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12E" w:rsidRPr="00CA7720" w:rsidRDefault="0020712E" w:rsidP="00C75AF9">
      <w:pPr>
        <w:jc w:val="center"/>
        <w:rPr>
          <w:b/>
          <w:sz w:val="24"/>
          <w:szCs w:val="24"/>
        </w:rPr>
      </w:pPr>
    </w:p>
    <w:p w:rsidR="00420C34" w:rsidRPr="005E130E" w:rsidRDefault="00420C34" w:rsidP="001846CE">
      <w:pPr>
        <w:jc w:val="center"/>
        <w:rPr>
          <w:b/>
          <w:sz w:val="24"/>
          <w:szCs w:val="24"/>
        </w:rPr>
      </w:pPr>
      <w:r w:rsidRPr="005E130E">
        <w:rPr>
          <w:b/>
          <w:sz w:val="24"/>
          <w:szCs w:val="24"/>
        </w:rPr>
        <w:t xml:space="preserve">ДОГОВОР ПОДРЯДА </w:t>
      </w:r>
    </w:p>
    <w:p w:rsidR="0020712E" w:rsidRPr="005E130E" w:rsidRDefault="00FF5BB1" w:rsidP="005E130E">
      <w:pPr>
        <w:pStyle w:val="FR1"/>
        <w:ind w:left="0" w:right="425"/>
        <w:jc w:val="center"/>
        <w:rPr>
          <w:sz w:val="24"/>
          <w:szCs w:val="24"/>
        </w:rPr>
      </w:pPr>
      <w:r>
        <w:rPr>
          <w:rFonts w:ascii="Times New Roman" w:hAnsi="Times New Roman"/>
          <w:sz w:val="24"/>
          <w:szCs w:val="24"/>
        </w:rPr>
        <w:t>ПО РАЗРАБОТКЕ ПСД</w:t>
      </w:r>
      <w:r w:rsidR="005E130E" w:rsidRPr="005E130E">
        <w:rPr>
          <w:rFonts w:ascii="Times New Roman" w:hAnsi="Times New Roman"/>
          <w:b w:val="0"/>
          <w:sz w:val="24"/>
          <w:szCs w:val="24"/>
        </w:rPr>
        <w:t xml:space="preserve"> </w:t>
      </w:r>
      <w:r w:rsidR="005E130E">
        <w:rPr>
          <w:rFonts w:ascii="Times New Roman" w:hAnsi="Times New Roman"/>
          <w:sz w:val="24"/>
          <w:szCs w:val="24"/>
        </w:rPr>
        <w:t>И</w:t>
      </w:r>
      <w:r w:rsidR="005E130E" w:rsidRPr="005E130E">
        <w:rPr>
          <w:rFonts w:ascii="Times New Roman" w:hAnsi="Times New Roman"/>
          <w:sz w:val="24"/>
          <w:szCs w:val="24"/>
        </w:rPr>
        <w:t xml:space="preserve"> ВЫПОЛНЕНИЕ АВТОРСКОГО</w:t>
      </w:r>
      <w:r w:rsidR="005E130E" w:rsidRPr="005E130E">
        <w:rPr>
          <w:sz w:val="24"/>
          <w:szCs w:val="24"/>
        </w:rPr>
        <w:t xml:space="preserve"> </w:t>
      </w:r>
      <w:r w:rsidR="005E130E" w:rsidRPr="005E130E">
        <w:rPr>
          <w:rFonts w:ascii="Times New Roman" w:hAnsi="Times New Roman"/>
          <w:sz w:val="24"/>
          <w:szCs w:val="24"/>
        </w:rPr>
        <w:t xml:space="preserve">НАДЗОРА </w:t>
      </w:r>
      <w:r w:rsidR="0020712E" w:rsidRPr="005E130E">
        <w:rPr>
          <w:rFonts w:ascii="Times New Roman" w:hAnsi="Times New Roman"/>
          <w:sz w:val="24"/>
          <w:szCs w:val="24"/>
        </w:rPr>
        <w:t>№</w:t>
      </w:r>
      <w:r w:rsidR="000D7ADB" w:rsidRPr="005E130E">
        <w:rPr>
          <w:rFonts w:ascii="Times New Roman" w:hAnsi="Times New Roman"/>
          <w:sz w:val="24"/>
          <w:szCs w:val="24"/>
        </w:rPr>
        <w:t xml:space="preserve"> </w:t>
      </w:r>
      <w:r w:rsidR="005E130E">
        <w:rPr>
          <w:rFonts w:ascii="Times New Roman" w:hAnsi="Times New Roman"/>
          <w:sz w:val="24"/>
          <w:szCs w:val="24"/>
        </w:rPr>
        <w:t>____Д/22</w:t>
      </w:r>
      <w:r w:rsidR="000F6269" w:rsidRPr="005E130E">
        <w:rPr>
          <w:rFonts w:ascii="Times New Roman" w:hAnsi="Times New Roman"/>
          <w:sz w:val="24"/>
          <w:szCs w:val="24"/>
        </w:rPr>
        <w:t>/ ДУЗ</w:t>
      </w:r>
    </w:p>
    <w:p w:rsidR="0020712E" w:rsidRDefault="0020712E" w:rsidP="001846CE">
      <w:pPr>
        <w:rPr>
          <w:sz w:val="24"/>
          <w:szCs w:val="24"/>
        </w:rPr>
      </w:pPr>
    </w:p>
    <w:p w:rsidR="0020712E" w:rsidRPr="008B05C2" w:rsidRDefault="0020712E" w:rsidP="001846CE">
      <w:pPr>
        <w:rPr>
          <w:sz w:val="24"/>
          <w:szCs w:val="24"/>
        </w:rPr>
      </w:pPr>
    </w:p>
    <w:p w:rsidR="0020712E" w:rsidRPr="008B05C2" w:rsidRDefault="0020712E" w:rsidP="001846CE">
      <w:pPr>
        <w:widowControl w:val="0"/>
        <w:autoSpaceDE w:val="0"/>
        <w:autoSpaceDN w:val="0"/>
        <w:adjustRightInd w:val="0"/>
        <w:jc w:val="center"/>
        <w:rPr>
          <w:sz w:val="24"/>
          <w:szCs w:val="24"/>
        </w:rPr>
      </w:pPr>
      <w:r w:rsidRPr="008B05C2">
        <w:rPr>
          <w:spacing w:val="-5"/>
          <w:sz w:val="24"/>
          <w:szCs w:val="24"/>
        </w:rPr>
        <w:t>г.</w:t>
      </w:r>
      <w:r w:rsidR="00D06569" w:rsidRPr="00D06569">
        <w:rPr>
          <w:spacing w:val="-5"/>
          <w:sz w:val="24"/>
          <w:szCs w:val="24"/>
        </w:rPr>
        <w:t xml:space="preserve"> </w:t>
      </w:r>
      <w:r w:rsidRPr="008B05C2">
        <w:rPr>
          <w:spacing w:val="-5"/>
          <w:sz w:val="24"/>
          <w:szCs w:val="24"/>
        </w:rPr>
        <w:t xml:space="preserve">Ташкент                                                                                      </w:t>
      </w:r>
      <w:r w:rsidR="00907CA4">
        <w:rPr>
          <w:spacing w:val="-5"/>
          <w:sz w:val="24"/>
          <w:szCs w:val="24"/>
        </w:rPr>
        <w:t xml:space="preserve">            </w:t>
      </w:r>
      <w:r w:rsidRPr="008B05C2">
        <w:rPr>
          <w:spacing w:val="-5"/>
          <w:sz w:val="24"/>
          <w:szCs w:val="24"/>
        </w:rPr>
        <w:t xml:space="preserve">  </w:t>
      </w:r>
      <w:r w:rsidR="00B50F6E">
        <w:rPr>
          <w:spacing w:val="-5"/>
          <w:sz w:val="24"/>
          <w:szCs w:val="24"/>
        </w:rPr>
        <w:t xml:space="preserve">         </w:t>
      </w:r>
      <w:r w:rsidRPr="008B05C2">
        <w:rPr>
          <w:spacing w:val="-5"/>
          <w:sz w:val="24"/>
          <w:szCs w:val="24"/>
        </w:rPr>
        <w:t xml:space="preserve">     </w:t>
      </w:r>
      <w:proofErr w:type="gramStart"/>
      <w:r w:rsidRPr="008B05C2">
        <w:rPr>
          <w:spacing w:val="-5"/>
          <w:sz w:val="24"/>
          <w:szCs w:val="24"/>
        </w:rPr>
        <w:t xml:space="preserve">   </w:t>
      </w:r>
      <w:r w:rsidRPr="008B05C2">
        <w:rPr>
          <w:sz w:val="24"/>
          <w:szCs w:val="24"/>
        </w:rPr>
        <w:t>«</w:t>
      </w:r>
      <w:proofErr w:type="gramEnd"/>
      <w:r w:rsidR="005E130E">
        <w:rPr>
          <w:sz w:val="24"/>
          <w:szCs w:val="24"/>
        </w:rPr>
        <w:t>___</w:t>
      </w:r>
      <w:r w:rsidRPr="008B05C2">
        <w:rPr>
          <w:sz w:val="24"/>
          <w:szCs w:val="24"/>
        </w:rPr>
        <w:t xml:space="preserve">» </w:t>
      </w:r>
      <w:r w:rsidR="005E130E">
        <w:rPr>
          <w:sz w:val="24"/>
          <w:szCs w:val="24"/>
        </w:rPr>
        <w:t>______</w:t>
      </w:r>
      <w:r w:rsidR="00B50F6E">
        <w:rPr>
          <w:sz w:val="24"/>
          <w:szCs w:val="24"/>
        </w:rPr>
        <w:t xml:space="preserve"> </w:t>
      </w:r>
      <w:r w:rsidR="00323626">
        <w:rPr>
          <w:spacing w:val="-5"/>
          <w:sz w:val="24"/>
          <w:szCs w:val="24"/>
        </w:rPr>
        <w:t>20</w:t>
      </w:r>
      <w:r w:rsidR="005E130E">
        <w:rPr>
          <w:spacing w:val="-5"/>
          <w:sz w:val="24"/>
          <w:szCs w:val="24"/>
        </w:rPr>
        <w:t>22</w:t>
      </w:r>
      <w:r w:rsidR="00323626">
        <w:rPr>
          <w:spacing w:val="-5"/>
          <w:sz w:val="24"/>
          <w:szCs w:val="24"/>
        </w:rPr>
        <w:t>г</w:t>
      </w:r>
      <w:r w:rsidRPr="008B05C2">
        <w:rPr>
          <w:spacing w:val="-5"/>
          <w:sz w:val="24"/>
          <w:szCs w:val="24"/>
        </w:rPr>
        <w:t>.</w:t>
      </w:r>
    </w:p>
    <w:p w:rsidR="0020712E" w:rsidRDefault="0020712E" w:rsidP="001846CE">
      <w:pPr>
        <w:widowControl w:val="0"/>
        <w:autoSpaceDE w:val="0"/>
        <w:autoSpaceDN w:val="0"/>
        <w:adjustRightInd w:val="0"/>
        <w:rPr>
          <w:sz w:val="24"/>
          <w:szCs w:val="24"/>
        </w:rPr>
      </w:pPr>
    </w:p>
    <w:p w:rsidR="009E4FFE" w:rsidRPr="009C19E0" w:rsidRDefault="00BB26A6" w:rsidP="001846CE">
      <w:pPr>
        <w:ind w:firstLine="567"/>
        <w:jc w:val="both"/>
        <w:rPr>
          <w:b/>
          <w:sz w:val="22"/>
          <w:szCs w:val="22"/>
        </w:rPr>
      </w:pPr>
      <w:r w:rsidRPr="009C19E0">
        <w:rPr>
          <w:b/>
          <w:sz w:val="22"/>
          <w:szCs w:val="22"/>
        </w:rPr>
        <w:tab/>
      </w:r>
      <w:r w:rsidR="000D7ADB" w:rsidRPr="009C19E0">
        <w:rPr>
          <w:b/>
          <w:sz w:val="22"/>
          <w:szCs w:val="22"/>
        </w:rPr>
        <w:t>_____________________</w:t>
      </w:r>
      <w:r w:rsidRPr="009C19E0">
        <w:rPr>
          <w:b/>
          <w:sz w:val="22"/>
          <w:szCs w:val="22"/>
        </w:rPr>
        <w:t xml:space="preserve"> «</w:t>
      </w:r>
      <w:r w:rsidR="000D7ADB" w:rsidRPr="009C19E0">
        <w:rPr>
          <w:b/>
          <w:sz w:val="22"/>
          <w:szCs w:val="22"/>
        </w:rPr>
        <w:t>_________</w:t>
      </w:r>
      <w:r w:rsidRPr="009C19E0">
        <w:rPr>
          <w:b/>
          <w:sz w:val="22"/>
          <w:szCs w:val="22"/>
        </w:rPr>
        <w:t>» (</w:t>
      </w:r>
      <w:r w:rsidR="000D7ADB" w:rsidRPr="009C19E0">
        <w:rPr>
          <w:b/>
          <w:sz w:val="22"/>
          <w:szCs w:val="22"/>
        </w:rPr>
        <w:t>_____</w:t>
      </w:r>
      <w:r w:rsidRPr="009C19E0">
        <w:rPr>
          <w:b/>
          <w:sz w:val="22"/>
          <w:szCs w:val="22"/>
        </w:rPr>
        <w:t xml:space="preserve"> «</w:t>
      </w:r>
      <w:r w:rsidR="000D7ADB" w:rsidRPr="009C19E0">
        <w:rPr>
          <w:b/>
          <w:sz w:val="22"/>
          <w:szCs w:val="22"/>
        </w:rPr>
        <w:t>_______</w:t>
      </w:r>
      <w:r w:rsidRPr="009C19E0">
        <w:rPr>
          <w:b/>
          <w:sz w:val="22"/>
          <w:szCs w:val="22"/>
        </w:rPr>
        <w:t xml:space="preserve">»), </w:t>
      </w:r>
      <w:r w:rsidR="009E4FFE" w:rsidRPr="009C19E0">
        <w:rPr>
          <w:sz w:val="22"/>
          <w:szCs w:val="22"/>
        </w:rPr>
        <w:t xml:space="preserve">в дальнейшем именуемое </w:t>
      </w:r>
      <w:r w:rsidR="009E4FFE" w:rsidRPr="009C19E0">
        <w:rPr>
          <w:b/>
          <w:sz w:val="22"/>
          <w:szCs w:val="22"/>
        </w:rPr>
        <w:t>«Подрядчик»</w:t>
      </w:r>
      <w:r w:rsidR="009E4FFE" w:rsidRPr="009C19E0">
        <w:rPr>
          <w:sz w:val="22"/>
          <w:szCs w:val="22"/>
        </w:rPr>
        <w:t>, в лице</w:t>
      </w:r>
      <w:r w:rsidRPr="009C19E0">
        <w:rPr>
          <w:sz w:val="22"/>
          <w:szCs w:val="22"/>
        </w:rPr>
        <w:t xml:space="preserve"> </w:t>
      </w:r>
      <w:r w:rsidR="000D7ADB" w:rsidRPr="009C19E0">
        <w:rPr>
          <w:sz w:val="22"/>
          <w:szCs w:val="22"/>
        </w:rPr>
        <w:t>____________________</w:t>
      </w:r>
      <w:r w:rsidRPr="009C19E0">
        <w:rPr>
          <w:sz w:val="22"/>
          <w:szCs w:val="22"/>
        </w:rPr>
        <w:t xml:space="preserve">, </w:t>
      </w:r>
      <w:r w:rsidR="009E4FFE" w:rsidRPr="009C19E0">
        <w:rPr>
          <w:sz w:val="22"/>
          <w:szCs w:val="22"/>
        </w:rPr>
        <w:t>д</w:t>
      </w:r>
      <w:r w:rsidR="00323626" w:rsidRPr="009C19E0">
        <w:rPr>
          <w:sz w:val="22"/>
          <w:szCs w:val="22"/>
        </w:rPr>
        <w:t xml:space="preserve">ействующего на основании Устава, </w:t>
      </w:r>
      <w:r w:rsidR="009E4FFE" w:rsidRPr="009C19E0">
        <w:rPr>
          <w:sz w:val="22"/>
          <w:szCs w:val="22"/>
        </w:rPr>
        <w:t>с одной стороны, и</w:t>
      </w:r>
    </w:p>
    <w:p w:rsidR="00C44C79" w:rsidRPr="009C19E0" w:rsidRDefault="00C44C79" w:rsidP="001846CE">
      <w:pPr>
        <w:tabs>
          <w:tab w:val="left" w:pos="426"/>
        </w:tabs>
        <w:jc w:val="both"/>
        <w:rPr>
          <w:sz w:val="22"/>
          <w:szCs w:val="22"/>
        </w:rPr>
      </w:pPr>
      <w:r w:rsidRPr="009C19E0">
        <w:rPr>
          <w:b/>
          <w:sz w:val="22"/>
          <w:szCs w:val="22"/>
        </w:rPr>
        <w:tab/>
      </w:r>
      <w:r w:rsidRPr="009C19E0">
        <w:rPr>
          <w:b/>
          <w:sz w:val="22"/>
          <w:szCs w:val="22"/>
        </w:rPr>
        <w:tab/>
      </w:r>
      <w:r w:rsidR="0020712E" w:rsidRPr="009C19E0">
        <w:rPr>
          <w:b/>
          <w:sz w:val="22"/>
          <w:szCs w:val="22"/>
        </w:rPr>
        <w:t xml:space="preserve">Общество с ограниченной ответственностью «UNIVERSAL MOBILE SYSTEMS» (ООО «UMS»), </w:t>
      </w:r>
      <w:r w:rsidR="0020712E" w:rsidRPr="009C19E0">
        <w:rPr>
          <w:sz w:val="22"/>
          <w:szCs w:val="22"/>
        </w:rPr>
        <w:t xml:space="preserve">в дальнейшем именуемое </w:t>
      </w:r>
      <w:r w:rsidR="0020712E" w:rsidRPr="009C19E0">
        <w:rPr>
          <w:b/>
          <w:sz w:val="22"/>
          <w:szCs w:val="22"/>
        </w:rPr>
        <w:t>«Заказчик»</w:t>
      </w:r>
      <w:r w:rsidR="0020712E" w:rsidRPr="009C19E0">
        <w:rPr>
          <w:sz w:val="22"/>
          <w:szCs w:val="22"/>
        </w:rPr>
        <w:t xml:space="preserve">, в лице Генерального директора </w:t>
      </w:r>
      <w:r w:rsidR="00960DAF" w:rsidRPr="009C19E0">
        <w:rPr>
          <w:sz w:val="22"/>
          <w:szCs w:val="22"/>
        </w:rPr>
        <w:t xml:space="preserve">- </w:t>
      </w:r>
      <w:proofErr w:type="spellStart"/>
      <w:r w:rsidR="00C82991" w:rsidRPr="009C19E0">
        <w:rPr>
          <w:sz w:val="22"/>
          <w:szCs w:val="22"/>
        </w:rPr>
        <w:t>Арипова</w:t>
      </w:r>
      <w:proofErr w:type="spellEnd"/>
      <w:r w:rsidR="00C82991" w:rsidRPr="009C19E0">
        <w:rPr>
          <w:sz w:val="22"/>
          <w:szCs w:val="22"/>
        </w:rPr>
        <w:t xml:space="preserve"> С.Х</w:t>
      </w:r>
      <w:r w:rsidR="0020712E" w:rsidRPr="009C19E0">
        <w:rPr>
          <w:sz w:val="22"/>
          <w:szCs w:val="22"/>
        </w:rPr>
        <w:t xml:space="preserve">., действующего на основании Устава, с другой стороны, </w:t>
      </w:r>
    </w:p>
    <w:p w:rsidR="00C44C79" w:rsidRPr="009C19E0" w:rsidRDefault="00C44C79" w:rsidP="001846CE">
      <w:pPr>
        <w:tabs>
          <w:tab w:val="left" w:pos="426"/>
        </w:tabs>
        <w:jc w:val="both"/>
        <w:rPr>
          <w:sz w:val="22"/>
          <w:szCs w:val="22"/>
        </w:rPr>
      </w:pPr>
      <w:r w:rsidRPr="009C19E0">
        <w:rPr>
          <w:sz w:val="22"/>
          <w:szCs w:val="22"/>
        </w:rPr>
        <w:tab/>
      </w:r>
      <w:r w:rsidRPr="009C19E0">
        <w:rPr>
          <w:sz w:val="22"/>
          <w:szCs w:val="22"/>
        </w:rPr>
        <w:tab/>
      </w:r>
      <w:r w:rsidR="0020712E" w:rsidRPr="009C19E0">
        <w:rPr>
          <w:sz w:val="22"/>
          <w:szCs w:val="22"/>
        </w:rPr>
        <w:t xml:space="preserve">вместе именуемые «Стороны», а по отдельности «Сторона», </w:t>
      </w:r>
    </w:p>
    <w:p w:rsidR="0020712E" w:rsidRPr="009C19E0" w:rsidRDefault="00C44C79" w:rsidP="001846CE">
      <w:pPr>
        <w:tabs>
          <w:tab w:val="left" w:pos="426"/>
        </w:tabs>
        <w:jc w:val="both"/>
        <w:rPr>
          <w:sz w:val="22"/>
          <w:szCs w:val="22"/>
        </w:rPr>
      </w:pPr>
      <w:r w:rsidRPr="009C19E0">
        <w:rPr>
          <w:sz w:val="22"/>
          <w:szCs w:val="22"/>
        </w:rPr>
        <w:tab/>
      </w:r>
      <w:r w:rsidRPr="009C19E0">
        <w:rPr>
          <w:sz w:val="22"/>
          <w:szCs w:val="22"/>
        </w:rPr>
        <w:tab/>
      </w:r>
      <w:r w:rsidR="0020712E" w:rsidRPr="009C19E0">
        <w:rPr>
          <w:sz w:val="22"/>
          <w:szCs w:val="22"/>
        </w:rPr>
        <w:t>заключили настоящий Договор подряда</w:t>
      </w:r>
      <w:r w:rsidR="00761973" w:rsidRPr="009C19E0">
        <w:rPr>
          <w:sz w:val="22"/>
          <w:szCs w:val="22"/>
        </w:rPr>
        <w:t xml:space="preserve"> </w:t>
      </w:r>
      <w:r w:rsidR="0020712E" w:rsidRPr="009C19E0">
        <w:rPr>
          <w:sz w:val="22"/>
          <w:szCs w:val="22"/>
        </w:rPr>
        <w:t>о нижеследующем:</w:t>
      </w:r>
    </w:p>
    <w:p w:rsidR="00434C7B" w:rsidRPr="009C19E0" w:rsidRDefault="00434C7B" w:rsidP="001846CE">
      <w:pPr>
        <w:tabs>
          <w:tab w:val="left" w:pos="426"/>
        </w:tabs>
        <w:jc w:val="both"/>
        <w:rPr>
          <w:sz w:val="22"/>
          <w:szCs w:val="22"/>
        </w:rPr>
      </w:pPr>
    </w:p>
    <w:p w:rsidR="00434C7B" w:rsidRDefault="00434C7B" w:rsidP="00B46EF1">
      <w:pPr>
        <w:spacing w:before="240"/>
        <w:ind w:firstLine="284"/>
        <w:jc w:val="center"/>
        <w:rPr>
          <w:b/>
          <w:snapToGrid w:val="0"/>
          <w:sz w:val="23"/>
          <w:szCs w:val="23"/>
        </w:rPr>
      </w:pPr>
      <w:r>
        <w:rPr>
          <w:b/>
          <w:snapToGrid w:val="0"/>
          <w:sz w:val="23"/>
          <w:szCs w:val="23"/>
        </w:rPr>
        <w:t xml:space="preserve">СОКРАЩЕНИЯ И </w:t>
      </w:r>
      <w:r w:rsidRPr="00E03135">
        <w:rPr>
          <w:b/>
          <w:snapToGrid w:val="0"/>
          <w:sz w:val="23"/>
          <w:szCs w:val="23"/>
        </w:rPr>
        <w:t>ОПРЕДЕЛЕНИЯ, ИСПОЛЬЗУЕМЫЕ В ДОГОВОРЕ</w:t>
      </w:r>
    </w:p>
    <w:p w:rsidR="00434C7B" w:rsidRPr="009C19E0" w:rsidRDefault="00434C7B" w:rsidP="00B46EF1">
      <w:pPr>
        <w:spacing w:before="240"/>
        <w:ind w:firstLine="284"/>
        <w:rPr>
          <w:snapToGrid w:val="0"/>
          <w:sz w:val="22"/>
          <w:szCs w:val="22"/>
        </w:rPr>
      </w:pPr>
      <w:r w:rsidRPr="009C19E0">
        <w:rPr>
          <w:snapToGrid w:val="0"/>
          <w:sz w:val="22"/>
          <w:szCs w:val="22"/>
        </w:rPr>
        <w:t xml:space="preserve">ПСД - </w:t>
      </w:r>
      <w:proofErr w:type="spellStart"/>
      <w:r w:rsidRPr="009C19E0">
        <w:rPr>
          <w:snapToGrid w:val="0"/>
          <w:sz w:val="22"/>
          <w:szCs w:val="22"/>
        </w:rPr>
        <w:t>Проектно</w:t>
      </w:r>
      <w:proofErr w:type="spellEnd"/>
      <w:r w:rsidRPr="009C19E0">
        <w:rPr>
          <w:snapToGrid w:val="0"/>
          <w:sz w:val="22"/>
          <w:szCs w:val="22"/>
        </w:rPr>
        <w:t xml:space="preserve"> сметная документация</w:t>
      </w:r>
    </w:p>
    <w:p w:rsidR="00434C7B" w:rsidRPr="009C19E0" w:rsidRDefault="00434C7B" w:rsidP="00434C7B">
      <w:pPr>
        <w:ind w:firstLine="284"/>
        <w:jc w:val="both"/>
        <w:rPr>
          <w:snapToGrid w:val="0"/>
          <w:sz w:val="22"/>
          <w:szCs w:val="22"/>
        </w:rPr>
      </w:pPr>
      <w:r w:rsidRPr="009C19E0">
        <w:rPr>
          <w:snapToGrid w:val="0"/>
          <w:sz w:val="22"/>
          <w:szCs w:val="22"/>
        </w:rPr>
        <w:t xml:space="preserve">Авторский надзор- надзор за соответствием выполняемых </w:t>
      </w:r>
      <w:proofErr w:type="spellStart"/>
      <w:r w:rsidRPr="009C19E0">
        <w:rPr>
          <w:snapToGrid w:val="0"/>
          <w:sz w:val="22"/>
          <w:szCs w:val="22"/>
        </w:rPr>
        <w:t>строительно</w:t>
      </w:r>
      <w:proofErr w:type="spellEnd"/>
      <w:r w:rsidRPr="009C19E0">
        <w:rPr>
          <w:snapToGrid w:val="0"/>
          <w:sz w:val="22"/>
          <w:szCs w:val="22"/>
        </w:rPr>
        <w:t>–монтажных работ проектным решением, осуществляемый организациями, разработавшими проект, на протяжении всего периода строительства и приемки в эксплуатацию законченного объекта строительства.</w:t>
      </w:r>
    </w:p>
    <w:p w:rsidR="00434C7B" w:rsidRPr="009C19E0" w:rsidRDefault="00434C7B" w:rsidP="00434C7B">
      <w:pPr>
        <w:ind w:firstLine="284"/>
        <w:jc w:val="both"/>
        <w:rPr>
          <w:snapToGrid w:val="0"/>
          <w:sz w:val="22"/>
          <w:szCs w:val="22"/>
        </w:rPr>
      </w:pPr>
      <w:r w:rsidRPr="009C19E0">
        <w:rPr>
          <w:snapToGrid w:val="0"/>
          <w:sz w:val="22"/>
          <w:szCs w:val="22"/>
        </w:rPr>
        <w:t>Подрядчик - физическое или юридическое лицо являющийся исполнителем строительно- монтажных работ на объекте строительства.</w:t>
      </w:r>
    </w:p>
    <w:p w:rsidR="00434C7B" w:rsidRPr="009C19E0" w:rsidRDefault="00434C7B" w:rsidP="00434C7B">
      <w:pPr>
        <w:ind w:firstLine="284"/>
        <w:jc w:val="both"/>
        <w:rPr>
          <w:snapToGrid w:val="0"/>
          <w:sz w:val="22"/>
          <w:szCs w:val="22"/>
        </w:rPr>
      </w:pPr>
      <w:r w:rsidRPr="009C19E0">
        <w:rPr>
          <w:snapToGrid w:val="0"/>
          <w:sz w:val="22"/>
          <w:szCs w:val="22"/>
        </w:rPr>
        <w:t>Генеральный подрядчик – физическое или юридическое лицо, которое на основании заключённого договора с заказчиком несет ответственность за своевременное выполнение предусмотренных договором строительных работ по данному объекту с привлечением по необходимости других организаций в качестве субподрядчиков.</w:t>
      </w:r>
    </w:p>
    <w:p w:rsidR="00434C7B" w:rsidRPr="009C19E0" w:rsidRDefault="00434C7B" w:rsidP="00434C7B">
      <w:pPr>
        <w:ind w:firstLine="284"/>
        <w:jc w:val="both"/>
        <w:rPr>
          <w:snapToGrid w:val="0"/>
          <w:sz w:val="22"/>
          <w:szCs w:val="22"/>
        </w:rPr>
      </w:pPr>
      <w:r w:rsidRPr="009C19E0">
        <w:rPr>
          <w:snapToGrid w:val="0"/>
          <w:sz w:val="22"/>
          <w:szCs w:val="22"/>
        </w:rPr>
        <w:t>Продолжительность строительства – период времени от начала работ на строительной площадке до ввода в эксплуатацию объекта строительства.</w:t>
      </w:r>
    </w:p>
    <w:p w:rsidR="0020712E" w:rsidRPr="00B46EF1" w:rsidRDefault="00434C7B" w:rsidP="00B46EF1">
      <w:pPr>
        <w:ind w:firstLine="284"/>
        <w:jc w:val="both"/>
        <w:rPr>
          <w:snapToGrid w:val="0"/>
          <w:sz w:val="22"/>
          <w:szCs w:val="22"/>
        </w:rPr>
      </w:pPr>
      <w:r w:rsidRPr="009C19E0">
        <w:rPr>
          <w:snapToGrid w:val="0"/>
          <w:sz w:val="22"/>
          <w:szCs w:val="22"/>
        </w:rPr>
        <w:t>Строительство – процесс возведения зданий и сооружений включающий комплекс строительных работ, вспомогательных работ. К строительству относятся так же работы по расширению и реконструкции, модернизации и ремонту зданий и сооружений.</w:t>
      </w:r>
    </w:p>
    <w:p w:rsidR="008A6608" w:rsidRPr="00B46EF1" w:rsidRDefault="0020712E" w:rsidP="00B46EF1">
      <w:pPr>
        <w:pStyle w:val="ad"/>
        <w:numPr>
          <w:ilvl w:val="0"/>
          <w:numId w:val="2"/>
        </w:numPr>
        <w:tabs>
          <w:tab w:val="left" w:pos="851"/>
        </w:tabs>
        <w:spacing w:before="240"/>
        <w:jc w:val="center"/>
        <w:rPr>
          <w:b/>
          <w:sz w:val="24"/>
          <w:szCs w:val="24"/>
        </w:rPr>
      </w:pPr>
      <w:proofErr w:type="gramStart"/>
      <w:r w:rsidRPr="00211566">
        <w:rPr>
          <w:b/>
          <w:sz w:val="24"/>
          <w:szCs w:val="24"/>
        </w:rPr>
        <w:t>ПРЕДМЕТ  ДОГОВОРА</w:t>
      </w:r>
      <w:proofErr w:type="gramEnd"/>
    </w:p>
    <w:p w:rsidR="009C19E0" w:rsidRPr="009C19E0" w:rsidRDefault="00434C7B" w:rsidP="00B46EF1">
      <w:pPr>
        <w:tabs>
          <w:tab w:val="left" w:pos="0"/>
          <w:tab w:val="left" w:pos="284"/>
          <w:tab w:val="left" w:pos="567"/>
        </w:tabs>
        <w:spacing w:before="240"/>
        <w:jc w:val="both"/>
        <w:rPr>
          <w:snapToGrid w:val="0"/>
          <w:sz w:val="22"/>
          <w:szCs w:val="22"/>
        </w:rPr>
      </w:pPr>
      <w:r w:rsidRPr="009C19E0">
        <w:rPr>
          <w:snapToGrid w:val="0"/>
          <w:sz w:val="22"/>
          <w:szCs w:val="22"/>
        </w:rPr>
        <w:t xml:space="preserve">1.1. </w:t>
      </w:r>
      <w:r w:rsidR="00B8169A" w:rsidRPr="009C19E0">
        <w:rPr>
          <w:snapToGrid w:val="0"/>
          <w:sz w:val="22"/>
          <w:szCs w:val="22"/>
        </w:rPr>
        <w:t xml:space="preserve">Подрядчик </w:t>
      </w:r>
      <w:r w:rsidR="00370832" w:rsidRPr="009C19E0">
        <w:rPr>
          <w:snapToGrid w:val="0"/>
          <w:sz w:val="22"/>
          <w:szCs w:val="22"/>
        </w:rPr>
        <w:t xml:space="preserve">в установленный срок </w:t>
      </w:r>
      <w:r w:rsidR="00420C34" w:rsidRPr="009C19E0">
        <w:rPr>
          <w:snapToGrid w:val="0"/>
          <w:sz w:val="22"/>
          <w:szCs w:val="22"/>
        </w:rPr>
        <w:t xml:space="preserve">обязуется по заданию Заказчика разработать проектно-сметную документацию </w:t>
      </w:r>
      <w:r w:rsidR="005E130E" w:rsidRPr="009C19E0">
        <w:rPr>
          <w:snapToGrid w:val="0"/>
          <w:sz w:val="22"/>
          <w:szCs w:val="22"/>
        </w:rPr>
        <w:t>и авторский надзор</w:t>
      </w:r>
      <w:r w:rsidR="00C82991" w:rsidRPr="009C19E0">
        <w:rPr>
          <w:snapToGrid w:val="0"/>
          <w:sz w:val="22"/>
          <w:szCs w:val="22"/>
        </w:rPr>
        <w:t xml:space="preserve"> </w:t>
      </w:r>
      <w:r w:rsidR="00C04497">
        <w:rPr>
          <w:snapToGrid w:val="0"/>
          <w:sz w:val="22"/>
          <w:szCs w:val="22"/>
        </w:rPr>
        <w:t xml:space="preserve">по вопросу </w:t>
      </w:r>
      <w:r w:rsidR="00C04497" w:rsidRPr="00C04497">
        <w:rPr>
          <w:snapToGrid w:val="0"/>
          <w:sz w:val="22"/>
          <w:szCs w:val="22"/>
        </w:rPr>
        <w:t xml:space="preserve">Строительство металлического навеса на территории гаража </w:t>
      </w:r>
      <w:r w:rsidR="005E130E" w:rsidRPr="009C19E0">
        <w:rPr>
          <w:snapToGrid w:val="0"/>
          <w:sz w:val="22"/>
          <w:szCs w:val="22"/>
        </w:rPr>
        <w:t>ООО «UNIVERSAL MOBILE SYSTEMS»</w:t>
      </w:r>
      <w:r w:rsidR="00C04497" w:rsidRPr="00C04497">
        <w:rPr>
          <w:snapToGrid w:val="0"/>
          <w:sz w:val="22"/>
          <w:szCs w:val="22"/>
        </w:rPr>
        <w:t xml:space="preserve"> г. Ташкент. ул. Фергана </w:t>
      </w:r>
      <w:proofErr w:type="spellStart"/>
      <w:r w:rsidR="00C04497" w:rsidRPr="00C04497">
        <w:rPr>
          <w:snapToGrid w:val="0"/>
          <w:sz w:val="22"/>
          <w:szCs w:val="22"/>
        </w:rPr>
        <w:t>йули</w:t>
      </w:r>
      <w:proofErr w:type="spellEnd"/>
      <w:r w:rsidR="00C04497" w:rsidRPr="00C04497">
        <w:rPr>
          <w:snapToGrid w:val="0"/>
          <w:sz w:val="22"/>
          <w:szCs w:val="22"/>
        </w:rPr>
        <w:t xml:space="preserve"> 15.</w:t>
      </w:r>
      <w:r w:rsidR="00C04497">
        <w:rPr>
          <w:snapToGrid w:val="0"/>
          <w:sz w:val="22"/>
          <w:szCs w:val="22"/>
        </w:rPr>
        <w:t xml:space="preserve"> </w:t>
      </w:r>
      <w:r w:rsidR="005E130E" w:rsidRPr="009C19E0">
        <w:rPr>
          <w:snapToGrid w:val="0"/>
          <w:sz w:val="22"/>
          <w:szCs w:val="22"/>
        </w:rPr>
        <w:t xml:space="preserve"> </w:t>
      </w:r>
      <w:r w:rsidR="00C82991" w:rsidRPr="009C19E0">
        <w:rPr>
          <w:snapToGrid w:val="0"/>
          <w:sz w:val="22"/>
          <w:szCs w:val="22"/>
        </w:rPr>
        <w:t>(далее – Работы)</w:t>
      </w:r>
      <w:r w:rsidR="00420C34" w:rsidRPr="009C19E0">
        <w:rPr>
          <w:snapToGrid w:val="0"/>
          <w:sz w:val="22"/>
          <w:szCs w:val="22"/>
        </w:rPr>
        <w:t xml:space="preserve">, а </w:t>
      </w:r>
      <w:r w:rsidR="00C82B42" w:rsidRPr="009C19E0">
        <w:rPr>
          <w:snapToGrid w:val="0"/>
          <w:sz w:val="22"/>
          <w:szCs w:val="22"/>
        </w:rPr>
        <w:t>З</w:t>
      </w:r>
      <w:r w:rsidR="0020712E" w:rsidRPr="009C19E0">
        <w:rPr>
          <w:snapToGrid w:val="0"/>
          <w:sz w:val="22"/>
          <w:szCs w:val="22"/>
        </w:rPr>
        <w:t xml:space="preserve">аказчик </w:t>
      </w:r>
      <w:r w:rsidR="00420C34" w:rsidRPr="009C19E0">
        <w:rPr>
          <w:snapToGrid w:val="0"/>
          <w:sz w:val="22"/>
          <w:szCs w:val="22"/>
        </w:rPr>
        <w:t xml:space="preserve">в порядке и на условиях, предусмотренных настоящим Договором, обязуется их </w:t>
      </w:r>
      <w:r w:rsidR="00370832" w:rsidRPr="009C19E0">
        <w:rPr>
          <w:snapToGrid w:val="0"/>
          <w:sz w:val="22"/>
          <w:szCs w:val="22"/>
        </w:rPr>
        <w:t xml:space="preserve">принять </w:t>
      </w:r>
      <w:r w:rsidR="00420C34" w:rsidRPr="009C19E0">
        <w:rPr>
          <w:snapToGrid w:val="0"/>
          <w:sz w:val="22"/>
          <w:szCs w:val="22"/>
        </w:rPr>
        <w:t>и оплатить</w:t>
      </w:r>
      <w:r w:rsidR="00370832" w:rsidRPr="009C19E0">
        <w:rPr>
          <w:snapToGrid w:val="0"/>
          <w:sz w:val="22"/>
          <w:szCs w:val="22"/>
        </w:rPr>
        <w:t>.</w:t>
      </w:r>
    </w:p>
    <w:p w:rsidR="00434C7B" w:rsidRPr="00B46EF1" w:rsidRDefault="00434C7B" w:rsidP="00B46EF1">
      <w:pPr>
        <w:tabs>
          <w:tab w:val="left" w:pos="0"/>
          <w:tab w:val="left" w:pos="284"/>
          <w:tab w:val="left" w:pos="567"/>
        </w:tabs>
        <w:jc w:val="both"/>
        <w:rPr>
          <w:snapToGrid w:val="0"/>
          <w:sz w:val="22"/>
          <w:szCs w:val="22"/>
        </w:rPr>
      </w:pPr>
      <w:r w:rsidRPr="009C19E0">
        <w:rPr>
          <w:snapToGrid w:val="0"/>
          <w:sz w:val="22"/>
          <w:szCs w:val="22"/>
        </w:rPr>
        <w:t>1.2. Подрядчик обязу</w:t>
      </w:r>
      <w:r w:rsidR="00B46EF1">
        <w:rPr>
          <w:snapToGrid w:val="0"/>
          <w:sz w:val="22"/>
          <w:szCs w:val="22"/>
        </w:rPr>
        <w:t>ется выполнить Работы поэтапно:</w:t>
      </w:r>
    </w:p>
    <w:p w:rsidR="00434C7B" w:rsidRPr="009C19E0" w:rsidRDefault="00434C7B" w:rsidP="00434C7B">
      <w:pPr>
        <w:tabs>
          <w:tab w:val="left" w:pos="0"/>
          <w:tab w:val="left" w:pos="284"/>
          <w:tab w:val="left" w:pos="567"/>
        </w:tabs>
        <w:jc w:val="both"/>
        <w:rPr>
          <w:sz w:val="22"/>
          <w:szCs w:val="22"/>
        </w:rPr>
      </w:pPr>
      <w:r w:rsidRPr="009C19E0">
        <w:rPr>
          <w:sz w:val="22"/>
          <w:szCs w:val="22"/>
        </w:rPr>
        <w:t xml:space="preserve">1.3. Первый этап: Подрядчик обязуется разработать ПСД </w:t>
      </w:r>
      <w:r w:rsidRPr="009C19E0">
        <w:rPr>
          <w:snapToGrid w:val="0"/>
          <w:sz w:val="22"/>
          <w:szCs w:val="22"/>
        </w:rPr>
        <w:t xml:space="preserve">по вопросу </w:t>
      </w:r>
      <w:r w:rsidR="00C04497" w:rsidRPr="00C04497">
        <w:rPr>
          <w:snapToGrid w:val="0"/>
          <w:sz w:val="22"/>
          <w:szCs w:val="22"/>
        </w:rPr>
        <w:t>Строительство металлического навеса на территории гаража</w:t>
      </w:r>
      <w:r w:rsidRPr="009C19E0">
        <w:rPr>
          <w:snapToGrid w:val="0"/>
          <w:sz w:val="22"/>
          <w:szCs w:val="22"/>
        </w:rPr>
        <w:t xml:space="preserve"> ООО «UNIVERSAL MOBILE </w:t>
      </w:r>
      <w:proofErr w:type="gramStart"/>
      <w:r w:rsidRPr="009C19E0">
        <w:rPr>
          <w:snapToGrid w:val="0"/>
          <w:sz w:val="22"/>
          <w:szCs w:val="22"/>
        </w:rPr>
        <w:t>SYSTEMS»</w:t>
      </w:r>
      <w:r w:rsidR="00C04497" w:rsidRPr="00C04497">
        <w:t xml:space="preserve"> </w:t>
      </w:r>
      <w:r w:rsidR="00C04497" w:rsidRPr="00C04497">
        <w:rPr>
          <w:snapToGrid w:val="0"/>
          <w:sz w:val="22"/>
          <w:szCs w:val="22"/>
        </w:rPr>
        <w:t xml:space="preserve"> г.</w:t>
      </w:r>
      <w:proofErr w:type="gramEnd"/>
      <w:r w:rsidR="00C04497" w:rsidRPr="00C04497">
        <w:rPr>
          <w:snapToGrid w:val="0"/>
          <w:sz w:val="22"/>
          <w:szCs w:val="22"/>
        </w:rPr>
        <w:t xml:space="preserve"> Ташкент. ул. Фергана </w:t>
      </w:r>
      <w:proofErr w:type="spellStart"/>
      <w:r w:rsidR="00C04497" w:rsidRPr="00C04497">
        <w:rPr>
          <w:snapToGrid w:val="0"/>
          <w:sz w:val="22"/>
          <w:szCs w:val="22"/>
        </w:rPr>
        <w:t>йули</w:t>
      </w:r>
      <w:proofErr w:type="spellEnd"/>
      <w:r w:rsidR="00C04497" w:rsidRPr="00C04497">
        <w:rPr>
          <w:snapToGrid w:val="0"/>
          <w:sz w:val="22"/>
          <w:szCs w:val="22"/>
        </w:rPr>
        <w:t xml:space="preserve"> 15.</w:t>
      </w:r>
      <w:r w:rsidRPr="009C19E0">
        <w:rPr>
          <w:sz w:val="22"/>
          <w:szCs w:val="22"/>
        </w:rPr>
        <w:t>, согласно утвержденному заданию на проектирование.</w:t>
      </w:r>
    </w:p>
    <w:p w:rsidR="00434C7B" w:rsidRPr="009C19E0" w:rsidRDefault="00434C7B" w:rsidP="00434C7B">
      <w:pPr>
        <w:tabs>
          <w:tab w:val="left" w:pos="0"/>
          <w:tab w:val="left" w:pos="284"/>
          <w:tab w:val="left" w:pos="567"/>
        </w:tabs>
        <w:jc w:val="both"/>
        <w:rPr>
          <w:snapToGrid w:val="0"/>
          <w:sz w:val="22"/>
          <w:szCs w:val="22"/>
        </w:rPr>
      </w:pPr>
      <w:r w:rsidRPr="009C19E0">
        <w:rPr>
          <w:rFonts w:eastAsiaTheme="minorHAnsi"/>
          <w:noProof/>
          <w:sz w:val="22"/>
          <w:szCs w:val="22"/>
          <w:lang w:eastAsia="en-US"/>
        </w:rPr>
        <w:t xml:space="preserve">1.3.1. </w:t>
      </w:r>
      <w:r w:rsidRPr="009C19E0">
        <w:rPr>
          <w:sz w:val="22"/>
          <w:szCs w:val="22"/>
        </w:rPr>
        <w:t xml:space="preserve">Содержание и объем Работ, технические требования к Работам и их результату определены в Приложение №1, на основании которого Подрядчик обязуется </w:t>
      </w:r>
      <w:r w:rsidRPr="009C19E0">
        <w:rPr>
          <w:snapToGrid w:val="0"/>
          <w:sz w:val="22"/>
          <w:szCs w:val="22"/>
        </w:rPr>
        <w:t>подготовить задание на проектирование.</w:t>
      </w:r>
    </w:p>
    <w:p w:rsidR="00434C7B" w:rsidRPr="009C19E0" w:rsidRDefault="00434C7B" w:rsidP="00434C7B">
      <w:pPr>
        <w:tabs>
          <w:tab w:val="left" w:pos="0"/>
          <w:tab w:val="left" w:pos="284"/>
          <w:tab w:val="left" w:pos="567"/>
        </w:tabs>
        <w:jc w:val="both"/>
        <w:rPr>
          <w:snapToGrid w:val="0"/>
          <w:sz w:val="22"/>
          <w:szCs w:val="22"/>
        </w:rPr>
      </w:pPr>
      <w:r w:rsidRPr="009C19E0">
        <w:rPr>
          <w:snapToGrid w:val="0"/>
          <w:sz w:val="22"/>
          <w:szCs w:val="22"/>
        </w:rPr>
        <w:t>1.3.2. Согласование проектно-сметной документации с Архитектурно-градостроительным советом при Государственном комитете по архитектуре и строительству, главных управлениях по архитектуре и строительству областей и г. Ташкента (далее - Архитектурно-градостроительный совет);</w:t>
      </w:r>
    </w:p>
    <w:p w:rsidR="00434C7B" w:rsidRPr="009C19E0" w:rsidRDefault="00434C7B" w:rsidP="00434C7B">
      <w:pPr>
        <w:tabs>
          <w:tab w:val="left" w:pos="0"/>
          <w:tab w:val="left" w:pos="284"/>
          <w:tab w:val="left" w:pos="567"/>
        </w:tabs>
        <w:jc w:val="both"/>
        <w:rPr>
          <w:snapToGrid w:val="0"/>
          <w:sz w:val="22"/>
          <w:szCs w:val="22"/>
        </w:rPr>
      </w:pPr>
      <w:r w:rsidRPr="009C19E0">
        <w:rPr>
          <w:snapToGrid w:val="0"/>
          <w:sz w:val="22"/>
          <w:szCs w:val="22"/>
        </w:rPr>
        <w:t xml:space="preserve">1.3.3. Получение положительного заключения органов государственной экспертизы по - ПСД и получение разрешительной документации на дальнейшее строительство от соответствующих согласующих органов. </w:t>
      </w:r>
    </w:p>
    <w:p w:rsidR="00370832" w:rsidRPr="00B46EF1" w:rsidRDefault="00434C7B" w:rsidP="00B46EF1">
      <w:pPr>
        <w:tabs>
          <w:tab w:val="left" w:pos="851"/>
        </w:tabs>
        <w:jc w:val="both"/>
        <w:rPr>
          <w:sz w:val="22"/>
          <w:szCs w:val="22"/>
        </w:rPr>
      </w:pPr>
      <w:r w:rsidRPr="009C19E0">
        <w:rPr>
          <w:sz w:val="22"/>
          <w:szCs w:val="22"/>
        </w:rPr>
        <w:t>1.4. Второй этап: Подрядчик обязуется осуществить авторский надзор на основании утвержденной ПСД на этапе всего строительства с соблюдением в процессе установки требований проектной-сметной документации.</w:t>
      </w:r>
    </w:p>
    <w:p w:rsidR="008A6608" w:rsidRPr="00B46EF1" w:rsidRDefault="0020712E" w:rsidP="00B46EF1">
      <w:pPr>
        <w:pStyle w:val="1"/>
        <w:numPr>
          <w:ilvl w:val="0"/>
          <w:numId w:val="1"/>
        </w:numPr>
        <w:spacing w:before="240"/>
        <w:jc w:val="center"/>
        <w:rPr>
          <w:b/>
          <w:szCs w:val="24"/>
          <w:lang w:val="ru-RU"/>
        </w:rPr>
      </w:pPr>
      <w:r w:rsidRPr="00F70F38">
        <w:rPr>
          <w:b/>
          <w:szCs w:val="24"/>
          <w:lang w:val="ru-RU"/>
        </w:rPr>
        <w:t>СТОИМОСТЬ РАБОТ И ПОРЯДОК РАСЧЕТОВ</w:t>
      </w:r>
    </w:p>
    <w:p w:rsidR="0020712E" w:rsidRPr="009C19E0" w:rsidRDefault="00434C7B" w:rsidP="00B46EF1">
      <w:pPr>
        <w:pStyle w:val="af"/>
        <w:spacing w:before="240" w:beforeAutospacing="0" w:after="0" w:afterAutospacing="0"/>
        <w:jc w:val="both"/>
        <w:rPr>
          <w:sz w:val="22"/>
          <w:szCs w:val="22"/>
        </w:rPr>
      </w:pPr>
      <w:r w:rsidRPr="009C19E0">
        <w:rPr>
          <w:sz w:val="22"/>
          <w:szCs w:val="22"/>
        </w:rPr>
        <w:lastRenderedPageBreak/>
        <w:t xml:space="preserve">2.1. Предварительная стоимость </w:t>
      </w:r>
      <w:r w:rsidR="00370832" w:rsidRPr="009C19E0">
        <w:rPr>
          <w:sz w:val="22"/>
          <w:szCs w:val="22"/>
        </w:rPr>
        <w:t xml:space="preserve">работ </w:t>
      </w:r>
      <w:r w:rsidR="0020712E" w:rsidRPr="009C19E0">
        <w:rPr>
          <w:sz w:val="22"/>
          <w:szCs w:val="22"/>
        </w:rPr>
        <w:t xml:space="preserve">по настоящему Договору составляет </w:t>
      </w:r>
      <w:r w:rsidR="005E130E" w:rsidRPr="009C19E0">
        <w:rPr>
          <w:sz w:val="22"/>
          <w:szCs w:val="22"/>
        </w:rPr>
        <w:t xml:space="preserve">_______________ </w:t>
      </w:r>
      <w:r w:rsidR="00115AA0" w:rsidRPr="009C19E0">
        <w:rPr>
          <w:sz w:val="22"/>
          <w:szCs w:val="22"/>
        </w:rPr>
        <w:t>(</w:t>
      </w:r>
      <w:r w:rsidR="005E130E" w:rsidRPr="009C19E0">
        <w:rPr>
          <w:sz w:val="22"/>
          <w:szCs w:val="22"/>
        </w:rPr>
        <w:t>___________________</w:t>
      </w:r>
      <w:r w:rsidR="00960DAF" w:rsidRPr="009C19E0">
        <w:rPr>
          <w:sz w:val="22"/>
          <w:szCs w:val="22"/>
        </w:rPr>
        <w:t>)</w:t>
      </w:r>
      <w:r w:rsidR="00C82B42" w:rsidRPr="009C19E0">
        <w:rPr>
          <w:sz w:val="22"/>
          <w:szCs w:val="22"/>
        </w:rPr>
        <w:t xml:space="preserve"> </w:t>
      </w:r>
      <w:proofErr w:type="spellStart"/>
      <w:r w:rsidR="00C82B42" w:rsidRPr="009C19E0">
        <w:rPr>
          <w:sz w:val="22"/>
          <w:szCs w:val="22"/>
        </w:rPr>
        <w:t>сум</w:t>
      </w:r>
      <w:proofErr w:type="spellEnd"/>
      <w:r w:rsidR="00C82B42" w:rsidRPr="009C19E0">
        <w:rPr>
          <w:sz w:val="22"/>
          <w:szCs w:val="22"/>
        </w:rPr>
        <w:t xml:space="preserve"> с учетом </w:t>
      </w:r>
      <w:r w:rsidR="0020712E" w:rsidRPr="009C19E0">
        <w:rPr>
          <w:sz w:val="22"/>
          <w:szCs w:val="22"/>
        </w:rPr>
        <w:t>НДС</w:t>
      </w:r>
      <w:r w:rsidR="00F962E8" w:rsidRPr="009C19E0">
        <w:rPr>
          <w:sz w:val="22"/>
          <w:szCs w:val="22"/>
        </w:rPr>
        <w:t>.</w:t>
      </w:r>
    </w:p>
    <w:p w:rsidR="00434C7B" w:rsidRPr="009C19E0" w:rsidRDefault="00434C7B" w:rsidP="00434C7B">
      <w:pPr>
        <w:pStyle w:val="af"/>
        <w:spacing w:before="0" w:beforeAutospacing="0" w:after="0" w:afterAutospacing="0"/>
        <w:jc w:val="both"/>
        <w:rPr>
          <w:sz w:val="22"/>
          <w:szCs w:val="22"/>
        </w:rPr>
      </w:pPr>
    </w:p>
    <w:p w:rsidR="00434C7B" w:rsidRPr="009C19E0" w:rsidRDefault="00434C7B" w:rsidP="00F962E8">
      <w:pPr>
        <w:pStyle w:val="a8"/>
        <w:numPr>
          <w:ilvl w:val="2"/>
          <w:numId w:val="1"/>
        </w:numPr>
        <w:ind w:left="0" w:hanging="12"/>
        <w:rPr>
          <w:sz w:val="22"/>
          <w:szCs w:val="22"/>
        </w:rPr>
      </w:pPr>
      <w:r w:rsidRPr="009C19E0">
        <w:rPr>
          <w:sz w:val="22"/>
          <w:szCs w:val="22"/>
        </w:rPr>
        <w:t xml:space="preserve">Предварительная стоимость Работ первого этапа согласно п. 1.3. настоящего </w:t>
      </w:r>
      <w:r w:rsidR="00F962E8" w:rsidRPr="009C19E0">
        <w:rPr>
          <w:sz w:val="22"/>
          <w:szCs w:val="22"/>
        </w:rPr>
        <w:t>Договора составляет</w:t>
      </w:r>
      <w:r w:rsidRPr="009C19E0">
        <w:rPr>
          <w:sz w:val="22"/>
          <w:szCs w:val="22"/>
        </w:rPr>
        <w:t xml:space="preserve">: </w:t>
      </w:r>
      <w:r w:rsidR="00F962E8" w:rsidRPr="009C19E0">
        <w:rPr>
          <w:b/>
          <w:sz w:val="22"/>
          <w:szCs w:val="22"/>
        </w:rPr>
        <w:t>__________</w:t>
      </w:r>
      <w:r w:rsidRPr="009C19E0">
        <w:rPr>
          <w:sz w:val="22"/>
          <w:szCs w:val="22"/>
        </w:rPr>
        <w:t xml:space="preserve"> </w:t>
      </w:r>
      <w:r w:rsidRPr="009C19E0">
        <w:rPr>
          <w:b/>
          <w:sz w:val="22"/>
          <w:szCs w:val="22"/>
        </w:rPr>
        <w:t>(</w:t>
      </w:r>
      <w:r w:rsidR="00F962E8" w:rsidRPr="009C19E0">
        <w:rPr>
          <w:b/>
          <w:sz w:val="22"/>
          <w:szCs w:val="22"/>
        </w:rPr>
        <w:t>______________________________</w:t>
      </w:r>
      <w:r w:rsidRPr="009C19E0">
        <w:rPr>
          <w:b/>
          <w:sz w:val="22"/>
          <w:szCs w:val="22"/>
        </w:rPr>
        <w:t>)</w:t>
      </w:r>
      <w:r w:rsidR="00F962E8" w:rsidRPr="009C19E0">
        <w:rPr>
          <w:sz w:val="22"/>
          <w:szCs w:val="22"/>
        </w:rPr>
        <w:t xml:space="preserve"> </w:t>
      </w:r>
      <w:proofErr w:type="spellStart"/>
      <w:r w:rsidR="00F962E8" w:rsidRPr="009C19E0">
        <w:rPr>
          <w:sz w:val="22"/>
          <w:szCs w:val="22"/>
        </w:rPr>
        <w:t>сум</w:t>
      </w:r>
      <w:proofErr w:type="spellEnd"/>
      <w:r w:rsidR="00F962E8" w:rsidRPr="009C19E0">
        <w:rPr>
          <w:sz w:val="22"/>
          <w:szCs w:val="22"/>
        </w:rPr>
        <w:t xml:space="preserve"> с учетом</w:t>
      </w:r>
      <w:r w:rsidRPr="009C19E0">
        <w:rPr>
          <w:sz w:val="22"/>
          <w:szCs w:val="22"/>
        </w:rPr>
        <w:t xml:space="preserve"> НДС,</w:t>
      </w:r>
    </w:p>
    <w:p w:rsidR="00434C7B" w:rsidRPr="009C19E0" w:rsidRDefault="00434C7B" w:rsidP="00434C7B">
      <w:pPr>
        <w:pStyle w:val="a8"/>
        <w:ind w:firstLine="0"/>
        <w:rPr>
          <w:sz w:val="22"/>
          <w:szCs w:val="22"/>
        </w:rPr>
      </w:pPr>
      <w:r w:rsidRPr="009C19E0">
        <w:rPr>
          <w:sz w:val="22"/>
          <w:szCs w:val="22"/>
        </w:rPr>
        <w:t xml:space="preserve"> </w:t>
      </w:r>
    </w:p>
    <w:p w:rsidR="00434C7B" w:rsidRPr="009C19E0" w:rsidRDefault="00434C7B" w:rsidP="00F962E8">
      <w:pPr>
        <w:pStyle w:val="a8"/>
        <w:numPr>
          <w:ilvl w:val="2"/>
          <w:numId w:val="1"/>
        </w:numPr>
        <w:ind w:left="0" w:firstLine="0"/>
        <w:rPr>
          <w:sz w:val="22"/>
          <w:szCs w:val="22"/>
        </w:rPr>
      </w:pPr>
      <w:r w:rsidRPr="009C19E0">
        <w:rPr>
          <w:sz w:val="22"/>
          <w:szCs w:val="22"/>
        </w:rPr>
        <w:t xml:space="preserve">Предварительная стоимость работ второго </w:t>
      </w:r>
      <w:r w:rsidR="00F962E8" w:rsidRPr="009C19E0">
        <w:rPr>
          <w:sz w:val="22"/>
          <w:szCs w:val="22"/>
        </w:rPr>
        <w:t>этапа согласно</w:t>
      </w:r>
      <w:r w:rsidRPr="009C19E0">
        <w:rPr>
          <w:sz w:val="22"/>
          <w:szCs w:val="22"/>
        </w:rPr>
        <w:t xml:space="preserve"> п. 1.4. настоящего Договора </w:t>
      </w:r>
      <w:r w:rsidR="00F962E8" w:rsidRPr="009C19E0">
        <w:rPr>
          <w:sz w:val="22"/>
          <w:szCs w:val="22"/>
        </w:rPr>
        <w:t xml:space="preserve">составляет: </w:t>
      </w:r>
      <w:r w:rsidR="00F962E8" w:rsidRPr="009C19E0">
        <w:rPr>
          <w:b/>
          <w:sz w:val="22"/>
          <w:szCs w:val="22"/>
        </w:rPr>
        <w:t>______________</w:t>
      </w:r>
      <w:r w:rsidRPr="009C19E0">
        <w:rPr>
          <w:sz w:val="22"/>
          <w:szCs w:val="22"/>
        </w:rPr>
        <w:t xml:space="preserve"> </w:t>
      </w:r>
      <w:r w:rsidRPr="009C19E0">
        <w:rPr>
          <w:b/>
          <w:sz w:val="22"/>
          <w:szCs w:val="22"/>
        </w:rPr>
        <w:t>(</w:t>
      </w:r>
      <w:r w:rsidR="00F962E8" w:rsidRPr="009C19E0">
        <w:rPr>
          <w:b/>
          <w:sz w:val="22"/>
          <w:szCs w:val="22"/>
        </w:rPr>
        <w:t>______________________________________________</w:t>
      </w:r>
      <w:r w:rsidRPr="009C19E0">
        <w:rPr>
          <w:b/>
          <w:sz w:val="22"/>
          <w:szCs w:val="22"/>
        </w:rPr>
        <w:t>)</w:t>
      </w:r>
      <w:r w:rsidR="00F962E8" w:rsidRPr="009C19E0">
        <w:rPr>
          <w:sz w:val="22"/>
          <w:szCs w:val="22"/>
        </w:rPr>
        <w:t xml:space="preserve"> </w:t>
      </w:r>
      <w:proofErr w:type="spellStart"/>
      <w:r w:rsidR="00F962E8" w:rsidRPr="009C19E0">
        <w:rPr>
          <w:sz w:val="22"/>
          <w:szCs w:val="22"/>
        </w:rPr>
        <w:t>сум</w:t>
      </w:r>
      <w:proofErr w:type="spellEnd"/>
      <w:r w:rsidR="00F962E8" w:rsidRPr="009C19E0">
        <w:rPr>
          <w:sz w:val="22"/>
          <w:szCs w:val="22"/>
        </w:rPr>
        <w:t xml:space="preserve"> с учетом</w:t>
      </w:r>
      <w:r w:rsidRPr="009C19E0">
        <w:rPr>
          <w:sz w:val="22"/>
          <w:szCs w:val="22"/>
        </w:rPr>
        <w:t xml:space="preserve"> НДС. </w:t>
      </w:r>
    </w:p>
    <w:p w:rsidR="00434C7B" w:rsidRPr="009C19E0" w:rsidRDefault="00434C7B" w:rsidP="00434C7B">
      <w:pPr>
        <w:pStyle w:val="af"/>
        <w:spacing w:before="0" w:beforeAutospacing="0" w:after="0" w:afterAutospacing="0"/>
        <w:jc w:val="both"/>
        <w:rPr>
          <w:b/>
          <w:sz w:val="22"/>
          <w:szCs w:val="22"/>
        </w:rPr>
      </w:pPr>
    </w:p>
    <w:p w:rsidR="00C44C79" w:rsidRPr="009C19E0" w:rsidRDefault="00C44C79" w:rsidP="00B46EF1">
      <w:pPr>
        <w:pStyle w:val="af"/>
        <w:spacing w:before="0" w:beforeAutospacing="0" w:after="0" w:afterAutospacing="0"/>
        <w:jc w:val="both"/>
        <w:rPr>
          <w:sz w:val="22"/>
          <w:szCs w:val="22"/>
        </w:rPr>
      </w:pPr>
      <w:r w:rsidRPr="009C19E0">
        <w:rPr>
          <w:sz w:val="22"/>
          <w:szCs w:val="22"/>
        </w:rPr>
        <w:t xml:space="preserve">2.2. </w:t>
      </w:r>
      <w:r w:rsidR="00C82B42" w:rsidRPr="009C19E0">
        <w:rPr>
          <w:sz w:val="22"/>
          <w:szCs w:val="22"/>
        </w:rPr>
        <w:t xml:space="preserve">Сумма к оплате </w:t>
      </w:r>
      <w:r w:rsidR="00130EED" w:rsidRPr="009C19E0">
        <w:rPr>
          <w:sz w:val="22"/>
          <w:szCs w:val="22"/>
        </w:rPr>
        <w:t xml:space="preserve">подлежит </w:t>
      </w:r>
      <w:r w:rsidR="0094197F" w:rsidRPr="009C19E0">
        <w:rPr>
          <w:sz w:val="22"/>
          <w:szCs w:val="22"/>
        </w:rPr>
        <w:t>определен</w:t>
      </w:r>
      <w:r w:rsidR="00130EED" w:rsidRPr="009C19E0">
        <w:rPr>
          <w:sz w:val="22"/>
          <w:szCs w:val="22"/>
        </w:rPr>
        <w:t>ию</w:t>
      </w:r>
      <w:r w:rsidR="0094197F" w:rsidRPr="009C19E0">
        <w:rPr>
          <w:sz w:val="22"/>
          <w:szCs w:val="22"/>
        </w:rPr>
        <w:t xml:space="preserve"> по факту выполнения </w:t>
      </w:r>
      <w:r w:rsidR="00C82B42" w:rsidRPr="009C19E0">
        <w:rPr>
          <w:sz w:val="22"/>
          <w:szCs w:val="22"/>
        </w:rPr>
        <w:t xml:space="preserve">работ </w:t>
      </w:r>
      <w:r w:rsidR="0094197F" w:rsidRPr="009C19E0">
        <w:rPr>
          <w:sz w:val="22"/>
          <w:szCs w:val="22"/>
        </w:rPr>
        <w:t xml:space="preserve">на основании подписанного Сторонами Акта сдачи-приемки выполненных Работ </w:t>
      </w:r>
      <w:r w:rsidR="0020712E" w:rsidRPr="009C19E0">
        <w:rPr>
          <w:sz w:val="22"/>
          <w:szCs w:val="22"/>
        </w:rPr>
        <w:t>и счет фактур</w:t>
      </w:r>
      <w:r w:rsidR="0094197F" w:rsidRPr="009C19E0">
        <w:rPr>
          <w:sz w:val="22"/>
          <w:szCs w:val="22"/>
        </w:rPr>
        <w:t>ы</w:t>
      </w:r>
      <w:r w:rsidR="00B46EF1">
        <w:rPr>
          <w:sz w:val="22"/>
          <w:szCs w:val="22"/>
        </w:rPr>
        <w:t>.</w:t>
      </w:r>
    </w:p>
    <w:p w:rsidR="00ED5986" w:rsidRPr="009C19E0" w:rsidRDefault="00130EED" w:rsidP="001846CE">
      <w:pPr>
        <w:pStyle w:val="a8"/>
        <w:ind w:firstLine="0"/>
        <w:rPr>
          <w:sz w:val="22"/>
          <w:szCs w:val="22"/>
        </w:rPr>
      </w:pPr>
      <w:r w:rsidRPr="009C19E0">
        <w:rPr>
          <w:sz w:val="22"/>
          <w:szCs w:val="22"/>
        </w:rPr>
        <w:t>2.3</w:t>
      </w:r>
      <w:r w:rsidR="00C44C79" w:rsidRPr="009C19E0">
        <w:rPr>
          <w:sz w:val="22"/>
          <w:szCs w:val="22"/>
        </w:rPr>
        <w:t xml:space="preserve">. </w:t>
      </w:r>
      <w:r w:rsidR="00F962E8" w:rsidRPr="009C19E0">
        <w:rPr>
          <w:sz w:val="22"/>
          <w:szCs w:val="22"/>
        </w:rPr>
        <w:t>Расчетная стоимость работ согласно Приложению № 2 (Расчетная стоимость работ), является фиксированной на весь период действия настоящего Договора, и включают в себя расходы Подрядчика, а также компенсацию всех издержек Подрядчика, связанных с исполнением обязательств по настоящему Договору.</w:t>
      </w:r>
    </w:p>
    <w:p w:rsidR="009577DD" w:rsidRPr="009C19E0" w:rsidRDefault="00075EDE" w:rsidP="00B46EF1">
      <w:pPr>
        <w:autoSpaceDE w:val="0"/>
        <w:autoSpaceDN w:val="0"/>
        <w:contextualSpacing/>
        <w:jc w:val="both"/>
        <w:rPr>
          <w:sz w:val="22"/>
          <w:szCs w:val="22"/>
        </w:rPr>
      </w:pPr>
      <w:r w:rsidRPr="009C19E0">
        <w:rPr>
          <w:sz w:val="22"/>
          <w:szCs w:val="22"/>
        </w:rPr>
        <w:t>2.</w:t>
      </w:r>
      <w:r w:rsidR="00420C34" w:rsidRPr="009C19E0">
        <w:rPr>
          <w:sz w:val="22"/>
          <w:szCs w:val="22"/>
        </w:rPr>
        <w:t>4</w:t>
      </w:r>
      <w:r w:rsidR="0020712E" w:rsidRPr="009C19E0">
        <w:rPr>
          <w:sz w:val="22"/>
          <w:szCs w:val="22"/>
        </w:rPr>
        <w:t xml:space="preserve">. </w:t>
      </w:r>
      <w:r w:rsidR="00DC42BF" w:rsidRPr="009C19E0">
        <w:rPr>
          <w:sz w:val="22"/>
          <w:szCs w:val="22"/>
        </w:rPr>
        <w:t xml:space="preserve">Заказчик осуществляет оплату работ Подрядчику по настоящему Договору </w:t>
      </w:r>
      <w:r w:rsidR="00D601A3" w:rsidRPr="009C19E0">
        <w:rPr>
          <w:sz w:val="22"/>
          <w:szCs w:val="22"/>
        </w:rPr>
        <w:t xml:space="preserve">в безналичной форме на банковский счет Подрядчику </w:t>
      </w:r>
      <w:r w:rsidR="00DC42BF" w:rsidRPr="009C19E0">
        <w:rPr>
          <w:sz w:val="22"/>
          <w:szCs w:val="22"/>
        </w:rPr>
        <w:t>в следующем порядке</w:t>
      </w:r>
      <w:r w:rsidR="00B46EF1">
        <w:rPr>
          <w:sz w:val="22"/>
          <w:szCs w:val="22"/>
        </w:rPr>
        <w:t>:</w:t>
      </w:r>
    </w:p>
    <w:p w:rsidR="00FF5BB1" w:rsidRPr="009C19E0" w:rsidRDefault="00075EDE" w:rsidP="00FF5BB1">
      <w:pPr>
        <w:autoSpaceDE w:val="0"/>
        <w:autoSpaceDN w:val="0"/>
        <w:contextualSpacing/>
        <w:jc w:val="both"/>
        <w:rPr>
          <w:sz w:val="22"/>
          <w:szCs w:val="22"/>
        </w:rPr>
      </w:pPr>
      <w:r w:rsidRPr="009C19E0">
        <w:rPr>
          <w:sz w:val="22"/>
          <w:szCs w:val="22"/>
        </w:rPr>
        <w:t>2.</w:t>
      </w:r>
      <w:r w:rsidR="00420C34" w:rsidRPr="009C19E0">
        <w:rPr>
          <w:sz w:val="22"/>
          <w:szCs w:val="22"/>
        </w:rPr>
        <w:t>4</w:t>
      </w:r>
      <w:r w:rsidR="0020712E" w:rsidRPr="009C19E0">
        <w:rPr>
          <w:sz w:val="22"/>
          <w:szCs w:val="22"/>
        </w:rPr>
        <w:t xml:space="preserve">.1. </w:t>
      </w:r>
      <w:r w:rsidR="00FF5BB1" w:rsidRPr="009C19E0">
        <w:rPr>
          <w:b/>
          <w:sz w:val="22"/>
          <w:szCs w:val="22"/>
        </w:rPr>
        <w:t>Проектно-изыскательные работы и услуги по разработке ПСД</w:t>
      </w:r>
      <w:r w:rsidR="00FF5BB1" w:rsidRPr="009C19E0">
        <w:rPr>
          <w:sz w:val="22"/>
          <w:szCs w:val="22"/>
        </w:rPr>
        <w:t>: Заказчик перечисляет на расчетный счет Исполнителя предоплату в размер</w:t>
      </w:r>
      <w:r w:rsidR="00973EFD" w:rsidRPr="009C19E0">
        <w:rPr>
          <w:sz w:val="22"/>
          <w:szCs w:val="22"/>
        </w:rPr>
        <w:t xml:space="preserve">е 15% (пятнадцать процентов) от </w:t>
      </w:r>
      <w:r w:rsidR="00FF5BB1" w:rsidRPr="009C19E0">
        <w:rPr>
          <w:sz w:val="22"/>
          <w:szCs w:val="22"/>
        </w:rPr>
        <w:t>суммы</w:t>
      </w:r>
      <w:r w:rsidR="00973EFD" w:rsidRPr="009C19E0">
        <w:rPr>
          <w:sz w:val="22"/>
          <w:szCs w:val="22"/>
        </w:rPr>
        <w:t>,</w:t>
      </w:r>
      <w:r w:rsidR="00FF5BB1" w:rsidRPr="009C19E0">
        <w:rPr>
          <w:sz w:val="22"/>
          <w:szCs w:val="22"/>
        </w:rPr>
        <w:t xml:space="preserve"> </w:t>
      </w:r>
      <w:r w:rsidR="00973EFD" w:rsidRPr="009C19E0">
        <w:rPr>
          <w:sz w:val="22"/>
          <w:szCs w:val="22"/>
        </w:rPr>
        <w:t xml:space="preserve">указанной в </w:t>
      </w:r>
      <w:r w:rsidR="00F962E8" w:rsidRPr="009C19E0">
        <w:rPr>
          <w:sz w:val="22"/>
          <w:szCs w:val="22"/>
        </w:rPr>
        <w:t>пункте 2.1.1.</w:t>
      </w:r>
      <w:r w:rsidR="00973EFD" w:rsidRPr="009C19E0">
        <w:rPr>
          <w:sz w:val="22"/>
          <w:szCs w:val="22"/>
        </w:rPr>
        <w:t xml:space="preserve"> (Проектно-изыскательные работы и услуги по разработке ПСД)</w:t>
      </w:r>
      <w:r w:rsidR="00FF5BB1" w:rsidRPr="009C19E0">
        <w:rPr>
          <w:sz w:val="22"/>
          <w:szCs w:val="22"/>
        </w:rPr>
        <w:t xml:space="preserve"> в течение 10 (десяти) банковских дней с даты подписания </w:t>
      </w:r>
      <w:r w:rsidR="00973EFD" w:rsidRPr="009C19E0">
        <w:rPr>
          <w:sz w:val="22"/>
          <w:szCs w:val="22"/>
        </w:rPr>
        <w:t>Договора</w:t>
      </w:r>
      <w:r w:rsidR="00FF5BB1" w:rsidRPr="009C19E0">
        <w:rPr>
          <w:sz w:val="22"/>
          <w:szCs w:val="22"/>
        </w:rPr>
        <w:t xml:space="preserve"> сторонами и после размещения информации о настоящем договоре в Единый реестр договоров на специальном информационном портале;</w:t>
      </w:r>
    </w:p>
    <w:p w:rsidR="00FF5BB1" w:rsidRPr="009C19E0" w:rsidRDefault="00973EFD" w:rsidP="00FF5BB1">
      <w:pPr>
        <w:autoSpaceDE w:val="0"/>
        <w:autoSpaceDN w:val="0"/>
        <w:contextualSpacing/>
        <w:jc w:val="both"/>
        <w:rPr>
          <w:sz w:val="22"/>
          <w:szCs w:val="22"/>
        </w:rPr>
      </w:pPr>
      <w:r w:rsidRPr="009C19E0">
        <w:rPr>
          <w:sz w:val="22"/>
          <w:szCs w:val="22"/>
        </w:rPr>
        <w:t>Оставшиеся сумма</w:t>
      </w:r>
      <w:r w:rsidR="00FF5BB1" w:rsidRPr="009C19E0">
        <w:rPr>
          <w:sz w:val="22"/>
          <w:szCs w:val="22"/>
          <w:lang w:eastAsia="en-US" w:bidi="he-IL"/>
        </w:rPr>
        <w:t>,</w:t>
      </w:r>
      <w:r w:rsidR="00692955" w:rsidRPr="009C19E0">
        <w:rPr>
          <w:sz w:val="22"/>
          <w:szCs w:val="22"/>
          <w:lang w:eastAsia="en-US" w:bidi="he-IL"/>
        </w:rPr>
        <w:t xml:space="preserve"> </w:t>
      </w:r>
      <w:r w:rsidR="00692955" w:rsidRPr="009C19E0">
        <w:rPr>
          <w:sz w:val="22"/>
          <w:szCs w:val="22"/>
        </w:rPr>
        <w:t xml:space="preserve">указанной в </w:t>
      </w:r>
      <w:r w:rsidR="00F962E8" w:rsidRPr="009C19E0">
        <w:rPr>
          <w:sz w:val="22"/>
          <w:szCs w:val="22"/>
        </w:rPr>
        <w:t>пункте 2.1.1.</w:t>
      </w:r>
      <w:r w:rsidR="00692955" w:rsidRPr="009C19E0">
        <w:rPr>
          <w:sz w:val="22"/>
          <w:szCs w:val="22"/>
        </w:rPr>
        <w:t xml:space="preserve"> (Проектно-изыскательные работы и услуги по разработке ПСД),</w:t>
      </w:r>
      <w:r w:rsidR="00692955" w:rsidRPr="009C19E0">
        <w:rPr>
          <w:sz w:val="22"/>
          <w:szCs w:val="22"/>
          <w:lang w:eastAsia="en-US" w:bidi="he-IL"/>
        </w:rPr>
        <w:t xml:space="preserve"> </w:t>
      </w:r>
      <w:r w:rsidR="00FF5BB1" w:rsidRPr="009C19E0">
        <w:rPr>
          <w:sz w:val="22"/>
          <w:szCs w:val="22"/>
          <w:lang w:eastAsia="en-US" w:bidi="he-IL"/>
        </w:rPr>
        <w:t>производится на основании положительного экспертного заключения на ПСД</w:t>
      </w:r>
      <w:r w:rsidR="00692955" w:rsidRPr="009C19E0">
        <w:rPr>
          <w:sz w:val="22"/>
          <w:szCs w:val="22"/>
          <w:lang w:eastAsia="en-US" w:bidi="he-IL"/>
        </w:rPr>
        <w:t xml:space="preserve"> и</w:t>
      </w:r>
      <w:r w:rsidR="00FF5BB1" w:rsidRPr="009C19E0">
        <w:rPr>
          <w:sz w:val="22"/>
          <w:szCs w:val="22"/>
          <w:lang w:eastAsia="en-US" w:bidi="he-IL"/>
        </w:rPr>
        <w:t xml:space="preserve"> на осн</w:t>
      </w:r>
      <w:r w:rsidR="00692955" w:rsidRPr="009C19E0">
        <w:rPr>
          <w:sz w:val="22"/>
          <w:szCs w:val="22"/>
          <w:lang w:eastAsia="en-US" w:bidi="he-IL"/>
        </w:rPr>
        <w:t>овании Актов выполненных работ,</w:t>
      </w:r>
      <w:r w:rsidR="00FF5BB1" w:rsidRPr="009C19E0">
        <w:rPr>
          <w:sz w:val="22"/>
          <w:szCs w:val="22"/>
          <w:lang w:eastAsia="en-US" w:bidi="he-IL"/>
        </w:rPr>
        <w:t xml:space="preserve"> счет фактур, в течение 10 (десяти) банковских дней с момента подписания Сторонами Акта выполненных работ и счет фактуры.</w:t>
      </w:r>
      <w:r w:rsidR="00B46EF1">
        <w:rPr>
          <w:sz w:val="22"/>
          <w:szCs w:val="22"/>
        </w:rPr>
        <w:tab/>
      </w:r>
    </w:p>
    <w:p w:rsidR="00973EFD" w:rsidRPr="009C19E0" w:rsidRDefault="00075EDE" w:rsidP="00973EFD">
      <w:pPr>
        <w:autoSpaceDE w:val="0"/>
        <w:autoSpaceDN w:val="0"/>
        <w:contextualSpacing/>
        <w:jc w:val="both"/>
        <w:rPr>
          <w:sz w:val="22"/>
          <w:szCs w:val="22"/>
        </w:rPr>
      </w:pPr>
      <w:r w:rsidRPr="009C19E0">
        <w:rPr>
          <w:sz w:val="22"/>
          <w:szCs w:val="22"/>
        </w:rPr>
        <w:t>2.</w:t>
      </w:r>
      <w:r w:rsidR="00420C34" w:rsidRPr="009C19E0">
        <w:rPr>
          <w:sz w:val="22"/>
          <w:szCs w:val="22"/>
        </w:rPr>
        <w:t>4</w:t>
      </w:r>
      <w:r w:rsidR="00115AA0" w:rsidRPr="009C19E0">
        <w:rPr>
          <w:sz w:val="22"/>
          <w:szCs w:val="22"/>
        </w:rPr>
        <w:t xml:space="preserve">.2. </w:t>
      </w:r>
      <w:r w:rsidR="00973EFD" w:rsidRPr="009C19E0">
        <w:rPr>
          <w:b/>
          <w:sz w:val="22"/>
          <w:szCs w:val="22"/>
        </w:rPr>
        <w:t xml:space="preserve">Выполнение авторского надзора: </w:t>
      </w:r>
      <w:r w:rsidR="00973EFD" w:rsidRPr="009C19E0">
        <w:rPr>
          <w:sz w:val="22"/>
          <w:szCs w:val="22"/>
        </w:rPr>
        <w:t xml:space="preserve">Заказчик перечисляет на расчетный счет Исполнителя предоплату в размере 15% (пятнадцать процентов) от суммы, указанной в </w:t>
      </w:r>
      <w:r w:rsidR="00F962E8" w:rsidRPr="009C19E0">
        <w:rPr>
          <w:sz w:val="22"/>
          <w:szCs w:val="22"/>
        </w:rPr>
        <w:t>пункте 2.1.2.</w:t>
      </w:r>
      <w:r w:rsidR="00973EFD" w:rsidRPr="009C19E0">
        <w:rPr>
          <w:sz w:val="22"/>
          <w:szCs w:val="22"/>
        </w:rPr>
        <w:t xml:space="preserve"> (выполнение авторского надзора) в течение 10 (десяти) банковских дней с даты </w:t>
      </w:r>
      <w:r w:rsidR="00692955" w:rsidRPr="009C19E0">
        <w:rPr>
          <w:sz w:val="22"/>
          <w:szCs w:val="22"/>
        </w:rPr>
        <w:t>начало работ на объекте</w:t>
      </w:r>
      <w:r w:rsidR="00973EFD" w:rsidRPr="009C19E0">
        <w:rPr>
          <w:sz w:val="22"/>
          <w:szCs w:val="22"/>
        </w:rPr>
        <w:t>;</w:t>
      </w:r>
    </w:p>
    <w:p w:rsidR="00E25AC1" w:rsidRPr="00B46EF1" w:rsidRDefault="00973EFD" w:rsidP="00B46EF1">
      <w:pPr>
        <w:autoSpaceDE w:val="0"/>
        <w:autoSpaceDN w:val="0"/>
        <w:contextualSpacing/>
        <w:jc w:val="both"/>
        <w:rPr>
          <w:sz w:val="22"/>
          <w:szCs w:val="22"/>
        </w:rPr>
      </w:pPr>
      <w:r w:rsidRPr="009C19E0">
        <w:rPr>
          <w:sz w:val="22"/>
          <w:szCs w:val="22"/>
        </w:rPr>
        <w:t>Оставшиеся сумма</w:t>
      </w:r>
      <w:r w:rsidRPr="009C19E0">
        <w:rPr>
          <w:sz w:val="22"/>
          <w:szCs w:val="22"/>
          <w:lang w:eastAsia="en-US" w:bidi="he-IL"/>
        </w:rPr>
        <w:t xml:space="preserve">, </w:t>
      </w:r>
      <w:r w:rsidR="00692955" w:rsidRPr="009C19E0">
        <w:rPr>
          <w:sz w:val="22"/>
          <w:szCs w:val="22"/>
        </w:rPr>
        <w:t xml:space="preserve">указанной в </w:t>
      </w:r>
      <w:r w:rsidR="00F962E8" w:rsidRPr="009C19E0">
        <w:rPr>
          <w:sz w:val="22"/>
          <w:szCs w:val="22"/>
        </w:rPr>
        <w:t>пункте 2.1.2.</w:t>
      </w:r>
      <w:r w:rsidR="00692955" w:rsidRPr="009C19E0">
        <w:rPr>
          <w:sz w:val="22"/>
          <w:szCs w:val="22"/>
        </w:rPr>
        <w:t xml:space="preserve"> (выполнение авторского надзора), </w:t>
      </w:r>
      <w:r w:rsidRPr="009C19E0">
        <w:rPr>
          <w:sz w:val="22"/>
          <w:szCs w:val="22"/>
          <w:lang w:eastAsia="en-US" w:bidi="he-IL"/>
        </w:rPr>
        <w:t>производится на Актов выполненных работ и счет фактур, в течение 10 (десяти) банковских дней с момента подписания Сторонами Акта выполненных работ и счет фактуры.</w:t>
      </w:r>
      <w:r w:rsidRPr="009C19E0">
        <w:rPr>
          <w:sz w:val="22"/>
          <w:szCs w:val="22"/>
        </w:rPr>
        <w:tab/>
      </w:r>
    </w:p>
    <w:p w:rsidR="00E25AC1" w:rsidRPr="009C19E0" w:rsidRDefault="00692955" w:rsidP="00E25AC1">
      <w:pPr>
        <w:pStyle w:val="a8"/>
        <w:ind w:firstLine="0"/>
        <w:rPr>
          <w:color w:val="000000" w:themeColor="text1"/>
          <w:sz w:val="22"/>
          <w:szCs w:val="22"/>
        </w:rPr>
      </w:pPr>
      <w:r w:rsidRPr="009C19E0">
        <w:rPr>
          <w:color w:val="000000" w:themeColor="text1"/>
          <w:sz w:val="22"/>
          <w:szCs w:val="22"/>
        </w:rPr>
        <w:t>2.5</w:t>
      </w:r>
      <w:r w:rsidR="00E25AC1" w:rsidRPr="009C19E0">
        <w:rPr>
          <w:color w:val="000000" w:themeColor="text1"/>
          <w:sz w:val="22"/>
          <w:szCs w:val="22"/>
        </w:rPr>
        <w:t xml:space="preserve">. Заказчик вправе: </w:t>
      </w:r>
    </w:p>
    <w:p w:rsidR="00E25AC1" w:rsidRPr="009C19E0" w:rsidRDefault="00E25AC1" w:rsidP="00E25AC1">
      <w:pPr>
        <w:pStyle w:val="a8"/>
        <w:ind w:firstLine="0"/>
        <w:rPr>
          <w:sz w:val="22"/>
          <w:szCs w:val="22"/>
        </w:rPr>
      </w:pPr>
      <w:r w:rsidRPr="009C19E0">
        <w:rPr>
          <w:color w:val="000000" w:themeColor="text1"/>
          <w:sz w:val="22"/>
          <w:szCs w:val="22"/>
        </w:rPr>
        <w:t xml:space="preserve">а) в одностороннем порядке изменить срок оплаты по Актам сдачи-приемки выполненных работ путем его продления на период времени, соразмерного просрочке выполнения работ Подрядчиком </w:t>
      </w:r>
      <w:r w:rsidRPr="009C19E0">
        <w:rPr>
          <w:sz w:val="22"/>
          <w:szCs w:val="22"/>
        </w:rPr>
        <w:t>по настоящему Договору;</w:t>
      </w:r>
    </w:p>
    <w:p w:rsidR="00E25AC1" w:rsidRPr="009C19E0" w:rsidRDefault="00E25AC1" w:rsidP="00E25AC1">
      <w:pPr>
        <w:jc w:val="both"/>
        <w:rPr>
          <w:sz w:val="22"/>
          <w:szCs w:val="22"/>
        </w:rPr>
      </w:pPr>
      <w:r w:rsidRPr="009C19E0">
        <w:rPr>
          <w:sz w:val="22"/>
          <w:szCs w:val="22"/>
        </w:rPr>
        <w:t xml:space="preserve">б) не производить оплату по исполненному Подрядчиком Договоры в случаях, когда имеется задолженность Подрядчика в связи с просрочкой выполнения работ по другим Договорам, </w:t>
      </w:r>
      <w:r w:rsidR="00B46EF1">
        <w:rPr>
          <w:sz w:val="22"/>
          <w:szCs w:val="22"/>
        </w:rPr>
        <w:t>заключенных между Сторонами.</w:t>
      </w:r>
    </w:p>
    <w:p w:rsidR="0020712E" w:rsidRPr="00B46EF1" w:rsidRDefault="00692955" w:rsidP="00B46EF1">
      <w:pPr>
        <w:spacing w:before="240"/>
        <w:jc w:val="both"/>
        <w:rPr>
          <w:sz w:val="22"/>
          <w:szCs w:val="22"/>
        </w:rPr>
      </w:pPr>
      <w:r w:rsidRPr="009C19E0">
        <w:rPr>
          <w:sz w:val="22"/>
          <w:szCs w:val="22"/>
        </w:rPr>
        <w:t>2.6</w:t>
      </w:r>
      <w:r w:rsidR="00E25AC1" w:rsidRPr="009C19E0">
        <w:rPr>
          <w:sz w:val="22"/>
          <w:szCs w:val="22"/>
        </w:rPr>
        <w:t>. Обязательства Заказчика по оплате считаются исполненными с момента списания денежных средств со счета Заказчика. Подрядчик имеет право запросить у Заказчика платежное поручение, подтверждающее факт списания денежных средств со счета Заказчика.</w:t>
      </w:r>
    </w:p>
    <w:p w:rsidR="008A6608" w:rsidRPr="00B46EF1" w:rsidRDefault="00030585" w:rsidP="00B46EF1">
      <w:pPr>
        <w:pStyle w:val="ad"/>
        <w:numPr>
          <w:ilvl w:val="0"/>
          <w:numId w:val="1"/>
        </w:numPr>
        <w:spacing w:before="240"/>
        <w:jc w:val="center"/>
        <w:rPr>
          <w:b/>
          <w:sz w:val="24"/>
          <w:szCs w:val="24"/>
        </w:rPr>
      </w:pPr>
      <w:r>
        <w:rPr>
          <w:b/>
          <w:sz w:val="24"/>
          <w:szCs w:val="24"/>
        </w:rPr>
        <w:t xml:space="preserve">СРОКИ И </w:t>
      </w:r>
      <w:r w:rsidR="0020712E" w:rsidRPr="001F763B">
        <w:rPr>
          <w:b/>
          <w:sz w:val="24"/>
          <w:szCs w:val="24"/>
        </w:rPr>
        <w:t>МЕСТО ВЫПОЛНЕНИЯ РАБОТ</w:t>
      </w:r>
    </w:p>
    <w:p w:rsidR="00022346" w:rsidRPr="009C19E0" w:rsidRDefault="00022346" w:rsidP="00022346">
      <w:pPr>
        <w:pStyle w:val="a8"/>
        <w:jc w:val="left"/>
        <w:rPr>
          <w:b/>
          <w:sz w:val="22"/>
          <w:szCs w:val="22"/>
          <w:u w:val="single"/>
        </w:rPr>
      </w:pPr>
      <w:r w:rsidRPr="009C19E0">
        <w:rPr>
          <w:b/>
          <w:sz w:val="22"/>
          <w:szCs w:val="22"/>
          <w:u w:val="single"/>
        </w:rPr>
        <w:t>Первый этап</w:t>
      </w:r>
    </w:p>
    <w:p w:rsidR="0028347B" w:rsidRPr="00B46EF1" w:rsidRDefault="00C44C79" w:rsidP="00B46EF1">
      <w:pPr>
        <w:tabs>
          <w:tab w:val="left" w:pos="426"/>
        </w:tabs>
        <w:jc w:val="both"/>
        <w:rPr>
          <w:sz w:val="22"/>
          <w:szCs w:val="22"/>
        </w:rPr>
      </w:pPr>
      <w:r w:rsidRPr="009C19E0">
        <w:rPr>
          <w:sz w:val="22"/>
          <w:szCs w:val="22"/>
        </w:rPr>
        <w:t xml:space="preserve">3.1. </w:t>
      </w:r>
      <w:r w:rsidR="0020712E" w:rsidRPr="009C19E0">
        <w:rPr>
          <w:sz w:val="22"/>
          <w:szCs w:val="22"/>
        </w:rPr>
        <w:t>По</w:t>
      </w:r>
      <w:r w:rsidR="0028347B" w:rsidRPr="009C19E0">
        <w:rPr>
          <w:sz w:val="22"/>
          <w:szCs w:val="22"/>
        </w:rPr>
        <w:t xml:space="preserve">дрядчик </w:t>
      </w:r>
      <w:r w:rsidR="0028347B" w:rsidRPr="009C19E0">
        <w:rPr>
          <w:rFonts w:eastAsia="Calibri"/>
          <w:sz w:val="22"/>
          <w:szCs w:val="22"/>
        </w:rPr>
        <w:t xml:space="preserve">в срок не позднее 3 (трех) дней </w:t>
      </w:r>
      <w:r w:rsidR="0028347B" w:rsidRPr="009C19E0">
        <w:rPr>
          <w:sz w:val="22"/>
          <w:szCs w:val="22"/>
        </w:rPr>
        <w:t>со дня уплаты Заказчиком предоплаты согласно п.2.4.1 настоящего Договора</w:t>
      </w:r>
      <w:r w:rsidR="0028347B" w:rsidRPr="009C19E0">
        <w:rPr>
          <w:rFonts w:eastAsia="Calibri"/>
          <w:sz w:val="22"/>
          <w:szCs w:val="22"/>
        </w:rPr>
        <w:t xml:space="preserve"> обязуется подготовить задание на проектирование с учетом исходных данных и требований Заказчика </w:t>
      </w:r>
      <w:r w:rsidR="0028347B" w:rsidRPr="009C19E0">
        <w:rPr>
          <w:rFonts w:eastAsia="Calibri"/>
          <w:color w:val="000000" w:themeColor="text1"/>
          <w:sz w:val="22"/>
          <w:szCs w:val="22"/>
        </w:rPr>
        <w:t>согласно Приложению №</w:t>
      </w:r>
      <w:r w:rsidR="00A8143E" w:rsidRPr="009C19E0">
        <w:rPr>
          <w:rFonts w:eastAsia="Calibri"/>
          <w:color w:val="000000" w:themeColor="text1"/>
          <w:sz w:val="22"/>
          <w:szCs w:val="22"/>
        </w:rPr>
        <w:t>1</w:t>
      </w:r>
      <w:r w:rsidR="0028347B" w:rsidRPr="009C19E0">
        <w:rPr>
          <w:rFonts w:eastAsia="Calibri"/>
          <w:color w:val="000000" w:themeColor="text1"/>
          <w:sz w:val="22"/>
          <w:szCs w:val="22"/>
        </w:rPr>
        <w:t xml:space="preserve"> к настоящему </w:t>
      </w:r>
      <w:r w:rsidR="0028347B" w:rsidRPr="009C19E0">
        <w:rPr>
          <w:rFonts w:eastAsia="Calibri"/>
          <w:sz w:val="22"/>
          <w:szCs w:val="22"/>
        </w:rPr>
        <w:t>Договору (Техническое задание) и представить его на утверждение Заказчику.</w:t>
      </w:r>
    </w:p>
    <w:p w:rsidR="0028347B" w:rsidRPr="009C19E0" w:rsidRDefault="0028347B" w:rsidP="001846CE">
      <w:pPr>
        <w:tabs>
          <w:tab w:val="left" w:pos="851"/>
        </w:tabs>
        <w:ind w:right="-137"/>
        <w:jc w:val="both"/>
        <w:rPr>
          <w:rFonts w:eastAsia="Calibri"/>
          <w:sz w:val="22"/>
          <w:szCs w:val="22"/>
        </w:rPr>
      </w:pPr>
      <w:r w:rsidRPr="009C19E0">
        <w:rPr>
          <w:rFonts w:eastAsia="Calibri"/>
          <w:sz w:val="22"/>
          <w:szCs w:val="22"/>
        </w:rPr>
        <w:t>3.</w:t>
      </w:r>
      <w:r w:rsidR="00022346" w:rsidRPr="009C19E0">
        <w:rPr>
          <w:rFonts w:eastAsia="Calibri"/>
          <w:sz w:val="22"/>
          <w:szCs w:val="22"/>
        </w:rPr>
        <w:t>1.</w:t>
      </w:r>
      <w:r w:rsidRPr="009C19E0">
        <w:rPr>
          <w:rFonts w:eastAsia="Calibri"/>
          <w:sz w:val="22"/>
          <w:szCs w:val="22"/>
        </w:rPr>
        <w:t>2. Заказчик вправе давать Подрядчику указания о внесении изменений и дополнений в задание на проектирование.</w:t>
      </w:r>
    </w:p>
    <w:p w:rsidR="0028347B" w:rsidRPr="009C19E0" w:rsidRDefault="0028347B" w:rsidP="001846CE">
      <w:pPr>
        <w:tabs>
          <w:tab w:val="left" w:pos="851"/>
        </w:tabs>
        <w:ind w:right="-137"/>
        <w:jc w:val="both"/>
        <w:rPr>
          <w:rFonts w:eastAsia="Calibri"/>
          <w:sz w:val="22"/>
          <w:szCs w:val="22"/>
        </w:rPr>
      </w:pPr>
      <w:r w:rsidRPr="009C19E0">
        <w:rPr>
          <w:rFonts w:eastAsia="Calibri"/>
          <w:sz w:val="22"/>
          <w:szCs w:val="22"/>
        </w:rPr>
        <w:t xml:space="preserve">В этом случае </w:t>
      </w:r>
      <w:r w:rsidR="001D421C" w:rsidRPr="009C19E0">
        <w:rPr>
          <w:rFonts w:eastAsia="Calibri"/>
          <w:sz w:val="22"/>
          <w:szCs w:val="22"/>
        </w:rPr>
        <w:t>Подрядчик должен доработать задание на проектирование в срок</w:t>
      </w:r>
      <w:r w:rsidR="00C75AF9" w:rsidRPr="009C19E0">
        <w:rPr>
          <w:rFonts w:eastAsia="Calibri"/>
          <w:sz w:val="22"/>
          <w:szCs w:val="22"/>
        </w:rPr>
        <w:t>,</w:t>
      </w:r>
      <w:r w:rsidR="001D421C" w:rsidRPr="009C19E0">
        <w:rPr>
          <w:rFonts w:eastAsia="Calibri"/>
          <w:sz w:val="22"/>
          <w:szCs w:val="22"/>
        </w:rPr>
        <w:t xml:space="preserve"> установленный Заказчиком.</w:t>
      </w:r>
      <w:r w:rsidRPr="009C19E0">
        <w:rPr>
          <w:rFonts w:eastAsia="Calibri"/>
          <w:sz w:val="22"/>
          <w:szCs w:val="22"/>
        </w:rPr>
        <w:tab/>
      </w:r>
    </w:p>
    <w:p w:rsidR="0020712E" w:rsidRPr="009C19E0" w:rsidRDefault="0028347B" w:rsidP="001846CE">
      <w:pPr>
        <w:tabs>
          <w:tab w:val="left" w:pos="851"/>
        </w:tabs>
        <w:ind w:right="-137"/>
        <w:jc w:val="both"/>
        <w:rPr>
          <w:rFonts w:eastAsia="Calibri"/>
          <w:sz w:val="22"/>
          <w:szCs w:val="22"/>
        </w:rPr>
      </w:pPr>
      <w:r w:rsidRPr="009C19E0">
        <w:rPr>
          <w:rFonts w:eastAsia="Calibri"/>
          <w:noProof/>
          <w:sz w:val="22"/>
          <w:szCs w:val="22"/>
          <w:lang w:eastAsia="en-US"/>
        </w:rPr>
        <w:t>Задание на проектирование становится обязательным для сторон с момента его утверждения Заказчиком.</w:t>
      </w:r>
      <w:r w:rsidR="00C44C79" w:rsidRPr="009C19E0">
        <w:rPr>
          <w:sz w:val="22"/>
          <w:szCs w:val="22"/>
        </w:rPr>
        <w:t xml:space="preserve"> </w:t>
      </w:r>
    </w:p>
    <w:p w:rsidR="0028347B" w:rsidRPr="009C19E0" w:rsidRDefault="0028347B" w:rsidP="001846CE">
      <w:pPr>
        <w:pStyle w:val="ad"/>
        <w:tabs>
          <w:tab w:val="left" w:pos="426"/>
        </w:tabs>
        <w:ind w:left="0"/>
        <w:jc w:val="both"/>
        <w:rPr>
          <w:sz w:val="22"/>
          <w:szCs w:val="22"/>
        </w:rPr>
      </w:pPr>
    </w:p>
    <w:p w:rsidR="001D421C" w:rsidRPr="009C19E0" w:rsidRDefault="001D421C" w:rsidP="001846CE">
      <w:pPr>
        <w:pStyle w:val="ad"/>
        <w:tabs>
          <w:tab w:val="left" w:pos="426"/>
          <w:tab w:val="left" w:pos="851"/>
        </w:tabs>
        <w:ind w:left="0"/>
        <w:contextualSpacing/>
        <w:jc w:val="both"/>
        <w:rPr>
          <w:bCs/>
          <w:sz w:val="22"/>
          <w:szCs w:val="22"/>
        </w:rPr>
      </w:pPr>
      <w:r w:rsidRPr="009C19E0">
        <w:rPr>
          <w:bCs/>
          <w:sz w:val="22"/>
          <w:szCs w:val="22"/>
        </w:rPr>
        <w:t>3.</w:t>
      </w:r>
      <w:r w:rsidR="00022346" w:rsidRPr="009C19E0">
        <w:rPr>
          <w:bCs/>
          <w:sz w:val="22"/>
          <w:szCs w:val="22"/>
        </w:rPr>
        <w:t>1.</w:t>
      </w:r>
      <w:r w:rsidRPr="009C19E0">
        <w:rPr>
          <w:bCs/>
          <w:sz w:val="22"/>
          <w:szCs w:val="22"/>
        </w:rPr>
        <w:t xml:space="preserve">3. </w:t>
      </w:r>
      <w:r w:rsidRPr="009C19E0">
        <w:rPr>
          <w:sz w:val="22"/>
          <w:szCs w:val="22"/>
        </w:rPr>
        <w:t>П</w:t>
      </w:r>
      <w:r w:rsidR="00DC3B75" w:rsidRPr="009C19E0">
        <w:rPr>
          <w:sz w:val="22"/>
          <w:szCs w:val="22"/>
        </w:rPr>
        <w:t xml:space="preserve">одрядчик обязан выполнить проектно-изыскательные работы и услуги по разработке ПСД </w:t>
      </w:r>
      <w:r w:rsidRPr="009C19E0">
        <w:rPr>
          <w:sz w:val="22"/>
          <w:szCs w:val="22"/>
        </w:rPr>
        <w:t>в течение</w:t>
      </w:r>
      <w:r w:rsidR="00DC3B75" w:rsidRPr="009C19E0">
        <w:rPr>
          <w:sz w:val="22"/>
          <w:szCs w:val="22"/>
        </w:rPr>
        <w:t xml:space="preserve"> 90</w:t>
      </w:r>
      <w:r w:rsidRPr="009C19E0">
        <w:rPr>
          <w:sz w:val="22"/>
          <w:szCs w:val="22"/>
        </w:rPr>
        <w:t xml:space="preserve"> (</w:t>
      </w:r>
      <w:r w:rsidR="00DC3B75" w:rsidRPr="009C19E0">
        <w:rPr>
          <w:sz w:val="22"/>
          <w:szCs w:val="22"/>
        </w:rPr>
        <w:t>девяносто</w:t>
      </w:r>
      <w:r w:rsidRPr="009C19E0">
        <w:rPr>
          <w:sz w:val="22"/>
          <w:szCs w:val="22"/>
        </w:rPr>
        <w:t xml:space="preserve">) календарных дней с даты </w:t>
      </w:r>
      <w:r w:rsidR="00DC3B75" w:rsidRPr="009C19E0">
        <w:rPr>
          <w:sz w:val="22"/>
          <w:szCs w:val="22"/>
        </w:rPr>
        <w:t>предоплаты</w:t>
      </w:r>
      <w:r w:rsidR="00022346" w:rsidRPr="009C19E0">
        <w:rPr>
          <w:sz w:val="22"/>
          <w:szCs w:val="22"/>
        </w:rPr>
        <w:t xml:space="preserve"> </w:t>
      </w:r>
      <w:r w:rsidR="00022346" w:rsidRPr="009C19E0">
        <w:rPr>
          <w:sz w:val="22"/>
          <w:szCs w:val="22"/>
          <w:lang w:val="uz-Cyrl-UZ"/>
        </w:rPr>
        <w:t>согласно п. 2.1.1. настоящего Договора.</w:t>
      </w:r>
    </w:p>
    <w:p w:rsidR="001D421C" w:rsidRPr="009C19E0" w:rsidRDefault="00022346" w:rsidP="00022346">
      <w:pPr>
        <w:autoSpaceDE w:val="0"/>
        <w:autoSpaceDN w:val="0"/>
        <w:adjustRightInd w:val="0"/>
        <w:ind w:left="78" w:right="-1" w:firstLine="489"/>
        <w:jc w:val="both"/>
        <w:rPr>
          <w:b/>
          <w:snapToGrid w:val="0"/>
          <w:sz w:val="22"/>
          <w:szCs w:val="22"/>
          <w:u w:val="single"/>
        </w:rPr>
      </w:pPr>
      <w:r w:rsidRPr="009C19E0">
        <w:rPr>
          <w:b/>
          <w:snapToGrid w:val="0"/>
          <w:sz w:val="22"/>
          <w:szCs w:val="22"/>
          <w:u w:val="single"/>
        </w:rPr>
        <w:lastRenderedPageBreak/>
        <w:t>Второй этап</w:t>
      </w:r>
    </w:p>
    <w:p w:rsidR="00022346" w:rsidRPr="009C19E0" w:rsidRDefault="00022346" w:rsidP="00022346">
      <w:pPr>
        <w:autoSpaceDE w:val="0"/>
        <w:autoSpaceDN w:val="0"/>
        <w:adjustRightInd w:val="0"/>
        <w:ind w:right="-1"/>
        <w:jc w:val="both"/>
        <w:rPr>
          <w:snapToGrid w:val="0"/>
          <w:sz w:val="22"/>
          <w:szCs w:val="22"/>
        </w:rPr>
      </w:pPr>
      <w:r w:rsidRPr="009C19E0">
        <w:rPr>
          <w:snapToGrid w:val="0"/>
          <w:sz w:val="22"/>
          <w:szCs w:val="22"/>
        </w:rPr>
        <w:t>3.2. Работы по второму этапу</w:t>
      </w:r>
      <w:r w:rsidR="00B23544">
        <w:rPr>
          <w:snapToGrid w:val="0"/>
          <w:sz w:val="22"/>
          <w:szCs w:val="22"/>
        </w:rPr>
        <w:t xml:space="preserve"> (авторскому надзору)</w:t>
      </w:r>
      <w:r w:rsidRPr="009C19E0">
        <w:rPr>
          <w:snapToGrid w:val="0"/>
          <w:sz w:val="22"/>
          <w:szCs w:val="22"/>
        </w:rPr>
        <w:t xml:space="preserve"> выполняются Подрядчиком на протяжении всего строительства и ввода в эксплуатацию объекта.</w:t>
      </w:r>
    </w:p>
    <w:p w:rsidR="00022346" w:rsidRPr="009C19E0" w:rsidRDefault="00022346" w:rsidP="00022346">
      <w:pPr>
        <w:autoSpaceDE w:val="0"/>
        <w:autoSpaceDN w:val="0"/>
        <w:adjustRightInd w:val="0"/>
        <w:ind w:right="-1"/>
        <w:jc w:val="both"/>
        <w:rPr>
          <w:sz w:val="22"/>
          <w:szCs w:val="22"/>
        </w:rPr>
      </w:pPr>
      <w:r w:rsidRPr="009C19E0">
        <w:rPr>
          <w:sz w:val="22"/>
          <w:szCs w:val="22"/>
        </w:rPr>
        <w:t>3.3. Сроки выполнения работ могут быть изменены по согласованию Сторон.</w:t>
      </w:r>
    </w:p>
    <w:p w:rsidR="00883984" w:rsidRPr="009C19E0" w:rsidRDefault="001D421C" w:rsidP="009C19E0">
      <w:pPr>
        <w:pStyle w:val="ad"/>
        <w:tabs>
          <w:tab w:val="left" w:pos="426"/>
          <w:tab w:val="left" w:pos="851"/>
        </w:tabs>
        <w:ind w:left="0"/>
        <w:contextualSpacing/>
        <w:jc w:val="both"/>
        <w:rPr>
          <w:bCs/>
          <w:sz w:val="22"/>
          <w:szCs w:val="22"/>
        </w:rPr>
      </w:pPr>
      <w:r w:rsidRPr="009C19E0">
        <w:rPr>
          <w:bCs/>
          <w:sz w:val="22"/>
          <w:szCs w:val="22"/>
        </w:rPr>
        <w:t xml:space="preserve">3.4. </w:t>
      </w:r>
      <w:r w:rsidR="00ED5986" w:rsidRPr="009C19E0">
        <w:rPr>
          <w:bCs/>
          <w:sz w:val="22"/>
          <w:szCs w:val="22"/>
        </w:rPr>
        <w:t xml:space="preserve">Стороны назначают ответственных представителей для решения организационных и технических вопросов, возникающих в ходе выполнения Работ, о чем должны в письменной форме уведомить друг друга. </w:t>
      </w:r>
    </w:p>
    <w:p w:rsidR="008A6608" w:rsidRPr="009C19E0" w:rsidRDefault="00F85FF5" w:rsidP="009C19E0">
      <w:pPr>
        <w:pStyle w:val="ad"/>
        <w:numPr>
          <w:ilvl w:val="0"/>
          <w:numId w:val="1"/>
        </w:numPr>
        <w:spacing w:before="240"/>
        <w:jc w:val="center"/>
        <w:rPr>
          <w:b/>
          <w:sz w:val="24"/>
          <w:szCs w:val="24"/>
        </w:rPr>
      </w:pPr>
      <w:r>
        <w:rPr>
          <w:b/>
          <w:sz w:val="24"/>
          <w:szCs w:val="24"/>
        </w:rPr>
        <w:t>ПОРЯДОК СДАЧИ-</w:t>
      </w:r>
      <w:r w:rsidR="0020712E" w:rsidRPr="00C44C79">
        <w:rPr>
          <w:b/>
          <w:sz w:val="24"/>
          <w:szCs w:val="24"/>
        </w:rPr>
        <w:t>ПРИЕМКИ РАБОТ</w:t>
      </w:r>
    </w:p>
    <w:p w:rsidR="00F23F9F" w:rsidRPr="009C19E0" w:rsidRDefault="00F23F9F" w:rsidP="009C19E0">
      <w:pPr>
        <w:pStyle w:val="ad"/>
        <w:tabs>
          <w:tab w:val="left" w:pos="709"/>
        </w:tabs>
        <w:spacing w:before="240"/>
        <w:ind w:left="0" w:firstLine="567"/>
        <w:jc w:val="center"/>
        <w:rPr>
          <w:b/>
          <w:sz w:val="22"/>
          <w:szCs w:val="22"/>
        </w:rPr>
      </w:pPr>
      <w:r w:rsidRPr="009C19E0">
        <w:rPr>
          <w:b/>
          <w:sz w:val="22"/>
          <w:szCs w:val="22"/>
        </w:rPr>
        <w:t>Сдача приемка Работ по настоящему Договору осуществляется Сторонами поэтапно.</w:t>
      </w:r>
    </w:p>
    <w:p w:rsidR="00F23F9F" w:rsidRPr="009C19E0" w:rsidRDefault="00F23F9F" w:rsidP="00F23F9F">
      <w:pPr>
        <w:pStyle w:val="ad"/>
        <w:tabs>
          <w:tab w:val="left" w:pos="709"/>
        </w:tabs>
        <w:ind w:left="0" w:firstLine="567"/>
        <w:rPr>
          <w:b/>
          <w:sz w:val="22"/>
          <w:szCs w:val="22"/>
          <w:u w:val="single"/>
        </w:rPr>
      </w:pPr>
      <w:r w:rsidRPr="009C19E0">
        <w:rPr>
          <w:b/>
          <w:sz w:val="22"/>
          <w:szCs w:val="22"/>
          <w:u w:val="single"/>
        </w:rPr>
        <w:t>Первый этап</w:t>
      </w:r>
    </w:p>
    <w:p w:rsidR="001D421C" w:rsidRPr="009C19E0" w:rsidRDefault="0020712E" w:rsidP="009C19E0">
      <w:pPr>
        <w:jc w:val="both"/>
        <w:rPr>
          <w:kern w:val="24"/>
          <w:sz w:val="22"/>
          <w:szCs w:val="22"/>
        </w:rPr>
      </w:pPr>
      <w:r w:rsidRPr="009C19E0">
        <w:rPr>
          <w:sz w:val="22"/>
          <w:szCs w:val="22"/>
        </w:rPr>
        <w:t xml:space="preserve">4.1. </w:t>
      </w:r>
      <w:r w:rsidR="000D79C4" w:rsidRPr="009C19E0">
        <w:rPr>
          <w:sz w:val="22"/>
          <w:szCs w:val="22"/>
        </w:rPr>
        <w:t xml:space="preserve">После завершения </w:t>
      </w:r>
      <w:r w:rsidR="000D79C4" w:rsidRPr="009C19E0">
        <w:rPr>
          <w:kern w:val="24"/>
          <w:sz w:val="22"/>
          <w:szCs w:val="22"/>
        </w:rPr>
        <w:t>Работ п</w:t>
      </w:r>
      <w:r w:rsidR="00267D7C" w:rsidRPr="009C19E0">
        <w:rPr>
          <w:kern w:val="24"/>
          <w:sz w:val="22"/>
          <w:szCs w:val="22"/>
        </w:rPr>
        <w:t xml:space="preserve">о настоящему Договору Подрядчик </w:t>
      </w:r>
      <w:r w:rsidR="001D421C" w:rsidRPr="009C19E0">
        <w:rPr>
          <w:sz w:val="22"/>
          <w:szCs w:val="22"/>
        </w:rPr>
        <w:t xml:space="preserve">информирует </w:t>
      </w:r>
      <w:r w:rsidR="00267D7C" w:rsidRPr="009C19E0">
        <w:rPr>
          <w:sz w:val="22"/>
          <w:szCs w:val="22"/>
        </w:rPr>
        <w:t xml:space="preserve">об этом </w:t>
      </w:r>
      <w:r w:rsidR="001D421C" w:rsidRPr="009C19E0">
        <w:rPr>
          <w:sz w:val="22"/>
          <w:szCs w:val="22"/>
        </w:rPr>
        <w:t xml:space="preserve">Заказчика и представляет результат выполненных работ согласно п.1.1 настоящего Договора на предварительное согласование Заказчику. </w:t>
      </w:r>
    </w:p>
    <w:p w:rsidR="001D421C" w:rsidRPr="009C19E0" w:rsidRDefault="001D421C" w:rsidP="001846CE">
      <w:pPr>
        <w:ind w:right="-137"/>
        <w:jc w:val="both"/>
        <w:rPr>
          <w:sz w:val="22"/>
          <w:szCs w:val="22"/>
        </w:rPr>
      </w:pPr>
      <w:r w:rsidRPr="009C19E0">
        <w:rPr>
          <w:sz w:val="22"/>
          <w:szCs w:val="22"/>
        </w:rPr>
        <w:t>4.2. При получении предварительного положительного согласования ПСД от Заказчика, Подрядчик направляет документацию на экспертизу для получ</w:t>
      </w:r>
      <w:r w:rsidR="009C19E0">
        <w:rPr>
          <w:sz w:val="22"/>
          <w:szCs w:val="22"/>
        </w:rPr>
        <w:t>ения положительного заключения.</w:t>
      </w:r>
    </w:p>
    <w:p w:rsidR="001D421C" w:rsidRPr="009C19E0" w:rsidRDefault="001D421C" w:rsidP="001846CE">
      <w:pPr>
        <w:ind w:right="-137"/>
        <w:jc w:val="both"/>
        <w:rPr>
          <w:kern w:val="24"/>
          <w:sz w:val="22"/>
          <w:szCs w:val="22"/>
        </w:rPr>
      </w:pPr>
      <w:r w:rsidRPr="009C19E0">
        <w:rPr>
          <w:sz w:val="22"/>
          <w:szCs w:val="22"/>
        </w:rPr>
        <w:t xml:space="preserve">4.3. После получения </w:t>
      </w:r>
      <w:r w:rsidRPr="009C19E0">
        <w:rPr>
          <w:rFonts w:eastAsia="Calibri"/>
          <w:noProof/>
          <w:sz w:val="22"/>
          <w:szCs w:val="22"/>
          <w:lang w:eastAsia="en-US"/>
        </w:rPr>
        <w:t xml:space="preserve">положительного заключения органов государственной экспертизы на документацию </w:t>
      </w:r>
      <w:r w:rsidRPr="009C19E0">
        <w:rPr>
          <w:kern w:val="24"/>
          <w:sz w:val="22"/>
          <w:szCs w:val="22"/>
        </w:rPr>
        <w:t>П</w:t>
      </w:r>
      <w:r w:rsidR="00267D7C" w:rsidRPr="009C19E0">
        <w:rPr>
          <w:kern w:val="24"/>
          <w:sz w:val="22"/>
          <w:szCs w:val="22"/>
        </w:rPr>
        <w:t xml:space="preserve">одрядчик представляет Заказчику </w:t>
      </w:r>
      <w:r w:rsidRPr="009C19E0">
        <w:rPr>
          <w:sz w:val="22"/>
          <w:szCs w:val="22"/>
        </w:rPr>
        <w:t>Акт сдачи-приемки выполненных Работ</w:t>
      </w:r>
      <w:r w:rsidRPr="009C19E0">
        <w:rPr>
          <w:rFonts w:eastAsia="Calibri"/>
          <w:noProof/>
          <w:sz w:val="22"/>
          <w:szCs w:val="22"/>
          <w:lang w:eastAsia="en-US"/>
        </w:rPr>
        <w:t xml:space="preserve"> и следующую документацию:</w:t>
      </w:r>
    </w:p>
    <w:p w:rsidR="00267D7C" w:rsidRPr="009C19E0" w:rsidRDefault="00267D7C" w:rsidP="001846CE">
      <w:pPr>
        <w:ind w:right="-137"/>
        <w:jc w:val="both"/>
        <w:rPr>
          <w:rFonts w:eastAsia="Calibri"/>
          <w:noProof/>
          <w:sz w:val="22"/>
          <w:szCs w:val="22"/>
          <w:lang w:eastAsia="en-US"/>
        </w:rPr>
      </w:pPr>
    </w:p>
    <w:p w:rsidR="001D421C" w:rsidRPr="009C19E0" w:rsidRDefault="00267D7C" w:rsidP="001846CE">
      <w:pPr>
        <w:ind w:right="-137"/>
        <w:jc w:val="both"/>
        <w:rPr>
          <w:rFonts w:eastAsia="Calibri"/>
          <w:noProof/>
          <w:sz w:val="22"/>
          <w:szCs w:val="22"/>
          <w:lang w:eastAsia="en-US"/>
        </w:rPr>
      </w:pPr>
      <w:r w:rsidRPr="009C19E0">
        <w:rPr>
          <w:rFonts w:eastAsia="Calibri"/>
          <w:noProof/>
          <w:sz w:val="22"/>
          <w:szCs w:val="22"/>
          <w:lang w:eastAsia="en-US"/>
        </w:rPr>
        <w:t xml:space="preserve">а) </w:t>
      </w:r>
      <w:r w:rsidR="001D421C" w:rsidRPr="009C19E0">
        <w:rPr>
          <w:rFonts w:eastAsia="Calibri"/>
          <w:noProof/>
          <w:sz w:val="22"/>
          <w:szCs w:val="22"/>
          <w:lang w:eastAsia="en-US"/>
        </w:rPr>
        <w:t>проектно-сметная документация, согласованная в установленном порядке в 3-х экземплярах на бумажном носителе и в 1-м экземпляре на электронном носителе в следующих видах и форматах:</w:t>
      </w:r>
    </w:p>
    <w:p w:rsidR="001D421C" w:rsidRPr="009C19E0" w:rsidRDefault="001D421C" w:rsidP="001846CE">
      <w:pPr>
        <w:ind w:right="-137"/>
        <w:jc w:val="both"/>
        <w:rPr>
          <w:rFonts w:eastAsia="Calibri"/>
          <w:noProof/>
          <w:sz w:val="22"/>
          <w:szCs w:val="22"/>
          <w:lang w:eastAsia="en-US"/>
        </w:rPr>
      </w:pPr>
      <w:r w:rsidRPr="009C19E0">
        <w:rPr>
          <w:rFonts w:eastAsia="Calibri"/>
          <w:noProof/>
          <w:sz w:val="22"/>
          <w:szCs w:val="22"/>
          <w:lang w:eastAsia="en-US"/>
        </w:rPr>
        <w:t>- Проектная документация (текстовая часть): doc Word: pdf;</w:t>
      </w:r>
    </w:p>
    <w:p w:rsidR="001D421C" w:rsidRPr="009C19E0" w:rsidRDefault="001D421C" w:rsidP="001846CE">
      <w:pPr>
        <w:ind w:right="-137"/>
        <w:jc w:val="both"/>
        <w:rPr>
          <w:rFonts w:eastAsia="Calibri"/>
          <w:noProof/>
          <w:sz w:val="22"/>
          <w:szCs w:val="22"/>
          <w:lang w:eastAsia="en-US"/>
        </w:rPr>
      </w:pPr>
      <w:r w:rsidRPr="009C19E0">
        <w:rPr>
          <w:rFonts w:eastAsia="Calibri"/>
          <w:noProof/>
          <w:sz w:val="22"/>
          <w:szCs w:val="22"/>
          <w:lang w:eastAsia="en-US"/>
        </w:rPr>
        <w:t xml:space="preserve">- Проектная документация (Схематическая (графическая) часть): pdf; </w:t>
      </w:r>
      <w:proofErr w:type="spellStart"/>
      <w:r w:rsidRPr="009C19E0">
        <w:rPr>
          <w:sz w:val="22"/>
          <w:szCs w:val="22"/>
        </w:rPr>
        <w:t>AutoCAD</w:t>
      </w:r>
      <w:proofErr w:type="spellEnd"/>
      <w:r w:rsidRPr="009C19E0">
        <w:rPr>
          <w:sz w:val="22"/>
          <w:szCs w:val="22"/>
        </w:rPr>
        <w:t xml:space="preserve"> </w:t>
      </w:r>
      <w:r w:rsidRPr="009C19E0">
        <w:rPr>
          <w:rFonts w:eastAsia="Calibri"/>
          <w:noProof/>
          <w:sz w:val="22"/>
          <w:szCs w:val="22"/>
          <w:lang w:val="en-US" w:eastAsia="en-US"/>
        </w:rPr>
        <w:t>dwg</w:t>
      </w:r>
      <w:r w:rsidRPr="009C19E0">
        <w:rPr>
          <w:rFonts w:eastAsia="Calibri"/>
          <w:noProof/>
          <w:sz w:val="22"/>
          <w:szCs w:val="22"/>
          <w:lang w:eastAsia="en-US"/>
        </w:rPr>
        <w:t>.</w:t>
      </w:r>
    </w:p>
    <w:p w:rsidR="001D421C" w:rsidRPr="009C19E0" w:rsidRDefault="001D421C" w:rsidP="001846CE">
      <w:pPr>
        <w:ind w:right="-137"/>
        <w:jc w:val="both"/>
        <w:rPr>
          <w:rFonts w:eastAsia="Calibri"/>
          <w:noProof/>
          <w:sz w:val="22"/>
          <w:szCs w:val="22"/>
          <w:lang w:eastAsia="en-US"/>
        </w:rPr>
      </w:pPr>
      <w:r w:rsidRPr="009C19E0">
        <w:rPr>
          <w:rFonts w:eastAsia="Calibri"/>
          <w:noProof/>
          <w:sz w:val="22"/>
          <w:szCs w:val="22"/>
          <w:lang w:eastAsia="en-US"/>
        </w:rPr>
        <w:t xml:space="preserve">- Сметная документация передаётся в формате Еxcel. </w:t>
      </w:r>
    </w:p>
    <w:p w:rsidR="00267D7C" w:rsidRPr="009C19E0" w:rsidRDefault="00267D7C" w:rsidP="001846CE">
      <w:pPr>
        <w:jc w:val="both"/>
        <w:rPr>
          <w:sz w:val="22"/>
          <w:szCs w:val="22"/>
        </w:rPr>
      </w:pPr>
    </w:p>
    <w:p w:rsidR="001D421C" w:rsidRDefault="00267D7C" w:rsidP="001846CE">
      <w:pPr>
        <w:jc w:val="both"/>
        <w:rPr>
          <w:sz w:val="22"/>
          <w:szCs w:val="22"/>
        </w:rPr>
      </w:pPr>
      <w:r w:rsidRPr="009C19E0">
        <w:rPr>
          <w:sz w:val="22"/>
          <w:szCs w:val="22"/>
        </w:rPr>
        <w:t xml:space="preserve">б) </w:t>
      </w:r>
      <w:r w:rsidR="006F7FF0" w:rsidRPr="009C19E0">
        <w:rPr>
          <w:sz w:val="22"/>
          <w:szCs w:val="22"/>
        </w:rPr>
        <w:t xml:space="preserve">положительное </w:t>
      </w:r>
      <w:r w:rsidRPr="009C19E0">
        <w:rPr>
          <w:sz w:val="22"/>
          <w:szCs w:val="22"/>
        </w:rPr>
        <w:t>э</w:t>
      </w:r>
      <w:r w:rsidR="001D421C" w:rsidRPr="009C19E0">
        <w:rPr>
          <w:sz w:val="22"/>
          <w:szCs w:val="22"/>
        </w:rPr>
        <w:t>кспертное заключение на проектн</w:t>
      </w:r>
      <w:r w:rsidR="009C19E0">
        <w:rPr>
          <w:sz w:val="22"/>
          <w:szCs w:val="22"/>
        </w:rPr>
        <w:t>о-сметную документацию – 1 экз.</w:t>
      </w:r>
    </w:p>
    <w:p w:rsidR="009C19E0" w:rsidRPr="009C19E0" w:rsidRDefault="009C19E0" w:rsidP="001846CE">
      <w:pPr>
        <w:jc w:val="both"/>
        <w:rPr>
          <w:sz w:val="22"/>
          <w:szCs w:val="22"/>
        </w:rPr>
      </w:pPr>
    </w:p>
    <w:p w:rsidR="002101D8" w:rsidRPr="009C19E0" w:rsidRDefault="00267D7C" w:rsidP="001846CE">
      <w:pPr>
        <w:ind w:right="-137"/>
        <w:jc w:val="both"/>
        <w:rPr>
          <w:sz w:val="22"/>
          <w:szCs w:val="22"/>
        </w:rPr>
      </w:pPr>
      <w:r w:rsidRPr="009C19E0">
        <w:rPr>
          <w:sz w:val="22"/>
          <w:szCs w:val="22"/>
        </w:rPr>
        <w:t xml:space="preserve">4.4. Заказчик имеет право </w:t>
      </w:r>
      <w:r w:rsidR="001D421C" w:rsidRPr="009C19E0">
        <w:rPr>
          <w:sz w:val="22"/>
          <w:szCs w:val="22"/>
        </w:rPr>
        <w:t>подписать представленный Подрядчиком Акт сдачи-приемки выполненных Работ либо отказаться от подписания Акта сдачи-приемки выполненных Работ с направлением Подр</w:t>
      </w:r>
      <w:r w:rsidR="009C19E0">
        <w:rPr>
          <w:sz w:val="22"/>
          <w:szCs w:val="22"/>
        </w:rPr>
        <w:t xml:space="preserve">ядчику мотивированного отказа. </w:t>
      </w:r>
    </w:p>
    <w:p w:rsidR="001D421C" w:rsidRPr="009C19E0" w:rsidRDefault="002101D8" w:rsidP="001846CE">
      <w:pPr>
        <w:ind w:right="-137"/>
        <w:jc w:val="both"/>
        <w:rPr>
          <w:sz w:val="22"/>
          <w:szCs w:val="22"/>
        </w:rPr>
      </w:pPr>
      <w:r w:rsidRPr="009C19E0">
        <w:rPr>
          <w:sz w:val="22"/>
          <w:szCs w:val="22"/>
        </w:rPr>
        <w:t xml:space="preserve">4.5. </w:t>
      </w:r>
      <w:r w:rsidR="001D421C" w:rsidRPr="009C19E0">
        <w:rPr>
          <w:sz w:val="22"/>
          <w:szCs w:val="22"/>
        </w:rPr>
        <w:t xml:space="preserve">Подрядчик обязуется по требованию Заказчика </w:t>
      </w:r>
      <w:r w:rsidRPr="009C19E0">
        <w:rPr>
          <w:sz w:val="22"/>
          <w:szCs w:val="22"/>
        </w:rPr>
        <w:t xml:space="preserve">в течение 10 (десяти) рабочих дней </w:t>
      </w:r>
      <w:r w:rsidR="001D421C" w:rsidRPr="009C19E0">
        <w:rPr>
          <w:sz w:val="22"/>
          <w:szCs w:val="22"/>
        </w:rPr>
        <w:t>за свой счет устранить недостатки Работ и повторно сдать Работы Заказчику.</w:t>
      </w:r>
    </w:p>
    <w:p w:rsidR="001D421C" w:rsidRPr="009C19E0" w:rsidRDefault="001D421C" w:rsidP="004333CC">
      <w:pPr>
        <w:ind w:right="-137" w:firstLine="567"/>
        <w:jc w:val="both"/>
        <w:rPr>
          <w:rFonts w:eastAsia="Calibri"/>
          <w:noProof/>
          <w:sz w:val="22"/>
          <w:szCs w:val="22"/>
          <w:lang w:eastAsia="en-US"/>
        </w:rPr>
      </w:pPr>
      <w:r w:rsidRPr="009C19E0">
        <w:rPr>
          <w:sz w:val="22"/>
          <w:szCs w:val="22"/>
        </w:rPr>
        <w:t xml:space="preserve">Если обнаруженные в ходе приемки Работ недостатки Работ </w:t>
      </w:r>
      <w:r w:rsidRPr="009C19E0">
        <w:rPr>
          <w:rFonts w:eastAsia="Calibri"/>
          <w:noProof/>
          <w:sz w:val="22"/>
          <w:szCs w:val="22"/>
          <w:lang w:eastAsia="en-US"/>
        </w:rPr>
        <w:t>в установленный срок не б</w:t>
      </w:r>
      <w:r w:rsidR="002101D8" w:rsidRPr="009C19E0">
        <w:rPr>
          <w:rFonts w:eastAsia="Calibri"/>
          <w:noProof/>
          <w:sz w:val="22"/>
          <w:szCs w:val="22"/>
          <w:lang w:eastAsia="en-US"/>
        </w:rPr>
        <w:t xml:space="preserve">удут </w:t>
      </w:r>
      <w:r w:rsidRPr="009C19E0">
        <w:rPr>
          <w:rFonts w:eastAsia="Calibri"/>
          <w:noProof/>
          <w:sz w:val="22"/>
          <w:szCs w:val="22"/>
          <w:lang w:eastAsia="en-US"/>
        </w:rPr>
        <w:t>устранены, Заказчик вправе отказаться от исполнения договора и потребовать уплаты штрафа за выполнение работ ненадлежащего качества и возврата ранее уплаченной предоплаты.</w:t>
      </w:r>
    </w:p>
    <w:p w:rsidR="00F23F9F" w:rsidRPr="009C19E0" w:rsidRDefault="00F23F9F" w:rsidP="00F23F9F">
      <w:pPr>
        <w:ind w:firstLine="567"/>
        <w:jc w:val="both"/>
        <w:rPr>
          <w:b/>
          <w:sz w:val="22"/>
          <w:szCs w:val="22"/>
        </w:rPr>
      </w:pPr>
    </w:p>
    <w:p w:rsidR="002101D8" w:rsidRPr="009C19E0" w:rsidRDefault="00F23F9F" w:rsidP="00F23F9F">
      <w:pPr>
        <w:ind w:firstLine="567"/>
        <w:jc w:val="both"/>
        <w:rPr>
          <w:b/>
          <w:sz w:val="22"/>
          <w:szCs w:val="22"/>
          <w:u w:val="single"/>
        </w:rPr>
      </w:pPr>
      <w:r w:rsidRPr="009C19E0">
        <w:rPr>
          <w:b/>
          <w:sz w:val="22"/>
          <w:szCs w:val="22"/>
          <w:u w:val="single"/>
        </w:rPr>
        <w:t>Второй этап</w:t>
      </w:r>
    </w:p>
    <w:p w:rsidR="00F23F9F" w:rsidRPr="009C19E0" w:rsidRDefault="00F23F9F" w:rsidP="00F23F9F">
      <w:pPr>
        <w:jc w:val="both"/>
        <w:rPr>
          <w:sz w:val="22"/>
          <w:szCs w:val="22"/>
        </w:rPr>
      </w:pPr>
      <w:r w:rsidRPr="009C19E0">
        <w:rPr>
          <w:sz w:val="22"/>
          <w:szCs w:val="22"/>
        </w:rPr>
        <w:t>4.5. Порядок сдачи приемки Работ второго этапа осуществляется в следующем порядке. Авторский надзор осуществляется Подрядчиком в течение всего периода строительства и ввода в эксплуатацию Объекта, а в случае необходимости - и начального периода его эксплуатации.</w:t>
      </w:r>
    </w:p>
    <w:p w:rsidR="00F23F9F" w:rsidRPr="009C19E0" w:rsidRDefault="00F23F9F" w:rsidP="00F23F9F">
      <w:pPr>
        <w:jc w:val="both"/>
        <w:rPr>
          <w:sz w:val="22"/>
          <w:szCs w:val="22"/>
        </w:rPr>
      </w:pPr>
    </w:p>
    <w:p w:rsidR="00F23F9F" w:rsidRPr="009C19E0" w:rsidRDefault="00F23F9F" w:rsidP="00F23F9F">
      <w:pPr>
        <w:jc w:val="both"/>
        <w:rPr>
          <w:sz w:val="22"/>
          <w:szCs w:val="22"/>
        </w:rPr>
      </w:pPr>
      <w:r w:rsidRPr="009C19E0">
        <w:rPr>
          <w:sz w:val="22"/>
          <w:szCs w:val="22"/>
        </w:rPr>
        <w:t>4.6. После завершения строительства Подрядчик готовит и представляет Заказчику на подписание Акт выполненных работ и счет-фактуру в течение 5 рабочих, с даты окончания строительства на строительной площадке.</w:t>
      </w:r>
    </w:p>
    <w:p w:rsidR="00F23F9F" w:rsidRPr="009C19E0" w:rsidRDefault="00F23F9F" w:rsidP="00F23F9F">
      <w:pPr>
        <w:ind w:right="-137"/>
        <w:jc w:val="both"/>
        <w:rPr>
          <w:sz w:val="22"/>
          <w:szCs w:val="22"/>
        </w:rPr>
      </w:pPr>
      <w:r w:rsidRPr="009C19E0">
        <w:rPr>
          <w:sz w:val="22"/>
          <w:szCs w:val="22"/>
        </w:rPr>
        <w:t>4.7. В случае мотивированного отказа Заказчика от подписания Акта выполненных работ   составляется двухсторонний Акт с перечнем доработок и сроков их выполнения.  Работы по устранению ненадлежащее выполненных работ устраняются Подрядчиком самостоятельно, без дополнительных выплат со стороны Заказчика</w:t>
      </w:r>
      <w:r w:rsidR="009C19E0">
        <w:rPr>
          <w:sz w:val="22"/>
          <w:szCs w:val="22"/>
        </w:rPr>
        <w:t>.</w:t>
      </w:r>
    </w:p>
    <w:p w:rsidR="002101D8" w:rsidRPr="009C19E0" w:rsidRDefault="002101D8" w:rsidP="001846CE">
      <w:pPr>
        <w:ind w:right="-137"/>
        <w:jc w:val="both"/>
        <w:rPr>
          <w:sz w:val="22"/>
          <w:szCs w:val="22"/>
        </w:rPr>
      </w:pPr>
      <w:r w:rsidRPr="009C19E0">
        <w:rPr>
          <w:sz w:val="22"/>
          <w:szCs w:val="22"/>
        </w:rPr>
        <w:t>4.6</w:t>
      </w:r>
      <w:r w:rsidR="001D421C" w:rsidRPr="009C19E0">
        <w:rPr>
          <w:sz w:val="22"/>
          <w:szCs w:val="22"/>
        </w:rPr>
        <w:t>. Работы по Договору считаются выполненными Подрядчиком и принятыми Заказчиком с момента подписания обеими Сторонами Акта сдачи-</w:t>
      </w:r>
      <w:r w:rsidR="009C19E0">
        <w:rPr>
          <w:sz w:val="22"/>
          <w:szCs w:val="22"/>
        </w:rPr>
        <w:t>приемки выполненных Работ.</w:t>
      </w:r>
    </w:p>
    <w:p w:rsidR="001D421C" w:rsidRPr="009C19E0" w:rsidRDefault="002101D8" w:rsidP="009C19E0">
      <w:pPr>
        <w:ind w:right="-137"/>
        <w:jc w:val="both"/>
        <w:rPr>
          <w:rFonts w:eastAsia="Calibri"/>
          <w:noProof/>
          <w:sz w:val="22"/>
          <w:szCs w:val="22"/>
          <w:lang w:eastAsia="en-US"/>
        </w:rPr>
      </w:pPr>
      <w:r w:rsidRPr="009C19E0">
        <w:rPr>
          <w:sz w:val="22"/>
          <w:szCs w:val="22"/>
        </w:rPr>
        <w:t>4.7</w:t>
      </w:r>
      <w:r w:rsidR="001D421C" w:rsidRPr="009C19E0">
        <w:rPr>
          <w:sz w:val="22"/>
          <w:szCs w:val="22"/>
        </w:rPr>
        <w:t>.</w:t>
      </w:r>
      <w:r w:rsidRPr="009C19E0">
        <w:rPr>
          <w:sz w:val="22"/>
          <w:szCs w:val="22"/>
        </w:rPr>
        <w:t xml:space="preserve"> </w:t>
      </w:r>
      <w:r w:rsidR="001D421C" w:rsidRPr="009C19E0">
        <w:rPr>
          <w:sz w:val="22"/>
          <w:szCs w:val="22"/>
        </w:rPr>
        <w:t xml:space="preserve">Подписание Акта сдачи-приемки выполненных Работ не освобождает Подрядчика от ответственности за </w:t>
      </w:r>
      <w:r w:rsidR="001D421C" w:rsidRPr="009C19E0">
        <w:rPr>
          <w:rFonts w:eastAsia="Calibri"/>
          <w:noProof/>
          <w:sz w:val="22"/>
          <w:szCs w:val="22"/>
          <w:lang w:eastAsia="en-US"/>
        </w:rPr>
        <w:t>обнаруженные после приемки Работ недостатки</w:t>
      </w:r>
      <w:r w:rsidRPr="009C19E0">
        <w:rPr>
          <w:rFonts w:eastAsia="Calibri"/>
          <w:noProof/>
          <w:sz w:val="22"/>
          <w:szCs w:val="22"/>
          <w:lang w:eastAsia="en-US"/>
        </w:rPr>
        <w:t xml:space="preserve"> в течение срока, предусмотренного </w:t>
      </w:r>
      <w:r w:rsidR="001D421C" w:rsidRPr="009C19E0">
        <w:rPr>
          <w:rFonts w:eastAsia="Calibri"/>
          <w:noProof/>
          <w:sz w:val="22"/>
          <w:szCs w:val="22"/>
          <w:lang w:eastAsia="en-US"/>
        </w:rPr>
        <w:t>п.11.3 настоящего Договора, а также при наступлении обстоятельств предусмотренных п.</w:t>
      </w:r>
      <w:r w:rsidR="006C7B00" w:rsidRPr="009C19E0">
        <w:rPr>
          <w:rFonts w:eastAsia="Calibri"/>
          <w:noProof/>
          <w:sz w:val="22"/>
          <w:szCs w:val="22"/>
          <w:lang w:eastAsia="en-US"/>
        </w:rPr>
        <w:t>п.</w:t>
      </w:r>
      <w:r w:rsidR="001D421C" w:rsidRPr="009C19E0">
        <w:rPr>
          <w:rFonts w:eastAsia="Calibri"/>
          <w:noProof/>
          <w:sz w:val="22"/>
          <w:szCs w:val="22"/>
          <w:lang w:eastAsia="en-US"/>
        </w:rPr>
        <w:t xml:space="preserve"> 7.8</w:t>
      </w:r>
      <w:r w:rsidRPr="009C19E0">
        <w:rPr>
          <w:rFonts w:eastAsia="Calibri"/>
          <w:noProof/>
          <w:sz w:val="22"/>
          <w:szCs w:val="22"/>
          <w:lang w:eastAsia="en-US"/>
        </w:rPr>
        <w:t xml:space="preserve">, </w:t>
      </w:r>
      <w:r w:rsidR="009C19E0">
        <w:rPr>
          <w:rFonts w:eastAsia="Calibri"/>
          <w:noProof/>
          <w:sz w:val="22"/>
          <w:szCs w:val="22"/>
          <w:lang w:eastAsia="en-US"/>
        </w:rPr>
        <w:t>7.9 настоящео Договора.</w:t>
      </w:r>
    </w:p>
    <w:p w:rsidR="008A6608" w:rsidRPr="009C19E0" w:rsidRDefault="0020712E" w:rsidP="009C19E0">
      <w:pPr>
        <w:pStyle w:val="ad"/>
        <w:numPr>
          <w:ilvl w:val="0"/>
          <w:numId w:val="13"/>
        </w:numPr>
        <w:tabs>
          <w:tab w:val="left" w:pos="851"/>
        </w:tabs>
        <w:spacing w:before="240"/>
        <w:contextualSpacing/>
        <w:jc w:val="center"/>
        <w:rPr>
          <w:b/>
          <w:bCs/>
          <w:sz w:val="24"/>
          <w:szCs w:val="24"/>
        </w:rPr>
      </w:pPr>
      <w:r w:rsidRPr="0014534E">
        <w:rPr>
          <w:b/>
          <w:sz w:val="24"/>
          <w:szCs w:val="24"/>
        </w:rPr>
        <w:t>ПРАВА И</w:t>
      </w:r>
      <w:r w:rsidRPr="0014534E">
        <w:rPr>
          <w:b/>
          <w:bCs/>
          <w:sz w:val="24"/>
          <w:szCs w:val="24"/>
        </w:rPr>
        <w:t xml:space="preserve"> ОБЯЗАННОСТИ </w:t>
      </w:r>
      <w:r w:rsidR="00ED5986">
        <w:rPr>
          <w:b/>
          <w:bCs/>
          <w:sz w:val="24"/>
          <w:szCs w:val="24"/>
        </w:rPr>
        <w:t>ПОДРЯДЧИКА</w:t>
      </w:r>
    </w:p>
    <w:p w:rsidR="00ED5986" w:rsidRPr="009C19E0" w:rsidRDefault="00ED5986" w:rsidP="009C19E0">
      <w:pPr>
        <w:pStyle w:val="a8"/>
        <w:spacing w:before="240"/>
        <w:ind w:firstLine="0"/>
        <w:rPr>
          <w:sz w:val="22"/>
          <w:szCs w:val="22"/>
        </w:rPr>
      </w:pPr>
      <w:r w:rsidRPr="009C19E0">
        <w:rPr>
          <w:sz w:val="22"/>
          <w:szCs w:val="22"/>
        </w:rPr>
        <w:t>5.1. Подрядчик имеет право:</w:t>
      </w:r>
    </w:p>
    <w:p w:rsidR="00ED5986" w:rsidRPr="009C19E0" w:rsidRDefault="00ED5986" w:rsidP="001846CE">
      <w:pPr>
        <w:pStyle w:val="a8"/>
        <w:ind w:firstLine="0"/>
        <w:rPr>
          <w:sz w:val="22"/>
          <w:szCs w:val="22"/>
        </w:rPr>
      </w:pPr>
      <w:r w:rsidRPr="009C19E0">
        <w:rPr>
          <w:sz w:val="22"/>
          <w:szCs w:val="22"/>
        </w:rPr>
        <w:lastRenderedPageBreak/>
        <w:t>5.1.1. С согласия Заказчика сдать ему Работы досрочно.</w:t>
      </w:r>
    </w:p>
    <w:p w:rsidR="00070101" w:rsidRPr="009C19E0" w:rsidRDefault="00070101" w:rsidP="00070101">
      <w:pPr>
        <w:pStyle w:val="a8"/>
        <w:ind w:firstLine="0"/>
        <w:rPr>
          <w:sz w:val="22"/>
          <w:szCs w:val="22"/>
        </w:rPr>
      </w:pPr>
      <w:r w:rsidRPr="009C19E0">
        <w:rPr>
          <w:sz w:val="22"/>
          <w:szCs w:val="22"/>
        </w:rPr>
        <w:t>5.1.2. Привлекать к выполнению Работ по настоящему Договору субподрядчиков только с письменного согласия Заказчика.</w:t>
      </w:r>
    </w:p>
    <w:p w:rsidR="00070101" w:rsidRPr="009C19E0" w:rsidRDefault="00070101" w:rsidP="00070101">
      <w:pPr>
        <w:pStyle w:val="a8"/>
        <w:ind w:firstLine="0"/>
        <w:rPr>
          <w:sz w:val="22"/>
          <w:szCs w:val="22"/>
        </w:rPr>
      </w:pPr>
      <w:r w:rsidRPr="009C19E0">
        <w:rPr>
          <w:sz w:val="22"/>
          <w:szCs w:val="22"/>
        </w:rPr>
        <w:t xml:space="preserve">5.1.3. По второму этапу выполнения Работ рекомендовать о </w:t>
      </w:r>
      <w:proofErr w:type="gramStart"/>
      <w:r w:rsidRPr="009C19E0">
        <w:rPr>
          <w:sz w:val="22"/>
          <w:szCs w:val="22"/>
        </w:rPr>
        <w:t>не применение</w:t>
      </w:r>
      <w:proofErr w:type="gramEnd"/>
      <w:r w:rsidRPr="009C19E0">
        <w:rPr>
          <w:sz w:val="22"/>
          <w:szCs w:val="22"/>
        </w:rPr>
        <w:t xml:space="preserve"> в строительстве конструкций, деталей, изделий, строительных материалов и оборудования, не соответствующим государственным стандартам, техническим условия и проектной документации </w:t>
      </w:r>
    </w:p>
    <w:p w:rsidR="00070101" w:rsidRPr="009C19E0" w:rsidRDefault="00070101" w:rsidP="00070101">
      <w:pPr>
        <w:pStyle w:val="a8"/>
        <w:ind w:firstLine="0"/>
        <w:rPr>
          <w:sz w:val="22"/>
          <w:szCs w:val="22"/>
        </w:rPr>
      </w:pPr>
      <w:r w:rsidRPr="009C19E0">
        <w:rPr>
          <w:sz w:val="22"/>
          <w:szCs w:val="22"/>
        </w:rPr>
        <w:t>5.1.4. Давать указания обязательные для Генерального подрядчика осуществляющего строительство объекта, о прекращении производства работ, выполняемых с нарушением   требований проекта и нормативных документов, уведомляя об этом в письменной форме Заказчика</w:t>
      </w:r>
    </w:p>
    <w:p w:rsidR="00070101" w:rsidRPr="009C19E0" w:rsidRDefault="00070101" w:rsidP="00070101">
      <w:pPr>
        <w:pStyle w:val="a8"/>
        <w:ind w:firstLine="0"/>
        <w:rPr>
          <w:sz w:val="22"/>
          <w:szCs w:val="22"/>
        </w:rPr>
      </w:pPr>
      <w:r w:rsidRPr="009C19E0">
        <w:rPr>
          <w:sz w:val="22"/>
          <w:szCs w:val="22"/>
        </w:rPr>
        <w:t>5.1.5. Вносить предложения Заказчику о привлечении к ответственности подрядные организации, систематически допускающие некачественное выполнение строительно-монтажных работ или самовольно вносящих изменения в проектные решения.</w:t>
      </w:r>
    </w:p>
    <w:p w:rsidR="00070101" w:rsidRPr="009C19E0" w:rsidRDefault="00070101" w:rsidP="00070101">
      <w:pPr>
        <w:pStyle w:val="a8"/>
        <w:ind w:firstLine="0"/>
        <w:rPr>
          <w:sz w:val="22"/>
          <w:szCs w:val="22"/>
        </w:rPr>
      </w:pPr>
      <w:r w:rsidRPr="009C19E0">
        <w:rPr>
          <w:sz w:val="22"/>
          <w:szCs w:val="22"/>
        </w:rPr>
        <w:t>5.1.6. Проверять соответствие сертификатов и другой технической документации на конструкции детали строительные материалы и оборудование государственным стандартам техническим условиям и проектной – сметной документации</w:t>
      </w:r>
    </w:p>
    <w:p w:rsidR="00070101" w:rsidRPr="009C19E0" w:rsidRDefault="00070101" w:rsidP="00070101">
      <w:pPr>
        <w:pStyle w:val="a8"/>
        <w:ind w:firstLine="0"/>
        <w:rPr>
          <w:sz w:val="22"/>
          <w:szCs w:val="22"/>
        </w:rPr>
      </w:pPr>
      <w:r w:rsidRPr="009C19E0">
        <w:rPr>
          <w:sz w:val="22"/>
          <w:szCs w:val="22"/>
        </w:rPr>
        <w:t>5.1.7. Представлять предложения об улучшении качества работ на строительной площадке</w:t>
      </w:r>
    </w:p>
    <w:p w:rsidR="00070101" w:rsidRPr="009C19E0" w:rsidRDefault="00070101" w:rsidP="00070101">
      <w:pPr>
        <w:pStyle w:val="a8"/>
        <w:ind w:firstLine="0"/>
        <w:rPr>
          <w:sz w:val="22"/>
          <w:szCs w:val="22"/>
        </w:rPr>
      </w:pPr>
      <w:r w:rsidRPr="009C19E0">
        <w:rPr>
          <w:sz w:val="22"/>
          <w:szCs w:val="22"/>
        </w:rPr>
        <w:t>5.1.8. По согласованию с Заказчиком и Генеральным подрядчиком, вносить на строительном объекте дополнения и изменений в проектно-сметную документацию с последующим в установленном порядке оформлении.</w:t>
      </w:r>
    </w:p>
    <w:p w:rsidR="00070101" w:rsidRPr="009C19E0" w:rsidRDefault="00070101" w:rsidP="00070101">
      <w:pPr>
        <w:pStyle w:val="a8"/>
        <w:ind w:firstLine="0"/>
        <w:rPr>
          <w:sz w:val="22"/>
          <w:szCs w:val="22"/>
        </w:rPr>
      </w:pPr>
      <w:r w:rsidRPr="009C19E0">
        <w:rPr>
          <w:sz w:val="22"/>
          <w:szCs w:val="22"/>
        </w:rPr>
        <w:t>5.1.9. Осуществлять текущий контроль над ходом выполнения Работ по Авторскому надзору в рамках настоящего Договора.</w:t>
      </w:r>
    </w:p>
    <w:p w:rsidR="00070101" w:rsidRPr="009C19E0" w:rsidRDefault="00070101" w:rsidP="00070101">
      <w:pPr>
        <w:pStyle w:val="a8"/>
        <w:ind w:firstLine="0"/>
        <w:rPr>
          <w:sz w:val="22"/>
          <w:szCs w:val="22"/>
        </w:rPr>
      </w:pPr>
      <w:r w:rsidRPr="009C19E0">
        <w:rPr>
          <w:sz w:val="22"/>
          <w:szCs w:val="22"/>
        </w:rPr>
        <w:t xml:space="preserve">5.1.10. Приглашать специалистов, осуществляющих Авторский надзор внепланово, в случаях, не предусмотренных планом-графиком посещения строительной площадки. Действие данного пункта настоящего Договора распространяется на случаи вызова специалистов Авторского надзора на строительную площадку в выходные и праздничные дни, установленные согласно действующего законодательства </w:t>
      </w:r>
      <w:proofErr w:type="spellStart"/>
      <w:r w:rsidRPr="009C19E0">
        <w:rPr>
          <w:sz w:val="22"/>
          <w:szCs w:val="22"/>
        </w:rPr>
        <w:t>РУз</w:t>
      </w:r>
      <w:proofErr w:type="spellEnd"/>
      <w:r w:rsidRPr="009C19E0">
        <w:rPr>
          <w:sz w:val="22"/>
          <w:szCs w:val="22"/>
        </w:rPr>
        <w:t>.</w:t>
      </w:r>
    </w:p>
    <w:p w:rsidR="00070101" w:rsidRPr="009C19E0" w:rsidRDefault="00070101" w:rsidP="00070101">
      <w:pPr>
        <w:pStyle w:val="a8"/>
        <w:ind w:firstLine="0"/>
        <w:rPr>
          <w:sz w:val="22"/>
          <w:szCs w:val="22"/>
        </w:rPr>
      </w:pPr>
      <w:r w:rsidRPr="009C19E0">
        <w:rPr>
          <w:sz w:val="22"/>
          <w:szCs w:val="22"/>
        </w:rPr>
        <w:t>5.1.11. Вызов специалистов, осуществляющих Авторский надзор вне плана графика-посещения, производится письмом-заявкой с обязательным указанием причины вызова и подписью полномочного представителя организации Заказчика не менее чем за 24 часа до планируемого посещения строительной площадки.</w:t>
      </w:r>
    </w:p>
    <w:p w:rsidR="002101D8" w:rsidRPr="009C19E0" w:rsidRDefault="002101D8" w:rsidP="001846CE">
      <w:pPr>
        <w:jc w:val="both"/>
        <w:rPr>
          <w:b/>
          <w:sz w:val="22"/>
          <w:szCs w:val="22"/>
        </w:rPr>
      </w:pPr>
    </w:p>
    <w:p w:rsidR="0020712E" w:rsidRPr="009C19E0" w:rsidRDefault="0020712E" w:rsidP="001846CE">
      <w:pPr>
        <w:jc w:val="both"/>
        <w:rPr>
          <w:sz w:val="22"/>
          <w:szCs w:val="22"/>
        </w:rPr>
      </w:pPr>
      <w:r w:rsidRPr="009C19E0">
        <w:rPr>
          <w:sz w:val="22"/>
          <w:szCs w:val="22"/>
        </w:rPr>
        <w:t>5.2. Подрядчик обязан:</w:t>
      </w:r>
    </w:p>
    <w:p w:rsidR="006F7FF0" w:rsidRPr="009C19E0" w:rsidRDefault="0020712E" w:rsidP="001846CE">
      <w:pPr>
        <w:jc w:val="both"/>
        <w:rPr>
          <w:sz w:val="22"/>
          <w:szCs w:val="22"/>
        </w:rPr>
      </w:pPr>
      <w:r w:rsidRPr="009C19E0">
        <w:rPr>
          <w:sz w:val="22"/>
          <w:szCs w:val="22"/>
        </w:rPr>
        <w:t xml:space="preserve">5.2.1. </w:t>
      </w:r>
      <w:r w:rsidR="006F7FF0" w:rsidRPr="009C19E0">
        <w:rPr>
          <w:sz w:val="22"/>
          <w:szCs w:val="22"/>
        </w:rPr>
        <w:t>Выполнить работы в соответствии с заданием на проектирование, утвержденным Заказчиком, и иными исходными данными на проектирование.</w:t>
      </w:r>
    </w:p>
    <w:p w:rsidR="006F7FF0" w:rsidRPr="009C19E0" w:rsidRDefault="006F7FF0" w:rsidP="001846CE">
      <w:pPr>
        <w:autoSpaceDE w:val="0"/>
        <w:autoSpaceDN w:val="0"/>
        <w:adjustRightInd w:val="0"/>
        <w:ind w:right="-137"/>
        <w:jc w:val="both"/>
        <w:rPr>
          <w:sz w:val="22"/>
          <w:szCs w:val="22"/>
        </w:rPr>
      </w:pPr>
      <w:r w:rsidRPr="009C19E0">
        <w:rPr>
          <w:sz w:val="22"/>
          <w:szCs w:val="22"/>
        </w:rPr>
        <w:t xml:space="preserve">5.2.2. </w:t>
      </w:r>
      <w:r w:rsidRPr="009C19E0">
        <w:rPr>
          <w:snapToGrid w:val="0"/>
          <w:sz w:val="22"/>
          <w:szCs w:val="22"/>
        </w:rPr>
        <w:t>Разработать задание на проектирование.</w:t>
      </w:r>
    </w:p>
    <w:p w:rsidR="006F7FF0" w:rsidRPr="009C19E0" w:rsidRDefault="006F7FF0" w:rsidP="001846CE">
      <w:pPr>
        <w:autoSpaceDE w:val="0"/>
        <w:autoSpaceDN w:val="0"/>
        <w:adjustRightInd w:val="0"/>
        <w:ind w:right="-137"/>
        <w:jc w:val="both"/>
        <w:rPr>
          <w:sz w:val="22"/>
          <w:szCs w:val="22"/>
        </w:rPr>
      </w:pPr>
      <w:r w:rsidRPr="009C19E0">
        <w:rPr>
          <w:sz w:val="22"/>
          <w:szCs w:val="22"/>
        </w:rPr>
        <w:t>5.2.3. Согласовать в установленном порядке разработанную проектно-сметную документацию с Заказчиком, а также с соответствующими государственными органами.</w:t>
      </w:r>
    </w:p>
    <w:p w:rsidR="006F7FF0" w:rsidRPr="009C19E0" w:rsidRDefault="006F7FF0" w:rsidP="001846CE">
      <w:pPr>
        <w:autoSpaceDE w:val="0"/>
        <w:autoSpaceDN w:val="0"/>
        <w:adjustRightInd w:val="0"/>
        <w:ind w:right="-137"/>
        <w:jc w:val="both"/>
        <w:rPr>
          <w:rFonts w:eastAsia="Calibri"/>
          <w:noProof/>
          <w:sz w:val="22"/>
          <w:szCs w:val="22"/>
          <w:lang w:eastAsia="en-US"/>
        </w:rPr>
      </w:pPr>
      <w:r w:rsidRPr="009C19E0">
        <w:rPr>
          <w:sz w:val="22"/>
          <w:szCs w:val="22"/>
        </w:rPr>
        <w:t>5.2.4. Получить положительное сводн</w:t>
      </w:r>
      <w:r w:rsidR="00DB0A3D" w:rsidRPr="009C19E0">
        <w:rPr>
          <w:sz w:val="22"/>
          <w:szCs w:val="22"/>
        </w:rPr>
        <w:t>ое</w:t>
      </w:r>
      <w:r w:rsidRPr="009C19E0">
        <w:rPr>
          <w:sz w:val="22"/>
          <w:szCs w:val="22"/>
        </w:rPr>
        <w:t xml:space="preserve"> экспертное заключение по проектно-сметной документации.</w:t>
      </w:r>
    </w:p>
    <w:p w:rsidR="006F7FF0" w:rsidRPr="009C19E0" w:rsidRDefault="006F7FF0" w:rsidP="001846CE">
      <w:pPr>
        <w:ind w:right="-137"/>
        <w:jc w:val="both"/>
        <w:rPr>
          <w:sz w:val="22"/>
          <w:szCs w:val="22"/>
        </w:rPr>
      </w:pPr>
      <w:r w:rsidRPr="009C19E0">
        <w:rPr>
          <w:sz w:val="22"/>
          <w:szCs w:val="22"/>
        </w:rPr>
        <w:t>5.2.5. В период срока действия настоящего Договора иметь действующие лицензии на выполнение Работ, предусмотренных настоящим Договором</w:t>
      </w:r>
      <w:r w:rsidRPr="009C19E0">
        <w:rPr>
          <w:rFonts w:eastAsia="Calibri"/>
          <w:noProof/>
          <w:sz w:val="22"/>
          <w:szCs w:val="22"/>
          <w:lang w:eastAsia="en-US"/>
        </w:rPr>
        <w:t>.</w:t>
      </w:r>
    </w:p>
    <w:p w:rsidR="006F7FF0" w:rsidRPr="009C19E0" w:rsidRDefault="006F7FF0" w:rsidP="001846CE">
      <w:pPr>
        <w:autoSpaceDE w:val="0"/>
        <w:autoSpaceDN w:val="0"/>
        <w:adjustRightInd w:val="0"/>
        <w:ind w:right="-137"/>
        <w:jc w:val="both"/>
        <w:rPr>
          <w:rFonts w:eastAsia="Calibri"/>
          <w:noProof/>
          <w:sz w:val="22"/>
          <w:szCs w:val="22"/>
          <w:lang w:eastAsia="en-US"/>
        </w:rPr>
      </w:pPr>
      <w:r w:rsidRPr="009C19E0">
        <w:rPr>
          <w:rFonts w:eastAsia="Calibri"/>
          <w:noProof/>
          <w:sz w:val="22"/>
          <w:szCs w:val="22"/>
          <w:lang w:eastAsia="en-US"/>
        </w:rPr>
        <w:t>5.2.6. В установленные Договором сроки передать Заказчику проектно-сметную документацию.</w:t>
      </w:r>
    </w:p>
    <w:p w:rsidR="006F7FF0" w:rsidRPr="009C19E0" w:rsidRDefault="006F7FF0" w:rsidP="001846CE">
      <w:pPr>
        <w:autoSpaceDE w:val="0"/>
        <w:autoSpaceDN w:val="0"/>
        <w:adjustRightInd w:val="0"/>
        <w:ind w:right="-137"/>
        <w:jc w:val="both"/>
        <w:rPr>
          <w:rFonts w:eastAsia="Calibri"/>
          <w:noProof/>
          <w:sz w:val="22"/>
          <w:szCs w:val="22"/>
          <w:lang w:eastAsia="en-US"/>
        </w:rPr>
      </w:pPr>
      <w:r w:rsidRPr="009C19E0">
        <w:rPr>
          <w:rFonts w:eastAsia="Calibri"/>
          <w:noProof/>
          <w:sz w:val="22"/>
          <w:szCs w:val="22"/>
          <w:lang w:eastAsia="en-US"/>
        </w:rPr>
        <w:t>5.2.7. Не передавать проектно-сметную документацию третьим лицам без согласия Заказчика.</w:t>
      </w:r>
    </w:p>
    <w:p w:rsidR="006F7FF0" w:rsidRPr="009C19E0" w:rsidRDefault="006F7FF0" w:rsidP="001846CE">
      <w:pPr>
        <w:autoSpaceDE w:val="0"/>
        <w:autoSpaceDN w:val="0"/>
        <w:adjustRightInd w:val="0"/>
        <w:ind w:right="-137"/>
        <w:jc w:val="both"/>
        <w:rPr>
          <w:rFonts w:eastAsia="Calibri"/>
          <w:noProof/>
          <w:sz w:val="22"/>
          <w:szCs w:val="22"/>
          <w:lang w:eastAsia="en-US"/>
        </w:rPr>
      </w:pPr>
      <w:r w:rsidRPr="009C19E0">
        <w:rPr>
          <w:rFonts w:eastAsia="Calibri"/>
          <w:noProof/>
          <w:sz w:val="22"/>
          <w:szCs w:val="22"/>
          <w:lang w:eastAsia="en-US"/>
        </w:rPr>
        <w:t>5.2.8. Соблюдать требования, содержащиеся в задании на проектировании, ТУ и других исходных данных для выполнения проектных работ, и вправе отступить от них только с согласия Заказчика.</w:t>
      </w:r>
    </w:p>
    <w:p w:rsidR="00070101" w:rsidRPr="009C19E0" w:rsidRDefault="00070101" w:rsidP="00070101">
      <w:pPr>
        <w:pStyle w:val="a8"/>
        <w:ind w:firstLine="0"/>
        <w:rPr>
          <w:sz w:val="22"/>
          <w:szCs w:val="22"/>
        </w:rPr>
      </w:pPr>
      <w:r w:rsidRPr="009C19E0">
        <w:rPr>
          <w:sz w:val="22"/>
          <w:szCs w:val="22"/>
        </w:rPr>
        <w:t xml:space="preserve">5.2.9. При выполнении работ второго этапа подготовить и вести прошнурованный журнал авторского надзора, заверенный печатью Исполнителя, с фиксацией выявленных при строительстве отступлений от проектной документации и нарушений требований нормативных документов в части производства строительных и монтажных работ с указанием сроков их устранения авторского надзора. </w:t>
      </w:r>
    </w:p>
    <w:p w:rsidR="00070101" w:rsidRPr="009C19E0" w:rsidRDefault="00070101" w:rsidP="00070101">
      <w:pPr>
        <w:pStyle w:val="a8"/>
        <w:ind w:firstLine="0"/>
        <w:rPr>
          <w:sz w:val="22"/>
          <w:szCs w:val="22"/>
        </w:rPr>
      </w:pPr>
      <w:r w:rsidRPr="009C19E0">
        <w:rPr>
          <w:sz w:val="22"/>
          <w:szCs w:val="22"/>
        </w:rPr>
        <w:t>5.2.10. Следить за своевременным и качественным исполнением указаний, внесенных в журнал авторского надзора, которые обязательны для исполнения Подрядчиком Заказчика. В случае несвоевременного или ненадлежащего выполнения указаний по устранению выявленных нарушений вносить в журнал авторского надзора повторную запись по вопросу устранения дефектов, оповещая при этом в письменной форме Заказчика и руководителя Генерального Подрядчика Заказчика.</w:t>
      </w:r>
    </w:p>
    <w:p w:rsidR="00070101" w:rsidRPr="009C19E0" w:rsidRDefault="00070101" w:rsidP="00070101">
      <w:pPr>
        <w:pStyle w:val="a8"/>
        <w:ind w:firstLine="0"/>
        <w:rPr>
          <w:sz w:val="22"/>
          <w:szCs w:val="22"/>
        </w:rPr>
      </w:pPr>
      <w:r w:rsidRPr="009C19E0">
        <w:rPr>
          <w:sz w:val="22"/>
          <w:szCs w:val="22"/>
        </w:rPr>
        <w:t>5.2.11.  Контролировать качество работ, участвовать в приемке от Генерального подрядчика при строительстве.</w:t>
      </w:r>
    </w:p>
    <w:p w:rsidR="00070101" w:rsidRPr="009C19E0" w:rsidRDefault="00070101" w:rsidP="00070101">
      <w:pPr>
        <w:pStyle w:val="a8"/>
        <w:ind w:firstLine="0"/>
        <w:rPr>
          <w:sz w:val="22"/>
          <w:szCs w:val="22"/>
        </w:rPr>
      </w:pPr>
      <w:r w:rsidRPr="009C19E0">
        <w:rPr>
          <w:sz w:val="22"/>
          <w:szCs w:val="22"/>
        </w:rPr>
        <w:t xml:space="preserve">5.2.12. Выезжать на объект строительства в сроки, предусмотренные планом графиком. При необходимости проведения внеплановых Работ на основании письма-заявки Заказчика, и при невозможности Исполнителя </w:t>
      </w:r>
      <w:r w:rsidRPr="009C19E0">
        <w:rPr>
          <w:sz w:val="22"/>
          <w:szCs w:val="22"/>
        </w:rPr>
        <w:lastRenderedPageBreak/>
        <w:t>прибыть на объект в указанные сроки, указать официальным письмом дату прибытия специалистов авторского надзора, но не позже, чем через 2 (Двое) суток с момента получения письма-заявки.</w:t>
      </w:r>
    </w:p>
    <w:p w:rsidR="00070101" w:rsidRPr="009C19E0" w:rsidRDefault="00070101" w:rsidP="00070101">
      <w:pPr>
        <w:pStyle w:val="a8"/>
        <w:ind w:firstLine="0"/>
        <w:rPr>
          <w:sz w:val="22"/>
          <w:szCs w:val="22"/>
        </w:rPr>
      </w:pPr>
      <w:r w:rsidRPr="009C19E0">
        <w:rPr>
          <w:sz w:val="22"/>
          <w:szCs w:val="22"/>
        </w:rPr>
        <w:t>5.2.12. Исправить по требованию Заказчика все выявленные недостатки, если в процессе выполнения работ   Подрядчик допустил отступление от условий Договора, ухудшившее качество результата выполняемых строительных работ.</w:t>
      </w:r>
    </w:p>
    <w:p w:rsidR="00070101" w:rsidRPr="009C19E0" w:rsidRDefault="00070101" w:rsidP="00070101">
      <w:pPr>
        <w:pStyle w:val="a8"/>
        <w:ind w:firstLine="0"/>
        <w:rPr>
          <w:sz w:val="22"/>
          <w:szCs w:val="22"/>
        </w:rPr>
      </w:pPr>
      <w:r w:rsidRPr="009C19E0">
        <w:rPr>
          <w:sz w:val="22"/>
          <w:szCs w:val="22"/>
        </w:rPr>
        <w:t>5.2.13. Осуществлять контроль над выполнением строительно-монтажных работ согласно разработанного план-графика посещения объекта строительства.</w:t>
      </w:r>
    </w:p>
    <w:p w:rsidR="00070101" w:rsidRPr="009C19E0" w:rsidRDefault="00070101" w:rsidP="00070101">
      <w:pPr>
        <w:pStyle w:val="a8"/>
        <w:ind w:firstLine="0"/>
        <w:rPr>
          <w:sz w:val="22"/>
          <w:szCs w:val="22"/>
        </w:rPr>
      </w:pPr>
      <w:r w:rsidRPr="009C19E0">
        <w:rPr>
          <w:sz w:val="22"/>
          <w:szCs w:val="22"/>
        </w:rPr>
        <w:t>5.2.14. Производить приёмку строительно-монтажных работ с обязательным ведением:</w:t>
      </w:r>
    </w:p>
    <w:p w:rsidR="00070101" w:rsidRPr="009C19E0" w:rsidRDefault="00070101" w:rsidP="00070101">
      <w:pPr>
        <w:pStyle w:val="a8"/>
        <w:rPr>
          <w:sz w:val="22"/>
          <w:szCs w:val="22"/>
        </w:rPr>
      </w:pPr>
      <w:r w:rsidRPr="009C19E0">
        <w:rPr>
          <w:sz w:val="22"/>
          <w:szCs w:val="22"/>
        </w:rPr>
        <w:t xml:space="preserve">- актов освидетельствования приёмки скрытых работ; </w:t>
      </w:r>
    </w:p>
    <w:p w:rsidR="00070101" w:rsidRPr="009C19E0" w:rsidRDefault="00070101" w:rsidP="00070101">
      <w:pPr>
        <w:pStyle w:val="a8"/>
        <w:rPr>
          <w:sz w:val="22"/>
          <w:szCs w:val="22"/>
        </w:rPr>
      </w:pPr>
      <w:r w:rsidRPr="009C19E0">
        <w:rPr>
          <w:sz w:val="22"/>
          <w:szCs w:val="22"/>
        </w:rPr>
        <w:t>- журнала авторского надзора за строительством.</w:t>
      </w:r>
    </w:p>
    <w:p w:rsidR="00070101" w:rsidRPr="009C19E0" w:rsidRDefault="00070101" w:rsidP="00070101">
      <w:pPr>
        <w:pStyle w:val="a8"/>
        <w:ind w:firstLine="0"/>
        <w:rPr>
          <w:sz w:val="22"/>
          <w:szCs w:val="22"/>
        </w:rPr>
      </w:pPr>
      <w:r w:rsidRPr="009C19E0">
        <w:rPr>
          <w:sz w:val="22"/>
          <w:szCs w:val="22"/>
        </w:rPr>
        <w:t>5.2.15. Информировать Заказчика, как письменно, так и устно, о ходе выполнения Работ на строительном объекте.</w:t>
      </w:r>
    </w:p>
    <w:p w:rsidR="00070101" w:rsidRPr="009C19E0" w:rsidRDefault="00070101" w:rsidP="00070101">
      <w:pPr>
        <w:pStyle w:val="a8"/>
        <w:ind w:firstLine="0"/>
        <w:rPr>
          <w:sz w:val="22"/>
          <w:szCs w:val="22"/>
        </w:rPr>
      </w:pPr>
      <w:r w:rsidRPr="009C19E0">
        <w:rPr>
          <w:sz w:val="22"/>
          <w:szCs w:val="22"/>
        </w:rPr>
        <w:t>5.2.16. В соответствии с объемом в рамках авторского надзора оформлять документы, подлежащие для рассмотрения Государственной комиссии.</w:t>
      </w:r>
    </w:p>
    <w:p w:rsidR="006F7FF0" w:rsidRPr="009C19E0" w:rsidRDefault="00070101" w:rsidP="001846CE">
      <w:pPr>
        <w:pStyle w:val="a8"/>
        <w:ind w:firstLine="0"/>
        <w:rPr>
          <w:sz w:val="22"/>
          <w:szCs w:val="22"/>
        </w:rPr>
      </w:pPr>
      <w:r w:rsidRPr="009C19E0">
        <w:rPr>
          <w:sz w:val="22"/>
          <w:szCs w:val="22"/>
        </w:rPr>
        <w:t xml:space="preserve">5.2.17. Проверять соответствие выполненных работ по строительству, предусмотренные рабочим чертежам, и соблюдении технологии производства строительных и монтажных работ, качества производства </w:t>
      </w:r>
      <w:proofErr w:type="spellStart"/>
      <w:r w:rsidRPr="009C19E0">
        <w:rPr>
          <w:sz w:val="22"/>
          <w:szCs w:val="22"/>
        </w:rPr>
        <w:t>строительно</w:t>
      </w:r>
      <w:proofErr w:type="spellEnd"/>
      <w:r w:rsidRPr="009C19E0">
        <w:rPr>
          <w:sz w:val="22"/>
          <w:szCs w:val="22"/>
        </w:rPr>
        <w:t>–монтажных работ.</w:t>
      </w:r>
      <w:r w:rsidRPr="009C19E0">
        <w:rPr>
          <w:b/>
          <w:sz w:val="22"/>
          <w:szCs w:val="22"/>
        </w:rPr>
        <w:t xml:space="preserve"> </w:t>
      </w:r>
    </w:p>
    <w:p w:rsidR="008A6608" w:rsidRPr="009C19E0" w:rsidRDefault="006F7FF0" w:rsidP="009C19E0">
      <w:pPr>
        <w:pStyle w:val="ad"/>
        <w:numPr>
          <w:ilvl w:val="0"/>
          <w:numId w:val="13"/>
        </w:numPr>
        <w:tabs>
          <w:tab w:val="left" w:pos="851"/>
        </w:tabs>
        <w:spacing w:before="240"/>
        <w:contextualSpacing/>
        <w:jc w:val="center"/>
        <w:rPr>
          <w:b/>
          <w:bCs/>
          <w:sz w:val="24"/>
          <w:szCs w:val="24"/>
        </w:rPr>
      </w:pPr>
      <w:r w:rsidRPr="0014534E">
        <w:rPr>
          <w:b/>
          <w:sz w:val="24"/>
          <w:szCs w:val="24"/>
        </w:rPr>
        <w:t>ПРАВА И</w:t>
      </w:r>
      <w:r w:rsidRPr="0014534E">
        <w:rPr>
          <w:b/>
          <w:bCs/>
          <w:sz w:val="24"/>
          <w:szCs w:val="24"/>
        </w:rPr>
        <w:t xml:space="preserve"> ОБЯЗАННОСТИ </w:t>
      </w:r>
      <w:r>
        <w:rPr>
          <w:b/>
          <w:bCs/>
          <w:sz w:val="24"/>
          <w:szCs w:val="24"/>
        </w:rPr>
        <w:t>ЗАКАЗЧИКА</w:t>
      </w:r>
    </w:p>
    <w:p w:rsidR="006F7FF0" w:rsidRPr="009C19E0" w:rsidRDefault="006F7FF0" w:rsidP="009C19E0">
      <w:pPr>
        <w:spacing w:before="240"/>
        <w:ind w:right="-137"/>
        <w:jc w:val="both"/>
        <w:rPr>
          <w:sz w:val="22"/>
          <w:szCs w:val="22"/>
        </w:rPr>
      </w:pPr>
      <w:r w:rsidRPr="009C19E0">
        <w:rPr>
          <w:sz w:val="22"/>
          <w:szCs w:val="22"/>
        </w:rPr>
        <w:t>6.1. Заказчик имеет право:</w:t>
      </w:r>
    </w:p>
    <w:p w:rsidR="007E588B" w:rsidRPr="009C19E0" w:rsidRDefault="007E588B" w:rsidP="007E588B">
      <w:pPr>
        <w:pStyle w:val="a8"/>
        <w:ind w:firstLine="0"/>
        <w:rPr>
          <w:sz w:val="22"/>
          <w:szCs w:val="22"/>
        </w:rPr>
      </w:pPr>
      <w:r w:rsidRPr="009C19E0">
        <w:rPr>
          <w:sz w:val="22"/>
          <w:szCs w:val="22"/>
        </w:rPr>
        <w:t>6.1.1. Проверять ход и качество выполнение Работ Подрядчиком, не вмешиваясь в его оперативно – хозяйственную деятельность.</w:t>
      </w:r>
    </w:p>
    <w:p w:rsidR="007E588B" w:rsidRPr="009C19E0" w:rsidRDefault="007E588B" w:rsidP="007E588B">
      <w:pPr>
        <w:pStyle w:val="a8"/>
        <w:ind w:firstLine="0"/>
        <w:rPr>
          <w:sz w:val="22"/>
          <w:szCs w:val="22"/>
        </w:rPr>
      </w:pPr>
      <w:r w:rsidRPr="009C19E0">
        <w:rPr>
          <w:sz w:val="22"/>
          <w:szCs w:val="22"/>
        </w:rPr>
        <w:t>6.1.2. Привлечь Подрядчика к участию в деле по иску, предъявленному к Заказчику третьим лицом в связи с недостатками составленной документации.</w:t>
      </w:r>
    </w:p>
    <w:p w:rsidR="007E588B" w:rsidRPr="009C19E0" w:rsidRDefault="007E588B" w:rsidP="007E588B">
      <w:pPr>
        <w:pStyle w:val="a8"/>
        <w:ind w:firstLine="0"/>
        <w:rPr>
          <w:sz w:val="22"/>
          <w:szCs w:val="22"/>
        </w:rPr>
      </w:pPr>
      <w:r w:rsidRPr="009C19E0">
        <w:rPr>
          <w:sz w:val="22"/>
          <w:szCs w:val="22"/>
        </w:rPr>
        <w:t>6.1.3. Производить приемку Работ первого этапа, после получения положительного заключения органов государственной экспертизы на документацию и получения разрешительных документов на строительство только после принятия документов, указанных п. 4.3. настоящего Договора.</w:t>
      </w:r>
    </w:p>
    <w:p w:rsidR="007E588B" w:rsidRPr="009C19E0" w:rsidRDefault="007E588B" w:rsidP="007E588B">
      <w:pPr>
        <w:pStyle w:val="a8"/>
        <w:ind w:firstLine="0"/>
        <w:rPr>
          <w:sz w:val="22"/>
          <w:szCs w:val="22"/>
        </w:rPr>
      </w:pPr>
      <w:r w:rsidRPr="009C19E0">
        <w:rPr>
          <w:sz w:val="22"/>
          <w:szCs w:val="22"/>
        </w:rPr>
        <w:t>6.1.4. Производить приёмку Работ по осуществлению Авторского надзора на основании Акта выполненных работ, который подписывается сторонам только после принятия Заказчиком следующих документов:</w:t>
      </w:r>
    </w:p>
    <w:p w:rsidR="007E588B" w:rsidRPr="009C19E0" w:rsidRDefault="007E588B" w:rsidP="007E588B">
      <w:pPr>
        <w:pStyle w:val="a8"/>
        <w:rPr>
          <w:sz w:val="22"/>
          <w:szCs w:val="22"/>
        </w:rPr>
      </w:pPr>
      <w:r w:rsidRPr="009C19E0">
        <w:rPr>
          <w:sz w:val="22"/>
          <w:szCs w:val="22"/>
        </w:rPr>
        <w:t xml:space="preserve">- актов освидетельствования приёмки скрытых работ; </w:t>
      </w:r>
    </w:p>
    <w:p w:rsidR="007E588B" w:rsidRPr="009C19E0" w:rsidRDefault="007E588B" w:rsidP="007E588B">
      <w:pPr>
        <w:pStyle w:val="a8"/>
        <w:rPr>
          <w:sz w:val="22"/>
          <w:szCs w:val="22"/>
        </w:rPr>
      </w:pPr>
      <w:r w:rsidRPr="009C19E0">
        <w:rPr>
          <w:sz w:val="22"/>
          <w:szCs w:val="22"/>
        </w:rPr>
        <w:t>- журнала авторского надзора за строительством.</w:t>
      </w:r>
    </w:p>
    <w:p w:rsidR="007E588B" w:rsidRPr="009C19E0" w:rsidRDefault="007E588B" w:rsidP="007E588B">
      <w:pPr>
        <w:pStyle w:val="a8"/>
        <w:ind w:firstLine="0"/>
        <w:rPr>
          <w:sz w:val="22"/>
          <w:szCs w:val="22"/>
        </w:rPr>
      </w:pPr>
      <w:r w:rsidRPr="009C19E0">
        <w:rPr>
          <w:sz w:val="22"/>
          <w:szCs w:val="22"/>
        </w:rPr>
        <w:t>6.1.5. Назначить полномочного представителя для осуществления координационных действий между Сторонами, участниками настоящего Договора.</w:t>
      </w:r>
    </w:p>
    <w:p w:rsidR="007E588B" w:rsidRPr="009C19E0" w:rsidRDefault="007E588B" w:rsidP="007E588B">
      <w:pPr>
        <w:pStyle w:val="a8"/>
        <w:ind w:firstLine="0"/>
        <w:rPr>
          <w:sz w:val="22"/>
          <w:szCs w:val="22"/>
        </w:rPr>
      </w:pPr>
      <w:r w:rsidRPr="009C19E0">
        <w:rPr>
          <w:sz w:val="22"/>
          <w:szCs w:val="22"/>
        </w:rPr>
        <w:t>6.1.6. Обеспечить специалистов, осуществляющих авторский надзор, оборудованным рабочим местом на строительной площадке.</w:t>
      </w:r>
    </w:p>
    <w:p w:rsidR="007E588B" w:rsidRPr="009C19E0" w:rsidRDefault="007E588B" w:rsidP="007E588B">
      <w:pPr>
        <w:pStyle w:val="a8"/>
        <w:ind w:firstLine="0"/>
        <w:rPr>
          <w:sz w:val="22"/>
          <w:szCs w:val="22"/>
        </w:rPr>
      </w:pPr>
      <w:r w:rsidRPr="009C19E0">
        <w:rPr>
          <w:sz w:val="22"/>
          <w:szCs w:val="22"/>
        </w:rPr>
        <w:t>6.1.7. Отказаться от исполнения настоящего Договора и потребовать возмещения убытков, если Подрядчик не приступает своевременно к исполнению своих обязательств по Договору.</w:t>
      </w:r>
    </w:p>
    <w:p w:rsidR="006F7FF0" w:rsidRDefault="006F7FF0" w:rsidP="009C19E0">
      <w:pPr>
        <w:ind w:right="-137"/>
        <w:jc w:val="both"/>
        <w:rPr>
          <w:rFonts w:eastAsiaTheme="minorHAnsi"/>
          <w:noProof/>
          <w:sz w:val="22"/>
          <w:szCs w:val="22"/>
          <w:lang w:eastAsia="en-US"/>
        </w:rPr>
      </w:pPr>
      <w:r w:rsidRPr="009C19E0">
        <w:rPr>
          <w:sz w:val="22"/>
          <w:szCs w:val="22"/>
        </w:rPr>
        <w:t>6</w:t>
      </w:r>
      <w:r w:rsidR="007E588B" w:rsidRPr="009C19E0">
        <w:rPr>
          <w:sz w:val="22"/>
          <w:szCs w:val="22"/>
        </w:rPr>
        <w:t>.1.8</w:t>
      </w:r>
      <w:r w:rsidRPr="009C19E0">
        <w:rPr>
          <w:sz w:val="22"/>
          <w:szCs w:val="22"/>
        </w:rPr>
        <w:t>. И</w:t>
      </w:r>
      <w:r w:rsidRPr="009C19E0">
        <w:rPr>
          <w:rFonts w:eastAsiaTheme="minorHAnsi"/>
          <w:noProof/>
          <w:sz w:val="22"/>
          <w:szCs w:val="22"/>
          <w:lang w:eastAsia="en-US"/>
        </w:rPr>
        <w:t>спользовать проектно-сметную документацию, полученную от Подрядчика, по своему усмотрению, в том числе передавать проектно-сметную документацию третьим лицам без</w:t>
      </w:r>
      <w:r w:rsidR="009C19E0">
        <w:rPr>
          <w:rFonts w:eastAsiaTheme="minorHAnsi"/>
          <w:noProof/>
          <w:sz w:val="22"/>
          <w:szCs w:val="22"/>
          <w:lang w:eastAsia="en-US"/>
        </w:rPr>
        <w:t xml:space="preserve"> получения согласия Подрядчика.</w:t>
      </w:r>
    </w:p>
    <w:p w:rsidR="009C19E0" w:rsidRPr="009C19E0" w:rsidRDefault="009C19E0" w:rsidP="009C19E0">
      <w:pPr>
        <w:ind w:right="-137"/>
        <w:jc w:val="both"/>
        <w:rPr>
          <w:rFonts w:eastAsiaTheme="minorHAnsi"/>
          <w:noProof/>
          <w:sz w:val="22"/>
          <w:szCs w:val="22"/>
          <w:lang w:eastAsia="en-US"/>
        </w:rPr>
      </w:pPr>
    </w:p>
    <w:p w:rsidR="006F7FF0" w:rsidRPr="009C19E0" w:rsidRDefault="006F7FF0" w:rsidP="001846CE">
      <w:pPr>
        <w:ind w:right="-137"/>
        <w:jc w:val="both"/>
        <w:rPr>
          <w:snapToGrid w:val="0"/>
          <w:sz w:val="22"/>
          <w:szCs w:val="22"/>
        </w:rPr>
      </w:pPr>
      <w:r w:rsidRPr="009C19E0">
        <w:rPr>
          <w:snapToGrid w:val="0"/>
          <w:sz w:val="22"/>
          <w:szCs w:val="22"/>
        </w:rPr>
        <w:t xml:space="preserve">6.2. Заказчик обязуется: </w:t>
      </w:r>
    </w:p>
    <w:p w:rsidR="006F7FF0" w:rsidRPr="009C19E0" w:rsidRDefault="006F7FF0" w:rsidP="001846CE">
      <w:pPr>
        <w:ind w:right="-137"/>
        <w:jc w:val="both"/>
        <w:rPr>
          <w:rFonts w:eastAsia="Calibri"/>
          <w:noProof/>
          <w:snapToGrid w:val="0"/>
          <w:sz w:val="22"/>
          <w:szCs w:val="22"/>
          <w:lang w:eastAsia="en-US"/>
        </w:rPr>
      </w:pPr>
      <w:r w:rsidRPr="009C19E0">
        <w:rPr>
          <w:snapToGrid w:val="0"/>
          <w:sz w:val="22"/>
          <w:szCs w:val="22"/>
        </w:rPr>
        <w:t xml:space="preserve">6.2.1. Оплатить </w:t>
      </w:r>
      <w:r w:rsidR="003B6AE7" w:rsidRPr="009C19E0">
        <w:rPr>
          <w:snapToGrid w:val="0"/>
          <w:sz w:val="22"/>
          <w:szCs w:val="22"/>
        </w:rPr>
        <w:t xml:space="preserve">Подрядчику Работы, выполненные </w:t>
      </w:r>
      <w:r w:rsidRPr="009C19E0">
        <w:rPr>
          <w:snapToGrid w:val="0"/>
          <w:sz w:val="22"/>
          <w:szCs w:val="22"/>
        </w:rPr>
        <w:t>надлежащ</w:t>
      </w:r>
      <w:r w:rsidR="003B6AE7" w:rsidRPr="009C19E0">
        <w:rPr>
          <w:snapToGrid w:val="0"/>
          <w:sz w:val="22"/>
          <w:szCs w:val="22"/>
        </w:rPr>
        <w:t>им</w:t>
      </w:r>
      <w:r w:rsidRPr="009C19E0">
        <w:rPr>
          <w:snapToGrid w:val="0"/>
          <w:sz w:val="22"/>
          <w:szCs w:val="22"/>
        </w:rPr>
        <w:t xml:space="preserve"> </w:t>
      </w:r>
      <w:r w:rsidR="003B6AE7" w:rsidRPr="009C19E0">
        <w:rPr>
          <w:snapToGrid w:val="0"/>
          <w:sz w:val="22"/>
          <w:szCs w:val="22"/>
        </w:rPr>
        <w:t>образом</w:t>
      </w:r>
      <w:r w:rsidRPr="009C19E0">
        <w:rPr>
          <w:rFonts w:eastAsia="Calibri"/>
          <w:noProof/>
          <w:snapToGrid w:val="0"/>
          <w:sz w:val="22"/>
          <w:szCs w:val="22"/>
          <w:lang w:eastAsia="en-US"/>
        </w:rPr>
        <w:t>.</w:t>
      </w:r>
    </w:p>
    <w:p w:rsidR="007E588B" w:rsidRPr="009C19E0" w:rsidRDefault="007E588B" w:rsidP="001846CE">
      <w:pPr>
        <w:ind w:right="-137"/>
        <w:jc w:val="both"/>
        <w:rPr>
          <w:rFonts w:eastAsia="Calibri"/>
          <w:noProof/>
          <w:snapToGrid w:val="0"/>
          <w:sz w:val="22"/>
          <w:szCs w:val="22"/>
          <w:lang w:eastAsia="en-US"/>
        </w:rPr>
      </w:pPr>
      <w:r w:rsidRPr="009C19E0">
        <w:rPr>
          <w:rFonts w:eastAsia="Calibri"/>
          <w:noProof/>
          <w:snapToGrid w:val="0"/>
          <w:sz w:val="22"/>
          <w:szCs w:val="22"/>
          <w:lang w:eastAsia="en-US"/>
        </w:rPr>
        <w:t xml:space="preserve">6.2.2. </w:t>
      </w:r>
      <w:r w:rsidRPr="009C19E0">
        <w:rPr>
          <w:sz w:val="22"/>
          <w:szCs w:val="22"/>
        </w:rPr>
        <w:t>Участвовать вместе с Подрядчиком в согласовании готовой документации с соответствующими государственными органами.</w:t>
      </w:r>
    </w:p>
    <w:p w:rsidR="006F7FF0" w:rsidRPr="009C19E0" w:rsidRDefault="006F7FF0" w:rsidP="001846CE">
      <w:pPr>
        <w:autoSpaceDE w:val="0"/>
        <w:autoSpaceDN w:val="0"/>
        <w:adjustRightInd w:val="0"/>
        <w:ind w:right="-137"/>
        <w:jc w:val="both"/>
        <w:rPr>
          <w:rFonts w:eastAsia="Calibri"/>
          <w:noProof/>
          <w:sz w:val="22"/>
          <w:szCs w:val="22"/>
          <w:lang w:eastAsia="en-US"/>
        </w:rPr>
      </w:pPr>
      <w:r w:rsidRPr="009C19E0">
        <w:rPr>
          <w:rFonts w:eastAsia="Calibri"/>
          <w:noProof/>
          <w:sz w:val="22"/>
          <w:szCs w:val="22"/>
          <w:lang w:eastAsia="en-US"/>
        </w:rPr>
        <w:t>6.2.2. Привлечь Подрядчика к участию в деле по иску, предъявленному к Заказчику третьим лицом в связи с недостат</w:t>
      </w:r>
      <w:r w:rsidR="009C19E0">
        <w:rPr>
          <w:rFonts w:eastAsia="Calibri"/>
          <w:noProof/>
          <w:sz w:val="22"/>
          <w:szCs w:val="22"/>
          <w:lang w:eastAsia="en-US"/>
        </w:rPr>
        <w:t>ками составленной документации.</w:t>
      </w:r>
    </w:p>
    <w:p w:rsidR="008A6608" w:rsidRPr="009C19E0" w:rsidRDefault="0020712E" w:rsidP="009C19E0">
      <w:pPr>
        <w:pStyle w:val="ad"/>
        <w:numPr>
          <w:ilvl w:val="0"/>
          <w:numId w:val="13"/>
        </w:numPr>
        <w:spacing w:before="240"/>
        <w:ind w:right="-365"/>
        <w:jc w:val="center"/>
        <w:rPr>
          <w:b/>
          <w:sz w:val="24"/>
          <w:szCs w:val="24"/>
        </w:rPr>
      </w:pPr>
      <w:r w:rsidRPr="003B6AE7">
        <w:rPr>
          <w:b/>
          <w:sz w:val="24"/>
          <w:szCs w:val="24"/>
        </w:rPr>
        <w:t>ОТВЕТСТВЕННОСТЬ СТОРОН</w:t>
      </w:r>
    </w:p>
    <w:p w:rsidR="003B6AE7" w:rsidRPr="009C19E0" w:rsidRDefault="00075EDE" w:rsidP="009C19E0">
      <w:pPr>
        <w:pStyle w:val="1"/>
        <w:spacing w:before="240"/>
        <w:ind w:left="0" w:right="-2"/>
        <w:jc w:val="both"/>
        <w:rPr>
          <w:sz w:val="22"/>
          <w:szCs w:val="22"/>
          <w:lang w:val="ru-RU"/>
        </w:rPr>
      </w:pPr>
      <w:r w:rsidRPr="009C19E0">
        <w:rPr>
          <w:sz w:val="22"/>
          <w:szCs w:val="22"/>
          <w:lang w:val="ru-RU"/>
        </w:rPr>
        <w:t>7</w:t>
      </w:r>
      <w:r w:rsidR="00BD0175" w:rsidRPr="009C19E0">
        <w:rPr>
          <w:sz w:val="22"/>
          <w:szCs w:val="22"/>
          <w:lang w:val="ru-RU"/>
        </w:rPr>
        <w:t xml:space="preserve">.1. </w:t>
      </w:r>
      <w:r w:rsidR="0020712E" w:rsidRPr="009C19E0">
        <w:rPr>
          <w:sz w:val="22"/>
          <w:szCs w:val="22"/>
          <w:lang w:val="ru-RU"/>
        </w:rPr>
        <w:t xml:space="preserve">За </w:t>
      </w:r>
      <w:r w:rsidR="003B6AE7" w:rsidRPr="009C19E0">
        <w:rPr>
          <w:sz w:val="22"/>
          <w:szCs w:val="22"/>
          <w:lang w:val="ru-RU"/>
        </w:rPr>
        <w:t xml:space="preserve">несвоевременную оплату выполненных Работ на основании </w:t>
      </w:r>
      <w:r w:rsidR="003B6AE7" w:rsidRPr="009C19E0">
        <w:rPr>
          <w:kern w:val="24"/>
          <w:sz w:val="22"/>
          <w:szCs w:val="22"/>
          <w:lang w:val="ru-RU"/>
        </w:rPr>
        <w:t xml:space="preserve">Акта сдачи-приемки выполненных работ </w:t>
      </w:r>
      <w:r w:rsidR="003B6AE7" w:rsidRPr="009C19E0">
        <w:rPr>
          <w:sz w:val="22"/>
          <w:szCs w:val="22"/>
          <w:lang w:val="ru-RU"/>
        </w:rPr>
        <w:t>Подрядчик имеет право требовать от Заказчика оплаты пени в размере 0,2% от суммы просроченного платежа за каждый день просрочки, но не более 20% от суммы просроченного платежа.</w:t>
      </w:r>
    </w:p>
    <w:p w:rsidR="00BD0175" w:rsidRPr="009C19E0" w:rsidRDefault="00075EDE" w:rsidP="001846CE">
      <w:pPr>
        <w:pStyle w:val="1"/>
        <w:ind w:left="0" w:right="-2"/>
        <w:jc w:val="both"/>
        <w:rPr>
          <w:sz w:val="22"/>
          <w:szCs w:val="22"/>
          <w:lang w:val="ru-RU"/>
        </w:rPr>
      </w:pPr>
      <w:r w:rsidRPr="009C19E0">
        <w:rPr>
          <w:sz w:val="22"/>
          <w:szCs w:val="22"/>
          <w:lang w:val="ru-RU"/>
        </w:rPr>
        <w:t>7</w:t>
      </w:r>
      <w:r w:rsidR="00BD0175" w:rsidRPr="009C19E0">
        <w:rPr>
          <w:sz w:val="22"/>
          <w:szCs w:val="22"/>
          <w:lang w:val="ru-RU"/>
        </w:rPr>
        <w:t xml:space="preserve">.2. </w:t>
      </w:r>
      <w:r w:rsidR="0020712E" w:rsidRPr="009C19E0">
        <w:rPr>
          <w:sz w:val="22"/>
          <w:szCs w:val="22"/>
          <w:lang w:val="ru-RU"/>
        </w:rPr>
        <w:t>За несвоевременное выполнение Работ Заказчик имеет право требовать от Подрядчика оплаты пени в размере 0,2% от стоимости Работ по До</w:t>
      </w:r>
      <w:r w:rsidR="00CC6954" w:rsidRPr="009C19E0">
        <w:rPr>
          <w:sz w:val="22"/>
          <w:szCs w:val="22"/>
          <w:lang w:val="ru-RU"/>
        </w:rPr>
        <w:t>говору за каждый день просрочки</w:t>
      </w:r>
      <w:r w:rsidR="009C19E0">
        <w:rPr>
          <w:sz w:val="22"/>
          <w:szCs w:val="22"/>
          <w:lang w:val="ru-RU"/>
        </w:rPr>
        <w:t>.</w:t>
      </w:r>
    </w:p>
    <w:p w:rsidR="0020712E" w:rsidRPr="009C19E0" w:rsidRDefault="00075EDE" w:rsidP="001846CE">
      <w:pPr>
        <w:pStyle w:val="1"/>
        <w:ind w:left="0" w:right="-2"/>
        <w:jc w:val="both"/>
        <w:rPr>
          <w:sz w:val="22"/>
          <w:szCs w:val="22"/>
          <w:lang w:val="ru-RU"/>
        </w:rPr>
      </w:pPr>
      <w:r w:rsidRPr="009C19E0">
        <w:rPr>
          <w:sz w:val="22"/>
          <w:szCs w:val="22"/>
          <w:lang w:val="ru-RU"/>
        </w:rPr>
        <w:t>7</w:t>
      </w:r>
      <w:r w:rsidR="00BD0175" w:rsidRPr="009C19E0">
        <w:rPr>
          <w:sz w:val="22"/>
          <w:szCs w:val="22"/>
          <w:lang w:val="ru-RU"/>
        </w:rPr>
        <w:t xml:space="preserve">.3. </w:t>
      </w:r>
      <w:r w:rsidR="0020712E" w:rsidRPr="009C19E0">
        <w:rPr>
          <w:sz w:val="22"/>
          <w:szCs w:val="22"/>
          <w:lang w:val="ru-RU"/>
        </w:rPr>
        <w:t xml:space="preserve">За выполнение Работ ненадлежащего качества Заказчик имеет право взыскать с Подрядчика штраф в размере 20% стоимости Работ ненадлежащего качества. </w:t>
      </w:r>
    </w:p>
    <w:p w:rsidR="0020712E" w:rsidRPr="009C19E0" w:rsidRDefault="0020712E" w:rsidP="005554E5">
      <w:pPr>
        <w:pStyle w:val="1"/>
        <w:ind w:left="0" w:right="-2" w:firstLine="567"/>
        <w:jc w:val="both"/>
        <w:rPr>
          <w:sz w:val="22"/>
          <w:szCs w:val="22"/>
          <w:lang w:val="ru-RU"/>
        </w:rPr>
      </w:pPr>
      <w:r w:rsidRPr="009C19E0">
        <w:rPr>
          <w:sz w:val="22"/>
          <w:szCs w:val="22"/>
          <w:lang w:val="ru-RU"/>
        </w:rPr>
        <w:lastRenderedPageBreak/>
        <w:t xml:space="preserve">Под работами ненадлежащего качества Стороны понимают Работы, результат которых не соответствует </w:t>
      </w:r>
      <w:r w:rsidR="000C0786" w:rsidRPr="009C19E0">
        <w:rPr>
          <w:sz w:val="22"/>
          <w:szCs w:val="22"/>
          <w:lang w:val="ru-RU"/>
        </w:rPr>
        <w:t xml:space="preserve">условиям </w:t>
      </w:r>
      <w:r w:rsidR="0046178A" w:rsidRPr="009C19E0">
        <w:rPr>
          <w:sz w:val="22"/>
          <w:szCs w:val="22"/>
          <w:lang w:val="ru-RU"/>
        </w:rPr>
        <w:t>настояще</w:t>
      </w:r>
      <w:r w:rsidR="000C0786" w:rsidRPr="009C19E0">
        <w:rPr>
          <w:sz w:val="22"/>
          <w:szCs w:val="22"/>
          <w:lang w:val="ru-RU"/>
        </w:rPr>
        <w:t xml:space="preserve">го </w:t>
      </w:r>
      <w:r w:rsidR="0046178A" w:rsidRPr="009C19E0">
        <w:rPr>
          <w:sz w:val="22"/>
          <w:szCs w:val="22"/>
          <w:lang w:val="ru-RU"/>
        </w:rPr>
        <w:t>Договор</w:t>
      </w:r>
      <w:r w:rsidR="000C0786" w:rsidRPr="009C19E0">
        <w:rPr>
          <w:sz w:val="22"/>
          <w:szCs w:val="22"/>
          <w:lang w:val="ru-RU"/>
        </w:rPr>
        <w:t>а</w:t>
      </w:r>
      <w:r w:rsidR="003B6AE7" w:rsidRPr="009C19E0">
        <w:rPr>
          <w:sz w:val="22"/>
          <w:szCs w:val="22"/>
          <w:lang w:val="ru-RU"/>
        </w:rPr>
        <w:t>, заданию на проектирование</w:t>
      </w:r>
      <w:r w:rsidR="000C0786" w:rsidRPr="009C19E0">
        <w:rPr>
          <w:sz w:val="22"/>
          <w:szCs w:val="22"/>
          <w:lang w:val="ru-RU"/>
        </w:rPr>
        <w:t xml:space="preserve"> и т</w:t>
      </w:r>
      <w:r w:rsidRPr="009C19E0">
        <w:rPr>
          <w:sz w:val="22"/>
          <w:szCs w:val="22"/>
          <w:lang w:val="ru-RU"/>
        </w:rPr>
        <w:t>ребованиям Заказчика.</w:t>
      </w:r>
    </w:p>
    <w:p w:rsidR="00BD0175" w:rsidRPr="009C19E0" w:rsidRDefault="00700386" w:rsidP="009C19E0">
      <w:pPr>
        <w:pStyle w:val="1"/>
        <w:ind w:left="0" w:right="-2" w:firstLine="567"/>
        <w:jc w:val="both"/>
        <w:rPr>
          <w:sz w:val="22"/>
          <w:szCs w:val="22"/>
          <w:lang w:val="ru-RU"/>
        </w:rPr>
      </w:pPr>
      <w:r w:rsidRPr="009C19E0">
        <w:rPr>
          <w:sz w:val="22"/>
          <w:szCs w:val="22"/>
          <w:lang w:val="ru-RU"/>
        </w:rPr>
        <w:t xml:space="preserve">Факт выполнения работ ненадлежащего качества </w:t>
      </w:r>
      <w:r w:rsidR="003B6AE7" w:rsidRPr="009C19E0">
        <w:rPr>
          <w:sz w:val="22"/>
          <w:szCs w:val="22"/>
          <w:lang w:val="ru-RU"/>
        </w:rPr>
        <w:t xml:space="preserve">в целях взыскания штрафа </w:t>
      </w:r>
      <w:r w:rsidR="009C19E0">
        <w:rPr>
          <w:sz w:val="22"/>
          <w:szCs w:val="22"/>
          <w:lang w:val="ru-RU"/>
        </w:rPr>
        <w:t>устанавливается Заказчиком.</w:t>
      </w:r>
    </w:p>
    <w:p w:rsidR="003B6AE7" w:rsidRPr="009C19E0" w:rsidRDefault="003B6AE7" w:rsidP="009C19E0">
      <w:pPr>
        <w:ind w:right="-137"/>
        <w:jc w:val="both"/>
        <w:rPr>
          <w:sz w:val="22"/>
          <w:szCs w:val="22"/>
        </w:rPr>
      </w:pPr>
      <w:r w:rsidRPr="009C19E0">
        <w:rPr>
          <w:sz w:val="22"/>
          <w:szCs w:val="22"/>
        </w:rPr>
        <w:t>7.4. За несвоевременную подготовку задания на проектирование Заказчик имеет право требовать от Подрядчика оплаты пени в размере 0,2% от стоимости Работ по Дог</w:t>
      </w:r>
      <w:r w:rsidR="009C19E0">
        <w:rPr>
          <w:sz w:val="22"/>
          <w:szCs w:val="22"/>
        </w:rPr>
        <w:t>овору за каждый день просрочки.</w:t>
      </w:r>
    </w:p>
    <w:p w:rsidR="0046178A" w:rsidRPr="009C19E0" w:rsidRDefault="003B6AE7" w:rsidP="001846CE">
      <w:pPr>
        <w:pStyle w:val="a8"/>
        <w:ind w:firstLine="0"/>
        <w:rPr>
          <w:sz w:val="22"/>
          <w:szCs w:val="22"/>
        </w:rPr>
      </w:pPr>
      <w:r w:rsidRPr="009C19E0">
        <w:rPr>
          <w:sz w:val="22"/>
          <w:szCs w:val="22"/>
        </w:rPr>
        <w:t>7.5</w:t>
      </w:r>
      <w:r w:rsidR="00075EDE" w:rsidRPr="009C19E0">
        <w:rPr>
          <w:sz w:val="22"/>
          <w:szCs w:val="22"/>
        </w:rPr>
        <w:t xml:space="preserve">. </w:t>
      </w:r>
      <w:r w:rsidR="0046178A" w:rsidRPr="009C19E0">
        <w:rPr>
          <w:sz w:val="22"/>
          <w:szCs w:val="22"/>
        </w:rPr>
        <w:t>Взыскание неустойки является правом Сторон, но не является бесспорной обязанностью по настоящему Договору.</w:t>
      </w:r>
    </w:p>
    <w:p w:rsidR="0046178A" w:rsidRPr="009C19E0" w:rsidRDefault="00075EDE" w:rsidP="001846CE">
      <w:pPr>
        <w:pStyle w:val="a8"/>
        <w:ind w:firstLine="0"/>
        <w:rPr>
          <w:sz w:val="22"/>
          <w:szCs w:val="22"/>
        </w:rPr>
      </w:pPr>
      <w:r w:rsidRPr="009C19E0">
        <w:rPr>
          <w:sz w:val="22"/>
          <w:szCs w:val="22"/>
        </w:rPr>
        <w:t>7</w:t>
      </w:r>
      <w:r w:rsidR="0046178A" w:rsidRPr="009C19E0">
        <w:rPr>
          <w:sz w:val="22"/>
          <w:szCs w:val="22"/>
        </w:rPr>
        <w:t>.</w:t>
      </w:r>
      <w:r w:rsidR="003B6AE7" w:rsidRPr="009C19E0">
        <w:rPr>
          <w:sz w:val="22"/>
          <w:szCs w:val="22"/>
        </w:rPr>
        <w:t>6</w:t>
      </w:r>
      <w:r w:rsidR="0046178A" w:rsidRPr="009C19E0">
        <w:rPr>
          <w:sz w:val="22"/>
          <w:szCs w:val="22"/>
        </w:rPr>
        <w:t>. Заказчик вправе начислить неустойк</w:t>
      </w:r>
      <w:r w:rsidR="00242B90" w:rsidRPr="009C19E0">
        <w:rPr>
          <w:sz w:val="22"/>
          <w:szCs w:val="22"/>
        </w:rPr>
        <w:t>у</w:t>
      </w:r>
      <w:r w:rsidR="0046178A" w:rsidRPr="009C19E0">
        <w:rPr>
          <w:sz w:val="22"/>
          <w:szCs w:val="22"/>
        </w:rPr>
        <w:t xml:space="preserve"> за нарушение Подрядчиком условий настоящего </w:t>
      </w:r>
      <w:proofErr w:type="gramStart"/>
      <w:r w:rsidR="0046178A" w:rsidRPr="009C19E0">
        <w:rPr>
          <w:sz w:val="22"/>
          <w:szCs w:val="22"/>
        </w:rPr>
        <w:t>Договора  и</w:t>
      </w:r>
      <w:proofErr w:type="gramEnd"/>
      <w:r w:rsidR="0046178A" w:rsidRPr="009C19E0">
        <w:rPr>
          <w:sz w:val="22"/>
          <w:szCs w:val="22"/>
        </w:rPr>
        <w:t xml:space="preserve"> удержать ее с суммы </w:t>
      </w:r>
      <w:r w:rsidR="00242B90" w:rsidRPr="009C19E0">
        <w:rPr>
          <w:sz w:val="22"/>
          <w:szCs w:val="22"/>
        </w:rPr>
        <w:t xml:space="preserve">причитающейся Подрядчику </w:t>
      </w:r>
      <w:r w:rsidR="00600E4E" w:rsidRPr="009C19E0">
        <w:rPr>
          <w:sz w:val="22"/>
          <w:szCs w:val="22"/>
        </w:rPr>
        <w:t>оплаты</w:t>
      </w:r>
      <w:r w:rsidR="0046178A" w:rsidRPr="009C19E0">
        <w:rPr>
          <w:sz w:val="22"/>
          <w:szCs w:val="22"/>
        </w:rPr>
        <w:t>.</w:t>
      </w:r>
    </w:p>
    <w:p w:rsidR="0046178A" w:rsidRPr="009C19E0" w:rsidRDefault="003B6AE7" w:rsidP="001846CE">
      <w:pPr>
        <w:pStyle w:val="a8"/>
        <w:ind w:firstLine="0"/>
        <w:rPr>
          <w:sz w:val="22"/>
          <w:szCs w:val="22"/>
        </w:rPr>
      </w:pPr>
      <w:r w:rsidRPr="009C19E0">
        <w:rPr>
          <w:sz w:val="22"/>
          <w:szCs w:val="22"/>
        </w:rPr>
        <w:t>7.7</w:t>
      </w:r>
      <w:r w:rsidR="0020712E" w:rsidRPr="009C19E0">
        <w:rPr>
          <w:sz w:val="22"/>
          <w:szCs w:val="22"/>
        </w:rPr>
        <w:t xml:space="preserve">. </w:t>
      </w:r>
      <w:r w:rsidR="0046178A" w:rsidRPr="009C19E0">
        <w:rPr>
          <w:sz w:val="22"/>
          <w:szCs w:val="22"/>
        </w:rPr>
        <w:t>С</w:t>
      </w:r>
      <w:r w:rsidR="0046178A" w:rsidRPr="009C19E0">
        <w:rPr>
          <w:bCs/>
          <w:sz w:val="22"/>
          <w:szCs w:val="22"/>
        </w:rPr>
        <w:t>тороны не несут ответственность по возмещению убытков в виде упущенной выгоды.</w:t>
      </w:r>
    </w:p>
    <w:p w:rsidR="003B6AE7" w:rsidRPr="009C19E0" w:rsidRDefault="003B6AE7" w:rsidP="001846CE">
      <w:pPr>
        <w:ind w:right="-137"/>
        <w:jc w:val="both"/>
        <w:rPr>
          <w:rFonts w:eastAsia="Calibri"/>
          <w:noProof/>
          <w:snapToGrid w:val="0"/>
          <w:sz w:val="22"/>
          <w:szCs w:val="22"/>
          <w:lang w:eastAsia="en-US"/>
        </w:rPr>
      </w:pPr>
      <w:r w:rsidRPr="009C19E0">
        <w:rPr>
          <w:snapToGrid w:val="0"/>
          <w:sz w:val="22"/>
          <w:szCs w:val="22"/>
        </w:rPr>
        <w:t xml:space="preserve">7.8. Подрядчик несет ответственность </w:t>
      </w:r>
      <w:r w:rsidRPr="009C19E0">
        <w:rPr>
          <w:rFonts w:eastAsia="Calibri"/>
          <w:noProof/>
          <w:snapToGrid w:val="0"/>
          <w:sz w:val="22"/>
          <w:szCs w:val="22"/>
          <w:lang w:eastAsia="en-US"/>
        </w:rPr>
        <w:t>за недостатк</w:t>
      </w:r>
      <w:r w:rsidR="00007D51" w:rsidRPr="009C19E0">
        <w:rPr>
          <w:rFonts w:eastAsia="Calibri"/>
          <w:noProof/>
          <w:snapToGrid w:val="0"/>
          <w:sz w:val="22"/>
          <w:szCs w:val="22"/>
          <w:lang w:eastAsia="en-US"/>
        </w:rPr>
        <w:t xml:space="preserve">и проектно-сметной документации и </w:t>
      </w:r>
      <w:r w:rsidRPr="009C19E0">
        <w:rPr>
          <w:rFonts w:eastAsia="Calibri"/>
          <w:noProof/>
          <w:snapToGrid w:val="0"/>
          <w:sz w:val="22"/>
          <w:szCs w:val="22"/>
          <w:lang w:eastAsia="en-US"/>
        </w:rPr>
        <w:t>изыскательских работ</w:t>
      </w:r>
      <w:r w:rsidR="00007D51" w:rsidRPr="009C19E0">
        <w:rPr>
          <w:rFonts w:eastAsia="Calibri"/>
          <w:noProof/>
          <w:snapToGrid w:val="0"/>
          <w:sz w:val="22"/>
          <w:szCs w:val="22"/>
          <w:lang w:eastAsia="en-US"/>
        </w:rPr>
        <w:t xml:space="preserve">, </w:t>
      </w:r>
      <w:r w:rsidRPr="009C19E0">
        <w:rPr>
          <w:rFonts w:eastAsia="Calibri"/>
          <w:noProof/>
          <w:snapToGrid w:val="0"/>
          <w:sz w:val="22"/>
          <w:szCs w:val="22"/>
          <w:lang w:eastAsia="en-US"/>
        </w:rPr>
        <w:t xml:space="preserve">включая недостатки, обнаруженные впоследствии в ходе строительства, а также в процессе эксплуатации объекта, созданного на основе выполненной проектно-сметной документации и </w:t>
      </w:r>
      <w:r w:rsidRPr="009C19E0">
        <w:rPr>
          <w:snapToGrid w:val="0"/>
          <w:sz w:val="22"/>
          <w:szCs w:val="22"/>
        </w:rPr>
        <w:t>данных изыскательных работ</w:t>
      </w:r>
      <w:r w:rsidRPr="009C19E0">
        <w:rPr>
          <w:rFonts w:eastAsia="Calibri"/>
          <w:noProof/>
          <w:snapToGrid w:val="0"/>
          <w:sz w:val="22"/>
          <w:szCs w:val="22"/>
          <w:lang w:eastAsia="en-US"/>
        </w:rPr>
        <w:t>.</w:t>
      </w:r>
    </w:p>
    <w:p w:rsidR="003B6AE7" w:rsidRPr="009C19E0" w:rsidRDefault="003B6AE7" w:rsidP="001846CE">
      <w:pPr>
        <w:ind w:right="-137"/>
        <w:jc w:val="both"/>
        <w:rPr>
          <w:rFonts w:eastAsia="Calibri"/>
          <w:noProof/>
          <w:snapToGrid w:val="0"/>
          <w:sz w:val="22"/>
          <w:szCs w:val="22"/>
          <w:lang w:eastAsia="en-US"/>
        </w:rPr>
      </w:pPr>
    </w:p>
    <w:p w:rsidR="003B6AE7" w:rsidRPr="009C19E0" w:rsidRDefault="003B6AE7" w:rsidP="001846CE">
      <w:pPr>
        <w:ind w:right="-137"/>
        <w:jc w:val="both"/>
        <w:rPr>
          <w:rFonts w:eastAsia="Calibri"/>
          <w:noProof/>
          <w:snapToGrid w:val="0"/>
          <w:sz w:val="22"/>
          <w:szCs w:val="22"/>
          <w:lang w:eastAsia="en-US"/>
        </w:rPr>
      </w:pPr>
      <w:r w:rsidRPr="009C19E0">
        <w:rPr>
          <w:rFonts w:eastAsia="Calibri"/>
          <w:noProof/>
          <w:snapToGrid w:val="0"/>
          <w:sz w:val="22"/>
          <w:szCs w:val="22"/>
          <w:lang w:eastAsia="en-US"/>
        </w:rPr>
        <w:t xml:space="preserve">7.9. При обнаружении недостатков в проектно-сметной документации, в изыскательских работах, ошибок и просчетов, Подрядчик по требованию Заказчика обязан безвозмездно переделать проектно-сметную документацию, а также </w:t>
      </w:r>
      <w:r w:rsidR="00007D51" w:rsidRPr="009C19E0">
        <w:rPr>
          <w:rFonts w:eastAsia="Calibri"/>
          <w:noProof/>
          <w:snapToGrid w:val="0"/>
          <w:sz w:val="22"/>
          <w:szCs w:val="22"/>
          <w:lang w:eastAsia="en-US"/>
        </w:rPr>
        <w:t xml:space="preserve">возместить причиненные убытки и </w:t>
      </w:r>
      <w:r w:rsidRPr="009C19E0">
        <w:rPr>
          <w:rFonts w:eastAsia="Calibri"/>
          <w:noProof/>
          <w:snapToGrid w:val="0"/>
          <w:sz w:val="22"/>
          <w:szCs w:val="22"/>
          <w:lang w:eastAsia="en-US"/>
        </w:rPr>
        <w:t>уплатить штраф согласно п.7.</w:t>
      </w:r>
      <w:r w:rsidR="00007D51" w:rsidRPr="009C19E0">
        <w:rPr>
          <w:rFonts w:eastAsia="Calibri"/>
          <w:noProof/>
          <w:snapToGrid w:val="0"/>
          <w:sz w:val="22"/>
          <w:szCs w:val="22"/>
          <w:lang w:eastAsia="en-US"/>
        </w:rPr>
        <w:t xml:space="preserve">3 </w:t>
      </w:r>
      <w:r w:rsidRPr="009C19E0">
        <w:rPr>
          <w:rFonts w:eastAsia="Calibri"/>
          <w:noProof/>
          <w:snapToGrid w:val="0"/>
          <w:sz w:val="22"/>
          <w:szCs w:val="22"/>
          <w:lang w:eastAsia="en-US"/>
        </w:rPr>
        <w:t>настоящего Договора.</w:t>
      </w:r>
    </w:p>
    <w:p w:rsidR="003B6AE7" w:rsidRPr="009C19E0" w:rsidRDefault="003B6AE7" w:rsidP="009C19E0">
      <w:pPr>
        <w:ind w:right="-137" w:firstLine="567"/>
        <w:jc w:val="both"/>
        <w:rPr>
          <w:rFonts w:eastAsia="Calibri"/>
          <w:noProof/>
          <w:snapToGrid w:val="0"/>
          <w:sz w:val="22"/>
          <w:szCs w:val="22"/>
          <w:lang w:eastAsia="en-US"/>
        </w:rPr>
      </w:pPr>
      <w:r w:rsidRPr="009C19E0">
        <w:rPr>
          <w:rFonts w:eastAsia="Calibri"/>
          <w:noProof/>
          <w:snapToGrid w:val="0"/>
          <w:sz w:val="22"/>
          <w:szCs w:val="22"/>
          <w:lang w:eastAsia="en-US"/>
        </w:rPr>
        <w:t>При выявлении дополнительных объемов работ и затрат в процессе выполнения строительных работ (осуществления строительства), допущенных по вине Подрядчика или экспертной организации, Подрядчик обязуется безвозмездно за свой счет доработать проектн</w:t>
      </w:r>
      <w:r w:rsidR="00007D51" w:rsidRPr="009C19E0">
        <w:rPr>
          <w:rFonts w:eastAsia="Calibri"/>
          <w:noProof/>
          <w:snapToGrid w:val="0"/>
          <w:sz w:val="22"/>
          <w:szCs w:val="22"/>
          <w:lang w:eastAsia="en-US"/>
        </w:rPr>
        <w:t>о-сметн</w:t>
      </w:r>
      <w:r w:rsidRPr="009C19E0">
        <w:rPr>
          <w:rFonts w:eastAsia="Calibri"/>
          <w:noProof/>
          <w:snapToGrid w:val="0"/>
          <w:sz w:val="22"/>
          <w:szCs w:val="22"/>
          <w:lang w:eastAsia="en-US"/>
        </w:rPr>
        <w:t xml:space="preserve">ую документацию и по требованию Заказчика </w:t>
      </w:r>
      <w:r w:rsidR="00007D51" w:rsidRPr="009C19E0">
        <w:rPr>
          <w:rFonts w:eastAsia="Calibri"/>
          <w:noProof/>
          <w:snapToGrid w:val="0"/>
          <w:sz w:val="22"/>
          <w:szCs w:val="22"/>
          <w:lang w:eastAsia="en-US"/>
        </w:rPr>
        <w:t xml:space="preserve">возместить причиненные убытки и </w:t>
      </w:r>
      <w:r w:rsidRPr="009C19E0">
        <w:rPr>
          <w:rFonts w:eastAsia="Calibri"/>
          <w:noProof/>
          <w:snapToGrid w:val="0"/>
          <w:sz w:val="22"/>
          <w:szCs w:val="22"/>
          <w:lang w:eastAsia="en-US"/>
        </w:rPr>
        <w:t>уплатить штраф согласно п.7.</w:t>
      </w:r>
      <w:r w:rsidR="00007D51" w:rsidRPr="009C19E0">
        <w:rPr>
          <w:rFonts w:eastAsia="Calibri"/>
          <w:noProof/>
          <w:snapToGrid w:val="0"/>
          <w:sz w:val="22"/>
          <w:szCs w:val="22"/>
          <w:lang w:eastAsia="en-US"/>
        </w:rPr>
        <w:t xml:space="preserve">3 </w:t>
      </w:r>
      <w:r w:rsidR="009C19E0">
        <w:rPr>
          <w:rFonts w:eastAsia="Calibri"/>
          <w:noProof/>
          <w:snapToGrid w:val="0"/>
          <w:sz w:val="22"/>
          <w:szCs w:val="22"/>
          <w:lang w:eastAsia="en-US"/>
        </w:rPr>
        <w:t>настоящего Договора.</w:t>
      </w:r>
    </w:p>
    <w:p w:rsidR="000209DF" w:rsidRPr="009C19E0" w:rsidRDefault="003B6AE7" w:rsidP="001846CE">
      <w:pPr>
        <w:autoSpaceDE w:val="0"/>
        <w:autoSpaceDN w:val="0"/>
        <w:adjustRightInd w:val="0"/>
        <w:ind w:right="-137"/>
        <w:jc w:val="both"/>
        <w:rPr>
          <w:rFonts w:eastAsia="Calibri"/>
          <w:noProof/>
          <w:sz w:val="22"/>
          <w:szCs w:val="22"/>
          <w:lang w:eastAsia="en-US"/>
        </w:rPr>
      </w:pPr>
      <w:r w:rsidRPr="009C19E0">
        <w:rPr>
          <w:rFonts w:eastAsia="Calibri"/>
          <w:noProof/>
          <w:sz w:val="22"/>
          <w:szCs w:val="22"/>
          <w:lang w:eastAsia="en-US"/>
        </w:rPr>
        <w:t>7.10. Риск случайной невозможности исполнения договора на проектные и изыскательские работы лежит на Подрядчике.</w:t>
      </w:r>
    </w:p>
    <w:p w:rsidR="000209DF" w:rsidRPr="009C19E0" w:rsidRDefault="000209DF" w:rsidP="001846CE">
      <w:pPr>
        <w:autoSpaceDE w:val="0"/>
        <w:autoSpaceDN w:val="0"/>
        <w:adjustRightInd w:val="0"/>
        <w:ind w:right="-137"/>
        <w:jc w:val="both"/>
        <w:rPr>
          <w:rFonts w:eastAsia="Calibri"/>
          <w:noProof/>
          <w:sz w:val="22"/>
          <w:szCs w:val="22"/>
          <w:lang w:eastAsia="en-US"/>
        </w:rPr>
      </w:pPr>
      <w:r w:rsidRPr="009C19E0">
        <w:rPr>
          <w:rFonts w:eastAsia="Calibri"/>
          <w:noProof/>
          <w:sz w:val="22"/>
          <w:szCs w:val="22"/>
          <w:lang w:eastAsia="en-US"/>
        </w:rPr>
        <w:t xml:space="preserve">7.11. </w:t>
      </w:r>
      <w:r w:rsidRPr="009C19E0">
        <w:rPr>
          <w:sz w:val="22"/>
          <w:szCs w:val="22"/>
        </w:rPr>
        <w:t>Заказчик не несет ответственности за несчастные случаи и увечья, причиненные работникам в ходе исполнения Договора, произошедшие не по вине Заказчика.</w:t>
      </w:r>
    </w:p>
    <w:p w:rsidR="005554E5" w:rsidRPr="003B6AE7" w:rsidRDefault="005554E5" w:rsidP="001846CE">
      <w:pPr>
        <w:autoSpaceDE w:val="0"/>
        <w:autoSpaceDN w:val="0"/>
        <w:adjustRightInd w:val="0"/>
        <w:ind w:right="-137"/>
        <w:jc w:val="both"/>
        <w:rPr>
          <w:rFonts w:eastAsia="Calibri"/>
          <w:noProof/>
          <w:sz w:val="24"/>
          <w:szCs w:val="24"/>
          <w:lang w:eastAsia="en-US"/>
        </w:rPr>
      </w:pPr>
    </w:p>
    <w:p w:rsidR="00BD0175" w:rsidRPr="009C19E0" w:rsidRDefault="00D836E0" w:rsidP="009C19E0">
      <w:pPr>
        <w:pStyle w:val="a8"/>
        <w:numPr>
          <w:ilvl w:val="0"/>
          <w:numId w:val="13"/>
        </w:numPr>
        <w:spacing w:before="240"/>
        <w:jc w:val="center"/>
        <w:rPr>
          <w:b/>
          <w:sz w:val="24"/>
          <w:szCs w:val="24"/>
        </w:rPr>
      </w:pPr>
      <w:r>
        <w:rPr>
          <w:b/>
          <w:sz w:val="24"/>
          <w:szCs w:val="24"/>
        </w:rPr>
        <w:t>ПОРЯДОК РАССМОТРЕНИЯ СПОРОВ</w:t>
      </w:r>
    </w:p>
    <w:p w:rsidR="00BD0175" w:rsidRPr="009C19E0" w:rsidRDefault="00075EDE" w:rsidP="009C19E0">
      <w:pPr>
        <w:pStyle w:val="a8"/>
        <w:spacing w:before="240"/>
        <w:ind w:firstLine="0"/>
        <w:rPr>
          <w:sz w:val="22"/>
          <w:szCs w:val="22"/>
        </w:rPr>
      </w:pPr>
      <w:r w:rsidRPr="009C19E0">
        <w:rPr>
          <w:sz w:val="22"/>
          <w:szCs w:val="22"/>
        </w:rPr>
        <w:t>8</w:t>
      </w:r>
      <w:r w:rsidR="0020712E" w:rsidRPr="009C19E0">
        <w:rPr>
          <w:sz w:val="22"/>
          <w:szCs w:val="22"/>
        </w:rPr>
        <w:t xml:space="preserve">.1. Споры, возникающие между Сторонами </w:t>
      </w:r>
      <w:r w:rsidR="00D836E0" w:rsidRPr="009C19E0">
        <w:rPr>
          <w:sz w:val="22"/>
          <w:szCs w:val="22"/>
        </w:rPr>
        <w:t xml:space="preserve">из </w:t>
      </w:r>
      <w:r w:rsidR="0020712E" w:rsidRPr="009C19E0">
        <w:rPr>
          <w:sz w:val="22"/>
          <w:szCs w:val="22"/>
        </w:rPr>
        <w:t xml:space="preserve">настоящего Договора, </w:t>
      </w:r>
      <w:r w:rsidR="00D836E0" w:rsidRPr="009C19E0">
        <w:rPr>
          <w:sz w:val="22"/>
          <w:szCs w:val="22"/>
        </w:rPr>
        <w:t xml:space="preserve">подлежат урегулированию </w:t>
      </w:r>
      <w:r w:rsidR="0020712E" w:rsidRPr="009C19E0">
        <w:rPr>
          <w:sz w:val="22"/>
          <w:szCs w:val="22"/>
        </w:rPr>
        <w:t>путем переговоров</w:t>
      </w:r>
      <w:r w:rsidR="00D836E0" w:rsidRPr="009C19E0">
        <w:rPr>
          <w:sz w:val="22"/>
          <w:szCs w:val="22"/>
        </w:rPr>
        <w:t xml:space="preserve"> между Сторонами</w:t>
      </w:r>
      <w:r w:rsidR="009C19E0">
        <w:rPr>
          <w:sz w:val="22"/>
          <w:szCs w:val="22"/>
        </w:rPr>
        <w:t>.</w:t>
      </w:r>
    </w:p>
    <w:p w:rsidR="0020712E" w:rsidRPr="009C19E0" w:rsidRDefault="00075EDE" w:rsidP="009C19E0">
      <w:pPr>
        <w:pStyle w:val="a8"/>
        <w:ind w:firstLine="0"/>
        <w:rPr>
          <w:sz w:val="22"/>
          <w:szCs w:val="22"/>
        </w:rPr>
      </w:pPr>
      <w:r w:rsidRPr="009C19E0">
        <w:rPr>
          <w:sz w:val="22"/>
          <w:szCs w:val="22"/>
        </w:rPr>
        <w:t>8</w:t>
      </w:r>
      <w:r w:rsidR="0020712E" w:rsidRPr="009C19E0">
        <w:rPr>
          <w:sz w:val="22"/>
          <w:szCs w:val="22"/>
        </w:rPr>
        <w:t xml:space="preserve">.2.  </w:t>
      </w:r>
      <w:r w:rsidR="00D836E0" w:rsidRPr="009C19E0">
        <w:rPr>
          <w:sz w:val="22"/>
          <w:szCs w:val="22"/>
        </w:rPr>
        <w:t xml:space="preserve">Споры между Сторонами, не урегулированные </w:t>
      </w:r>
      <w:r w:rsidR="0020712E" w:rsidRPr="009C19E0">
        <w:rPr>
          <w:sz w:val="22"/>
          <w:szCs w:val="22"/>
        </w:rPr>
        <w:t>пут</w:t>
      </w:r>
      <w:r w:rsidR="00D836E0" w:rsidRPr="009C19E0">
        <w:rPr>
          <w:sz w:val="22"/>
          <w:szCs w:val="22"/>
        </w:rPr>
        <w:t>ем переговоров, подлежа</w:t>
      </w:r>
      <w:r w:rsidR="0020712E" w:rsidRPr="009C19E0">
        <w:rPr>
          <w:sz w:val="22"/>
          <w:szCs w:val="22"/>
        </w:rPr>
        <w:t xml:space="preserve">т разрешению в </w:t>
      </w:r>
      <w:r w:rsidR="000C0786" w:rsidRPr="009C19E0">
        <w:rPr>
          <w:sz w:val="22"/>
          <w:szCs w:val="22"/>
        </w:rPr>
        <w:t xml:space="preserve">Ташкентском межрайонном экономическом </w:t>
      </w:r>
      <w:r w:rsidR="0020712E" w:rsidRPr="009C19E0">
        <w:rPr>
          <w:sz w:val="22"/>
          <w:szCs w:val="22"/>
        </w:rPr>
        <w:t>суде.</w:t>
      </w:r>
    </w:p>
    <w:p w:rsidR="00887B4C" w:rsidRPr="009C19E0" w:rsidRDefault="0020712E" w:rsidP="009C19E0">
      <w:pPr>
        <w:pStyle w:val="a8"/>
        <w:numPr>
          <w:ilvl w:val="0"/>
          <w:numId w:val="13"/>
        </w:numPr>
        <w:tabs>
          <w:tab w:val="left" w:pos="567"/>
        </w:tabs>
        <w:spacing w:before="240"/>
        <w:ind w:left="0" w:firstLine="0"/>
        <w:jc w:val="center"/>
        <w:rPr>
          <w:b/>
          <w:sz w:val="24"/>
          <w:szCs w:val="24"/>
        </w:rPr>
      </w:pPr>
      <w:r>
        <w:rPr>
          <w:b/>
          <w:sz w:val="24"/>
          <w:szCs w:val="24"/>
        </w:rPr>
        <w:t xml:space="preserve">СРОК </w:t>
      </w:r>
      <w:r w:rsidRPr="002502B2">
        <w:rPr>
          <w:b/>
          <w:sz w:val="24"/>
          <w:szCs w:val="24"/>
        </w:rPr>
        <w:t>ДЕЙСТВИЯ ДОГ</w:t>
      </w:r>
      <w:r>
        <w:rPr>
          <w:b/>
          <w:sz w:val="24"/>
          <w:szCs w:val="24"/>
        </w:rPr>
        <w:t>ОВОРА И УСЛОВИЯ ЕГО РАСТОРЖЕНИЯ</w:t>
      </w:r>
    </w:p>
    <w:p w:rsidR="00BD0175" w:rsidRPr="009C19E0" w:rsidRDefault="00075EDE" w:rsidP="009C19E0">
      <w:pPr>
        <w:pStyle w:val="a8"/>
        <w:tabs>
          <w:tab w:val="left" w:pos="851"/>
        </w:tabs>
        <w:spacing w:before="240"/>
        <w:ind w:firstLine="0"/>
        <w:rPr>
          <w:sz w:val="22"/>
          <w:szCs w:val="22"/>
        </w:rPr>
      </w:pPr>
      <w:r>
        <w:rPr>
          <w:sz w:val="24"/>
          <w:szCs w:val="24"/>
        </w:rPr>
        <w:t>9</w:t>
      </w:r>
      <w:r w:rsidR="00BD0175" w:rsidRPr="009C19E0">
        <w:rPr>
          <w:sz w:val="22"/>
          <w:szCs w:val="22"/>
        </w:rPr>
        <w:t xml:space="preserve">.1. </w:t>
      </w:r>
      <w:r w:rsidR="0020712E" w:rsidRPr="009C19E0">
        <w:rPr>
          <w:sz w:val="22"/>
          <w:szCs w:val="22"/>
        </w:rPr>
        <w:t xml:space="preserve">Настоящий Договор вступает в силу с </w:t>
      </w:r>
      <w:r w:rsidR="008E4686" w:rsidRPr="009C19E0">
        <w:rPr>
          <w:sz w:val="22"/>
          <w:szCs w:val="22"/>
        </w:rPr>
        <w:t xml:space="preserve">момента </w:t>
      </w:r>
      <w:r w:rsidR="0020712E" w:rsidRPr="009C19E0">
        <w:rPr>
          <w:sz w:val="22"/>
          <w:szCs w:val="22"/>
        </w:rPr>
        <w:t>его подписания последней из Сторон.</w:t>
      </w:r>
      <w:r w:rsidR="00BC0C4A" w:rsidRPr="009C19E0">
        <w:rPr>
          <w:sz w:val="22"/>
          <w:szCs w:val="22"/>
        </w:rPr>
        <w:t xml:space="preserve"> </w:t>
      </w:r>
      <w:r w:rsidR="00545458" w:rsidRPr="009C19E0">
        <w:rPr>
          <w:sz w:val="22"/>
          <w:szCs w:val="22"/>
        </w:rPr>
        <w:t>Отношения между Сторонами прекращаются при выполнении ими всех условий настоящего Договора</w:t>
      </w:r>
      <w:r w:rsidR="009C19E0">
        <w:rPr>
          <w:sz w:val="22"/>
          <w:szCs w:val="22"/>
        </w:rPr>
        <w:t xml:space="preserve"> и полного завершения расчетов.</w:t>
      </w:r>
    </w:p>
    <w:p w:rsidR="00386E95" w:rsidRPr="009C19E0" w:rsidRDefault="00075EDE" w:rsidP="001846CE">
      <w:pPr>
        <w:pStyle w:val="a8"/>
        <w:tabs>
          <w:tab w:val="left" w:pos="851"/>
        </w:tabs>
        <w:ind w:firstLine="0"/>
        <w:rPr>
          <w:sz w:val="22"/>
          <w:szCs w:val="22"/>
        </w:rPr>
      </w:pPr>
      <w:r w:rsidRPr="009C19E0">
        <w:rPr>
          <w:sz w:val="22"/>
          <w:szCs w:val="22"/>
        </w:rPr>
        <w:t>9</w:t>
      </w:r>
      <w:r w:rsidR="00BD0175" w:rsidRPr="009C19E0">
        <w:rPr>
          <w:sz w:val="22"/>
          <w:szCs w:val="22"/>
        </w:rPr>
        <w:t xml:space="preserve">.2. </w:t>
      </w:r>
      <w:r w:rsidR="00386E95" w:rsidRPr="009C19E0">
        <w:rPr>
          <w:sz w:val="22"/>
          <w:szCs w:val="22"/>
        </w:rPr>
        <w:t xml:space="preserve">Заказчик вправе </w:t>
      </w:r>
      <w:r w:rsidR="008E4686" w:rsidRPr="009C19E0">
        <w:rPr>
          <w:sz w:val="22"/>
          <w:szCs w:val="22"/>
        </w:rPr>
        <w:t xml:space="preserve">досрочно </w:t>
      </w:r>
      <w:r w:rsidR="0020712E" w:rsidRPr="009C19E0">
        <w:rPr>
          <w:sz w:val="22"/>
          <w:szCs w:val="22"/>
        </w:rPr>
        <w:t>расторгнут</w:t>
      </w:r>
      <w:r w:rsidR="00386E95" w:rsidRPr="009C19E0">
        <w:rPr>
          <w:sz w:val="22"/>
          <w:szCs w:val="22"/>
        </w:rPr>
        <w:t>ь</w:t>
      </w:r>
      <w:r w:rsidR="0020712E" w:rsidRPr="009C19E0">
        <w:rPr>
          <w:sz w:val="22"/>
          <w:szCs w:val="22"/>
        </w:rPr>
        <w:t xml:space="preserve"> </w:t>
      </w:r>
      <w:r w:rsidR="00386E95" w:rsidRPr="009C19E0">
        <w:rPr>
          <w:sz w:val="22"/>
          <w:szCs w:val="22"/>
        </w:rPr>
        <w:t>настоящий Договор</w:t>
      </w:r>
      <w:r w:rsidR="00242B90" w:rsidRPr="009C19E0">
        <w:rPr>
          <w:sz w:val="22"/>
          <w:szCs w:val="22"/>
        </w:rPr>
        <w:t xml:space="preserve"> путём письменного уведомления Подрядчика в срок не позднее, чем за 5 (пять) календарных дней до предполагаемой даты расторжения настоящего Договора в следующих случаях</w:t>
      </w:r>
      <w:r w:rsidR="00386E95" w:rsidRPr="009C19E0">
        <w:rPr>
          <w:sz w:val="22"/>
          <w:szCs w:val="22"/>
        </w:rPr>
        <w:t>:</w:t>
      </w:r>
    </w:p>
    <w:p w:rsidR="00386E95" w:rsidRPr="009C19E0" w:rsidRDefault="00386E95" w:rsidP="001846CE">
      <w:pPr>
        <w:pStyle w:val="a8"/>
        <w:tabs>
          <w:tab w:val="left" w:pos="851"/>
        </w:tabs>
        <w:ind w:firstLine="0"/>
        <w:rPr>
          <w:sz w:val="22"/>
          <w:szCs w:val="22"/>
        </w:rPr>
      </w:pPr>
      <w:r w:rsidRPr="009C19E0">
        <w:rPr>
          <w:sz w:val="22"/>
          <w:szCs w:val="22"/>
        </w:rPr>
        <w:t xml:space="preserve">а) </w:t>
      </w:r>
      <w:r w:rsidR="00242B90" w:rsidRPr="009C19E0">
        <w:rPr>
          <w:sz w:val="22"/>
          <w:szCs w:val="22"/>
        </w:rPr>
        <w:t xml:space="preserve">вследствие нарушения Подрядчиком сроков выполнения Работ. </w:t>
      </w:r>
      <w:r w:rsidR="00242B90" w:rsidRPr="009C19E0">
        <w:rPr>
          <w:rFonts w:eastAsiaTheme="minorHAnsi"/>
          <w:noProof/>
          <w:sz w:val="22"/>
          <w:szCs w:val="22"/>
          <w:lang w:eastAsia="en-US"/>
        </w:rPr>
        <w:t xml:space="preserve">В этом случае Заказчик </w:t>
      </w:r>
      <w:r w:rsidR="00242B90" w:rsidRPr="009C19E0">
        <w:rPr>
          <w:sz w:val="22"/>
          <w:szCs w:val="22"/>
        </w:rPr>
        <w:t>осуществляет оплату стоимости фактически выполненных Подрядчиком и документально подтвержденных Работ</w:t>
      </w:r>
      <w:r w:rsidR="00242B90" w:rsidRPr="009C19E0">
        <w:rPr>
          <w:rFonts w:eastAsiaTheme="minorHAnsi"/>
          <w:noProof/>
          <w:sz w:val="22"/>
          <w:szCs w:val="22"/>
          <w:lang w:eastAsia="en-US"/>
        </w:rPr>
        <w:t xml:space="preserve"> </w:t>
      </w:r>
      <w:r w:rsidR="00324BEA" w:rsidRPr="009C19E0">
        <w:rPr>
          <w:sz w:val="22"/>
          <w:szCs w:val="22"/>
        </w:rPr>
        <w:t>без обязательств осуществлять какие-либо иные выплаты</w:t>
      </w:r>
      <w:r w:rsidR="00324BEA" w:rsidRPr="009C19E0">
        <w:rPr>
          <w:rFonts w:eastAsiaTheme="minorHAnsi"/>
          <w:noProof/>
          <w:sz w:val="22"/>
          <w:szCs w:val="22"/>
          <w:lang w:eastAsia="en-US"/>
        </w:rPr>
        <w:t xml:space="preserve"> </w:t>
      </w:r>
      <w:r w:rsidR="00242B90" w:rsidRPr="009C19E0">
        <w:rPr>
          <w:rFonts w:eastAsiaTheme="minorHAnsi"/>
          <w:noProof/>
          <w:sz w:val="22"/>
          <w:szCs w:val="22"/>
          <w:lang w:eastAsia="en-US"/>
        </w:rPr>
        <w:t>и вправе потребовать уплаты пени за просрочку выполнения работ</w:t>
      </w:r>
      <w:r w:rsidR="00242B90" w:rsidRPr="009C19E0">
        <w:rPr>
          <w:sz w:val="22"/>
          <w:szCs w:val="22"/>
        </w:rPr>
        <w:t>;</w:t>
      </w:r>
    </w:p>
    <w:p w:rsidR="00242B90" w:rsidRPr="009C19E0" w:rsidRDefault="00242B90" w:rsidP="001846CE">
      <w:pPr>
        <w:pStyle w:val="a8"/>
        <w:tabs>
          <w:tab w:val="left" w:pos="851"/>
        </w:tabs>
        <w:ind w:firstLine="0"/>
        <w:rPr>
          <w:rFonts w:eastAsiaTheme="minorHAnsi"/>
          <w:noProof/>
          <w:color w:val="FF0000"/>
          <w:sz w:val="22"/>
          <w:szCs w:val="22"/>
          <w:lang w:eastAsia="en-US"/>
        </w:rPr>
      </w:pPr>
      <w:r w:rsidRPr="009C19E0">
        <w:rPr>
          <w:sz w:val="22"/>
          <w:szCs w:val="22"/>
        </w:rPr>
        <w:t xml:space="preserve">б) если обнаруженные в ходе приемки Работ недостатки (дефекты) Работ </w:t>
      </w:r>
      <w:r w:rsidRPr="009C19E0">
        <w:rPr>
          <w:rFonts w:eastAsiaTheme="minorHAnsi"/>
          <w:noProof/>
          <w:sz w:val="22"/>
          <w:szCs w:val="22"/>
          <w:lang w:eastAsia="en-US"/>
        </w:rPr>
        <w:t>в установленный срок не были устранены. В этом случае Заказчик вправе потребовать уплаты штрафа за выполнение работ ненадлежащего качества и возврата ранее уплаченной предоплаты;</w:t>
      </w:r>
    </w:p>
    <w:p w:rsidR="00242B90" w:rsidRPr="009C19E0" w:rsidRDefault="00242B90" w:rsidP="009C19E0">
      <w:pPr>
        <w:pStyle w:val="a8"/>
        <w:tabs>
          <w:tab w:val="left" w:pos="851"/>
        </w:tabs>
        <w:ind w:firstLine="0"/>
        <w:rPr>
          <w:sz w:val="22"/>
          <w:szCs w:val="22"/>
        </w:rPr>
      </w:pPr>
      <w:r w:rsidRPr="009C19E0">
        <w:rPr>
          <w:sz w:val="22"/>
          <w:szCs w:val="22"/>
        </w:rPr>
        <w:t xml:space="preserve">в) по </w:t>
      </w:r>
      <w:r w:rsidR="008E4686" w:rsidRPr="009C19E0">
        <w:rPr>
          <w:sz w:val="22"/>
          <w:szCs w:val="22"/>
        </w:rPr>
        <w:t>причинам, не связанным с неисполнением или ненадлежащим исполнением Подрядчиком своих обяз</w:t>
      </w:r>
      <w:r w:rsidRPr="009C19E0">
        <w:rPr>
          <w:sz w:val="22"/>
          <w:szCs w:val="22"/>
        </w:rPr>
        <w:t>ательств по настоящему Договору</w:t>
      </w:r>
      <w:r w:rsidR="008E4686" w:rsidRPr="009C19E0">
        <w:rPr>
          <w:sz w:val="22"/>
          <w:szCs w:val="22"/>
        </w:rPr>
        <w:t xml:space="preserve">. В этом случае </w:t>
      </w:r>
      <w:r w:rsidR="0020712E" w:rsidRPr="009C19E0">
        <w:rPr>
          <w:sz w:val="22"/>
          <w:szCs w:val="22"/>
        </w:rPr>
        <w:t>Заказчик осуществляет оплату стоимости фактически выполненных</w:t>
      </w:r>
      <w:r w:rsidR="008E4686" w:rsidRPr="009C19E0">
        <w:rPr>
          <w:sz w:val="22"/>
          <w:szCs w:val="22"/>
        </w:rPr>
        <w:t xml:space="preserve"> Подрядчиком и</w:t>
      </w:r>
      <w:r w:rsidR="0020712E" w:rsidRPr="009C19E0">
        <w:rPr>
          <w:sz w:val="22"/>
          <w:szCs w:val="22"/>
        </w:rPr>
        <w:t xml:space="preserve"> документально подтвержденных Работ без </w:t>
      </w:r>
      <w:r w:rsidR="008E4686" w:rsidRPr="009C19E0">
        <w:rPr>
          <w:sz w:val="22"/>
          <w:szCs w:val="22"/>
        </w:rPr>
        <w:t>обязательств осуществлять какие-</w:t>
      </w:r>
      <w:r w:rsidR="009C19E0">
        <w:rPr>
          <w:sz w:val="22"/>
          <w:szCs w:val="22"/>
        </w:rPr>
        <w:t>либо иные выплаты.</w:t>
      </w:r>
    </w:p>
    <w:p w:rsidR="000C0786" w:rsidRPr="009C19E0" w:rsidRDefault="00324BEA" w:rsidP="001846CE">
      <w:pPr>
        <w:pStyle w:val="a8"/>
        <w:ind w:firstLine="0"/>
        <w:rPr>
          <w:sz w:val="22"/>
          <w:szCs w:val="22"/>
        </w:rPr>
      </w:pPr>
      <w:r w:rsidRPr="009C19E0">
        <w:rPr>
          <w:sz w:val="22"/>
          <w:szCs w:val="22"/>
        </w:rPr>
        <w:lastRenderedPageBreak/>
        <w:t>9</w:t>
      </w:r>
      <w:r w:rsidR="00242B90" w:rsidRPr="009C19E0">
        <w:rPr>
          <w:sz w:val="22"/>
          <w:szCs w:val="22"/>
        </w:rPr>
        <w:t xml:space="preserve">.3. </w:t>
      </w:r>
      <w:r w:rsidR="000C0786" w:rsidRPr="009C19E0">
        <w:rPr>
          <w:sz w:val="22"/>
          <w:szCs w:val="22"/>
        </w:rPr>
        <w:t>В случае, если после расторжения настоящего Договора по причине нарушения Подрядчиком усло</w:t>
      </w:r>
      <w:r w:rsidR="00B8169A" w:rsidRPr="009C19E0">
        <w:rPr>
          <w:sz w:val="22"/>
          <w:szCs w:val="22"/>
        </w:rPr>
        <w:t>вий настоящего Договора</w:t>
      </w:r>
      <w:r w:rsidR="000C0786" w:rsidRPr="009C19E0">
        <w:rPr>
          <w:sz w:val="22"/>
          <w:szCs w:val="22"/>
        </w:rPr>
        <w:t xml:space="preserve"> Заказчик заключит с другим подрядчиком аналогичный договор по более высокой стоимости, то Подрядчик обязуется возместить Заказчику понесенные расходы в виде превышения стоимости работ (расценок) по договору с другим подрядчиком по сравнению с настоящим Договором.     </w:t>
      </w:r>
    </w:p>
    <w:p w:rsidR="00BD0175" w:rsidRPr="009C19E0" w:rsidRDefault="00324BEA" w:rsidP="001846CE">
      <w:pPr>
        <w:pStyle w:val="a8"/>
        <w:ind w:firstLine="0"/>
        <w:rPr>
          <w:sz w:val="22"/>
          <w:szCs w:val="22"/>
        </w:rPr>
      </w:pPr>
      <w:r w:rsidRPr="009C19E0">
        <w:rPr>
          <w:sz w:val="22"/>
          <w:szCs w:val="22"/>
        </w:rPr>
        <w:t>9</w:t>
      </w:r>
      <w:r w:rsidR="000C0786" w:rsidRPr="009C19E0">
        <w:rPr>
          <w:sz w:val="22"/>
          <w:szCs w:val="22"/>
        </w:rPr>
        <w:t xml:space="preserve">.4. </w:t>
      </w:r>
      <w:r w:rsidR="008E4686" w:rsidRPr="009C19E0">
        <w:rPr>
          <w:sz w:val="22"/>
          <w:szCs w:val="22"/>
        </w:rPr>
        <w:t xml:space="preserve">Подрядчик вправе досрочно расторгнуть настоящий Договор до момента получения им предоплаты от Заказчика путем письменного уведомления Заказчика в срок не позднее, чем за </w:t>
      </w:r>
      <w:r w:rsidR="000C4533" w:rsidRPr="009C19E0">
        <w:rPr>
          <w:sz w:val="22"/>
          <w:szCs w:val="22"/>
        </w:rPr>
        <w:t xml:space="preserve">5 </w:t>
      </w:r>
      <w:r w:rsidR="008E4686" w:rsidRPr="009C19E0">
        <w:rPr>
          <w:sz w:val="22"/>
          <w:szCs w:val="22"/>
        </w:rPr>
        <w:t>(</w:t>
      </w:r>
      <w:r w:rsidR="000C4533" w:rsidRPr="009C19E0">
        <w:rPr>
          <w:sz w:val="22"/>
          <w:szCs w:val="22"/>
        </w:rPr>
        <w:t>пять</w:t>
      </w:r>
      <w:r w:rsidR="008E4686" w:rsidRPr="009C19E0">
        <w:rPr>
          <w:sz w:val="22"/>
          <w:szCs w:val="22"/>
        </w:rPr>
        <w:t xml:space="preserve">) календарных дней до предполагаемой даты расторжения настоящего Договора. </w:t>
      </w:r>
    </w:p>
    <w:p w:rsidR="00BD0175" w:rsidRPr="009C19E0" w:rsidRDefault="0020712E" w:rsidP="009C19E0">
      <w:pPr>
        <w:pStyle w:val="a8"/>
        <w:numPr>
          <w:ilvl w:val="0"/>
          <w:numId w:val="13"/>
        </w:numPr>
        <w:spacing w:before="240"/>
        <w:jc w:val="center"/>
        <w:rPr>
          <w:b/>
          <w:sz w:val="24"/>
          <w:szCs w:val="24"/>
        </w:rPr>
      </w:pPr>
      <w:r w:rsidRPr="002502B2">
        <w:rPr>
          <w:b/>
          <w:sz w:val="24"/>
          <w:szCs w:val="24"/>
        </w:rPr>
        <w:t>ОБСТОЯТЕЛЬСТВА НЕПРЕОДОЛИМОЙ СИЛЫ</w:t>
      </w:r>
    </w:p>
    <w:p w:rsidR="003D7C16" w:rsidRPr="009C19E0" w:rsidRDefault="00324BEA" w:rsidP="009C19E0">
      <w:pPr>
        <w:spacing w:before="240"/>
        <w:jc w:val="both"/>
        <w:rPr>
          <w:sz w:val="22"/>
          <w:szCs w:val="22"/>
        </w:rPr>
      </w:pPr>
      <w:r w:rsidRPr="009C19E0">
        <w:rPr>
          <w:sz w:val="22"/>
          <w:szCs w:val="22"/>
        </w:rPr>
        <w:t>10</w:t>
      </w:r>
      <w:r w:rsidR="003D7C16" w:rsidRPr="009C19E0">
        <w:rPr>
          <w:sz w:val="22"/>
          <w:szCs w:val="22"/>
        </w:rPr>
        <w:t>.1.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rsidR="003D7C16" w:rsidRPr="009C19E0" w:rsidRDefault="003D7C16" w:rsidP="001846CE">
      <w:pPr>
        <w:ind w:firstLine="567"/>
        <w:jc w:val="both"/>
        <w:rPr>
          <w:sz w:val="22"/>
          <w:szCs w:val="22"/>
        </w:rPr>
      </w:pPr>
      <w:r w:rsidRPr="009C19E0">
        <w:rPr>
          <w:sz w:val="22"/>
          <w:szCs w:val="22"/>
        </w:rPr>
        <w:t xml:space="preserve">К числу обстоятельств непреодолимой силы (форс-мажор) относятся: </w:t>
      </w:r>
    </w:p>
    <w:p w:rsidR="003D7C16" w:rsidRPr="009C19E0" w:rsidRDefault="003D7C16" w:rsidP="001846CE">
      <w:pPr>
        <w:ind w:firstLine="567"/>
        <w:jc w:val="both"/>
        <w:rPr>
          <w:sz w:val="22"/>
          <w:szCs w:val="22"/>
        </w:rPr>
      </w:pPr>
      <w:r w:rsidRPr="009C19E0">
        <w:rPr>
          <w:sz w:val="22"/>
          <w:szCs w:val="22"/>
        </w:rPr>
        <w:t xml:space="preserve">- пожар, наводнение, землетрясение, другие стихийные бедствия; </w:t>
      </w:r>
    </w:p>
    <w:p w:rsidR="003D7C16" w:rsidRPr="009C19E0" w:rsidRDefault="003D7C16" w:rsidP="001846CE">
      <w:pPr>
        <w:ind w:firstLine="567"/>
        <w:jc w:val="both"/>
        <w:rPr>
          <w:sz w:val="22"/>
          <w:szCs w:val="22"/>
        </w:rPr>
      </w:pPr>
      <w:r w:rsidRPr="009C19E0">
        <w:rPr>
          <w:sz w:val="22"/>
          <w:szCs w:val="22"/>
        </w:rPr>
        <w:t xml:space="preserve">- блокада или эмбарго на экспорт и (или) импорт, </w:t>
      </w:r>
    </w:p>
    <w:p w:rsidR="003D7C16" w:rsidRPr="009C19E0" w:rsidRDefault="003D7C16" w:rsidP="001846CE">
      <w:pPr>
        <w:ind w:firstLine="567"/>
        <w:jc w:val="both"/>
        <w:rPr>
          <w:sz w:val="22"/>
          <w:szCs w:val="22"/>
        </w:rPr>
      </w:pPr>
      <w:r w:rsidRPr="009C19E0">
        <w:rPr>
          <w:sz w:val="22"/>
          <w:szCs w:val="22"/>
        </w:rPr>
        <w:t xml:space="preserve">- война, военные действия, террористические акты, </w:t>
      </w:r>
    </w:p>
    <w:p w:rsidR="00BD0175" w:rsidRPr="009C19E0" w:rsidRDefault="003D7C16" w:rsidP="009C19E0">
      <w:pPr>
        <w:ind w:firstLine="567"/>
        <w:jc w:val="both"/>
        <w:rPr>
          <w:sz w:val="22"/>
          <w:szCs w:val="22"/>
        </w:rPr>
      </w:pPr>
      <w:r w:rsidRPr="009C19E0">
        <w:rPr>
          <w:sz w:val="22"/>
          <w:szCs w:val="22"/>
        </w:rPr>
        <w:t>- акты Президента Республики Узбекистан и Правит</w:t>
      </w:r>
      <w:r w:rsidR="009C19E0">
        <w:rPr>
          <w:sz w:val="22"/>
          <w:szCs w:val="22"/>
        </w:rPr>
        <w:t xml:space="preserve">ельства Республики Узбекистан. </w:t>
      </w:r>
    </w:p>
    <w:p w:rsidR="00BD0175" w:rsidRPr="009C19E0" w:rsidRDefault="00324BEA" w:rsidP="001846CE">
      <w:pPr>
        <w:jc w:val="both"/>
        <w:rPr>
          <w:sz w:val="22"/>
          <w:szCs w:val="22"/>
        </w:rPr>
      </w:pPr>
      <w:r w:rsidRPr="009C19E0">
        <w:rPr>
          <w:sz w:val="22"/>
          <w:szCs w:val="22"/>
        </w:rPr>
        <w:t>10</w:t>
      </w:r>
      <w:r w:rsidR="003D7C16" w:rsidRPr="009C19E0">
        <w:rPr>
          <w:sz w:val="22"/>
          <w:szCs w:val="22"/>
        </w:rPr>
        <w:t>.2.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w:t>
      </w:r>
      <w:r w:rsidR="009C19E0">
        <w:rPr>
          <w:sz w:val="22"/>
          <w:szCs w:val="22"/>
        </w:rPr>
        <w:t>никновения таких обстоятельств.</w:t>
      </w:r>
    </w:p>
    <w:p w:rsidR="00BD0175" w:rsidRPr="009C19E0" w:rsidRDefault="00324BEA" w:rsidP="001846CE">
      <w:pPr>
        <w:jc w:val="both"/>
        <w:rPr>
          <w:sz w:val="22"/>
          <w:szCs w:val="22"/>
        </w:rPr>
      </w:pPr>
      <w:r w:rsidRPr="009C19E0">
        <w:rPr>
          <w:sz w:val="22"/>
          <w:szCs w:val="22"/>
        </w:rPr>
        <w:t>10</w:t>
      </w:r>
      <w:r w:rsidR="003D7C16" w:rsidRPr="009C19E0">
        <w:rPr>
          <w:sz w:val="22"/>
          <w:szCs w:val="22"/>
        </w:rPr>
        <w:t>.3.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w:t>
      </w:r>
      <w:r w:rsidR="009C19E0">
        <w:rPr>
          <w:sz w:val="22"/>
          <w:szCs w:val="22"/>
        </w:rPr>
        <w:t>тельств по настоящему Договору.</w:t>
      </w:r>
    </w:p>
    <w:p w:rsidR="003D7C16" w:rsidRPr="009C19E0" w:rsidRDefault="00324BEA" w:rsidP="001846CE">
      <w:pPr>
        <w:jc w:val="both"/>
        <w:rPr>
          <w:sz w:val="22"/>
          <w:szCs w:val="22"/>
        </w:rPr>
      </w:pPr>
      <w:r w:rsidRPr="009C19E0">
        <w:rPr>
          <w:sz w:val="22"/>
          <w:szCs w:val="22"/>
        </w:rPr>
        <w:t>10</w:t>
      </w:r>
      <w:r w:rsidR="003D7C16" w:rsidRPr="009C19E0">
        <w:rPr>
          <w:sz w:val="22"/>
          <w:szCs w:val="22"/>
        </w:rPr>
        <w:t>.4.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BD0175" w:rsidRPr="009C19E0" w:rsidRDefault="003D7C16" w:rsidP="009C19E0">
      <w:pPr>
        <w:ind w:firstLine="567"/>
        <w:jc w:val="both"/>
        <w:rPr>
          <w:sz w:val="22"/>
          <w:szCs w:val="22"/>
        </w:rPr>
      </w:pPr>
      <w:r w:rsidRPr="009C19E0">
        <w:rPr>
          <w:sz w:val="22"/>
          <w:szCs w:val="22"/>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w:t>
      </w:r>
      <w:r w:rsidR="009C19E0">
        <w:rPr>
          <w:sz w:val="22"/>
          <w:szCs w:val="22"/>
        </w:rPr>
        <w:t>вий.</w:t>
      </w:r>
    </w:p>
    <w:p w:rsidR="003D7C16" w:rsidRPr="009C19E0" w:rsidRDefault="00324BEA" w:rsidP="001846CE">
      <w:pPr>
        <w:jc w:val="both"/>
        <w:rPr>
          <w:sz w:val="22"/>
          <w:szCs w:val="22"/>
        </w:rPr>
      </w:pPr>
      <w:r w:rsidRPr="009C19E0">
        <w:rPr>
          <w:sz w:val="22"/>
          <w:szCs w:val="22"/>
        </w:rPr>
        <w:t>10</w:t>
      </w:r>
      <w:r w:rsidR="003D7C16" w:rsidRPr="009C19E0">
        <w:rPr>
          <w:sz w:val="22"/>
          <w:szCs w:val="22"/>
        </w:rPr>
        <w:t xml:space="preserve">.5.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rsidR="003D7C16" w:rsidRPr="009C19E0" w:rsidRDefault="003D7C16" w:rsidP="001846CE">
      <w:pPr>
        <w:ind w:firstLine="567"/>
        <w:jc w:val="both"/>
        <w:rPr>
          <w:sz w:val="22"/>
          <w:szCs w:val="22"/>
        </w:rPr>
      </w:pPr>
      <w:r w:rsidRPr="009C19E0">
        <w:rPr>
          <w:sz w:val="22"/>
          <w:szCs w:val="22"/>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rsidR="00887B4C" w:rsidRPr="009C19E0" w:rsidRDefault="003D7C16" w:rsidP="009C19E0">
      <w:pPr>
        <w:ind w:firstLine="567"/>
        <w:jc w:val="both"/>
        <w:rPr>
          <w:sz w:val="22"/>
          <w:szCs w:val="22"/>
        </w:rPr>
      </w:pPr>
      <w:r w:rsidRPr="009C19E0">
        <w:rPr>
          <w:sz w:val="22"/>
          <w:szCs w:val="22"/>
        </w:rPr>
        <w:t>При этом Подрядчик обязан произвести Заказчику возврат уплаченных им денежных средств за невыполненные обязательства Подрядчика, а Заказчик обязан произвести оплату испол</w:t>
      </w:r>
      <w:r w:rsidR="009C19E0">
        <w:rPr>
          <w:sz w:val="22"/>
          <w:szCs w:val="22"/>
        </w:rPr>
        <w:t>ненных обязательств Подрядчика.</w:t>
      </w:r>
    </w:p>
    <w:p w:rsidR="00BD0175" w:rsidRPr="009C19E0" w:rsidRDefault="0020712E" w:rsidP="009C19E0">
      <w:pPr>
        <w:pStyle w:val="a8"/>
        <w:numPr>
          <w:ilvl w:val="0"/>
          <w:numId w:val="13"/>
        </w:numPr>
        <w:spacing w:before="240"/>
        <w:jc w:val="center"/>
        <w:rPr>
          <w:b/>
          <w:sz w:val="24"/>
          <w:szCs w:val="24"/>
        </w:rPr>
      </w:pPr>
      <w:r w:rsidRPr="002502B2">
        <w:rPr>
          <w:b/>
          <w:sz w:val="24"/>
          <w:szCs w:val="24"/>
        </w:rPr>
        <w:t>ГАРАНТИИ</w:t>
      </w:r>
    </w:p>
    <w:p w:rsidR="00BD0175" w:rsidRPr="009C19E0" w:rsidRDefault="00324BEA" w:rsidP="009C19E0">
      <w:pPr>
        <w:pStyle w:val="a8"/>
        <w:spacing w:before="240"/>
        <w:ind w:firstLine="0"/>
        <w:rPr>
          <w:sz w:val="22"/>
          <w:szCs w:val="22"/>
        </w:rPr>
      </w:pPr>
      <w:r w:rsidRPr="009C19E0">
        <w:rPr>
          <w:sz w:val="22"/>
          <w:szCs w:val="22"/>
        </w:rPr>
        <w:t>11</w:t>
      </w:r>
      <w:r w:rsidR="0020712E" w:rsidRPr="009C19E0">
        <w:rPr>
          <w:sz w:val="22"/>
          <w:szCs w:val="22"/>
        </w:rPr>
        <w:t>.1.</w:t>
      </w:r>
      <w:r w:rsidR="00734079" w:rsidRPr="009C19E0">
        <w:rPr>
          <w:sz w:val="22"/>
          <w:szCs w:val="22"/>
        </w:rPr>
        <w:t xml:space="preserve"> </w:t>
      </w:r>
      <w:r w:rsidR="0020712E" w:rsidRPr="009C19E0">
        <w:rPr>
          <w:sz w:val="22"/>
          <w:szCs w:val="22"/>
        </w:rPr>
        <w:t>Подрядчик гарантирует</w:t>
      </w:r>
      <w:r w:rsidR="00734079" w:rsidRPr="009C19E0">
        <w:rPr>
          <w:sz w:val="22"/>
          <w:szCs w:val="22"/>
        </w:rPr>
        <w:t xml:space="preserve"> надлежащее </w:t>
      </w:r>
      <w:r w:rsidR="0020712E" w:rsidRPr="009C19E0">
        <w:rPr>
          <w:sz w:val="22"/>
          <w:szCs w:val="22"/>
        </w:rPr>
        <w:t>качество выполненных Ра</w:t>
      </w:r>
      <w:r w:rsidR="009C19E0">
        <w:rPr>
          <w:sz w:val="22"/>
          <w:szCs w:val="22"/>
        </w:rPr>
        <w:t>бот.</w:t>
      </w:r>
    </w:p>
    <w:p w:rsidR="00007D51" w:rsidRPr="009C19E0" w:rsidRDefault="00007D51" w:rsidP="001846CE">
      <w:pPr>
        <w:autoSpaceDE w:val="0"/>
        <w:autoSpaceDN w:val="0"/>
        <w:adjustRightInd w:val="0"/>
        <w:ind w:right="-137"/>
        <w:jc w:val="both"/>
        <w:rPr>
          <w:rFonts w:eastAsia="Calibri"/>
          <w:noProof/>
          <w:sz w:val="22"/>
          <w:szCs w:val="22"/>
          <w:lang w:eastAsia="en-US"/>
        </w:rPr>
      </w:pPr>
      <w:r w:rsidRPr="009C19E0">
        <w:rPr>
          <w:rFonts w:eastAsia="Calibri"/>
          <w:noProof/>
          <w:sz w:val="22"/>
          <w:szCs w:val="22"/>
          <w:lang w:eastAsia="en-US"/>
        </w:rPr>
        <w:t>11.2. Подрядчик гарантирует Заказчику отсутствие у третьих лиц права воспрепятствовать или ограничивать выполнение работ на основе подготовленной Подрядчиком</w:t>
      </w:r>
      <w:r w:rsidR="009C19E0">
        <w:rPr>
          <w:rFonts w:eastAsia="Calibri"/>
          <w:noProof/>
          <w:sz w:val="22"/>
          <w:szCs w:val="22"/>
          <w:lang w:eastAsia="en-US"/>
        </w:rPr>
        <w:t xml:space="preserve"> проектно-сметной документации.</w:t>
      </w:r>
    </w:p>
    <w:p w:rsidR="00007D51" w:rsidRPr="009C19E0" w:rsidRDefault="00007D51" w:rsidP="001846CE">
      <w:pPr>
        <w:autoSpaceDE w:val="0"/>
        <w:autoSpaceDN w:val="0"/>
        <w:adjustRightInd w:val="0"/>
        <w:ind w:right="-137"/>
        <w:jc w:val="both"/>
        <w:rPr>
          <w:sz w:val="22"/>
          <w:szCs w:val="22"/>
        </w:rPr>
      </w:pPr>
      <w:r w:rsidRPr="009C19E0">
        <w:rPr>
          <w:rFonts w:eastAsia="Calibri"/>
          <w:noProof/>
          <w:sz w:val="22"/>
          <w:szCs w:val="22"/>
          <w:lang w:eastAsia="en-US"/>
        </w:rPr>
        <w:t xml:space="preserve">11.3. Подрядчик гарантирует </w:t>
      </w:r>
      <w:r w:rsidRPr="009C19E0">
        <w:rPr>
          <w:sz w:val="22"/>
          <w:szCs w:val="22"/>
        </w:rPr>
        <w:t xml:space="preserve">своевременное устранение недостатков и дефектов, выявленных </w:t>
      </w:r>
      <w:r w:rsidRPr="009C19E0">
        <w:rPr>
          <w:rFonts w:eastAsia="Calibri"/>
          <w:noProof/>
          <w:sz w:val="22"/>
          <w:szCs w:val="22"/>
          <w:lang w:eastAsia="en-US"/>
        </w:rPr>
        <w:t>в ходе строительства, а также в процессе эксплуатации объекта, созданного на основе выполненной проектно-сметной документации</w:t>
      </w:r>
      <w:r w:rsidRPr="009C19E0">
        <w:rPr>
          <w:sz w:val="22"/>
          <w:szCs w:val="22"/>
        </w:rPr>
        <w:t xml:space="preserve"> и данных из</w:t>
      </w:r>
      <w:r w:rsidR="009C19E0">
        <w:rPr>
          <w:sz w:val="22"/>
          <w:szCs w:val="22"/>
        </w:rPr>
        <w:t xml:space="preserve">ыскательных работ Подрядчиком. </w:t>
      </w:r>
    </w:p>
    <w:p w:rsidR="00007D51" w:rsidRPr="009C19E0" w:rsidRDefault="00007D51" w:rsidP="001846CE">
      <w:pPr>
        <w:autoSpaceDE w:val="0"/>
        <w:autoSpaceDN w:val="0"/>
        <w:adjustRightInd w:val="0"/>
        <w:ind w:right="-137"/>
        <w:jc w:val="both"/>
        <w:rPr>
          <w:sz w:val="22"/>
          <w:szCs w:val="22"/>
        </w:rPr>
      </w:pPr>
      <w:r w:rsidRPr="009C19E0">
        <w:rPr>
          <w:sz w:val="22"/>
          <w:szCs w:val="22"/>
        </w:rPr>
        <w:t>11.4. В случае, если Подрядчик в течение срока, указанного в п.11.3 настоящего Договора, не устраняет выявленные недостатки (дефекты), либо недостатки носят неустранимый характер, то Заказчик вправе потребовать от Подрядчика возвр</w:t>
      </w:r>
      <w:r w:rsidR="009C19E0">
        <w:rPr>
          <w:sz w:val="22"/>
          <w:szCs w:val="22"/>
        </w:rPr>
        <w:t>ата оплаченной стоимости работ.</w:t>
      </w:r>
    </w:p>
    <w:p w:rsidR="00007D51" w:rsidRPr="009C19E0" w:rsidRDefault="00007D51" w:rsidP="009C19E0">
      <w:pPr>
        <w:autoSpaceDE w:val="0"/>
        <w:autoSpaceDN w:val="0"/>
        <w:adjustRightInd w:val="0"/>
        <w:spacing w:after="240"/>
        <w:ind w:right="-137"/>
        <w:jc w:val="both"/>
        <w:rPr>
          <w:rFonts w:eastAsia="Calibri"/>
          <w:noProof/>
          <w:sz w:val="22"/>
          <w:szCs w:val="22"/>
          <w:lang w:eastAsia="en-US"/>
        </w:rPr>
      </w:pPr>
      <w:r w:rsidRPr="009C19E0">
        <w:rPr>
          <w:sz w:val="22"/>
          <w:szCs w:val="22"/>
        </w:rPr>
        <w:t>11.5. В случае, если в</w:t>
      </w:r>
      <w:r w:rsidR="008A6608" w:rsidRPr="009C19E0">
        <w:rPr>
          <w:sz w:val="22"/>
          <w:szCs w:val="22"/>
        </w:rPr>
        <w:t xml:space="preserve"> </w:t>
      </w:r>
      <w:r w:rsidRPr="009C19E0">
        <w:rPr>
          <w:sz w:val="22"/>
          <w:szCs w:val="22"/>
        </w:rPr>
        <w:t>ходе выполнения строительных работ будут выявлены скрытые дефекты в работе Подрядчика, в этом случае Подрядчик обязан будет возместить Заказчику непредвиденные затраты</w:t>
      </w:r>
      <w:r w:rsidR="008A6608" w:rsidRPr="009C19E0">
        <w:rPr>
          <w:sz w:val="22"/>
          <w:szCs w:val="22"/>
        </w:rPr>
        <w:t>,</w:t>
      </w:r>
      <w:r w:rsidRPr="009C19E0">
        <w:rPr>
          <w:sz w:val="22"/>
          <w:szCs w:val="22"/>
        </w:rPr>
        <w:t xml:space="preserve"> понесенные на их устранение.</w:t>
      </w:r>
    </w:p>
    <w:p w:rsidR="00BD0175" w:rsidRPr="009C19E0" w:rsidRDefault="0020712E" w:rsidP="009C19E0">
      <w:pPr>
        <w:pStyle w:val="a8"/>
        <w:numPr>
          <w:ilvl w:val="0"/>
          <w:numId w:val="13"/>
        </w:numPr>
        <w:spacing w:after="240"/>
        <w:jc w:val="center"/>
        <w:rPr>
          <w:b/>
          <w:bCs/>
          <w:sz w:val="24"/>
          <w:szCs w:val="24"/>
        </w:rPr>
      </w:pPr>
      <w:r w:rsidRPr="002502B2">
        <w:rPr>
          <w:b/>
          <w:bCs/>
          <w:sz w:val="24"/>
          <w:szCs w:val="24"/>
        </w:rPr>
        <w:t>КОНФИДЕНЦИАЛЬНОСТЬ</w:t>
      </w:r>
    </w:p>
    <w:p w:rsidR="00AD15E0" w:rsidRPr="009C19E0" w:rsidRDefault="00AD15E0" w:rsidP="001846CE">
      <w:pPr>
        <w:jc w:val="both"/>
        <w:rPr>
          <w:snapToGrid w:val="0"/>
          <w:sz w:val="22"/>
          <w:szCs w:val="22"/>
        </w:rPr>
      </w:pPr>
      <w:r w:rsidRPr="009C19E0">
        <w:rPr>
          <w:snapToGrid w:val="0"/>
          <w:sz w:val="22"/>
          <w:szCs w:val="22"/>
        </w:rPr>
        <w:lastRenderedPageBreak/>
        <w:t>1</w:t>
      </w:r>
      <w:r w:rsidR="00324BEA" w:rsidRPr="009C19E0">
        <w:rPr>
          <w:snapToGrid w:val="0"/>
          <w:sz w:val="22"/>
          <w:szCs w:val="22"/>
        </w:rPr>
        <w:t>2</w:t>
      </w:r>
      <w:r w:rsidRPr="009C19E0">
        <w:rPr>
          <w:snapToGrid w:val="0"/>
          <w:sz w:val="22"/>
          <w:szCs w:val="22"/>
        </w:rPr>
        <w:t>.1.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AD15E0" w:rsidRPr="009C19E0" w:rsidRDefault="00AD15E0" w:rsidP="001846CE">
      <w:pPr>
        <w:jc w:val="both"/>
        <w:rPr>
          <w:snapToGrid w:val="0"/>
          <w:sz w:val="22"/>
          <w:szCs w:val="22"/>
        </w:rPr>
      </w:pPr>
      <w:r w:rsidRPr="009C19E0">
        <w:rPr>
          <w:snapToGrid w:val="0"/>
          <w:sz w:val="22"/>
          <w:szCs w:val="22"/>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w:t>
      </w:r>
      <w:r w:rsidR="009C19E0">
        <w:rPr>
          <w:snapToGrid w:val="0"/>
          <w:sz w:val="22"/>
          <w:szCs w:val="22"/>
        </w:rPr>
        <w:t>ческую тайну юридического лица.</w:t>
      </w:r>
    </w:p>
    <w:p w:rsidR="00AD15E0" w:rsidRPr="009C19E0" w:rsidRDefault="00AD15E0" w:rsidP="001846CE">
      <w:pPr>
        <w:jc w:val="both"/>
        <w:rPr>
          <w:snapToGrid w:val="0"/>
          <w:sz w:val="22"/>
          <w:szCs w:val="22"/>
        </w:rPr>
      </w:pPr>
      <w:r w:rsidRPr="009C19E0">
        <w:rPr>
          <w:snapToGrid w:val="0"/>
          <w:sz w:val="22"/>
          <w:szCs w:val="22"/>
        </w:rPr>
        <w:t>1</w:t>
      </w:r>
      <w:r w:rsidR="00324BEA" w:rsidRPr="009C19E0">
        <w:rPr>
          <w:snapToGrid w:val="0"/>
          <w:sz w:val="22"/>
          <w:szCs w:val="22"/>
        </w:rPr>
        <w:t>2</w:t>
      </w:r>
      <w:r w:rsidRPr="009C19E0">
        <w:rPr>
          <w:snapToGrid w:val="0"/>
          <w:sz w:val="22"/>
          <w:szCs w:val="22"/>
        </w:rPr>
        <w:t>.2.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w:t>
      </w:r>
      <w:r w:rsidR="009C19E0">
        <w:rPr>
          <w:snapToGrid w:val="0"/>
          <w:sz w:val="22"/>
          <w:szCs w:val="22"/>
        </w:rPr>
        <w:t>чение последующих 3 (трех) лет.</w:t>
      </w:r>
    </w:p>
    <w:p w:rsidR="00AD15E0" w:rsidRPr="009C19E0" w:rsidRDefault="00AD15E0" w:rsidP="001846CE">
      <w:pPr>
        <w:jc w:val="both"/>
        <w:rPr>
          <w:snapToGrid w:val="0"/>
          <w:sz w:val="22"/>
          <w:szCs w:val="22"/>
        </w:rPr>
      </w:pPr>
      <w:r w:rsidRPr="009C19E0">
        <w:rPr>
          <w:snapToGrid w:val="0"/>
          <w:sz w:val="22"/>
          <w:szCs w:val="22"/>
        </w:rPr>
        <w:t>1</w:t>
      </w:r>
      <w:r w:rsidR="00324BEA" w:rsidRPr="009C19E0">
        <w:rPr>
          <w:snapToGrid w:val="0"/>
          <w:sz w:val="22"/>
          <w:szCs w:val="22"/>
        </w:rPr>
        <w:t>2</w:t>
      </w:r>
      <w:r w:rsidRPr="009C19E0">
        <w:rPr>
          <w:snapToGrid w:val="0"/>
          <w:sz w:val="22"/>
          <w:szCs w:val="22"/>
        </w:rPr>
        <w:t xml:space="preserve">.3.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AD15E0" w:rsidRPr="009C19E0" w:rsidRDefault="00AD15E0" w:rsidP="009C19E0">
      <w:pPr>
        <w:spacing w:after="240"/>
        <w:jc w:val="both"/>
        <w:rPr>
          <w:snapToGrid w:val="0"/>
          <w:sz w:val="22"/>
          <w:szCs w:val="22"/>
        </w:rPr>
      </w:pPr>
      <w:r w:rsidRPr="009C19E0">
        <w:rPr>
          <w:snapToGrid w:val="0"/>
          <w:sz w:val="22"/>
          <w:szCs w:val="22"/>
        </w:rPr>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w:t>
      </w:r>
      <w:r w:rsidR="009C19E0">
        <w:rPr>
          <w:snapToGrid w:val="0"/>
          <w:sz w:val="22"/>
          <w:szCs w:val="22"/>
        </w:rPr>
        <w:t>енного согласия другой Стороны.</w:t>
      </w:r>
    </w:p>
    <w:p w:rsidR="00007D51" w:rsidRPr="009C19E0" w:rsidRDefault="00007D51" w:rsidP="009C19E0">
      <w:pPr>
        <w:pStyle w:val="a8"/>
        <w:numPr>
          <w:ilvl w:val="0"/>
          <w:numId w:val="13"/>
        </w:numPr>
        <w:spacing w:after="240"/>
        <w:jc w:val="center"/>
        <w:rPr>
          <w:b/>
          <w:sz w:val="24"/>
          <w:szCs w:val="24"/>
        </w:rPr>
      </w:pPr>
      <w:r w:rsidRPr="00740684">
        <w:rPr>
          <w:b/>
          <w:sz w:val="24"/>
          <w:szCs w:val="24"/>
        </w:rPr>
        <w:t>ПРАВА НА РЕЗУЛЬТАТЫ ИНТЕЛЛЕКТУАЛЬНОЙ ДЕЯТЕЛЬНОСТИ</w:t>
      </w:r>
    </w:p>
    <w:p w:rsidR="00007D51" w:rsidRPr="009C19E0" w:rsidRDefault="00007D51" w:rsidP="009C19E0">
      <w:pPr>
        <w:spacing w:after="240"/>
        <w:ind w:right="-137"/>
        <w:jc w:val="both"/>
        <w:rPr>
          <w:snapToGrid w:val="0"/>
          <w:sz w:val="22"/>
          <w:szCs w:val="22"/>
        </w:rPr>
      </w:pPr>
      <w:r w:rsidRPr="009C19E0">
        <w:rPr>
          <w:snapToGrid w:val="0"/>
          <w:sz w:val="22"/>
          <w:szCs w:val="22"/>
        </w:rPr>
        <w:t xml:space="preserve">13.1. В случае, если Подрядчиком будут созданы охраняемые результаты интеллектуальной деятельности, то Подрядчик обязан передать Заказчику в установленном порядке исключительные права на использование таких результатов в полном объеме, необходимом для проектирования, строительства и эксплуатации объекта, включая заключение и регистрацию договоров об отчуждении исключительных прав, лицензионных и </w:t>
      </w:r>
      <w:proofErr w:type="spellStart"/>
      <w:r w:rsidRPr="009C19E0">
        <w:rPr>
          <w:snapToGrid w:val="0"/>
          <w:sz w:val="22"/>
          <w:szCs w:val="22"/>
        </w:rPr>
        <w:t>сублицензионных</w:t>
      </w:r>
      <w:proofErr w:type="spellEnd"/>
      <w:r w:rsidRPr="009C19E0">
        <w:rPr>
          <w:snapToGrid w:val="0"/>
          <w:sz w:val="22"/>
          <w:szCs w:val="22"/>
        </w:rPr>
        <w:t xml:space="preserve"> договоров. Подрядчик несет данную обязанность также в случае досрочного расторжения</w:t>
      </w:r>
      <w:r w:rsidR="009C19E0">
        <w:rPr>
          <w:snapToGrid w:val="0"/>
          <w:sz w:val="22"/>
          <w:szCs w:val="22"/>
        </w:rPr>
        <w:t xml:space="preserve"> Договора по любым основаниям. </w:t>
      </w:r>
    </w:p>
    <w:p w:rsidR="007E588B" w:rsidRPr="002C3EA4" w:rsidRDefault="007E588B" w:rsidP="007E588B">
      <w:pPr>
        <w:pStyle w:val="a8"/>
        <w:numPr>
          <w:ilvl w:val="0"/>
          <w:numId w:val="13"/>
        </w:numPr>
        <w:spacing w:before="120" w:after="120" w:line="276" w:lineRule="auto"/>
        <w:jc w:val="center"/>
        <w:rPr>
          <w:b/>
          <w:sz w:val="22"/>
          <w:szCs w:val="22"/>
        </w:rPr>
      </w:pPr>
      <w:r w:rsidRPr="002C3EA4">
        <w:rPr>
          <w:b/>
          <w:sz w:val="22"/>
          <w:szCs w:val="22"/>
        </w:rPr>
        <w:t xml:space="preserve">АНТИКОРРУПЦИОННАЯ ОГОВОРКА </w:t>
      </w:r>
    </w:p>
    <w:p w:rsidR="007E588B" w:rsidRPr="009C19E0" w:rsidRDefault="007E588B" w:rsidP="007E588B">
      <w:pPr>
        <w:pStyle w:val="a8"/>
        <w:spacing w:line="276" w:lineRule="auto"/>
        <w:ind w:firstLine="0"/>
        <w:rPr>
          <w:sz w:val="22"/>
          <w:szCs w:val="22"/>
        </w:rPr>
      </w:pPr>
      <w:r w:rsidRPr="009C19E0">
        <w:rPr>
          <w:sz w:val="22"/>
          <w:szCs w:val="22"/>
        </w:rPr>
        <w:t>14.1. 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rsidR="007E588B" w:rsidRPr="009C19E0" w:rsidRDefault="007E588B" w:rsidP="007E588B">
      <w:pPr>
        <w:pStyle w:val="a8"/>
        <w:spacing w:line="276" w:lineRule="auto"/>
        <w:ind w:firstLine="0"/>
        <w:rPr>
          <w:sz w:val="22"/>
          <w:szCs w:val="22"/>
        </w:rPr>
      </w:pPr>
      <w:r w:rsidRPr="009C19E0">
        <w:rPr>
          <w:sz w:val="22"/>
          <w:szCs w:val="22"/>
        </w:rPr>
        <w:t>14.2. 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rsidR="007E588B" w:rsidRPr="009C19E0" w:rsidRDefault="007E588B" w:rsidP="007E588B">
      <w:pPr>
        <w:pStyle w:val="a8"/>
        <w:spacing w:line="276" w:lineRule="auto"/>
        <w:ind w:firstLine="0"/>
        <w:rPr>
          <w:sz w:val="22"/>
          <w:szCs w:val="22"/>
        </w:rPr>
      </w:pPr>
      <w:r w:rsidRPr="009C19E0">
        <w:rPr>
          <w:sz w:val="22"/>
          <w:szCs w:val="22"/>
        </w:rPr>
        <w:t>14.3. 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w:t>
      </w:r>
    </w:p>
    <w:p w:rsidR="007E588B" w:rsidRPr="009C19E0" w:rsidRDefault="007E588B" w:rsidP="007E588B">
      <w:pPr>
        <w:pStyle w:val="a8"/>
        <w:spacing w:line="276" w:lineRule="auto"/>
        <w:ind w:firstLine="0"/>
        <w:rPr>
          <w:sz w:val="22"/>
          <w:szCs w:val="22"/>
        </w:rPr>
      </w:pPr>
      <w:r w:rsidRPr="009C19E0">
        <w:rPr>
          <w:sz w:val="22"/>
          <w:szCs w:val="22"/>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7E588B" w:rsidRPr="009C19E0" w:rsidRDefault="007E588B" w:rsidP="007E588B">
      <w:pPr>
        <w:pStyle w:val="a8"/>
        <w:spacing w:line="276" w:lineRule="auto"/>
        <w:ind w:firstLine="0"/>
        <w:rPr>
          <w:sz w:val="22"/>
          <w:szCs w:val="22"/>
        </w:rPr>
      </w:pPr>
      <w:r w:rsidRPr="009C19E0">
        <w:rPr>
          <w:sz w:val="22"/>
          <w:szCs w:val="22"/>
        </w:rPr>
        <w:t>14.4. 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rsidR="007E588B" w:rsidRPr="009C19E0" w:rsidRDefault="007E588B" w:rsidP="007E588B">
      <w:pPr>
        <w:pStyle w:val="a8"/>
        <w:spacing w:line="276" w:lineRule="auto"/>
        <w:ind w:firstLine="0"/>
        <w:rPr>
          <w:sz w:val="22"/>
          <w:szCs w:val="22"/>
        </w:rPr>
      </w:pPr>
      <w:r w:rsidRPr="009C19E0">
        <w:rPr>
          <w:sz w:val="22"/>
          <w:szCs w:val="22"/>
        </w:rP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rsidR="007E588B" w:rsidRPr="009C19E0" w:rsidRDefault="007E588B" w:rsidP="007E588B">
      <w:pPr>
        <w:pStyle w:val="a8"/>
        <w:spacing w:line="276" w:lineRule="auto"/>
        <w:ind w:firstLine="0"/>
        <w:rPr>
          <w:sz w:val="22"/>
          <w:szCs w:val="22"/>
        </w:rPr>
      </w:pPr>
      <w:r w:rsidRPr="009C19E0">
        <w:rPr>
          <w:sz w:val="22"/>
          <w:szCs w:val="22"/>
        </w:rPr>
        <w:t xml:space="preserve">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w:t>
      </w:r>
      <w:r w:rsidRPr="009C19E0">
        <w:rPr>
          <w:sz w:val="22"/>
          <w:szCs w:val="22"/>
        </w:rPr>
        <w:lastRenderedPageBreak/>
        <w:t>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7E588B" w:rsidRPr="009C19E0" w:rsidRDefault="007E588B" w:rsidP="007E588B">
      <w:pPr>
        <w:pStyle w:val="a8"/>
        <w:spacing w:line="276" w:lineRule="auto"/>
        <w:ind w:firstLine="0"/>
        <w:rPr>
          <w:sz w:val="22"/>
          <w:szCs w:val="22"/>
        </w:rPr>
      </w:pPr>
      <w:r w:rsidRPr="009C19E0">
        <w:rPr>
          <w:sz w:val="22"/>
          <w:szCs w:val="22"/>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rsidR="007E588B" w:rsidRPr="009C19E0" w:rsidRDefault="007E588B" w:rsidP="007E588B">
      <w:pPr>
        <w:pStyle w:val="a8"/>
        <w:spacing w:line="276" w:lineRule="auto"/>
        <w:ind w:firstLine="0"/>
        <w:rPr>
          <w:sz w:val="22"/>
          <w:szCs w:val="22"/>
        </w:rPr>
      </w:pPr>
      <w:r w:rsidRPr="009C19E0">
        <w:rPr>
          <w:sz w:val="22"/>
          <w:szCs w:val="22"/>
        </w:rPr>
        <w:t>14.5. 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rsidR="007E588B" w:rsidRPr="009C19E0" w:rsidRDefault="007E588B" w:rsidP="007E588B">
      <w:pPr>
        <w:pStyle w:val="a8"/>
        <w:spacing w:line="276" w:lineRule="auto"/>
        <w:ind w:firstLine="0"/>
        <w:rPr>
          <w:sz w:val="22"/>
          <w:szCs w:val="22"/>
        </w:rPr>
      </w:pPr>
      <w:r w:rsidRPr="009C19E0">
        <w:rPr>
          <w:sz w:val="22"/>
          <w:szCs w:val="22"/>
        </w:rP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7E588B" w:rsidRPr="009C19E0" w:rsidRDefault="007E588B" w:rsidP="007E588B">
      <w:pPr>
        <w:pStyle w:val="a8"/>
        <w:spacing w:line="276" w:lineRule="auto"/>
        <w:ind w:firstLine="0"/>
        <w:rPr>
          <w:sz w:val="22"/>
          <w:szCs w:val="22"/>
        </w:rPr>
      </w:pPr>
      <w:r w:rsidRPr="009C19E0">
        <w:rPr>
          <w:sz w:val="22"/>
          <w:szCs w:val="22"/>
        </w:rPr>
        <w:t>- не использовать их в качестве посредников для осуществления коррупционных действий;</w:t>
      </w:r>
    </w:p>
    <w:p w:rsidR="007E588B" w:rsidRPr="009C19E0" w:rsidRDefault="007E588B" w:rsidP="007E588B">
      <w:pPr>
        <w:pStyle w:val="a8"/>
        <w:spacing w:line="276" w:lineRule="auto"/>
        <w:ind w:firstLine="0"/>
        <w:rPr>
          <w:sz w:val="22"/>
          <w:szCs w:val="22"/>
        </w:rPr>
      </w:pPr>
      <w:r w:rsidRPr="009C19E0">
        <w:rPr>
          <w:sz w:val="22"/>
          <w:szCs w:val="22"/>
        </w:rPr>
        <w:t>- привлекать их к работе только исходя из производственной необходимости в процессе ежедневной деятельности стороны;</w:t>
      </w:r>
    </w:p>
    <w:p w:rsidR="007E588B" w:rsidRPr="009C19E0" w:rsidRDefault="007E588B" w:rsidP="007E588B">
      <w:pPr>
        <w:pStyle w:val="a8"/>
        <w:spacing w:line="276" w:lineRule="auto"/>
        <w:ind w:firstLine="0"/>
        <w:rPr>
          <w:sz w:val="22"/>
          <w:szCs w:val="22"/>
        </w:rPr>
      </w:pPr>
      <w:r w:rsidRPr="009C19E0">
        <w:rPr>
          <w:sz w:val="22"/>
          <w:szCs w:val="22"/>
        </w:rPr>
        <w:t>- не осуществлять им необоснованные выплаты, превышающие установленный размер оплаты за оказанные услуги в рамках законодательства.</w:t>
      </w:r>
    </w:p>
    <w:p w:rsidR="007E588B" w:rsidRPr="009C19E0" w:rsidRDefault="007E588B" w:rsidP="007E588B">
      <w:pPr>
        <w:pStyle w:val="a8"/>
        <w:spacing w:line="276" w:lineRule="auto"/>
        <w:ind w:firstLine="0"/>
        <w:rPr>
          <w:sz w:val="22"/>
          <w:szCs w:val="22"/>
        </w:rPr>
      </w:pPr>
      <w:r w:rsidRPr="009C19E0">
        <w:rPr>
          <w:sz w:val="22"/>
          <w:szCs w:val="22"/>
        </w:rPr>
        <w:t>14.6. 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rsidR="007E588B" w:rsidRPr="009C19E0" w:rsidRDefault="007E588B" w:rsidP="007E588B">
      <w:pPr>
        <w:pStyle w:val="a8"/>
        <w:spacing w:line="276" w:lineRule="auto"/>
        <w:ind w:firstLine="0"/>
        <w:rPr>
          <w:sz w:val="22"/>
          <w:szCs w:val="22"/>
        </w:rPr>
      </w:pPr>
      <w:r w:rsidRPr="009C19E0">
        <w:rPr>
          <w:sz w:val="22"/>
          <w:szCs w:val="22"/>
        </w:rPr>
        <w:t>14.7. В случае, если одной из сторон стало известно о допущении второй стороной нарушения обязательств, указанных в пунктах 4 и 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rsidR="007E588B" w:rsidRPr="009C19E0" w:rsidRDefault="007E588B" w:rsidP="007E588B">
      <w:pPr>
        <w:pStyle w:val="a8"/>
        <w:spacing w:line="276" w:lineRule="auto"/>
        <w:ind w:firstLine="0"/>
        <w:rPr>
          <w:sz w:val="22"/>
          <w:szCs w:val="22"/>
        </w:rPr>
      </w:pPr>
      <w:r w:rsidRPr="009C19E0">
        <w:rPr>
          <w:sz w:val="22"/>
          <w:szCs w:val="22"/>
        </w:rP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полного возмещения ущерба.</w:t>
      </w:r>
    </w:p>
    <w:p w:rsidR="007E588B" w:rsidRPr="002C3EA4" w:rsidRDefault="007E588B" w:rsidP="007E588B">
      <w:pPr>
        <w:pStyle w:val="a8"/>
        <w:spacing w:before="120" w:after="120" w:line="276" w:lineRule="auto"/>
        <w:ind w:firstLine="0"/>
        <w:jc w:val="center"/>
        <w:rPr>
          <w:b/>
          <w:sz w:val="22"/>
          <w:szCs w:val="22"/>
        </w:rPr>
      </w:pPr>
      <w:r w:rsidRPr="002C3EA4">
        <w:rPr>
          <w:b/>
          <w:sz w:val="22"/>
          <w:szCs w:val="22"/>
        </w:rPr>
        <w:t>16 ЗАКЛЮЧИТЕЛЬНЫЕ УСЛОВИЯ</w:t>
      </w:r>
    </w:p>
    <w:p w:rsidR="007E588B" w:rsidRPr="009C19E0" w:rsidRDefault="007E588B" w:rsidP="007E588B">
      <w:pPr>
        <w:pStyle w:val="a8"/>
        <w:spacing w:line="276" w:lineRule="auto"/>
        <w:ind w:firstLine="0"/>
        <w:rPr>
          <w:sz w:val="22"/>
          <w:szCs w:val="22"/>
        </w:rPr>
      </w:pPr>
      <w:r w:rsidRPr="009C19E0">
        <w:rPr>
          <w:sz w:val="22"/>
          <w:szCs w:val="22"/>
        </w:rPr>
        <w:t xml:space="preserve">16.1.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 имеют полную силу и действие. </w:t>
      </w:r>
    </w:p>
    <w:p w:rsidR="007E588B" w:rsidRPr="009C19E0" w:rsidRDefault="007E588B" w:rsidP="007E588B">
      <w:pPr>
        <w:pStyle w:val="a8"/>
        <w:spacing w:line="276" w:lineRule="auto"/>
        <w:ind w:firstLine="0"/>
        <w:rPr>
          <w:sz w:val="22"/>
          <w:szCs w:val="22"/>
        </w:rPr>
      </w:pPr>
      <w:r w:rsidRPr="009C19E0">
        <w:rPr>
          <w:sz w:val="22"/>
          <w:szCs w:val="22"/>
        </w:rPr>
        <w:t xml:space="preserve">16.2. Заключение и исполнение Сторонами настоящего Договора и предусмотренных им действий не вступают и не вступят в противоречие: </w:t>
      </w:r>
    </w:p>
    <w:p w:rsidR="007E588B" w:rsidRPr="009C19E0" w:rsidRDefault="007E588B" w:rsidP="007E588B">
      <w:pPr>
        <w:pStyle w:val="a8"/>
        <w:spacing w:line="276" w:lineRule="auto"/>
        <w:ind w:firstLine="0"/>
        <w:rPr>
          <w:sz w:val="22"/>
          <w:szCs w:val="22"/>
        </w:rPr>
      </w:pPr>
      <w:r w:rsidRPr="009C19E0">
        <w:rPr>
          <w:sz w:val="22"/>
          <w:szCs w:val="22"/>
        </w:rPr>
        <w:t>а) 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rsidR="007E588B" w:rsidRPr="009C19E0" w:rsidRDefault="007E588B" w:rsidP="007E588B">
      <w:pPr>
        <w:pStyle w:val="a8"/>
        <w:spacing w:line="276" w:lineRule="auto"/>
        <w:ind w:firstLine="0"/>
        <w:rPr>
          <w:sz w:val="22"/>
          <w:szCs w:val="22"/>
        </w:rPr>
      </w:pPr>
      <w:r w:rsidRPr="009C19E0">
        <w:rPr>
          <w:sz w:val="22"/>
          <w:szCs w:val="22"/>
        </w:rPr>
        <w:t>б) с учредительными документами или какими-либо внутренними локальными правовыми актами Исполнителя и (или) его учредителей;</w:t>
      </w:r>
    </w:p>
    <w:p w:rsidR="007E588B" w:rsidRPr="009C19E0" w:rsidRDefault="007E588B" w:rsidP="007E588B">
      <w:pPr>
        <w:pStyle w:val="a8"/>
        <w:spacing w:line="276" w:lineRule="auto"/>
        <w:ind w:firstLine="0"/>
        <w:rPr>
          <w:sz w:val="22"/>
          <w:szCs w:val="22"/>
        </w:rPr>
      </w:pPr>
      <w:r w:rsidRPr="009C19E0">
        <w:rPr>
          <w:sz w:val="22"/>
          <w:szCs w:val="22"/>
        </w:rPr>
        <w:t>в) с любым соглашением или документом, действие которого распространяется на Исполнителя или его учредителей, или любой актив Исполнителя, или любой из активов его учредителей.</w:t>
      </w:r>
    </w:p>
    <w:p w:rsidR="007E588B" w:rsidRPr="009C19E0" w:rsidRDefault="007E588B" w:rsidP="007E588B">
      <w:pPr>
        <w:pStyle w:val="a8"/>
        <w:spacing w:line="276" w:lineRule="auto"/>
        <w:ind w:firstLine="0"/>
        <w:rPr>
          <w:sz w:val="22"/>
          <w:szCs w:val="22"/>
        </w:rPr>
      </w:pPr>
      <w:r w:rsidRPr="009C19E0">
        <w:rPr>
          <w:sz w:val="22"/>
          <w:szCs w:val="22"/>
        </w:rPr>
        <w:t>16.3.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7E588B" w:rsidRPr="009C19E0" w:rsidRDefault="007E588B" w:rsidP="007E588B">
      <w:pPr>
        <w:spacing w:line="276" w:lineRule="auto"/>
        <w:jc w:val="both"/>
        <w:rPr>
          <w:snapToGrid w:val="0"/>
          <w:sz w:val="22"/>
          <w:szCs w:val="22"/>
        </w:rPr>
      </w:pPr>
      <w:r w:rsidRPr="009C19E0">
        <w:rPr>
          <w:snapToGrid w:val="0"/>
          <w:sz w:val="22"/>
          <w:szCs w:val="22"/>
        </w:rPr>
        <w:t>16.4. Ни одна из Сторон не вправе передавать свои права и обязанности по настоящему Договору третьей стороне без письменного согласия другой Стороны.</w:t>
      </w:r>
    </w:p>
    <w:p w:rsidR="007E588B" w:rsidRPr="009C19E0" w:rsidRDefault="007E588B" w:rsidP="007E588B">
      <w:pPr>
        <w:spacing w:line="276" w:lineRule="auto"/>
        <w:jc w:val="both"/>
        <w:rPr>
          <w:snapToGrid w:val="0"/>
          <w:sz w:val="22"/>
          <w:szCs w:val="22"/>
        </w:rPr>
      </w:pPr>
      <w:r w:rsidRPr="009C19E0">
        <w:rPr>
          <w:snapToGrid w:val="0"/>
          <w:sz w:val="22"/>
          <w:szCs w:val="22"/>
        </w:rPr>
        <w:t xml:space="preserve">16.5. В случае изменения своего адреса, а также банковских и других реквизитов Сторона обязана в течение 5 (пяти) календарных дней </w:t>
      </w:r>
      <w:r w:rsidRPr="009C19E0">
        <w:rPr>
          <w:sz w:val="22"/>
          <w:szCs w:val="22"/>
        </w:rPr>
        <w:t>с момента их изменения</w:t>
      </w:r>
      <w:r w:rsidRPr="009C19E0">
        <w:rPr>
          <w:snapToGrid w:val="0"/>
          <w:sz w:val="22"/>
          <w:szCs w:val="22"/>
        </w:rPr>
        <w:t xml:space="preserve"> уведомить об этом другую Сторону. В случае </w:t>
      </w:r>
      <w:r w:rsidRPr="009C19E0">
        <w:rPr>
          <w:snapToGrid w:val="0"/>
          <w:sz w:val="22"/>
          <w:szCs w:val="22"/>
        </w:rPr>
        <w:lastRenderedPageBreak/>
        <w:t>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w:t>
      </w:r>
    </w:p>
    <w:p w:rsidR="007E588B" w:rsidRPr="009C19E0" w:rsidRDefault="007E588B" w:rsidP="007E588B">
      <w:pPr>
        <w:spacing w:line="276" w:lineRule="auto"/>
        <w:jc w:val="both"/>
        <w:rPr>
          <w:sz w:val="22"/>
          <w:szCs w:val="22"/>
        </w:rPr>
      </w:pPr>
      <w:r w:rsidRPr="009C19E0">
        <w:rPr>
          <w:snapToGrid w:val="0"/>
          <w:sz w:val="22"/>
          <w:szCs w:val="22"/>
        </w:rPr>
        <w:t xml:space="preserve">16.6. </w:t>
      </w:r>
      <w:r w:rsidRPr="009C19E0">
        <w:rPr>
          <w:sz w:val="22"/>
          <w:szCs w:val="22"/>
        </w:rPr>
        <w:t>Во всех случаях, не предусмотренных настоящим Договором, Стороны руководствуются действующим законодательством Республики Узбекистан.</w:t>
      </w:r>
    </w:p>
    <w:p w:rsidR="007E588B" w:rsidRPr="009C19E0" w:rsidRDefault="007E588B" w:rsidP="007E588B">
      <w:pPr>
        <w:spacing w:line="276" w:lineRule="auto"/>
        <w:jc w:val="both"/>
        <w:rPr>
          <w:snapToGrid w:val="0"/>
          <w:sz w:val="22"/>
          <w:szCs w:val="22"/>
        </w:rPr>
      </w:pPr>
      <w:r w:rsidRPr="009C19E0">
        <w:rPr>
          <w:snapToGrid w:val="0"/>
          <w:sz w:val="22"/>
          <w:szCs w:val="22"/>
        </w:rPr>
        <w:t xml:space="preserve">16.7. Все Приложения к настоящему Договору являются его неотъемлемой частью. </w:t>
      </w:r>
    </w:p>
    <w:p w:rsidR="007E588B" w:rsidRPr="009C19E0" w:rsidRDefault="007E588B" w:rsidP="007E588B">
      <w:pPr>
        <w:tabs>
          <w:tab w:val="left" w:pos="720"/>
        </w:tabs>
        <w:spacing w:line="276" w:lineRule="auto"/>
        <w:jc w:val="both"/>
        <w:rPr>
          <w:sz w:val="22"/>
          <w:szCs w:val="22"/>
        </w:rPr>
      </w:pPr>
      <w:r w:rsidRPr="009C19E0">
        <w:rPr>
          <w:sz w:val="22"/>
          <w:szCs w:val="22"/>
        </w:rPr>
        <w:t>16.8. 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rsidR="007E588B" w:rsidRPr="009C19E0" w:rsidRDefault="007E588B" w:rsidP="007E588B">
      <w:pPr>
        <w:tabs>
          <w:tab w:val="left" w:pos="720"/>
        </w:tabs>
        <w:spacing w:line="276" w:lineRule="auto"/>
        <w:jc w:val="both"/>
        <w:rPr>
          <w:sz w:val="22"/>
          <w:szCs w:val="22"/>
        </w:rPr>
      </w:pPr>
      <w:r w:rsidRPr="009C19E0">
        <w:rPr>
          <w:sz w:val="22"/>
          <w:szCs w:val="22"/>
        </w:rPr>
        <w:t>а) вручаются лично под расписку о получении уполномоченному представителю или любому сотруднику Стороны настоящего Договора</w:t>
      </w:r>
    </w:p>
    <w:p w:rsidR="007E588B" w:rsidRPr="009C19E0" w:rsidRDefault="007E588B" w:rsidP="007E588B">
      <w:pPr>
        <w:tabs>
          <w:tab w:val="left" w:pos="720"/>
        </w:tabs>
        <w:spacing w:line="276" w:lineRule="auto"/>
        <w:jc w:val="both"/>
        <w:rPr>
          <w:sz w:val="22"/>
          <w:szCs w:val="22"/>
        </w:rPr>
      </w:pPr>
      <w:r w:rsidRPr="009C19E0">
        <w:rPr>
          <w:sz w:val="22"/>
          <w:szCs w:val="22"/>
        </w:rPr>
        <w:t>б) при отсутствии такой возможности направляются заказным письмом с уведомлением о вручении;</w:t>
      </w:r>
    </w:p>
    <w:p w:rsidR="007E588B" w:rsidRPr="009C19E0" w:rsidRDefault="007E588B" w:rsidP="007E588B">
      <w:pPr>
        <w:tabs>
          <w:tab w:val="left" w:pos="720"/>
        </w:tabs>
        <w:spacing w:line="276" w:lineRule="auto"/>
        <w:jc w:val="both"/>
        <w:rPr>
          <w:sz w:val="22"/>
          <w:szCs w:val="22"/>
        </w:rPr>
      </w:pPr>
      <w:r w:rsidRPr="009C19E0">
        <w:rPr>
          <w:sz w:val="22"/>
          <w:szCs w:val="22"/>
        </w:rPr>
        <w:t>в) направляются посредством электронной почты.</w:t>
      </w:r>
    </w:p>
    <w:p w:rsidR="007E588B" w:rsidRPr="009C19E0" w:rsidRDefault="007E588B" w:rsidP="007E588B">
      <w:pPr>
        <w:spacing w:line="276" w:lineRule="auto"/>
        <w:jc w:val="both"/>
        <w:rPr>
          <w:snapToGrid w:val="0"/>
          <w:sz w:val="22"/>
          <w:szCs w:val="22"/>
        </w:rPr>
      </w:pPr>
      <w:r w:rsidRPr="009C19E0">
        <w:rPr>
          <w:snapToGrid w:val="0"/>
          <w:sz w:val="22"/>
          <w:szCs w:val="22"/>
        </w:rPr>
        <w:t>16.9. Настоящий Договор составлен в двух экземплярах, на русском языке по волеизъявлению Сторон, имеющих одинаковую юридическую силу.</w:t>
      </w:r>
    </w:p>
    <w:p w:rsidR="000209DF" w:rsidRPr="009C19E0" w:rsidRDefault="000209DF" w:rsidP="000209DF">
      <w:pPr>
        <w:spacing w:line="276" w:lineRule="auto"/>
        <w:jc w:val="both"/>
        <w:rPr>
          <w:snapToGrid w:val="0"/>
          <w:sz w:val="22"/>
          <w:szCs w:val="22"/>
        </w:rPr>
      </w:pPr>
      <w:r w:rsidRPr="009C19E0">
        <w:rPr>
          <w:snapToGrid w:val="0"/>
          <w:sz w:val="22"/>
          <w:szCs w:val="22"/>
        </w:rPr>
        <w:t>Приложения:</w:t>
      </w:r>
    </w:p>
    <w:p w:rsidR="003C1113" w:rsidRPr="003C1113" w:rsidRDefault="003C1113" w:rsidP="001846CE">
      <w:pPr>
        <w:tabs>
          <w:tab w:val="left" w:pos="720"/>
        </w:tabs>
        <w:ind w:right="22"/>
        <w:jc w:val="both"/>
      </w:pPr>
      <w:r w:rsidRPr="003C1113">
        <w:tab/>
      </w:r>
      <w:r w:rsidRPr="003C1113">
        <w:tab/>
      </w:r>
    </w:p>
    <w:p w:rsidR="0020712E" w:rsidRPr="008B05C2" w:rsidRDefault="007E588B" w:rsidP="001846CE">
      <w:pPr>
        <w:keepNext/>
        <w:widowControl w:val="0"/>
        <w:shd w:val="clear" w:color="auto" w:fill="FFFFFF"/>
        <w:autoSpaceDE w:val="0"/>
        <w:autoSpaceDN w:val="0"/>
        <w:adjustRightInd w:val="0"/>
        <w:ind w:right="-22"/>
        <w:jc w:val="center"/>
        <w:rPr>
          <w:b/>
          <w:bCs/>
          <w:spacing w:val="-5"/>
          <w:sz w:val="24"/>
          <w:szCs w:val="24"/>
        </w:rPr>
      </w:pPr>
      <w:r>
        <w:rPr>
          <w:b/>
          <w:bCs/>
          <w:spacing w:val="-5"/>
          <w:sz w:val="24"/>
          <w:szCs w:val="24"/>
        </w:rPr>
        <w:t>17</w:t>
      </w:r>
      <w:r w:rsidR="0020712E" w:rsidRPr="008B05C2">
        <w:rPr>
          <w:b/>
          <w:bCs/>
          <w:spacing w:val="-5"/>
          <w:sz w:val="24"/>
          <w:szCs w:val="24"/>
        </w:rPr>
        <w:t>. Юридические адреса, банковские реквизиты и подписи Сторон:</w:t>
      </w:r>
    </w:p>
    <w:p w:rsidR="0020712E" w:rsidRDefault="0020712E" w:rsidP="001846CE">
      <w:pPr>
        <w:jc w:val="right"/>
        <w:rPr>
          <w:b/>
          <w:szCs w:val="24"/>
        </w:rPr>
      </w:pPr>
    </w:p>
    <w:p w:rsidR="0020712E" w:rsidRDefault="0020712E" w:rsidP="001846CE">
      <w:pPr>
        <w:jc w:val="right"/>
        <w:rPr>
          <w:b/>
          <w:szCs w:val="24"/>
        </w:rPr>
      </w:pPr>
    </w:p>
    <w:p w:rsidR="004333CC" w:rsidRPr="0014260C" w:rsidRDefault="004333CC" w:rsidP="004333CC">
      <w:pPr>
        <w:pStyle w:val="a8"/>
        <w:ind w:firstLine="0"/>
        <w:jc w:val="left"/>
        <w:rPr>
          <w:bCs/>
          <w:sz w:val="23"/>
          <w:szCs w:val="23"/>
        </w:rPr>
      </w:pPr>
    </w:p>
    <w:tbl>
      <w:tblPr>
        <w:tblW w:w="9639" w:type="dxa"/>
        <w:tblInd w:w="142" w:type="dxa"/>
        <w:tblLook w:val="0000" w:firstRow="0" w:lastRow="0" w:firstColumn="0" w:lastColumn="0" w:noHBand="0" w:noVBand="0"/>
      </w:tblPr>
      <w:tblGrid>
        <w:gridCol w:w="4678"/>
        <w:gridCol w:w="4961"/>
      </w:tblGrid>
      <w:tr w:rsidR="000209DF" w:rsidTr="00FC7928">
        <w:trPr>
          <w:trHeight w:val="3277"/>
        </w:trPr>
        <w:tc>
          <w:tcPr>
            <w:tcW w:w="4678" w:type="dxa"/>
            <w:shd w:val="clear" w:color="auto" w:fill="auto"/>
          </w:tcPr>
          <w:p w:rsidR="000209DF" w:rsidRPr="0092227D" w:rsidRDefault="000209DF" w:rsidP="00FC7928">
            <w:pPr>
              <w:spacing w:line="276" w:lineRule="auto"/>
              <w:jc w:val="center"/>
              <w:rPr>
                <w:b/>
                <w:sz w:val="22"/>
                <w:szCs w:val="22"/>
              </w:rPr>
            </w:pPr>
            <w:r w:rsidRPr="0092227D">
              <w:rPr>
                <w:b/>
                <w:sz w:val="22"/>
                <w:szCs w:val="22"/>
              </w:rPr>
              <w:t>«</w:t>
            </w:r>
            <w:r>
              <w:rPr>
                <w:b/>
                <w:sz w:val="22"/>
                <w:szCs w:val="22"/>
              </w:rPr>
              <w:t>Подрядчик</w:t>
            </w:r>
            <w:r w:rsidRPr="0092227D">
              <w:rPr>
                <w:b/>
                <w:sz w:val="22"/>
                <w:szCs w:val="22"/>
              </w:rPr>
              <w:t>»:</w:t>
            </w:r>
          </w:p>
          <w:p w:rsidR="000209DF" w:rsidRPr="000715B1" w:rsidRDefault="000209DF" w:rsidP="00FC7928">
            <w:pPr>
              <w:pStyle w:val="a8"/>
              <w:ind w:firstLine="0"/>
              <w:rPr>
                <w:sz w:val="22"/>
                <w:szCs w:val="22"/>
              </w:rPr>
            </w:pPr>
          </w:p>
          <w:p w:rsidR="000209DF" w:rsidRPr="000715B1" w:rsidRDefault="000209DF" w:rsidP="000209DF">
            <w:pPr>
              <w:pStyle w:val="a8"/>
              <w:ind w:firstLine="0"/>
              <w:jc w:val="left"/>
              <w:rPr>
                <w:sz w:val="22"/>
                <w:szCs w:val="22"/>
              </w:rPr>
            </w:pPr>
          </w:p>
        </w:tc>
        <w:tc>
          <w:tcPr>
            <w:tcW w:w="4961" w:type="dxa"/>
            <w:shd w:val="clear" w:color="auto" w:fill="auto"/>
          </w:tcPr>
          <w:p w:rsidR="000209DF" w:rsidRDefault="000209DF" w:rsidP="00FC7928">
            <w:pPr>
              <w:spacing w:line="276" w:lineRule="auto"/>
              <w:jc w:val="center"/>
              <w:rPr>
                <w:b/>
                <w:sz w:val="22"/>
                <w:szCs w:val="22"/>
              </w:rPr>
            </w:pPr>
            <w:r>
              <w:rPr>
                <w:b/>
                <w:sz w:val="22"/>
                <w:szCs w:val="22"/>
              </w:rPr>
              <w:t>«Заказчик»:</w:t>
            </w:r>
          </w:p>
          <w:p w:rsidR="000209DF" w:rsidRDefault="000209DF" w:rsidP="00FC7928">
            <w:pPr>
              <w:pStyle w:val="a8"/>
              <w:spacing w:line="276" w:lineRule="auto"/>
              <w:ind w:firstLine="0"/>
              <w:jc w:val="center"/>
              <w:rPr>
                <w:b/>
                <w:sz w:val="22"/>
                <w:szCs w:val="22"/>
              </w:rPr>
            </w:pPr>
            <w:r>
              <w:rPr>
                <w:b/>
                <w:sz w:val="22"/>
                <w:szCs w:val="22"/>
              </w:rPr>
              <w:t>ООО «</w:t>
            </w:r>
            <w:r>
              <w:rPr>
                <w:b/>
                <w:sz w:val="22"/>
                <w:szCs w:val="22"/>
                <w:lang w:val="en-US"/>
              </w:rPr>
              <w:t>UMS</w:t>
            </w:r>
            <w:r>
              <w:rPr>
                <w:b/>
                <w:sz w:val="22"/>
                <w:szCs w:val="22"/>
              </w:rPr>
              <w:t>»</w:t>
            </w:r>
          </w:p>
          <w:p w:rsidR="000209DF" w:rsidRDefault="000209DF" w:rsidP="00FC7928">
            <w:pPr>
              <w:pStyle w:val="a8"/>
              <w:spacing w:line="276" w:lineRule="auto"/>
              <w:ind w:firstLine="0"/>
              <w:jc w:val="center"/>
              <w:rPr>
                <w:b/>
                <w:sz w:val="22"/>
                <w:szCs w:val="22"/>
              </w:rPr>
            </w:pPr>
          </w:p>
          <w:p w:rsidR="000209DF" w:rsidRPr="00C0034D" w:rsidRDefault="000209DF" w:rsidP="00FC7928">
            <w:pPr>
              <w:pStyle w:val="a8"/>
              <w:ind w:firstLine="0"/>
              <w:rPr>
                <w:sz w:val="22"/>
                <w:szCs w:val="22"/>
              </w:rPr>
            </w:pPr>
            <w:r w:rsidRPr="00C0034D">
              <w:rPr>
                <w:sz w:val="22"/>
                <w:szCs w:val="22"/>
              </w:rPr>
              <w:t xml:space="preserve">г. Ташкент, </w:t>
            </w:r>
            <w:proofErr w:type="spellStart"/>
            <w:r w:rsidRPr="00C0034D">
              <w:rPr>
                <w:sz w:val="22"/>
                <w:szCs w:val="22"/>
              </w:rPr>
              <w:t>Юнусабадский</w:t>
            </w:r>
            <w:proofErr w:type="spellEnd"/>
            <w:r w:rsidRPr="00C0034D">
              <w:rPr>
                <w:sz w:val="22"/>
                <w:szCs w:val="22"/>
              </w:rPr>
              <w:t xml:space="preserve"> район, </w:t>
            </w:r>
          </w:p>
          <w:p w:rsidR="000209DF" w:rsidRPr="00C0034D" w:rsidRDefault="000209DF" w:rsidP="00FC7928">
            <w:pPr>
              <w:pStyle w:val="a8"/>
              <w:ind w:firstLine="0"/>
              <w:rPr>
                <w:sz w:val="22"/>
                <w:szCs w:val="22"/>
              </w:rPr>
            </w:pPr>
            <w:r w:rsidRPr="00C0034D">
              <w:rPr>
                <w:sz w:val="22"/>
                <w:szCs w:val="22"/>
              </w:rPr>
              <w:t xml:space="preserve">проспект. А. Тимура, 24 </w:t>
            </w:r>
          </w:p>
          <w:p w:rsidR="000209DF" w:rsidRPr="00C0034D" w:rsidRDefault="000209DF" w:rsidP="00FC7928">
            <w:pPr>
              <w:pStyle w:val="a8"/>
              <w:ind w:firstLine="0"/>
              <w:rPr>
                <w:sz w:val="22"/>
                <w:szCs w:val="22"/>
              </w:rPr>
            </w:pPr>
            <w:r w:rsidRPr="00C0034D">
              <w:rPr>
                <w:sz w:val="22"/>
                <w:szCs w:val="22"/>
              </w:rPr>
              <w:t xml:space="preserve">р/с: 2021 4000 3003 8198 4001 </w:t>
            </w:r>
          </w:p>
          <w:p w:rsidR="000209DF" w:rsidRPr="00C0034D" w:rsidRDefault="000209DF" w:rsidP="00FC7928">
            <w:pPr>
              <w:pStyle w:val="a8"/>
              <w:ind w:firstLine="0"/>
              <w:rPr>
                <w:sz w:val="22"/>
                <w:szCs w:val="22"/>
              </w:rPr>
            </w:pPr>
            <w:r w:rsidRPr="00C0034D">
              <w:rPr>
                <w:sz w:val="22"/>
                <w:szCs w:val="22"/>
              </w:rPr>
              <w:t>в «</w:t>
            </w:r>
            <w:proofErr w:type="spellStart"/>
            <w:r w:rsidRPr="00C0034D">
              <w:rPr>
                <w:sz w:val="22"/>
                <w:szCs w:val="22"/>
              </w:rPr>
              <w:t>Алока</w:t>
            </w:r>
            <w:proofErr w:type="spellEnd"/>
            <w:r w:rsidRPr="00C0034D">
              <w:rPr>
                <w:sz w:val="22"/>
                <w:szCs w:val="22"/>
              </w:rPr>
              <w:t xml:space="preserve"> Банк» г. Ташкент </w:t>
            </w:r>
          </w:p>
          <w:p w:rsidR="000209DF" w:rsidRPr="00C0034D" w:rsidRDefault="000209DF" w:rsidP="00FC7928">
            <w:pPr>
              <w:pStyle w:val="a8"/>
              <w:ind w:firstLine="0"/>
              <w:rPr>
                <w:sz w:val="22"/>
                <w:szCs w:val="22"/>
              </w:rPr>
            </w:pPr>
            <w:r w:rsidRPr="00C0034D">
              <w:rPr>
                <w:sz w:val="22"/>
                <w:szCs w:val="22"/>
              </w:rPr>
              <w:t xml:space="preserve">МФО: 00401 </w:t>
            </w:r>
          </w:p>
          <w:p w:rsidR="000209DF" w:rsidRPr="00C0034D" w:rsidRDefault="000209DF" w:rsidP="00FC7928">
            <w:pPr>
              <w:pStyle w:val="a8"/>
              <w:ind w:firstLine="0"/>
              <w:rPr>
                <w:sz w:val="22"/>
                <w:szCs w:val="22"/>
              </w:rPr>
            </w:pPr>
            <w:r w:rsidRPr="00C0034D">
              <w:rPr>
                <w:sz w:val="22"/>
                <w:szCs w:val="22"/>
              </w:rPr>
              <w:t>ИНН: 303020732</w:t>
            </w:r>
            <w:r>
              <w:rPr>
                <w:sz w:val="22"/>
                <w:szCs w:val="22"/>
              </w:rPr>
              <w:t>;</w:t>
            </w:r>
            <w:r w:rsidRPr="00C0034D">
              <w:rPr>
                <w:sz w:val="22"/>
                <w:szCs w:val="22"/>
              </w:rPr>
              <w:t xml:space="preserve"> ОКЭД: 61200</w:t>
            </w:r>
          </w:p>
          <w:p w:rsidR="000209DF" w:rsidRPr="00C0034D" w:rsidRDefault="000209DF" w:rsidP="00FC7928">
            <w:pPr>
              <w:pStyle w:val="a8"/>
              <w:ind w:firstLine="0"/>
              <w:rPr>
                <w:sz w:val="22"/>
                <w:szCs w:val="22"/>
              </w:rPr>
            </w:pPr>
            <w:r w:rsidRPr="00C0034D">
              <w:rPr>
                <w:sz w:val="22"/>
                <w:szCs w:val="22"/>
              </w:rPr>
              <w:t xml:space="preserve">Тел.: (+998 97) 403 – 81 – 00 </w:t>
            </w:r>
          </w:p>
          <w:p w:rsidR="000209DF" w:rsidRPr="00C0034D" w:rsidRDefault="000209DF" w:rsidP="00FC7928">
            <w:pPr>
              <w:pStyle w:val="a8"/>
              <w:ind w:firstLine="0"/>
              <w:rPr>
                <w:sz w:val="22"/>
                <w:szCs w:val="22"/>
              </w:rPr>
            </w:pPr>
            <w:r>
              <w:rPr>
                <w:sz w:val="22"/>
                <w:szCs w:val="22"/>
              </w:rPr>
              <w:t xml:space="preserve">РКП НДС: </w:t>
            </w:r>
            <w:r w:rsidRPr="00C0034D">
              <w:rPr>
                <w:sz w:val="22"/>
                <w:szCs w:val="22"/>
              </w:rPr>
              <w:t>3260 3000 5463</w:t>
            </w:r>
          </w:p>
          <w:p w:rsidR="000209DF" w:rsidRDefault="000209DF" w:rsidP="00FC7928">
            <w:pPr>
              <w:pStyle w:val="a8"/>
              <w:ind w:firstLine="0"/>
              <w:rPr>
                <w:sz w:val="22"/>
                <w:szCs w:val="22"/>
              </w:rPr>
            </w:pPr>
          </w:p>
        </w:tc>
      </w:tr>
      <w:tr w:rsidR="000209DF" w:rsidTr="00FC7928">
        <w:trPr>
          <w:trHeight w:val="69"/>
        </w:trPr>
        <w:tc>
          <w:tcPr>
            <w:tcW w:w="4678" w:type="dxa"/>
            <w:vAlign w:val="center"/>
          </w:tcPr>
          <w:p w:rsidR="000209DF" w:rsidRPr="00DF4FA7" w:rsidRDefault="000209DF" w:rsidP="00FC7928">
            <w:pPr>
              <w:pStyle w:val="a8"/>
              <w:ind w:firstLine="0"/>
              <w:jc w:val="center"/>
              <w:rPr>
                <w:spacing w:val="-12"/>
                <w:sz w:val="22"/>
                <w:szCs w:val="22"/>
              </w:rPr>
            </w:pPr>
            <w:r w:rsidRPr="00DF4FA7">
              <w:rPr>
                <w:spacing w:val="-12"/>
                <w:sz w:val="22"/>
                <w:szCs w:val="22"/>
              </w:rPr>
              <w:t>«</w:t>
            </w:r>
            <w:r>
              <w:rPr>
                <w:spacing w:val="-12"/>
                <w:sz w:val="22"/>
                <w:szCs w:val="22"/>
              </w:rPr>
              <w:t>Подрядчик</w:t>
            </w:r>
            <w:r w:rsidRPr="00DF4FA7">
              <w:rPr>
                <w:spacing w:val="-12"/>
                <w:sz w:val="22"/>
                <w:szCs w:val="22"/>
              </w:rPr>
              <w:t>»:</w:t>
            </w:r>
          </w:p>
          <w:p w:rsidR="000209DF" w:rsidRPr="007B203F" w:rsidRDefault="000209DF" w:rsidP="00FC7928">
            <w:pPr>
              <w:pStyle w:val="a8"/>
              <w:ind w:firstLine="0"/>
              <w:jc w:val="center"/>
              <w:rPr>
                <w:spacing w:val="-12"/>
                <w:sz w:val="22"/>
                <w:szCs w:val="22"/>
              </w:rPr>
            </w:pPr>
          </w:p>
          <w:p w:rsidR="000209DF" w:rsidRPr="007B203F" w:rsidRDefault="000209DF" w:rsidP="00FC7928">
            <w:pPr>
              <w:pStyle w:val="a8"/>
              <w:ind w:firstLine="0"/>
              <w:jc w:val="center"/>
              <w:rPr>
                <w:spacing w:val="-12"/>
                <w:sz w:val="22"/>
                <w:szCs w:val="22"/>
              </w:rPr>
            </w:pPr>
            <w:r w:rsidRPr="007B203F">
              <w:rPr>
                <w:spacing w:val="-12"/>
                <w:sz w:val="22"/>
                <w:szCs w:val="22"/>
              </w:rPr>
              <w:t>____________________ /</w:t>
            </w:r>
            <w:r>
              <w:rPr>
                <w:spacing w:val="-12"/>
                <w:sz w:val="22"/>
                <w:szCs w:val="22"/>
              </w:rPr>
              <w:t>./</w:t>
            </w:r>
          </w:p>
          <w:p w:rsidR="000209DF" w:rsidRDefault="000209DF" w:rsidP="00FC7928">
            <w:pPr>
              <w:widowControl w:val="0"/>
              <w:tabs>
                <w:tab w:val="left" w:pos="1470"/>
              </w:tabs>
              <w:autoSpaceDE w:val="0"/>
              <w:autoSpaceDN w:val="0"/>
              <w:adjustRightInd w:val="0"/>
              <w:spacing w:line="276" w:lineRule="auto"/>
              <w:rPr>
                <w:spacing w:val="-12"/>
                <w:sz w:val="22"/>
                <w:szCs w:val="22"/>
              </w:rPr>
            </w:pPr>
          </w:p>
        </w:tc>
        <w:tc>
          <w:tcPr>
            <w:tcW w:w="4961" w:type="dxa"/>
            <w:vAlign w:val="center"/>
          </w:tcPr>
          <w:p w:rsidR="000209DF" w:rsidRDefault="000209DF" w:rsidP="00FC7928">
            <w:pPr>
              <w:pStyle w:val="a8"/>
              <w:ind w:firstLine="0"/>
              <w:jc w:val="center"/>
              <w:rPr>
                <w:spacing w:val="-12"/>
                <w:sz w:val="22"/>
                <w:szCs w:val="22"/>
              </w:rPr>
            </w:pPr>
            <w:r>
              <w:rPr>
                <w:spacing w:val="-12"/>
                <w:sz w:val="22"/>
                <w:szCs w:val="22"/>
              </w:rPr>
              <w:t>«Заказчик»:</w:t>
            </w:r>
          </w:p>
          <w:p w:rsidR="000209DF" w:rsidRDefault="000209DF" w:rsidP="00FC7928">
            <w:pPr>
              <w:pStyle w:val="a8"/>
              <w:ind w:firstLine="0"/>
              <w:jc w:val="center"/>
              <w:rPr>
                <w:b/>
                <w:spacing w:val="-12"/>
                <w:sz w:val="22"/>
                <w:szCs w:val="22"/>
              </w:rPr>
            </w:pPr>
            <w:r>
              <w:rPr>
                <w:b/>
                <w:bCs/>
                <w:sz w:val="22"/>
                <w:szCs w:val="22"/>
              </w:rPr>
              <w:t xml:space="preserve">ООО </w:t>
            </w:r>
            <w:r>
              <w:rPr>
                <w:b/>
                <w:sz w:val="22"/>
                <w:szCs w:val="22"/>
              </w:rPr>
              <w:t>«</w:t>
            </w:r>
            <w:r>
              <w:rPr>
                <w:b/>
                <w:sz w:val="22"/>
                <w:szCs w:val="22"/>
                <w:lang w:val="en-US"/>
              </w:rPr>
              <w:t>UMS</w:t>
            </w:r>
            <w:r>
              <w:rPr>
                <w:b/>
                <w:sz w:val="22"/>
                <w:szCs w:val="22"/>
              </w:rPr>
              <w:t>»</w:t>
            </w:r>
          </w:p>
          <w:p w:rsidR="000209DF" w:rsidRDefault="000209DF" w:rsidP="00FC7928">
            <w:pPr>
              <w:pStyle w:val="a8"/>
              <w:ind w:firstLine="0"/>
              <w:jc w:val="center"/>
              <w:rPr>
                <w:spacing w:val="-12"/>
                <w:sz w:val="22"/>
                <w:szCs w:val="22"/>
              </w:rPr>
            </w:pPr>
            <w:r>
              <w:rPr>
                <w:spacing w:val="-12"/>
                <w:sz w:val="22"/>
                <w:szCs w:val="22"/>
              </w:rPr>
              <w:t>Генеральный директор</w:t>
            </w:r>
          </w:p>
          <w:p w:rsidR="000209DF" w:rsidRDefault="000209DF" w:rsidP="00FC7928">
            <w:pPr>
              <w:pStyle w:val="a8"/>
              <w:spacing w:line="276" w:lineRule="auto"/>
              <w:ind w:firstLine="0"/>
              <w:jc w:val="center"/>
              <w:rPr>
                <w:spacing w:val="-12"/>
                <w:sz w:val="22"/>
                <w:szCs w:val="22"/>
              </w:rPr>
            </w:pPr>
          </w:p>
          <w:p w:rsidR="000209DF" w:rsidRDefault="000209DF" w:rsidP="00FC7928">
            <w:pPr>
              <w:pStyle w:val="a8"/>
              <w:spacing w:line="276" w:lineRule="auto"/>
              <w:ind w:firstLine="0"/>
              <w:jc w:val="center"/>
              <w:rPr>
                <w:spacing w:val="-12"/>
                <w:sz w:val="22"/>
                <w:szCs w:val="22"/>
              </w:rPr>
            </w:pPr>
            <w:r>
              <w:rPr>
                <w:spacing w:val="-12"/>
                <w:sz w:val="22"/>
                <w:szCs w:val="22"/>
              </w:rPr>
              <w:t xml:space="preserve">____________________/ </w:t>
            </w:r>
            <w:proofErr w:type="spellStart"/>
            <w:r>
              <w:rPr>
                <w:spacing w:val="-12"/>
                <w:sz w:val="22"/>
                <w:szCs w:val="22"/>
              </w:rPr>
              <w:t>Арипов</w:t>
            </w:r>
            <w:proofErr w:type="spellEnd"/>
            <w:r>
              <w:rPr>
                <w:spacing w:val="-12"/>
                <w:sz w:val="22"/>
                <w:szCs w:val="22"/>
              </w:rPr>
              <w:t xml:space="preserve"> С.Х. /</w:t>
            </w:r>
          </w:p>
          <w:p w:rsidR="000209DF" w:rsidRPr="003372B7" w:rsidRDefault="000209DF" w:rsidP="00FC7928">
            <w:pPr>
              <w:widowControl w:val="0"/>
              <w:autoSpaceDE w:val="0"/>
              <w:autoSpaceDN w:val="0"/>
              <w:adjustRightInd w:val="0"/>
              <w:spacing w:line="276" w:lineRule="auto"/>
              <w:rPr>
                <w:spacing w:val="-12"/>
                <w:sz w:val="22"/>
                <w:szCs w:val="22"/>
              </w:rPr>
            </w:pPr>
          </w:p>
        </w:tc>
      </w:tr>
    </w:tbl>
    <w:p w:rsidR="0020712E" w:rsidRDefault="0020712E" w:rsidP="001846CE">
      <w:pPr>
        <w:jc w:val="right"/>
        <w:rPr>
          <w:b/>
          <w:szCs w:val="24"/>
        </w:rPr>
      </w:pPr>
    </w:p>
    <w:p w:rsidR="0020712E" w:rsidRDefault="0020712E" w:rsidP="004333CC">
      <w:pPr>
        <w:jc w:val="both"/>
        <w:rPr>
          <w:b/>
          <w:szCs w:val="24"/>
        </w:rPr>
      </w:pPr>
    </w:p>
    <w:p w:rsidR="004333CC" w:rsidRDefault="004333CC" w:rsidP="004333CC">
      <w:pPr>
        <w:jc w:val="both"/>
        <w:rPr>
          <w:b/>
          <w:szCs w:val="24"/>
        </w:rPr>
      </w:pPr>
    </w:p>
    <w:p w:rsidR="004333CC" w:rsidRDefault="004333CC" w:rsidP="004333CC">
      <w:pPr>
        <w:jc w:val="both"/>
        <w:rPr>
          <w:b/>
          <w:szCs w:val="24"/>
        </w:rPr>
      </w:pPr>
    </w:p>
    <w:p w:rsidR="004333CC" w:rsidRDefault="004333CC" w:rsidP="004333CC">
      <w:pPr>
        <w:jc w:val="both"/>
        <w:rPr>
          <w:b/>
          <w:szCs w:val="24"/>
        </w:rPr>
      </w:pPr>
    </w:p>
    <w:p w:rsidR="004333CC" w:rsidRDefault="004333CC" w:rsidP="004333CC">
      <w:pPr>
        <w:jc w:val="both"/>
        <w:rPr>
          <w:b/>
          <w:szCs w:val="24"/>
        </w:rPr>
      </w:pPr>
    </w:p>
    <w:p w:rsidR="002A3051" w:rsidRPr="00281FF5" w:rsidRDefault="004333CC" w:rsidP="00281FF5">
      <w:pPr>
        <w:jc w:val="both"/>
        <w:rPr>
          <w:b/>
          <w:szCs w:val="24"/>
        </w:rPr>
      </w:pPr>
      <w:r>
        <w:rPr>
          <w:b/>
          <w:szCs w:val="24"/>
        </w:rPr>
        <w:br w:type="page"/>
      </w:r>
    </w:p>
    <w:p w:rsidR="004333CC" w:rsidRPr="0082509F" w:rsidRDefault="004333CC" w:rsidP="004333CC">
      <w:pPr>
        <w:ind w:left="-142"/>
        <w:jc w:val="right"/>
        <w:rPr>
          <w:i/>
          <w:sz w:val="22"/>
          <w:szCs w:val="22"/>
        </w:rPr>
      </w:pPr>
      <w:r w:rsidRPr="0082509F">
        <w:rPr>
          <w:i/>
          <w:sz w:val="22"/>
          <w:szCs w:val="22"/>
        </w:rPr>
        <w:lastRenderedPageBreak/>
        <w:t>Приложение №</w:t>
      </w:r>
      <w:r w:rsidR="00A8143E">
        <w:rPr>
          <w:i/>
          <w:sz w:val="22"/>
          <w:szCs w:val="22"/>
        </w:rPr>
        <w:t>1</w:t>
      </w:r>
    </w:p>
    <w:p w:rsidR="004333CC" w:rsidRPr="0082509F" w:rsidRDefault="004333CC" w:rsidP="004333CC">
      <w:pPr>
        <w:ind w:left="-142"/>
        <w:jc w:val="right"/>
        <w:rPr>
          <w:i/>
          <w:sz w:val="22"/>
          <w:szCs w:val="22"/>
        </w:rPr>
      </w:pPr>
      <w:r w:rsidRPr="0082509F">
        <w:rPr>
          <w:i/>
          <w:sz w:val="22"/>
          <w:szCs w:val="22"/>
        </w:rPr>
        <w:t>к Договору №</w:t>
      </w:r>
      <w:r w:rsidR="00281FF5">
        <w:rPr>
          <w:i/>
          <w:sz w:val="22"/>
          <w:szCs w:val="22"/>
        </w:rPr>
        <w:t>__Д/22</w:t>
      </w:r>
      <w:r w:rsidR="009D2E4F">
        <w:rPr>
          <w:i/>
          <w:sz w:val="22"/>
          <w:szCs w:val="22"/>
        </w:rPr>
        <w:t>/ДУЗ</w:t>
      </w:r>
    </w:p>
    <w:p w:rsidR="004333CC" w:rsidRDefault="004333CC" w:rsidP="004333CC">
      <w:pPr>
        <w:ind w:left="-142"/>
        <w:jc w:val="right"/>
        <w:rPr>
          <w:i/>
          <w:sz w:val="22"/>
          <w:szCs w:val="22"/>
        </w:rPr>
      </w:pPr>
      <w:r w:rsidRPr="0082509F">
        <w:rPr>
          <w:i/>
          <w:sz w:val="22"/>
          <w:szCs w:val="22"/>
        </w:rPr>
        <w:t xml:space="preserve">от </w:t>
      </w:r>
      <w:r>
        <w:rPr>
          <w:i/>
          <w:sz w:val="22"/>
          <w:szCs w:val="22"/>
        </w:rPr>
        <w:t>___</w:t>
      </w:r>
      <w:proofErr w:type="gramStart"/>
      <w:r>
        <w:rPr>
          <w:i/>
          <w:sz w:val="22"/>
          <w:szCs w:val="22"/>
        </w:rPr>
        <w:t>_</w:t>
      </w:r>
      <w:r w:rsidR="009D2E4F">
        <w:rPr>
          <w:i/>
          <w:sz w:val="22"/>
          <w:szCs w:val="22"/>
        </w:rPr>
        <w:t>._</w:t>
      </w:r>
      <w:proofErr w:type="gramEnd"/>
      <w:r w:rsidR="009D2E4F">
        <w:rPr>
          <w:i/>
          <w:sz w:val="22"/>
          <w:szCs w:val="22"/>
        </w:rPr>
        <w:t xml:space="preserve">___. </w:t>
      </w:r>
      <w:r w:rsidRPr="0082509F">
        <w:rPr>
          <w:i/>
          <w:sz w:val="22"/>
          <w:szCs w:val="22"/>
        </w:rPr>
        <w:t>20</w:t>
      </w:r>
      <w:r w:rsidR="009D2E4F">
        <w:rPr>
          <w:i/>
          <w:sz w:val="22"/>
          <w:szCs w:val="22"/>
        </w:rPr>
        <w:t>___</w:t>
      </w:r>
      <w:r w:rsidRPr="0082509F">
        <w:rPr>
          <w:i/>
          <w:sz w:val="22"/>
          <w:szCs w:val="22"/>
        </w:rPr>
        <w:t>г</w:t>
      </w:r>
    </w:p>
    <w:p w:rsidR="004333CC" w:rsidRDefault="004333CC" w:rsidP="004333CC">
      <w:pPr>
        <w:jc w:val="both"/>
        <w:rPr>
          <w:b/>
          <w:szCs w:val="24"/>
        </w:rPr>
      </w:pPr>
    </w:p>
    <w:p w:rsidR="004333CC" w:rsidRDefault="004333CC" w:rsidP="003A5A92">
      <w:pPr>
        <w:jc w:val="center"/>
        <w:rPr>
          <w:b/>
          <w:sz w:val="24"/>
          <w:szCs w:val="24"/>
        </w:rPr>
      </w:pPr>
      <w:r w:rsidRPr="001633AD">
        <w:rPr>
          <w:b/>
          <w:sz w:val="24"/>
          <w:szCs w:val="24"/>
        </w:rPr>
        <w:t>ТЕХНИЧЕСКОЕ ЗАДАНИЕ</w:t>
      </w:r>
    </w:p>
    <w:p w:rsidR="00B618EE" w:rsidRPr="0092031B" w:rsidRDefault="00C04497" w:rsidP="003A5A92">
      <w:pPr>
        <w:jc w:val="center"/>
        <w:rPr>
          <w:b/>
          <w:sz w:val="24"/>
          <w:szCs w:val="24"/>
        </w:rPr>
      </w:pPr>
      <w:r>
        <w:rPr>
          <w:b/>
          <w:sz w:val="24"/>
          <w:szCs w:val="24"/>
        </w:rPr>
        <w:t xml:space="preserve"> </w:t>
      </w:r>
    </w:p>
    <w:p w:rsidR="00B618EE" w:rsidRDefault="00B618EE" w:rsidP="00B618EE">
      <w:pPr>
        <w:pStyle w:val="ad"/>
        <w:spacing w:after="200" w:line="276" w:lineRule="auto"/>
        <w:ind w:left="394"/>
        <w:contextualSpacing/>
        <w:jc w:val="both"/>
        <w:rPr>
          <w:rFonts w:eastAsia="MS Mincho"/>
          <w:lang w:eastAsia="ja-JP"/>
        </w:rPr>
      </w:pPr>
    </w:p>
    <w:tbl>
      <w:tblPr>
        <w:tblW w:w="9639" w:type="dxa"/>
        <w:tblInd w:w="142" w:type="dxa"/>
        <w:tblLook w:val="0000" w:firstRow="0" w:lastRow="0" w:firstColumn="0" w:lastColumn="0" w:noHBand="0" w:noVBand="0"/>
      </w:tblPr>
      <w:tblGrid>
        <w:gridCol w:w="4678"/>
        <w:gridCol w:w="4961"/>
      </w:tblGrid>
      <w:tr w:rsidR="00281FF5" w:rsidRPr="003372B7" w:rsidTr="00FC7928">
        <w:trPr>
          <w:trHeight w:val="69"/>
        </w:trPr>
        <w:tc>
          <w:tcPr>
            <w:tcW w:w="4678" w:type="dxa"/>
            <w:vAlign w:val="center"/>
          </w:tcPr>
          <w:p w:rsidR="00281FF5" w:rsidRPr="00DF4FA7" w:rsidRDefault="00281FF5" w:rsidP="00FC7928">
            <w:pPr>
              <w:pStyle w:val="a8"/>
              <w:ind w:firstLine="0"/>
              <w:jc w:val="center"/>
              <w:rPr>
                <w:spacing w:val="-12"/>
                <w:sz w:val="22"/>
                <w:szCs w:val="22"/>
              </w:rPr>
            </w:pPr>
            <w:r w:rsidRPr="00DF4FA7">
              <w:rPr>
                <w:spacing w:val="-12"/>
                <w:sz w:val="22"/>
                <w:szCs w:val="22"/>
              </w:rPr>
              <w:t>«</w:t>
            </w:r>
            <w:r>
              <w:rPr>
                <w:spacing w:val="-12"/>
                <w:sz w:val="22"/>
                <w:szCs w:val="22"/>
              </w:rPr>
              <w:t>Подрядчик</w:t>
            </w:r>
            <w:r w:rsidRPr="00DF4FA7">
              <w:rPr>
                <w:spacing w:val="-12"/>
                <w:sz w:val="22"/>
                <w:szCs w:val="22"/>
              </w:rPr>
              <w:t>»:</w:t>
            </w:r>
          </w:p>
          <w:p w:rsidR="00281FF5" w:rsidRPr="007B203F" w:rsidRDefault="00281FF5" w:rsidP="00FC7928">
            <w:pPr>
              <w:pStyle w:val="a8"/>
              <w:ind w:firstLine="0"/>
              <w:jc w:val="center"/>
              <w:rPr>
                <w:spacing w:val="-12"/>
                <w:sz w:val="22"/>
                <w:szCs w:val="22"/>
              </w:rPr>
            </w:pPr>
          </w:p>
          <w:p w:rsidR="00281FF5" w:rsidRPr="007B203F" w:rsidRDefault="00281FF5" w:rsidP="00FC7928">
            <w:pPr>
              <w:pStyle w:val="a8"/>
              <w:ind w:firstLine="0"/>
              <w:jc w:val="center"/>
              <w:rPr>
                <w:spacing w:val="-12"/>
                <w:sz w:val="22"/>
                <w:szCs w:val="22"/>
              </w:rPr>
            </w:pPr>
            <w:r w:rsidRPr="007B203F">
              <w:rPr>
                <w:spacing w:val="-12"/>
                <w:sz w:val="22"/>
                <w:szCs w:val="22"/>
              </w:rPr>
              <w:t>____________________ /</w:t>
            </w:r>
            <w:r>
              <w:rPr>
                <w:spacing w:val="-12"/>
                <w:sz w:val="22"/>
                <w:szCs w:val="22"/>
              </w:rPr>
              <w:t>./</w:t>
            </w:r>
          </w:p>
          <w:p w:rsidR="00281FF5" w:rsidRDefault="00281FF5" w:rsidP="00FC7928">
            <w:pPr>
              <w:widowControl w:val="0"/>
              <w:tabs>
                <w:tab w:val="left" w:pos="1470"/>
              </w:tabs>
              <w:autoSpaceDE w:val="0"/>
              <w:autoSpaceDN w:val="0"/>
              <w:adjustRightInd w:val="0"/>
              <w:spacing w:line="276" w:lineRule="auto"/>
              <w:rPr>
                <w:spacing w:val="-12"/>
                <w:sz w:val="22"/>
                <w:szCs w:val="22"/>
              </w:rPr>
            </w:pPr>
          </w:p>
        </w:tc>
        <w:tc>
          <w:tcPr>
            <w:tcW w:w="4961" w:type="dxa"/>
            <w:vAlign w:val="center"/>
          </w:tcPr>
          <w:p w:rsidR="00281FF5" w:rsidRDefault="00281FF5" w:rsidP="00FC7928">
            <w:pPr>
              <w:pStyle w:val="a8"/>
              <w:ind w:firstLine="0"/>
              <w:jc w:val="center"/>
              <w:rPr>
                <w:spacing w:val="-12"/>
                <w:sz w:val="22"/>
                <w:szCs w:val="22"/>
              </w:rPr>
            </w:pPr>
            <w:r>
              <w:rPr>
                <w:spacing w:val="-12"/>
                <w:sz w:val="22"/>
                <w:szCs w:val="22"/>
              </w:rPr>
              <w:t>«Заказчик»:</w:t>
            </w:r>
          </w:p>
          <w:p w:rsidR="00281FF5" w:rsidRDefault="00281FF5" w:rsidP="00FC7928">
            <w:pPr>
              <w:pStyle w:val="a8"/>
              <w:ind w:firstLine="0"/>
              <w:jc w:val="center"/>
              <w:rPr>
                <w:b/>
                <w:spacing w:val="-12"/>
                <w:sz w:val="22"/>
                <w:szCs w:val="22"/>
              </w:rPr>
            </w:pPr>
            <w:r>
              <w:rPr>
                <w:b/>
                <w:bCs/>
                <w:sz w:val="22"/>
                <w:szCs w:val="22"/>
              </w:rPr>
              <w:t xml:space="preserve">ООО </w:t>
            </w:r>
            <w:r>
              <w:rPr>
                <w:b/>
                <w:sz w:val="22"/>
                <w:szCs w:val="22"/>
              </w:rPr>
              <w:t>«</w:t>
            </w:r>
            <w:r>
              <w:rPr>
                <w:b/>
                <w:sz w:val="22"/>
                <w:szCs w:val="22"/>
                <w:lang w:val="en-US"/>
              </w:rPr>
              <w:t>UMS</w:t>
            </w:r>
            <w:r>
              <w:rPr>
                <w:b/>
                <w:sz w:val="22"/>
                <w:szCs w:val="22"/>
              </w:rPr>
              <w:t>»</w:t>
            </w:r>
          </w:p>
          <w:p w:rsidR="00281FF5" w:rsidRDefault="00281FF5" w:rsidP="00FC7928">
            <w:pPr>
              <w:pStyle w:val="a8"/>
              <w:ind w:firstLine="0"/>
              <w:jc w:val="center"/>
              <w:rPr>
                <w:spacing w:val="-12"/>
                <w:sz w:val="22"/>
                <w:szCs w:val="22"/>
              </w:rPr>
            </w:pPr>
            <w:r>
              <w:rPr>
                <w:spacing w:val="-12"/>
                <w:sz w:val="22"/>
                <w:szCs w:val="22"/>
              </w:rPr>
              <w:t>Генеральный директор</w:t>
            </w:r>
          </w:p>
          <w:p w:rsidR="00281FF5" w:rsidRDefault="00281FF5" w:rsidP="00FC7928">
            <w:pPr>
              <w:pStyle w:val="a8"/>
              <w:spacing w:line="276" w:lineRule="auto"/>
              <w:ind w:firstLine="0"/>
              <w:jc w:val="center"/>
              <w:rPr>
                <w:spacing w:val="-12"/>
                <w:sz w:val="22"/>
                <w:szCs w:val="22"/>
              </w:rPr>
            </w:pPr>
          </w:p>
          <w:p w:rsidR="00281FF5" w:rsidRDefault="00281FF5" w:rsidP="00FC7928">
            <w:pPr>
              <w:pStyle w:val="a8"/>
              <w:spacing w:line="276" w:lineRule="auto"/>
              <w:ind w:firstLine="0"/>
              <w:jc w:val="center"/>
              <w:rPr>
                <w:spacing w:val="-12"/>
                <w:sz w:val="22"/>
                <w:szCs w:val="22"/>
              </w:rPr>
            </w:pPr>
            <w:r>
              <w:rPr>
                <w:spacing w:val="-12"/>
                <w:sz w:val="22"/>
                <w:szCs w:val="22"/>
              </w:rPr>
              <w:t xml:space="preserve">____________________/ </w:t>
            </w:r>
            <w:proofErr w:type="spellStart"/>
            <w:r>
              <w:rPr>
                <w:spacing w:val="-12"/>
                <w:sz w:val="22"/>
                <w:szCs w:val="22"/>
              </w:rPr>
              <w:t>Арипов</w:t>
            </w:r>
            <w:proofErr w:type="spellEnd"/>
            <w:r>
              <w:rPr>
                <w:spacing w:val="-12"/>
                <w:sz w:val="22"/>
                <w:szCs w:val="22"/>
              </w:rPr>
              <w:t xml:space="preserve"> С.Х. /</w:t>
            </w:r>
          </w:p>
          <w:p w:rsidR="00281FF5" w:rsidRPr="003372B7" w:rsidRDefault="00281FF5" w:rsidP="00FC7928">
            <w:pPr>
              <w:widowControl w:val="0"/>
              <w:autoSpaceDE w:val="0"/>
              <w:autoSpaceDN w:val="0"/>
              <w:adjustRightInd w:val="0"/>
              <w:spacing w:line="276" w:lineRule="auto"/>
              <w:rPr>
                <w:spacing w:val="-12"/>
                <w:sz w:val="22"/>
                <w:szCs w:val="22"/>
              </w:rPr>
            </w:pPr>
          </w:p>
        </w:tc>
      </w:tr>
    </w:tbl>
    <w:p w:rsidR="00B618EE" w:rsidRDefault="00B618EE" w:rsidP="00B618EE">
      <w:pPr>
        <w:spacing w:after="200" w:line="276" w:lineRule="auto"/>
        <w:contextualSpacing/>
        <w:jc w:val="both"/>
        <w:rPr>
          <w:rFonts w:eastAsia="MS Mincho"/>
          <w:lang w:eastAsia="ja-JP"/>
        </w:rPr>
      </w:pPr>
    </w:p>
    <w:p w:rsidR="00281FF5" w:rsidRDefault="00281FF5" w:rsidP="00B618EE">
      <w:pPr>
        <w:spacing w:after="200" w:line="276" w:lineRule="auto"/>
        <w:contextualSpacing/>
        <w:jc w:val="both"/>
        <w:rPr>
          <w:rFonts w:eastAsia="MS Mincho"/>
          <w:lang w:eastAsia="ja-JP"/>
        </w:rPr>
      </w:pPr>
    </w:p>
    <w:p w:rsidR="00281FF5" w:rsidRDefault="00281FF5" w:rsidP="00B618EE">
      <w:pPr>
        <w:spacing w:after="200" w:line="276" w:lineRule="auto"/>
        <w:contextualSpacing/>
        <w:jc w:val="both"/>
        <w:rPr>
          <w:rFonts w:eastAsia="MS Mincho"/>
          <w:lang w:eastAsia="ja-JP"/>
        </w:rPr>
      </w:pPr>
    </w:p>
    <w:p w:rsidR="00281FF5" w:rsidRDefault="00281FF5" w:rsidP="00B618EE">
      <w:pPr>
        <w:spacing w:after="200" w:line="276" w:lineRule="auto"/>
        <w:contextualSpacing/>
        <w:jc w:val="both"/>
        <w:rPr>
          <w:rFonts w:eastAsia="MS Mincho"/>
          <w:lang w:eastAsia="ja-JP"/>
        </w:rPr>
      </w:pPr>
    </w:p>
    <w:p w:rsidR="00281FF5" w:rsidRDefault="00281FF5" w:rsidP="00B618EE">
      <w:pPr>
        <w:spacing w:after="200" w:line="276" w:lineRule="auto"/>
        <w:contextualSpacing/>
        <w:jc w:val="both"/>
        <w:rPr>
          <w:rFonts w:eastAsia="MS Mincho"/>
          <w:lang w:eastAsia="ja-JP"/>
        </w:rPr>
      </w:pPr>
    </w:p>
    <w:p w:rsidR="00281FF5" w:rsidRDefault="00281FF5" w:rsidP="00B618EE">
      <w:pPr>
        <w:spacing w:after="200" w:line="276" w:lineRule="auto"/>
        <w:contextualSpacing/>
        <w:jc w:val="both"/>
        <w:rPr>
          <w:rFonts w:eastAsia="MS Mincho"/>
          <w:lang w:eastAsia="ja-JP"/>
        </w:rPr>
      </w:pPr>
    </w:p>
    <w:p w:rsidR="00281FF5" w:rsidRDefault="00281FF5" w:rsidP="00B618EE">
      <w:pPr>
        <w:spacing w:after="200" w:line="276" w:lineRule="auto"/>
        <w:contextualSpacing/>
        <w:jc w:val="both"/>
        <w:rPr>
          <w:rFonts w:eastAsia="MS Mincho"/>
          <w:lang w:eastAsia="ja-JP"/>
        </w:rPr>
      </w:pPr>
    </w:p>
    <w:p w:rsidR="00281FF5" w:rsidRDefault="00281FF5" w:rsidP="00B618EE">
      <w:pPr>
        <w:spacing w:after="200" w:line="276" w:lineRule="auto"/>
        <w:contextualSpacing/>
        <w:jc w:val="both"/>
        <w:rPr>
          <w:rFonts w:eastAsia="MS Mincho"/>
          <w:lang w:eastAsia="ja-JP"/>
        </w:rPr>
      </w:pPr>
    </w:p>
    <w:p w:rsidR="00281FF5" w:rsidRDefault="00281FF5" w:rsidP="00B618EE">
      <w:pPr>
        <w:spacing w:after="200" w:line="276" w:lineRule="auto"/>
        <w:contextualSpacing/>
        <w:jc w:val="both"/>
        <w:rPr>
          <w:rFonts w:eastAsia="MS Mincho"/>
          <w:lang w:eastAsia="ja-JP"/>
        </w:rPr>
      </w:pPr>
    </w:p>
    <w:p w:rsidR="00281FF5" w:rsidRDefault="00281FF5" w:rsidP="00B618EE">
      <w:pPr>
        <w:spacing w:after="200" w:line="276" w:lineRule="auto"/>
        <w:contextualSpacing/>
        <w:jc w:val="both"/>
        <w:rPr>
          <w:rFonts w:eastAsia="MS Mincho"/>
          <w:lang w:eastAsia="ja-JP"/>
        </w:rPr>
      </w:pPr>
    </w:p>
    <w:p w:rsidR="00281FF5" w:rsidRDefault="00281FF5" w:rsidP="00B618EE">
      <w:pPr>
        <w:spacing w:after="200" w:line="276" w:lineRule="auto"/>
        <w:contextualSpacing/>
        <w:jc w:val="both"/>
        <w:rPr>
          <w:rFonts w:eastAsia="MS Mincho"/>
          <w:lang w:eastAsia="ja-JP"/>
        </w:rPr>
      </w:pPr>
    </w:p>
    <w:p w:rsidR="00281FF5" w:rsidRDefault="00281FF5" w:rsidP="00B618EE">
      <w:pPr>
        <w:spacing w:after="200" w:line="276" w:lineRule="auto"/>
        <w:contextualSpacing/>
        <w:jc w:val="both"/>
        <w:rPr>
          <w:rFonts w:eastAsia="MS Mincho"/>
          <w:lang w:eastAsia="ja-JP"/>
        </w:rPr>
      </w:pPr>
    </w:p>
    <w:p w:rsidR="00281FF5" w:rsidRDefault="00281FF5" w:rsidP="00B618EE">
      <w:pPr>
        <w:spacing w:after="200" w:line="276" w:lineRule="auto"/>
        <w:contextualSpacing/>
        <w:jc w:val="both"/>
        <w:rPr>
          <w:rFonts w:eastAsia="MS Mincho"/>
          <w:lang w:eastAsia="ja-JP"/>
        </w:rPr>
      </w:pPr>
    </w:p>
    <w:p w:rsidR="00281FF5" w:rsidRDefault="00281FF5" w:rsidP="00B618EE">
      <w:pPr>
        <w:spacing w:after="200" w:line="276" w:lineRule="auto"/>
        <w:contextualSpacing/>
        <w:jc w:val="both"/>
        <w:rPr>
          <w:rFonts w:eastAsia="MS Mincho"/>
          <w:lang w:eastAsia="ja-JP"/>
        </w:rPr>
      </w:pPr>
    </w:p>
    <w:p w:rsidR="00281FF5" w:rsidRDefault="00281FF5" w:rsidP="00B618EE">
      <w:pPr>
        <w:spacing w:after="200" w:line="276" w:lineRule="auto"/>
        <w:contextualSpacing/>
        <w:jc w:val="both"/>
        <w:rPr>
          <w:rFonts w:eastAsia="MS Mincho"/>
          <w:lang w:eastAsia="ja-JP"/>
        </w:rPr>
      </w:pPr>
      <w:bookmarkStart w:id="0" w:name="_GoBack"/>
      <w:bookmarkEnd w:id="0"/>
    </w:p>
    <w:p w:rsidR="00281FF5" w:rsidRDefault="00281FF5" w:rsidP="00B618EE">
      <w:pPr>
        <w:spacing w:after="200" w:line="276" w:lineRule="auto"/>
        <w:contextualSpacing/>
        <w:jc w:val="both"/>
        <w:rPr>
          <w:rFonts w:eastAsia="MS Mincho"/>
          <w:lang w:eastAsia="ja-JP"/>
        </w:rPr>
      </w:pPr>
    </w:p>
    <w:p w:rsidR="00281FF5" w:rsidRDefault="00281FF5" w:rsidP="00B618EE">
      <w:pPr>
        <w:spacing w:after="200" w:line="276" w:lineRule="auto"/>
        <w:contextualSpacing/>
        <w:jc w:val="both"/>
        <w:rPr>
          <w:rFonts w:eastAsia="MS Mincho"/>
          <w:lang w:eastAsia="ja-JP"/>
        </w:rPr>
      </w:pPr>
    </w:p>
    <w:p w:rsidR="00281FF5" w:rsidRDefault="00281FF5" w:rsidP="00B618EE">
      <w:pPr>
        <w:spacing w:after="200" w:line="276" w:lineRule="auto"/>
        <w:contextualSpacing/>
        <w:jc w:val="both"/>
        <w:rPr>
          <w:rFonts w:eastAsia="MS Mincho"/>
          <w:lang w:eastAsia="ja-JP"/>
        </w:rPr>
      </w:pPr>
    </w:p>
    <w:p w:rsidR="00281FF5" w:rsidRDefault="00281FF5" w:rsidP="00B618EE">
      <w:pPr>
        <w:spacing w:after="200" w:line="276" w:lineRule="auto"/>
        <w:contextualSpacing/>
        <w:jc w:val="both"/>
        <w:rPr>
          <w:rFonts w:eastAsia="MS Mincho"/>
          <w:lang w:eastAsia="ja-JP"/>
        </w:rPr>
      </w:pPr>
    </w:p>
    <w:p w:rsidR="00281FF5" w:rsidRPr="0082509F" w:rsidRDefault="00281FF5" w:rsidP="00281FF5">
      <w:pPr>
        <w:ind w:left="-142"/>
        <w:jc w:val="right"/>
        <w:rPr>
          <w:i/>
          <w:sz w:val="22"/>
          <w:szCs w:val="22"/>
        </w:rPr>
      </w:pPr>
      <w:r w:rsidRPr="0082509F">
        <w:rPr>
          <w:i/>
          <w:sz w:val="22"/>
          <w:szCs w:val="22"/>
        </w:rPr>
        <w:t>Приложение №</w:t>
      </w:r>
      <w:r w:rsidR="008F53A0">
        <w:rPr>
          <w:i/>
          <w:sz w:val="22"/>
          <w:szCs w:val="22"/>
        </w:rPr>
        <w:t>2</w:t>
      </w:r>
    </w:p>
    <w:p w:rsidR="00281FF5" w:rsidRPr="0082509F" w:rsidRDefault="00281FF5" w:rsidP="00281FF5">
      <w:pPr>
        <w:ind w:left="-142"/>
        <w:jc w:val="right"/>
        <w:rPr>
          <w:i/>
          <w:sz w:val="22"/>
          <w:szCs w:val="22"/>
        </w:rPr>
      </w:pPr>
      <w:r w:rsidRPr="0082509F">
        <w:rPr>
          <w:i/>
          <w:sz w:val="22"/>
          <w:szCs w:val="22"/>
        </w:rPr>
        <w:t>к Договору №</w:t>
      </w:r>
      <w:r>
        <w:rPr>
          <w:i/>
          <w:sz w:val="22"/>
          <w:szCs w:val="22"/>
        </w:rPr>
        <w:t>__Д/22/ДУЗ</w:t>
      </w:r>
    </w:p>
    <w:p w:rsidR="00281FF5" w:rsidRDefault="00281FF5" w:rsidP="00281FF5">
      <w:pPr>
        <w:ind w:left="-142"/>
        <w:jc w:val="right"/>
        <w:rPr>
          <w:i/>
          <w:sz w:val="22"/>
          <w:szCs w:val="22"/>
        </w:rPr>
      </w:pPr>
      <w:r w:rsidRPr="0082509F">
        <w:rPr>
          <w:i/>
          <w:sz w:val="22"/>
          <w:szCs w:val="22"/>
        </w:rPr>
        <w:t xml:space="preserve">от </w:t>
      </w:r>
      <w:r>
        <w:rPr>
          <w:i/>
          <w:sz w:val="22"/>
          <w:szCs w:val="22"/>
        </w:rPr>
        <w:t>___</w:t>
      </w:r>
      <w:proofErr w:type="gramStart"/>
      <w:r>
        <w:rPr>
          <w:i/>
          <w:sz w:val="22"/>
          <w:szCs w:val="22"/>
        </w:rPr>
        <w:t>_._</w:t>
      </w:r>
      <w:proofErr w:type="gramEnd"/>
      <w:r>
        <w:rPr>
          <w:i/>
          <w:sz w:val="22"/>
          <w:szCs w:val="22"/>
        </w:rPr>
        <w:t xml:space="preserve">___. </w:t>
      </w:r>
      <w:r w:rsidRPr="0082509F">
        <w:rPr>
          <w:i/>
          <w:sz w:val="22"/>
          <w:szCs w:val="22"/>
        </w:rPr>
        <w:t>20</w:t>
      </w:r>
      <w:r>
        <w:rPr>
          <w:i/>
          <w:sz w:val="22"/>
          <w:szCs w:val="22"/>
        </w:rPr>
        <w:t>___</w:t>
      </w:r>
      <w:r w:rsidRPr="0082509F">
        <w:rPr>
          <w:i/>
          <w:sz w:val="22"/>
          <w:szCs w:val="22"/>
        </w:rPr>
        <w:t>г</w:t>
      </w:r>
    </w:p>
    <w:p w:rsidR="00281FF5" w:rsidRDefault="00281FF5" w:rsidP="00281FF5">
      <w:pPr>
        <w:pStyle w:val="a8"/>
        <w:jc w:val="center"/>
        <w:rPr>
          <w:b/>
          <w:sz w:val="24"/>
          <w:szCs w:val="24"/>
        </w:rPr>
      </w:pPr>
      <w:r w:rsidRPr="00CB2FF3">
        <w:rPr>
          <w:b/>
          <w:sz w:val="24"/>
          <w:szCs w:val="24"/>
        </w:rPr>
        <w:t>Расчётная стоимость работ</w:t>
      </w:r>
    </w:p>
    <w:p w:rsidR="00281FF5" w:rsidRDefault="00281FF5" w:rsidP="00281FF5">
      <w:pPr>
        <w:pStyle w:val="a8"/>
        <w:jc w:val="center"/>
        <w:rPr>
          <w:b/>
          <w:sz w:val="24"/>
          <w:szCs w:val="24"/>
        </w:rPr>
      </w:pPr>
    </w:p>
    <w:p w:rsidR="00281FF5" w:rsidRDefault="00281FF5" w:rsidP="00281FF5">
      <w:pPr>
        <w:pStyle w:val="a8"/>
        <w:jc w:val="center"/>
        <w:rPr>
          <w:b/>
          <w:sz w:val="24"/>
          <w:szCs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4"/>
        <w:gridCol w:w="1276"/>
        <w:gridCol w:w="2268"/>
        <w:gridCol w:w="2121"/>
      </w:tblGrid>
      <w:tr w:rsidR="008F53A0" w:rsidRPr="009B69D9" w:rsidTr="008F53A0">
        <w:tc>
          <w:tcPr>
            <w:tcW w:w="3964" w:type="dxa"/>
            <w:tcMar>
              <w:top w:w="0" w:type="dxa"/>
              <w:left w:w="108" w:type="dxa"/>
              <w:bottom w:w="0" w:type="dxa"/>
              <w:right w:w="108" w:type="dxa"/>
            </w:tcMar>
            <w:hideMark/>
          </w:tcPr>
          <w:p w:rsidR="008F53A0" w:rsidRPr="00281FF5" w:rsidRDefault="008F53A0" w:rsidP="00FC7928">
            <w:pPr>
              <w:jc w:val="center"/>
              <w:rPr>
                <w:rFonts w:eastAsia="Calibri"/>
                <w:b/>
                <w:sz w:val="22"/>
                <w:szCs w:val="22"/>
                <w:lang w:eastAsia="en-US"/>
              </w:rPr>
            </w:pPr>
            <w:r w:rsidRPr="00281FF5">
              <w:rPr>
                <w:rFonts w:eastAsia="Calibri"/>
                <w:b/>
                <w:bCs/>
                <w:sz w:val="22"/>
                <w:szCs w:val="22"/>
                <w:lang w:eastAsia="en-US"/>
              </w:rPr>
              <w:t xml:space="preserve">Наименование работ </w:t>
            </w:r>
          </w:p>
        </w:tc>
        <w:tc>
          <w:tcPr>
            <w:tcW w:w="1276" w:type="dxa"/>
          </w:tcPr>
          <w:p w:rsidR="008F53A0" w:rsidRPr="00281FF5" w:rsidRDefault="008F53A0" w:rsidP="008F53A0">
            <w:pPr>
              <w:jc w:val="center"/>
              <w:rPr>
                <w:rFonts w:eastAsia="Calibri"/>
                <w:b/>
                <w:bCs/>
                <w:sz w:val="22"/>
                <w:szCs w:val="22"/>
                <w:lang w:eastAsia="en-US"/>
              </w:rPr>
            </w:pPr>
            <w:r w:rsidRPr="00281FF5">
              <w:rPr>
                <w:rFonts w:eastAsia="Calibri"/>
                <w:b/>
                <w:bCs/>
                <w:sz w:val="22"/>
                <w:szCs w:val="22"/>
                <w:lang w:eastAsia="en-US"/>
              </w:rPr>
              <w:t>Ед</w:t>
            </w:r>
            <w:r>
              <w:rPr>
                <w:rFonts w:eastAsia="Calibri"/>
                <w:b/>
                <w:bCs/>
                <w:sz w:val="22"/>
                <w:szCs w:val="22"/>
                <w:lang w:eastAsia="en-US"/>
              </w:rPr>
              <w:t>.</w:t>
            </w:r>
            <w:r>
              <w:rPr>
                <w:rFonts w:eastAsia="Calibri"/>
                <w:b/>
                <w:bCs/>
                <w:sz w:val="22"/>
                <w:szCs w:val="22"/>
                <w:lang w:eastAsia="en-US"/>
              </w:rPr>
              <w:br/>
            </w:r>
            <w:r w:rsidRPr="00281FF5">
              <w:rPr>
                <w:rFonts w:eastAsia="Calibri"/>
                <w:b/>
                <w:bCs/>
                <w:sz w:val="22"/>
                <w:szCs w:val="22"/>
                <w:lang w:eastAsia="en-US"/>
              </w:rPr>
              <w:t xml:space="preserve"> из</w:t>
            </w:r>
            <w:r>
              <w:rPr>
                <w:rFonts w:eastAsia="Calibri"/>
                <w:b/>
                <w:bCs/>
                <w:sz w:val="22"/>
                <w:szCs w:val="22"/>
                <w:lang w:eastAsia="en-US"/>
              </w:rPr>
              <w:t>м.</w:t>
            </w:r>
            <w:r w:rsidRPr="00281FF5">
              <w:rPr>
                <w:rFonts w:eastAsia="Calibri"/>
                <w:b/>
                <w:bCs/>
                <w:sz w:val="22"/>
                <w:szCs w:val="22"/>
                <w:lang w:eastAsia="en-US"/>
              </w:rPr>
              <w:t xml:space="preserve"> </w:t>
            </w:r>
          </w:p>
        </w:tc>
        <w:tc>
          <w:tcPr>
            <w:tcW w:w="2268" w:type="dxa"/>
          </w:tcPr>
          <w:p w:rsidR="008F53A0" w:rsidRPr="00281FF5" w:rsidRDefault="008F53A0" w:rsidP="008F53A0">
            <w:pPr>
              <w:jc w:val="center"/>
              <w:rPr>
                <w:rFonts w:eastAsia="Calibri"/>
                <w:b/>
                <w:sz w:val="22"/>
                <w:szCs w:val="22"/>
                <w:lang w:eastAsia="en-US"/>
              </w:rPr>
            </w:pPr>
            <w:r w:rsidRPr="00281FF5">
              <w:rPr>
                <w:rFonts w:eastAsia="Calibri"/>
                <w:b/>
                <w:sz w:val="22"/>
                <w:szCs w:val="22"/>
                <w:lang w:eastAsia="en-US"/>
              </w:rPr>
              <w:t xml:space="preserve">Стоимость работ </w:t>
            </w:r>
            <w:proofErr w:type="spellStart"/>
            <w:r w:rsidRPr="00281FF5">
              <w:rPr>
                <w:rFonts w:eastAsia="Calibri"/>
                <w:b/>
                <w:sz w:val="22"/>
                <w:szCs w:val="22"/>
                <w:lang w:eastAsia="en-US"/>
              </w:rPr>
              <w:t>сум</w:t>
            </w:r>
            <w:proofErr w:type="spellEnd"/>
            <w:r w:rsidRPr="00281FF5">
              <w:rPr>
                <w:rFonts w:eastAsia="Calibri"/>
                <w:b/>
                <w:sz w:val="22"/>
                <w:szCs w:val="22"/>
                <w:lang w:eastAsia="en-US"/>
              </w:rPr>
              <w:t xml:space="preserve"> </w:t>
            </w:r>
            <w:r>
              <w:rPr>
                <w:rFonts w:eastAsia="Calibri"/>
                <w:b/>
                <w:sz w:val="22"/>
                <w:szCs w:val="22"/>
                <w:lang w:eastAsia="en-US"/>
              </w:rPr>
              <w:t>без учета</w:t>
            </w:r>
            <w:r w:rsidRPr="00281FF5">
              <w:rPr>
                <w:rFonts w:eastAsia="Calibri"/>
                <w:b/>
                <w:sz w:val="22"/>
                <w:szCs w:val="22"/>
                <w:lang w:eastAsia="en-US"/>
              </w:rPr>
              <w:t xml:space="preserve"> НДС</w:t>
            </w:r>
          </w:p>
        </w:tc>
        <w:tc>
          <w:tcPr>
            <w:tcW w:w="2121" w:type="dxa"/>
          </w:tcPr>
          <w:p w:rsidR="008F53A0" w:rsidRPr="00281FF5" w:rsidRDefault="008F53A0" w:rsidP="008F53A0">
            <w:pPr>
              <w:ind w:left="62"/>
              <w:jc w:val="center"/>
              <w:rPr>
                <w:rFonts w:eastAsia="Calibri"/>
                <w:b/>
                <w:sz w:val="22"/>
                <w:szCs w:val="22"/>
                <w:lang w:eastAsia="en-US"/>
              </w:rPr>
            </w:pPr>
            <w:r w:rsidRPr="00281FF5">
              <w:rPr>
                <w:rFonts w:eastAsia="Calibri"/>
                <w:b/>
                <w:sz w:val="22"/>
                <w:szCs w:val="22"/>
                <w:lang w:eastAsia="en-US"/>
              </w:rPr>
              <w:t xml:space="preserve">Стоимость работ </w:t>
            </w:r>
            <w:proofErr w:type="spellStart"/>
            <w:r w:rsidRPr="00281FF5">
              <w:rPr>
                <w:rFonts w:eastAsia="Calibri"/>
                <w:b/>
                <w:sz w:val="22"/>
                <w:szCs w:val="22"/>
                <w:lang w:eastAsia="en-US"/>
              </w:rPr>
              <w:t>сум</w:t>
            </w:r>
            <w:proofErr w:type="spellEnd"/>
            <w:r w:rsidRPr="00281FF5">
              <w:rPr>
                <w:rFonts w:eastAsia="Calibri"/>
                <w:b/>
                <w:sz w:val="22"/>
                <w:szCs w:val="22"/>
                <w:lang w:eastAsia="en-US"/>
              </w:rPr>
              <w:t xml:space="preserve"> </w:t>
            </w:r>
            <w:r>
              <w:rPr>
                <w:rFonts w:eastAsia="Calibri"/>
                <w:b/>
                <w:sz w:val="22"/>
                <w:szCs w:val="22"/>
                <w:lang w:eastAsia="en-US"/>
              </w:rPr>
              <w:t>с учетом</w:t>
            </w:r>
            <w:r w:rsidRPr="00281FF5">
              <w:rPr>
                <w:rFonts w:eastAsia="Calibri"/>
                <w:b/>
                <w:sz w:val="22"/>
                <w:szCs w:val="22"/>
                <w:lang w:eastAsia="en-US"/>
              </w:rPr>
              <w:t xml:space="preserve"> НДС  </w:t>
            </w:r>
          </w:p>
        </w:tc>
      </w:tr>
      <w:tr w:rsidR="008F53A0" w:rsidRPr="009B69D9" w:rsidTr="008F53A0">
        <w:trPr>
          <w:trHeight w:val="698"/>
        </w:trPr>
        <w:tc>
          <w:tcPr>
            <w:tcW w:w="3964" w:type="dxa"/>
            <w:tcMar>
              <w:top w:w="0" w:type="dxa"/>
              <w:left w:w="108" w:type="dxa"/>
              <w:bottom w:w="0" w:type="dxa"/>
              <w:right w:w="108" w:type="dxa"/>
            </w:tcMar>
            <w:vAlign w:val="center"/>
            <w:hideMark/>
          </w:tcPr>
          <w:p w:rsidR="008F53A0" w:rsidRPr="00281FF5" w:rsidRDefault="008F53A0" w:rsidP="00FC7928">
            <w:pPr>
              <w:rPr>
                <w:rFonts w:eastAsia="Calibri"/>
                <w:b/>
                <w:sz w:val="22"/>
                <w:szCs w:val="22"/>
                <w:lang w:eastAsia="en-US"/>
              </w:rPr>
            </w:pPr>
            <w:r w:rsidRPr="00281FF5">
              <w:rPr>
                <w:rFonts w:eastAsia="Calibri"/>
                <w:b/>
                <w:sz w:val="22"/>
                <w:szCs w:val="22"/>
                <w:lang w:eastAsia="en-US"/>
              </w:rPr>
              <w:t xml:space="preserve">Проектирование </w:t>
            </w:r>
          </w:p>
        </w:tc>
        <w:tc>
          <w:tcPr>
            <w:tcW w:w="1276" w:type="dxa"/>
          </w:tcPr>
          <w:p w:rsidR="008F53A0" w:rsidRPr="00281FF5" w:rsidRDefault="008F53A0" w:rsidP="00FC7928">
            <w:pPr>
              <w:jc w:val="center"/>
              <w:rPr>
                <w:rFonts w:eastAsia="Calibri"/>
                <w:iCs/>
                <w:sz w:val="22"/>
                <w:szCs w:val="22"/>
                <w:lang w:eastAsia="en-US"/>
              </w:rPr>
            </w:pPr>
          </w:p>
          <w:p w:rsidR="008F53A0" w:rsidRPr="00281FF5" w:rsidRDefault="008F53A0" w:rsidP="00FC7928">
            <w:pPr>
              <w:jc w:val="center"/>
              <w:rPr>
                <w:rFonts w:eastAsia="Calibri"/>
                <w:iCs/>
                <w:sz w:val="22"/>
                <w:szCs w:val="22"/>
                <w:lang w:eastAsia="en-US"/>
              </w:rPr>
            </w:pPr>
            <w:r w:rsidRPr="00281FF5">
              <w:rPr>
                <w:rFonts w:eastAsia="Calibri"/>
                <w:iCs/>
                <w:sz w:val="22"/>
                <w:szCs w:val="22"/>
                <w:lang w:eastAsia="en-US"/>
              </w:rPr>
              <w:t>объект</w:t>
            </w:r>
          </w:p>
        </w:tc>
        <w:tc>
          <w:tcPr>
            <w:tcW w:w="2268" w:type="dxa"/>
            <w:tcMar>
              <w:top w:w="0" w:type="dxa"/>
              <w:left w:w="108" w:type="dxa"/>
              <w:bottom w:w="0" w:type="dxa"/>
              <w:right w:w="108" w:type="dxa"/>
            </w:tcMar>
            <w:vAlign w:val="center"/>
          </w:tcPr>
          <w:p w:rsidR="008F53A0" w:rsidRPr="00281FF5" w:rsidRDefault="008F53A0" w:rsidP="00FC7928">
            <w:pPr>
              <w:jc w:val="center"/>
              <w:rPr>
                <w:rFonts w:eastAsia="Calibri"/>
                <w:sz w:val="22"/>
                <w:szCs w:val="22"/>
                <w:lang w:eastAsia="en-US"/>
              </w:rPr>
            </w:pPr>
          </w:p>
        </w:tc>
        <w:tc>
          <w:tcPr>
            <w:tcW w:w="2121" w:type="dxa"/>
            <w:vAlign w:val="center"/>
          </w:tcPr>
          <w:p w:rsidR="008F53A0" w:rsidRPr="00281FF5" w:rsidRDefault="008F53A0" w:rsidP="00FC7928">
            <w:pPr>
              <w:jc w:val="center"/>
              <w:rPr>
                <w:rFonts w:eastAsia="Calibri"/>
                <w:sz w:val="22"/>
                <w:szCs w:val="22"/>
                <w:lang w:eastAsia="en-US"/>
              </w:rPr>
            </w:pPr>
          </w:p>
        </w:tc>
      </w:tr>
      <w:tr w:rsidR="008F53A0" w:rsidRPr="009B69D9" w:rsidTr="008F53A0">
        <w:trPr>
          <w:trHeight w:val="293"/>
        </w:trPr>
        <w:tc>
          <w:tcPr>
            <w:tcW w:w="3964" w:type="dxa"/>
            <w:tcMar>
              <w:top w:w="0" w:type="dxa"/>
              <w:left w:w="108" w:type="dxa"/>
              <w:bottom w:w="0" w:type="dxa"/>
              <w:right w:w="108" w:type="dxa"/>
            </w:tcMar>
            <w:vAlign w:val="center"/>
          </w:tcPr>
          <w:p w:rsidR="008F53A0" w:rsidRPr="00281FF5" w:rsidRDefault="008F53A0" w:rsidP="00FC7928">
            <w:pPr>
              <w:rPr>
                <w:rFonts w:eastAsia="Calibri"/>
                <w:b/>
                <w:sz w:val="22"/>
                <w:szCs w:val="22"/>
                <w:lang w:eastAsia="en-US"/>
              </w:rPr>
            </w:pPr>
            <w:r w:rsidRPr="00281FF5">
              <w:rPr>
                <w:rFonts w:eastAsia="Calibri"/>
                <w:b/>
                <w:sz w:val="22"/>
                <w:szCs w:val="22"/>
                <w:lang w:eastAsia="en-US"/>
              </w:rPr>
              <w:t>Авторский надзор</w:t>
            </w:r>
          </w:p>
        </w:tc>
        <w:tc>
          <w:tcPr>
            <w:tcW w:w="1276" w:type="dxa"/>
            <w:vAlign w:val="center"/>
          </w:tcPr>
          <w:p w:rsidR="008F53A0" w:rsidRPr="00281FF5" w:rsidRDefault="008F53A0" w:rsidP="00FC7928">
            <w:pPr>
              <w:jc w:val="center"/>
              <w:rPr>
                <w:rFonts w:eastAsia="Calibri"/>
                <w:sz w:val="22"/>
                <w:szCs w:val="22"/>
                <w:lang w:eastAsia="en-US"/>
              </w:rPr>
            </w:pPr>
            <w:r w:rsidRPr="00281FF5">
              <w:rPr>
                <w:rFonts w:eastAsia="Calibri"/>
                <w:sz w:val="22"/>
                <w:szCs w:val="22"/>
                <w:lang w:eastAsia="en-US"/>
              </w:rPr>
              <w:t>объект</w:t>
            </w:r>
          </w:p>
        </w:tc>
        <w:tc>
          <w:tcPr>
            <w:tcW w:w="2268" w:type="dxa"/>
            <w:vAlign w:val="center"/>
          </w:tcPr>
          <w:p w:rsidR="008F53A0" w:rsidRPr="00281FF5" w:rsidRDefault="008F53A0" w:rsidP="00FC7928">
            <w:pPr>
              <w:jc w:val="center"/>
              <w:rPr>
                <w:rFonts w:eastAsia="Calibri"/>
                <w:sz w:val="22"/>
                <w:szCs w:val="22"/>
                <w:lang w:eastAsia="en-US"/>
              </w:rPr>
            </w:pPr>
          </w:p>
        </w:tc>
        <w:tc>
          <w:tcPr>
            <w:tcW w:w="2121" w:type="dxa"/>
            <w:vAlign w:val="center"/>
          </w:tcPr>
          <w:p w:rsidR="008F53A0" w:rsidRPr="00281FF5" w:rsidRDefault="008F53A0" w:rsidP="00FC7928">
            <w:pPr>
              <w:jc w:val="center"/>
              <w:rPr>
                <w:rFonts w:eastAsia="Calibri"/>
                <w:sz w:val="22"/>
                <w:szCs w:val="22"/>
                <w:lang w:eastAsia="en-US"/>
              </w:rPr>
            </w:pPr>
          </w:p>
        </w:tc>
      </w:tr>
      <w:tr w:rsidR="008F53A0" w:rsidRPr="009B69D9" w:rsidTr="008F53A0">
        <w:trPr>
          <w:trHeight w:val="293"/>
        </w:trPr>
        <w:tc>
          <w:tcPr>
            <w:tcW w:w="5240" w:type="dxa"/>
            <w:gridSpan w:val="2"/>
            <w:tcMar>
              <w:top w:w="0" w:type="dxa"/>
              <w:left w:w="108" w:type="dxa"/>
              <w:bottom w:w="0" w:type="dxa"/>
              <w:right w:w="108" w:type="dxa"/>
            </w:tcMar>
            <w:vAlign w:val="center"/>
          </w:tcPr>
          <w:p w:rsidR="008F53A0" w:rsidRPr="00281FF5" w:rsidRDefault="008F53A0" w:rsidP="00FC7928">
            <w:pPr>
              <w:rPr>
                <w:rFonts w:eastAsia="Calibri"/>
                <w:b/>
                <w:sz w:val="22"/>
                <w:szCs w:val="22"/>
                <w:lang w:eastAsia="en-US"/>
              </w:rPr>
            </w:pPr>
            <w:r>
              <w:rPr>
                <w:rFonts w:eastAsia="Calibri"/>
                <w:b/>
                <w:sz w:val="22"/>
                <w:szCs w:val="22"/>
                <w:lang w:eastAsia="en-US"/>
              </w:rPr>
              <w:t>Итого:</w:t>
            </w:r>
          </w:p>
        </w:tc>
        <w:tc>
          <w:tcPr>
            <w:tcW w:w="2268" w:type="dxa"/>
            <w:vAlign w:val="center"/>
          </w:tcPr>
          <w:p w:rsidR="008F53A0" w:rsidRPr="00281FF5" w:rsidRDefault="008F53A0" w:rsidP="00FC7928">
            <w:pPr>
              <w:rPr>
                <w:rFonts w:eastAsia="Calibri"/>
                <w:b/>
                <w:sz w:val="22"/>
                <w:szCs w:val="22"/>
                <w:lang w:eastAsia="en-US"/>
              </w:rPr>
            </w:pPr>
          </w:p>
        </w:tc>
        <w:tc>
          <w:tcPr>
            <w:tcW w:w="2121" w:type="dxa"/>
            <w:vAlign w:val="center"/>
          </w:tcPr>
          <w:p w:rsidR="008F53A0" w:rsidRPr="00281FF5" w:rsidRDefault="008F53A0" w:rsidP="00FC7928">
            <w:pPr>
              <w:rPr>
                <w:rFonts w:eastAsia="Calibri"/>
                <w:b/>
                <w:sz w:val="22"/>
                <w:szCs w:val="22"/>
                <w:lang w:eastAsia="en-US"/>
              </w:rPr>
            </w:pPr>
          </w:p>
        </w:tc>
      </w:tr>
    </w:tbl>
    <w:p w:rsidR="00281FF5" w:rsidRDefault="00281FF5" w:rsidP="00B618EE">
      <w:pPr>
        <w:spacing w:after="200" w:line="276" w:lineRule="auto"/>
        <w:contextualSpacing/>
        <w:jc w:val="both"/>
        <w:rPr>
          <w:rFonts w:eastAsia="MS Mincho"/>
          <w:lang w:eastAsia="ja-JP"/>
        </w:rPr>
      </w:pPr>
    </w:p>
    <w:tbl>
      <w:tblPr>
        <w:tblW w:w="9639" w:type="dxa"/>
        <w:tblInd w:w="142" w:type="dxa"/>
        <w:tblLook w:val="0000" w:firstRow="0" w:lastRow="0" w:firstColumn="0" w:lastColumn="0" w:noHBand="0" w:noVBand="0"/>
      </w:tblPr>
      <w:tblGrid>
        <w:gridCol w:w="4678"/>
        <w:gridCol w:w="4961"/>
      </w:tblGrid>
      <w:tr w:rsidR="008F53A0" w:rsidRPr="003372B7" w:rsidTr="00FC7928">
        <w:trPr>
          <w:trHeight w:val="69"/>
        </w:trPr>
        <w:tc>
          <w:tcPr>
            <w:tcW w:w="4678" w:type="dxa"/>
            <w:vAlign w:val="center"/>
          </w:tcPr>
          <w:p w:rsidR="008F53A0" w:rsidRPr="00DF4FA7" w:rsidRDefault="008F53A0" w:rsidP="00FC7928">
            <w:pPr>
              <w:pStyle w:val="a8"/>
              <w:ind w:firstLine="0"/>
              <w:jc w:val="center"/>
              <w:rPr>
                <w:spacing w:val="-12"/>
                <w:sz w:val="22"/>
                <w:szCs w:val="22"/>
              </w:rPr>
            </w:pPr>
            <w:r w:rsidRPr="00DF4FA7">
              <w:rPr>
                <w:spacing w:val="-12"/>
                <w:sz w:val="22"/>
                <w:szCs w:val="22"/>
              </w:rPr>
              <w:t>«</w:t>
            </w:r>
            <w:r>
              <w:rPr>
                <w:spacing w:val="-12"/>
                <w:sz w:val="22"/>
                <w:szCs w:val="22"/>
              </w:rPr>
              <w:t>Подрядчик</w:t>
            </w:r>
            <w:r w:rsidRPr="00DF4FA7">
              <w:rPr>
                <w:spacing w:val="-12"/>
                <w:sz w:val="22"/>
                <w:szCs w:val="22"/>
              </w:rPr>
              <w:t>»:</w:t>
            </w:r>
          </w:p>
          <w:p w:rsidR="008F53A0" w:rsidRPr="007B203F" w:rsidRDefault="008F53A0" w:rsidP="00FC7928">
            <w:pPr>
              <w:pStyle w:val="a8"/>
              <w:ind w:firstLine="0"/>
              <w:jc w:val="center"/>
              <w:rPr>
                <w:spacing w:val="-12"/>
                <w:sz w:val="22"/>
                <w:szCs w:val="22"/>
              </w:rPr>
            </w:pPr>
          </w:p>
          <w:p w:rsidR="008F53A0" w:rsidRPr="007B203F" w:rsidRDefault="008F53A0" w:rsidP="00FC7928">
            <w:pPr>
              <w:pStyle w:val="a8"/>
              <w:ind w:firstLine="0"/>
              <w:jc w:val="center"/>
              <w:rPr>
                <w:spacing w:val="-12"/>
                <w:sz w:val="22"/>
                <w:szCs w:val="22"/>
              </w:rPr>
            </w:pPr>
            <w:r w:rsidRPr="007B203F">
              <w:rPr>
                <w:spacing w:val="-12"/>
                <w:sz w:val="22"/>
                <w:szCs w:val="22"/>
              </w:rPr>
              <w:t>____________________ /</w:t>
            </w:r>
            <w:r>
              <w:rPr>
                <w:spacing w:val="-12"/>
                <w:sz w:val="22"/>
                <w:szCs w:val="22"/>
              </w:rPr>
              <w:t>./</w:t>
            </w:r>
          </w:p>
          <w:p w:rsidR="008F53A0" w:rsidRDefault="008F53A0" w:rsidP="00FC7928">
            <w:pPr>
              <w:widowControl w:val="0"/>
              <w:tabs>
                <w:tab w:val="left" w:pos="1470"/>
              </w:tabs>
              <w:autoSpaceDE w:val="0"/>
              <w:autoSpaceDN w:val="0"/>
              <w:adjustRightInd w:val="0"/>
              <w:spacing w:line="276" w:lineRule="auto"/>
              <w:rPr>
                <w:spacing w:val="-12"/>
                <w:sz w:val="22"/>
                <w:szCs w:val="22"/>
              </w:rPr>
            </w:pPr>
          </w:p>
        </w:tc>
        <w:tc>
          <w:tcPr>
            <w:tcW w:w="4961" w:type="dxa"/>
            <w:vAlign w:val="center"/>
          </w:tcPr>
          <w:p w:rsidR="008F53A0" w:rsidRDefault="008F53A0" w:rsidP="00FC7928">
            <w:pPr>
              <w:pStyle w:val="a8"/>
              <w:ind w:firstLine="0"/>
              <w:jc w:val="center"/>
              <w:rPr>
                <w:spacing w:val="-12"/>
                <w:sz w:val="22"/>
                <w:szCs w:val="22"/>
              </w:rPr>
            </w:pPr>
            <w:r>
              <w:rPr>
                <w:spacing w:val="-12"/>
                <w:sz w:val="22"/>
                <w:szCs w:val="22"/>
              </w:rPr>
              <w:t>«Заказчик»:</w:t>
            </w:r>
          </w:p>
          <w:p w:rsidR="008F53A0" w:rsidRDefault="008F53A0" w:rsidP="00FC7928">
            <w:pPr>
              <w:pStyle w:val="a8"/>
              <w:ind w:firstLine="0"/>
              <w:jc w:val="center"/>
              <w:rPr>
                <w:b/>
                <w:spacing w:val="-12"/>
                <w:sz w:val="22"/>
                <w:szCs w:val="22"/>
              </w:rPr>
            </w:pPr>
            <w:r>
              <w:rPr>
                <w:b/>
                <w:bCs/>
                <w:sz w:val="22"/>
                <w:szCs w:val="22"/>
              </w:rPr>
              <w:t xml:space="preserve">ООО </w:t>
            </w:r>
            <w:r>
              <w:rPr>
                <w:b/>
                <w:sz w:val="22"/>
                <w:szCs w:val="22"/>
              </w:rPr>
              <w:t>«</w:t>
            </w:r>
            <w:r>
              <w:rPr>
                <w:b/>
                <w:sz w:val="22"/>
                <w:szCs w:val="22"/>
                <w:lang w:val="en-US"/>
              </w:rPr>
              <w:t>UMS</w:t>
            </w:r>
            <w:r>
              <w:rPr>
                <w:b/>
                <w:sz w:val="22"/>
                <w:szCs w:val="22"/>
              </w:rPr>
              <w:t>»</w:t>
            </w:r>
          </w:p>
          <w:p w:rsidR="008F53A0" w:rsidRDefault="008F53A0" w:rsidP="00FC7928">
            <w:pPr>
              <w:pStyle w:val="a8"/>
              <w:ind w:firstLine="0"/>
              <w:jc w:val="center"/>
              <w:rPr>
                <w:spacing w:val="-12"/>
                <w:sz w:val="22"/>
                <w:szCs w:val="22"/>
              </w:rPr>
            </w:pPr>
            <w:r>
              <w:rPr>
                <w:spacing w:val="-12"/>
                <w:sz w:val="22"/>
                <w:szCs w:val="22"/>
              </w:rPr>
              <w:t>Генеральный директор</w:t>
            </w:r>
          </w:p>
          <w:p w:rsidR="008F53A0" w:rsidRDefault="008F53A0" w:rsidP="00FC7928">
            <w:pPr>
              <w:pStyle w:val="a8"/>
              <w:spacing w:line="276" w:lineRule="auto"/>
              <w:ind w:firstLine="0"/>
              <w:jc w:val="center"/>
              <w:rPr>
                <w:spacing w:val="-12"/>
                <w:sz w:val="22"/>
                <w:szCs w:val="22"/>
              </w:rPr>
            </w:pPr>
          </w:p>
          <w:p w:rsidR="008F53A0" w:rsidRDefault="008F53A0" w:rsidP="00FC7928">
            <w:pPr>
              <w:pStyle w:val="a8"/>
              <w:spacing w:line="276" w:lineRule="auto"/>
              <w:ind w:firstLine="0"/>
              <w:jc w:val="center"/>
              <w:rPr>
                <w:spacing w:val="-12"/>
                <w:sz w:val="22"/>
                <w:szCs w:val="22"/>
              </w:rPr>
            </w:pPr>
            <w:r>
              <w:rPr>
                <w:spacing w:val="-12"/>
                <w:sz w:val="22"/>
                <w:szCs w:val="22"/>
              </w:rPr>
              <w:t xml:space="preserve">____________________/ </w:t>
            </w:r>
            <w:proofErr w:type="spellStart"/>
            <w:r>
              <w:rPr>
                <w:spacing w:val="-12"/>
                <w:sz w:val="22"/>
                <w:szCs w:val="22"/>
              </w:rPr>
              <w:t>Арипов</w:t>
            </w:r>
            <w:proofErr w:type="spellEnd"/>
            <w:r>
              <w:rPr>
                <w:spacing w:val="-12"/>
                <w:sz w:val="22"/>
                <w:szCs w:val="22"/>
              </w:rPr>
              <w:t xml:space="preserve"> С.Х. /</w:t>
            </w:r>
          </w:p>
          <w:p w:rsidR="008F53A0" w:rsidRPr="003372B7" w:rsidRDefault="008F53A0" w:rsidP="00FC7928">
            <w:pPr>
              <w:widowControl w:val="0"/>
              <w:autoSpaceDE w:val="0"/>
              <w:autoSpaceDN w:val="0"/>
              <w:adjustRightInd w:val="0"/>
              <w:spacing w:line="276" w:lineRule="auto"/>
              <w:rPr>
                <w:spacing w:val="-12"/>
                <w:sz w:val="22"/>
                <w:szCs w:val="22"/>
              </w:rPr>
            </w:pPr>
          </w:p>
        </w:tc>
      </w:tr>
    </w:tbl>
    <w:p w:rsidR="008F53A0" w:rsidRPr="00B618EE" w:rsidRDefault="008F53A0" w:rsidP="00B618EE">
      <w:pPr>
        <w:spacing w:after="200" w:line="276" w:lineRule="auto"/>
        <w:contextualSpacing/>
        <w:jc w:val="both"/>
        <w:rPr>
          <w:rFonts w:eastAsia="MS Mincho"/>
          <w:lang w:eastAsia="ja-JP"/>
        </w:rPr>
      </w:pPr>
    </w:p>
    <w:sectPr w:rsidR="008F53A0" w:rsidRPr="00B618EE" w:rsidSect="00C75AF9">
      <w:headerReference w:type="default" r:id="rId8"/>
      <w:footerReference w:type="default" r:id="rId9"/>
      <w:headerReference w:type="first" r:id="rId10"/>
      <w:footerReference w:type="first" r:id="rId11"/>
      <w:pgSz w:w="11906" w:h="16838" w:code="9"/>
      <w:pgMar w:top="1134" w:right="707" w:bottom="993" w:left="1134" w:header="567" w:footer="2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184" w:rsidRDefault="00545184" w:rsidP="00217607">
      <w:r>
        <w:separator/>
      </w:r>
    </w:p>
  </w:endnote>
  <w:endnote w:type="continuationSeparator" w:id="0">
    <w:p w:rsidR="00545184" w:rsidRDefault="00545184" w:rsidP="0021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2" w:type="dxa"/>
      <w:tblInd w:w="108" w:type="dxa"/>
      <w:tblLook w:val="04A0" w:firstRow="1" w:lastRow="0" w:firstColumn="1" w:lastColumn="0" w:noHBand="0" w:noVBand="1"/>
    </w:tblPr>
    <w:tblGrid>
      <w:gridCol w:w="3264"/>
      <w:gridCol w:w="3264"/>
      <w:gridCol w:w="3264"/>
    </w:tblGrid>
    <w:tr w:rsidR="00434C7B" w:rsidRPr="008972BD" w:rsidTr="0020712E">
      <w:trPr>
        <w:trHeight w:val="513"/>
      </w:trPr>
      <w:tc>
        <w:tcPr>
          <w:tcW w:w="3264" w:type="dxa"/>
        </w:tcPr>
        <w:p w:rsidR="00434C7B" w:rsidRPr="008972BD" w:rsidRDefault="00434C7B" w:rsidP="0020712E">
          <w:pPr>
            <w:pStyle w:val="aa"/>
            <w:jc w:val="center"/>
          </w:pPr>
        </w:p>
      </w:tc>
      <w:tc>
        <w:tcPr>
          <w:tcW w:w="3264" w:type="dxa"/>
        </w:tcPr>
        <w:p w:rsidR="00434C7B" w:rsidRPr="00745586" w:rsidRDefault="00434C7B" w:rsidP="0020712E">
          <w:pPr>
            <w:pStyle w:val="aa"/>
            <w:jc w:val="center"/>
            <w:rPr>
              <w:sz w:val="16"/>
              <w:szCs w:val="16"/>
            </w:rPr>
          </w:pPr>
          <w:r w:rsidRPr="00745586">
            <w:rPr>
              <w:sz w:val="16"/>
              <w:szCs w:val="16"/>
            </w:rPr>
            <w:t xml:space="preserve">Страница </w:t>
          </w:r>
          <w:r w:rsidRPr="00745586">
            <w:rPr>
              <w:b/>
              <w:sz w:val="16"/>
              <w:szCs w:val="16"/>
            </w:rPr>
            <w:fldChar w:fldCharType="begin"/>
          </w:r>
          <w:r w:rsidRPr="00745586">
            <w:rPr>
              <w:b/>
              <w:sz w:val="16"/>
              <w:szCs w:val="16"/>
            </w:rPr>
            <w:instrText>PAGE</w:instrText>
          </w:r>
          <w:r w:rsidRPr="00745586">
            <w:rPr>
              <w:b/>
              <w:sz w:val="16"/>
              <w:szCs w:val="16"/>
            </w:rPr>
            <w:fldChar w:fldCharType="separate"/>
          </w:r>
          <w:r w:rsidR="004F16BF">
            <w:rPr>
              <w:b/>
              <w:noProof/>
              <w:sz w:val="16"/>
              <w:szCs w:val="16"/>
            </w:rPr>
            <w:t>11</w:t>
          </w:r>
          <w:r w:rsidRPr="00745586">
            <w:rPr>
              <w:b/>
              <w:sz w:val="16"/>
              <w:szCs w:val="16"/>
            </w:rPr>
            <w:fldChar w:fldCharType="end"/>
          </w:r>
          <w:r w:rsidRPr="00745586">
            <w:rPr>
              <w:sz w:val="16"/>
              <w:szCs w:val="16"/>
            </w:rPr>
            <w:t xml:space="preserve"> из </w:t>
          </w:r>
          <w:r w:rsidRPr="00745586">
            <w:rPr>
              <w:b/>
              <w:sz w:val="16"/>
              <w:szCs w:val="16"/>
            </w:rPr>
            <w:fldChar w:fldCharType="begin"/>
          </w:r>
          <w:r w:rsidRPr="00745586">
            <w:rPr>
              <w:b/>
              <w:sz w:val="16"/>
              <w:szCs w:val="16"/>
            </w:rPr>
            <w:instrText>NUMPAGES</w:instrText>
          </w:r>
          <w:r w:rsidRPr="00745586">
            <w:rPr>
              <w:b/>
              <w:sz w:val="16"/>
              <w:szCs w:val="16"/>
            </w:rPr>
            <w:fldChar w:fldCharType="separate"/>
          </w:r>
          <w:r w:rsidR="004F16BF">
            <w:rPr>
              <w:b/>
              <w:noProof/>
              <w:sz w:val="16"/>
              <w:szCs w:val="16"/>
            </w:rPr>
            <w:t>11</w:t>
          </w:r>
          <w:r w:rsidRPr="00745586">
            <w:rPr>
              <w:b/>
              <w:sz w:val="16"/>
              <w:szCs w:val="16"/>
            </w:rPr>
            <w:fldChar w:fldCharType="end"/>
          </w:r>
        </w:p>
      </w:tc>
      <w:tc>
        <w:tcPr>
          <w:tcW w:w="3264" w:type="dxa"/>
        </w:tcPr>
        <w:p w:rsidR="00434C7B" w:rsidRPr="008972BD" w:rsidRDefault="00434C7B" w:rsidP="0020712E">
          <w:pPr>
            <w:pStyle w:val="aa"/>
            <w:jc w:val="right"/>
          </w:pPr>
        </w:p>
      </w:tc>
    </w:tr>
  </w:tbl>
  <w:p w:rsidR="00434C7B" w:rsidRPr="008972BD" w:rsidRDefault="00434C7B" w:rsidP="0020712E">
    <w:pPr>
      <w:pStyle w:val="aa"/>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108" w:type="dxa"/>
      <w:tblLook w:val="04A0" w:firstRow="1" w:lastRow="0" w:firstColumn="1" w:lastColumn="0" w:noHBand="0" w:noVBand="1"/>
    </w:tblPr>
    <w:tblGrid>
      <w:gridCol w:w="3497"/>
      <w:gridCol w:w="3497"/>
      <w:gridCol w:w="2787"/>
    </w:tblGrid>
    <w:tr w:rsidR="00434C7B" w:rsidRPr="009973F2" w:rsidTr="0020712E">
      <w:tc>
        <w:tcPr>
          <w:tcW w:w="3497" w:type="dxa"/>
        </w:tcPr>
        <w:p w:rsidR="00434C7B" w:rsidRPr="00BB26A6" w:rsidRDefault="00434C7B" w:rsidP="0020712E">
          <w:pPr>
            <w:pStyle w:val="aa"/>
            <w:jc w:val="center"/>
            <w:rPr>
              <w:rFonts w:ascii="Arial" w:hAnsi="Arial" w:cs="Arial"/>
              <w:sz w:val="16"/>
              <w:szCs w:val="16"/>
            </w:rPr>
          </w:pPr>
        </w:p>
      </w:tc>
      <w:tc>
        <w:tcPr>
          <w:tcW w:w="3497" w:type="dxa"/>
        </w:tcPr>
        <w:p w:rsidR="00434C7B" w:rsidRPr="00BB26A6" w:rsidRDefault="00434C7B" w:rsidP="00BB26A6">
          <w:pPr>
            <w:pStyle w:val="aa"/>
            <w:rPr>
              <w:sz w:val="16"/>
              <w:szCs w:val="16"/>
            </w:rPr>
          </w:pPr>
          <w:r w:rsidRPr="00BB26A6">
            <w:rPr>
              <w:sz w:val="16"/>
              <w:szCs w:val="16"/>
            </w:rPr>
            <w:t xml:space="preserve">Страница </w:t>
          </w:r>
          <w:r w:rsidRPr="00BB26A6">
            <w:rPr>
              <w:b/>
              <w:sz w:val="16"/>
              <w:szCs w:val="16"/>
            </w:rPr>
            <w:fldChar w:fldCharType="begin"/>
          </w:r>
          <w:r w:rsidRPr="00BB26A6">
            <w:rPr>
              <w:b/>
              <w:sz w:val="16"/>
              <w:szCs w:val="16"/>
            </w:rPr>
            <w:instrText>PAGE</w:instrText>
          </w:r>
          <w:r w:rsidRPr="00BB26A6">
            <w:rPr>
              <w:b/>
              <w:sz w:val="16"/>
              <w:szCs w:val="16"/>
            </w:rPr>
            <w:fldChar w:fldCharType="separate"/>
          </w:r>
          <w:r w:rsidR="004F16BF">
            <w:rPr>
              <w:b/>
              <w:noProof/>
              <w:sz w:val="16"/>
              <w:szCs w:val="16"/>
            </w:rPr>
            <w:t>1</w:t>
          </w:r>
          <w:r w:rsidRPr="00BB26A6">
            <w:rPr>
              <w:b/>
              <w:sz w:val="16"/>
              <w:szCs w:val="16"/>
            </w:rPr>
            <w:fldChar w:fldCharType="end"/>
          </w:r>
          <w:r w:rsidRPr="00BB26A6">
            <w:rPr>
              <w:sz w:val="16"/>
              <w:szCs w:val="16"/>
            </w:rPr>
            <w:t xml:space="preserve"> из </w:t>
          </w:r>
          <w:r w:rsidRPr="00BB26A6">
            <w:rPr>
              <w:b/>
              <w:sz w:val="16"/>
              <w:szCs w:val="16"/>
            </w:rPr>
            <w:fldChar w:fldCharType="begin"/>
          </w:r>
          <w:r w:rsidRPr="00BB26A6">
            <w:rPr>
              <w:b/>
              <w:sz w:val="16"/>
              <w:szCs w:val="16"/>
            </w:rPr>
            <w:instrText>NUMPAGES</w:instrText>
          </w:r>
          <w:r w:rsidRPr="00BB26A6">
            <w:rPr>
              <w:b/>
              <w:sz w:val="16"/>
              <w:szCs w:val="16"/>
            </w:rPr>
            <w:fldChar w:fldCharType="separate"/>
          </w:r>
          <w:r w:rsidR="004F16BF">
            <w:rPr>
              <w:b/>
              <w:noProof/>
              <w:sz w:val="16"/>
              <w:szCs w:val="16"/>
            </w:rPr>
            <w:t>11</w:t>
          </w:r>
          <w:r w:rsidRPr="00BB26A6">
            <w:rPr>
              <w:b/>
              <w:sz w:val="16"/>
              <w:szCs w:val="16"/>
            </w:rPr>
            <w:fldChar w:fldCharType="end"/>
          </w:r>
        </w:p>
      </w:tc>
      <w:tc>
        <w:tcPr>
          <w:tcW w:w="2787" w:type="dxa"/>
        </w:tcPr>
        <w:p w:rsidR="00434C7B" w:rsidRPr="009973F2" w:rsidRDefault="00434C7B" w:rsidP="0020712E">
          <w:pPr>
            <w:pStyle w:val="aa"/>
            <w:jc w:val="right"/>
          </w:pPr>
        </w:p>
      </w:tc>
    </w:tr>
  </w:tbl>
  <w:p w:rsidR="00434C7B" w:rsidRPr="00A209F4" w:rsidRDefault="00434C7B">
    <w:pPr>
      <w:pStyle w:val="aa"/>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184" w:rsidRDefault="00545184" w:rsidP="00217607">
      <w:r>
        <w:separator/>
      </w:r>
    </w:p>
  </w:footnote>
  <w:footnote w:type="continuationSeparator" w:id="0">
    <w:p w:rsidR="00545184" w:rsidRDefault="00545184" w:rsidP="00217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B" w:rsidRPr="00F65DC7" w:rsidRDefault="00434C7B" w:rsidP="00800C45">
    <w:pPr>
      <w:spacing w:line="1" w:lineRule="exact"/>
      <w:ind w:left="7938"/>
      <w:jc w:val="right"/>
    </w:pPr>
  </w:p>
  <w:p w:rsidR="00434C7B" w:rsidRDefault="00434C7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B" w:rsidRPr="00C82B42" w:rsidRDefault="00434C7B" w:rsidP="005E130E">
    <w:pPr>
      <w:spacing w:line="0" w:lineRule="atLeast"/>
      <w:ind w:left="7938"/>
      <w:jc w:val="right"/>
    </w:pPr>
    <w:r w:rsidRPr="00C82B42">
      <w:t xml:space="preserve"> </w:t>
    </w:r>
  </w:p>
  <w:p w:rsidR="00434C7B" w:rsidRPr="00C82B42" w:rsidRDefault="00434C7B" w:rsidP="00BB26A6">
    <w:pPr>
      <w:spacing w:line="0" w:lineRule="atLeast"/>
      <w:ind w:left="680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AE4052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1770A6"/>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130C1D"/>
    <w:multiLevelType w:val="multilevel"/>
    <w:tmpl w:val="D05E3C5E"/>
    <w:lvl w:ilvl="0">
      <w:start w:val="1"/>
      <w:numFmt w:val="decimal"/>
      <w:lvlText w:val="%1."/>
      <w:lvlJc w:val="left"/>
      <w:pPr>
        <w:ind w:left="780" w:hanging="780"/>
      </w:pPr>
      <w:rPr>
        <w:rFonts w:hint="default"/>
      </w:rPr>
    </w:lvl>
    <w:lvl w:ilvl="1">
      <w:start w:val="1"/>
      <w:numFmt w:val="decimal"/>
      <w:lvlText w:val="%1.%2."/>
      <w:lvlJc w:val="left"/>
      <w:pPr>
        <w:ind w:left="2340" w:hanging="780"/>
      </w:pPr>
      <w:rPr>
        <w:rFonts w:hint="default"/>
      </w:rPr>
    </w:lvl>
    <w:lvl w:ilvl="2">
      <w:start w:val="1"/>
      <w:numFmt w:val="decimal"/>
      <w:lvlText w:val="%1.%2.%3."/>
      <w:lvlJc w:val="left"/>
      <w:pPr>
        <w:ind w:left="1348" w:hanging="780"/>
      </w:pPr>
      <w:rPr>
        <w:rFonts w:hint="default"/>
      </w:rPr>
    </w:lvl>
    <w:lvl w:ilvl="3">
      <w:start w:val="1"/>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8FE22A3"/>
    <w:multiLevelType w:val="multilevel"/>
    <w:tmpl w:val="24FC4A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2F6AED"/>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8FC3C7B"/>
    <w:multiLevelType w:val="multilevel"/>
    <w:tmpl w:val="5C70CEE4"/>
    <w:lvl w:ilvl="0">
      <w:start w:val="1"/>
      <w:numFmt w:val="decimal"/>
      <w:pStyle w:val="p1"/>
      <w:lvlText w:val="%1."/>
      <w:lvlJc w:val="left"/>
      <w:pPr>
        <w:tabs>
          <w:tab w:val="num" w:pos="360"/>
        </w:tabs>
        <w:ind w:left="0" w:firstLine="0"/>
      </w:pPr>
      <w:rPr>
        <w:rFonts w:ascii="Times New Roman" w:hAnsi="Times New Roman" w:hint="default"/>
        <w:b/>
        <w:i w:val="0"/>
        <w:caps/>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1"/>
      <w:lvlText w:val="%1.%2."/>
      <w:lvlJc w:val="left"/>
      <w:pPr>
        <w:tabs>
          <w:tab w:val="num" w:pos="690"/>
        </w:tabs>
        <w:ind w:left="180" w:firstLine="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502A45"/>
    <w:multiLevelType w:val="hybridMultilevel"/>
    <w:tmpl w:val="71DC8E40"/>
    <w:lvl w:ilvl="0" w:tplc="5A222FC2">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7" w15:restartNumberingAfterBreak="0">
    <w:nsid w:val="1BA77D24"/>
    <w:multiLevelType w:val="hybridMultilevel"/>
    <w:tmpl w:val="8C841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874590"/>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0AD4CA6"/>
    <w:multiLevelType w:val="hybridMultilevel"/>
    <w:tmpl w:val="D5E09BE4"/>
    <w:lvl w:ilvl="0" w:tplc="990856D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FD243EF"/>
    <w:multiLevelType w:val="multilevel"/>
    <w:tmpl w:val="FA4CF9AA"/>
    <w:lvl w:ilvl="0">
      <w:start w:val="12"/>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5BC3C34"/>
    <w:multiLevelType w:val="multilevel"/>
    <w:tmpl w:val="B16CEE38"/>
    <w:lvl w:ilvl="0">
      <w:start w:val="1"/>
      <w:numFmt w:val="decimal"/>
      <w:lvlText w:val="%1."/>
      <w:lvlJc w:val="left"/>
      <w:pPr>
        <w:ind w:left="465" w:hanging="465"/>
      </w:pPr>
      <w:rPr>
        <w:rFonts w:eastAsia="Times New Roman" w:hint="default"/>
      </w:rPr>
    </w:lvl>
    <w:lvl w:ilvl="1">
      <w:start w:val="1"/>
      <w:numFmt w:val="decimal"/>
      <w:lvlText w:val="%1.%2."/>
      <w:lvlJc w:val="left"/>
      <w:pPr>
        <w:ind w:left="465" w:hanging="46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3CA54F48"/>
    <w:multiLevelType w:val="multilevel"/>
    <w:tmpl w:val="88A211BE"/>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41D66262"/>
    <w:multiLevelType w:val="hybridMultilevel"/>
    <w:tmpl w:val="CB1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5B4BFC"/>
    <w:multiLevelType w:val="multilevel"/>
    <w:tmpl w:val="9A343B5C"/>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5" w15:restartNumberingAfterBreak="0">
    <w:nsid w:val="464A4742"/>
    <w:multiLevelType w:val="hybridMultilevel"/>
    <w:tmpl w:val="8B62A450"/>
    <w:lvl w:ilvl="0" w:tplc="29224EB2">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FF3421"/>
    <w:multiLevelType w:val="multilevel"/>
    <w:tmpl w:val="3D881A0A"/>
    <w:lvl w:ilvl="0">
      <w:start w:val="6"/>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E87498"/>
    <w:multiLevelType w:val="multilevel"/>
    <w:tmpl w:val="78944E04"/>
    <w:lvl w:ilvl="0">
      <w:start w:val="10"/>
      <w:numFmt w:val="decimal"/>
      <w:lvlText w:val="%1."/>
      <w:lvlJc w:val="left"/>
      <w:pPr>
        <w:ind w:left="480" w:hanging="480"/>
      </w:pPr>
      <w:rPr>
        <w:rFonts w:hint="default"/>
      </w:rPr>
    </w:lvl>
    <w:lvl w:ilvl="1">
      <w:start w:val="7"/>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5A8588C"/>
    <w:multiLevelType w:val="hybridMultilevel"/>
    <w:tmpl w:val="48A42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6940FD"/>
    <w:multiLevelType w:val="multilevel"/>
    <w:tmpl w:val="D9E262B2"/>
    <w:lvl w:ilvl="0">
      <w:start w:val="1"/>
      <w:numFmt w:val="decimal"/>
      <w:lvlText w:val="%1."/>
      <w:lvlJc w:val="left"/>
      <w:pPr>
        <w:ind w:left="927" w:hanging="360"/>
      </w:pPr>
      <w:rPr>
        <w:rFonts w:hint="default"/>
      </w:rPr>
    </w:lvl>
    <w:lvl w:ilvl="1">
      <w:start w:val="1"/>
      <w:numFmt w:val="decimal"/>
      <w:isLgl/>
      <w:lvlText w:val="%1.%2."/>
      <w:lvlJc w:val="left"/>
      <w:pPr>
        <w:ind w:left="1632" w:hanging="1065"/>
      </w:pPr>
      <w:rPr>
        <w:rFonts w:hint="default"/>
        <w:b w:val="0"/>
        <w:color w:val="auto"/>
      </w:rPr>
    </w:lvl>
    <w:lvl w:ilvl="2">
      <w:start w:val="1"/>
      <w:numFmt w:val="decimal"/>
      <w:isLgl/>
      <w:lvlText w:val="%1.%2.%3."/>
      <w:lvlJc w:val="left"/>
      <w:pPr>
        <w:ind w:left="1632" w:hanging="1065"/>
      </w:pPr>
      <w:rPr>
        <w:rFonts w:hint="default"/>
        <w:color w:val="auto"/>
      </w:rPr>
    </w:lvl>
    <w:lvl w:ilvl="3">
      <w:start w:val="1"/>
      <w:numFmt w:val="decimal"/>
      <w:isLgl/>
      <w:lvlText w:val="%1.%2.%3.%4."/>
      <w:lvlJc w:val="left"/>
      <w:pPr>
        <w:ind w:left="1632" w:hanging="106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58B43D60"/>
    <w:multiLevelType w:val="multilevel"/>
    <w:tmpl w:val="9E3CE0DE"/>
    <w:lvl w:ilvl="0">
      <w:start w:val="3"/>
      <w:numFmt w:val="decimal"/>
      <w:lvlText w:val="%1."/>
      <w:lvlJc w:val="left"/>
      <w:pPr>
        <w:ind w:left="64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21" w15:restartNumberingAfterBreak="0">
    <w:nsid w:val="61BC239F"/>
    <w:multiLevelType w:val="multilevel"/>
    <w:tmpl w:val="71D8FC70"/>
    <w:lvl w:ilvl="0">
      <w:start w:val="1"/>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2" w15:restartNumberingAfterBreak="0">
    <w:nsid w:val="61BE7046"/>
    <w:multiLevelType w:val="multilevel"/>
    <w:tmpl w:val="0B9009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7822E32"/>
    <w:multiLevelType w:val="hybridMultilevel"/>
    <w:tmpl w:val="0AEA14AC"/>
    <w:lvl w:ilvl="0" w:tplc="7BC2280C">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688F002F"/>
    <w:multiLevelType w:val="multilevel"/>
    <w:tmpl w:val="4BE4C1AE"/>
    <w:lvl w:ilvl="0">
      <w:start w:val="5"/>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BB7157D"/>
    <w:multiLevelType w:val="multilevel"/>
    <w:tmpl w:val="43A4785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76B30289"/>
    <w:multiLevelType w:val="multilevel"/>
    <w:tmpl w:val="F27406EA"/>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77D03054"/>
    <w:multiLevelType w:val="multilevel"/>
    <w:tmpl w:val="17D4983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DA16055"/>
    <w:multiLevelType w:val="multilevel"/>
    <w:tmpl w:val="74CC262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9"/>
  </w:num>
  <w:num w:numId="3">
    <w:abstractNumId w:val="26"/>
  </w:num>
  <w:num w:numId="4">
    <w:abstractNumId w:val="20"/>
  </w:num>
  <w:num w:numId="5">
    <w:abstractNumId w:val="12"/>
  </w:num>
  <w:num w:numId="6">
    <w:abstractNumId w:val="15"/>
  </w:num>
  <w:num w:numId="7">
    <w:abstractNumId w:val="2"/>
  </w:num>
  <w:num w:numId="8">
    <w:abstractNumId w:val="5"/>
  </w:num>
  <w:num w:numId="9">
    <w:abstractNumId w:val="17"/>
  </w:num>
  <w:num w:numId="10">
    <w:abstractNumId w:val="13"/>
  </w:num>
  <w:num w:numId="11">
    <w:abstractNumId w:val="21"/>
  </w:num>
  <w:num w:numId="12">
    <w:abstractNumId w:val="22"/>
  </w:num>
  <w:num w:numId="13">
    <w:abstractNumId w:val="24"/>
  </w:num>
  <w:num w:numId="14">
    <w:abstractNumId w:val="14"/>
  </w:num>
  <w:num w:numId="15">
    <w:abstractNumId w:val="25"/>
  </w:num>
  <w:num w:numId="16">
    <w:abstractNumId w:val="10"/>
  </w:num>
  <w:num w:numId="17">
    <w:abstractNumId w:val="27"/>
  </w:num>
  <w:num w:numId="18">
    <w:abstractNumId w:val="1"/>
  </w:num>
  <w:num w:numId="19">
    <w:abstractNumId w:val="19"/>
  </w:num>
  <w:num w:numId="20">
    <w:abstractNumId w:val="4"/>
  </w:num>
  <w:num w:numId="21">
    <w:abstractNumId w:val="0"/>
  </w:num>
  <w:num w:numId="22">
    <w:abstractNumId w:val="7"/>
  </w:num>
  <w:num w:numId="23">
    <w:abstractNumId w:val="8"/>
  </w:num>
  <w:num w:numId="24">
    <w:abstractNumId w:val="11"/>
  </w:num>
  <w:num w:numId="25">
    <w:abstractNumId w:val="3"/>
  </w:num>
  <w:num w:numId="26">
    <w:abstractNumId w:val="16"/>
  </w:num>
  <w:num w:numId="27">
    <w:abstractNumId w:val="18"/>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2E"/>
    <w:rsid w:val="00007D51"/>
    <w:rsid w:val="00010510"/>
    <w:rsid w:val="00012845"/>
    <w:rsid w:val="000163CF"/>
    <w:rsid w:val="000209DF"/>
    <w:rsid w:val="00022346"/>
    <w:rsid w:val="00030585"/>
    <w:rsid w:val="000429F5"/>
    <w:rsid w:val="00070101"/>
    <w:rsid w:val="000733D4"/>
    <w:rsid w:val="00075EDE"/>
    <w:rsid w:val="000858AE"/>
    <w:rsid w:val="000933FB"/>
    <w:rsid w:val="000A4A14"/>
    <w:rsid w:val="000B239B"/>
    <w:rsid w:val="000C0786"/>
    <w:rsid w:val="000C4533"/>
    <w:rsid w:val="000C7AFB"/>
    <w:rsid w:val="000D673D"/>
    <w:rsid w:val="000D79C4"/>
    <w:rsid w:val="000D7ADB"/>
    <w:rsid w:val="000E07F8"/>
    <w:rsid w:val="000E3999"/>
    <w:rsid w:val="000E66D5"/>
    <w:rsid w:val="000F6269"/>
    <w:rsid w:val="00111ACE"/>
    <w:rsid w:val="00115AA0"/>
    <w:rsid w:val="00130EED"/>
    <w:rsid w:val="00136AA5"/>
    <w:rsid w:val="00161D7F"/>
    <w:rsid w:val="0017334A"/>
    <w:rsid w:val="001736D3"/>
    <w:rsid w:val="001775CB"/>
    <w:rsid w:val="001846CE"/>
    <w:rsid w:val="00185852"/>
    <w:rsid w:val="00187DD8"/>
    <w:rsid w:val="001917A2"/>
    <w:rsid w:val="00193F09"/>
    <w:rsid w:val="00195FF6"/>
    <w:rsid w:val="001A44C1"/>
    <w:rsid w:val="001C1934"/>
    <w:rsid w:val="001D421C"/>
    <w:rsid w:val="0020712E"/>
    <w:rsid w:val="002101D8"/>
    <w:rsid w:val="00217607"/>
    <w:rsid w:val="00242B90"/>
    <w:rsid w:val="0026029A"/>
    <w:rsid w:val="00267D7C"/>
    <w:rsid w:val="00281FF5"/>
    <w:rsid w:val="0028347B"/>
    <w:rsid w:val="00286B17"/>
    <w:rsid w:val="0028737C"/>
    <w:rsid w:val="0029163B"/>
    <w:rsid w:val="002A3051"/>
    <w:rsid w:val="002D2D08"/>
    <w:rsid w:val="003050CB"/>
    <w:rsid w:val="003078C1"/>
    <w:rsid w:val="00321BC5"/>
    <w:rsid w:val="00323626"/>
    <w:rsid w:val="00324BEA"/>
    <w:rsid w:val="00330A48"/>
    <w:rsid w:val="00332B48"/>
    <w:rsid w:val="00345FD1"/>
    <w:rsid w:val="003602DA"/>
    <w:rsid w:val="00370832"/>
    <w:rsid w:val="00373518"/>
    <w:rsid w:val="003772DC"/>
    <w:rsid w:val="00386E95"/>
    <w:rsid w:val="00390C0F"/>
    <w:rsid w:val="00397A31"/>
    <w:rsid w:val="003A1CE3"/>
    <w:rsid w:val="003A5A92"/>
    <w:rsid w:val="003B2156"/>
    <w:rsid w:val="003B2FB8"/>
    <w:rsid w:val="003B6AE7"/>
    <w:rsid w:val="003C1113"/>
    <w:rsid w:val="003C117C"/>
    <w:rsid w:val="003D1440"/>
    <w:rsid w:val="003D39A6"/>
    <w:rsid w:val="003D7C16"/>
    <w:rsid w:val="003E3BD4"/>
    <w:rsid w:val="003F05F9"/>
    <w:rsid w:val="004014FA"/>
    <w:rsid w:val="00401ED9"/>
    <w:rsid w:val="00403DEC"/>
    <w:rsid w:val="00410009"/>
    <w:rsid w:val="00420C34"/>
    <w:rsid w:val="004333CC"/>
    <w:rsid w:val="00434C7B"/>
    <w:rsid w:val="004508D6"/>
    <w:rsid w:val="00450C72"/>
    <w:rsid w:val="0045788C"/>
    <w:rsid w:val="0046178A"/>
    <w:rsid w:val="00463AE8"/>
    <w:rsid w:val="00466703"/>
    <w:rsid w:val="004813CE"/>
    <w:rsid w:val="00497513"/>
    <w:rsid w:val="004C042C"/>
    <w:rsid w:val="004F16BF"/>
    <w:rsid w:val="004F2EEB"/>
    <w:rsid w:val="005104E2"/>
    <w:rsid w:val="0052004B"/>
    <w:rsid w:val="00521AAE"/>
    <w:rsid w:val="00523ABF"/>
    <w:rsid w:val="005315A7"/>
    <w:rsid w:val="005404D0"/>
    <w:rsid w:val="00545184"/>
    <w:rsid w:val="00545458"/>
    <w:rsid w:val="00551DB1"/>
    <w:rsid w:val="005532B8"/>
    <w:rsid w:val="005554E5"/>
    <w:rsid w:val="005702EA"/>
    <w:rsid w:val="005703D0"/>
    <w:rsid w:val="00587788"/>
    <w:rsid w:val="005A1F18"/>
    <w:rsid w:val="005A5914"/>
    <w:rsid w:val="005E130E"/>
    <w:rsid w:val="005E57AD"/>
    <w:rsid w:val="005F79B8"/>
    <w:rsid w:val="00600E4E"/>
    <w:rsid w:val="006061E6"/>
    <w:rsid w:val="006076C0"/>
    <w:rsid w:val="00607937"/>
    <w:rsid w:val="00613BD5"/>
    <w:rsid w:val="006317E5"/>
    <w:rsid w:val="00632295"/>
    <w:rsid w:val="00643816"/>
    <w:rsid w:val="0064785B"/>
    <w:rsid w:val="006538B9"/>
    <w:rsid w:val="00670E07"/>
    <w:rsid w:val="00692955"/>
    <w:rsid w:val="006C1370"/>
    <w:rsid w:val="006C195D"/>
    <w:rsid w:val="006C2638"/>
    <w:rsid w:val="006C7B00"/>
    <w:rsid w:val="006D7107"/>
    <w:rsid w:val="006F6528"/>
    <w:rsid w:val="006F7FF0"/>
    <w:rsid w:val="00700386"/>
    <w:rsid w:val="0070732C"/>
    <w:rsid w:val="00720E5A"/>
    <w:rsid w:val="00723CB0"/>
    <w:rsid w:val="00734079"/>
    <w:rsid w:val="00740684"/>
    <w:rsid w:val="00745586"/>
    <w:rsid w:val="00760162"/>
    <w:rsid w:val="00761973"/>
    <w:rsid w:val="0078087C"/>
    <w:rsid w:val="00792700"/>
    <w:rsid w:val="007B68B3"/>
    <w:rsid w:val="007C66D2"/>
    <w:rsid w:val="007D6C74"/>
    <w:rsid w:val="007E3F3B"/>
    <w:rsid w:val="007E588B"/>
    <w:rsid w:val="00800C45"/>
    <w:rsid w:val="00863E7F"/>
    <w:rsid w:val="00874221"/>
    <w:rsid w:val="00883984"/>
    <w:rsid w:val="00887B4C"/>
    <w:rsid w:val="008A6608"/>
    <w:rsid w:val="008A70CE"/>
    <w:rsid w:val="008B2A9E"/>
    <w:rsid w:val="008C2B63"/>
    <w:rsid w:val="008D73F9"/>
    <w:rsid w:val="008E128F"/>
    <w:rsid w:val="008E4686"/>
    <w:rsid w:val="008F53A0"/>
    <w:rsid w:val="00907CA4"/>
    <w:rsid w:val="0093098F"/>
    <w:rsid w:val="009332A9"/>
    <w:rsid w:val="0094197F"/>
    <w:rsid w:val="009460B5"/>
    <w:rsid w:val="009577DD"/>
    <w:rsid w:val="00960DAF"/>
    <w:rsid w:val="009621C6"/>
    <w:rsid w:val="00972E96"/>
    <w:rsid w:val="00973EFD"/>
    <w:rsid w:val="00981D50"/>
    <w:rsid w:val="00983681"/>
    <w:rsid w:val="0098685F"/>
    <w:rsid w:val="009A0756"/>
    <w:rsid w:val="009A235F"/>
    <w:rsid w:val="009C19E0"/>
    <w:rsid w:val="009D2E4F"/>
    <w:rsid w:val="009D74EC"/>
    <w:rsid w:val="009E4FFE"/>
    <w:rsid w:val="009E7B94"/>
    <w:rsid w:val="00A01CB4"/>
    <w:rsid w:val="00A1121C"/>
    <w:rsid w:val="00A2057F"/>
    <w:rsid w:val="00A37899"/>
    <w:rsid w:val="00A37DD3"/>
    <w:rsid w:val="00A40665"/>
    <w:rsid w:val="00A4285E"/>
    <w:rsid w:val="00A4400D"/>
    <w:rsid w:val="00A52494"/>
    <w:rsid w:val="00A543C6"/>
    <w:rsid w:val="00A744D6"/>
    <w:rsid w:val="00A774B3"/>
    <w:rsid w:val="00A8143E"/>
    <w:rsid w:val="00A8535E"/>
    <w:rsid w:val="00AA10A1"/>
    <w:rsid w:val="00AA65B6"/>
    <w:rsid w:val="00AB1F88"/>
    <w:rsid w:val="00AD00FA"/>
    <w:rsid w:val="00AD15E0"/>
    <w:rsid w:val="00AD1C24"/>
    <w:rsid w:val="00AD3E36"/>
    <w:rsid w:val="00AF2ACD"/>
    <w:rsid w:val="00AF4D25"/>
    <w:rsid w:val="00B10DEE"/>
    <w:rsid w:val="00B23544"/>
    <w:rsid w:val="00B25512"/>
    <w:rsid w:val="00B26C4B"/>
    <w:rsid w:val="00B311BB"/>
    <w:rsid w:val="00B3373C"/>
    <w:rsid w:val="00B44F3F"/>
    <w:rsid w:val="00B46EF1"/>
    <w:rsid w:val="00B50F6E"/>
    <w:rsid w:val="00B618EE"/>
    <w:rsid w:val="00B621C9"/>
    <w:rsid w:val="00B774A8"/>
    <w:rsid w:val="00B8169A"/>
    <w:rsid w:val="00BA5D81"/>
    <w:rsid w:val="00BA5FC1"/>
    <w:rsid w:val="00BB170F"/>
    <w:rsid w:val="00BB26A6"/>
    <w:rsid w:val="00BC0C4A"/>
    <w:rsid w:val="00BC59CE"/>
    <w:rsid w:val="00BD0175"/>
    <w:rsid w:val="00BD4675"/>
    <w:rsid w:val="00C04497"/>
    <w:rsid w:val="00C07211"/>
    <w:rsid w:val="00C07303"/>
    <w:rsid w:val="00C1426F"/>
    <w:rsid w:val="00C278BC"/>
    <w:rsid w:val="00C350B6"/>
    <w:rsid w:val="00C36531"/>
    <w:rsid w:val="00C41E26"/>
    <w:rsid w:val="00C44C79"/>
    <w:rsid w:val="00C52CAE"/>
    <w:rsid w:val="00C67412"/>
    <w:rsid w:val="00C702F1"/>
    <w:rsid w:val="00C75AF9"/>
    <w:rsid w:val="00C828E8"/>
    <w:rsid w:val="00C82991"/>
    <w:rsid w:val="00C82B42"/>
    <w:rsid w:val="00CB1875"/>
    <w:rsid w:val="00CC5594"/>
    <w:rsid w:val="00CC6954"/>
    <w:rsid w:val="00CD375E"/>
    <w:rsid w:val="00CE155B"/>
    <w:rsid w:val="00CE1DF3"/>
    <w:rsid w:val="00CF2E07"/>
    <w:rsid w:val="00D06569"/>
    <w:rsid w:val="00D142D4"/>
    <w:rsid w:val="00D2283A"/>
    <w:rsid w:val="00D601A3"/>
    <w:rsid w:val="00D836E0"/>
    <w:rsid w:val="00DB0A3D"/>
    <w:rsid w:val="00DC3B75"/>
    <w:rsid w:val="00DC42BF"/>
    <w:rsid w:val="00DD0D73"/>
    <w:rsid w:val="00DE10F6"/>
    <w:rsid w:val="00DF12D8"/>
    <w:rsid w:val="00DF1BF1"/>
    <w:rsid w:val="00E01A3C"/>
    <w:rsid w:val="00E25AC1"/>
    <w:rsid w:val="00E30057"/>
    <w:rsid w:val="00E351AE"/>
    <w:rsid w:val="00E43D2D"/>
    <w:rsid w:val="00E745D9"/>
    <w:rsid w:val="00E76337"/>
    <w:rsid w:val="00E84E10"/>
    <w:rsid w:val="00E958E2"/>
    <w:rsid w:val="00EB4732"/>
    <w:rsid w:val="00ED5986"/>
    <w:rsid w:val="00ED5F1E"/>
    <w:rsid w:val="00EE5D03"/>
    <w:rsid w:val="00EF1E15"/>
    <w:rsid w:val="00F07B58"/>
    <w:rsid w:val="00F118F3"/>
    <w:rsid w:val="00F23850"/>
    <w:rsid w:val="00F23F9F"/>
    <w:rsid w:val="00F45DD7"/>
    <w:rsid w:val="00F54D4E"/>
    <w:rsid w:val="00F56FA8"/>
    <w:rsid w:val="00F85FF5"/>
    <w:rsid w:val="00F91F13"/>
    <w:rsid w:val="00F94C1D"/>
    <w:rsid w:val="00F95DF9"/>
    <w:rsid w:val="00F962E8"/>
    <w:rsid w:val="00FA4F7F"/>
    <w:rsid w:val="00FC1528"/>
    <w:rsid w:val="00FD7D21"/>
    <w:rsid w:val="00FF5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0DE11E-C7AD-4A6F-8122-6ACB2C16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0712E"/>
    <w:pPr>
      <w:spacing w:after="0" w:line="240" w:lineRule="auto"/>
    </w:pPr>
    <w:rPr>
      <w:rFonts w:ascii="Times New Roman" w:eastAsia="Times New Roman" w:hAnsi="Times New Roman" w:cs="Times New Roman"/>
      <w:sz w:val="20"/>
      <w:szCs w:val="20"/>
      <w:lang w:eastAsia="ru-RU"/>
    </w:rPr>
  </w:style>
  <w:style w:type="paragraph" w:styleId="2">
    <w:name w:val="heading 2"/>
    <w:basedOn w:val="a0"/>
    <w:next w:val="a0"/>
    <w:link w:val="20"/>
    <w:uiPriority w:val="9"/>
    <w:unhideWhenUsed/>
    <w:qFormat/>
    <w:rsid w:val="004333C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20712E"/>
    <w:rPr>
      <w:sz w:val="22"/>
    </w:rPr>
  </w:style>
  <w:style w:type="character" w:customStyle="1" w:styleId="a5">
    <w:name w:val="Основной текст Знак"/>
    <w:basedOn w:val="a1"/>
    <w:link w:val="a4"/>
    <w:rsid w:val="0020712E"/>
    <w:rPr>
      <w:rFonts w:ascii="Times New Roman" w:eastAsia="Times New Roman" w:hAnsi="Times New Roman" w:cs="Times New Roman"/>
      <w:szCs w:val="20"/>
      <w:lang w:eastAsia="ru-RU"/>
    </w:rPr>
  </w:style>
  <w:style w:type="paragraph" w:styleId="a6">
    <w:name w:val="header"/>
    <w:aliases w:val="he"/>
    <w:basedOn w:val="a0"/>
    <w:link w:val="a7"/>
    <w:rsid w:val="0020712E"/>
    <w:pPr>
      <w:tabs>
        <w:tab w:val="center" w:pos="4677"/>
        <w:tab w:val="right" w:pos="9355"/>
      </w:tabs>
    </w:pPr>
  </w:style>
  <w:style w:type="character" w:customStyle="1" w:styleId="a7">
    <w:name w:val="Верхний колонтитул Знак"/>
    <w:aliases w:val="he Знак"/>
    <w:basedOn w:val="a1"/>
    <w:link w:val="a6"/>
    <w:rsid w:val="0020712E"/>
    <w:rPr>
      <w:rFonts w:ascii="Times New Roman" w:eastAsia="Times New Roman" w:hAnsi="Times New Roman" w:cs="Times New Roman"/>
      <w:sz w:val="20"/>
      <w:szCs w:val="20"/>
      <w:lang w:eastAsia="ru-RU"/>
    </w:rPr>
  </w:style>
  <w:style w:type="paragraph" w:styleId="a8">
    <w:name w:val="No Spacing"/>
    <w:link w:val="a9"/>
    <w:uiPriority w:val="1"/>
    <w:qFormat/>
    <w:rsid w:val="0020712E"/>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styleId="aa">
    <w:name w:val="footer"/>
    <w:basedOn w:val="a0"/>
    <w:link w:val="ab"/>
    <w:rsid w:val="0020712E"/>
    <w:pPr>
      <w:tabs>
        <w:tab w:val="center" w:pos="4677"/>
        <w:tab w:val="right" w:pos="9355"/>
      </w:tabs>
    </w:pPr>
  </w:style>
  <w:style w:type="character" w:customStyle="1" w:styleId="ab">
    <w:name w:val="Нижний колонтитул Знак"/>
    <w:basedOn w:val="a1"/>
    <w:link w:val="aa"/>
    <w:rsid w:val="0020712E"/>
    <w:rPr>
      <w:rFonts w:ascii="Times New Roman" w:eastAsia="Times New Roman" w:hAnsi="Times New Roman" w:cs="Times New Roman"/>
      <w:sz w:val="20"/>
      <w:szCs w:val="20"/>
      <w:lang w:eastAsia="ru-RU"/>
    </w:rPr>
  </w:style>
  <w:style w:type="character" w:styleId="ac">
    <w:name w:val="Strong"/>
    <w:uiPriority w:val="22"/>
    <w:qFormat/>
    <w:rsid w:val="0020712E"/>
    <w:rPr>
      <w:b/>
      <w:bCs/>
    </w:rPr>
  </w:style>
  <w:style w:type="paragraph" w:customStyle="1" w:styleId="1">
    <w:name w:val="Абзац списка1"/>
    <w:basedOn w:val="a0"/>
    <w:rsid w:val="0020712E"/>
    <w:pPr>
      <w:ind w:left="720"/>
    </w:pPr>
    <w:rPr>
      <w:sz w:val="24"/>
      <w:lang w:val="en-GB"/>
    </w:rPr>
  </w:style>
  <w:style w:type="paragraph" w:styleId="21">
    <w:name w:val="Body Text Indent 2"/>
    <w:basedOn w:val="a0"/>
    <w:link w:val="22"/>
    <w:rsid w:val="0020712E"/>
    <w:pPr>
      <w:spacing w:after="120" w:line="480" w:lineRule="auto"/>
      <w:ind w:left="283"/>
    </w:pPr>
  </w:style>
  <w:style w:type="character" w:customStyle="1" w:styleId="22">
    <w:name w:val="Основной текст с отступом 2 Знак"/>
    <w:basedOn w:val="a1"/>
    <w:link w:val="21"/>
    <w:rsid w:val="0020712E"/>
    <w:rPr>
      <w:rFonts w:ascii="Times New Roman" w:eastAsia="Times New Roman" w:hAnsi="Times New Roman" w:cs="Times New Roman"/>
      <w:sz w:val="20"/>
      <w:szCs w:val="20"/>
      <w:lang w:eastAsia="ru-RU"/>
    </w:rPr>
  </w:style>
  <w:style w:type="paragraph" w:styleId="ad">
    <w:name w:val="List Paragraph"/>
    <w:aliases w:val="Bullet List,FooterText,numbered,List_Paragraph,Multilevel para_II,List Paragraph (numbered (a)),Numbered list,List Paragraph1"/>
    <w:basedOn w:val="a0"/>
    <w:link w:val="ae"/>
    <w:uiPriority w:val="34"/>
    <w:qFormat/>
    <w:rsid w:val="0020712E"/>
    <w:pPr>
      <w:ind w:left="708"/>
    </w:pPr>
  </w:style>
  <w:style w:type="paragraph" w:customStyle="1" w:styleId="p1">
    <w:name w:val="p1_ПУНКТ"/>
    <w:basedOn w:val="a0"/>
    <w:next w:val="a0"/>
    <w:rsid w:val="0020712E"/>
    <w:pPr>
      <w:numPr>
        <w:ilvl w:val="1"/>
        <w:numId w:val="8"/>
      </w:numPr>
      <w:tabs>
        <w:tab w:val="clear" w:pos="690"/>
        <w:tab w:val="num" w:pos="360"/>
      </w:tabs>
      <w:ind w:left="0"/>
      <w:jc w:val="both"/>
    </w:pPr>
    <w:rPr>
      <w:b/>
      <w:caps/>
      <w:sz w:val="24"/>
      <w:szCs w:val="24"/>
    </w:rPr>
  </w:style>
  <w:style w:type="paragraph" w:customStyle="1" w:styleId="23">
    <w:name w:val="р2_Пункт"/>
    <w:basedOn w:val="p1"/>
    <w:rsid w:val="0020712E"/>
    <w:pPr>
      <w:tabs>
        <w:tab w:val="clear" w:pos="360"/>
        <w:tab w:val="num" w:pos="690"/>
      </w:tabs>
      <w:ind w:left="180"/>
    </w:pPr>
    <w:rPr>
      <w:b w:val="0"/>
      <w:caps w:val="0"/>
    </w:rPr>
  </w:style>
  <w:style w:type="paragraph" w:styleId="af">
    <w:name w:val="Normal (Web)"/>
    <w:basedOn w:val="a0"/>
    <w:uiPriority w:val="99"/>
    <w:unhideWhenUsed/>
    <w:rsid w:val="0020712E"/>
    <w:pPr>
      <w:spacing w:before="100" w:beforeAutospacing="1" w:after="100" w:afterAutospacing="1"/>
    </w:pPr>
    <w:rPr>
      <w:sz w:val="24"/>
      <w:szCs w:val="24"/>
    </w:rPr>
  </w:style>
  <w:style w:type="paragraph" w:styleId="af0">
    <w:name w:val="Balloon Text"/>
    <w:basedOn w:val="a0"/>
    <w:link w:val="af1"/>
    <w:uiPriority w:val="99"/>
    <w:semiHidden/>
    <w:unhideWhenUsed/>
    <w:rsid w:val="0020712E"/>
    <w:rPr>
      <w:rFonts w:ascii="Tahoma" w:hAnsi="Tahoma" w:cs="Tahoma"/>
      <w:sz w:val="16"/>
      <w:szCs w:val="16"/>
    </w:rPr>
  </w:style>
  <w:style w:type="character" w:customStyle="1" w:styleId="af1">
    <w:name w:val="Текст выноски Знак"/>
    <w:basedOn w:val="a1"/>
    <w:link w:val="af0"/>
    <w:uiPriority w:val="99"/>
    <w:semiHidden/>
    <w:rsid w:val="0020712E"/>
    <w:rPr>
      <w:rFonts w:ascii="Tahoma" w:eastAsia="Times New Roman" w:hAnsi="Tahoma" w:cs="Tahoma"/>
      <w:sz w:val="16"/>
      <w:szCs w:val="16"/>
      <w:lang w:eastAsia="ru-RU"/>
    </w:rPr>
  </w:style>
  <w:style w:type="paragraph" w:customStyle="1" w:styleId="24">
    <w:name w:val="Абзац списка2"/>
    <w:basedOn w:val="a0"/>
    <w:rsid w:val="0020712E"/>
    <w:pPr>
      <w:ind w:left="720"/>
    </w:pPr>
    <w:rPr>
      <w:sz w:val="24"/>
      <w:lang w:val="en-GB"/>
    </w:rPr>
  </w:style>
  <w:style w:type="table" w:styleId="af2">
    <w:name w:val="Table Grid"/>
    <w:basedOn w:val="a2"/>
    <w:uiPriority w:val="59"/>
    <w:rsid w:val="0063229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0"/>
    <w:link w:val="af4"/>
    <w:uiPriority w:val="99"/>
    <w:semiHidden/>
    <w:unhideWhenUsed/>
    <w:rsid w:val="00670E07"/>
    <w:rPr>
      <w:rFonts w:ascii="Consolas" w:eastAsiaTheme="minorHAnsi" w:hAnsi="Consolas"/>
      <w:sz w:val="21"/>
      <w:szCs w:val="21"/>
    </w:rPr>
  </w:style>
  <w:style w:type="character" w:customStyle="1" w:styleId="af4">
    <w:name w:val="Текст Знак"/>
    <w:basedOn w:val="a1"/>
    <w:link w:val="af3"/>
    <w:uiPriority w:val="99"/>
    <w:semiHidden/>
    <w:rsid w:val="00670E07"/>
    <w:rPr>
      <w:rFonts w:ascii="Consolas" w:hAnsi="Consolas" w:cs="Times New Roman"/>
      <w:sz w:val="21"/>
      <w:szCs w:val="21"/>
      <w:lang w:eastAsia="ru-RU"/>
    </w:rPr>
  </w:style>
  <w:style w:type="character" w:customStyle="1" w:styleId="20">
    <w:name w:val="Заголовок 2 Знак"/>
    <w:basedOn w:val="a1"/>
    <w:link w:val="2"/>
    <w:uiPriority w:val="9"/>
    <w:rsid w:val="004333CC"/>
    <w:rPr>
      <w:rFonts w:asciiTheme="majorHAnsi" w:eastAsiaTheme="majorEastAsia" w:hAnsiTheme="majorHAnsi" w:cstheme="majorBidi"/>
      <w:b/>
      <w:bCs/>
      <w:color w:val="4F81BD" w:themeColor="accent1"/>
      <w:sz w:val="26"/>
      <w:szCs w:val="26"/>
      <w:lang w:eastAsia="ru-RU"/>
    </w:rPr>
  </w:style>
  <w:style w:type="paragraph" w:styleId="a">
    <w:name w:val="List Bullet"/>
    <w:aliases w:val="UL,Indent 1"/>
    <w:basedOn w:val="a0"/>
    <w:rsid w:val="004333CC"/>
    <w:pPr>
      <w:numPr>
        <w:numId w:val="21"/>
      </w:numPr>
      <w:spacing w:after="60"/>
      <w:jc w:val="both"/>
    </w:pPr>
    <w:rPr>
      <w:sz w:val="24"/>
      <w:szCs w:val="24"/>
    </w:rPr>
  </w:style>
  <w:style w:type="paragraph" w:customStyle="1" w:styleId="Default">
    <w:name w:val="Default"/>
    <w:rsid w:val="004333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6">
    <w:name w:val="Style6"/>
    <w:basedOn w:val="a0"/>
    <w:rsid w:val="004333CC"/>
    <w:pPr>
      <w:widowControl w:val="0"/>
      <w:autoSpaceDE w:val="0"/>
      <w:autoSpaceDN w:val="0"/>
      <w:adjustRightInd w:val="0"/>
      <w:spacing w:line="278" w:lineRule="exact"/>
      <w:jc w:val="both"/>
    </w:pPr>
    <w:rPr>
      <w:sz w:val="24"/>
      <w:szCs w:val="24"/>
    </w:rPr>
  </w:style>
  <w:style w:type="character" w:customStyle="1" w:styleId="a9">
    <w:name w:val="Без интервала Знак"/>
    <w:link w:val="a8"/>
    <w:uiPriority w:val="1"/>
    <w:locked/>
    <w:rsid w:val="004333CC"/>
    <w:rPr>
      <w:rFonts w:ascii="Times New Roman" w:eastAsia="Times New Roman" w:hAnsi="Times New Roman" w:cs="Times New Roman"/>
      <w:snapToGrid w:val="0"/>
      <w:sz w:val="28"/>
      <w:szCs w:val="28"/>
      <w:lang w:eastAsia="ru-RU"/>
    </w:rPr>
  </w:style>
  <w:style w:type="character" w:customStyle="1" w:styleId="ae">
    <w:name w:val="Абзац списка Знак"/>
    <w:aliases w:val="Bullet List Знак,FooterText Знак,numbered Знак,List_Paragraph Знак,Multilevel para_II Знак,List Paragraph (numbered (a)) Знак,Numbered list Знак,List Paragraph1 Знак"/>
    <w:link w:val="ad"/>
    <w:uiPriority w:val="34"/>
    <w:locked/>
    <w:rsid w:val="000B239B"/>
    <w:rPr>
      <w:rFonts w:ascii="Times New Roman" w:eastAsia="Times New Roman" w:hAnsi="Times New Roman" w:cs="Times New Roman"/>
      <w:sz w:val="20"/>
      <w:szCs w:val="20"/>
      <w:lang w:eastAsia="ru-RU"/>
    </w:rPr>
  </w:style>
  <w:style w:type="paragraph" w:customStyle="1" w:styleId="FR1">
    <w:name w:val="FR1"/>
    <w:rsid w:val="005E130E"/>
    <w:pPr>
      <w:widowControl w:val="0"/>
      <w:spacing w:after="0" w:line="240" w:lineRule="auto"/>
      <w:ind w:left="3200"/>
    </w:pPr>
    <w:rPr>
      <w:rFonts w:ascii="Arial" w:eastAsia="Times New Roman" w:hAnsi="Arial" w:cs="Times New Roman"/>
      <w:b/>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11618">
      <w:bodyDiv w:val="1"/>
      <w:marLeft w:val="0"/>
      <w:marRight w:val="0"/>
      <w:marTop w:val="0"/>
      <w:marBottom w:val="0"/>
      <w:divBdr>
        <w:top w:val="none" w:sz="0" w:space="0" w:color="auto"/>
        <w:left w:val="none" w:sz="0" w:space="0" w:color="auto"/>
        <w:bottom w:val="none" w:sz="0" w:space="0" w:color="auto"/>
        <w:right w:val="none" w:sz="0" w:space="0" w:color="auto"/>
      </w:divBdr>
    </w:div>
    <w:div w:id="625237061">
      <w:bodyDiv w:val="1"/>
      <w:marLeft w:val="0"/>
      <w:marRight w:val="0"/>
      <w:marTop w:val="0"/>
      <w:marBottom w:val="0"/>
      <w:divBdr>
        <w:top w:val="none" w:sz="0" w:space="0" w:color="auto"/>
        <w:left w:val="none" w:sz="0" w:space="0" w:color="auto"/>
        <w:bottom w:val="none" w:sz="0" w:space="0" w:color="auto"/>
        <w:right w:val="none" w:sz="0" w:space="0" w:color="auto"/>
      </w:divBdr>
    </w:div>
    <w:div w:id="735510676">
      <w:bodyDiv w:val="1"/>
      <w:marLeft w:val="0"/>
      <w:marRight w:val="0"/>
      <w:marTop w:val="0"/>
      <w:marBottom w:val="0"/>
      <w:divBdr>
        <w:top w:val="none" w:sz="0" w:space="0" w:color="auto"/>
        <w:left w:val="none" w:sz="0" w:space="0" w:color="auto"/>
        <w:bottom w:val="none" w:sz="0" w:space="0" w:color="auto"/>
        <w:right w:val="none" w:sz="0" w:space="0" w:color="auto"/>
      </w:divBdr>
    </w:div>
    <w:div w:id="77020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1726-D10A-4D0A-8AE3-A12ADCB4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4072</TotalTime>
  <Pages>11</Pages>
  <Words>5461</Words>
  <Characters>31128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eshatalina</dc:creator>
  <cp:lastModifiedBy>Анарбеков Еламан Габит угли</cp:lastModifiedBy>
  <cp:revision>6</cp:revision>
  <cp:lastPrinted>2020-01-03T09:23:00Z</cp:lastPrinted>
  <dcterms:created xsi:type="dcterms:W3CDTF">2022-06-14T09:41:00Z</dcterms:created>
  <dcterms:modified xsi:type="dcterms:W3CDTF">2022-06-27T04:16:00Z</dcterms:modified>
</cp:coreProperties>
</file>