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0D" w:rsidRDefault="0073420D" w:rsidP="0073420D">
      <w:pPr>
        <w:keepNext/>
        <w:tabs>
          <w:tab w:val="left" w:pos="1620"/>
        </w:tabs>
        <w:spacing w:after="0" w:line="0" w:lineRule="atLeast"/>
        <w:jc w:val="center"/>
        <w:outlineLvl w:val="0"/>
        <w:rPr>
          <w:rFonts w:ascii="Times New Roman" w:eastAsia="Calibri" w:hAnsi="Times New Roman" w:cs="Times New Roman"/>
          <w:b/>
          <w:i/>
          <w:kern w:val="32"/>
          <w:sz w:val="24"/>
          <w:szCs w:val="24"/>
        </w:rPr>
      </w:pPr>
    </w:p>
    <w:tbl>
      <w:tblPr>
        <w:tblW w:w="10763" w:type="dxa"/>
        <w:tblInd w:w="-72" w:type="dxa"/>
        <w:tblLayout w:type="fixed"/>
        <w:tblLook w:val="01E0" w:firstRow="1" w:lastRow="1" w:firstColumn="1" w:lastColumn="1" w:noHBand="0" w:noVBand="0"/>
      </w:tblPr>
      <w:tblGrid>
        <w:gridCol w:w="72"/>
        <w:gridCol w:w="5386"/>
        <w:gridCol w:w="4078"/>
        <w:gridCol w:w="1227"/>
      </w:tblGrid>
      <w:tr w:rsidR="0073420D" w:rsidRPr="00564904" w:rsidTr="00ED204D">
        <w:trPr>
          <w:gridAfter w:val="1"/>
          <w:wAfter w:w="1227" w:type="dxa"/>
          <w:trHeight w:val="14022"/>
        </w:trPr>
        <w:tc>
          <w:tcPr>
            <w:tcW w:w="9536" w:type="dxa"/>
            <w:gridSpan w:val="3"/>
          </w:tcPr>
          <w:p w:rsidR="0073420D" w:rsidRPr="004E50E8" w:rsidRDefault="0073420D" w:rsidP="00ED204D">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ДОГОВОР № _________</w:t>
            </w:r>
          </w:p>
          <w:p w:rsidR="0073420D" w:rsidRPr="00564904" w:rsidRDefault="0073420D" w:rsidP="004E50E8">
            <w:pPr>
              <w:spacing w:after="120"/>
              <w:ind w:firstLine="709"/>
              <w:jc w:val="center"/>
              <w:rPr>
                <w:rFonts w:ascii="Times New Roman" w:hAnsi="Times New Roman"/>
                <w:color w:val="000000"/>
                <w:sz w:val="18"/>
                <w:szCs w:val="18"/>
              </w:rPr>
            </w:pPr>
            <w:r w:rsidRPr="00564904">
              <w:rPr>
                <w:rFonts w:ascii="Times New Roman" w:hAnsi="Times New Roman"/>
                <w:color w:val="000000"/>
                <w:sz w:val="18"/>
                <w:szCs w:val="18"/>
              </w:rPr>
              <w:t>г. Ташкент</w:t>
            </w:r>
            <w:r w:rsidRPr="00564904">
              <w:rPr>
                <w:rFonts w:ascii="Times New Roman" w:hAnsi="Times New Roman"/>
                <w:color w:val="000000"/>
                <w:sz w:val="18"/>
                <w:szCs w:val="18"/>
              </w:rPr>
              <w:tab/>
            </w:r>
            <w:r w:rsidRPr="00564904">
              <w:rPr>
                <w:rFonts w:ascii="Times New Roman" w:hAnsi="Times New Roman"/>
                <w:color w:val="000000"/>
                <w:sz w:val="18"/>
                <w:szCs w:val="18"/>
              </w:rPr>
              <w:tab/>
            </w:r>
            <w:r w:rsidRPr="00564904">
              <w:rPr>
                <w:rFonts w:ascii="Times New Roman" w:hAnsi="Times New Roman"/>
                <w:color w:val="000000"/>
                <w:sz w:val="18"/>
                <w:szCs w:val="18"/>
              </w:rPr>
              <w:tab/>
            </w:r>
            <w:r w:rsidRPr="00564904">
              <w:rPr>
                <w:rFonts w:ascii="Times New Roman" w:hAnsi="Times New Roman"/>
                <w:color w:val="000000"/>
                <w:sz w:val="18"/>
                <w:szCs w:val="18"/>
              </w:rPr>
              <w:tab/>
            </w:r>
            <w:r w:rsidRPr="00564904">
              <w:rPr>
                <w:rFonts w:ascii="Times New Roman" w:hAnsi="Times New Roman"/>
                <w:color w:val="000000"/>
                <w:sz w:val="18"/>
                <w:szCs w:val="18"/>
              </w:rPr>
              <w:tab/>
            </w:r>
            <w:r w:rsidRPr="00564904">
              <w:rPr>
                <w:rFonts w:ascii="Times New Roman" w:hAnsi="Times New Roman"/>
                <w:color w:val="000000"/>
                <w:sz w:val="18"/>
                <w:szCs w:val="18"/>
              </w:rPr>
              <w:tab/>
              <w:t xml:space="preserve">                  </w:t>
            </w:r>
            <w:proofErr w:type="gramStart"/>
            <w:r w:rsidRPr="00564904">
              <w:rPr>
                <w:rFonts w:ascii="Times New Roman" w:hAnsi="Times New Roman"/>
                <w:color w:val="000000"/>
                <w:sz w:val="18"/>
                <w:szCs w:val="18"/>
              </w:rPr>
              <w:t xml:space="preserve">   «</w:t>
            </w:r>
            <w:proofErr w:type="gramEnd"/>
            <w:r w:rsidRPr="00564904">
              <w:rPr>
                <w:rFonts w:ascii="Times New Roman" w:hAnsi="Times New Roman"/>
                <w:color w:val="000000"/>
                <w:sz w:val="18"/>
                <w:szCs w:val="18"/>
              </w:rPr>
              <w:t xml:space="preserve">____» __________ </w:t>
            </w:r>
            <w:r>
              <w:rPr>
                <w:rFonts w:ascii="Times New Roman" w:hAnsi="Times New Roman"/>
                <w:color w:val="000000"/>
                <w:sz w:val="18"/>
                <w:szCs w:val="18"/>
              </w:rPr>
              <w:t>2022</w:t>
            </w:r>
            <w:r w:rsidRPr="00564904">
              <w:rPr>
                <w:rFonts w:ascii="Times New Roman" w:hAnsi="Times New Roman"/>
                <w:color w:val="000000"/>
                <w:sz w:val="18"/>
                <w:szCs w:val="18"/>
              </w:rPr>
              <w:t xml:space="preserve"> г.</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b/>
                <w:color w:val="000000"/>
                <w:sz w:val="18"/>
                <w:szCs w:val="18"/>
              </w:rPr>
              <w:t>_______________</w:t>
            </w:r>
            <w:r>
              <w:rPr>
                <w:rFonts w:ascii="Times New Roman" w:hAnsi="Times New Roman"/>
                <w:b/>
                <w:color w:val="000000"/>
                <w:sz w:val="18"/>
                <w:szCs w:val="18"/>
              </w:rPr>
              <w:t xml:space="preserve">, </w:t>
            </w:r>
            <w:r w:rsidRPr="00564904">
              <w:rPr>
                <w:rFonts w:ascii="Times New Roman" w:hAnsi="Times New Roman"/>
                <w:color w:val="000000"/>
                <w:sz w:val="18"/>
                <w:szCs w:val="18"/>
              </w:rPr>
              <w:t>в дальнейшем «Поставщик», в лице директора ____________________ действующего на основании Устава</w:t>
            </w:r>
            <w:r>
              <w:rPr>
                <w:rFonts w:ascii="Times New Roman" w:hAnsi="Times New Roman"/>
                <w:color w:val="000000"/>
                <w:sz w:val="18"/>
                <w:szCs w:val="18"/>
              </w:rPr>
              <w:t xml:space="preserve">, с одной стороны, </w:t>
            </w:r>
            <w:r w:rsidRPr="00564904">
              <w:rPr>
                <w:rFonts w:ascii="Times New Roman" w:hAnsi="Times New Roman"/>
                <w:color w:val="000000"/>
                <w:sz w:val="18"/>
                <w:szCs w:val="18"/>
              </w:rPr>
              <w:t>и Министерство дошкольного образования Республики Узбекистан</w:t>
            </w:r>
            <w:r>
              <w:rPr>
                <w:rFonts w:ascii="Times New Roman" w:hAnsi="Times New Roman"/>
                <w:color w:val="000000"/>
                <w:sz w:val="18"/>
                <w:szCs w:val="18"/>
              </w:rPr>
              <w:t xml:space="preserve">, </w:t>
            </w:r>
            <w:r w:rsidRPr="00564904">
              <w:rPr>
                <w:rFonts w:ascii="Times New Roman" w:hAnsi="Times New Roman"/>
                <w:color w:val="000000"/>
                <w:sz w:val="18"/>
                <w:szCs w:val="18"/>
              </w:rPr>
              <w:t>в дальнейшем «Покупатель»</w:t>
            </w:r>
            <w:r>
              <w:rPr>
                <w:rFonts w:ascii="Times New Roman" w:hAnsi="Times New Roman"/>
                <w:color w:val="000000"/>
                <w:sz w:val="18"/>
                <w:szCs w:val="18"/>
              </w:rPr>
              <w:t>,</w:t>
            </w:r>
            <w:r w:rsidRPr="00564904">
              <w:rPr>
                <w:rFonts w:ascii="Times New Roman" w:hAnsi="Times New Roman"/>
                <w:color w:val="000000"/>
                <w:sz w:val="18"/>
                <w:szCs w:val="18"/>
              </w:rPr>
              <w:t xml:space="preserve"> в лице ______________________, действующего на основании Положения и в соответствии с _____________________________________ _________________________________________________</w:t>
            </w:r>
            <w:r>
              <w:rPr>
                <w:rFonts w:ascii="Times New Roman" w:hAnsi="Times New Roman"/>
                <w:color w:val="000000"/>
                <w:sz w:val="18"/>
                <w:szCs w:val="18"/>
              </w:rPr>
              <w:t xml:space="preserve">_, заключили настоящий договор </w:t>
            </w:r>
            <w:r w:rsidRPr="00564904">
              <w:rPr>
                <w:rFonts w:ascii="Times New Roman" w:hAnsi="Times New Roman"/>
                <w:color w:val="000000"/>
                <w:sz w:val="18"/>
                <w:szCs w:val="18"/>
              </w:rPr>
              <w:t>о нижеследующем:</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1. Предмет Договора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1.1. “Поставщик” обязуется поставить в собственность Покупателя </w:t>
            </w:r>
            <w:r w:rsidR="003126BF">
              <w:rPr>
                <w:rFonts w:ascii="Times New Roman" w:hAnsi="Times New Roman"/>
                <w:color w:val="000000"/>
                <w:sz w:val="18"/>
                <w:szCs w:val="18"/>
              </w:rPr>
              <w:t xml:space="preserve">статуэток </w:t>
            </w:r>
            <w:r w:rsidR="004E50E8" w:rsidRPr="00564904">
              <w:rPr>
                <w:rFonts w:ascii="Times New Roman" w:hAnsi="Times New Roman"/>
                <w:color w:val="000000"/>
                <w:sz w:val="18"/>
                <w:szCs w:val="18"/>
              </w:rPr>
              <w:t xml:space="preserve">для </w:t>
            </w:r>
            <w:r w:rsidR="004E50E8">
              <w:rPr>
                <w:rFonts w:ascii="Times New Roman" w:hAnsi="Times New Roman"/>
                <w:color w:val="000000"/>
                <w:sz w:val="18"/>
                <w:szCs w:val="18"/>
              </w:rPr>
              <w:t>проведения</w:t>
            </w:r>
            <w:r w:rsidR="003126BF">
              <w:rPr>
                <w:rFonts w:ascii="Times New Roman" w:hAnsi="Times New Roman"/>
                <w:color w:val="000000"/>
                <w:sz w:val="18"/>
                <w:szCs w:val="18"/>
              </w:rPr>
              <w:t xml:space="preserve"> мероприятия</w:t>
            </w:r>
            <w:r w:rsidRPr="00564904">
              <w:rPr>
                <w:rFonts w:ascii="Times New Roman" w:hAnsi="Times New Roman"/>
                <w:color w:val="000000"/>
                <w:sz w:val="18"/>
                <w:szCs w:val="18"/>
              </w:rPr>
              <w:t>, далее именуемые как Товар, в количестве, ассортименте и по цене согласно спецификации - Приложение №1, которое является неотъемлемой частью Договора, а Покупатель обязуется этот Товар принять и оплатить на условиях настоящего Договора.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1.2. “Поставщик” обязуется поставить “Товар” с выполнением услуг доставки</w:t>
            </w:r>
            <w:r>
              <w:rPr>
                <w:rFonts w:ascii="Times New Roman" w:hAnsi="Times New Roman"/>
                <w:color w:val="000000"/>
                <w:sz w:val="18"/>
                <w:szCs w:val="18"/>
              </w:rPr>
              <w:t xml:space="preserve"> и</w:t>
            </w:r>
            <w:r w:rsidRPr="00564904">
              <w:rPr>
                <w:rFonts w:ascii="Times New Roman" w:hAnsi="Times New Roman"/>
                <w:color w:val="000000"/>
                <w:sz w:val="18"/>
                <w:szCs w:val="18"/>
              </w:rPr>
              <w:t xml:space="preserve"> транспортировк</w:t>
            </w:r>
            <w:r>
              <w:rPr>
                <w:rFonts w:ascii="Times New Roman" w:hAnsi="Times New Roman"/>
                <w:color w:val="000000"/>
                <w:sz w:val="18"/>
                <w:szCs w:val="18"/>
              </w:rPr>
              <w:t>и</w:t>
            </w:r>
            <w:r w:rsidRPr="00564904">
              <w:rPr>
                <w:rFonts w:ascii="Times New Roman" w:hAnsi="Times New Roman"/>
                <w:color w:val="000000"/>
                <w:sz w:val="18"/>
                <w:szCs w:val="18"/>
              </w:rPr>
              <w:t xml:space="preserve"> строго в соответствии:</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с установленной Спецификацией (количеством и цене товара), согласно Приложению №1;</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2. Общая сумма Договора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2.1. Общая сумма</w:t>
            </w:r>
            <w:r>
              <w:rPr>
                <w:rFonts w:ascii="Times New Roman" w:hAnsi="Times New Roman"/>
                <w:color w:val="000000"/>
                <w:sz w:val="18"/>
                <w:szCs w:val="18"/>
              </w:rPr>
              <w:t xml:space="preserve"> настоящего Договора составляет </w:t>
            </w:r>
            <w:r w:rsidRPr="00564904">
              <w:rPr>
                <w:rFonts w:ascii="Times New Roman" w:hAnsi="Times New Roman"/>
                <w:color w:val="000000"/>
                <w:sz w:val="18"/>
                <w:szCs w:val="18"/>
              </w:rPr>
              <w:t>____________</w:t>
            </w:r>
            <w:proofErr w:type="gramStart"/>
            <w:r w:rsidRPr="00564904">
              <w:rPr>
                <w:rFonts w:ascii="Times New Roman" w:hAnsi="Times New Roman"/>
                <w:color w:val="000000"/>
                <w:sz w:val="18"/>
                <w:szCs w:val="18"/>
              </w:rPr>
              <w:t>_  (</w:t>
            </w:r>
            <w:proofErr w:type="gramEnd"/>
            <w:r w:rsidRPr="00564904">
              <w:rPr>
                <w:rFonts w:ascii="Times New Roman" w:hAnsi="Times New Roman"/>
                <w:color w:val="000000"/>
                <w:sz w:val="18"/>
                <w:szCs w:val="18"/>
              </w:rPr>
              <w:t xml:space="preserve">__________________________________) </w:t>
            </w:r>
            <w:proofErr w:type="spellStart"/>
            <w:r w:rsidRPr="00564904">
              <w:rPr>
                <w:rFonts w:ascii="Times New Roman" w:hAnsi="Times New Roman"/>
                <w:color w:val="000000"/>
                <w:sz w:val="18"/>
                <w:szCs w:val="18"/>
              </w:rPr>
              <w:t>сум</w:t>
            </w:r>
            <w:proofErr w:type="spellEnd"/>
            <w:r>
              <w:rPr>
                <w:rFonts w:ascii="Times New Roman" w:hAnsi="Times New Roman"/>
                <w:color w:val="000000"/>
                <w:sz w:val="18"/>
                <w:szCs w:val="18"/>
              </w:rPr>
              <w:t xml:space="preserve"> с учетом НДС</w:t>
            </w:r>
            <w:r w:rsidRPr="00564904">
              <w:rPr>
                <w:rFonts w:ascii="Times New Roman" w:hAnsi="Times New Roman"/>
                <w:color w:val="000000"/>
                <w:sz w:val="18"/>
                <w:szCs w:val="18"/>
              </w:rPr>
              <w:t>. Указанная сумма не подлежит никаким изменениям в течение всего срока настоящего действия Договора.</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3. Порядок и условия оплаты</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3.1. Стоимость расходов по транспортировке Товара до дошкольных образовательных учреждений включается в общую стоимость Товара и расходы по ним несет Поставщик.</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3.2. Расчеты за поставленный Товар производятся Покупателем по безналичному расчету путем перечисления денежных средств на банковский счет Поставщика.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3.3. «Покупатель» производит предоплату «Поставщику» в размере </w:t>
            </w:r>
            <w:r w:rsidR="003126BF">
              <w:rPr>
                <w:rFonts w:ascii="Times New Roman" w:hAnsi="Times New Roman"/>
                <w:color w:val="000000"/>
                <w:sz w:val="18"/>
                <w:szCs w:val="18"/>
              </w:rPr>
              <w:t>30</w:t>
            </w:r>
            <w:r w:rsidRPr="00564904">
              <w:rPr>
                <w:rFonts w:ascii="Times New Roman" w:hAnsi="Times New Roman"/>
                <w:color w:val="000000"/>
                <w:sz w:val="18"/>
                <w:szCs w:val="18"/>
              </w:rPr>
              <w:t xml:space="preserve">% от общей суммы договора в течение </w:t>
            </w:r>
            <w:r w:rsidRPr="00B52521">
              <w:rPr>
                <w:rFonts w:ascii="Times New Roman" w:hAnsi="Times New Roman"/>
                <w:color w:val="000000"/>
                <w:sz w:val="18"/>
                <w:szCs w:val="18"/>
              </w:rPr>
              <w:t xml:space="preserve">5 (пять) </w:t>
            </w:r>
            <w:r w:rsidRPr="00564904">
              <w:rPr>
                <w:rFonts w:ascii="Times New Roman" w:hAnsi="Times New Roman"/>
                <w:color w:val="000000"/>
                <w:sz w:val="18"/>
                <w:szCs w:val="18"/>
              </w:rPr>
              <w:t>банковских дней после рег</w:t>
            </w:r>
            <w:r>
              <w:rPr>
                <w:rFonts w:ascii="Times New Roman" w:hAnsi="Times New Roman"/>
                <w:color w:val="000000"/>
                <w:sz w:val="18"/>
                <w:szCs w:val="18"/>
              </w:rPr>
              <w:t xml:space="preserve">истрации настоящего Договора в </w:t>
            </w:r>
            <w:r w:rsidRPr="00564904">
              <w:rPr>
                <w:rFonts w:ascii="Times New Roman" w:hAnsi="Times New Roman"/>
                <w:color w:val="000000"/>
                <w:sz w:val="18"/>
                <w:szCs w:val="18"/>
              </w:rPr>
              <w:t>Казначейств</w:t>
            </w:r>
            <w:r>
              <w:rPr>
                <w:rFonts w:ascii="Times New Roman" w:hAnsi="Times New Roman"/>
                <w:color w:val="000000"/>
                <w:sz w:val="18"/>
                <w:szCs w:val="18"/>
              </w:rPr>
              <w:t>е</w:t>
            </w:r>
            <w:r w:rsidRPr="00564904">
              <w:rPr>
                <w:rFonts w:ascii="Times New Roman" w:hAnsi="Times New Roman"/>
                <w:color w:val="000000"/>
                <w:sz w:val="18"/>
                <w:szCs w:val="18"/>
              </w:rPr>
              <w:t xml:space="preserve"> Министерства финансов Республики Узбекистан.</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3.4. </w:t>
            </w:r>
            <w:r>
              <w:rPr>
                <w:rFonts w:ascii="Times New Roman" w:hAnsi="Times New Roman"/>
                <w:color w:val="000000"/>
                <w:sz w:val="18"/>
                <w:szCs w:val="18"/>
              </w:rPr>
              <w:t>О</w:t>
            </w:r>
            <w:r w:rsidRPr="00B52521">
              <w:rPr>
                <w:rFonts w:ascii="Times New Roman" w:hAnsi="Times New Roman"/>
                <w:color w:val="000000"/>
                <w:sz w:val="18"/>
                <w:szCs w:val="18"/>
              </w:rPr>
              <w:t>ставшаяся сумма перечисляется Покупателем Поставщику частями в соответствии с графиком и условиями поставки.</w:t>
            </w:r>
            <w:r>
              <w:rPr>
                <w:rFonts w:ascii="Times New Roman" w:hAnsi="Times New Roman"/>
                <w:color w:val="000000"/>
                <w:sz w:val="18"/>
                <w:szCs w:val="18"/>
              </w:rPr>
              <w:t xml:space="preserve"> О</w:t>
            </w:r>
            <w:r w:rsidRPr="00B52521">
              <w:rPr>
                <w:rFonts w:ascii="Times New Roman" w:hAnsi="Times New Roman"/>
                <w:color w:val="000000"/>
                <w:sz w:val="18"/>
                <w:szCs w:val="18"/>
              </w:rPr>
              <w:t>плата за полностью поставленную продукцию производится в срок не более 10 (десяти) банковских дней после оформления акта приема-передачи её Поставщиком Покупателю</w:t>
            </w:r>
            <w:r>
              <w:rPr>
                <w:rFonts w:ascii="Times New Roman" w:hAnsi="Times New Roman"/>
                <w:color w:val="000000"/>
                <w:sz w:val="18"/>
                <w:szCs w:val="18"/>
              </w:rPr>
              <w:t>.</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3.5. Товар оплачивается Покупателем в строгом соответствии с объемами и источниками выделенных средств по ценам, </w:t>
            </w:r>
            <w:proofErr w:type="gramStart"/>
            <w:r w:rsidRPr="00564904">
              <w:rPr>
                <w:rFonts w:ascii="Times New Roman" w:hAnsi="Times New Roman"/>
                <w:color w:val="000000"/>
                <w:sz w:val="18"/>
                <w:szCs w:val="18"/>
              </w:rPr>
              <w:t>отраженным  в</w:t>
            </w:r>
            <w:proofErr w:type="gramEnd"/>
            <w:r w:rsidRPr="00564904">
              <w:rPr>
                <w:rFonts w:ascii="Times New Roman" w:hAnsi="Times New Roman"/>
                <w:color w:val="000000"/>
                <w:sz w:val="18"/>
                <w:szCs w:val="18"/>
              </w:rPr>
              <w:t xml:space="preserve"> Спецификации (приложение №1 к Договору).</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 3.6. Поставщик выражает свое согласие на безусловное право Покупателя удерживать из общей стоимости Договора сумму неустойки и убытков</w:t>
            </w:r>
            <w:r>
              <w:rPr>
                <w:rFonts w:ascii="Times New Roman" w:hAnsi="Times New Roman"/>
                <w:color w:val="000000"/>
                <w:sz w:val="18"/>
                <w:szCs w:val="18"/>
              </w:rPr>
              <w:t>.</w:t>
            </w:r>
            <w:r w:rsidRPr="00564904">
              <w:rPr>
                <w:rFonts w:ascii="Times New Roman" w:hAnsi="Times New Roman"/>
                <w:color w:val="000000"/>
                <w:sz w:val="18"/>
                <w:szCs w:val="18"/>
              </w:rPr>
              <w:t xml:space="preserve"> </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3.7. </w:t>
            </w:r>
            <w:r>
              <w:rPr>
                <w:rFonts w:ascii="Times New Roman" w:hAnsi="Times New Roman"/>
                <w:color w:val="000000"/>
                <w:sz w:val="18"/>
                <w:szCs w:val="18"/>
              </w:rPr>
              <w:t>Покупатель</w:t>
            </w:r>
            <w:r w:rsidRPr="00564904">
              <w:rPr>
                <w:rFonts w:ascii="Times New Roman" w:hAnsi="Times New Roman"/>
                <w:color w:val="000000"/>
                <w:sz w:val="18"/>
                <w:szCs w:val="18"/>
              </w:rPr>
              <w:t xml:space="preserve"> имеет право удерживать суммы начисленных пени за несвоевременную поставку «Товаров» в установленные сроки согласно </w:t>
            </w:r>
            <w:proofErr w:type="gramStart"/>
            <w:r w:rsidRPr="00564904">
              <w:rPr>
                <w:rFonts w:ascii="Times New Roman" w:hAnsi="Times New Roman"/>
                <w:color w:val="000000"/>
                <w:sz w:val="18"/>
                <w:szCs w:val="18"/>
              </w:rPr>
              <w:t>договору</w:t>
            </w:r>
            <w:proofErr w:type="gramEnd"/>
            <w:r w:rsidRPr="00564904">
              <w:rPr>
                <w:rFonts w:ascii="Times New Roman" w:hAnsi="Times New Roman"/>
                <w:color w:val="000000"/>
                <w:sz w:val="18"/>
                <w:szCs w:val="18"/>
              </w:rPr>
              <w:t xml:space="preserve"> за счет уменьшения </w:t>
            </w:r>
            <w:r>
              <w:rPr>
                <w:rFonts w:ascii="Times New Roman" w:hAnsi="Times New Roman"/>
                <w:color w:val="000000"/>
                <w:sz w:val="18"/>
                <w:szCs w:val="18"/>
              </w:rPr>
              <w:t xml:space="preserve">на </w:t>
            </w:r>
            <w:r w:rsidRPr="00564904">
              <w:rPr>
                <w:rFonts w:ascii="Times New Roman" w:hAnsi="Times New Roman"/>
                <w:color w:val="000000"/>
                <w:sz w:val="18"/>
                <w:szCs w:val="18"/>
              </w:rPr>
              <w:t>соответствующ</w:t>
            </w:r>
            <w:r>
              <w:rPr>
                <w:rFonts w:ascii="Times New Roman" w:hAnsi="Times New Roman"/>
                <w:color w:val="000000"/>
                <w:sz w:val="18"/>
                <w:szCs w:val="18"/>
              </w:rPr>
              <w:t>ую</w:t>
            </w:r>
            <w:r w:rsidRPr="00564904">
              <w:rPr>
                <w:rFonts w:ascii="Times New Roman" w:hAnsi="Times New Roman"/>
                <w:color w:val="000000"/>
                <w:sz w:val="18"/>
                <w:szCs w:val="18"/>
              </w:rPr>
              <w:t xml:space="preserve"> сумм</w:t>
            </w:r>
            <w:r>
              <w:rPr>
                <w:rFonts w:ascii="Times New Roman" w:hAnsi="Times New Roman"/>
                <w:color w:val="000000"/>
                <w:sz w:val="18"/>
                <w:szCs w:val="18"/>
              </w:rPr>
              <w:t>у</w:t>
            </w:r>
            <w:r w:rsidRPr="00564904">
              <w:rPr>
                <w:rFonts w:ascii="Times New Roman" w:hAnsi="Times New Roman"/>
                <w:color w:val="000000"/>
                <w:sz w:val="18"/>
                <w:szCs w:val="18"/>
              </w:rPr>
              <w:t xml:space="preserve"> начисленной пени при оплате за фактическую поставку «Товаров», если стороны не заключили дополнительные соглашение о продлении сроков поставки</w:t>
            </w:r>
            <w:r>
              <w:rPr>
                <w:rFonts w:ascii="Times New Roman" w:hAnsi="Times New Roman"/>
                <w:color w:val="000000"/>
                <w:sz w:val="18"/>
                <w:szCs w:val="18"/>
              </w:rPr>
              <w:t>.</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4. Условия и сроки поставки</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4.1. Срок поставки «Товара» «Поставщиком» до дошкольных образовательных учреждений составляет 90 (девяносто) дней, со дня поступления авансовых платежей.</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4.2. Поставщик информирует Покупателя о готовности Товара к вывозу не менее чем </w:t>
            </w:r>
            <w:r w:rsidRPr="00564904">
              <w:rPr>
                <w:rFonts w:ascii="Times New Roman" w:hAnsi="Times New Roman"/>
                <w:color w:val="000000"/>
                <w:sz w:val="18"/>
                <w:szCs w:val="18"/>
              </w:rPr>
              <w:br/>
              <w:t>за 5 (пять) календарных дней перед отправкой.</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4.</w:t>
            </w:r>
            <w:r w:rsidR="003126BF">
              <w:rPr>
                <w:rFonts w:ascii="Times New Roman" w:hAnsi="Times New Roman"/>
                <w:color w:val="000000"/>
                <w:sz w:val="18"/>
                <w:szCs w:val="18"/>
              </w:rPr>
              <w:t>3</w:t>
            </w:r>
            <w:r w:rsidRPr="00564904">
              <w:rPr>
                <w:rFonts w:ascii="Times New Roman" w:hAnsi="Times New Roman"/>
                <w:color w:val="000000"/>
                <w:sz w:val="18"/>
                <w:szCs w:val="18"/>
              </w:rPr>
              <w:t>. В исключительных случаях, при условии добросовестного выполнения «Поставщиком» своих обязательств и в случаях, когда просрочка поставки не зависит от «Поставщика», срок поставки может быть продлен по решению Совета по управлению Фондом реконструкции, капитального ремонта и оснащения общеобразовательных школ, профессиональных колледжей, академических лицеев и медицинских учреждений. Продление сроков поставке оформляется дополнительным соглашением к настоящему Договору.</w:t>
            </w:r>
          </w:p>
          <w:p w:rsidR="004E50E8" w:rsidRDefault="004E50E8" w:rsidP="004E50E8">
            <w:pPr>
              <w:spacing w:after="120"/>
              <w:ind w:firstLine="709"/>
              <w:jc w:val="center"/>
              <w:rPr>
                <w:rFonts w:ascii="Times New Roman" w:hAnsi="Times New Roman"/>
                <w:b/>
                <w:color w:val="000000"/>
                <w:sz w:val="18"/>
                <w:szCs w:val="18"/>
              </w:rPr>
            </w:pPr>
          </w:p>
          <w:p w:rsidR="004E50E8" w:rsidRDefault="004E50E8" w:rsidP="004E50E8">
            <w:pPr>
              <w:spacing w:after="120"/>
              <w:ind w:firstLine="709"/>
              <w:jc w:val="center"/>
              <w:rPr>
                <w:rFonts w:ascii="Times New Roman" w:hAnsi="Times New Roman"/>
                <w:b/>
                <w:color w:val="000000"/>
                <w:sz w:val="18"/>
                <w:szCs w:val="18"/>
              </w:rPr>
            </w:pP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lastRenderedPageBreak/>
              <w:t>5. Порядок приёмки продукции</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5.1. Приёмка Товара по качеству и количеству производится сторонами по Договору в точном соответствии со спецификацией (Приложение №1), счетами-фактурами, </w:t>
            </w:r>
            <w:proofErr w:type="spellStart"/>
            <w:r w:rsidRPr="00564904">
              <w:rPr>
                <w:rFonts w:ascii="Times New Roman" w:hAnsi="Times New Roman"/>
                <w:color w:val="000000"/>
                <w:sz w:val="18"/>
                <w:szCs w:val="18"/>
              </w:rPr>
              <w:t>накладнымипо</w:t>
            </w:r>
            <w:proofErr w:type="spellEnd"/>
            <w:r w:rsidRPr="00564904">
              <w:rPr>
                <w:rFonts w:ascii="Times New Roman" w:hAnsi="Times New Roman"/>
                <w:color w:val="000000"/>
                <w:sz w:val="18"/>
                <w:szCs w:val="18"/>
              </w:rPr>
              <w:t xml:space="preserve"> установленной форме удостоверяющими количество и качество поставленной Продукции. </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5.</w:t>
            </w:r>
            <w:r w:rsidR="003126BF">
              <w:rPr>
                <w:rFonts w:ascii="Times New Roman" w:hAnsi="Times New Roman"/>
                <w:color w:val="000000"/>
                <w:sz w:val="18"/>
                <w:szCs w:val="18"/>
              </w:rPr>
              <w:t>2</w:t>
            </w:r>
            <w:r w:rsidRPr="00564904">
              <w:rPr>
                <w:rFonts w:ascii="Times New Roman" w:hAnsi="Times New Roman"/>
                <w:color w:val="000000"/>
                <w:sz w:val="18"/>
                <w:szCs w:val="18"/>
              </w:rPr>
              <w:t xml:space="preserve">. В случае выявления несоответствия поставляемой продукции условиям настоящего Договора Покупатель незамедлительно уведомляет об этом Поставщика, составляет акт об устранении недостатков и направляет его Поставщику. Поставщик обязан в течение 20 дней с момента получения указанного акта устранить выявленные недостатки за свой счет. </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Датой поставки продукции считается дата подписания Сторонами акта сдачи-приемки или акта устранения недостатков.</w:t>
            </w:r>
          </w:p>
          <w:p w:rsidR="0073420D" w:rsidRPr="00564904" w:rsidRDefault="003126BF" w:rsidP="00ED204D">
            <w:pPr>
              <w:spacing w:after="120"/>
              <w:ind w:firstLine="709"/>
              <w:jc w:val="both"/>
              <w:rPr>
                <w:rFonts w:ascii="Times New Roman" w:hAnsi="Times New Roman"/>
                <w:color w:val="000000"/>
                <w:sz w:val="18"/>
                <w:szCs w:val="18"/>
              </w:rPr>
            </w:pPr>
            <w:r>
              <w:rPr>
                <w:rFonts w:ascii="Times New Roman" w:hAnsi="Times New Roman"/>
                <w:color w:val="000000"/>
                <w:sz w:val="18"/>
                <w:szCs w:val="18"/>
              </w:rPr>
              <w:t>5.3</w:t>
            </w:r>
            <w:r w:rsidR="0073420D" w:rsidRPr="00564904">
              <w:rPr>
                <w:rFonts w:ascii="Times New Roman" w:hAnsi="Times New Roman"/>
                <w:color w:val="000000"/>
                <w:sz w:val="18"/>
                <w:szCs w:val="18"/>
              </w:rPr>
              <w:t>. Поставщик обязан рассмотреть полученную рекламацию в отношении продукции в течение 5 дней с даты его получения. Если по истечении указанного срока от поставщика не последует ответа, рекламация считается признанной Поставщиком.</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6. Качество, упаковка и гарантия</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6.1 Поставщик гарантирует соответствие поставляемого Товара техническим стандартам и условиям Республики Узбекистан и условиям настоящего Договора. </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6.</w:t>
            </w:r>
            <w:r w:rsidR="003126BF">
              <w:rPr>
                <w:rFonts w:ascii="Times New Roman" w:hAnsi="Times New Roman"/>
                <w:color w:val="000000"/>
                <w:sz w:val="18"/>
                <w:szCs w:val="18"/>
              </w:rPr>
              <w:t>2</w:t>
            </w:r>
            <w:r w:rsidRPr="00564904">
              <w:rPr>
                <w:rFonts w:ascii="Times New Roman" w:hAnsi="Times New Roman"/>
                <w:color w:val="000000"/>
                <w:sz w:val="18"/>
                <w:szCs w:val="18"/>
              </w:rPr>
              <w:t>. Все отдельные компоненты Товара должны быть опломбированы с целью исключения несанкционированного допуска к Товару не авторизованных специалистов в период е</w:t>
            </w:r>
            <w:r>
              <w:rPr>
                <w:rFonts w:ascii="Times New Roman" w:hAnsi="Times New Roman"/>
                <w:color w:val="000000"/>
                <w:sz w:val="18"/>
                <w:szCs w:val="18"/>
              </w:rPr>
              <w:t>го</w:t>
            </w:r>
            <w:r w:rsidRPr="00564904">
              <w:rPr>
                <w:rFonts w:ascii="Times New Roman" w:hAnsi="Times New Roman"/>
                <w:color w:val="000000"/>
                <w:sz w:val="18"/>
                <w:szCs w:val="18"/>
              </w:rPr>
              <w:t xml:space="preserve"> эксплуатации.</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6.</w:t>
            </w:r>
            <w:r w:rsidR="003126BF">
              <w:rPr>
                <w:rFonts w:ascii="Times New Roman" w:hAnsi="Times New Roman"/>
                <w:color w:val="000000"/>
                <w:sz w:val="18"/>
                <w:szCs w:val="18"/>
              </w:rPr>
              <w:t>3</w:t>
            </w:r>
            <w:r w:rsidRPr="00564904">
              <w:rPr>
                <w:rFonts w:ascii="Times New Roman" w:hAnsi="Times New Roman"/>
                <w:color w:val="000000"/>
                <w:sz w:val="18"/>
                <w:szCs w:val="18"/>
              </w:rPr>
              <w:t>. Поставщик предоставляет 2</w:t>
            </w:r>
            <w:r>
              <w:rPr>
                <w:rFonts w:ascii="Times New Roman" w:hAnsi="Times New Roman"/>
                <w:color w:val="000000"/>
                <w:sz w:val="18"/>
                <w:szCs w:val="18"/>
              </w:rPr>
              <w:t>4-</w:t>
            </w:r>
            <w:r w:rsidRPr="00564904">
              <w:rPr>
                <w:rFonts w:ascii="Times New Roman" w:hAnsi="Times New Roman"/>
                <w:color w:val="000000"/>
                <w:sz w:val="18"/>
                <w:szCs w:val="18"/>
              </w:rPr>
              <w:t xml:space="preserve">месячный гарантийный срок на </w:t>
            </w:r>
            <w:proofErr w:type="gramStart"/>
            <w:r w:rsidRPr="00564904">
              <w:rPr>
                <w:rFonts w:ascii="Times New Roman" w:hAnsi="Times New Roman"/>
                <w:color w:val="000000"/>
                <w:sz w:val="18"/>
                <w:szCs w:val="18"/>
              </w:rPr>
              <w:t>всю поставляемую продукцию</w:t>
            </w:r>
            <w:proofErr w:type="gramEnd"/>
            <w:r w:rsidRPr="00564904">
              <w:rPr>
                <w:rFonts w:ascii="Times New Roman" w:hAnsi="Times New Roman"/>
                <w:color w:val="000000"/>
                <w:sz w:val="18"/>
                <w:szCs w:val="18"/>
              </w:rPr>
              <w:t xml:space="preserve"> указанную в Спецификации (приложение №1 к Договору). Гарантийный срок будет исчисляться со дня приёмки продукции.</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6.</w:t>
            </w:r>
            <w:r w:rsidR="003126BF">
              <w:rPr>
                <w:rFonts w:ascii="Times New Roman" w:hAnsi="Times New Roman"/>
                <w:color w:val="000000"/>
                <w:sz w:val="18"/>
                <w:szCs w:val="18"/>
              </w:rPr>
              <w:t>4</w:t>
            </w:r>
            <w:r w:rsidRPr="00564904">
              <w:rPr>
                <w:rFonts w:ascii="Times New Roman" w:hAnsi="Times New Roman"/>
                <w:color w:val="000000"/>
                <w:sz w:val="18"/>
                <w:szCs w:val="18"/>
              </w:rPr>
              <w:t xml:space="preserve">. Гарантийное обслуживание должно производиться путем замены или ремонта Товара с выездом специалиста на место ее назначения (установки). При дефекте или выходе из строя поставленного </w:t>
            </w:r>
            <w:proofErr w:type="gramStart"/>
            <w:r w:rsidRPr="00564904">
              <w:rPr>
                <w:rFonts w:ascii="Times New Roman" w:hAnsi="Times New Roman"/>
                <w:color w:val="000000"/>
                <w:sz w:val="18"/>
                <w:szCs w:val="18"/>
              </w:rPr>
              <w:t>Товара  Поставщик</w:t>
            </w:r>
            <w:proofErr w:type="gramEnd"/>
            <w:r w:rsidRPr="00564904">
              <w:rPr>
                <w:rFonts w:ascii="Times New Roman" w:hAnsi="Times New Roman"/>
                <w:color w:val="000000"/>
                <w:sz w:val="18"/>
                <w:szCs w:val="18"/>
              </w:rPr>
              <w:t xml:space="preserve"> обязуется произвести его замену/ремонт не более чем в течение 15 (пятнадцати) дней. Поставщик должен представить Покупателю и согласовать с ним организационную структуру своих (или арендованных) подразделений, которые будут выполнять гарантийное обслуживание поставленного Товара в регионах Республики на указанных условиях.</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6.</w:t>
            </w:r>
            <w:r w:rsidR="003126BF">
              <w:rPr>
                <w:rFonts w:ascii="Times New Roman" w:hAnsi="Times New Roman"/>
                <w:color w:val="000000"/>
                <w:sz w:val="18"/>
                <w:szCs w:val="18"/>
              </w:rPr>
              <w:t>9</w:t>
            </w:r>
            <w:r w:rsidRPr="00564904">
              <w:rPr>
                <w:rFonts w:ascii="Times New Roman" w:hAnsi="Times New Roman"/>
                <w:color w:val="000000"/>
                <w:sz w:val="18"/>
                <w:szCs w:val="18"/>
              </w:rPr>
              <w:t>. Гарантийные обязательства Поставщика, оговоренные настоящим Договором, не распространяются на дефекты, вызванные неправильным использованием его Покупателем.</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7. Обязательства сторон по Договору</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7.1.  Поставщик обязуется:</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7.1.1. Поставить Товар в соответствии с условиями настоящего Договора.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7.1.2. В письменной форме известить Покупателя о готовности Товара к отгрузке не позднее чем за </w:t>
            </w:r>
            <w:proofErr w:type="gramStart"/>
            <w:r w:rsidRPr="00564904">
              <w:rPr>
                <w:rFonts w:ascii="Times New Roman" w:hAnsi="Times New Roman"/>
                <w:color w:val="000000"/>
                <w:sz w:val="18"/>
                <w:szCs w:val="18"/>
              </w:rPr>
              <w:t>5  календарных</w:t>
            </w:r>
            <w:proofErr w:type="gramEnd"/>
            <w:r w:rsidRPr="00564904">
              <w:rPr>
                <w:rFonts w:ascii="Times New Roman" w:hAnsi="Times New Roman"/>
                <w:color w:val="000000"/>
                <w:sz w:val="18"/>
                <w:szCs w:val="18"/>
              </w:rPr>
              <w:t xml:space="preserve"> дней до поставки.</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7.1.3. Поставщик гарантирует соответствие поставляемого То</w:t>
            </w:r>
            <w:r>
              <w:rPr>
                <w:rFonts w:ascii="Times New Roman" w:hAnsi="Times New Roman"/>
                <w:color w:val="000000"/>
                <w:sz w:val="18"/>
                <w:szCs w:val="18"/>
              </w:rPr>
              <w:t>вара техническим условиям при его</w:t>
            </w:r>
            <w:r w:rsidRPr="00564904">
              <w:rPr>
                <w:rFonts w:ascii="Times New Roman" w:hAnsi="Times New Roman"/>
                <w:color w:val="000000"/>
                <w:sz w:val="18"/>
                <w:szCs w:val="18"/>
              </w:rPr>
              <w:t xml:space="preserve"> использовании и хранении и несет все расходы по замене дефектной продукции, выявленной Покупателем в течении гарантийного срока.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7.1.4. В случае поставки некомплектных и некачественных товаров Поставщик уплачивает Покупателю штраф в размере 20% от оплаченной суммы. При этом Поставщик обязан произвести доукомплектование и замену некачественной продукции в двадцатидневный срок с момента получения требования Покупатель. Если поставщик в указанный срок не выполнил требования о доукомплектовании и замены некачественной продукции, Покупатель вправе отказаться от исполнения договора и потребовать возврата уплаченной за него денежной суммы.</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7.2. Покупатель обязуется:</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7.2.</w:t>
            </w:r>
            <w:r>
              <w:rPr>
                <w:rFonts w:ascii="Times New Roman" w:hAnsi="Times New Roman"/>
                <w:color w:val="000000"/>
                <w:sz w:val="18"/>
                <w:szCs w:val="18"/>
              </w:rPr>
              <w:t>1</w:t>
            </w:r>
            <w:r w:rsidRPr="00564904">
              <w:rPr>
                <w:rFonts w:ascii="Times New Roman" w:hAnsi="Times New Roman"/>
                <w:color w:val="000000"/>
                <w:sz w:val="18"/>
                <w:szCs w:val="18"/>
              </w:rPr>
              <w:t>. Принять и оплатить Товар в соответствии с условиями настоящего Договора.</w:t>
            </w:r>
          </w:p>
          <w:p w:rsidR="0073420D" w:rsidRPr="00564904" w:rsidRDefault="0073420D" w:rsidP="00ED204D">
            <w:pPr>
              <w:spacing w:after="120"/>
              <w:ind w:firstLine="709"/>
              <w:jc w:val="both"/>
              <w:rPr>
                <w:rFonts w:ascii="Times New Roman" w:hAnsi="Times New Roman"/>
                <w:color w:val="000000"/>
                <w:sz w:val="18"/>
                <w:szCs w:val="18"/>
              </w:rPr>
            </w:pPr>
            <w:r>
              <w:rPr>
                <w:rFonts w:ascii="Times New Roman" w:hAnsi="Times New Roman"/>
                <w:color w:val="000000"/>
                <w:sz w:val="18"/>
                <w:szCs w:val="18"/>
              </w:rPr>
              <w:t>7.2.2</w:t>
            </w:r>
            <w:r w:rsidRPr="00564904">
              <w:rPr>
                <w:rFonts w:ascii="Times New Roman" w:hAnsi="Times New Roman"/>
                <w:color w:val="000000"/>
                <w:sz w:val="18"/>
                <w:szCs w:val="18"/>
              </w:rPr>
              <w:t>. В течении 20 дней после получения извещения Поставщика о готовности продукции к отгрузке, но не позднее 5 дней со дня поставки, принять Товар.</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8. Ответственность за нарушение договорных обязательств</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8.1. Ответственность Поставщика за нарушение договорных обязательств:</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8.1.1. В случае просрочки поставки или недопоставки Товара Поставщик уплачивает Покупателю пени в размере 0,5% от неисполненной части обязательства, за каждый день просрочки, но не более 50% стоимости недопоставленного Товара.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Уплата пени не освобождает Поставщика от взятых на себя договорных обязательств. </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8.1.2. В случае поставки некомплектного Товара Покупатель может потребовать доукомплектовать Товар. Поставщик обязан доукомплектовать Товар в пятнадцатидневный срок с момента </w:t>
            </w:r>
            <w:proofErr w:type="gramStart"/>
            <w:r w:rsidRPr="00564904">
              <w:rPr>
                <w:rFonts w:ascii="Times New Roman" w:hAnsi="Times New Roman"/>
                <w:color w:val="000000"/>
                <w:sz w:val="18"/>
                <w:szCs w:val="18"/>
              </w:rPr>
              <w:t>получения  требования</w:t>
            </w:r>
            <w:proofErr w:type="gramEnd"/>
            <w:r w:rsidRPr="00564904">
              <w:rPr>
                <w:rFonts w:ascii="Times New Roman" w:hAnsi="Times New Roman"/>
                <w:color w:val="000000"/>
                <w:sz w:val="18"/>
                <w:szCs w:val="18"/>
              </w:rPr>
              <w:t xml:space="preserve">  Покупателя. До укомплектования Товара Покупатель может отказаться от её оплаты, а если Товар уже </w:t>
            </w:r>
            <w:proofErr w:type="gramStart"/>
            <w:r w:rsidRPr="00564904">
              <w:rPr>
                <w:rFonts w:ascii="Times New Roman" w:hAnsi="Times New Roman"/>
                <w:color w:val="000000"/>
                <w:sz w:val="18"/>
                <w:szCs w:val="18"/>
              </w:rPr>
              <w:t>оплачен,  потребовать</w:t>
            </w:r>
            <w:proofErr w:type="gramEnd"/>
            <w:r w:rsidRPr="00564904">
              <w:rPr>
                <w:rFonts w:ascii="Times New Roman" w:hAnsi="Times New Roman"/>
                <w:color w:val="000000"/>
                <w:sz w:val="18"/>
                <w:szCs w:val="18"/>
              </w:rPr>
              <w:t xml:space="preserve"> в </w:t>
            </w:r>
            <w:r w:rsidRPr="00564904">
              <w:rPr>
                <w:rFonts w:ascii="Times New Roman" w:hAnsi="Times New Roman"/>
                <w:color w:val="000000"/>
                <w:sz w:val="18"/>
                <w:szCs w:val="18"/>
              </w:rPr>
              <w:lastRenderedPageBreak/>
              <w:t>установленном порядке возврата уплаченных сумм и взыскать  с Поставщика штрафа в размере  20 процентов от стоимости некомплектного Товара, включая стоимость недостающих частей. Уплата штрафа не освобождает Поставщика от выполнения работ по устранению дефектов.</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8.1.3. Если поставленные товары не соответствуют стандартам, техническим условиям, другим обязательным условиям по качеству, ассортименту и сортности, установленным законодательством и настоящим договором, «Заказчик» вправе отказаться от принятия и оплаты «Товаров», взыскать с «Поставщика» штраф в размере 20 процентов стоимости «Товаров» ненадлежащего качества, ассортимента и сортности. Уплата штрафа не освобождает «Поставщика» от выполнения своих обязательств по настоящему Договору.</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8.2. Ответственность Покупателя за нарушение договорных обязательств:</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8.2.1. За необоснованный полный или частичный отказ от акцепта платежного требования, а также за уклонение от оплаты стоимости поставленного Товара, Покупатель уплачивает Поставщику штраф в размере 50% суммы, от уплаты которой он отказался или уклонился.</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8.2.2. При несвоевременной оплате стоимости поставленного Товара Покупатель за счет собственных внебюджетных средств уплачивает Поставщику пеню в размере 0,4% суммы просроченного платежа за каждый день просрочки, но не более 50% суммы просроченного платежа.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8.3. Покупатель не несет ответственности за несвоевременную оплату поставленного Товара, связанную с </w:t>
            </w:r>
            <w:proofErr w:type="gramStart"/>
            <w:r w:rsidRPr="00564904">
              <w:rPr>
                <w:rFonts w:ascii="Times New Roman" w:hAnsi="Times New Roman"/>
                <w:color w:val="000000"/>
                <w:sz w:val="18"/>
                <w:szCs w:val="18"/>
              </w:rPr>
              <w:t>несвоевременном  поступлением</w:t>
            </w:r>
            <w:proofErr w:type="gramEnd"/>
            <w:r w:rsidRPr="00564904">
              <w:rPr>
                <w:rFonts w:ascii="Times New Roman" w:hAnsi="Times New Roman"/>
                <w:color w:val="000000"/>
                <w:sz w:val="18"/>
                <w:szCs w:val="18"/>
              </w:rPr>
              <w:t xml:space="preserve"> средств из бюджета.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   8.4. За нарушение условий настоящего Договора виновная сторона возмещает причиненны</w:t>
            </w:r>
            <w:r>
              <w:rPr>
                <w:rFonts w:ascii="Times New Roman" w:hAnsi="Times New Roman"/>
                <w:color w:val="000000"/>
                <w:sz w:val="18"/>
                <w:szCs w:val="18"/>
              </w:rPr>
              <w:t>е</w:t>
            </w:r>
            <w:r w:rsidRPr="00564904">
              <w:rPr>
                <w:rFonts w:ascii="Times New Roman" w:hAnsi="Times New Roman"/>
                <w:color w:val="000000"/>
                <w:sz w:val="18"/>
                <w:szCs w:val="18"/>
              </w:rPr>
              <w:t xml:space="preserve"> этим убытки в порядке действующего законодательства Республики Узбекистан.</w:t>
            </w:r>
          </w:p>
          <w:p w:rsidR="0073420D" w:rsidRPr="00564904" w:rsidRDefault="0073420D" w:rsidP="004E50E8">
            <w:pPr>
              <w:spacing w:after="120"/>
              <w:ind w:firstLine="709"/>
              <w:jc w:val="center"/>
              <w:rPr>
                <w:rFonts w:ascii="Times New Roman" w:hAnsi="Times New Roman"/>
                <w:b/>
                <w:color w:val="000000"/>
                <w:sz w:val="18"/>
                <w:szCs w:val="18"/>
              </w:rPr>
            </w:pPr>
            <w:r w:rsidRPr="00564904">
              <w:rPr>
                <w:rFonts w:ascii="Times New Roman" w:hAnsi="Times New Roman"/>
                <w:b/>
                <w:color w:val="000000"/>
                <w:sz w:val="18"/>
                <w:szCs w:val="18"/>
              </w:rPr>
              <w:t>9. Форс-мажор</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определяемых Гражданским Кодексом Республики Узбекистан как обстоятельства непреодолимой силы, чрезвычайные и непредотвратимые при данных условиях (обстоятельства форс-мажора). Таковыми признают пожар, наводнение, землетрясение, ураган, эпидемии, иные природные катаклизмы, военные действия, забастовки, законодательные акты, постановления или иные письменные директивы, исходящие от любого правительственного органа, возникшие после заключения настоящего Договора при условии, что данные обстоятельства непосредственно повлияли на невыполнение сторонами своих обязательств.</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9.2. Сторона, понесшая убытки в связи с форс-мажорными обстоятельствами может потребовать от стороны, ставшей объектом действия форс-мажорных обстоятельств подтверждающих документов.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9.3. Сторона, которая не в состоянии выполнить свои обязательства, незамедлительно информирует другую сторону о начале и прекращении, после начала или прекращения действия указанных обстоятельств, но в любом случае не позднее 15 календарных дней после начала их действия.</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9.4. При возникновении форс-мажорных обстоятельств срок исполнения обязательств сторон по настоящему соглашению соразмерно откладывается на время действия соответствующего обстоятельства. При невозможности исполнения обязательств в срок свыше 4-х месяцев каждая из сторон имеет право расторгнуть Договор полностью или частично, не неся за это никакой ответственности. </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10. Изменение и расторжение Договора</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10.1. Любые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10.2. Стороны имеют право одностороннего расторжения договора в следующих случаях:</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     - </w:t>
            </w:r>
            <w:proofErr w:type="gramStart"/>
            <w:r w:rsidRPr="00564904">
              <w:rPr>
                <w:rFonts w:ascii="Times New Roman" w:hAnsi="Times New Roman"/>
                <w:color w:val="000000"/>
                <w:sz w:val="18"/>
                <w:szCs w:val="18"/>
              </w:rPr>
              <w:t>при невыполнения</w:t>
            </w:r>
            <w:proofErr w:type="gramEnd"/>
            <w:r w:rsidRPr="00564904">
              <w:rPr>
                <w:rFonts w:ascii="Times New Roman" w:hAnsi="Times New Roman"/>
                <w:color w:val="000000"/>
                <w:sz w:val="18"/>
                <w:szCs w:val="18"/>
              </w:rPr>
              <w:t xml:space="preserve"> договора со стороны Поставщика в течения срока действия настоящего договора, </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     - при однократном нарушении условий настоящего договора или несоответствия качества поставляемой продукции договорным обязательствам.</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Сторона, у которой возникло право на расторжение договора, обязана уведомить другую сторону о своем намерении письменно.</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11. Порядок разрешения споров</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11.1. Все споры и разногласия, которые могут возникнуть из условий настоящего Договора, могут быть разрешены путем переговоров между представителями сторон.</w:t>
            </w:r>
          </w:p>
          <w:p w:rsidR="0073420D" w:rsidRPr="00564904" w:rsidRDefault="0073420D" w:rsidP="00ED204D">
            <w:pPr>
              <w:spacing w:after="120"/>
              <w:ind w:firstLine="709"/>
              <w:jc w:val="both"/>
              <w:rPr>
                <w:rFonts w:ascii="Times New Roman" w:hAnsi="Times New Roman"/>
                <w:color w:val="000000"/>
                <w:sz w:val="18"/>
                <w:szCs w:val="18"/>
              </w:rPr>
            </w:pPr>
            <w:r w:rsidRPr="00564904">
              <w:rPr>
                <w:rFonts w:ascii="Times New Roman" w:hAnsi="Times New Roman"/>
                <w:color w:val="000000"/>
                <w:sz w:val="18"/>
                <w:szCs w:val="18"/>
              </w:rPr>
              <w:t xml:space="preserve">11.2. В случае не достижения обоюдного согласия сторон, возникший спор рассматривается в </w:t>
            </w:r>
            <w:r w:rsidRPr="00531242">
              <w:rPr>
                <w:rFonts w:ascii="Times New Roman" w:hAnsi="Times New Roman"/>
                <w:color w:val="000000"/>
                <w:sz w:val="18"/>
                <w:szCs w:val="18"/>
              </w:rPr>
              <w:t>Экономическ</w:t>
            </w:r>
            <w:r>
              <w:rPr>
                <w:rFonts w:ascii="Times New Roman" w:hAnsi="Times New Roman"/>
                <w:color w:val="000000"/>
                <w:sz w:val="18"/>
                <w:szCs w:val="18"/>
              </w:rPr>
              <w:t>ом</w:t>
            </w:r>
            <w:r w:rsidRPr="00531242">
              <w:rPr>
                <w:rFonts w:ascii="Times New Roman" w:hAnsi="Times New Roman"/>
                <w:color w:val="000000"/>
                <w:sz w:val="18"/>
                <w:szCs w:val="18"/>
              </w:rPr>
              <w:t xml:space="preserve"> суд</w:t>
            </w:r>
            <w:r>
              <w:rPr>
                <w:rFonts w:ascii="Times New Roman" w:hAnsi="Times New Roman"/>
                <w:color w:val="000000"/>
                <w:sz w:val="18"/>
                <w:szCs w:val="18"/>
              </w:rPr>
              <w:t>е</w:t>
            </w:r>
            <w:r w:rsidRPr="00531242">
              <w:rPr>
                <w:rFonts w:ascii="Times New Roman" w:hAnsi="Times New Roman"/>
                <w:color w:val="000000"/>
                <w:sz w:val="18"/>
                <w:szCs w:val="18"/>
              </w:rPr>
              <w:t xml:space="preserve"> города Ташкента </w:t>
            </w:r>
            <w:r w:rsidRPr="00564904">
              <w:rPr>
                <w:rFonts w:ascii="Times New Roman" w:hAnsi="Times New Roman"/>
                <w:color w:val="000000"/>
                <w:sz w:val="18"/>
                <w:szCs w:val="18"/>
              </w:rPr>
              <w:t>в установленном законом порядке.</w:t>
            </w:r>
          </w:p>
          <w:p w:rsidR="004E50E8" w:rsidRDefault="004E50E8" w:rsidP="004E50E8">
            <w:pPr>
              <w:spacing w:after="120"/>
              <w:ind w:firstLine="709"/>
              <w:jc w:val="center"/>
              <w:rPr>
                <w:rFonts w:ascii="Times New Roman" w:hAnsi="Times New Roman"/>
                <w:b/>
                <w:color w:val="000000"/>
                <w:sz w:val="18"/>
                <w:szCs w:val="18"/>
              </w:rPr>
            </w:pPr>
          </w:p>
          <w:p w:rsidR="0073420D" w:rsidRPr="004E50E8" w:rsidRDefault="0073420D" w:rsidP="004E50E8">
            <w:pPr>
              <w:spacing w:after="120"/>
              <w:ind w:firstLine="709"/>
              <w:jc w:val="center"/>
              <w:rPr>
                <w:rFonts w:ascii="Times New Roman" w:hAnsi="Times New Roman"/>
                <w:b/>
                <w:color w:val="000000"/>
                <w:sz w:val="18"/>
                <w:szCs w:val="18"/>
              </w:rPr>
            </w:pPr>
            <w:bookmarkStart w:id="0" w:name="_GoBack"/>
            <w:bookmarkEnd w:id="0"/>
            <w:r w:rsidRPr="004E50E8">
              <w:rPr>
                <w:rFonts w:ascii="Times New Roman" w:hAnsi="Times New Roman"/>
                <w:b/>
                <w:color w:val="000000"/>
                <w:sz w:val="18"/>
                <w:szCs w:val="18"/>
              </w:rPr>
              <w:lastRenderedPageBreak/>
              <w:t>12. Сроки действия</w:t>
            </w:r>
            <w:r w:rsidR="004E50E8" w:rsidRPr="004E50E8">
              <w:rPr>
                <w:rFonts w:ascii="Times New Roman" w:hAnsi="Times New Roman"/>
                <w:b/>
                <w:color w:val="000000"/>
                <w:sz w:val="18"/>
                <w:szCs w:val="18"/>
              </w:rPr>
              <w:t xml:space="preserve"> договора</w:t>
            </w:r>
          </w:p>
          <w:p w:rsidR="0073420D" w:rsidRPr="00564904" w:rsidRDefault="004E50E8" w:rsidP="00ED204D">
            <w:pPr>
              <w:spacing w:after="120"/>
              <w:ind w:firstLine="709"/>
              <w:jc w:val="both"/>
              <w:rPr>
                <w:rFonts w:ascii="Times New Roman" w:hAnsi="Times New Roman"/>
                <w:color w:val="000000"/>
                <w:sz w:val="18"/>
                <w:szCs w:val="18"/>
              </w:rPr>
            </w:pPr>
            <w:r>
              <w:rPr>
                <w:rFonts w:ascii="Times New Roman" w:hAnsi="Times New Roman"/>
                <w:color w:val="000000"/>
                <w:sz w:val="18"/>
                <w:szCs w:val="18"/>
              </w:rPr>
              <w:t>12.1</w:t>
            </w:r>
            <w:r w:rsidR="0073420D" w:rsidRPr="00564904">
              <w:rPr>
                <w:rFonts w:ascii="Times New Roman" w:hAnsi="Times New Roman"/>
                <w:color w:val="000000"/>
                <w:sz w:val="18"/>
                <w:szCs w:val="18"/>
              </w:rPr>
              <w:t xml:space="preserve">. Настоящий Договор составлен в 2-х экземплярах и вступает в силу со дня регистрации его в </w:t>
            </w:r>
            <w:r w:rsidR="0073420D">
              <w:rPr>
                <w:rFonts w:ascii="Times New Roman" w:hAnsi="Times New Roman"/>
                <w:color w:val="000000"/>
                <w:sz w:val="18"/>
                <w:szCs w:val="18"/>
              </w:rPr>
              <w:t xml:space="preserve">  Казначействе</w:t>
            </w:r>
            <w:r w:rsidR="0073420D" w:rsidRPr="00564904">
              <w:rPr>
                <w:rFonts w:ascii="Times New Roman" w:hAnsi="Times New Roman"/>
                <w:color w:val="000000"/>
                <w:sz w:val="18"/>
                <w:szCs w:val="18"/>
              </w:rPr>
              <w:t xml:space="preserve"> Министерства финансов </w:t>
            </w:r>
            <w:proofErr w:type="spellStart"/>
            <w:r w:rsidR="0073420D" w:rsidRPr="00564904">
              <w:rPr>
                <w:rFonts w:ascii="Times New Roman" w:hAnsi="Times New Roman"/>
                <w:color w:val="000000"/>
                <w:sz w:val="18"/>
                <w:szCs w:val="18"/>
              </w:rPr>
              <w:t>РУз</w:t>
            </w:r>
            <w:proofErr w:type="spellEnd"/>
            <w:proofErr w:type="gramStart"/>
            <w:r w:rsidR="0073420D" w:rsidRPr="00564904">
              <w:rPr>
                <w:rFonts w:ascii="Times New Roman" w:hAnsi="Times New Roman"/>
                <w:color w:val="000000"/>
                <w:sz w:val="18"/>
                <w:szCs w:val="18"/>
              </w:rPr>
              <w:t>.</w:t>
            </w:r>
            <w:proofErr w:type="gramEnd"/>
            <w:r w:rsidR="0073420D" w:rsidRPr="00564904">
              <w:rPr>
                <w:rFonts w:ascii="Times New Roman" w:hAnsi="Times New Roman"/>
                <w:color w:val="000000"/>
                <w:sz w:val="18"/>
                <w:szCs w:val="18"/>
              </w:rPr>
              <w:t xml:space="preserve"> и действует до </w:t>
            </w:r>
            <w:r w:rsidR="003126BF">
              <w:rPr>
                <w:rFonts w:ascii="Times New Roman" w:hAnsi="Times New Roman"/>
                <w:color w:val="000000"/>
                <w:sz w:val="18"/>
                <w:szCs w:val="18"/>
              </w:rPr>
              <w:t>31.12.2022 г.</w:t>
            </w:r>
          </w:p>
          <w:p w:rsidR="0073420D" w:rsidRPr="004E50E8" w:rsidRDefault="0073420D" w:rsidP="004E50E8">
            <w:pPr>
              <w:spacing w:after="120"/>
              <w:ind w:firstLine="709"/>
              <w:jc w:val="center"/>
              <w:rPr>
                <w:rFonts w:ascii="Times New Roman" w:hAnsi="Times New Roman"/>
                <w:b/>
                <w:color w:val="000000"/>
                <w:sz w:val="18"/>
                <w:szCs w:val="18"/>
              </w:rPr>
            </w:pPr>
            <w:r w:rsidRPr="004E50E8">
              <w:rPr>
                <w:rFonts w:ascii="Times New Roman" w:hAnsi="Times New Roman"/>
                <w:b/>
                <w:color w:val="000000"/>
                <w:sz w:val="18"/>
                <w:szCs w:val="18"/>
              </w:rPr>
              <w:t>13. Юридические адреса и банковские реквизиты сторон</w:t>
            </w:r>
          </w:p>
          <w:p w:rsidR="0073420D" w:rsidRPr="00564904" w:rsidRDefault="0073420D" w:rsidP="00ED204D">
            <w:pPr>
              <w:spacing w:after="120"/>
              <w:ind w:firstLine="709"/>
              <w:jc w:val="both"/>
              <w:rPr>
                <w:rFonts w:ascii="Times New Roman" w:hAnsi="Times New Roman"/>
                <w:color w:val="000000"/>
              </w:rPr>
            </w:pPr>
          </w:p>
          <w:tbl>
            <w:tblPr>
              <w:tblW w:w="9931" w:type="dxa"/>
              <w:tblLayout w:type="fixed"/>
              <w:tblLook w:val="01E0" w:firstRow="1" w:lastRow="1" w:firstColumn="1" w:lastColumn="1" w:noHBand="0" w:noVBand="0"/>
            </w:tblPr>
            <w:tblGrid>
              <w:gridCol w:w="4567"/>
              <w:gridCol w:w="750"/>
              <w:gridCol w:w="4614"/>
            </w:tblGrid>
            <w:tr w:rsidR="0073420D" w:rsidRPr="00564904" w:rsidTr="00ED204D">
              <w:tc>
                <w:tcPr>
                  <w:tcW w:w="4567" w:type="dxa"/>
                </w:tcPr>
                <w:p w:rsidR="0073420D" w:rsidRPr="00564904" w:rsidRDefault="0073420D" w:rsidP="00ED204D">
                  <w:pPr>
                    <w:spacing w:after="120"/>
                    <w:ind w:firstLine="709"/>
                    <w:jc w:val="both"/>
                    <w:rPr>
                      <w:rFonts w:ascii="Times New Roman" w:hAnsi="Times New Roman"/>
                      <w:color w:val="000000"/>
                    </w:rPr>
                  </w:pPr>
                </w:p>
                <w:p w:rsidR="0073420D" w:rsidRPr="00564904" w:rsidRDefault="0073420D" w:rsidP="00ED204D">
                  <w:pPr>
                    <w:spacing w:after="120"/>
                    <w:ind w:firstLine="709"/>
                    <w:jc w:val="both"/>
                    <w:rPr>
                      <w:rFonts w:ascii="Times New Roman" w:hAnsi="Times New Roman"/>
                      <w:color w:val="000000"/>
                    </w:rPr>
                  </w:pPr>
                  <w:r w:rsidRPr="00564904">
                    <w:rPr>
                      <w:rFonts w:ascii="Times New Roman" w:hAnsi="Times New Roman"/>
                      <w:color w:val="000000"/>
                    </w:rPr>
                    <w:t>Поставщик: ______________________</w:t>
                  </w:r>
                </w:p>
                <w:p w:rsidR="0073420D" w:rsidRPr="00564904" w:rsidRDefault="0073420D" w:rsidP="00ED204D">
                  <w:pPr>
                    <w:spacing w:after="120"/>
                    <w:ind w:firstLine="709"/>
                    <w:jc w:val="both"/>
                    <w:rPr>
                      <w:rFonts w:ascii="Times New Roman" w:hAnsi="Times New Roman"/>
                      <w:color w:val="000000"/>
                    </w:rPr>
                  </w:pPr>
                </w:p>
              </w:tc>
              <w:tc>
                <w:tcPr>
                  <w:tcW w:w="750" w:type="dxa"/>
                </w:tcPr>
                <w:p w:rsidR="0073420D" w:rsidRPr="00564904" w:rsidRDefault="0073420D" w:rsidP="00ED204D">
                  <w:pPr>
                    <w:spacing w:after="120"/>
                    <w:ind w:firstLine="709"/>
                    <w:jc w:val="both"/>
                    <w:rPr>
                      <w:rFonts w:ascii="Times New Roman" w:hAnsi="Times New Roman"/>
                      <w:color w:val="000000"/>
                    </w:rPr>
                  </w:pPr>
                </w:p>
              </w:tc>
              <w:tc>
                <w:tcPr>
                  <w:tcW w:w="4614" w:type="dxa"/>
                </w:tcPr>
                <w:p w:rsidR="0073420D" w:rsidRPr="00564904" w:rsidRDefault="0073420D" w:rsidP="00ED204D">
                  <w:pPr>
                    <w:spacing w:after="120"/>
                    <w:ind w:firstLine="709"/>
                    <w:jc w:val="both"/>
                    <w:rPr>
                      <w:rFonts w:ascii="Times New Roman" w:hAnsi="Times New Roman"/>
                      <w:color w:val="000000"/>
                    </w:rPr>
                  </w:pPr>
                </w:p>
                <w:p w:rsidR="0073420D" w:rsidRPr="00564904" w:rsidRDefault="0073420D" w:rsidP="00ED204D">
                  <w:pPr>
                    <w:spacing w:after="120"/>
                    <w:ind w:firstLine="709"/>
                    <w:jc w:val="both"/>
                    <w:rPr>
                      <w:rFonts w:ascii="Times New Roman" w:hAnsi="Times New Roman"/>
                      <w:color w:val="000000"/>
                    </w:rPr>
                  </w:pPr>
                  <w:r w:rsidRPr="00564904">
                    <w:rPr>
                      <w:rFonts w:ascii="Times New Roman" w:hAnsi="Times New Roman"/>
                      <w:color w:val="000000"/>
                    </w:rPr>
                    <w:t>Покупатель: ______________________</w:t>
                  </w:r>
                </w:p>
                <w:p w:rsidR="0073420D" w:rsidRPr="00564904" w:rsidRDefault="0073420D" w:rsidP="00ED204D">
                  <w:pPr>
                    <w:spacing w:after="120"/>
                    <w:ind w:firstLine="709"/>
                    <w:jc w:val="both"/>
                    <w:rPr>
                      <w:rFonts w:ascii="Times New Roman" w:hAnsi="Times New Roman"/>
                      <w:color w:val="000000"/>
                    </w:rPr>
                  </w:pPr>
                </w:p>
              </w:tc>
            </w:tr>
          </w:tbl>
          <w:p w:rsidR="0073420D" w:rsidRPr="00564904" w:rsidRDefault="0073420D" w:rsidP="00ED204D">
            <w:pPr>
              <w:spacing w:after="120"/>
              <w:ind w:firstLine="709"/>
              <w:jc w:val="both"/>
              <w:rPr>
                <w:rFonts w:ascii="Times New Roman" w:hAnsi="Times New Roman"/>
                <w:color w:val="000000"/>
              </w:rPr>
            </w:pPr>
          </w:p>
        </w:tc>
      </w:tr>
      <w:tr w:rsidR="0073420D" w:rsidTr="00ED204D">
        <w:tblPrEx>
          <w:jc w:val="right"/>
          <w:tblInd w:w="0" w:type="dxa"/>
          <w:tblLook w:val="04A0" w:firstRow="1" w:lastRow="0" w:firstColumn="1" w:lastColumn="0" w:noHBand="0" w:noVBand="1"/>
        </w:tblPrEx>
        <w:trPr>
          <w:gridBefore w:val="1"/>
          <w:wBefore w:w="72" w:type="dxa"/>
          <w:jc w:val="right"/>
        </w:trPr>
        <w:tc>
          <w:tcPr>
            <w:tcW w:w="5386" w:type="dxa"/>
          </w:tcPr>
          <w:p w:rsidR="0073420D" w:rsidRDefault="0073420D" w:rsidP="00ED204D">
            <w:pPr>
              <w:widowControl w:val="0"/>
              <w:autoSpaceDE w:val="0"/>
              <w:autoSpaceDN w:val="0"/>
              <w:jc w:val="center"/>
              <w:rPr>
                <w:rFonts w:ascii="Trebuchet MS" w:hAnsi="Trebuchet MS" w:cs="Times New Roman"/>
                <w:b/>
                <w:bCs/>
                <w:sz w:val="26"/>
                <w:szCs w:val="26"/>
              </w:rPr>
            </w:pPr>
          </w:p>
        </w:tc>
        <w:tc>
          <w:tcPr>
            <w:tcW w:w="5305" w:type="dxa"/>
            <w:gridSpan w:val="2"/>
          </w:tcPr>
          <w:p w:rsidR="0073420D" w:rsidRDefault="0073420D" w:rsidP="00ED204D">
            <w:pPr>
              <w:autoSpaceDE w:val="0"/>
              <w:autoSpaceDN w:val="0"/>
              <w:jc w:val="center"/>
              <w:rPr>
                <w:rFonts w:ascii="Trebuchet MS" w:hAnsi="Trebuchet MS" w:cs="Times New Roman"/>
                <w:b/>
                <w:bCs/>
                <w:sz w:val="26"/>
                <w:szCs w:val="26"/>
              </w:rPr>
            </w:pPr>
          </w:p>
        </w:tc>
      </w:tr>
    </w:tbl>
    <w:p w:rsidR="0073420D" w:rsidRDefault="0073420D" w:rsidP="0073420D">
      <w:pPr>
        <w:ind w:firstLine="709"/>
        <w:jc w:val="right"/>
        <w:rPr>
          <w:rFonts w:ascii="Times New Roman" w:hAnsi="Times New Roman"/>
          <w:b/>
          <w:i/>
          <w:color w:val="000000"/>
        </w:rPr>
      </w:pPr>
    </w:p>
    <w:p w:rsidR="0073420D" w:rsidRPr="00564904" w:rsidRDefault="0073420D" w:rsidP="003126BF">
      <w:pPr>
        <w:jc w:val="right"/>
        <w:rPr>
          <w:rFonts w:ascii="Times New Roman" w:hAnsi="Times New Roman"/>
          <w:b/>
          <w:i/>
          <w:color w:val="000000"/>
        </w:rPr>
      </w:pPr>
      <w:r>
        <w:rPr>
          <w:rFonts w:ascii="Times New Roman" w:hAnsi="Times New Roman"/>
          <w:b/>
          <w:i/>
          <w:color w:val="000000"/>
        </w:rPr>
        <w:br w:type="page"/>
      </w:r>
      <w:r w:rsidRPr="00564904">
        <w:rPr>
          <w:rFonts w:ascii="Times New Roman" w:hAnsi="Times New Roman"/>
          <w:b/>
          <w:i/>
          <w:color w:val="000000"/>
        </w:rPr>
        <w:lastRenderedPageBreak/>
        <w:t>Приложение № 1</w:t>
      </w:r>
    </w:p>
    <w:p w:rsidR="0073420D" w:rsidRPr="00564904" w:rsidRDefault="0073420D" w:rsidP="0073420D">
      <w:pPr>
        <w:ind w:firstLine="709"/>
        <w:jc w:val="center"/>
        <w:rPr>
          <w:rFonts w:ascii="Times New Roman" w:hAnsi="Times New Roman"/>
          <w:color w:val="000000"/>
        </w:rPr>
      </w:pPr>
    </w:p>
    <w:p w:rsidR="0073420D" w:rsidRPr="00564904" w:rsidRDefault="0073420D" w:rsidP="0073420D">
      <w:pPr>
        <w:ind w:firstLine="709"/>
        <w:jc w:val="center"/>
        <w:rPr>
          <w:rFonts w:ascii="Times New Roman" w:hAnsi="Times New Roman"/>
          <w:b/>
          <w:color w:val="000000"/>
        </w:rPr>
      </w:pPr>
      <w:r w:rsidRPr="00564904">
        <w:rPr>
          <w:rFonts w:ascii="Times New Roman" w:hAnsi="Times New Roman"/>
          <w:b/>
          <w:color w:val="000000"/>
        </w:rPr>
        <w:t xml:space="preserve">СПЕЦИФИКАЦИЯ </w:t>
      </w:r>
    </w:p>
    <w:p w:rsidR="0073420D" w:rsidRPr="00564904" w:rsidRDefault="0073420D" w:rsidP="0073420D">
      <w:pPr>
        <w:ind w:firstLine="709"/>
        <w:jc w:val="center"/>
        <w:rPr>
          <w:rFonts w:ascii="Times New Roman" w:hAnsi="Times New Roman"/>
          <w:b/>
          <w:color w:val="000000"/>
        </w:rPr>
      </w:pPr>
      <w:r w:rsidRPr="00564904">
        <w:rPr>
          <w:rFonts w:ascii="Times New Roman" w:hAnsi="Times New Roman"/>
          <w:b/>
          <w:color w:val="000000"/>
        </w:rPr>
        <w:t>на поставляемую продукцию ___________________</w:t>
      </w:r>
    </w:p>
    <w:p w:rsidR="0073420D" w:rsidRPr="00564904" w:rsidRDefault="0073420D" w:rsidP="0073420D">
      <w:pPr>
        <w:ind w:left="2124" w:firstLine="709"/>
        <w:jc w:val="center"/>
        <w:rPr>
          <w:rFonts w:ascii="Times New Roman" w:hAnsi="Times New Roman"/>
          <w:i/>
          <w:color w:val="000000"/>
        </w:rPr>
      </w:pPr>
      <w:r w:rsidRPr="00564904">
        <w:rPr>
          <w:rFonts w:ascii="Times New Roman" w:hAnsi="Times New Roman"/>
          <w:b/>
          <w:color w:val="000000"/>
        </w:rPr>
        <w:tab/>
        <w:t xml:space="preserve">      </w:t>
      </w:r>
      <w:r w:rsidRPr="00564904">
        <w:rPr>
          <w:rFonts w:ascii="Times New Roman" w:hAnsi="Times New Roman"/>
          <w:i/>
          <w:color w:val="000000"/>
          <w:sz w:val="20"/>
        </w:rPr>
        <w:t>(наименование участник)</w:t>
      </w:r>
    </w:p>
    <w:p w:rsidR="0073420D" w:rsidRPr="00564904" w:rsidRDefault="0073420D" w:rsidP="0073420D">
      <w:pPr>
        <w:ind w:firstLine="709"/>
        <w:jc w:val="center"/>
        <w:rPr>
          <w:rFonts w:ascii="Times New Roman" w:hAnsi="Times New Roman"/>
          <w:b/>
          <w:color w:val="000000"/>
        </w:rPr>
      </w:pPr>
    </w:p>
    <w:tbl>
      <w:tblPr>
        <w:tblW w:w="10234" w:type="dxa"/>
        <w:jc w:val="center"/>
        <w:tblLook w:val="0000" w:firstRow="0" w:lastRow="0" w:firstColumn="0" w:lastColumn="0" w:noHBand="0" w:noVBand="0"/>
      </w:tblPr>
      <w:tblGrid>
        <w:gridCol w:w="529"/>
        <w:gridCol w:w="4217"/>
        <w:gridCol w:w="1077"/>
        <w:gridCol w:w="1280"/>
        <w:gridCol w:w="1470"/>
        <w:gridCol w:w="1661"/>
      </w:tblGrid>
      <w:tr w:rsidR="0073420D" w:rsidRPr="00564904" w:rsidTr="00ED204D">
        <w:trPr>
          <w:trHeight w:val="315"/>
          <w:jc w:val="center"/>
        </w:trPr>
        <w:tc>
          <w:tcPr>
            <w:tcW w:w="529" w:type="dxa"/>
            <w:tcBorders>
              <w:top w:val="single" w:sz="8" w:space="0" w:color="auto"/>
              <w:left w:val="single" w:sz="8" w:space="0" w:color="auto"/>
              <w:bottom w:val="single" w:sz="4" w:space="0" w:color="auto"/>
              <w:right w:val="single" w:sz="4" w:space="0" w:color="auto"/>
            </w:tcBorders>
            <w:shd w:val="clear" w:color="auto" w:fill="auto"/>
            <w:vAlign w:val="center"/>
          </w:tcPr>
          <w:p w:rsidR="0073420D" w:rsidRPr="00564904" w:rsidRDefault="0073420D" w:rsidP="00ED204D">
            <w:pPr>
              <w:jc w:val="center"/>
              <w:rPr>
                <w:rFonts w:ascii="Times New Roman" w:hAnsi="Times New Roman"/>
                <w:b/>
                <w:color w:val="000000"/>
              </w:rPr>
            </w:pPr>
            <w:r w:rsidRPr="00564904">
              <w:rPr>
                <w:rFonts w:ascii="Times New Roman" w:hAnsi="Times New Roman"/>
                <w:b/>
                <w:color w:val="000000"/>
              </w:rPr>
              <w:t>№</w:t>
            </w:r>
          </w:p>
        </w:tc>
        <w:tc>
          <w:tcPr>
            <w:tcW w:w="4217" w:type="dxa"/>
            <w:tcBorders>
              <w:top w:val="single" w:sz="8" w:space="0" w:color="auto"/>
              <w:left w:val="nil"/>
              <w:bottom w:val="single" w:sz="4" w:space="0" w:color="auto"/>
              <w:right w:val="single" w:sz="4" w:space="0" w:color="auto"/>
            </w:tcBorders>
            <w:shd w:val="clear" w:color="auto" w:fill="auto"/>
            <w:vAlign w:val="center"/>
          </w:tcPr>
          <w:p w:rsidR="0073420D" w:rsidRPr="00564904" w:rsidRDefault="0073420D" w:rsidP="00ED204D">
            <w:pPr>
              <w:jc w:val="center"/>
              <w:rPr>
                <w:rFonts w:ascii="Times New Roman" w:hAnsi="Times New Roman"/>
                <w:b/>
                <w:color w:val="000000"/>
              </w:rPr>
            </w:pPr>
            <w:r w:rsidRPr="00564904">
              <w:rPr>
                <w:rFonts w:ascii="Times New Roman" w:hAnsi="Times New Roman"/>
                <w:b/>
                <w:color w:val="000000"/>
              </w:rPr>
              <w:t>Наименование продукции</w:t>
            </w:r>
          </w:p>
        </w:tc>
        <w:tc>
          <w:tcPr>
            <w:tcW w:w="1077" w:type="dxa"/>
            <w:tcBorders>
              <w:top w:val="single" w:sz="8" w:space="0" w:color="auto"/>
              <w:left w:val="nil"/>
              <w:bottom w:val="single" w:sz="4" w:space="0" w:color="auto"/>
              <w:right w:val="single" w:sz="4" w:space="0" w:color="auto"/>
            </w:tcBorders>
            <w:shd w:val="clear" w:color="auto" w:fill="auto"/>
            <w:vAlign w:val="center"/>
          </w:tcPr>
          <w:p w:rsidR="0073420D" w:rsidRPr="00564904" w:rsidRDefault="0073420D" w:rsidP="00ED204D">
            <w:pPr>
              <w:jc w:val="center"/>
              <w:rPr>
                <w:rFonts w:ascii="Times New Roman" w:hAnsi="Times New Roman"/>
                <w:b/>
                <w:color w:val="000000"/>
              </w:rPr>
            </w:pPr>
            <w:r w:rsidRPr="00564904">
              <w:rPr>
                <w:rFonts w:ascii="Times New Roman" w:hAnsi="Times New Roman"/>
                <w:b/>
                <w:color w:val="000000"/>
              </w:rPr>
              <w:t>Ед. изм.</w:t>
            </w:r>
          </w:p>
        </w:tc>
        <w:tc>
          <w:tcPr>
            <w:tcW w:w="1280" w:type="dxa"/>
            <w:tcBorders>
              <w:top w:val="single" w:sz="8" w:space="0" w:color="auto"/>
              <w:left w:val="nil"/>
              <w:bottom w:val="nil"/>
              <w:right w:val="single" w:sz="4" w:space="0" w:color="auto"/>
            </w:tcBorders>
            <w:shd w:val="clear" w:color="auto" w:fill="auto"/>
            <w:vAlign w:val="center"/>
          </w:tcPr>
          <w:p w:rsidR="0073420D" w:rsidRPr="00564904" w:rsidRDefault="0073420D" w:rsidP="00ED204D">
            <w:pPr>
              <w:jc w:val="center"/>
              <w:rPr>
                <w:rFonts w:ascii="Times New Roman" w:hAnsi="Times New Roman"/>
                <w:b/>
                <w:color w:val="000000"/>
              </w:rPr>
            </w:pPr>
            <w:r w:rsidRPr="00564904">
              <w:rPr>
                <w:rFonts w:ascii="Times New Roman" w:hAnsi="Times New Roman"/>
                <w:b/>
                <w:color w:val="000000"/>
              </w:rPr>
              <w:t>Кол-во</w:t>
            </w:r>
          </w:p>
        </w:tc>
        <w:tc>
          <w:tcPr>
            <w:tcW w:w="1470" w:type="dxa"/>
            <w:tcBorders>
              <w:top w:val="single" w:sz="8" w:space="0" w:color="auto"/>
              <w:left w:val="nil"/>
              <w:bottom w:val="single" w:sz="4" w:space="0" w:color="auto"/>
              <w:right w:val="single" w:sz="4" w:space="0" w:color="auto"/>
            </w:tcBorders>
            <w:shd w:val="clear" w:color="auto" w:fill="auto"/>
            <w:vAlign w:val="center"/>
          </w:tcPr>
          <w:p w:rsidR="0073420D" w:rsidRPr="00564904" w:rsidRDefault="0073420D" w:rsidP="00ED204D">
            <w:pPr>
              <w:jc w:val="center"/>
              <w:rPr>
                <w:rFonts w:ascii="Times New Roman" w:hAnsi="Times New Roman"/>
                <w:b/>
                <w:color w:val="000000"/>
              </w:rPr>
            </w:pPr>
            <w:r w:rsidRPr="00564904">
              <w:rPr>
                <w:rFonts w:ascii="Times New Roman" w:hAnsi="Times New Roman"/>
                <w:b/>
                <w:color w:val="000000"/>
              </w:rPr>
              <w:t>Цена</w:t>
            </w:r>
          </w:p>
        </w:tc>
        <w:tc>
          <w:tcPr>
            <w:tcW w:w="1661" w:type="dxa"/>
            <w:tcBorders>
              <w:top w:val="single" w:sz="8" w:space="0" w:color="auto"/>
              <w:left w:val="nil"/>
              <w:bottom w:val="single" w:sz="4" w:space="0" w:color="auto"/>
              <w:right w:val="single" w:sz="8" w:space="0" w:color="auto"/>
            </w:tcBorders>
            <w:shd w:val="clear" w:color="auto" w:fill="auto"/>
            <w:vAlign w:val="center"/>
          </w:tcPr>
          <w:p w:rsidR="0073420D" w:rsidRPr="00564904" w:rsidRDefault="0073420D" w:rsidP="00ED204D">
            <w:pPr>
              <w:jc w:val="center"/>
              <w:rPr>
                <w:rFonts w:ascii="Times New Roman" w:hAnsi="Times New Roman"/>
                <w:b/>
                <w:color w:val="000000"/>
              </w:rPr>
            </w:pPr>
            <w:r w:rsidRPr="00564904">
              <w:rPr>
                <w:rFonts w:ascii="Times New Roman" w:hAnsi="Times New Roman"/>
                <w:b/>
                <w:color w:val="000000"/>
              </w:rPr>
              <w:t>Сумма</w:t>
            </w:r>
          </w:p>
        </w:tc>
      </w:tr>
      <w:tr w:rsidR="0073420D" w:rsidRPr="00564904" w:rsidTr="00ED204D">
        <w:trPr>
          <w:trHeight w:val="315"/>
          <w:jc w:val="center"/>
        </w:trPr>
        <w:tc>
          <w:tcPr>
            <w:tcW w:w="529" w:type="dxa"/>
            <w:tcBorders>
              <w:left w:val="single" w:sz="8" w:space="0" w:color="auto"/>
              <w:bottom w:val="single" w:sz="4" w:space="0" w:color="auto"/>
              <w:right w:val="nil"/>
            </w:tcBorders>
            <w:shd w:val="clear" w:color="auto" w:fill="auto"/>
            <w:vAlign w:val="center"/>
          </w:tcPr>
          <w:p w:rsidR="0073420D" w:rsidRPr="00564904" w:rsidRDefault="0073420D" w:rsidP="00ED204D">
            <w:pPr>
              <w:jc w:val="center"/>
              <w:rPr>
                <w:rFonts w:ascii="Times New Roman" w:hAnsi="Times New Roman"/>
                <w:color w:val="000000"/>
              </w:rPr>
            </w:pPr>
          </w:p>
        </w:tc>
        <w:tc>
          <w:tcPr>
            <w:tcW w:w="4217" w:type="dxa"/>
            <w:tcBorders>
              <w:top w:val="nil"/>
              <w:left w:val="single" w:sz="4" w:space="0" w:color="auto"/>
              <w:bottom w:val="single" w:sz="4" w:space="0" w:color="auto"/>
              <w:right w:val="single" w:sz="4" w:space="0" w:color="auto"/>
            </w:tcBorders>
            <w:shd w:val="clear" w:color="auto" w:fill="auto"/>
            <w:vAlign w:val="center"/>
          </w:tcPr>
          <w:p w:rsidR="0073420D" w:rsidRPr="00564904" w:rsidRDefault="0073420D" w:rsidP="00ED204D">
            <w:pPr>
              <w:rPr>
                <w:rFonts w:ascii="Times New Roman" w:hAnsi="Times New Roman"/>
                <w:color w:val="000000"/>
              </w:rPr>
            </w:pPr>
          </w:p>
        </w:tc>
        <w:tc>
          <w:tcPr>
            <w:tcW w:w="1077" w:type="dxa"/>
            <w:tcBorders>
              <w:top w:val="nil"/>
              <w:left w:val="nil"/>
              <w:bottom w:val="single" w:sz="4" w:space="0" w:color="auto"/>
              <w:right w:val="single" w:sz="4" w:space="0" w:color="auto"/>
            </w:tcBorders>
            <w:shd w:val="clear" w:color="auto" w:fill="auto"/>
            <w:vAlign w:val="center"/>
          </w:tcPr>
          <w:p w:rsidR="0073420D" w:rsidRPr="00564904" w:rsidRDefault="0073420D" w:rsidP="00ED204D">
            <w:pPr>
              <w:rPr>
                <w:rFonts w:ascii="Times New Roman" w:hAnsi="Times New Roman"/>
                <w:color w:val="000000"/>
              </w:rPr>
            </w:pPr>
          </w:p>
        </w:tc>
        <w:tc>
          <w:tcPr>
            <w:tcW w:w="1280" w:type="dxa"/>
            <w:tcBorders>
              <w:top w:val="single" w:sz="4" w:space="0" w:color="auto"/>
              <w:left w:val="nil"/>
              <w:bottom w:val="single" w:sz="4" w:space="0" w:color="auto"/>
              <w:right w:val="nil"/>
            </w:tcBorders>
            <w:shd w:val="clear" w:color="auto" w:fill="auto"/>
            <w:vAlign w:val="center"/>
          </w:tcPr>
          <w:p w:rsidR="0073420D" w:rsidRPr="00564904" w:rsidRDefault="0073420D" w:rsidP="00ED204D">
            <w:pPr>
              <w:jc w:val="center"/>
              <w:rPr>
                <w:rFonts w:ascii="Times New Roman" w:hAnsi="Times New Roman"/>
                <w:color w:val="000000"/>
              </w:rPr>
            </w:pPr>
          </w:p>
        </w:tc>
        <w:tc>
          <w:tcPr>
            <w:tcW w:w="1470" w:type="dxa"/>
            <w:tcBorders>
              <w:top w:val="nil"/>
              <w:left w:val="single" w:sz="4" w:space="0" w:color="auto"/>
              <w:bottom w:val="single" w:sz="4" w:space="0" w:color="auto"/>
              <w:right w:val="single" w:sz="4" w:space="0" w:color="auto"/>
            </w:tcBorders>
            <w:shd w:val="clear" w:color="auto" w:fill="auto"/>
            <w:vAlign w:val="center"/>
          </w:tcPr>
          <w:p w:rsidR="0073420D" w:rsidRPr="00564904" w:rsidRDefault="0073420D" w:rsidP="00ED204D">
            <w:pPr>
              <w:jc w:val="center"/>
              <w:rPr>
                <w:rFonts w:ascii="Times New Roman" w:hAnsi="Times New Roman"/>
                <w:color w:val="000000"/>
              </w:rPr>
            </w:pPr>
          </w:p>
        </w:tc>
        <w:tc>
          <w:tcPr>
            <w:tcW w:w="1661" w:type="dxa"/>
            <w:tcBorders>
              <w:top w:val="nil"/>
              <w:left w:val="nil"/>
              <w:bottom w:val="single" w:sz="4" w:space="0" w:color="auto"/>
              <w:right w:val="single" w:sz="8" w:space="0" w:color="auto"/>
            </w:tcBorders>
            <w:shd w:val="clear" w:color="auto" w:fill="auto"/>
            <w:vAlign w:val="center"/>
          </w:tcPr>
          <w:p w:rsidR="0073420D" w:rsidRPr="00564904" w:rsidRDefault="0073420D" w:rsidP="00ED204D">
            <w:pPr>
              <w:jc w:val="center"/>
              <w:rPr>
                <w:rFonts w:ascii="Times New Roman" w:hAnsi="Times New Roman"/>
                <w:color w:val="000000"/>
              </w:rPr>
            </w:pPr>
          </w:p>
        </w:tc>
      </w:tr>
      <w:tr w:rsidR="0073420D" w:rsidRPr="00564904" w:rsidTr="00ED204D">
        <w:trPr>
          <w:trHeight w:val="315"/>
          <w:jc w:val="center"/>
        </w:trPr>
        <w:tc>
          <w:tcPr>
            <w:tcW w:w="529" w:type="dxa"/>
            <w:tcBorders>
              <w:top w:val="nil"/>
              <w:left w:val="single" w:sz="8" w:space="0" w:color="auto"/>
              <w:bottom w:val="single" w:sz="4" w:space="0" w:color="auto"/>
              <w:right w:val="nil"/>
            </w:tcBorders>
            <w:shd w:val="clear" w:color="auto" w:fill="auto"/>
            <w:vAlign w:val="center"/>
          </w:tcPr>
          <w:p w:rsidR="0073420D" w:rsidRPr="00564904" w:rsidRDefault="0073420D" w:rsidP="00ED204D">
            <w:pPr>
              <w:jc w:val="center"/>
              <w:rPr>
                <w:rFonts w:ascii="Times New Roman" w:hAnsi="Times New Roman"/>
                <w:color w:val="000000"/>
              </w:rPr>
            </w:pPr>
          </w:p>
        </w:tc>
        <w:tc>
          <w:tcPr>
            <w:tcW w:w="4217" w:type="dxa"/>
            <w:tcBorders>
              <w:top w:val="nil"/>
              <w:left w:val="single" w:sz="4" w:space="0" w:color="auto"/>
              <w:bottom w:val="single" w:sz="4" w:space="0" w:color="auto"/>
              <w:right w:val="single" w:sz="4" w:space="0" w:color="auto"/>
            </w:tcBorders>
            <w:shd w:val="clear" w:color="auto" w:fill="auto"/>
            <w:vAlign w:val="center"/>
          </w:tcPr>
          <w:p w:rsidR="0073420D" w:rsidRPr="00564904" w:rsidRDefault="0073420D" w:rsidP="00ED204D">
            <w:pPr>
              <w:rPr>
                <w:rFonts w:ascii="Times New Roman" w:hAnsi="Times New Roman"/>
                <w:color w:val="000000"/>
              </w:rPr>
            </w:pPr>
          </w:p>
        </w:tc>
        <w:tc>
          <w:tcPr>
            <w:tcW w:w="1077" w:type="dxa"/>
            <w:tcBorders>
              <w:top w:val="nil"/>
              <w:left w:val="nil"/>
              <w:bottom w:val="single" w:sz="4" w:space="0" w:color="auto"/>
              <w:right w:val="single" w:sz="4" w:space="0" w:color="auto"/>
            </w:tcBorders>
            <w:shd w:val="clear" w:color="auto" w:fill="auto"/>
            <w:vAlign w:val="center"/>
          </w:tcPr>
          <w:p w:rsidR="0073420D" w:rsidRPr="00564904" w:rsidRDefault="0073420D" w:rsidP="00ED204D">
            <w:pPr>
              <w:rPr>
                <w:rFonts w:ascii="Times New Roman" w:hAnsi="Times New Roman"/>
                <w:color w:val="000000"/>
              </w:rPr>
            </w:pPr>
          </w:p>
        </w:tc>
        <w:tc>
          <w:tcPr>
            <w:tcW w:w="1280" w:type="dxa"/>
            <w:tcBorders>
              <w:top w:val="single" w:sz="4" w:space="0" w:color="auto"/>
              <w:left w:val="nil"/>
              <w:bottom w:val="single" w:sz="4" w:space="0" w:color="auto"/>
              <w:right w:val="nil"/>
            </w:tcBorders>
            <w:shd w:val="clear" w:color="auto" w:fill="auto"/>
            <w:vAlign w:val="center"/>
          </w:tcPr>
          <w:p w:rsidR="0073420D" w:rsidRPr="00564904" w:rsidRDefault="0073420D" w:rsidP="00ED204D">
            <w:pPr>
              <w:jc w:val="center"/>
              <w:rPr>
                <w:rFonts w:ascii="Times New Roman" w:hAnsi="Times New Roman"/>
                <w:color w:val="000000"/>
              </w:rPr>
            </w:pPr>
          </w:p>
        </w:tc>
        <w:tc>
          <w:tcPr>
            <w:tcW w:w="1470" w:type="dxa"/>
            <w:tcBorders>
              <w:top w:val="nil"/>
              <w:left w:val="single" w:sz="4" w:space="0" w:color="auto"/>
              <w:bottom w:val="single" w:sz="4" w:space="0" w:color="auto"/>
              <w:right w:val="single" w:sz="4" w:space="0" w:color="auto"/>
            </w:tcBorders>
            <w:shd w:val="clear" w:color="auto" w:fill="auto"/>
            <w:vAlign w:val="center"/>
          </w:tcPr>
          <w:p w:rsidR="0073420D" w:rsidRPr="00564904" w:rsidRDefault="0073420D" w:rsidP="00ED204D">
            <w:pPr>
              <w:jc w:val="center"/>
              <w:rPr>
                <w:rFonts w:ascii="Times New Roman" w:hAnsi="Times New Roman"/>
                <w:color w:val="000000"/>
              </w:rPr>
            </w:pPr>
          </w:p>
        </w:tc>
        <w:tc>
          <w:tcPr>
            <w:tcW w:w="1661" w:type="dxa"/>
            <w:tcBorders>
              <w:top w:val="nil"/>
              <w:left w:val="nil"/>
              <w:bottom w:val="single" w:sz="4" w:space="0" w:color="auto"/>
              <w:right w:val="single" w:sz="8" w:space="0" w:color="auto"/>
            </w:tcBorders>
            <w:shd w:val="clear" w:color="auto" w:fill="auto"/>
            <w:vAlign w:val="center"/>
          </w:tcPr>
          <w:p w:rsidR="0073420D" w:rsidRPr="00564904" w:rsidRDefault="0073420D" w:rsidP="00ED204D">
            <w:pPr>
              <w:jc w:val="center"/>
              <w:rPr>
                <w:rFonts w:ascii="Times New Roman" w:hAnsi="Times New Roman"/>
                <w:color w:val="000000"/>
              </w:rPr>
            </w:pPr>
          </w:p>
        </w:tc>
      </w:tr>
      <w:tr w:rsidR="0073420D" w:rsidRPr="00564904" w:rsidTr="00ED204D">
        <w:trPr>
          <w:trHeight w:val="330"/>
          <w:jc w:val="center"/>
        </w:trPr>
        <w:tc>
          <w:tcPr>
            <w:tcW w:w="8573"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3420D" w:rsidRPr="00564904" w:rsidRDefault="0073420D" w:rsidP="00ED204D">
            <w:pPr>
              <w:ind w:firstLine="709"/>
              <w:jc w:val="right"/>
              <w:rPr>
                <w:rFonts w:ascii="Times New Roman" w:hAnsi="Times New Roman"/>
                <w:b/>
                <w:color w:val="000000"/>
              </w:rPr>
            </w:pPr>
            <w:r w:rsidRPr="00564904">
              <w:rPr>
                <w:rFonts w:ascii="Times New Roman" w:hAnsi="Times New Roman"/>
                <w:b/>
                <w:color w:val="000000"/>
              </w:rPr>
              <w:t>Итого:</w:t>
            </w:r>
          </w:p>
        </w:tc>
        <w:tc>
          <w:tcPr>
            <w:tcW w:w="1661" w:type="dxa"/>
            <w:tcBorders>
              <w:top w:val="nil"/>
              <w:left w:val="nil"/>
              <w:bottom w:val="single" w:sz="8" w:space="0" w:color="auto"/>
              <w:right w:val="single" w:sz="8" w:space="0" w:color="auto"/>
            </w:tcBorders>
            <w:shd w:val="clear" w:color="auto" w:fill="auto"/>
            <w:vAlign w:val="center"/>
          </w:tcPr>
          <w:p w:rsidR="0073420D" w:rsidRPr="00564904" w:rsidRDefault="0073420D" w:rsidP="00ED204D">
            <w:pPr>
              <w:ind w:right="47"/>
              <w:rPr>
                <w:rFonts w:ascii="Times New Roman" w:hAnsi="Times New Roman"/>
                <w:b/>
                <w:color w:val="000000"/>
              </w:rPr>
            </w:pPr>
          </w:p>
        </w:tc>
      </w:tr>
    </w:tbl>
    <w:p w:rsidR="0073420D" w:rsidRPr="00564904" w:rsidRDefault="0073420D" w:rsidP="0073420D">
      <w:pPr>
        <w:ind w:firstLine="709"/>
        <w:jc w:val="center"/>
        <w:rPr>
          <w:rFonts w:ascii="Times New Roman" w:hAnsi="Times New Roman"/>
          <w:b/>
          <w:color w:val="000000"/>
        </w:rPr>
      </w:pPr>
    </w:p>
    <w:p w:rsidR="0073420D" w:rsidRPr="00564904" w:rsidRDefault="0073420D" w:rsidP="0073420D">
      <w:pPr>
        <w:ind w:firstLine="709"/>
        <w:jc w:val="center"/>
        <w:rPr>
          <w:rFonts w:ascii="Times New Roman" w:hAnsi="Times New Roman"/>
          <w:b/>
          <w:color w:val="000000"/>
        </w:rPr>
      </w:pPr>
    </w:p>
    <w:tbl>
      <w:tblPr>
        <w:tblW w:w="0" w:type="auto"/>
        <w:tblLook w:val="01E0" w:firstRow="1" w:lastRow="1" w:firstColumn="1" w:lastColumn="1" w:noHBand="0" w:noVBand="0"/>
      </w:tblPr>
      <w:tblGrid>
        <w:gridCol w:w="4785"/>
        <w:gridCol w:w="4785"/>
      </w:tblGrid>
      <w:tr w:rsidR="0073420D" w:rsidRPr="00564904" w:rsidTr="00ED204D">
        <w:tc>
          <w:tcPr>
            <w:tcW w:w="4785" w:type="dxa"/>
          </w:tcPr>
          <w:p w:rsidR="0073420D" w:rsidRPr="00564904" w:rsidRDefault="0073420D" w:rsidP="00ED204D">
            <w:pPr>
              <w:ind w:firstLine="709"/>
              <w:jc w:val="center"/>
              <w:rPr>
                <w:rFonts w:ascii="Times New Roman" w:hAnsi="Times New Roman"/>
                <w:b/>
                <w:color w:val="000000"/>
              </w:rPr>
            </w:pPr>
          </w:p>
          <w:p w:rsidR="0073420D" w:rsidRPr="00564904" w:rsidRDefault="0073420D" w:rsidP="00ED204D">
            <w:pPr>
              <w:ind w:firstLine="709"/>
              <w:jc w:val="center"/>
              <w:rPr>
                <w:rFonts w:ascii="Times New Roman" w:hAnsi="Times New Roman"/>
                <w:b/>
                <w:color w:val="000000"/>
              </w:rPr>
            </w:pPr>
          </w:p>
          <w:p w:rsidR="0073420D" w:rsidRPr="00564904" w:rsidRDefault="0073420D" w:rsidP="00ED204D">
            <w:pPr>
              <w:ind w:firstLine="709"/>
              <w:jc w:val="center"/>
              <w:rPr>
                <w:rFonts w:ascii="Times New Roman" w:hAnsi="Times New Roman"/>
                <w:b/>
                <w:color w:val="000000"/>
              </w:rPr>
            </w:pPr>
            <w:r w:rsidRPr="00564904">
              <w:rPr>
                <w:rFonts w:ascii="Times New Roman" w:hAnsi="Times New Roman"/>
                <w:b/>
                <w:color w:val="000000"/>
              </w:rPr>
              <w:t>ПОСТАВЩИК:</w:t>
            </w:r>
          </w:p>
          <w:p w:rsidR="0073420D" w:rsidRPr="00564904" w:rsidRDefault="0073420D" w:rsidP="00ED204D">
            <w:pPr>
              <w:ind w:firstLine="709"/>
              <w:jc w:val="center"/>
              <w:rPr>
                <w:rFonts w:ascii="Times New Roman" w:hAnsi="Times New Roman"/>
                <w:b/>
                <w:color w:val="000000"/>
              </w:rPr>
            </w:pPr>
          </w:p>
        </w:tc>
        <w:tc>
          <w:tcPr>
            <w:tcW w:w="4785" w:type="dxa"/>
          </w:tcPr>
          <w:p w:rsidR="0073420D" w:rsidRPr="00564904" w:rsidRDefault="0073420D" w:rsidP="00ED204D">
            <w:pPr>
              <w:ind w:firstLine="709"/>
              <w:jc w:val="center"/>
              <w:rPr>
                <w:rFonts w:ascii="Times New Roman" w:hAnsi="Times New Roman"/>
                <w:b/>
                <w:color w:val="000000"/>
              </w:rPr>
            </w:pPr>
          </w:p>
          <w:p w:rsidR="0073420D" w:rsidRPr="00564904" w:rsidRDefault="0073420D" w:rsidP="00ED204D">
            <w:pPr>
              <w:ind w:firstLine="709"/>
              <w:jc w:val="center"/>
              <w:rPr>
                <w:rFonts w:ascii="Times New Roman" w:hAnsi="Times New Roman"/>
                <w:b/>
                <w:color w:val="000000"/>
              </w:rPr>
            </w:pPr>
          </w:p>
          <w:p w:rsidR="0073420D" w:rsidRPr="00564904" w:rsidRDefault="0073420D" w:rsidP="00ED204D">
            <w:pPr>
              <w:ind w:firstLine="709"/>
              <w:jc w:val="center"/>
              <w:rPr>
                <w:rFonts w:ascii="Times New Roman" w:hAnsi="Times New Roman"/>
                <w:b/>
                <w:color w:val="000000"/>
              </w:rPr>
            </w:pPr>
            <w:r w:rsidRPr="00564904">
              <w:rPr>
                <w:rFonts w:ascii="Times New Roman" w:hAnsi="Times New Roman"/>
                <w:b/>
                <w:color w:val="000000"/>
              </w:rPr>
              <w:t>ПОКУПАТЕЛЬ:</w:t>
            </w:r>
          </w:p>
          <w:p w:rsidR="0073420D" w:rsidRPr="00564904" w:rsidRDefault="0073420D" w:rsidP="00ED204D">
            <w:pPr>
              <w:ind w:firstLine="709"/>
              <w:jc w:val="center"/>
              <w:rPr>
                <w:rFonts w:ascii="Times New Roman" w:hAnsi="Times New Roman"/>
                <w:b/>
                <w:color w:val="000000"/>
              </w:rPr>
            </w:pPr>
            <w:r w:rsidRPr="00564904">
              <w:rPr>
                <w:rFonts w:ascii="Times New Roman" w:hAnsi="Times New Roman"/>
                <w:b/>
                <w:color w:val="000000"/>
              </w:rPr>
              <w:t xml:space="preserve"> </w:t>
            </w:r>
          </w:p>
        </w:tc>
      </w:tr>
    </w:tbl>
    <w:p w:rsidR="0073420D" w:rsidRPr="00564904" w:rsidRDefault="0073420D" w:rsidP="0073420D">
      <w:pPr>
        <w:ind w:firstLine="709"/>
        <w:jc w:val="center"/>
        <w:rPr>
          <w:rFonts w:ascii="Times New Roman" w:hAnsi="Times New Roman"/>
          <w:b/>
          <w:color w:val="000000"/>
        </w:rPr>
      </w:pPr>
    </w:p>
    <w:p w:rsidR="0073420D" w:rsidRPr="00564904" w:rsidRDefault="0073420D" w:rsidP="0073420D">
      <w:pPr>
        <w:ind w:firstLine="709"/>
        <w:rPr>
          <w:rFonts w:ascii="Times New Roman" w:hAnsi="Times New Roman"/>
          <w:color w:val="000000"/>
        </w:rPr>
      </w:pPr>
    </w:p>
    <w:p w:rsidR="0073420D" w:rsidRPr="00564904" w:rsidRDefault="0073420D" w:rsidP="0073420D">
      <w:pPr>
        <w:ind w:firstLine="709"/>
        <w:rPr>
          <w:rFonts w:ascii="Times New Roman" w:hAnsi="Times New Roman"/>
          <w:b/>
          <w:color w:val="000000"/>
        </w:rPr>
      </w:pPr>
      <w:r w:rsidRPr="00564904">
        <w:rPr>
          <w:rFonts w:ascii="Times New Roman" w:hAnsi="Times New Roman"/>
          <w:b/>
          <w:color w:val="000000"/>
        </w:rPr>
        <w:tab/>
      </w:r>
    </w:p>
    <w:p w:rsidR="0073420D" w:rsidRPr="00564904" w:rsidRDefault="0073420D" w:rsidP="0073420D">
      <w:pPr>
        <w:ind w:firstLine="709"/>
        <w:jc w:val="center"/>
        <w:rPr>
          <w:rFonts w:ascii="Times New Roman" w:hAnsi="Times New Roman"/>
          <w:b/>
          <w:color w:val="000000"/>
        </w:rPr>
      </w:pPr>
      <w:r w:rsidRPr="00564904">
        <w:rPr>
          <w:rFonts w:ascii="Times New Roman" w:hAnsi="Times New Roman"/>
          <w:b/>
          <w:color w:val="000000"/>
        </w:rPr>
        <w:t xml:space="preserve">________________  </w:t>
      </w:r>
      <w:r w:rsidRPr="00564904">
        <w:rPr>
          <w:rFonts w:ascii="Times New Roman" w:hAnsi="Times New Roman"/>
          <w:b/>
          <w:color w:val="000000"/>
        </w:rPr>
        <w:tab/>
        <w:t xml:space="preserve">      </w:t>
      </w:r>
      <w:r w:rsidRPr="00564904">
        <w:rPr>
          <w:rFonts w:ascii="Times New Roman" w:hAnsi="Times New Roman"/>
          <w:b/>
          <w:color w:val="000000"/>
        </w:rPr>
        <w:tab/>
      </w:r>
      <w:r w:rsidRPr="00564904">
        <w:rPr>
          <w:rFonts w:ascii="Times New Roman" w:hAnsi="Times New Roman"/>
          <w:b/>
          <w:color w:val="000000"/>
        </w:rPr>
        <w:tab/>
      </w:r>
      <w:r w:rsidRPr="00564904">
        <w:rPr>
          <w:rFonts w:ascii="Times New Roman" w:hAnsi="Times New Roman"/>
          <w:b/>
          <w:color w:val="000000"/>
        </w:rPr>
        <w:tab/>
      </w:r>
      <w:r w:rsidRPr="00564904">
        <w:rPr>
          <w:rFonts w:ascii="Times New Roman" w:hAnsi="Times New Roman"/>
          <w:b/>
          <w:color w:val="000000"/>
        </w:rPr>
        <w:tab/>
      </w:r>
      <w:r w:rsidRPr="00564904">
        <w:rPr>
          <w:rFonts w:ascii="Times New Roman" w:hAnsi="Times New Roman"/>
          <w:b/>
          <w:color w:val="000000"/>
        </w:rPr>
        <w:tab/>
      </w:r>
      <w:r w:rsidRPr="00564904">
        <w:rPr>
          <w:rFonts w:ascii="Times New Roman" w:hAnsi="Times New Roman"/>
          <w:b/>
          <w:color w:val="000000"/>
        </w:rPr>
        <w:tab/>
        <w:t>_______________</w:t>
      </w:r>
    </w:p>
    <w:sectPr w:rsidR="0073420D" w:rsidRPr="00564904" w:rsidSect="004E50E8">
      <w:headerReference w:type="even" r:id="rId6"/>
      <w:footerReference w:type="even" r:id="rId7"/>
      <w:footerReference w:type="default" r:id="rId8"/>
      <w:headerReference w:type="first" r:id="rId9"/>
      <w:footerReference w:type="first" r:id="rId10"/>
      <w:pgSz w:w="11906" w:h="16838"/>
      <w:pgMar w:top="567" w:right="850" w:bottom="993" w:left="1134" w:header="708" w:footer="5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97C" w:rsidRDefault="005E697C">
      <w:pPr>
        <w:spacing w:after="0" w:line="240" w:lineRule="auto"/>
      </w:pPr>
      <w:r>
        <w:separator/>
      </w:r>
    </w:p>
  </w:endnote>
  <w:endnote w:type="continuationSeparator" w:id="0">
    <w:p w:rsidR="005E697C" w:rsidRDefault="005E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AD" w:rsidRDefault="0073420D">
    <w:pPr>
      <w:spacing w:after="0"/>
      <w:ind w:right="69"/>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noProof/>
        <w:sz w:val="24"/>
      </w:rPr>
      <w:t>16</w:t>
    </w:r>
    <w:r>
      <w:rPr>
        <w:rFonts w:ascii="Cambria" w:eastAsia="Cambria" w:hAnsi="Cambria" w:cs="Cambria"/>
        <w:sz w:val="24"/>
      </w:rPr>
      <w:fldChar w:fldCharType="end"/>
    </w:r>
    <w:r>
      <w:rPr>
        <w:rFonts w:ascii="Cambria" w:eastAsia="Cambria" w:hAnsi="Cambria" w:cs="Cambria"/>
        <w:sz w:val="24"/>
      </w:rPr>
      <w:t xml:space="preserve"> </w:t>
    </w:r>
  </w:p>
  <w:p w:rsidR="00C903AD" w:rsidRDefault="0073420D">
    <w:pPr>
      <w:spacing w:after="0"/>
    </w:pPr>
    <w:r>
      <w:rPr>
        <w:rFonts w:ascii="Cambria" w:eastAsia="Cambria" w:hAnsi="Cambria" w:cs="Cambria"/>
        <w:sz w:val="24"/>
      </w:rPr>
      <w:t xml:space="preserve"> </w:t>
    </w:r>
  </w:p>
  <w:p w:rsidR="00C903AD" w:rsidRDefault="005E697C"/>
  <w:p w:rsidR="00C903AD" w:rsidRDefault="005E697C"/>
  <w:p w:rsidR="00C903AD" w:rsidRDefault="005E69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11819"/>
      <w:docPartObj>
        <w:docPartGallery w:val="Page Numbers (Bottom of Page)"/>
        <w:docPartUnique/>
      </w:docPartObj>
    </w:sdtPr>
    <w:sdtEndPr/>
    <w:sdtContent>
      <w:p w:rsidR="00C903AD" w:rsidRDefault="0073420D">
        <w:pPr>
          <w:pStyle w:val="a3"/>
          <w:jc w:val="right"/>
        </w:pPr>
        <w:r>
          <w:fldChar w:fldCharType="begin"/>
        </w:r>
        <w:r>
          <w:instrText>PAGE   \* MERGEFORMAT</w:instrText>
        </w:r>
        <w:r>
          <w:fldChar w:fldCharType="separate"/>
        </w:r>
        <w:r w:rsidR="004E50E8">
          <w:rPr>
            <w:noProof/>
          </w:rPr>
          <w:t>4</w:t>
        </w:r>
        <w:r>
          <w:rPr>
            <w:noProof/>
          </w:rPr>
          <w:fldChar w:fldCharType="end"/>
        </w:r>
      </w:p>
    </w:sdtContent>
  </w:sdt>
  <w:p w:rsidR="00C903AD" w:rsidRDefault="005E697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AD" w:rsidRDefault="0073420D">
    <w:pPr>
      <w:spacing w:after="0"/>
      <w:ind w:right="69"/>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C903AD" w:rsidRDefault="0073420D">
    <w:pPr>
      <w:spacing w:after="0"/>
    </w:pPr>
    <w:r>
      <w:rPr>
        <w:rFonts w:ascii="Cambria" w:eastAsia="Cambria" w:hAnsi="Cambria" w:cs="Cambria"/>
        <w:sz w:val="24"/>
      </w:rPr>
      <w:t xml:space="preserve"> </w:t>
    </w:r>
  </w:p>
  <w:p w:rsidR="00C903AD" w:rsidRDefault="005E697C"/>
  <w:p w:rsidR="00C903AD" w:rsidRDefault="005E697C"/>
  <w:p w:rsidR="00C903AD" w:rsidRDefault="005E69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97C" w:rsidRDefault="005E697C">
      <w:pPr>
        <w:spacing w:after="0" w:line="240" w:lineRule="auto"/>
      </w:pPr>
      <w:r>
        <w:separator/>
      </w:r>
    </w:p>
  </w:footnote>
  <w:footnote w:type="continuationSeparator" w:id="0">
    <w:p w:rsidR="005E697C" w:rsidRDefault="005E6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AD" w:rsidRDefault="005E697C">
    <w:pPr>
      <w:tabs>
        <w:tab w:val="center" w:pos="8468"/>
        <w:tab w:val="center" w:pos="9354"/>
      </w:tabs>
      <w:spacing w:after="0"/>
    </w:pPr>
  </w:p>
  <w:p w:rsidR="00C903AD" w:rsidRDefault="005E697C"/>
  <w:p w:rsidR="00C903AD" w:rsidRDefault="005E697C"/>
  <w:p w:rsidR="00C903AD" w:rsidRDefault="005E6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AD" w:rsidRDefault="0073420D">
    <w:pPr>
      <w:tabs>
        <w:tab w:val="center" w:pos="8468"/>
        <w:tab w:val="center" w:pos="9354"/>
      </w:tabs>
      <w:spacing w:after="0"/>
    </w:pPr>
    <w:r>
      <w:tab/>
    </w:r>
    <w:r>
      <w:rPr>
        <w:rFonts w:ascii="Times New Roman" w:eastAsia="Times New Roman" w:hAnsi="Times New Roman" w:cs="Times New Roman"/>
        <w:i/>
        <w:sz w:val="28"/>
      </w:rPr>
      <w:t xml:space="preserve">Форма </w:t>
    </w:r>
    <w:r>
      <w:rPr>
        <w:rFonts w:ascii="Times New Roman" w:eastAsia="Times New Roman" w:hAnsi="Times New Roman" w:cs="Times New Roman"/>
        <w:i/>
        <w:sz w:val="28"/>
      </w:rPr>
      <w:tab/>
      <w:t xml:space="preserve"> </w:t>
    </w:r>
  </w:p>
  <w:p w:rsidR="00C903AD" w:rsidRDefault="005E697C"/>
  <w:p w:rsidR="00C903AD" w:rsidRDefault="005E697C"/>
  <w:p w:rsidR="00C903AD" w:rsidRDefault="005E69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0D"/>
    <w:rsid w:val="00241A2B"/>
    <w:rsid w:val="003126BF"/>
    <w:rsid w:val="004E50E8"/>
    <w:rsid w:val="005C7FDA"/>
    <w:rsid w:val="005E697C"/>
    <w:rsid w:val="0073420D"/>
    <w:rsid w:val="0074248A"/>
    <w:rsid w:val="00F82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85203-D936-4EED-8E2B-E18AA1A7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2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3420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73420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1910</Words>
  <Characters>10892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dc:description/>
  <cp:lastModifiedBy>Зикиров Кахрамон</cp:lastModifiedBy>
  <cp:revision>13</cp:revision>
  <dcterms:created xsi:type="dcterms:W3CDTF">2022-02-04T05:55:00Z</dcterms:created>
  <dcterms:modified xsi:type="dcterms:W3CDTF">2022-02-14T13:12:00Z</dcterms:modified>
</cp:coreProperties>
</file>