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39"/>
        <w:tblW w:w="11958" w:type="dxa"/>
        <w:tblLook w:val="04A0" w:firstRow="1" w:lastRow="0" w:firstColumn="1" w:lastColumn="0" w:noHBand="0" w:noVBand="1"/>
      </w:tblPr>
      <w:tblGrid>
        <w:gridCol w:w="990"/>
        <w:gridCol w:w="3625"/>
        <w:gridCol w:w="1380"/>
        <w:gridCol w:w="2049"/>
        <w:gridCol w:w="1857"/>
        <w:gridCol w:w="2163"/>
      </w:tblGrid>
      <w:tr w:rsidR="00175163" w:rsidRPr="00175163" w:rsidTr="00175163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ШАРТНОМА №____________</w:t>
            </w:r>
          </w:p>
        </w:tc>
      </w:tr>
      <w:tr w:rsidR="00175163" w:rsidRPr="00175163" w:rsidTr="00175163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2022"_______" ____________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Навоий</w:t>
            </w:r>
            <w:proofErr w:type="spell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шахар</w:t>
            </w:r>
            <w:proofErr w:type="spellEnd"/>
          </w:p>
        </w:tc>
      </w:tr>
      <w:tr w:rsidR="00175163" w:rsidRPr="00175163" w:rsidTr="00175163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________________________ </w:t>
            </w:r>
            <w:r w:rsidRPr="00175163">
              <w:rPr>
                <w:rFonts w:ascii="Arial CYR" w:eastAsia="Times New Roman" w:hAnsi="Arial CYR" w:cs="Arial CYR"/>
                <w:lang w:eastAsia="ru-RU"/>
              </w:rPr>
              <w:t>(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кeйинги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ўринларда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"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Бажарувчи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"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деб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юритилади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)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номидан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Низом</w:t>
            </w:r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асосида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фаолият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юритувчи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раҳбар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___________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ҳамда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иккинчи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томондан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_____________________________ ("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Буюртмачи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"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деб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юритилади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)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номидан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Низом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асосида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фаолият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юритувчи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раҳбар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________ </w:t>
            </w: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ушбу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шартномани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қуйидагича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туздилар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:</w:t>
            </w: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1.1      Ушбу </w:t>
            </w: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шартнома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бўйича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"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Бажарувчи</w:t>
            </w:r>
            <w:proofErr w:type="spell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" "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Буюртмачи"нинг</w:t>
            </w:r>
            <w:proofErr w:type="spell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буюртмасига</w:t>
            </w:r>
            <w:proofErr w:type="spell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асосан</w:t>
            </w:r>
            <w:proofErr w:type="spell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хизмат</w:t>
            </w:r>
            <w:proofErr w:type="spell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курсатади</w:t>
            </w:r>
            <w:proofErr w:type="spell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.</w:t>
            </w:r>
          </w:p>
        </w:tc>
      </w:tr>
      <w:tr w:rsidR="00175163" w:rsidRPr="00175163" w:rsidTr="00175163">
        <w:trPr>
          <w:trHeight w:val="300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"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Буюртмачи</w:t>
            </w:r>
            <w:proofErr w:type="spellEnd"/>
            <w:proofErr w:type="gram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" </w:t>
            </w: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эса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ушбу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курсатиладиган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хизматларни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белгиланган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тартибда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қабул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қилиб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олади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</w:tr>
      <w:tr w:rsidR="00175163" w:rsidRPr="00175163" w:rsidTr="00175163">
        <w:trPr>
          <w:trHeight w:val="300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>1.2. "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Бажарувчи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"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ва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"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Буюртмачи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"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учун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285"/>
        </w:trPr>
        <w:tc>
          <w:tcPr>
            <w:tcW w:w="5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    </w:t>
            </w:r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(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Бажариладиган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ишнинг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номи,маркаси,артикули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25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Т/р</w:t>
            </w: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товар (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иш-хизмат</w:t>
            </w:r>
            <w:proofErr w:type="spell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) 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номи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Ўлчов</w:t>
            </w:r>
            <w:proofErr w:type="spell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бирлиги</w:t>
            </w:r>
            <w:proofErr w:type="spellEnd"/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Хажми</w:t>
            </w:r>
            <w:proofErr w:type="spell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(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микдори</w:t>
            </w:r>
            <w:proofErr w:type="spell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Нархи</w:t>
            </w:r>
            <w:proofErr w:type="spellEnd"/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Умумий</w:t>
            </w:r>
            <w:proofErr w:type="spell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суммаси</w:t>
            </w:r>
            <w:proofErr w:type="spellEnd"/>
          </w:p>
        </w:tc>
      </w:tr>
      <w:tr w:rsidR="00175163" w:rsidRPr="00175163" w:rsidTr="00175163">
        <w:trPr>
          <w:trHeight w:val="45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3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175163" w:rsidRPr="00175163" w:rsidTr="00175163">
        <w:trPr>
          <w:trHeight w:val="45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51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51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7516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5163" w:rsidRPr="00175163" w:rsidTr="00175163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5163" w:rsidRPr="00175163" w:rsidTr="00175163">
        <w:trPr>
          <w:trHeight w:val="300"/>
        </w:trPr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751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Жами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1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51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-     </w:t>
            </w:r>
          </w:p>
        </w:tc>
      </w:tr>
      <w:tr w:rsidR="00175163" w:rsidRPr="00175163" w:rsidTr="00175163">
        <w:trPr>
          <w:trHeight w:val="300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51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Сумма: ________________________________________________________________________________________ </w:t>
            </w:r>
            <w:proofErr w:type="spellStart"/>
            <w:r w:rsidRPr="001751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</w:t>
            </w:r>
            <w:proofErr w:type="spellEnd"/>
            <w:r w:rsidRPr="001751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175163" w:rsidRPr="00175163" w:rsidTr="00175163">
        <w:trPr>
          <w:trHeight w:val="285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сўз</w:t>
            </w:r>
            <w:proofErr w:type="spellEnd"/>
            <w:r w:rsidRPr="0017516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ёзилади</w:t>
            </w:r>
            <w:proofErr w:type="spellEnd"/>
            <w:r w:rsidRPr="0017516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2.ТАРАФЛАРНИНГ        МАЖБУРИЯТЛАРИ.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"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Бажарувчи</w:t>
            </w:r>
            <w:proofErr w:type="spell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"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нинг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мажбуриятлари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: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2.1.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Ишни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ва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унга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оид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хужжатларни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ушбу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шартнома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шартлари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асосида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"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Буюртмачи</w:t>
            </w:r>
            <w:proofErr w:type="spell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" </w:t>
            </w: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га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сифатли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ва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ўз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вақтида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</w:p>
        </w:tc>
      </w:tr>
      <w:tr w:rsidR="00175163" w:rsidRPr="00175163" w:rsidTr="00175163">
        <w:trPr>
          <w:trHeight w:val="285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топшириш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"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Буютмачи"</w:t>
            </w:r>
            <w:r w:rsidRPr="00175163">
              <w:rPr>
                <w:rFonts w:ascii="Arial CYR" w:eastAsia="Times New Roman" w:hAnsi="Arial CYR" w:cs="Arial CYR"/>
                <w:lang w:eastAsia="ru-RU"/>
              </w:rPr>
              <w:t>нинг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мажбуриятлари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: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2.2.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Ишни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3 кун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муддатда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кўздан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кечириш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.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Ишнинг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мазкур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шартнома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талабларига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мос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келмаслиги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аникланган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такдирда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, "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Буюртмачи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" шу </w:t>
            </w: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муддатда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"</w:t>
            </w:r>
            <w:proofErr w:type="spellStart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>Бажарувчи"га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аниқланган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номувофиқлиликлар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хақида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маълумотномаларни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</w:p>
        </w:tc>
      </w:tr>
      <w:tr w:rsidR="00175163" w:rsidRPr="00175163" w:rsidTr="00175163">
        <w:trPr>
          <w:trHeight w:val="285"/>
        </w:trPr>
        <w:tc>
          <w:tcPr>
            <w:tcW w:w="5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акс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эттирувчи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хабарнома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(</w:t>
            </w:r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рекламация)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юборади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285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2.3.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Шартномада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белгиланган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бахода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иш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хақини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тўлайди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3.ШАРТНОМА СУММАСИ ВА ХИСОБ - КИТОБ ТАРТИБИ.</w:t>
            </w: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3.1.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Мазкур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шартнома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суммаси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- ___________________________________________________________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сум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</w:p>
        </w:tc>
      </w:tr>
      <w:tr w:rsidR="00175163" w:rsidRPr="00175163" w:rsidTr="00175163">
        <w:trPr>
          <w:trHeight w:val="285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сумни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ташкил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этиб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, </w:t>
            </w: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Ишнинг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хар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бирлиги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учун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сўмда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хақ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тўланади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3.2.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Мазкур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шартнома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буйича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хисоб-китоблар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пулни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кўчириш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йўли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билан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олдиндан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30%</w:t>
            </w: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тўлаш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,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қолган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қисмини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Иш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қабул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қилинган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кундан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бошлаб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 3  кун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давомида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тулаш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йули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тўлаш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,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қолган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қисмини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Иш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қабул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қилинган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</w:p>
        </w:tc>
      </w:tr>
      <w:tr w:rsidR="00175163" w:rsidRPr="00175163" w:rsidTr="00175163">
        <w:trPr>
          <w:trHeight w:val="285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кундан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бошлаб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3 кун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давомида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тулаш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йули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билан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амалга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оширилади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3.3. </w:t>
            </w: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"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Бажарувчи"</w:t>
            </w:r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нинг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айби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билан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 "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Буюртмачи</w:t>
            </w:r>
            <w:proofErr w:type="spell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" </w:t>
            </w: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ишни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к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ўздан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кечириш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имкониятига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эга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бўлмаган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тақдирда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,</w:t>
            </w:r>
          </w:p>
        </w:tc>
      </w:tr>
      <w:tr w:rsidR="00175163" w:rsidRPr="00175163" w:rsidTr="00175163">
        <w:trPr>
          <w:trHeight w:val="285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у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иш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хақини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тўлашни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кечиктиришга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хақли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4.ИШНИ ТОПШИРИШ ШАРТЛАРИ.</w:t>
            </w:r>
          </w:p>
        </w:tc>
      </w:tr>
      <w:tr w:rsidR="00175163" w:rsidRPr="00175163" w:rsidTr="00175163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4.1.Иш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бажарилгандан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сунг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.</w:t>
            </w: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"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Бажарувчи</w:t>
            </w:r>
            <w:proofErr w:type="spell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"</w:t>
            </w: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ва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"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Буюртмачи</w:t>
            </w:r>
            <w:proofErr w:type="spell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"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топшириш-қабул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қилиш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далолатномаси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тузиб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</w:p>
        </w:tc>
      </w:tr>
      <w:tr w:rsidR="00175163" w:rsidRPr="00175163" w:rsidTr="00175163">
        <w:trPr>
          <w:trHeight w:val="285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имзолайди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ва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муҳрланади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4.2.Таъмирланган оргтехника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тасодифан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нобуд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булиши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ёки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тасофидан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шикастланиши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хавфи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 </w:t>
            </w: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иш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топширилган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</w:p>
        </w:tc>
      </w:tr>
      <w:tr w:rsidR="00175163" w:rsidRPr="00175163" w:rsidTr="00175163">
        <w:trPr>
          <w:trHeight w:val="285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пайтдан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бошлаб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"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Буюртачи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" га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ўтади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.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4.3. </w:t>
            </w: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Ишни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топширишдан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бошлаб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,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келишилган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муддатга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кадар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"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Буюртмачи</w:t>
            </w:r>
            <w:proofErr w:type="spell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"</w:t>
            </w: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сифатигакафолат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беради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ва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</w:p>
        </w:tc>
      </w:tr>
      <w:tr w:rsidR="00175163" w:rsidRPr="00175163" w:rsidTr="00175163">
        <w:trPr>
          <w:trHeight w:val="285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алмаштиришни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ўз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зиммасига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олади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285"/>
        </w:trPr>
        <w:tc>
          <w:tcPr>
            <w:tcW w:w="9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4.4 </w:t>
            </w:r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Ушбу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шартнома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шартларига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мувофиқ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иш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бажарилган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жойидан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топширилади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175163" w:rsidRPr="00175163" w:rsidTr="00175163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lastRenderedPageBreak/>
              <w:t xml:space="preserve">               5.ШАРТНОМАНИ </w:t>
            </w:r>
            <w:proofErr w:type="gram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АМАЛ  КИЛИШ</w:t>
            </w:r>
            <w:proofErr w:type="gram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МУДДАТИ.</w:t>
            </w: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5,1 </w:t>
            </w: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Шартнома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тарафлар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томонидан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имзоланиб,Учқудуқ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тумани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буйича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Ғазначилик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булинмасидан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руйхатдан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</w:p>
        </w:tc>
      </w:tr>
      <w:tr w:rsidR="00175163" w:rsidRPr="00175163" w:rsidTr="00175163">
        <w:trPr>
          <w:trHeight w:val="285"/>
        </w:trPr>
        <w:tc>
          <w:tcPr>
            <w:tcW w:w="9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утказилгандан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сунг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конуний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кучга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киради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ва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2022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йил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"31"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декабргача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амал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килади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6.ТАРАФЛАРНИНГ ЖАВОБГАРЛИГИ.</w:t>
            </w:r>
          </w:p>
        </w:tc>
      </w:tr>
      <w:tr w:rsidR="00175163" w:rsidRPr="00175163" w:rsidTr="00175163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6.1.Ишни </w:t>
            </w: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топшириш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муддатини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бузганлик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учун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айбдор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тараф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иккинчи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тарафга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етказилган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зарарни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тўли</w:t>
            </w:r>
            <w:r w:rsidRPr="00175163">
              <w:rPr>
                <w:rFonts w:ascii="Calibri" w:eastAsia="Times New Roman" w:hAnsi="Calibri" w:cs="Calibri"/>
                <w:lang w:eastAsia="ru-RU"/>
              </w:rPr>
              <w:t>қ</w:t>
            </w:r>
            <w:proofErr w:type="spellEnd"/>
          </w:p>
        </w:tc>
      </w:tr>
      <w:tr w:rsidR="00175163" w:rsidRPr="00175163" w:rsidTr="00175163">
        <w:trPr>
          <w:trHeight w:val="285"/>
        </w:trPr>
        <w:tc>
          <w:tcPr>
            <w:tcW w:w="5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175163">
              <w:rPr>
                <w:rFonts w:ascii="Calibri" w:eastAsia="Times New Roman" w:hAnsi="Calibri" w:cs="Calibri"/>
                <w:lang w:eastAsia="ru-RU"/>
              </w:rPr>
              <w:t>қ</w:t>
            </w:r>
            <w:r w:rsidRPr="00175163">
              <w:rPr>
                <w:rFonts w:ascii="Arial CYR" w:eastAsia="Times New Roman" w:hAnsi="Arial CYR" w:cs="Arial CYR"/>
                <w:lang w:eastAsia="ru-RU"/>
              </w:rPr>
              <w:t>оплайди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ва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20</w:t>
            </w:r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%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миқдорда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жарима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тўлайди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: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6.2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Тўловни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кечиктирилганлиги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 </w:t>
            </w: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учун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"</w:t>
            </w:r>
            <w:proofErr w:type="spellStart"/>
            <w:proofErr w:type="gram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Буюртмачи</w:t>
            </w:r>
            <w:proofErr w:type="spell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"  "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Бажарувчи"</w:t>
            </w:r>
            <w:r w:rsidRPr="00175163">
              <w:rPr>
                <w:rFonts w:ascii="Arial CYR" w:eastAsia="Times New Roman" w:hAnsi="Arial CYR" w:cs="Arial CYR"/>
                <w:lang w:eastAsia="ru-RU"/>
              </w:rPr>
              <w:t>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хар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бир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кечиктирилган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кун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учун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,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тўловни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кечиктирилган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қийматининг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0,5%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миқдорида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,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лекин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ушбу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сумманинг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 50 % дан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ошмайдиган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микдорда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тавон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</w:p>
        </w:tc>
      </w:tr>
      <w:tr w:rsidR="00175163" w:rsidRPr="00175163" w:rsidTr="00175163">
        <w:trPr>
          <w:trHeight w:val="285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(пеня)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тўлайди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6.3.Неустойкани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тўлаш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тарафларни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шартнома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бўйича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ўз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мажбуриятларини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бажаришдан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озод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қилмайди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6.4.Ушбу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шартномани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муддатидан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олдин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бекор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қилганлик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учун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тарафлар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шартнома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суммасининг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2%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микдорида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</w:p>
        </w:tc>
      </w:tr>
      <w:tr w:rsidR="00175163" w:rsidRPr="00175163" w:rsidTr="00175163">
        <w:trPr>
          <w:trHeight w:val="285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жаримавий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неустойка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тўлайди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6.5.Мазкур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шартномада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назарда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тутилмаган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тарафларнинг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жавобгарлиги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Узбекистон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Республикасининг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амалдаги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</w:p>
        </w:tc>
      </w:tr>
      <w:tr w:rsidR="00175163" w:rsidRPr="00175163" w:rsidTr="00175163">
        <w:trPr>
          <w:trHeight w:val="285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конун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хужжатларига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мувофик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белгиланади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7.НИЗОЛАРНИНГ ХАЛ КИЛИШ.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7.1.Ушбу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шартнома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юзасидан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тарафлар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уртасида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келиб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чикадиган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низо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ва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зиддиятоар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тарафлар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уртасида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</w:p>
        </w:tc>
      </w:tr>
      <w:tr w:rsidR="00175163" w:rsidRPr="00175163" w:rsidTr="00175163">
        <w:trPr>
          <w:trHeight w:val="285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уртасида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музокоралар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олиб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бориш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йули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билан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хал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этилади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7.2.Музокоралар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олиб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бориш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йули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билан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низони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хал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этиш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имконияти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булмаган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такдирда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низо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талабнома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билдириш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тартибига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риоя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килинганидан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кейин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хужалик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судига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куриб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чикиш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учун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топширилади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</w:tr>
      <w:tr w:rsidR="00175163" w:rsidRPr="00175163" w:rsidTr="00175163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8. ФОРС-</w:t>
            </w:r>
            <w:proofErr w:type="gram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МАЖОР  ВА</w:t>
            </w:r>
            <w:proofErr w:type="gram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ЖАВОБГАРЛИКДАН  ОЗОД ЭТИШ.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8.1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Томонларнинг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хохиш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- </w:t>
            </w: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истагига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мутлақо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боғлиқ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бўлмаган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ҳолларда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(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Нокулай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об-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ҳаво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шароитлари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,</w:t>
            </w: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зилзила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,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сув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тошқини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ва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бошқа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табиий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офатлар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(форс-мажор)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туфайли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бажарилмаган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ёки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кисман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бажарилмаган</w:t>
            </w:r>
            <w:proofErr w:type="spellEnd"/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>(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етказиб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берилмаган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ёки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тулаб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берилмаган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)лиги</w:t>
            </w:r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,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шартнома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шартларини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ижро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этиш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бузилган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деб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хисобланмайди</w:t>
            </w:r>
            <w:proofErr w:type="spellEnd"/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ушбу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холатда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томонларни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шартномани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бажариш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муддати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келишилган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муддатга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кечиктирилади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</w:tr>
      <w:tr w:rsidR="00175163" w:rsidRPr="00175163" w:rsidTr="00175163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          9.БОШКА ШАРТЛАР.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9.1.Шартнома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тарафларнинг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узаро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келишувига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мувофик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ёки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бир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тараф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шартнома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шартларини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жиддий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равишда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бузган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такдирда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иккинчи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тарафнинг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талаби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билан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фақат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хўжалик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судининг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қарорига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биноан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бекор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қилининиши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ва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ўзгартирилиши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мумкин.Шартномани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бир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тарафлама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бекор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килиш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ёзма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таклиф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бериш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йули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билан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амалгаоширилади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.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Таклиф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олингандан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сунг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 30 </w:t>
            </w: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кунлик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муддат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ичида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унга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жавоб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олинмаган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такдирда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шартномани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ўзгартириш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ва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бекор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қилиш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ҳақидаги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талабни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судга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тақдим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этиши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мумкин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..</w:t>
            </w: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9.2.Тарафлар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узларининг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юридик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манзиллари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ва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бошка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реквизитлари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узгарганлиги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хакида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бир-бирларини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</w:p>
        </w:tc>
      </w:tr>
      <w:tr w:rsidR="00175163" w:rsidRPr="00175163" w:rsidTr="00175163">
        <w:trPr>
          <w:trHeight w:val="285"/>
        </w:trPr>
        <w:tc>
          <w:tcPr>
            <w:tcW w:w="5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3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кунлик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муддатда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хабардор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килишлари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шарт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9.3.Шартномага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хар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кандай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узгартириш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ва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кушимчалар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ёзма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равишда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бажарилган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ва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тарафларнинг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ваколатли</w:t>
            </w:r>
            <w:proofErr w:type="spellEnd"/>
          </w:p>
        </w:tc>
      </w:tr>
      <w:tr w:rsidR="00175163" w:rsidRPr="00175163" w:rsidTr="00175163">
        <w:trPr>
          <w:trHeight w:val="285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шахслари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томонидан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имзоланган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холдагина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хақиқийдир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285"/>
        </w:trPr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9.4Шартнома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икки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нусхада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тузилган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булиб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,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иккаласи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хам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бир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хил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юридик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кучга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эга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хисобланади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ва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тарафларга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бир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</w:p>
        </w:tc>
      </w:tr>
      <w:tr w:rsidR="00175163" w:rsidRPr="00175163" w:rsidTr="00175163">
        <w:trPr>
          <w:trHeight w:val="285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нусхадан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берилади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285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9.5.Шартномага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иловалар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унинг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ажралмас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кисмини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ташкил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этади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      ТАРАФЛАРНИНГ РЕКВИЗИТЛАРИ: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"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Бажарувчи</w:t>
            </w:r>
            <w:proofErr w:type="spell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".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5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"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Буюртмачи</w:t>
            </w:r>
            <w:proofErr w:type="spell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".</w:t>
            </w:r>
          </w:p>
        </w:tc>
      </w:tr>
      <w:tr w:rsidR="00175163" w:rsidRPr="00175163" w:rsidTr="00175163">
        <w:trPr>
          <w:trHeight w:val="315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_____________________________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5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285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Юридик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манзилгох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___________________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Юридик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манзилгох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: 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175163" w:rsidRPr="00175163" w:rsidTr="00175163">
        <w:trPr>
          <w:trHeight w:val="285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>ТЕЛ: ______________________________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ТЕЛ: 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Х\р ______________________________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5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>ШХ/</w:t>
            </w:r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Р:_</w:t>
            </w:r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>________________________________</w:t>
            </w:r>
          </w:p>
        </w:tc>
      </w:tr>
      <w:tr w:rsidR="00175163" w:rsidRPr="00175163" w:rsidTr="00175163">
        <w:trPr>
          <w:trHeight w:val="300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Банк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номи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_________________________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Банк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номи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: </w:t>
            </w: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_______________________________</w:t>
            </w:r>
          </w:p>
        </w:tc>
      </w:tr>
      <w:tr w:rsidR="00175163" w:rsidRPr="00175163" w:rsidTr="00175163">
        <w:trPr>
          <w:trHeight w:val="300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lastRenderedPageBreak/>
              <w:t xml:space="preserve">Банк 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коди</w:t>
            </w:r>
            <w:proofErr w:type="spell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(МФО) _______________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5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Банк 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коди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(</w:t>
            </w:r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МФО)  </w:t>
            </w: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_</w:t>
            </w:r>
            <w:proofErr w:type="gram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________________________</w:t>
            </w:r>
          </w:p>
        </w:tc>
      </w:tr>
      <w:tr w:rsidR="00175163" w:rsidRPr="00175163" w:rsidTr="00175163">
        <w:trPr>
          <w:trHeight w:val="300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ИНН_________________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>ИНН: ______________________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175163" w:rsidRPr="00175163" w:rsidTr="00175163">
        <w:trPr>
          <w:trHeight w:val="285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>ХХТУТ_61011___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>ХХТУТ 00001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175163">
              <w:rPr>
                <w:rFonts w:ascii="Calibri" w:eastAsia="Times New Roman" w:hAnsi="Calibri" w:cs="Calibri"/>
                <w:lang w:eastAsia="ru-RU"/>
              </w:rPr>
              <w:t>Ғ</w:t>
            </w:r>
            <w:r w:rsidRPr="00175163">
              <w:rPr>
                <w:rFonts w:ascii="Arial CYR" w:eastAsia="Times New Roman" w:hAnsi="Arial CYR" w:cs="Arial CYR"/>
                <w:lang w:eastAsia="ru-RU"/>
              </w:rPr>
              <w:t>азначилик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булими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:  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Молия</w:t>
            </w:r>
            <w:proofErr w:type="spellEnd"/>
            <w:proofErr w:type="gram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вазирлиги</w:t>
            </w:r>
            <w:proofErr w:type="spellEnd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  <w:proofErr w:type="spellStart"/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Ғазначилиги</w:t>
            </w:r>
            <w:proofErr w:type="spellEnd"/>
          </w:p>
        </w:tc>
      </w:tr>
      <w:tr w:rsidR="00175163" w:rsidRPr="00175163" w:rsidTr="00175163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ИНН: 201122919</w:t>
            </w:r>
          </w:p>
        </w:tc>
      </w:tr>
      <w:tr w:rsidR="00175163" w:rsidRPr="00175163" w:rsidTr="00175163">
        <w:trPr>
          <w:trHeight w:val="30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Р/С23402000300100001010</w:t>
            </w:r>
          </w:p>
        </w:tc>
      </w:tr>
      <w:tr w:rsidR="00175163" w:rsidRPr="00175163" w:rsidTr="00175163">
        <w:trPr>
          <w:trHeight w:val="285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Рахбар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________________________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Рахбар_Ф.Ризаев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            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>(Ф.И.О.)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 xml:space="preserve">                                  (Ф.И.О.)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175163" w:rsidRPr="00175163" w:rsidTr="00175163">
        <w:trPr>
          <w:trHeight w:val="285"/>
        </w:trPr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>__________________________________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>__________________________________</w:t>
            </w:r>
          </w:p>
        </w:tc>
      </w:tr>
      <w:tr w:rsidR="00175163" w:rsidRPr="00175163" w:rsidTr="00175163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>(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имзо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>(</w:t>
            </w:r>
            <w:proofErr w:type="spellStart"/>
            <w:r w:rsidRPr="00175163">
              <w:rPr>
                <w:rFonts w:ascii="Arial CYR" w:eastAsia="Times New Roman" w:hAnsi="Arial CYR" w:cs="Arial CYR"/>
                <w:lang w:eastAsia="ru-RU"/>
              </w:rPr>
              <w:t>имзо</w:t>
            </w:r>
            <w:proofErr w:type="spellEnd"/>
            <w:r w:rsidRPr="00175163">
              <w:rPr>
                <w:rFonts w:ascii="Arial CYR" w:eastAsia="Times New Roman" w:hAnsi="Arial CYR" w:cs="Arial CYR"/>
                <w:lang w:eastAsia="ru-RU"/>
              </w:rPr>
              <w:t>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175163" w:rsidRPr="00175163" w:rsidTr="00175163">
        <w:trPr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>М.У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lang w:eastAsia="ru-RU"/>
              </w:rPr>
              <w:t>М.У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163" w:rsidRPr="00175163" w:rsidTr="00175163">
        <w:trPr>
          <w:trHeight w:val="30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gramStart"/>
            <w:r w:rsidRPr="00175163">
              <w:rPr>
                <w:rFonts w:ascii="Arial CYR" w:eastAsia="Times New Roman" w:hAnsi="Arial CYR" w:cs="Arial CYR"/>
                <w:lang w:eastAsia="ru-RU"/>
              </w:rPr>
              <w:t>Юрист :</w:t>
            </w:r>
            <w:proofErr w:type="gramEnd"/>
            <w:r w:rsidRPr="00175163">
              <w:rPr>
                <w:rFonts w:ascii="Arial CYR" w:eastAsia="Times New Roman" w:hAnsi="Arial CYR" w:cs="Arial CYR"/>
                <w:lang w:eastAsia="ru-RU"/>
              </w:rPr>
              <w:t>________________________________________________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163" w:rsidRPr="00175163" w:rsidRDefault="00175163" w:rsidP="0017516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175163">
              <w:rPr>
                <w:rFonts w:ascii="Arial CYR" w:eastAsia="Times New Roman" w:hAnsi="Arial CYR" w:cs="Arial CYR"/>
                <w:b/>
                <w:bCs/>
                <w:lang w:eastAsia="ru-RU"/>
              </w:rPr>
              <w:t>Ф.И.О.</w:t>
            </w:r>
          </w:p>
        </w:tc>
      </w:tr>
    </w:tbl>
    <w:p w:rsidR="005A5E87" w:rsidRDefault="005A5E87"/>
    <w:sectPr w:rsidR="005A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89"/>
    <w:rsid w:val="00175163"/>
    <w:rsid w:val="005A5E87"/>
    <w:rsid w:val="00D5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91C66-0C6B-4F36-BB10-D0F1BF8A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5737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2022-07-19T14:41:00Z</dcterms:created>
  <dcterms:modified xsi:type="dcterms:W3CDTF">2022-07-19T14:42:00Z</dcterms:modified>
</cp:coreProperties>
</file>