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5BB" w:rsidRPr="0093403D" w:rsidRDefault="008305BB" w:rsidP="009C6C04">
      <w:pPr>
        <w:pStyle w:val="a5"/>
        <w:ind w:firstLine="0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>ДОГОВОР №</w:t>
      </w:r>
      <w:r w:rsidR="00BB599E">
        <w:rPr>
          <w:sz w:val="24"/>
          <w:szCs w:val="24"/>
        </w:rPr>
        <w:t xml:space="preserve"> </w:t>
      </w:r>
      <w:r w:rsidR="0093403D">
        <w:rPr>
          <w:sz w:val="24"/>
          <w:szCs w:val="24"/>
        </w:rPr>
        <w:t>___________</w:t>
      </w:r>
    </w:p>
    <w:p w:rsidR="008305BB" w:rsidRDefault="008305BB" w:rsidP="009B3028">
      <w:pPr>
        <w:pStyle w:val="a5"/>
        <w:ind w:firstLine="0"/>
        <w:rPr>
          <w:sz w:val="24"/>
          <w:szCs w:val="24"/>
        </w:rPr>
      </w:pPr>
    </w:p>
    <w:p w:rsidR="008305BB" w:rsidRDefault="008305BB" w:rsidP="008305BB">
      <w:pPr>
        <w:pStyle w:val="a5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>г.</w:t>
      </w:r>
      <w:r>
        <w:rPr>
          <w:sz w:val="24"/>
          <w:szCs w:val="24"/>
        </w:rPr>
        <w:t xml:space="preserve"> Самарканд</w:t>
      </w:r>
      <w:r w:rsidRPr="00EF6867">
        <w:rPr>
          <w:sz w:val="24"/>
          <w:szCs w:val="24"/>
        </w:rPr>
        <w:t xml:space="preserve"> </w:t>
      </w:r>
      <w:r w:rsidRPr="00EF68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6867">
        <w:rPr>
          <w:sz w:val="24"/>
          <w:szCs w:val="24"/>
        </w:rPr>
        <w:t>"</w:t>
      </w:r>
      <w:r w:rsidR="0093403D">
        <w:rPr>
          <w:sz w:val="24"/>
          <w:szCs w:val="24"/>
        </w:rPr>
        <w:t>___</w:t>
      </w:r>
      <w:r w:rsidRPr="00EF6867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 </w:t>
      </w:r>
      <w:r w:rsidR="0093403D">
        <w:rPr>
          <w:sz w:val="24"/>
          <w:szCs w:val="24"/>
        </w:rPr>
        <w:t>__________</w:t>
      </w:r>
      <w:r w:rsidRPr="00EF686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CC2935">
        <w:rPr>
          <w:sz w:val="24"/>
          <w:szCs w:val="24"/>
        </w:rPr>
        <w:t>г</w:t>
      </w:r>
      <w:r w:rsidRPr="00EF6867">
        <w:rPr>
          <w:sz w:val="24"/>
          <w:szCs w:val="24"/>
        </w:rPr>
        <w:t>.</w:t>
      </w:r>
    </w:p>
    <w:p w:rsidR="008305BB" w:rsidRPr="00EF6867" w:rsidRDefault="008305BB" w:rsidP="008305BB">
      <w:pPr>
        <w:pStyle w:val="a5"/>
        <w:ind w:left="-426"/>
        <w:rPr>
          <w:b/>
          <w:sz w:val="24"/>
          <w:szCs w:val="24"/>
        </w:rPr>
      </w:pPr>
    </w:p>
    <w:p w:rsidR="008305BB" w:rsidRPr="00EF6867" w:rsidRDefault="008305BB" w:rsidP="008305BB">
      <w:pPr>
        <w:pStyle w:val="a5"/>
        <w:ind w:left="-426"/>
        <w:rPr>
          <w:b/>
          <w:sz w:val="24"/>
          <w:szCs w:val="24"/>
        </w:rPr>
      </w:pPr>
      <w:r>
        <w:rPr>
          <w:sz w:val="24"/>
          <w:szCs w:val="24"/>
        </w:rPr>
        <w:t>СП ООО «Самаркандский автомобильный завод»</w:t>
      </w:r>
      <w:bookmarkStart w:id="0" w:name="_GoBack"/>
      <w:bookmarkEnd w:id="0"/>
      <w:r w:rsidRPr="00EF6867">
        <w:rPr>
          <w:sz w:val="24"/>
          <w:szCs w:val="24"/>
        </w:rPr>
        <w:t xml:space="preserve"> именуемый в дальнейшем "Заказчик"</w:t>
      </w:r>
      <w:r>
        <w:rPr>
          <w:sz w:val="24"/>
          <w:szCs w:val="24"/>
        </w:rPr>
        <w:t>,</w:t>
      </w:r>
      <w:r w:rsidRPr="00EF6867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Первого заместителя генерального</w:t>
      </w:r>
      <w:r w:rsidRPr="00EF6867">
        <w:rPr>
          <w:sz w:val="24"/>
          <w:szCs w:val="24"/>
        </w:rPr>
        <w:t xml:space="preserve"> директора</w:t>
      </w:r>
      <w:r w:rsidRPr="004B526C">
        <w:rPr>
          <w:sz w:val="24"/>
          <w:szCs w:val="24"/>
        </w:rPr>
        <w:t xml:space="preserve"> </w:t>
      </w:r>
      <w:r>
        <w:rPr>
          <w:sz w:val="24"/>
          <w:szCs w:val="24"/>
        </w:rPr>
        <w:t>Ганиева М.М., действующего на основании доверенности,</w:t>
      </w:r>
      <w:r w:rsidRPr="00EF6867">
        <w:rPr>
          <w:sz w:val="24"/>
          <w:szCs w:val="24"/>
        </w:rPr>
        <w:t xml:space="preserve"> с одной стороны</w:t>
      </w:r>
      <w:r>
        <w:rPr>
          <w:sz w:val="24"/>
          <w:szCs w:val="24"/>
        </w:rPr>
        <w:t xml:space="preserve"> и</w:t>
      </w:r>
      <w:r w:rsidR="00CC2935">
        <w:rPr>
          <w:sz w:val="24"/>
          <w:szCs w:val="24"/>
        </w:rPr>
        <w:t xml:space="preserve"> </w:t>
      </w:r>
      <w:r w:rsidR="0093403D">
        <w:rPr>
          <w:sz w:val="24"/>
          <w:szCs w:val="24"/>
        </w:rPr>
        <w:t>_________________</w:t>
      </w:r>
      <w:r w:rsidRPr="00437CAA">
        <w:rPr>
          <w:sz w:val="24"/>
          <w:szCs w:val="24"/>
        </w:rPr>
        <w:t>, именуемое в дальнейшем "Исполнитель", в лице</w:t>
      </w:r>
      <w:r w:rsidR="009B3028" w:rsidRPr="009B3028">
        <w:rPr>
          <w:sz w:val="24"/>
          <w:szCs w:val="24"/>
        </w:rPr>
        <w:t xml:space="preserve"> </w:t>
      </w:r>
      <w:r w:rsidR="0093403D">
        <w:rPr>
          <w:sz w:val="24"/>
          <w:szCs w:val="24"/>
        </w:rPr>
        <w:t>___________________________</w:t>
      </w:r>
      <w:r w:rsidR="00CC29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F6867">
        <w:rPr>
          <w:sz w:val="24"/>
          <w:szCs w:val="24"/>
        </w:rPr>
        <w:t>действующ</w:t>
      </w:r>
      <w:r>
        <w:rPr>
          <w:sz w:val="24"/>
          <w:szCs w:val="24"/>
        </w:rPr>
        <w:t xml:space="preserve">его на основании </w:t>
      </w:r>
      <w:r w:rsidR="0093403D">
        <w:rPr>
          <w:sz w:val="24"/>
          <w:szCs w:val="24"/>
        </w:rPr>
        <w:t>__________</w:t>
      </w:r>
      <w:r w:rsidRPr="00EF6867">
        <w:rPr>
          <w:sz w:val="24"/>
          <w:szCs w:val="24"/>
        </w:rPr>
        <w:t>, с другой стороны, заключили настоящий договор</w:t>
      </w:r>
      <w:r>
        <w:rPr>
          <w:sz w:val="24"/>
          <w:szCs w:val="24"/>
        </w:rPr>
        <w:t>, в соответствии с решением протокол</w:t>
      </w:r>
      <w:r w:rsidR="00CC2935">
        <w:rPr>
          <w:sz w:val="24"/>
          <w:szCs w:val="24"/>
        </w:rPr>
        <w:t xml:space="preserve">а закупочной комиссии </w:t>
      </w:r>
      <w:r w:rsidR="001C4373">
        <w:rPr>
          <w:sz w:val="24"/>
          <w:szCs w:val="24"/>
        </w:rPr>
        <w:t>по отбору наилучших предложений лот №</w:t>
      </w:r>
      <w:r w:rsidR="0093403D">
        <w:rPr>
          <w:sz w:val="24"/>
          <w:szCs w:val="24"/>
        </w:rPr>
        <w:t>__________</w:t>
      </w:r>
      <w:r w:rsidR="00B12776">
        <w:rPr>
          <w:sz w:val="24"/>
          <w:szCs w:val="24"/>
        </w:rPr>
        <w:t xml:space="preserve"> от </w:t>
      </w:r>
      <w:r w:rsidR="0093403D">
        <w:rPr>
          <w:sz w:val="24"/>
          <w:szCs w:val="24"/>
        </w:rPr>
        <w:t>____________</w:t>
      </w:r>
      <w:r w:rsidR="009C6C04">
        <w:rPr>
          <w:sz w:val="24"/>
          <w:szCs w:val="24"/>
        </w:rPr>
        <w:t>г.,</w:t>
      </w:r>
      <w:r w:rsidR="001C4373">
        <w:rPr>
          <w:sz w:val="24"/>
          <w:szCs w:val="24"/>
        </w:rPr>
        <w:t xml:space="preserve"> на </w:t>
      </w:r>
      <w:r w:rsidR="009C6C04">
        <w:rPr>
          <w:sz w:val="24"/>
          <w:szCs w:val="24"/>
        </w:rPr>
        <w:t>услугу</w:t>
      </w:r>
      <w:r w:rsidR="001C4373">
        <w:rPr>
          <w:sz w:val="24"/>
          <w:szCs w:val="24"/>
        </w:rPr>
        <w:t xml:space="preserve"> </w:t>
      </w:r>
      <w:r w:rsidR="009C6C04">
        <w:rPr>
          <w:sz w:val="24"/>
          <w:szCs w:val="24"/>
        </w:rPr>
        <w:t>«</w:t>
      </w:r>
      <w:r w:rsidR="001C4373">
        <w:rPr>
          <w:sz w:val="24"/>
          <w:szCs w:val="24"/>
        </w:rPr>
        <w:t>Т</w:t>
      </w:r>
      <w:r w:rsidR="00B12776">
        <w:rPr>
          <w:sz w:val="24"/>
          <w:szCs w:val="24"/>
        </w:rPr>
        <w:t xml:space="preserve">ехническое обслуживание систем </w:t>
      </w:r>
      <w:r w:rsidR="00B12776" w:rsidRPr="00B12776">
        <w:rPr>
          <w:sz w:val="24"/>
          <w:szCs w:val="24"/>
        </w:rPr>
        <w:t>автоматического водяного пожаротушения</w:t>
      </w:r>
      <w:r w:rsidR="009C6C04">
        <w:rPr>
          <w:sz w:val="24"/>
          <w:szCs w:val="24"/>
        </w:rPr>
        <w:t xml:space="preserve">», </w:t>
      </w:r>
      <w:r w:rsidRPr="00EF6867">
        <w:rPr>
          <w:sz w:val="24"/>
          <w:szCs w:val="24"/>
        </w:rPr>
        <w:t>о нижеследующем</w:t>
      </w:r>
      <w:r>
        <w:rPr>
          <w:sz w:val="24"/>
          <w:szCs w:val="24"/>
        </w:rPr>
        <w:t>:</w:t>
      </w:r>
    </w:p>
    <w:p w:rsidR="008305BB" w:rsidRDefault="008305BB" w:rsidP="008305BB">
      <w:pPr>
        <w:pStyle w:val="a5"/>
        <w:jc w:val="center"/>
        <w:rPr>
          <w:sz w:val="24"/>
          <w:szCs w:val="24"/>
        </w:rPr>
      </w:pPr>
    </w:p>
    <w:p w:rsidR="008305BB" w:rsidRPr="00EF6867" w:rsidRDefault="008305BB" w:rsidP="008305BB">
      <w:pPr>
        <w:pStyle w:val="a5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>1.ПРЕДМЕТ ДОГОВОРА</w:t>
      </w:r>
    </w:p>
    <w:p w:rsidR="008305BB" w:rsidRPr="00EF6867" w:rsidRDefault="008305BB" w:rsidP="008305BB">
      <w:pPr>
        <w:pStyle w:val="a5"/>
        <w:ind w:left="-426" w:right="-2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F6867">
        <w:rPr>
          <w:sz w:val="24"/>
          <w:szCs w:val="24"/>
        </w:rPr>
        <w:t xml:space="preserve">«ЗАКАЗЧИК» поручает, а «ИСПОЛНИТЕЛЬ» принимает на себя обязательства по оказанию услуг по техническому обслуживанию </w:t>
      </w:r>
      <w:r w:rsidRPr="002E3FB4">
        <w:rPr>
          <w:sz w:val="24"/>
          <w:szCs w:val="24"/>
        </w:rPr>
        <w:t>(в том числе оперативное обслуживание, выполнение планово-пре</w:t>
      </w:r>
      <w:r>
        <w:rPr>
          <w:sz w:val="24"/>
          <w:szCs w:val="24"/>
        </w:rPr>
        <w:t xml:space="preserve">дупредительного ремонта) </w:t>
      </w:r>
      <w:r w:rsidR="00B12776" w:rsidRPr="00B12776">
        <w:rPr>
          <w:sz w:val="24"/>
          <w:szCs w:val="24"/>
        </w:rPr>
        <w:t>системы автоматического водяного пожаротушения</w:t>
      </w:r>
      <w:r w:rsidR="009C6C04">
        <w:rPr>
          <w:sz w:val="24"/>
          <w:szCs w:val="24"/>
        </w:rPr>
        <w:t xml:space="preserve">, </w:t>
      </w:r>
      <w:r>
        <w:rPr>
          <w:sz w:val="24"/>
          <w:szCs w:val="24"/>
        </w:rPr>
        <w:t>на объекте СП ООО «</w:t>
      </w:r>
      <w:proofErr w:type="spellStart"/>
      <w:r>
        <w:rPr>
          <w:sz w:val="24"/>
          <w:szCs w:val="24"/>
        </w:rPr>
        <w:t>СамАвто</w:t>
      </w:r>
      <w:proofErr w:type="spellEnd"/>
      <w:r>
        <w:rPr>
          <w:sz w:val="24"/>
          <w:szCs w:val="24"/>
        </w:rPr>
        <w:t>» по адресу г. Самарканд</w:t>
      </w:r>
      <w:r w:rsidRPr="00A07317">
        <w:rPr>
          <w:sz w:val="24"/>
          <w:szCs w:val="24"/>
        </w:rPr>
        <w:t>,</w:t>
      </w:r>
      <w:r w:rsidRPr="00A63C4F">
        <w:rPr>
          <w:sz w:val="24"/>
          <w:szCs w:val="24"/>
        </w:rPr>
        <w:t xml:space="preserve"> улица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С.Бухорий</w:t>
      </w:r>
      <w:proofErr w:type="spellEnd"/>
      <w:r>
        <w:rPr>
          <w:sz w:val="24"/>
          <w:szCs w:val="24"/>
        </w:rPr>
        <w:t xml:space="preserve">, </w:t>
      </w:r>
      <w:r w:rsidRPr="00A63C4F">
        <w:rPr>
          <w:sz w:val="24"/>
          <w:szCs w:val="24"/>
        </w:rPr>
        <w:t>дом</w:t>
      </w:r>
      <w:r>
        <w:rPr>
          <w:sz w:val="24"/>
          <w:szCs w:val="24"/>
        </w:rPr>
        <w:t xml:space="preserve"> № 5, </w:t>
      </w:r>
      <w:r w:rsidRPr="00A63C4F">
        <w:rPr>
          <w:sz w:val="24"/>
          <w:szCs w:val="24"/>
        </w:rPr>
        <w:t>согласно перечня установленного оборудования, указанного в</w:t>
      </w:r>
      <w:r>
        <w:rPr>
          <w:sz w:val="24"/>
          <w:szCs w:val="24"/>
        </w:rPr>
        <w:t xml:space="preserve"> </w:t>
      </w:r>
      <w:r w:rsidR="0059585C">
        <w:rPr>
          <w:sz w:val="24"/>
          <w:szCs w:val="24"/>
        </w:rPr>
        <w:t>П</w:t>
      </w:r>
      <w:r w:rsidRPr="00A63C4F">
        <w:rPr>
          <w:sz w:val="24"/>
          <w:szCs w:val="24"/>
        </w:rPr>
        <w:t>риложении №</w:t>
      </w:r>
      <w:r>
        <w:rPr>
          <w:sz w:val="24"/>
          <w:szCs w:val="24"/>
        </w:rPr>
        <w:t>1</w:t>
      </w:r>
      <w:r w:rsidRPr="00A63C4F">
        <w:rPr>
          <w:sz w:val="24"/>
          <w:szCs w:val="24"/>
        </w:rPr>
        <w:t xml:space="preserve"> к настоящему договору</w:t>
      </w:r>
      <w:r>
        <w:rPr>
          <w:sz w:val="24"/>
          <w:szCs w:val="24"/>
        </w:rPr>
        <w:t>.</w:t>
      </w:r>
    </w:p>
    <w:p w:rsidR="008305BB" w:rsidRDefault="008305BB" w:rsidP="008305BB">
      <w:pPr>
        <w:pStyle w:val="a5"/>
        <w:ind w:left="-426"/>
        <w:rPr>
          <w:sz w:val="24"/>
          <w:szCs w:val="24"/>
        </w:rPr>
      </w:pPr>
    </w:p>
    <w:p w:rsidR="008305BB" w:rsidRPr="00EF6867" w:rsidRDefault="008305BB" w:rsidP="008305BB">
      <w:pPr>
        <w:pStyle w:val="a5"/>
        <w:ind w:left="-426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>2.</w:t>
      </w:r>
      <w:r w:rsidRPr="00363B5B">
        <w:rPr>
          <w:sz w:val="24"/>
          <w:szCs w:val="24"/>
        </w:rPr>
        <w:t xml:space="preserve"> ЦЕНА ДОГОВОРА И ПОРЯДОК РАСЧЕТОВ</w:t>
      </w:r>
      <w:r w:rsidRPr="00EF6867">
        <w:rPr>
          <w:sz w:val="24"/>
          <w:szCs w:val="24"/>
        </w:rPr>
        <w:t>.</w:t>
      </w:r>
    </w:p>
    <w:p w:rsidR="008305BB" w:rsidRPr="00B43327" w:rsidRDefault="008305BB" w:rsidP="008305BB">
      <w:pPr>
        <w:pStyle w:val="a5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 xml:space="preserve"> 2.1 </w:t>
      </w:r>
      <w:r w:rsidRPr="00B43327">
        <w:rPr>
          <w:sz w:val="24"/>
          <w:szCs w:val="24"/>
        </w:rPr>
        <w:t>Ежемесячная стоимость технического обслуживания в действующих ценах определяется по</w:t>
      </w:r>
      <w:r>
        <w:rPr>
          <w:sz w:val="24"/>
          <w:szCs w:val="24"/>
        </w:rPr>
        <w:t xml:space="preserve"> Регламенту №1 и №2 указанной</w:t>
      </w:r>
      <w:r w:rsidRPr="00B43327">
        <w:rPr>
          <w:sz w:val="24"/>
          <w:szCs w:val="24"/>
        </w:rPr>
        <w:t xml:space="preserve"> «Сборнику цен на техническое обслуживание и ремонт, СЦ УзМА-030-2006</w:t>
      </w:r>
      <w:r>
        <w:rPr>
          <w:sz w:val="24"/>
          <w:szCs w:val="24"/>
        </w:rPr>
        <w:t xml:space="preserve">», </w:t>
      </w:r>
      <w:r w:rsidRPr="00B43327">
        <w:rPr>
          <w:sz w:val="24"/>
          <w:szCs w:val="24"/>
        </w:rPr>
        <w:t>утвержденному АООТ «</w:t>
      </w:r>
      <w:proofErr w:type="spellStart"/>
      <w:r w:rsidRPr="00B43327">
        <w:rPr>
          <w:sz w:val="24"/>
          <w:szCs w:val="24"/>
        </w:rPr>
        <w:t>Узмахсусавтоматика</w:t>
      </w:r>
      <w:proofErr w:type="spellEnd"/>
      <w:r w:rsidRPr="00B43327">
        <w:rPr>
          <w:sz w:val="24"/>
          <w:szCs w:val="24"/>
        </w:rPr>
        <w:t>».</w:t>
      </w:r>
    </w:p>
    <w:p w:rsidR="008305BB" w:rsidRPr="003560D4" w:rsidRDefault="009C6C04" w:rsidP="008305BB">
      <w:pPr>
        <w:pStyle w:val="a5"/>
        <w:ind w:left="-426"/>
        <w:jc w:val="left"/>
        <w:rPr>
          <w:sz w:val="24"/>
          <w:szCs w:val="24"/>
        </w:rPr>
      </w:pPr>
      <w:r>
        <w:rPr>
          <w:sz w:val="24"/>
          <w:szCs w:val="24"/>
        </w:rPr>
        <w:t>2.2.</w:t>
      </w:r>
      <w:r w:rsidR="008305BB">
        <w:rPr>
          <w:sz w:val="24"/>
          <w:szCs w:val="24"/>
        </w:rPr>
        <w:t xml:space="preserve"> </w:t>
      </w:r>
      <w:r w:rsidR="008305BB" w:rsidRPr="00EF6867">
        <w:rPr>
          <w:sz w:val="24"/>
          <w:szCs w:val="24"/>
        </w:rPr>
        <w:t>Сумма техобс</w:t>
      </w:r>
      <w:r>
        <w:rPr>
          <w:sz w:val="24"/>
          <w:szCs w:val="24"/>
        </w:rPr>
        <w:t>луживания за 12</w:t>
      </w:r>
      <w:r w:rsidR="008305BB">
        <w:rPr>
          <w:sz w:val="24"/>
          <w:szCs w:val="24"/>
        </w:rPr>
        <w:t xml:space="preserve"> месяцев составляет</w:t>
      </w:r>
      <w:r w:rsidR="00777B69">
        <w:rPr>
          <w:sz w:val="24"/>
          <w:szCs w:val="24"/>
        </w:rPr>
        <w:t xml:space="preserve"> </w:t>
      </w:r>
      <w:r w:rsidR="0093403D">
        <w:rPr>
          <w:sz w:val="24"/>
          <w:szCs w:val="24"/>
        </w:rPr>
        <w:t>_____________</w:t>
      </w:r>
      <w:r w:rsidR="00BB599E">
        <w:rPr>
          <w:sz w:val="24"/>
          <w:szCs w:val="24"/>
        </w:rPr>
        <w:t xml:space="preserve"> </w:t>
      </w:r>
      <w:proofErr w:type="spellStart"/>
      <w:r w:rsidR="00BB599E">
        <w:rPr>
          <w:sz w:val="24"/>
          <w:szCs w:val="24"/>
        </w:rPr>
        <w:t>с</w:t>
      </w:r>
      <w:r w:rsidR="008305BB" w:rsidRPr="003560D4">
        <w:rPr>
          <w:sz w:val="24"/>
          <w:szCs w:val="24"/>
        </w:rPr>
        <w:t>ум</w:t>
      </w:r>
      <w:proofErr w:type="spellEnd"/>
      <w:r>
        <w:rPr>
          <w:sz w:val="24"/>
          <w:szCs w:val="24"/>
        </w:rPr>
        <w:t xml:space="preserve"> (</w:t>
      </w:r>
      <w:r w:rsidR="0093403D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)</w:t>
      </w:r>
      <w:r w:rsidR="008305BB" w:rsidRPr="003560D4">
        <w:rPr>
          <w:sz w:val="24"/>
          <w:szCs w:val="24"/>
        </w:rPr>
        <w:t xml:space="preserve"> </w:t>
      </w:r>
      <w:r w:rsidR="00BB599E">
        <w:rPr>
          <w:sz w:val="24"/>
          <w:szCs w:val="24"/>
        </w:rPr>
        <w:t xml:space="preserve">с </w:t>
      </w:r>
      <w:r w:rsidR="008305BB" w:rsidRPr="003560D4">
        <w:rPr>
          <w:sz w:val="24"/>
          <w:szCs w:val="24"/>
        </w:rPr>
        <w:t>НДС.</w:t>
      </w:r>
    </w:p>
    <w:p w:rsidR="008305BB" w:rsidRPr="00EF6867" w:rsidRDefault="008305BB" w:rsidP="008305BB">
      <w:pPr>
        <w:pStyle w:val="a5"/>
        <w:ind w:left="-426"/>
        <w:rPr>
          <w:b/>
          <w:sz w:val="24"/>
          <w:szCs w:val="24"/>
        </w:rPr>
      </w:pPr>
      <w:r w:rsidRPr="00EF6867">
        <w:rPr>
          <w:sz w:val="24"/>
          <w:szCs w:val="24"/>
        </w:rPr>
        <w:t>2.</w:t>
      </w:r>
      <w:r w:rsidR="009C6C04">
        <w:rPr>
          <w:sz w:val="24"/>
          <w:szCs w:val="24"/>
        </w:rPr>
        <w:t>3</w:t>
      </w:r>
      <w:r w:rsidRPr="00EF6867">
        <w:rPr>
          <w:sz w:val="24"/>
          <w:szCs w:val="24"/>
        </w:rPr>
        <w:t>. Расчёты межу «Заказчиком» и «Исполнителем» по настоящему договору производятся</w:t>
      </w:r>
      <w:r>
        <w:rPr>
          <w:sz w:val="24"/>
          <w:szCs w:val="24"/>
        </w:rPr>
        <w:t xml:space="preserve"> </w:t>
      </w:r>
      <w:r w:rsidRPr="00EF6867">
        <w:rPr>
          <w:sz w:val="24"/>
          <w:szCs w:val="24"/>
        </w:rPr>
        <w:t>согласно акта выполненных работ</w:t>
      </w:r>
      <w:r>
        <w:rPr>
          <w:sz w:val="24"/>
          <w:szCs w:val="24"/>
        </w:rPr>
        <w:t xml:space="preserve"> и счет-фактуры</w:t>
      </w:r>
      <w:r w:rsidRPr="00EF6867">
        <w:rPr>
          <w:sz w:val="24"/>
          <w:szCs w:val="24"/>
        </w:rPr>
        <w:t xml:space="preserve"> за отчётный месяц не позднее </w:t>
      </w:r>
      <w:r>
        <w:rPr>
          <w:sz w:val="24"/>
          <w:szCs w:val="24"/>
        </w:rPr>
        <w:t>15</w:t>
      </w:r>
      <w:r w:rsidRPr="00EF6867">
        <w:rPr>
          <w:sz w:val="24"/>
          <w:szCs w:val="24"/>
        </w:rPr>
        <w:t xml:space="preserve"> числа каждого месяца, следующего за отчётным. </w:t>
      </w:r>
    </w:p>
    <w:p w:rsidR="008305BB" w:rsidRDefault="008305BB" w:rsidP="008305BB">
      <w:pPr>
        <w:pStyle w:val="a5"/>
        <w:jc w:val="center"/>
        <w:rPr>
          <w:sz w:val="24"/>
          <w:szCs w:val="24"/>
        </w:rPr>
      </w:pPr>
    </w:p>
    <w:p w:rsidR="008305BB" w:rsidRDefault="008305BB" w:rsidP="008305BB">
      <w:pPr>
        <w:pStyle w:val="a5"/>
        <w:jc w:val="center"/>
        <w:rPr>
          <w:b/>
          <w:sz w:val="24"/>
          <w:szCs w:val="24"/>
        </w:rPr>
      </w:pPr>
      <w:r w:rsidRPr="00EF6867">
        <w:rPr>
          <w:sz w:val="24"/>
          <w:szCs w:val="24"/>
        </w:rPr>
        <w:t xml:space="preserve">3.ПРИЁМ И СДАЧА ВЫПОЛНЕНЫХ РАБОТ. </w:t>
      </w:r>
    </w:p>
    <w:p w:rsidR="008305BB" w:rsidRDefault="008305BB" w:rsidP="008305BB">
      <w:pPr>
        <w:pStyle w:val="a5"/>
        <w:ind w:left="-426"/>
        <w:rPr>
          <w:sz w:val="24"/>
          <w:szCs w:val="24"/>
        </w:rPr>
      </w:pPr>
      <w:r w:rsidRPr="00EF6867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 w:rsidRPr="00EF686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F6867">
        <w:rPr>
          <w:sz w:val="24"/>
          <w:szCs w:val="24"/>
        </w:rPr>
        <w:t>Исполнитель</w:t>
      </w:r>
      <w:r>
        <w:rPr>
          <w:sz w:val="24"/>
          <w:szCs w:val="24"/>
        </w:rPr>
        <w:t>»</w:t>
      </w:r>
      <w:r w:rsidRPr="00EF6867">
        <w:rPr>
          <w:sz w:val="24"/>
          <w:szCs w:val="24"/>
        </w:rPr>
        <w:t xml:space="preserve"> устраняет текущие замечания, выданные </w:t>
      </w:r>
      <w:r>
        <w:rPr>
          <w:sz w:val="24"/>
          <w:szCs w:val="24"/>
        </w:rPr>
        <w:t>«</w:t>
      </w:r>
      <w:r w:rsidRPr="00EF6867">
        <w:rPr>
          <w:sz w:val="24"/>
          <w:szCs w:val="24"/>
        </w:rPr>
        <w:t>Заказчиком</w:t>
      </w:r>
      <w:r>
        <w:rPr>
          <w:sz w:val="24"/>
          <w:szCs w:val="24"/>
        </w:rPr>
        <w:t>»,</w:t>
      </w:r>
      <w:r w:rsidRPr="00EF6867">
        <w:rPr>
          <w:sz w:val="24"/>
          <w:szCs w:val="24"/>
        </w:rPr>
        <w:t xml:space="preserve"> проводит техническое обслуживание</w:t>
      </w:r>
      <w:r>
        <w:rPr>
          <w:sz w:val="24"/>
          <w:szCs w:val="24"/>
        </w:rPr>
        <w:t>,</w:t>
      </w:r>
      <w:r w:rsidRPr="00EF6867">
        <w:rPr>
          <w:sz w:val="24"/>
          <w:szCs w:val="24"/>
        </w:rPr>
        <w:t xml:space="preserve"> регламентн</w:t>
      </w:r>
      <w:r>
        <w:rPr>
          <w:sz w:val="24"/>
          <w:szCs w:val="24"/>
        </w:rPr>
        <w:t>ые</w:t>
      </w:r>
      <w:r w:rsidRPr="00EF6867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ы</w:t>
      </w:r>
      <w:r w:rsidRPr="00EF6867">
        <w:rPr>
          <w:sz w:val="24"/>
          <w:szCs w:val="24"/>
        </w:rPr>
        <w:t xml:space="preserve"> и проверяет работу установок, демонстрирует их работоспособность </w:t>
      </w:r>
      <w:r>
        <w:rPr>
          <w:sz w:val="24"/>
          <w:szCs w:val="24"/>
        </w:rPr>
        <w:t>«</w:t>
      </w:r>
      <w:r w:rsidRPr="00EF6867">
        <w:rPr>
          <w:sz w:val="24"/>
          <w:szCs w:val="24"/>
        </w:rPr>
        <w:t>Заказчику</w:t>
      </w:r>
      <w:r>
        <w:rPr>
          <w:sz w:val="24"/>
          <w:szCs w:val="24"/>
        </w:rPr>
        <w:t>»,</w:t>
      </w:r>
      <w:r w:rsidRPr="00EF6867">
        <w:rPr>
          <w:sz w:val="24"/>
          <w:szCs w:val="24"/>
        </w:rPr>
        <w:t xml:space="preserve"> после чего заполня</w:t>
      </w:r>
      <w:r>
        <w:rPr>
          <w:sz w:val="24"/>
          <w:szCs w:val="24"/>
        </w:rPr>
        <w:t>ется</w:t>
      </w:r>
      <w:r w:rsidRPr="00EF6867">
        <w:rPr>
          <w:sz w:val="24"/>
          <w:szCs w:val="24"/>
        </w:rPr>
        <w:t xml:space="preserve"> «Журнал» регистрации работ по техническому обслуживанию и регламентным работам и заверя</w:t>
      </w:r>
      <w:r>
        <w:rPr>
          <w:sz w:val="24"/>
          <w:szCs w:val="24"/>
        </w:rPr>
        <w:t>ется</w:t>
      </w:r>
      <w:r w:rsidRPr="00EF6867">
        <w:rPr>
          <w:sz w:val="24"/>
          <w:szCs w:val="24"/>
        </w:rPr>
        <w:t xml:space="preserve"> подписями.</w:t>
      </w:r>
    </w:p>
    <w:p w:rsidR="008305BB" w:rsidRDefault="008305BB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3</w:t>
      </w:r>
      <w:r w:rsidRPr="00EF6867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Pr="00EF686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EF6867">
        <w:rPr>
          <w:sz w:val="24"/>
          <w:szCs w:val="24"/>
        </w:rPr>
        <w:t>Заказчик</w:t>
      </w:r>
      <w:r>
        <w:rPr>
          <w:sz w:val="24"/>
          <w:szCs w:val="24"/>
        </w:rPr>
        <w:t>»</w:t>
      </w:r>
      <w:r w:rsidRPr="00EF6867">
        <w:rPr>
          <w:sz w:val="24"/>
          <w:szCs w:val="24"/>
        </w:rPr>
        <w:t xml:space="preserve"> обязуется в течение трехдневного срока со дня получения Акта и прилагаемых к нему документов рассмотреть и направить</w:t>
      </w:r>
      <w:r>
        <w:rPr>
          <w:sz w:val="24"/>
          <w:szCs w:val="24"/>
        </w:rPr>
        <w:t xml:space="preserve"> «</w:t>
      </w:r>
      <w:r w:rsidRPr="00EF6867">
        <w:rPr>
          <w:sz w:val="24"/>
          <w:szCs w:val="24"/>
        </w:rPr>
        <w:t>Исполнителю</w:t>
      </w:r>
      <w:r>
        <w:rPr>
          <w:sz w:val="24"/>
          <w:szCs w:val="24"/>
        </w:rPr>
        <w:t>»,</w:t>
      </w:r>
      <w:r w:rsidRPr="00EF6867">
        <w:rPr>
          <w:sz w:val="24"/>
          <w:szCs w:val="24"/>
        </w:rPr>
        <w:t xml:space="preserve"> подписанный Акт или мотивированный отказ о приемке работ.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</w:t>
      </w:r>
    </w:p>
    <w:p w:rsidR="008305BB" w:rsidRPr="00EF6867" w:rsidRDefault="008305BB" w:rsidP="008305BB">
      <w:pPr>
        <w:pStyle w:val="a5"/>
        <w:ind w:left="-426"/>
        <w:rPr>
          <w:b/>
          <w:sz w:val="24"/>
          <w:szCs w:val="24"/>
        </w:rPr>
      </w:pPr>
      <w:r w:rsidRPr="00EF6867">
        <w:rPr>
          <w:sz w:val="24"/>
          <w:szCs w:val="24"/>
        </w:rPr>
        <w:t>3.3</w:t>
      </w:r>
      <w:r>
        <w:rPr>
          <w:sz w:val="24"/>
          <w:szCs w:val="24"/>
        </w:rPr>
        <w:t>.</w:t>
      </w:r>
      <w:r w:rsidRPr="00EF686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F6867">
        <w:rPr>
          <w:sz w:val="24"/>
          <w:szCs w:val="24"/>
        </w:rPr>
        <w:t xml:space="preserve"> случае возникновения факта мотивированного отказа о приемке работ, сторонами составляется акт с перечнем необходимых доработок и сроков их устранения.</w:t>
      </w:r>
    </w:p>
    <w:p w:rsidR="008305BB" w:rsidRDefault="008305BB" w:rsidP="008305BB">
      <w:pPr>
        <w:pStyle w:val="a5"/>
        <w:ind w:hanging="284"/>
        <w:jc w:val="center"/>
        <w:rPr>
          <w:sz w:val="24"/>
          <w:szCs w:val="24"/>
        </w:rPr>
      </w:pPr>
    </w:p>
    <w:p w:rsidR="008305BB" w:rsidRDefault="008305BB" w:rsidP="008305BB">
      <w:pPr>
        <w:pStyle w:val="a5"/>
        <w:ind w:hanging="284"/>
        <w:jc w:val="center"/>
        <w:rPr>
          <w:sz w:val="24"/>
          <w:szCs w:val="24"/>
        </w:rPr>
      </w:pPr>
      <w:r w:rsidRPr="00EF6867">
        <w:rPr>
          <w:sz w:val="24"/>
          <w:szCs w:val="24"/>
        </w:rPr>
        <w:t>4.</w:t>
      </w:r>
      <w:r w:rsidRPr="00476434">
        <w:rPr>
          <w:sz w:val="24"/>
          <w:szCs w:val="24"/>
        </w:rPr>
        <w:t>ОБЯЗАТЕЛЬСТВА СТОРОН</w:t>
      </w:r>
      <w:r w:rsidRPr="00EF6867">
        <w:rPr>
          <w:sz w:val="24"/>
          <w:szCs w:val="24"/>
        </w:rPr>
        <w:t>.</w:t>
      </w:r>
    </w:p>
    <w:p w:rsidR="008305BB" w:rsidRDefault="008305BB" w:rsidP="008305BB">
      <w:pPr>
        <w:pStyle w:val="a5"/>
        <w:ind w:left="-426" w:right="139"/>
        <w:jc w:val="left"/>
        <w:rPr>
          <w:sz w:val="24"/>
          <w:szCs w:val="24"/>
        </w:rPr>
      </w:pPr>
      <w:r w:rsidRPr="00EF6867">
        <w:rPr>
          <w:sz w:val="24"/>
          <w:szCs w:val="24"/>
        </w:rPr>
        <w:t>4.</w:t>
      </w:r>
      <w:r w:rsidRPr="0013768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6A0285">
        <w:rPr>
          <w:sz w:val="24"/>
          <w:szCs w:val="24"/>
        </w:rPr>
        <w:t xml:space="preserve"> «Исполнитель»</w:t>
      </w:r>
      <w:r w:rsidRPr="00EF6867">
        <w:rPr>
          <w:sz w:val="24"/>
          <w:szCs w:val="24"/>
        </w:rPr>
        <w:t xml:space="preserve"> обязуется обеспечить качеств</w:t>
      </w:r>
      <w:r>
        <w:rPr>
          <w:sz w:val="24"/>
          <w:szCs w:val="24"/>
        </w:rPr>
        <w:t xml:space="preserve">о и своевременность оказываемых </w:t>
      </w:r>
      <w:r w:rsidRPr="00EF6867">
        <w:rPr>
          <w:sz w:val="24"/>
          <w:szCs w:val="24"/>
        </w:rPr>
        <w:t xml:space="preserve">услуг.                                                                                                                                                                                             </w:t>
      </w:r>
    </w:p>
    <w:p w:rsidR="008305BB" w:rsidRDefault="008305BB" w:rsidP="008305BB">
      <w:pPr>
        <w:pStyle w:val="a5"/>
        <w:ind w:left="-426" w:right="139"/>
        <w:jc w:val="left"/>
        <w:rPr>
          <w:sz w:val="24"/>
          <w:szCs w:val="24"/>
        </w:rPr>
      </w:pPr>
      <w:r w:rsidRPr="00EF6867">
        <w:rPr>
          <w:sz w:val="24"/>
          <w:szCs w:val="24"/>
        </w:rPr>
        <w:t>4.2</w:t>
      </w:r>
      <w:r>
        <w:rPr>
          <w:sz w:val="24"/>
          <w:szCs w:val="24"/>
        </w:rPr>
        <w:t>.</w:t>
      </w:r>
      <w:r w:rsidRPr="00EF6867">
        <w:rPr>
          <w:sz w:val="24"/>
          <w:szCs w:val="24"/>
        </w:rPr>
        <w:t xml:space="preserve"> </w:t>
      </w:r>
      <w:r w:rsidRPr="006A0285">
        <w:rPr>
          <w:sz w:val="24"/>
          <w:szCs w:val="24"/>
        </w:rPr>
        <w:t>«Исполнитель»</w:t>
      </w:r>
      <w:r w:rsidRPr="00EF6867">
        <w:rPr>
          <w:sz w:val="24"/>
          <w:szCs w:val="24"/>
        </w:rPr>
        <w:t xml:space="preserve"> составляет график регламентных работ и ТО, согласовав с </w:t>
      </w:r>
      <w:r w:rsidRPr="006A0285">
        <w:rPr>
          <w:sz w:val="24"/>
          <w:szCs w:val="24"/>
        </w:rPr>
        <w:t>«Заказчиком»</w:t>
      </w:r>
      <w:r w:rsidRPr="00EF6867">
        <w:rPr>
          <w:sz w:val="24"/>
          <w:szCs w:val="24"/>
        </w:rPr>
        <w:t xml:space="preserve">.                                               </w:t>
      </w:r>
    </w:p>
    <w:p w:rsidR="008305BB" w:rsidRDefault="009C6C04" w:rsidP="009C6C04">
      <w:pPr>
        <w:pStyle w:val="a3"/>
        <w:ind w:left="-426" w:firstLine="56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C6C04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8305BB" w:rsidRPr="009C6C04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 «Исполнитель» обязан соблюдать внутри объектовый режим, правил ТБ и ПБ, осуществлять контроль за состоянием обслуживаемых систем и </w:t>
      </w:r>
      <w:r w:rsidR="00830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случаях возникших неполадках в системе 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незамедлительно обеспечить прибытие своего персонала на объект «Заказчика»</w:t>
      </w:r>
      <w:r w:rsidR="00830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течение </w:t>
      </w:r>
      <w:r w:rsidR="00290A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</w:t>
      </w:r>
      <w:r w:rsidR="008305BB">
        <w:rPr>
          <w:rFonts w:ascii="Times New Roman" w:eastAsia="Times New Roman" w:hAnsi="Times New Roman" w:cs="Times New Roman"/>
          <w:color w:val="auto"/>
          <w:sz w:val="24"/>
          <w:szCs w:val="24"/>
        </w:rPr>
        <w:t>часа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вызову «Заказчика», оказывать услуги своими инструментами и приспособлениями.                                                                                                                                                                                        </w:t>
      </w:r>
      <w:r w:rsidR="008305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305BB" w:rsidRPr="00951D4D" w:rsidRDefault="00464970" w:rsidP="00464970">
      <w:pPr>
        <w:pStyle w:val="a3"/>
        <w:spacing w:after="0"/>
        <w:ind w:left="-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4.4 «Исполнитель» назначает ответственного представителя по объекту для решения технических и организационных вопросов.</w:t>
      </w:r>
    </w:p>
    <w:p w:rsidR="008305BB" w:rsidRPr="00951D4D" w:rsidRDefault="008305BB" w:rsidP="008305BB">
      <w:pPr>
        <w:pStyle w:val="a7"/>
        <w:numPr>
          <w:ilvl w:val="1"/>
          <w:numId w:val="2"/>
        </w:numPr>
        <w:tabs>
          <w:tab w:val="clear" w:pos="360"/>
        </w:tabs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    </w:t>
      </w:r>
      <w:r w:rsidRPr="00951D4D">
        <w:rPr>
          <w:rFonts w:ascii="Times New Roman" w:eastAsia="Times New Roman" w:hAnsi="Times New Roman" w:cs="Times New Roman"/>
          <w:color w:val="auto"/>
          <w:sz w:val="24"/>
          <w:szCs w:val="24"/>
        </w:rPr>
        <w:t>4.5.</w:t>
      </w:r>
      <w:r>
        <w:t xml:space="preserve"> 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«Исполнитель» </w:t>
      </w:r>
      <w:r w:rsidRPr="00951D4D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в течении двадцати четырех часов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после проведения </w:t>
      </w:r>
      <w:r w:rsidRPr="00951D4D">
        <w:rPr>
          <w:rFonts w:ascii="Times New Roman" w:eastAsia="Times New Roman" w:hAnsi="Times New Roman" w:cs="Times New Roman"/>
          <w:color w:val="auto"/>
          <w:sz w:val="24"/>
          <w:szCs w:val="24"/>
        </w:rPr>
        <w:t>регламентных работ, письменно сообщить Заказчику об элементах систем, вышедших из строя требующих ремонта или замены.</w:t>
      </w:r>
    </w:p>
    <w:p w:rsidR="008305BB" w:rsidRPr="00AE2E15" w:rsidRDefault="008305BB" w:rsidP="008305BB">
      <w:pPr>
        <w:pStyle w:val="a3"/>
        <w:spacing w:after="0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.6.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«Исполнитель» несёт ответственность за соблюдения своим персоналом правил ТБ при выполнении работ на объекте «Заказчика» и за все случаи производственного травматизма, произошедшие за время оказания услуг.</w:t>
      </w:r>
    </w:p>
    <w:p w:rsidR="008305BB" w:rsidRDefault="008305BB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4.7</w:t>
      </w:r>
      <w:r w:rsidR="009C6C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«Заказчик» обеспечива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ет «Исполнителя» помещением для </w:t>
      </w:r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хранения </w:t>
      </w:r>
      <w:proofErr w:type="spellStart"/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ЗиП</w:t>
      </w:r>
      <w:proofErr w:type="spellEnd"/>
      <w:r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необходимым материалом для выполнения работ по настоящему договору.  </w:t>
      </w:r>
    </w:p>
    <w:p w:rsidR="008305BB" w:rsidRDefault="008305BB" w:rsidP="008305BB">
      <w:pPr>
        <w:pStyle w:val="a3"/>
        <w:ind w:left="-426" w:firstLine="710"/>
        <w:jc w:val="both"/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4.8. «Заказчик» </w:t>
      </w:r>
      <w:r w:rsidRPr="002D7F46"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обеспечить эксплуатацию систем контроля доступа в соответствии с эксплуатационной документацией</w:t>
      </w:r>
      <w:r w:rsidRPr="00F60746">
        <w:t>.</w:t>
      </w:r>
    </w:p>
    <w:p w:rsidR="008305BB" w:rsidRPr="00476434" w:rsidRDefault="008305BB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7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4.9.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«Заказчик» </w:t>
      </w:r>
      <w:r w:rsidRPr="002D7F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предоставить исполнителю доступ к месту проведению работ. </w:t>
      </w:r>
      <w:r w:rsidRPr="004764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305BB" w:rsidRDefault="008305BB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305BB" w:rsidRDefault="008305BB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5. </w:t>
      </w:r>
      <w:r w:rsidRPr="003E6D8C">
        <w:rPr>
          <w:rFonts w:ascii="Times New Roman" w:eastAsia="Times New Roman" w:hAnsi="Times New Roman" w:cs="Times New Roman"/>
          <w:color w:val="auto"/>
          <w:sz w:val="24"/>
          <w:szCs w:val="24"/>
        </w:rPr>
        <w:t>ОТВЕТСТВЕННОСТЬ СТОРОН</w:t>
      </w:r>
    </w:p>
    <w:p w:rsidR="008305BB" w:rsidRDefault="009C6C04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5.1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В случае неисполнения или ненадлежащего исполнения договорных обязательств, виновная сторона несёт ответственность в порядке, предусмотренном действующим законодательством Республики Узбекистан.                                                                                                                                                                                              </w:t>
      </w:r>
    </w:p>
    <w:p w:rsidR="008305BB" w:rsidRPr="00476434" w:rsidRDefault="009C6C04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5.2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оказанные услуги не соответствуют стандартам по качеству, установленным законодательством или настоящим договором, по вине «Исполнителя», «Заказчик» вправе отказаться от оплаты услуг за тот период и в том объёме, которые определит комиссия со стороны «Заказчика» и «Исполнителя». «Заказчик» имеет право взыскать штраф в размере 20% стоимости работ ненадлежащего качества, а если работы уже оплачены, потребовать в установленном порядке возврата уплаченных сумм. Штраф за выполнение работы ненадлежащего качества взыскивается в </w:t>
      </w:r>
      <w:proofErr w:type="spellStart"/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безакцептном</w:t>
      </w:r>
      <w:proofErr w:type="spellEnd"/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порядке с «Исполнителя».                                                                     </w:t>
      </w:r>
      <w:r w:rsidR="008305BB" w:rsidRPr="0047643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8305BB" w:rsidRPr="00AE2E15" w:rsidRDefault="009C6C04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5.3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.  В случае несвоевременной оплаты за оказанные услуги «Заказчик» уплачивает пеню в размере 0,4% от суммы просроченного платежа за кажд</w:t>
      </w:r>
      <w:r w:rsidR="008305BB">
        <w:rPr>
          <w:rFonts w:ascii="Times New Roman" w:eastAsia="Times New Roman" w:hAnsi="Times New Roman" w:cs="Times New Roman"/>
          <w:color w:val="auto"/>
          <w:sz w:val="24"/>
          <w:szCs w:val="24"/>
        </w:rPr>
        <w:t>ый день просрочки, но не более 3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0% от суммы просроченного платежа.</w:t>
      </w:r>
    </w:p>
    <w:p w:rsidR="008305BB" w:rsidRPr="00AE2E15" w:rsidRDefault="009C6C04" w:rsidP="008305BB">
      <w:pPr>
        <w:pStyle w:val="a3"/>
        <w:ind w:left="-426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5.4</w:t>
      </w:r>
      <w:r w:rsidR="008305BB" w:rsidRPr="00AE2E15">
        <w:rPr>
          <w:rFonts w:ascii="Times New Roman" w:eastAsia="Times New Roman" w:hAnsi="Times New Roman" w:cs="Times New Roman"/>
          <w:color w:val="auto"/>
          <w:sz w:val="24"/>
          <w:szCs w:val="24"/>
        </w:rPr>
        <w:t>. «Исполнитель» несёт материальную ответственность за состояние обслуживаемого оборудования и его комплектацию. При окончании действия договора или его расторжении «Исполнитель» обеспечивает за свой счет работоспособность и полную комплектность сдаваемого оборудования (в случае отсутствия соответствующих дефектных актов или других документов о состоянии оборудования).</w:t>
      </w:r>
    </w:p>
    <w:p w:rsidR="008305BB" w:rsidRPr="00AE2E15" w:rsidRDefault="009C6C04" w:rsidP="008305B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8305BB" w:rsidRPr="00EF6867">
        <w:rPr>
          <w:sz w:val="24"/>
          <w:szCs w:val="24"/>
        </w:rPr>
        <w:t xml:space="preserve">.ПОРЯДОК РАСТОРЖЕНИЯ ДОГОВОРА. </w:t>
      </w:r>
    </w:p>
    <w:p w:rsidR="008305BB" w:rsidRDefault="009C6C04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8305BB" w:rsidRPr="00EF6867">
        <w:rPr>
          <w:sz w:val="24"/>
          <w:szCs w:val="24"/>
        </w:rPr>
        <w:t xml:space="preserve">.1 Договор может быть расторгнут в одностороннем порядке по инициативе </w:t>
      </w:r>
      <w:r w:rsidR="008305BB" w:rsidRPr="006A0285">
        <w:rPr>
          <w:sz w:val="24"/>
          <w:szCs w:val="24"/>
        </w:rPr>
        <w:t>«Заказчика»</w:t>
      </w:r>
      <w:r w:rsidR="008305BB" w:rsidRPr="00EF6867">
        <w:rPr>
          <w:sz w:val="24"/>
          <w:szCs w:val="24"/>
        </w:rPr>
        <w:t xml:space="preserve">, когда при выполнении работ выявляются грубые нарушения </w:t>
      </w:r>
      <w:r w:rsidR="008305BB" w:rsidRPr="006A0285">
        <w:rPr>
          <w:sz w:val="24"/>
          <w:szCs w:val="24"/>
        </w:rPr>
        <w:t>«Исполнителем»</w:t>
      </w:r>
      <w:r w:rsidR="008305BB" w:rsidRPr="00EF6867">
        <w:rPr>
          <w:sz w:val="24"/>
          <w:szCs w:val="24"/>
        </w:rPr>
        <w:t xml:space="preserve"> норм и правил производства работ, обнаружения скрываемых дефектов, ставящих под угрозу дальнейшую эксплуатацию объекта.</w:t>
      </w:r>
    </w:p>
    <w:p w:rsidR="008305BB" w:rsidRPr="00AE2E15" w:rsidRDefault="008305BB" w:rsidP="008305BB">
      <w:pPr>
        <w:pStyle w:val="a5"/>
        <w:ind w:left="-426"/>
        <w:rPr>
          <w:sz w:val="24"/>
          <w:szCs w:val="24"/>
        </w:rPr>
      </w:pPr>
    </w:p>
    <w:p w:rsidR="008305BB" w:rsidRPr="00AE2E15" w:rsidRDefault="00E10F8C" w:rsidP="008305BB">
      <w:pPr>
        <w:pStyle w:val="a5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8305BB" w:rsidRPr="006A0285">
        <w:rPr>
          <w:sz w:val="24"/>
          <w:szCs w:val="24"/>
        </w:rPr>
        <w:t xml:space="preserve">.ПОРЯДОК РАССМОТРЕНИЯ ХОЗЯЙСТВЕННЫХ СПОРОВ. </w:t>
      </w:r>
    </w:p>
    <w:p w:rsidR="008305BB" w:rsidRDefault="00E10F8C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7</w:t>
      </w:r>
      <w:r w:rsidR="008305BB" w:rsidRPr="00EF6867">
        <w:rPr>
          <w:sz w:val="24"/>
          <w:szCs w:val="24"/>
        </w:rPr>
        <w:t>.1</w:t>
      </w:r>
      <w:r w:rsidR="00BB599E">
        <w:rPr>
          <w:sz w:val="24"/>
          <w:szCs w:val="24"/>
        </w:rPr>
        <w:t>.</w:t>
      </w:r>
      <w:r w:rsidR="008305BB" w:rsidRPr="00EF6867">
        <w:rPr>
          <w:sz w:val="24"/>
          <w:szCs w:val="24"/>
        </w:rPr>
        <w:t xml:space="preserve"> Все споры, возникшие при выполнении настоящего Договора, по возможности разрешаются путем переговоров между Сторонами.                                                                                                                                                                                                  </w:t>
      </w:r>
    </w:p>
    <w:p w:rsidR="00464970" w:rsidRDefault="00E10F8C" w:rsidP="00464970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7</w:t>
      </w:r>
      <w:r w:rsidR="00BB599E">
        <w:rPr>
          <w:sz w:val="24"/>
          <w:szCs w:val="24"/>
        </w:rPr>
        <w:t>.2. В</w:t>
      </w:r>
      <w:r w:rsidR="008305BB" w:rsidRPr="00EF6867">
        <w:rPr>
          <w:sz w:val="24"/>
          <w:szCs w:val="24"/>
        </w:rPr>
        <w:t xml:space="preserve"> случаях отсутствия обоюдного согласия и наличия противоречий по условиям выполнения Договора, споры рассматриваются в соответствии с </w:t>
      </w:r>
      <w:r w:rsidR="008305BB">
        <w:rPr>
          <w:sz w:val="24"/>
          <w:szCs w:val="24"/>
        </w:rPr>
        <w:t>Экономическим</w:t>
      </w:r>
      <w:r w:rsidR="008305BB" w:rsidRPr="00EF6867">
        <w:rPr>
          <w:sz w:val="24"/>
          <w:szCs w:val="24"/>
        </w:rPr>
        <w:t xml:space="preserve">-процессуальным Кодексом Республики Узбекистан и </w:t>
      </w:r>
      <w:r w:rsidR="008305BB">
        <w:rPr>
          <w:sz w:val="24"/>
          <w:szCs w:val="24"/>
        </w:rPr>
        <w:t xml:space="preserve">Экономическом </w:t>
      </w:r>
      <w:r w:rsidR="008305BB" w:rsidRPr="00EF6867">
        <w:rPr>
          <w:sz w:val="24"/>
          <w:szCs w:val="24"/>
        </w:rPr>
        <w:t>суде</w:t>
      </w:r>
      <w:r>
        <w:rPr>
          <w:sz w:val="24"/>
          <w:szCs w:val="24"/>
        </w:rPr>
        <w:t xml:space="preserve"> города Самарканда </w:t>
      </w:r>
      <w:r w:rsidRPr="00EF6867">
        <w:rPr>
          <w:sz w:val="24"/>
          <w:szCs w:val="24"/>
        </w:rPr>
        <w:t>по</w:t>
      </w:r>
      <w:r w:rsidR="008305BB" w:rsidRPr="00EF6867">
        <w:rPr>
          <w:sz w:val="24"/>
          <w:szCs w:val="24"/>
        </w:rPr>
        <w:t xml:space="preserve"> заявлению заинтересованной стороны.</w:t>
      </w:r>
    </w:p>
    <w:p w:rsidR="004A6C3C" w:rsidRDefault="004A6C3C" w:rsidP="008305BB">
      <w:pPr>
        <w:pStyle w:val="a5"/>
        <w:ind w:left="-426"/>
        <w:jc w:val="center"/>
        <w:rPr>
          <w:sz w:val="24"/>
          <w:szCs w:val="24"/>
        </w:rPr>
      </w:pPr>
    </w:p>
    <w:p w:rsidR="008305BB" w:rsidRPr="00AE2E15" w:rsidRDefault="00E10F8C" w:rsidP="008305BB">
      <w:pPr>
        <w:pStyle w:val="a5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8305BB" w:rsidRPr="00AE2E15">
        <w:rPr>
          <w:sz w:val="24"/>
          <w:szCs w:val="24"/>
        </w:rPr>
        <w:t>. СРОК ДЕЙСТВИЯ ДОГОВОРА.</w:t>
      </w:r>
    </w:p>
    <w:p w:rsidR="008305BB" w:rsidRDefault="00E10F8C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8</w:t>
      </w:r>
      <w:r w:rsidR="008305BB" w:rsidRPr="00AE2E15">
        <w:rPr>
          <w:sz w:val="24"/>
          <w:szCs w:val="24"/>
        </w:rPr>
        <w:t xml:space="preserve">.1. Настоящий договор вступает в силу с момента подписания </w:t>
      </w:r>
      <w:r w:rsidR="008305BB">
        <w:rPr>
          <w:sz w:val="24"/>
          <w:szCs w:val="24"/>
        </w:rPr>
        <w:t xml:space="preserve">и </w:t>
      </w:r>
      <w:r w:rsidR="004A6C3C" w:rsidRPr="004A6C3C">
        <w:rPr>
          <w:sz w:val="24"/>
          <w:szCs w:val="24"/>
        </w:rPr>
        <w:t>продлевается на каждый последующий год, если за один месяц до окончания срока действия договора ни одна из сторон не заявила о своем желании расторгнуть его.</w:t>
      </w:r>
    </w:p>
    <w:p w:rsidR="008305BB" w:rsidRPr="00AE2E15" w:rsidRDefault="008305BB" w:rsidP="008305BB">
      <w:pPr>
        <w:pStyle w:val="a5"/>
        <w:ind w:left="-426"/>
        <w:rPr>
          <w:sz w:val="24"/>
          <w:szCs w:val="24"/>
        </w:rPr>
      </w:pPr>
    </w:p>
    <w:p w:rsidR="008305BB" w:rsidRPr="00AE2E15" w:rsidRDefault="00E10F8C" w:rsidP="008305BB">
      <w:pPr>
        <w:pStyle w:val="a5"/>
        <w:ind w:left="-426"/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8305BB" w:rsidRPr="006A0285">
        <w:rPr>
          <w:sz w:val="24"/>
          <w:szCs w:val="24"/>
        </w:rPr>
        <w:t>.ПРОЧИЕ УСЛОВИЯ ДОГОВОРА.</w:t>
      </w:r>
    </w:p>
    <w:p w:rsidR="008305BB" w:rsidRDefault="00E10F8C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9</w:t>
      </w:r>
      <w:r w:rsidR="008305BB" w:rsidRPr="00EF6867">
        <w:rPr>
          <w:sz w:val="24"/>
          <w:szCs w:val="24"/>
        </w:rPr>
        <w:t>.1</w:t>
      </w:r>
      <w:r w:rsidR="008305BB">
        <w:rPr>
          <w:sz w:val="24"/>
          <w:szCs w:val="24"/>
        </w:rPr>
        <w:t>.</w:t>
      </w:r>
      <w:r w:rsidR="008305BB" w:rsidRPr="00EF6867">
        <w:rPr>
          <w:sz w:val="24"/>
          <w:szCs w:val="24"/>
        </w:rPr>
        <w:t xml:space="preserve"> На любом этапе настоящего Договора Сторонами по обоюдному согласию могут быть внесены изменения и дополнения.                                                                                                                                                                                                              </w:t>
      </w:r>
    </w:p>
    <w:p w:rsidR="008305BB" w:rsidRDefault="00E10F8C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8305BB" w:rsidRPr="00EF6867">
        <w:rPr>
          <w:sz w:val="24"/>
          <w:szCs w:val="24"/>
        </w:rPr>
        <w:t>.2</w:t>
      </w:r>
      <w:r w:rsidR="008305BB">
        <w:rPr>
          <w:sz w:val="24"/>
          <w:szCs w:val="24"/>
        </w:rPr>
        <w:t>.</w:t>
      </w:r>
      <w:r w:rsidR="008305BB" w:rsidRPr="00EF6867">
        <w:rPr>
          <w:sz w:val="24"/>
          <w:szCs w:val="24"/>
        </w:rPr>
        <w:t xml:space="preserve"> Все изменения и дополнения оформляются Дополнительным соглашением к Договору.                                                                         </w:t>
      </w:r>
    </w:p>
    <w:p w:rsidR="008305BB" w:rsidRPr="00AE2E15" w:rsidRDefault="00E10F8C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>9</w:t>
      </w:r>
      <w:r w:rsidR="008305BB" w:rsidRPr="00EF6867">
        <w:rPr>
          <w:sz w:val="24"/>
          <w:szCs w:val="24"/>
        </w:rPr>
        <w:t>.3</w:t>
      </w:r>
      <w:r w:rsidR="008305BB">
        <w:rPr>
          <w:sz w:val="24"/>
          <w:szCs w:val="24"/>
        </w:rPr>
        <w:t>.</w:t>
      </w:r>
      <w:r w:rsidR="008305BB" w:rsidRPr="00EF6867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305BB" w:rsidRDefault="008305BB" w:rsidP="008305BB">
      <w:pPr>
        <w:pStyle w:val="a5"/>
        <w:ind w:left="-426" w:firstLine="708"/>
        <w:jc w:val="center"/>
        <w:rPr>
          <w:sz w:val="24"/>
          <w:szCs w:val="24"/>
        </w:rPr>
      </w:pPr>
    </w:p>
    <w:p w:rsidR="008305BB" w:rsidRPr="00D27BD2" w:rsidRDefault="00E10F8C" w:rsidP="00464970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8305BB"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. АНТИКОРРУПЦИОННАЯ ОГОВОРКА</w:t>
      </w:r>
    </w:p>
    <w:p w:rsidR="008305BB" w:rsidRPr="00D27BD2" w:rsidRDefault="00E10F8C" w:rsidP="00E10F8C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8305BB"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.1. При исполнении своих обязательств по настоящему Договору/Соглашению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:rsidR="008305BB" w:rsidRPr="00D27BD2" w:rsidRDefault="00E10F8C" w:rsidP="00E10F8C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8305BB"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.2. При исполнении своих обязательств по настоящему Договору/Соглашению Стороны, их аффилированные лица, работники или посредники не осуществляют действия, квалифицируемые действующим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305BB" w:rsidRPr="00D27BD2" w:rsidRDefault="00E10F8C" w:rsidP="00E10F8C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8305BB"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другой Стороной, ее аффилированными лицами, работниками или посредниками.</w:t>
      </w:r>
    </w:p>
    <w:p w:rsidR="008305BB" w:rsidRPr="00D27BD2" w:rsidRDefault="00E10F8C" w:rsidP="00E10F8C">
      <w:pPr>
        <w:spacing w:after="0"/>
        <w:ind w:left="-426" w:firstLine="56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="008305BB" w:rsidRPr="00D27BD2">
        <w:rPr>
          <w:rFonts w:ascii="Times New Roman" w:eastAsia="Times New Roman" w:hAnsi="Times New Roman" w:cs="Times New Roman"/>
          <w:color w:val="auto"/>
          <w:sz w:val="24"/>
          <w:szCs w:val="24"/>
        </w:rPr>
        <w:t>.4. В случае нарушения одной Стороной положений настоящего пункта, другая Сторона имеет право расторгнуть Договор/Соглашение в одностороннем внесудебном порядке путем направления письменного уведомления об отказе от Договора/Соглашения.</w:t>
      </w:r>
    </w:p>
    <w:p w:rsidR="008305BB" w:rsidRDefault="008305BB" w:rsidP="008305BB">
      <w:pPr>
        <w:pStyle w:val="a5"/>
        <w:ind w:left="-426" w:firstLine="708"/>
        <w:rPr>
          <w:sz w:val="24"/>
          <w:szCs w:val="24"/>
        </w:rPr>
      </w:pPr>
    </w:p>
    <w:p w:rsidR="008305BB" w:rsidRDefault="00E10F8C" w:rsidP="008305BB">
      <w:pPr>
        <w:pStyle w:val="a5"/>
        <w:ind w:left="-42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8305BB" w:rsidRPr="006A0285">
        <w:rPr>
          <w:sz w:val="24"/>
          <w:szCs w:val="24"/>
        </w:rPr>
        <w:t>.ФОРС-МАЖОР.</w:t>
      </w:r>
    </w:p>
    <w:p w:rsidR="008305BB" w:rsidRDefault="00464970" w:rsidP="008305BB">
      <w:pPr>
        <w:pStyle w:val="a5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0F8C">
        <w:rPr>
          <w:sz w:val="24"/>
          <w:szCs w:val="24"/>
        </w:rPr>
        <w:t>11</w:t>
      </w:r>
      <w:r w:rsidR="008305BB" w:rsidRPr="00EF6867">
        <w:rPr>
          <w:sz w:val="24"/>
          <w:szCs w:val="24"/>
        </w:rPr>
        <w:t>.1 Стороны освобождаются от ответственности за частичное или полное невыполнение обязательств по настоящему Договору, если это неисполнение явилось следствием обстоятельств неопределенной силы, возникших после заключения договора в результате событий чрезвычайного характера, которые стороны не могли предвидеть, не предотвратить разумными мерами. К таким относятся явления природы, принятые органом Государственной власти решения, повлекшего невозможность исполнения Договора.</w:t>
      </w:r>
    </w:p>
    <w:p w:rsidR="008305BB" w:rsidRPr="00AE2E15" w:rsidRDefault="008305BB" w:rsidP="008305BB">
      <w:pPr>
        <w:pStyle w:val="a5"/>
        <w:ind w:left="-426" w:firstLine="708"/>
        <w:rPr>
          <w:sz w:val="24"/>
          <w:szCs w:val="24"/>
        </w:rPr>
      </w:pPr>
    </w:p>
    <w:p w:rsidR="008305BB" w:rsidRPr="00AE2E15" w:rsidRDefault="00E10F8C" w:rsidP="00E10F8C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8305BB">
        <w:rPr>
          <w:sz w:val="24"/>
          <w:szCs w:val="24"/>
        </w:rPr>
        <w:t xml:space="preserve">. </w:t>
      </w:r>
      <w:r w:rsidR="008305BB" w:rsidRPr="006A0285">
        <w:rPr>
          <w:sz w:val="24"/>
          <w:szCs w:val="24"/>
        </w:rPr>
        <w:t>ЮРИДИЧЕСКИЕ АДРЕСА, РЕКВИЗИТЫ И ПОДПИСИ СТОРОН.</w:t>
      </w:r>
    </w:p>
    <w:p w:rsidR="00E10F8C" w:rsidRDefault="008305BB" w:rsidP="00E10F8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«</w:t>
      </w:r>
      <w:r w:rsidRPr="0032454E">
        <w:rPr>
          <w:sz w:val="24"/>
          <w:szCs w:val="24"/>
        </w:rPr>
        <w:t xml:space="preserve"> </w:t>
      </w:r>
      <w:r w:rsidRPr="006A0285">
        <w:rPr>
          <w:sz w:val="24"/>
          <w:szCs w:val="24"/>
        </w:rPr>
        <w:t>ЗАКАЗЧИК</w:t>
      </w:r>
      <w:proofErr w:type="gramEnd"/>
      <w:r w:rsidRPr="0032454E">
        <w:rPr>
          <w:sz w:val="24"/>
          <w:szCs w:val="24"/>
        </w:rPr>
        <w:t xml:space="preserve"> </w:t>
      </w:r>
      <w:r>
        <w:rPr>
          <w:sz w:val="24"/>
          <w:szCs w:val="24"/>
        </w:rPr>
        <w:t>»                                                   «</w:t>
      </w:r>
      <w:r w:rsidRPr="006A0285">
        <w:rPr>
          <w:sz w:val="24"/>
          <w:szCs w:val="24"/>
        </w:rPr>
        <w:t xml:space="preserve"> ИСПОЛНИТЕЛЬ</w:t>
      </w:r>
      <w:r w:rsidRPr="0032454E">
        <w:rPr>
          <w:sz w:val="24"/>
          <w:szCs w:val="24"/>
        </w:rPr>
        <w:t xml:space="preserve"> </w:t>
      </w:r>
      <w:r>
        <w:rPr>
          <w:sz w:val="24"/>
          <w:szCs w:val="24"/>
        </w:rPr>
        <w:t>»</w:t>
      </w:r>
    </w:p>
    <w:p w:rsidR="0032454E" w:rsidRPr="0059585C" w:rsidRDefault="0059585C" w:rsidP="0059585C">
      <w:pPr>
        <w:pStyle w:val="a5"/>
        <w:ind w:left="-567" w:hanging="426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</w:t>
      </w:r>
      <w:r w:rsidR="0032454E" w:rsidRPr="0059585C">
        <w:rPr>
          <w:b/>
          <w:sz w:val="22"/>
          <w:szCs w:val="24"/>
        </w:rPr>
        <w:t xml:space="preserve">СП ООО «Самаркандский автомобильный </w:t>
      </w:r>
      <w:r w:rsidRPr="0059585C">
        <w:rPr>
          <w:b/>
          <w:sz w:val="22"/>
          <w:szCs w:val="24"/>
        </w:rPr>
        <w:t xml:space="preserve">завод»  </w:t>
      </w:r>
      <w:r>
        <w:rPr>
          <w:b/>
          <w:sz w:val="22"/>
          <w:szCs w:val="24"/>
        </w:rPr>
        <w:t xml:space="preserve">          </w:t>
      </w:r>
      <w:r w:rsidR="00E10F8C">
        <w:rPr>
          <w:b/>
          <w:sz w:val="22"/>
          <w:szCs w:val="24"/>
        </w:rPr>
        <w:t xml:space="preserve">               </w:t>
      </w:r>
    </w:p>
    <w:p w:rsidR="0032454E" w:rsidRPr="0032454E" w:rsidRDefault="0032454E" w:rsidP="0032454E">
      <w:pPr>
        <w:pStyle w:val="a5"/>
        <w:ind w:firstLine="0"/>
        <w:rPr>
          <w:sz w:val="24"/>
          <w:szCs w:val="24"/>
        </w:rPr>
      </w:pPr>
    </w:p>
    <w:tbl>
      <w:tblPr>
        <w:tblStyle w:val="a9"/>
        <w:tblW w:w="10207" w:type="dxa"/>
        <w:tblInd w:w="-714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32454E" w:rsidTr="0059585C">
        <w:tc>
          <w:tcPr>
            <w:tcW w:w="5245" w:type="dxa"/>
          </w:tcPr>
          <w:p w:rsidR="0032454E" w:rsidRDefault="0032454E" w:rsidP="0032454E"/>
        </w:tc>
        <w:tc>
          <w:tcPr>
            <w:tcW w:w="4962" w:type="dxa"/>
          </w:tcPr>
          <w:p w:rsidR="0032454E" w:rsidRPr="0032454E" w:rsidRDefault="0032454E" w:rsidP="0032454E"/>
        </w:tc>
      </w:tr>
      <w:tr w:rsidR="0032454E" w:rsidTr="0059585C">
        <w:tc>
          <w:tcPr>
            <w:tcW w:w="5245" w:type="dxa"/>
          </w:tcPr>
          <w:p w:rsidR="0032454E" w:rsidRDefault="0032454E"/>
        </w:tc>
        <w:tc>
          <w:tcPr>
            <w:tcW w:w="4962" w:type="dxa"/>
          </w:tcPr>
          <w:p w:rsidR="0032454E" w:rsidRPr="00E10F8C" w:rsidRDefault="0032454E"/>
        </w:tc>
      </w:tr>
      <w:tr w:rsidR="0032454E" w:rsidTr="0059585C">
        <w:tc>
          <w:tcPr>
            <w:tcW w:w="5245" w:type="dxa"/>
          </w:tcPr>
          <w:p w:rsidR="0032454E" w:rsidRDefault="0032454E"/>
        </w:tc>
        <w:tc>
          <w:tcPr>
            <w:tcW w:w="4962" w:type="dxa"/>
          </w:tcPr>
          <w:p w:rsidR="0032454E" w:rsidRPr="0032454E" w:rsidRDefault="0032454E"/>
        </w:tc>
      </w:tr>
      <w:tr w:rsidR="0032454E" w:rsidTr="0059585C">
        <w:tc>
          <w:tcPr>
            <w:tcW w:w="5245" w:type="dxa"/>
          </w:tcPr>
          <w:p w:rsidR="0032454E" w:rsidRDefault="0032454E"/>
        </w:tc>
        <w:tc>
          <w:tcPr>
            <w:tcW w:w="4962" w:type="dxa"/>
          </w:tcPr>
          <w:p w:rsidR="0032454E" w:rsidRPr="0032454E" w:rsidRDefault="0032454E"/>
        </w:tc>
      </w:tr>
      <w:tr w:rsidR="0032454E" w:rsidTr="0059585C">
        <w:tc>
          <w:tcPr>
            <w:tcW w:w="5245" w:type="dxa"/>
          </w:tcPr>
          <w:p w:rsidR="0032454E" w:rsidRDefault="0032454E"/>
        </w:tc>
        <w:tc>
          <w:tcPr>
            <w:tcW w:w="4962" w:type="dxa"/>
          </w:tcPr>
          <w:p w:rsidR="0032454E" w:rsidRDefault="0032454E"/>
        </w:tc>
      </w:tr>
      <w:tr w:rsidR="0032454E" w:rsidTr="0059585C">
        <w:tc>
          <w:tcPr>
            <w:tcW w:w="5245" w:type="dxa"/>
          </w:tcPr>
          <w:p w:rsidR="0032454E" w:rsidRDefault="0032454E"/>
        </w:tc>
        <w:tc>
          <w:tcPr>
            <w:tcW w:w="4962" w:type="dxa"/>
          </w:tcPr>
          <w:p w:rsidR="0032454E" w:rsidRDefault="0032454E"/>
        </w:tc>
      </w:tr>
    </w:tbl>
    <w:p w:rsidR="0059585C" w:rsidRDefault="00464970" w:rsidP="00E10F8C">
      <w:pPr>
        <w:spacing w:after="0"/>
      </w:pPr>
      <w:r>
        <w:t xml:space="preserve">                      </w:t>
      </w:r>
    </w:p>
    <w:p w:rsidR="00E10F8C" w:rsidRDefault="0059585C" w:rsidP="00E10F8C">
      <w:pPr>
        <w:ind w:hanging="426"/>
        <w:rPr>
          <w:rFonts w:ascii="Times New Roman" w:hAnsi="Times New Roman" w:cs="Times New Roman"/>
        </w:rPr>
      </w:pPr>
      <w:r w:rsidRPr="0059585C">
        <w:rPr>
          <w:rFonts w:ascii="Times New Roman" w:hAnsi="Times New Roman" w:cs="Times New Roman"/>
        </w:rPr>
        <w:t xml:space="preserve">Первый заместитель генерального директора </w:t>
      </w:r>
      <w:r>
        <w:rPr>
          <w:rFonts w:ascii="Times New Roman" w:hAnsi="Times New Roman" w:cs="Times New Roman"/>
        </w:rPr>
        <w:t xml:space="preserve">                     </w:t>
      </w:r>
      <w:r w:rsidR="00E10F8C">
        <w:rPr>
          <w:rFonts w:ascii="Times New Roman" w:hAnsi="Times New Roman" w:cs="Times New Roman"/>
        </w:rPr>
        <w:t xml:space="preserve">                        ______________</w:t>
      </w:r>
    </w:p>
    <w:p w:rsidR="00E10F8C" w:rsidRDefault="00E10F8C" w:rsidP="00E10F8C">
      <w:pPr>
        <w:ind w:hanging="426"/>
        <w:rPr>
          <w:rFonts w:ascii="Times New Roman" w:hAnsi="Times New Roman" w:cs="Times New Roman"/>
        </w:rPr>
      </w:pPr>
    </w:p>
    <w:p w:rsidR="0059585C" w:rsidRDefault="0059585C" w:rsidP="00E10F8C">
      <w:pPr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__________________Ганиев М.М.                                                 _____________________</w:t>
      </w:r>
      <w:r w:rsidR="00E10F8C">
        <w:rPr>
          <w:rFonts w:ascii="Times New Roman" w:hAnsi="Times New Roman" w:cs="Times New Roman"/>
        </w:rPr>
        <w:t>________</w:t>
      </w:r>
    </w:p>
    <w:p w:rsidR="0059585C" w:rsidRDefault="0059585C" w:rsidP="0059585C">
      <w:pPr>
        <w:ind w:hanging="426"/>
        <w:rPr>
          <w:rFonts w:ascii="Times New Roman" w:hAnsi="Times New Roman" w:cs="Times New Roman"/>
        </w:rPr>
      </w:pPr>
    </w:p>
    <w:p w:rsidR="0059585C" w:rsidRDefault="0059585C" w:rsidP="0059585C">
      <w:pPr>
        <w:spacing w:after="0"/>
        <w:ind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Приложения №1 </w:t>
      </w:r>
    </w:p>
    <w:p w:rsidR="0059585C" w:rsidRDefault="00EC18BA" w:rsidP="0059585C">
      <w:pPr>
        <w:spacing w:after="0"/>
        <w:ind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</w:t>
      </w:r>
      <w:r w:rsidRPr="00777B69">
        <w:rPr>
          <w:rFonts w:ascii="Times New Roman" w:hAnsi="Times New Roman" w:cs="Times New Roman"/>
        </w:rPr>
        <w:t>__</w:t>
      </w:r>
      <w:r w:rsidR="0059585C">
        <w:rPr>
          <w:rFonts w:ascii="Times New Roman" w:hAnsi="Times New Roman" w:cs="Times New Roman"/>
        </w:rPr>
        <w:t xml:space="preserve"> от </w:t>
      </w:r>
      <w:r w:rsidR="0093403D">
        <w:rPr>
          <w:rFonts w:ascii="Times New Roman" w:hAnsi="Times New Roman" w:cs="Times New Roman"/>
        </w:rPr>
        <w:t>____________</w:t>
      </w:r>
      <w:r w:rsidR="0059585C">
        <w:rPr>
          <w:rFonts w:ascii="Times New Roman" w:hAnsi="Times New Roman" w:cs="Times New Roman"/>
        </w:rPr>
        <w:t>.</w:t>
      </w:r>
    </w:p>
    <w:p w:rsidR="00C57669" w:rsidRDefault="00C57669" w:rsidP="00C57669">
      <w:pPr>
        <w:spacing w:after="0"/>
      </w:pPr>
    </w:p>
    <w:p w:rsidR="0059585C" w:rsidRDefault="0059585C" w:rsidP="00EC18BA">
      <w:pPr>
        <w:spacing w:after="0"/>
        <w:ind w:left="-1134" w:hanging="142"/>
      </w:pPr>
    </w:p>
    <w:p w:rsidR="00C57669" w:rsidRDefault="00C57669" w:rsidP="00C57669">
      <w:pPr>
        <w:spacing w:after="0"/>
        <w:ind w:left="-851" w:hanging="567"/>
      </w:pPr>
    </w:p>
    <w:p w:rsidR="00C57669" w:rsidRDefault="00C57669" w:rsidP="00C57669">
      <w:pPr>
        <w:spacing w:after="0"/>
        <w:ind w:left="-851" w:hanging="567"/>
      </w:pPr>
    </w:p>
    <w:p w:rsidR="00C57669" w:rsidRDefault="00C57669" w:rsidP="00C57669">
      <w:pPr>
        <w:spacing w:after="0"/>
        <w:ind w:left="-851"/>
      </w:pPr>
    </w:p>
    <w:p w:rsidR="00C57669" w:rsidRDefault="00C57669" w:rsidP="00C57669">
      <w:pPr>
        <w:ind w:hanging="426"/>
        <w:rPr>
          <w:rFonts w:ascii="Times New Roman" w:hAnsi="Times New Roman" w:cs="Times New Roman"/>
        </w:rPr>
      </w:pPr>
      <w:r w:rsidRPr="0059585C">
        <w:rPr>
          <w:rFonts w:ascii="Times New Roman" w:hAnsi="Times New Roman" w:cs="Times New Roman"/>
        </w:rPr>
        <w:t xml:space="preserve">Первый заместитель генерального директора </w:t>
      </w:r>
      <w:r>
        <w:rPr>
          <w:rFonts w:ascii="Times New Roman" w:hAnsi="Times New Roman" w:cs="Times New Roman"/>
        </w:rPr>
        <w:t xml:space="preserve">                                             ______________</w:t>
      </w:r>
    </w:p>
    <w:p w:rsidR="00C57669" w:rsidRDefault="00C57669" w:rsidP="00C57669">
      <w:pPr>
        <w:ind w:hanging="426"/>
        <w:rPr>
          <w:rFonts w:ascii="Times New Roman" w:hAnsi="Times New Roman" w:cs="Times New Roman"/>
        </w:rPr>
      </w:pPr>
    </w:p>
    <w:p w:rsidR="00C57669" w:rsidRDefault="00C57669" w:rsidP="00C57669">
      <w:pPr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__________________Ганиев М.М.                                                 _____________________________</w:t>
      </w:r>
    </w:p>
    <w:p w:rsidR="00C57669" w:rsidRDefault="00C57669" w:rsidP="00C57669">
      <w:pPr>
        <w:spacing w:after="0"/>
      </w:pPr>
    </w:p>
    <w:p w:rsidR="00C57669" w:rsidRPr="008D7B42" w:rsidRDefault="00C57669" w:rsidP="00C57669">
      <w:pPr>
        <w:spacing w:after="0"/>
        <w:rPr>
          <w:rFonts w:ascii="Times New Roman" w:hAnsi="Times New Roman" w:cs="Times New Roman"/>
          <w:lang w:val="en-US"/>
        </w:rPr>
      </w:pPr>
    </w:p>
    <w:sectPr w:rsidR="00C57669" w:rsidRPr="008D7B42" w:rsidSect="004649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7988169D"/>
    <w:multiLevelType w:val="hybridMultilevel"/>
    <w:tmpl w:val="6666D026"/>
    <w:lvl w:ilvl="0" w:tplc="C980B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A7116">
      <w:numFmt w:val="none"/>
      <w:lvlText w:val=""/>
      <w:lvlJc w:val="left"/>
      <w:pPr>
        <w:tabs>
          <w:tab w:val="num" w:pos="360"/>
        </w:tabs>
      </w:pPr>
    </w:lvl>
    <w:lvl w:ilvl="2" w:tplc="BCC44E6A">
      <w:numFmt w:val="none"/>
      <w:lvlText w:val=""/>
      <w:lvlJc w:val="left"/>
      <w:pPr>
        <w:tabs>
          <w:tab w:val="num" w:pos="360"/>
        </w:tabs>
      </w:pPr>
    </w:lvl>
    <w:lvl w:ilvl="3" w:tplc="CDB64970">
      <w:numFmt w:val="none"/>
      <w:lvlText w:val=""/>
      <w:lvlJc w:val="left"/>
      <w:pPr>
        <w:tabs>
          <w:tab w:val="num" w:pos="360"/>
        </w:tabs>
      </w:pPr>
    </w:lvl>
    <w:lvl w:ilvl="4" w:tplc="DE1A0C7A">
      <w:numFmt w:val="none"/>
      <w:lvlText w:val=""/>
      <w:lvlJc w:val="left"/>
      <w:pPr>
        <w:tabs>
          <w:tab w:val="num" w:pos="360"/>
        </w:tabs>
      </w:pPr>
    </w:lvl>
    <w:lvl w:ilvl="5" w:tplc="E790359C">
      <w:numFmt w:val="none"/>
      <w:lvlText w:val=""/>
      <w:lvlJc w:val="left"/>
      <w:pPr>
        <w:tabs>
          <w:tab w:val="num" w:pos="360"/>
        </w:tabs>
      </w:pPr>
    </w:lvl>
    <w:lvl w:ilvl="6" w:tplc="2C88DE44">
      <w:numFmt w:val="none"/>
      <w:lvlText w:val=""/>
      <w:lvlJc w:val="left"/>
      <w:pPr>
        <w:tabs>
          <w:tab w:val="num" w:pos="360"/>
        </w:tabs>
      </w:pPr>
    </w:lvl>
    <w:lvl w:ilvl="7" w:tplc="8826BC60">
      <w:numFmt w:val="none"/>
      <w:lvlText w:val=""/>
      <w:lvlJc w:val="left"/>
      <w:pPr>
        <w:tabs>
          <w:tab w:val="num" w:pos="360"/>
        </w:tabs>
      </w:pPr>
    </w:lvl>
    <w:lvl w:ilvl="8" w:tplc="2AB6EA5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23"/>
    <w:rsid w:val="00196BDB"/>
    <w:rsid w:val="001C4373"/>
    <w:rsid w:val="00290AE1"/>
    <w:rsid w:val="002D4405"/>
    <w:rsid w:val="0032454E"/>
    <w:rsid w:val="003952FE"/>
    <w:rsid w:val="00451A27"/>
    <w:rsid w:val="00464970"/>
    <w:rsid w:val="004A6C3C"/>
    <w:rsid w:val="0059585C"/>
    <w:rsid w:val="00777B69"/>
    <w:rsid w:val="00826C99"/>
    <w:rsid w:val="008305BB"/>
    <w:rsid w:val="008D7B42"/>
    <w:rsid w:val="0093403D"/>
    <w:rsid w:val="00945041"/>
    <w:rsid w:val="009B3028"/>
    <w:rsid w:val="009C6C04"/>
    <w:rsid w:val="00B12776"/>
    <w:rsid w:val="00B37159"/>
    <w:rsid w:val="00BB599E"/>
    <w:rsid w:val="00C57669"/>
    <w:rsid w:val="00CC2935"/>
    <w:rsid w:val="00CC6523"/>
    <w:rsid w:val="00E10F8C"/>
    <w:rsid w:val="00E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D49C"/>
  <w15:chartTrackingRefBased/>
  <w15:docId w15:val="{296FFD56-6962-4EAE-99B3-707B55E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BB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List Paragraph (numbered (a)),Numbered list"/>
    <w:basedOn w:val="a"/>
    <w:link w:val="a4"/>
    <w:uiPriority w:val="99"/>
    <w:qFormat/>
    <w:rsid w:val="008305BB"/>
    <w:pPr>
      <w:ind w:left="720"/>
      <w:contextualSpacing/>
    </w:pPr>
  </w:style>
  <w:style w:type="paragraph" w:styleId="a5">
    <w:name w:val="No Spacing"/>
    <w:link w:val="a6"/>
    <w:qFormat/>
    <w:rsid w:val="008305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rsid w:val="008305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8305B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305BB"/>
    <w:rPr>
      <w:rFonts w:ascii="Calibri" w:eastAsia="Calibri" w:hAnsi="Calibri" w:cs="Calibri"/>
      <w:color w:val="000000"/>
      <w:lang w:eastAsia="ru-RU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"/>
    <w:link w:val="a3"/>
    <w:uiPriority w:val="99"/>
    <w:rsid w:val="008305BB"/>
    <w:rPr>
      <w:rFonts w:ascii="Calibri" w:eastAsia="Calibri" w:hAnsi="Calibri" w:cs="Calibri"/>
      <w:color w:val="000000"/>
      <w:lang w:eastAsia="ru-RU"/>
    </w:rPr>
  </w:style>
  <w:style w:type="table" w:styleId="a9">
    <w:name w:val="Table Grid"/>
    <w:basedOn w:val="a1"/>
    <w:uiPriority w:val="39"/>
    <w:rsid w:val="00324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1A2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Толмас Мухаммадиев</dc:creator>
  <cp:keywords/>
  <dc:description/>
  <cp:lastModifiedBy>Толмас Мухаммадиев</cp:lastModifiedBy>
  <cp:revision>2</cp:revision>
  <cp:lastPrinted>2022-04-04T12:19:00Z</cp:lastPrinted>
  <dcterms:created xsi:type="dcterms:W3CDTF">2022-07-19T06:58:00Z</dcterms:created>
  <dcterms:modified xsi:type="dcterms:W3CDTF">2022-07-19T06:58:00Z</dcterms:modified>
</cp:coreProperties>
</file>