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7B7" w:rsidRPr="00AC1C03" w:rsidRDefault="008927B7" w:rsidP="00E567A9">
      <w:pPr>
        <w:ind w:right="-32"/>
        <w:jc w:val="center"/>
        <w:rPr>
          <w:sz w:val="18"/>
          <w:szCs w:val="18"/>
          <w:lang w:val="uz-Cyrl-UZ"/>
        </w:rPr>
      </w:pPr>
      <w:r w:rsidRPr="00AC1C03">
        <w:rPr>
          <w:b/>
          <w:sz w:val="18"/>
          <w:szCs w:val="18"/>
          <w:lang w:val="uz-Cyrl-UZ"/>
        </w:rPr>
        <w:t xml:space="preserve">№ </w:t>
      </w:r>
      <w:r w:rsidR="001E042B">
        <w:rPr>
          <w:bCs/>
          <w:sz w:val="18"/>
          <w:szCs w:val="18"/>
          <w:lang w:val="uz-Cyrl-UZ"/>
        </w:rPr>
        <w:t>_______________________</w:t>
      </w:r>
      <w:r w:rsidR="008442E6" w:rsidRPr="00AC1C03">
        <w:rPr>
          <w:bCs/>
          <w:sz w:val="18"/>
          <w:szCs w:val="18"/>
          <w:lang w:val="uz-Cyrl-UZ"/>
        </w:rPr>
        <w:t xml:space="preserve"> </w:t>
      </w:r>
      <w:r w:rsidR="008442E6" w:rsidRPr="00AC1C03">
        <w:rPr>
          <w:rStyle w:val="a6"/>
          <w:rFonts w:ascii="Arial" w:hAnsi="Arial" w:cs="Arial"/>
          <w:caps/>
          <w:color w:val="003E10"/>
          <w:sz w:val="18"/>
          <w:szCs w:val="18"/>
        </w:rPr>
        <w:t xml:space="preserve"> </w:t>
      </w:r>
      <w:r w:rsidRPr="00AC1C03">
        <w:rPr>
          <w:b/>
          <w:sz w:val="18"/>
          <w:szCs w:val="18"/>
          <w:lang w:val="uz-Cyrl-UZ"/>
        </w:rPr>
        <w:t>сон пудрат шартномаси</w:t>
      </w:r>
    </w:p>
    <w:p w:rsidR="00AA1055" w:rsidRPr="00AC1C03" w:rsidRDefault="00AA1055" w:rsidP="00AA1055">
      <w:pPr>
        <w:widowControl w:val="0"/>
        <w:autoSpaceDE w:val="0"/>
        <w:autoSpaceDN w:val="0"/>
        <w:adjustRightInd w:val="0"/>
        <w:ind w:right="-32"/>
        <w:jc w:val="center"/>
        <w:rPr>
          <w:sz w:val="18"/>
          <w:szCs w:val="18"/>
          <w:lang w:val="uz-Cyrl-UZ"/>
        </w:rPr>
      </w:pPr>
    </w:p>
    <w:p w:rsidR="00AA1055" w:rsidRPr="00AC1C03" w:rsidRDefault="008468B0" w:rsidP="00AA1055">
      <w:pPr>
        <w:widowControl w:val="0"/>
        <w:autoSpaceDE w:val="0"/>
        <w:autoSpaceDN w:val="0"/>
        <w:adjustRightInd w:val="0"/>
        <w:ind w:right="-32"/>
        <w:jc w:val="both"/>
        <w:rPr>
          <w:sz w:val="18"/>
          <w:szCs w:val="18"/>
          <w:lang w:val="uz-Cyrl-UZ"/>
        </w:rPr>
      </w:pPr>
      <w:r w:rsidRPr="00AC1C03">
        <w:rPr>
          <w:sz w:val="18"/>
          <w:szCs w:val="18"/>
          <w:lang w:val="uz-Cyrl-UZ"/>
        </w:rPr>
        <w:t xml:space="preserve">  «</w:t>
      </w:r>
      <w:r w:rsidR="008442E6" w:rsidRPr="00AC1C03">
        <w:rPr>
          <w:sz w:val="18"/>
          <w:szCs w:val="18"/>
          <w:lang w:val="uz-Cyrl-UZ"/>
        </w:rPr>
        <w:t>___</w:t>
      </w:r>
      <w:r w:rsidRPr="00AC1C03">
        <w:rPr>
          <w:sz w:val="18"/>
          <w:szCs w:val="18"/>
          <w:lang w:val="uz-Cyrl-UZ"/>
        </w:rPr>
        <w:t>»</w:t>
      </w:r>
      <w:r w:rsidR="008442E6" w:rsidRPr="00AC1C03">
        <w:rPr>
          <w:sz w:val="18"/>
          <w:szCs w:val="18"/>
          <w:lang w:val="uz-Cyrl-UZ"/>
        </w:rPr>
        <w:t xml:space="preserve">  ______</w:t>
      </w:r>
      <w:r w:rsidRPr="00AC1C03">
        <w:rPr>
          <w:sz w:val="18"/>
          <w:szCs w:val="18"/>
          <w:lang w:val="uz-Cyrl-UZ"/>
        </w:rPr>
        <w:t xml:space="preserve">  </w:t>
      </w:r>
      <w:r w:rsidR="00AA1055" w:rsidRPr="00AC1C03">
        <w:rPr>
          <w:sz w:val="18"/>
          <w:szCs w:val="18"/>
          <w:lang w:val="uz-Cyrl-UZ"/>
        </w:rPr>
        <w:t>20</w:t>
      </w:r>
      <w:r w:rsidR="00FF7D8A" w:rsidRPr="00AC1C03">
        <w:rPr>
          <w:sz w:val="18"/>
          <w:szCs w:val="18"/>
          <w:lang w:val="uz-Cyrl-UZ"/>
        </w:rPr>
        <w:t>2</w:t>
      </w:r>
      <w:r w:rsidR="001E042B">
        <w:rPr>
          <w:sz w:val="18"/>
          <w:szCs w:val="18"/>
          <w:lang w:val="uz-Cyrl-UZ"/>
        </w:rPr>
        <w:t>2</w:t>
      </w:r>
      <w:r w:rsidR="00AA1055" w:rsidRPr="00AC1C03">
        <w:rPr>
          <w:sz w:val="18"/>
          <w:szCs w:val="18"/>
          <w:lang w:val="uz-Cyrl-UZ"/>
        </w:rPr>
        <w:t xml:space="preserve"> йил</w:t>
      </w:r>
      <w:r w:rsidR="00AA1055" w:rsidRPr="00AC1C03">
        <w:rPr>
          <w:sz w:val="18"/>
          <w:szCs w:val="18"/>
          <w:lang w:val="uz-Cyrl-UZ"/>
        </w:rPr>
        <w:tab/>
      </w:r>
      <w:r w:rsidRPr="00AC1C03">
        <w:rPr>
          <w:sz w:val="18"/>
          <w:szCs w:val="18"/>
          <w:lang w:val="uz-Cyrl-UZ"/>
        </w:rPr>
        <w:t xml:space="preserve">                    </w:t>
      </w:r>
      <w:r w:rsidR="00AA1055" w:rsidRPr="00AC1C03">
        <w:rPr>
          <w:sz w:val="18"/>
          <w:szCs w:val="18"/>
          <w:lang w:val="uz-Cyrl-UZ"/>
        </w:rPr>
        <w:tab/>
      </w:r>
      <w:r w:rsidR="0003603B" w:rsidRPr="00AC1C03">
        <w:rPr>
          <w:sz w:val="18"/>
          <w:szCs w:val="18"/>
          <w:lang w:val="uz-Cyrl-UZ"/>
        </w:rPr>
        <w:t xml:space="preserve">                                                            </w:t>
      </w:r>
      <w:r w:rsidR="001E042B">
        <w:rPr>
          <w:sz w:val="18"/>
          <w:szCs w:val="18"/>
          <w:lang w:val="uz-Cyrl-UZ"/>
        </w:rPr>
        <w:t xml:space="preserve">              </w:t>
      </w:r>
      <w:r w:rsidR="0003603B" w:rsidRPr="00AC1C03">
        <w:rPr>
          <w:sz w:val="18"/>
          <w:szCs w:val="18"/>
          <w:lang w:val="uz-Cyrl-UZ"/>
        </w:rPr>
        <w:t xml:space="preserve"> </w:t>
      </w:r>
      <w:r w:rsidR="001E042B">
        <w:rPr>
          <w:sz w:val="18"/>
          <w:szCs w:val="18"/>
          <w:lang w:val="uz-Cyrl-UZ"/>
        </w:rPr>
        <w:t>______________________</w:t>
      </w:r>
    </w:p>
    <w:p w:rsidR="00AA1055" w:rsidRPr="00AC1C03" w:rsidRDefault="00AA1055" w:rsidP="00AA1055">
      <w:pPr>
        <w:widowControl w:val="0"/>
        <w:autoSpaceDE w:val="0"/>
        <w:autoSpaceDN w:val="0"/>
        <w:adjustRightInd w:val="0"/>
        <w:ind w:right="-32"/>
        <w:jc w:val="both"/>
        <w:rPr>
          <w:sz w:val="18"/>
          <w:szCs w:val="18"/>
          <w:lang w:val="uz-Cyrl-UZ"/>
        </w:rPr>
      </w:pPr>
    </w:p>
    <w:p w:rsidR="00AA1055" w:rsidRPr="00AC1C03" w:rsidRDefault="00AA1055" w:rsidP="00C91215">
      <w:pPr>
        <w:numPr>
          <w:ilvl w:val="0"/>
          <w:numId w:val="4"/>
        </w:numPr>
        <w:pBdr>
          <w:bottom w:val="single" w:sz="4" w:space="5" w:color="DFE1E3"/>
        </w:pBdr>
        <w:ind w:left="0" w:right="-34" w:firstLine="708"/>
        <w:textAlignment w:val="center"/>
        <w:rPr>
          <w:sz w:val="18"/>
          <w:szCs w:val="18"/>
          <w:lang w:val="uz-Cyrl-UZ"/>
        </w:rPr>
      </w:pPr>
      <w:r w:rsidRPr="00AC1C03">
        <w:rPr>
          <w:sz w:val="18"/>
          <w:szCs w:val="18"/>
          <w:lang w:val="uz-Cyrl-UZ"/>
        </w:rPr>
        <w:t>Кейинги ўринларда “</w:t>
      </w:r>
      <w:r w:rsidRPr="00AC1C03">
        <w:rPr>
          <w:b/>
          <w:sz w:val="18"/>
          <w:szCs w:val="18"/>
          <w:lang w:val="uz-Cyrl-UZ"/>
        </w:rPr>
        <w:t>Буюртмачи</w:t>
      </w:r>
      <w:r w:rsidRPr="00AC1C03">
        <w:rPr>
          <w:sz w:val="18"/>
          <w:szCs w:val="18"/>
          <w:lang w:val="uz-Cyrl-UZ"/>
        </w:rPr>
        <w:t xml:space="preserve">” деб юритиладиган, </w:t>
      </w:r>
      <w:r w:rsidR="001E042B">
        <w:rPr>
          <w:sz w:val="18"/>
          <w:szCs w:val="18"/>
          <w:lang w:val="uz-Cyrl-UZ"/>
        </w:rPr>
        <w:t>____________________________________________</w:t>
      </w:r>
      <w:r w:rsidRPr="00AC1C03">
        <w:rPr>
          <w:sz w:val="18"/>
          <w:szCs w:val="18"/>
          <w:lang w:val="uz-Cyrl-UZ"/>
        </w:rPr>
        <w:t xml:space="preserve"> номидан Низом асосида иш юритувчи директор</w:t>
      </w:r>
      <w:r w:rsidR="008442E6" w:rsidRPr="00AC1C03">
        <w:rPr>
          <w:sz w:val="18"/>
          <w:szCs w:val="18"/>
          <w:lang w:val="uz-Cyrl-UZ"/>
        </w:rPr>
        <w:t xml:space="preserve"> </w:t>
      </w:r>
      <w:r w:rsidR="001E042B">
        <w:rPr>
          <w:sz w:val="18"/>
          <w:szCs w:val="18"/>
          <w:lang w:val="uz-Cyrl-UZ"/>
        </w:rPr>
        <w:t>____________</w:t>
      </w:r>
      <w:r w:rsidR="008442E6" w:rsidRPr="00AC1C03">
        <w:rPr>
          <w:sz w:val="18"/>
          <w:szCs w:val="18"/>
          <w:lang w:val="uz-Cyrl-UZ"/>
        </w:rPr>
        <w:t>.</w:t>
      </w:r>
      <w:r w:rsidRPr="00AC1C03">
        <w:rPr>
          <w:sz w:val="18"/>
          <w:szCs w:val="18"/>
          <w:lang w:val="uz-Cyrl-UZ"/>
        </w:rPr>
        <w:t>бир томондан ва кейинги ўринларда “</w:t>
      </w:r>
      <w:r w:rsidRPr="00AC1C03">
        <w:rPr>
          <w:b/>
          <w:sz w:val="18"/>
          <w:szCs w:val="18"/>
          <w:lang w:val="uz-Cyrl-UZ"/>
        </w:rPr>
        <w:t>Пудратчи</w:t>
      </w:r>
      <w:r w:rsidRPr="00AC1C03">
        <w:rPr>
          <w:sz w:val="18"/>
          <w:szCs w:val="18"/>
          <w:lang w:val="uz-Cyrl-UZ"/>
        </w:rPr>
        <w:t xml:space="preserve">” деб юритиладиган, </w:t>
      </w:r>
      <w:r w:rsidR="00C91215" w:rsidRPr="00AC1C03">
        <w:rPr>
          <w:bCs/>
          <w:sz w:val="18"/>
          <w:szCs w:val="18"/>
          <w:lang w:val="uz-Cyrl-UZ"/>
        </w:rPr>
        <w:t>«</w:t>
      </w:r>
      <w:r w:rsidR="001E042B">
        <w:rPr>
          <w:sz w:val="18"/>
          <w:szCs w:val="18"/>
          <w:lang w:val="uz-Cyrl-UZ"/>
        </w:rPr>
        <w:t>_________________________________________</w:t>
      </w:r>
      <w:r w:rsidR="00C91215" w:rsidRPr="00AC1C03">
        <w:rPr>
          <w:bCs/>
          <w:sz w:val="18"/>
          <w:szCs w:val="18"/>
          <w:lang w:val="uz-Cyrl-UZ"/>
        </w:rPr>
        <w:t xml:space="preserve"> </w:t>
      </w:r>
      <w:r w:rsidRPr="00AC1C03">
        <w:rPr>
          <w:sz w:val="18"/>
          <w:szCs w:val="18"/>
          <w:lang w:val="uz-Cyrl-UZ"/>
        </w:rPr>
        <w:t>номидан Низом асосида иш юритувчи рахбари</w:t>
      </w:r>
      <w:r w:rsidR="00C91215" w:rsidRPr="00AC1C03">
        <w:rPr>
          <w:sz w:val="18"/>
          <w:szCs w:val="18"/>
          <w:lang w:val="uz-Cyrl-UZ"/>
        </w:rPr>
        <w:t xml:space="preserve"> </w:t>
      </w:r>
      <w:r w:rsidR="001E042B">
        <w:rPr>
          <w:sz w:val="18"/>
          <w:szCs w:val="18"/>
          <w:lang w:val="uz-Cyrl-UZ"/>
        </w:rPr>
        <w:t>______________________</w:t>
      </w:r>
      <w:r w:rsidR="00C91215" w:rsidRPr="00AC1C03">
        <w:rPr>
          <w:sz w:val="18"/>
          <w:szCs w:val="18"/>
          <w:lang w:val="uz-Cyrl-UZ"/>
        </w:rPr>
        <w:t>.</w:t>
      </w:r>
      <w:r w:rsidRPr="00AC1C03">
        <w:rPr>
          <w:sz w:val="18"/>
          <w:szCs w:val="18"/>
          <w:lang w:val="uz-Cyrl-UZ"/>
        </w:rPr>
        <w:t xml:space="preserve"> </w:t>
      </w:r>
      <w:r w:rsidR="00C91215" w:rsidRPr="00AC1C03">
        <w:rPr>
          <w:sz w:val="18"/>
          <w:szCs w:val="18"/>
          <w:lang w:val="uz-Cyrl-UZ"/>
        </w:rPr>
        <w:t>и</w:t>
      </w:r>
      <w:r w:rsidRPr="00AC1C03">
        <w:rPr>
          <w:sz w:val="18"/>
          <w:szCs w:val="18"/>
          <w:lang w:val="uz-Cyrl-UZ"/>
        </w:rPr>
        <w:t>ккинчи томондан, мазкур</w:t>
      </w:r>
      <w:r w:rsidR="00C91215" w:rsidRPr="00AC1C03">
        <w:rPr>
          <w:sz w:val="18"/>
          <w:szCs w:val="18"/>
          <w:lang w:val="uz-Cyrl-UZ"/>
        </w:rPr>
        <w:t xml:space="preserve"> </w:t>
      </w:r>
      <w:r w:rsidRPr="00AC1C03">
        <w:rPr>
          <w:sz w:val="18"/>
          <w:szCs w:val="18"/>
          <w:lang w:val="uz-Cyrl-UZ"/>
        </w:rPr>
        <w:t xml:space="preserve"> </w:t>
      </w:r>
      <w:r w:rsidR="001E042B">
        <w:rPr>
          <w:sz w:val="18"/>
          <w:szCs w:val="18"/>
          <w:lang w:val="uz-Cyrl-UZ"/>
        </w:rPr>
        <w:t>______________________________________</w:t>
      </w:r>
      <w:r w:rsidR="00C91215" w:rsidRPr="00AC1C03">
        <w:rPr>
          <w:b/>
          <w:position w:val="4"/>
          <w:sz w:val="18"/>
          <w:szCs w:val="18"/>
          <w:lang w:val="uz-Cyrl-UZ"/>
        </w:rPr>
        <w:t xml:space="preserve">” </w:t>
      </w:r>
      <w:r w:rsidRPr="00AC1C03">
        <w:rPr>
          <w:sz w:val="18"/>
          <w:szCs w:val="18"/>
          <w:lang w:val="uz-Cyrl-UZ"/>
        </w:rPr>
        <w:t xml:space="preserve">объектини </w:t>
      </w:r>
      <w:r w:rsidR="001E042B">
        <w:rPr>
          <w:sz w:val="18"/>
          <w:szCs w:val="18"/>
          <w:lang w:val="uz-Cyrl-UZ"/>
        </w:rPr>
        <w:t>__________________</w:t>
      </w:r>
      <w:r w:rsidRPr="00AC1C03">
        <w:rPr>
          <w:sz w:val="18"/>
          <w:szCs w:val="18"/>
          <w:lang w:val="uz-Cyrl-UZ"/>
        </w:rPr>
        <w:t xml:space="preserve"> йил</w:t>
      </w:r>
      <w:r w:rsidR="00C91215" w:rsidRPr="00AC1C03">
        <w:rPr>
          <w:sz w:val="18"/>
          <w:szCs w:val="18"/>
          <w:lang w:val="uz-Cyrl-UZ"/>
        </w:rPr>
        <w:t xml:space="preserve">  </w:t>
      </w:r>
      <w:r w:rsidRPr="00AC1C03">
        <w:rPr>
          <w:sz w:val="18"/>
          <w:szCs w:val="18"/>
          <w:lang w:val="uz-Cyrl-UZ"/>
        </w:rPr>
        <w:t xml:space="preserve">Лот № </w:t>
      </w:r>
      <w:r w:rsidR="001E042B">
        <w:rPr>
          <w:bCs/>
          <w:position w:val="4"/>
          <w:sz w:val="18"/>
          <w:szCs w:val="18"/>
          <w:lang w:val="uz-Cyrl-UZ"/>
        </w:rPr>
        <w:t>______________</w:t>
      </w:r>
      <w:r w:rsidRPr="00AC1C03">
        <w:rPr>
          <w:sz w:val="18"/>
          <w:szCs w:val="18"/>
          <w:lang w:val="uz-Cyrl-UZ"/>
        </w:rPr>
        <w:t xml:space="preserve"> сонли Давлат хариди бўйича ўтказилган электрон </w:t>
      </w:r>
      <w:r w:rsidR="001B4391" w:rsidRPr="00AC1C03">
        <w:rPr>
          <w:sz w:val="18"/>
          <w:szCs w:val="18"/>
          <w:lang w:val="uz-Cyrl-UZ"/>
        </w:rPr>
        <w:t>танлов</w:t>
      </w:r>
      <w:r w:rsidRPr="00AC1C03">
        <w:rPr>
          <w:sz w:val="18"/>
          <w:szCs w:val="18"/>
          <w:lang w:val="uz-Cyrl-UZ"/>
        </w:rPr>
        <w:t xml:space="preserve"> савдо баённомасига асосан ушбу шартномани туздилар.</w:t>
      </w:r>
    </w:p>
    <w:p w:rsidR="0003603B" w:rsidRPr="00AC1C03" w:rsidRDefault="0003603B" w:rsidP="00AA1055">
      <w:pPr>
        <w:ind w:right="-34" w:firstLine="708"/>
        <w:jc w:val="both"/>
        <w:rPr>
          <w:sz w:val="18"/>
          <w:szCs w:val="18"/>
          <w:lang w:val="uz-Cyrl-UZ"/>
        </w:rPr>
      </w:pPr>
    </w:p>
    <w:p w:rsidR="00AA1055" w:rsidRPr="00AC1C03" w:rsidRDefault="00AA1055" w:rsidP="0003608F">
      <w:pPr>
        <w:numPr>
          <w:ilvl w:val="0"/>
          <w:numId w:val="1"/>
        </w:numPr>
        <w:ind w:left="567" w:right="-34" w:firstLine="142"/>
        <w:jc w:val="center"/>
        <w:rPr>
          <w:b/>
          <w:bCs/>
          <w:sz w:val="18"/>
          <w:szCs w:val="18"/>
          <w:lang w:val="uz-Cyrl-UZ"/>
        </w:rPr>
      </w:pPr>
      <w:r w:rsidRPr="00AC1C03">
        <w:rPr>
          <w:b/>
          <w:bCs/>
          <w:sz w:val="18"/>
          <w:szCs w:val="18"/>
          <w:lang w:val="uz-Cyrl-UZ"/>
        </w:rPr>
        <w:t>ШАРТНОМА МАВЗУСИ</w:t>
      </w:r>
    </w:p>
    <w:p w:rsidR="0003603B" w:rsidRPr="00AC1C03" w:rsidRDefault="0003603B" w:rsidP="0003603B">
      <w:pPr>
        <w:ind w:left="709" w:right="-34"/>
        <w:rPr>
          <w:b/>
          <w:bCs/>
          <w:sz w:val="18"/>
          <w:szCs w:val="18"/>
          <w:lang w:val="uz-Cyrl-UZ"/>
        </w:rPr>
      </w:pPr>
    </w:p>
    <w:p w:rsidR="0003608F" w:rsidRPr="00AC1C03" w:rsidRDefault="00AA1055" w:rsidP="0003608F">
      <w:pPr>
        <w:ind w:right="-34" w:firstLine="708"/>
        <w:jc w:val="both"/>
        <w:rPr>
          <w:position w:val="2"/>
          <w:sz w:val="18"/>
          <w:szCs w:val="18"/>
          <w:lang w:val="uz-Cyrl-UZ"/>
        </w:rPr>
      </w:pPr>
      <w:r w:rsidRPr="00AC1C03">
        <w:rPr>
          <w:position w:val="2"/>
          <w:sz w:val="18"/>
          <w:szCs w:val="18"/>
          <w:lang w:val="uz-Cyrl-UZ"/>
        </w:rPr>
        <w:t xml:space="preserve">1.1.“Пудратчи” мазкур шартнома шартларига кўра лойиҳада кўзда </w:t>
      </w:r>
      <w:r w:rsidR="008247B1" w:rsidRPr="00AC1C03">
        <w:rPr>
          <w:b/>
          <w:position w:val="4"/>
          <w:sz w:val="18"/>
          <w:szCs w:val="18"/>
          <w:lang w:val="uz-Cyrl-UZ"/>
        </w:rPr>
        <w:t>“</w:t>
      </w:r>
      <w:r w:rsidR="001E042B">
        <w:rPr>
          <w:b/>
          <w:position w:val="4"/>
          <w:sz w:val="18"/>
          <w:szCs w:val="18"/>
          <w:lang w:val="uz-Cyrl-UZ"/>
        </w:rPr>
        <w:t>______________________</w:t>
      </w:r>
      <w:r w:rsidR="008247B1" w:rsidRPr="00AC1C03">
        <w:rPr>
          <w:b/>
          <w:position w:val="4"/>
          <w:sz w:val="18"/>
          <w:szCs w:val="18"/>
          <w:lang w:val="uz-Cyrl-UZ"/>
        </w:rPr>
        <w:t>”</w:t>
      </w:r>
      <w:r w:rsidRPr="00AC1C03">
        <w:rPr>
          <w:position w:val="2"/>
          <w:sz w:val="18"/>
          <w:szCs w:val="18"/>
          <w:lang w:val="uz-Cyrl-UZ"/>
        </w:rPr>
        <w:t xml:space="preserve">объектида ишларини бажариш мажбуриятини олади, “Буюртмачи”  эса  “Пудратчи” га  ишларни бажариш учун </w:t>
      </w:r>
      <w:r w:rsidR="0003608F" w:rsidRPr="00AC1C03">
        <w:rPr>
          <w:position w:val="2"/>
          <w:sz w:val="18"/>
          <w:szCs w:val="18"/>
          <w:lang w:val="uz-Cyrl-UZ"/>
        </w:rPr>
        <w:t>объектни</w:t>
      </w:r>
      <w:r w:rsidRPr="00AC1C03">
        <w:rPr>
          <w:position w:val="2"/>
          <w:sz w:val="18"/>
          <w:szCs w:val="18"/>
          <w:lang w:val="uz-Cyrl-UZ"/>
        </w:rPr>
        <w:t xml:space="preserve"> лойиҳа хужжатлари</w:t>
      </w:r>
      <w:r w:rsidR="00EF5C79" w:rsidRPr="00AC1C03">
        <w:rPr>
          <w:position w:val="2"/>
          <w:sz w:val="18"/>
          <w:szCs w:val="18"/>
          <w:lang w:val="uz-Cyrl-UZ"/>
        </w:rPr>
        <w:t>ни</w:t>
      </w:r>
      <w:r w:rsidRPr="00AC1C03">
        <w:rPr>
          <w:position w:val="2"/>
          <w:sz w:val="18"/>
          <w:szCs w:val="18"/>
          <w:lang w:val="uz-Cyrl-UZ"/>
        </w:rPr>
        <w:t xml:space="preserve"> топширади,  </w:t>
      </w:r>
      <w:r w:rsidR="00EF5C79" w:rsidRPr="00AC1C03">
        <w:rPr>
          <w:position w:val="2"/>
          <w:sz w:val="18"/>
          <w:szCs w:val="18"/>
          <w:lang w:val="uz-Cyrl-UZ"/>
        </w:rPr>
        <w:t>“П</w:t>
      </w:r>
      <w:r w:rsidR="0003608F" w:rsidRPr="00AC1C03">
        <w:rPr>
          <w:position w:val="2"/>
          <w:sz w:val="18"/>
          <w:szCs w:val="18"/>
          <w:lang w:val="uz-Cyrl-UZ"/>
        </w:rPr>
        <w:t>удр</w:t>
      </w:r>
      <w:r w:rsidR="00EF5C79" w:rsidRPr="00AC1C03">
        <w:rPr>
          <w:position w:val="2"/>
          <w:sz w:val="18"/>
          <w:szCs w:val="18"/>
          <w:lang w:val="uz-Cyrl-UZ"/>
        </w:rPr>
        <w:t>а</w:t>
      </w:r>
      <w:r w:rsidR="0003608F" w:rsidRPr="00AC1C03">
        <w:rPr>
          <w:position w:val="2"/>
          <w:sz w:val="18"/>
          <w:szCs w:val="18"/>
          <w:lang w:val="uz-Cyrl-UZ"/>
        </w:rPr>
        <w:t>тчи</w:t>
      </w:r>
      <w:r w:rsidR="00EF5C79" w:rsidRPr="00AC1C03">
        <w:rPr>
          <w:position w:val="2"/>
          <w:sz w:val="18"/>
          <w:szCs w:val="18"/>
          <w:lang w:val="uz-Cyrl-UZ"/>
        </w:rPr>
        <w:t>”</w:t>
      </w:r>
      <w:r w:rsidR="0003608F" w:rsidRPr="00AC1C03">
        <w:rPr>
          <w:position w:val="2"/>
          <w:sz w:val="18"/>
          <w:szCs w:val="18"/>
          <w:lang w:val="uz-Cyrl-UZ"/>
        </w:rPr>
        <w:t xml:space="preserve"> томонидан </w:t>
      </w:r>
      <w:r w:rsidR="00EF5C79" w:rsidRPr="00AC1C03">
        <w:rPr>
          <w:position w:val="2"/>
          <w:sz w:val="18"/>
          <w:szCs w:val="18"/>
          <w:lang w:val="uz-Cyrl-UZ"/>
        </w:rPr>
        <w:t xml:space="preserve">объектнгинг лойиҳасига асосан </w:t>
      </w:r>
      <w:r w:rsidR="0003608F" w:rsidRPr="00AC1C03">
        <w:rPr>
          <w:position w:val="2"/>
          <w:sz w:val="18"/>
          <w:szCs w:val="18"/>
          <w:lang w:val="uz-Cyrl-UZ"/>
        </w:rPr>
        <w:t>бажарилган</w:t>
      </w:r>
      <w:r w:rsidRPr="00AC1C03">
        <w:rPr>
          <w:position w:val="2"/>
          <w:sz w:val="18"/>
          <w:szCs w:val="18"/>
          <w:lang w:val="uz-Cyrl-UZ"/>
        </w:rPr>
        <w:t xml:space="preserve">  ишларни </w:t>
      </w:r>
      <w:r w:rsidR="0003608F" w:rsidRPr="00AC1C03">
        <w:rPr>
          <w:position w:val="2"/>
          <w:sz w:val="18"/>
          <w:szCs w:val="18"/>
          <w:lang w:val="uz-Cyrl-UZ"/>
        </w:rPr>
        <w:t xml:space="preserve">барча ижро хужжатларини тақдим қилгандан кейин </w:t>
      </w:r>
      <w:r w:rsidRPr="00AC1C03">
        <w:rPr>
          <w:position w:val="2"/>
          <w:sz w:val="18"/>
          <w:szCs w:val="18"/>
          <w:lang w:val="uz-Cyrl-UZ"/>
        </w:rPr>
        <w:t>қабул қили</w:t>
      </w:r>
      <w:r w:rsidR="0003608F" w:rsidRPr="00AC1C03">
        <w:rPr>
          <w:position w:val="2"/>
          <w:sz w:val="18"/>
          <w:szCs w:val="18"/>
          <w:lang w:val="uz-Cyrl-UZ"/>
        </w:rPr>
        <w:t>б олади</w:t>
      </w:r>
      <w:r w:rsidRPr="00AC1C03">
        <w:rPr>
          <w:position w:val="2"/>
          <w:sz w:val="18"/>
          <w:szCs w:val="18"/>
          <w:lang w:val="uz-Cyrl-UZ"/>
        </w:rPr>
        <w:t xml:space="preserve"> ва тўловни амалга ошир</w:t>
      </w:r>
      <w:r w:rsidR="0003608F" w:rsidRPr="00AC1C03">
        <w:rPr>
          <w:position w:val="2"/>
          <w:sz w:val="18"/>
          <w:szCs w:val="18"/>
          <w:lang w:val="uz-Cyrl-UZ"/>
        </w:rPr>
        <w:t>ади.</w:t>
      </w:r>
    </w:p>
    <w:p w:rsidR="0003603B" w:rsidRPr="00AC1C03" w:rsidRDefault="0003603B" w:rsidP="0003608F">
      <w:pPr>
        <w:ind w:right="-34" w:firstLine="708"/>
        <w:jc w:val="both"/>
        <w:rPr>
          <w:position w:val="2"/>
          <w:sz w:val="18"/>
          <w:szCs w:val="18"/>
          <w:lang w:val="uz-Cyrl-UZ"/>
        </w:rPr>
      </w:pPr>
    </w:p>
    <w:p w:rsidR="00AA1055" w:rsidRPr="00AC1C03" w:rsidRDefault="00AA1055" w:rsidP="0003603B">
      <w:pPr>
        <w:numPr>
          <w:ilvl w:val="0"/>
          <w:numId w:val="1"/>
        </w:numPr>
        <w:ind w:right="-34"/>
        <w:jc w:val="center"/>
        <w:rPr>
          <w:b/>
          <w:bCs/>
          <w:sz w:val="18"/>
          <w:szCs w:val="18"/>
          <w:lang w:val="en-US"/>
        </w:rPr>
      </w:pPr>
      <w:r w:rsidRPr="00AC1C03">
        <w:rPr>
          <w:b/>
          <w:bCs/>
          <w:sz w:val="18"/>
          <w:szCs w:val="18"/>
          <w:lang w:val="uz-Cyrl-UZ"/>
        </w:rPr>
        <w:t>ШАРТНОМА БЎЙИЧА ИШЛАР ҚИЙМАТИ</w:t>
      </w:r>
    </w:p>
    <w:p w:rsidR="0003603B" w:rsidRPr="00AC1C03" w:rsidRDefault="0003603B" w:rsidP="0003603B">
      <w:pPr>
        <w:ind w:left="1800" w:right="-34"/>
        <w:rPr>
          <w:b/>
          <w:bCs/>
          <w:sz w:val="18"/>
          <w:szCs w:val="18"/>
          <w:lang w:val="en-US"/>
        </w:rPr>
      </w:pPr>
    </w:p>
    <w:p w:rsidR="00AA1055" w:rsidRPr="00AC1C03" w:rsidRDefault="00AA1055" w:rsidP="00AA1055">
      <w:pPr>
        <w:widowControl w:val="0"/>
        <w:autoSpaceDE w:val="0"/>
        <w:autoSpaceDN w:val="0"/>
        <w:adjustRightInd w:val="0"/>
        <w:ind w:right="-34" w:firstLine="567"/>
        <w:jc w:val="both"/>
        <w:rPr>
          <w:position w:val="2"/>
          <w:sz w:val="18"/>
          <w:szCs w:val="18"/>
          <w:lang w:val="uz-Cyrl-UZ"/>
        </w:rPr>
      </w:pPr>
      <w:r w:rsidRPr="00AC1C03">
        <w:rPr>
          <w:position w:val="2"/>
          <w:sz w:val="18"/>
          <w:szCs w:val="18"/>
          <w:lang w:val="uz-Cyrl-UZ"/>
        </w:rPr>
        <w:t xml:space="preserve">2.1. Мазкур шартнома бўйича Пудратчи томонидан бажариладиган ишлар, </w:t>
      </w:r>
      <w:r w:rsidR="00747BB1" w:rsidRPr="00AC1C03">
        <w:rPr>
          <w:sz w:val="18"/>
          <w:szCs w:val="18"/>
          <w:lang w:val="uz-Cyrl-UZ"/>
        </w:rPr>
        <w:t xml:space="preserve">тендер коммиссиясининг </w:t>
      </w:r>
      <w:r w:rsidR="001E042B">
        <w:rPr>
          <w:position w:val="2"/>
          <w:sz w:val="18"/>
          <w:szCs w:val="18"/>
          <w:lang w:val="uz-Cyrl-UZ"/>
        </w:rPr>
        <w:t>__________</w:t>
      </w:r>
      <w:r w:rsidR="00747BB1" w:rsidRPr="00AC1C03">
        <w:rPr>
          <w:position w:val="2"/>
          <w:sz w:val="18"/>
          <w:szCs w:val="18"/>
          <w:lang w:val="uz-Cyrl-UZ"/>
        </w:rPr>
        <w:t xml:space="preserve"> йил №</w:t>
      </w:r>
      <w:r w:rsidR="008442E6" w:rsidRPr="00AC1C03">
        <w:rPr>
          <w:position w:val="2"/>
          <w:sz w:val="18"/>
          <w:szCs w:val="18"/>
          <w:lang w:val="uz-Cyrl-UZ"/>
        </w:rPr>
        <w:t xml:space="preserve"> </w:t>
      </w:r>
      <w:r w:rsidR="001E042B">
        <w:rPr>
          <w:position w:val="2"/>
          <w:sz w:val="18"/>
          <w:szCs w:val="18"/>
          <w:lang w:val="uz-Cyrl-UZ"/>
        </w:rPr>
        <w:t>_______________</w:t>
      </w:r>
      <w:r w:rsidR="00747BB1" w:rsidRPr="00AC1C03">
        <w:rPr>
          <w:position w:val="2"/>
          <w:sz w:val="18"/>
          <w:szCs w:val="18"/>
          <w:lang w:val="uz-Cyrl-UZ"/>
        </w:rPr>
        <w:t>сон билан тасдиқланган  тендер комиссия баённомасига асосан</w:t>
      </w:r>
      <w:r w:rsidRPr="00AC1C03">
        <w:rPr>
          <w:position w:val="2"/>
          <w:sz w:val="18"/>
          <w:szCs w:val="18"/>
          <w:lang w:val="uz-Cyrl-UZ"/>
        </w:rPr>
        <w:t xml:space="preserve">, </w:t>
      </w:r>
      <w:r w:rsidR="008247B1" w:rsidRPr="00AC1C03">
        <w:rPr>
          <w:b/>
          <w:position w:val="4"/>
          <w:sz w:val="18"/>
          <w:szCs w:val="18"/>
          <w:lang w:val="uz-Cyrl-UZ"/>
        </w:rPr>
        <w:t>“</w:t>
      </w:r>
      <w:r w:rsidR="001E042B">
        <w:rPr>
          <w:b/>
          <w:position w:val="4"/>
          <w:sz w:val="18"/>
          <w:szCs w:val="18"/>
          <w:lang w:val="uz-Cyrl-UZ"/>
        </w:rPr>
        <w:t>____________________________</w:t>
      </w:r>
      <w:r w:rsidR="008247B1" w:rsidRPr="00AC1C03">
        <w:rPr>
          <w:b/>
          <w:position w:val="4"/>
          <w:sz w:val="18"/>
          <w:szCs w:val="18"/>
          <w:lang w:val="uz-Cyrl-UZ"/>
        </w:rPr>
        <w:t>”</w:t>
      </w:r>
      <w:r w:rsidRPr="00AC1C03">
        <w:rPr>
          <w:position w:val="2"/>
          <w:sz w:val="18"/>
          <w:szCs w:val="18"/>
          <w:lang w:val="uz-Cyrl-UZ"/>
        </w:rPr>
        <w:t>объекти бўйича “Пудратчи” томонидан бажариладиган ишларнинг умумий қийм</w:t>
      </w:r>
      <w:r w:rsidR="00F01A17" w:rsidRPr="00AC1C03">
        <w:rPr>
          <w:position w:val="2"/>
          <w:sz w:val="18"/>
          <w:szCs w:val="18"/>
          <w:lang w:val="uz-Cyrl-UZ"/>
        </w:rPr>
        <w:t xml:space="preserve">ати </w:t>
      </w:r>
      <w:r w:rsidR="000F1D81" w:rsidRPr="00AC1C03">
        <w:rPr>
          <w:position w:val="2"/>
          <w:sz w:val="18"/>
          <w:szCs w:val="18"/>
          <w:lang w:val="uz-Cyrl-UZ"/>
        </w:rPr>
        <w:t>(қўшилган қиймат солиғи билан</w:t>
      </w:r>
      <w:r w:rsidR="00F01A17" w:rsidRPr="00AC1C03">
        <w:rPr>
          <w:position w:val="2"/>
          <w:sz w:val="18"/>
          <w:szCs w:val="18"/>
          <w:lang w:val="uz-Cyrl-UZ"/>
        </w:rPr>
        <w:t>)</w:t>
      </w:r>
      <w:r w:rsidRPr="00AC1C03">
        <w:rPr>
          <w:position w:val="2"/>
          <w:sz w:val="18"/>
          <w:szCs w:val="18"/>
          <w:lang w:val="uz-Cyrl-UZ"/>
        </w:rPr>
        <w:t xml:space="preserve"> жорий нархларда</w:t>
      </w:r>
      <w:r w:rsidRPr="00AC1C03">
        <w:rPr>
          <w:b/>
          <w:position w:val="2"/>
          <w:sz w:val="18"/>
          <w:szCs w:val="18"/>
          <w:lang w:val="uz-Cyrl-UZ"/>
        </w:rPr>
        <w:t> </w:t>
      </w:r>
      <w:r w:rsidR="00C91215" w:rsidRPr="00AC1C03">
        <w:rPr>
          <w:b/>
          <w:position w:val="2"/>
          <w:sz w:val="18"/>
          <w:szCs w:val="18"/>
          <w:lang w:val="uz-Cyrl-UZ"/>
        </w:rPr>
        <w:t xml:space="preserve"> </w:t>
      </w:r>
      <w:r w:rsidR="001E042B">
        <w:rPr>
          <w:b/>
          <w:position w:val="2"/>
          <w:sz w:val="18"/>
          <w:szCs w:val="18"/>
          <w:lang w:val="uz-Cyrl-UZ"/>
        </w:rPr>
        <w:t>__________________________________</w:t>
      </w:r>
      <w:r w:rsidR="00C91215" w:rsidRPr="00AC1C03">
        <w:rPr>
          <w:b/>
          <w:position w:val="2"/>
          <w:sz w:val="18"/>
          <w:szCs w:val="18"/>
          <w:lang w:val="uz-Cyrl-UZ"/>
        </w:rPr>
        <w:t xml:space="preserve"> </w:t>
      </w:r>
      <w:r w:rsidR="00306EF2" w:rsidRPr="00AC1C03">
        <w:rPr>
          <w:position w:val="2"/>
          <w:sz w:val="18"/>
          <w:szCs w:val="18"/>
          <w:lang w:val="uz-Cyrl-UZ"/>
        </w:rPr>
        <w:t>сўм</w:t>
      </w:r>
      <w:r w:rsidR="00EF5C79" w:rsidRPr="00AC1C03">
        <w:rPr>
          <w:position w:val="2"/>
          <w:sz w:val="18"/>
          <w:szCs w:val="18"/>
          <w:lang w:val="uz-Cyrl-UZ"/>
        </w:rPr>
        <w:t>,(шундан ҚҚС-</w:t>
      </w:r>
      <w:r w:rsidR="001E042B">
        <w:rPr>
          <w:b/>
          <w:position w:val="2"/>
          <w:sz w:val="18"/>
          <w:szCs w:val="18"/>
          <w:lang w:val="uz-Cyrl-UZ"/>
        </w:rPr>
        <w:t>________________</w:t>
      </w:r>
      <w:r w:rsidR="00EF5C79" w:rsidRPr="00AC1C03">
        <w:rPr>
          <w:position w:val="2"/>
          <w:sz w:val="18"/>
          <w:szCs w:val="18"/>
          <w:lang w:val="uz-Cyrl-UZ"/>
        </w:rPr>
        <w:t xml:space="preserve"> сўм)</w:t>
      </w:r>
      <w:r w:rsidRPr="00AC1C03">
        <w:rPr>
          <w:position w:val="2"/>
          <w:sz w:val="18"/>
          <w:szCs w:val="18"/>
          <w:lang w:val="uz-Cyrl-UZ"/>
        </w:rPr>
        <w:t xml:space="preserve"> сўм қилиб белгиланган</w:t>
      </w:r>
    </w:p>
    <w:p w:rsidR="00AA1055" w:rsidRPr="00AC1C03" w:rsidRDefault="00AA1055" w:rsidP="00AA1055">
      <w:pPr>
        <w:widowControl w:val="0"/>
        <w:autoSpaceDE w:val="0"/>
        <w:autoSpaceDN w:val="0"/>
        <w:adjustRightInd w:val="0"/>
        <w:ind w:right="-34" w:firstLine="567"/>
        <w:jc w:val="both"/>
        <w:rPr>
          <w:sz w:val="18"/>
          <w:szCs w:val="18"/>
          <w:lang w:val="uz-Cyrl-UZ"/>
        </w:rPr>
      </w:pPr>
      <w:r w:rsidRPr="00AC1C03">
        <w:rPr>
          <w:sz w:val="18"/>
          <w:szCs w:val="18"/>
          <w:lang w:val="uz-Cyrl-UZ"/>
        </w:rPr>
        <w:t xml:space="preserve"> 2.2. Ишлар қиймати узил-кесил ҳисобланади ва кейинчалик қайта кўриб чиқилиши мумкин эмас, қуйидаги ҳоллар бундан мустасно:</w:t>
      </w:r>
    </w:p>
    <w:p w:rsidR="00AA1055" w:rsidRPr="00AC1C03" w:rsidRDefault="00667804" w:rsidP="00AA1055">
      <w:pPr>
        <w:widowControl w:val="0"/>
        <w:autoSpaceDE w:val="0"/>
        <w:autoSpaceDN w:val="0"/>
        <w:adjustRightInd w:val="0"/>
        <w:ind w:right="-32" w:firstLine="567"/>
        <w:jc w:val="both"/>
        <w:rPr>
          <w:sz w:val="18"/>
          <w:szCs w:val="18"/>
          <w:lang w:val="uz-Cyrl-UZ"/>
        </w:rPr>
      </w:pPr>
      <w:r w:rsidRPr="00AC1C03">
        <w:rPr>
          <w:sz w:val="18"/>
          <w:szCs w:val="18"/>
          <w:lang w:val="uz-Cyrl-UZ"/>
        </w:rPr>
        <w:t>-</w:t>
      </w:r>
      <w:r w:rsidR="00AA1055" w:rsidRPr="00AC1C03">
        <w:rPr>
          <w:sz w:val="18"/>
          <w:szCs w:val="18"/>
          <w:lang w:val="uz-Cyrl-UZ"/>
        </w:rPr>
        <w:t>қурилиш қийматини кўпайтиришга енгиб бўлмайдиган куч (форс-мажор) ҳолатлари сабаб бўлганда;</w:t>
      </w:r>
    </w:p>
    <w:p w:rsidR="006A72FC" w:rsidRPr="00AC1C03" w:rsidRDefault="006A72FC" w:rsidP="00AA1055">
      <w:pPr>
        <w:widowControl w:val="0"/>
        <w:autoSpaceDE w:val="0"/>
        <w:autoSpaceDN w:val="0"/>
        <w:adjustRightInd w:val="0"/>
        <w:ind w:right="-32" w:firstLine="567"/>
        <w:jc w:val="both"/>
        <w:rPr>
          <w:sz w:val="18"/>
          <w:szCs w:val="18"/>
          <w:lang w:val="uz-Cyrl-UZ"/>
        </w:rPr>
      </w:pPr>
      <w:r w:rsidRPr="00AC1C03">
        <w:rPr>
          <w:sz w:val="18"/>
          <w:szCs w:val="18"/>
          <w:lang w:val="uz-Cyrl-UZ"/>
        </w:rPr>
        <w:t>-Хукумат Қарорлари, Фармон,Фармоишлари ва Мажлис баёнларига асосан тегишли ўзгартиришлар киритилганда:</w:t>
      </w:r>
    </w:p>
    <w:p w:rsidR="00AA1055" w:rsidRPr="00AC1C03" w:rsidRDefault="00667804" w:rsidP="00AA1055">
      <w:pPr>
        <w:widowControl w:val="0"/>
        <w:autoSpaceDE w:val="0"/>
        <w:autoSpaceDN w:val="0"/>
        <w:adjustRightInd w:val="0"/>
        <w:ind w:right="-32" w:firstLine="567"/>
        <w:jc w:val="both"/>
        <w:rPr>
          <w:sz w:val="18"/>
          <w:szCs w:val="18"/>
          <w:lang w:val="uz-Cyrl-UZ"/>
        </w:rPr>
      </w:pPr>
      <w:r w:rsidRPr="00AC1C03">
        <w:rPr>
          <w:sz w:val="18"/>
          <w:szCs w:val="18"/>
          <w:lang w:val="uz-Cyrl-UZ"/>
        </w:rPr>
        <w:t>-</w:t>
      </w:r>
      <w:r w:rsidR="00AA1055" w:rsidRPr="00AC1C03">
        <w:rPr>
          <w:sz w:val="18"/>
          <w:szCs w:val="18"/>
          <w:lang w:val="uz-Cyrl-UZ"/>
        </w:rPr>
        <w:t>иккинчи ва кейинги йилларда ўтувчи объект бўлганда:</w:t>
      </w:r>
    </w:p>
    <w:p w:rsidR="00AA1055" w:rsidRPr="00AC1C03" w:rsidRDefault="00AA1055" w:rsidP="00AA1055">
      <w:pPr>
        <w:widowControl w:val="0"/>
        <w:autoSpaceDE w:val="0"/>
        <w:autoSpaceDN w:val="0"/>
        <w:adjustRightInd w:val="0"/>
        <w:ind w:right="-32" w:firstLine="567"/>
        <w:jc w:val="both"/>
        <w:rPr>
          <w:sz w:val="18"/>
          <w:szCs w:val="18"/>
          <w:lang w:val="uz-Cyrl-UZ"/>
        </w:rPr>
      </w:pPr>
      <w:r w:rsidRPr="00AC1C03">
        <w:rPr>
          <w:sz w:val="18"/>
          <w:szCs w:val="18"/>
          <w:lang w:val="uz-Cyrl-UZ"/>
        </w:rPr>
        <w:t>2.3. Тегишли асослар мавжуд бўлганда, санаб ўтилган ўзгаришлар “Буюртмачи” билан “Пудратчи” ўртасидаги шартномага қўшимча битим билан расмийлаштирилади.</w:t>
      </w:r>
    </w:p>
    <w:p w:rsidR="00800FE0" w:rsidRPr="00AC1C03" w:rsidRDefault="00800FE0" w:rsidP="00AA1055">
      <w:pPr>
        <w:widowControl w:val="0"/>
        <w:autoSpaceDE w:val="0"/>
        <w:autoSpaceDN w:val="0"/>
        <w:adjustRightInd w:val="0"/>
        <w:ind w:right="-32" w:firstLine="567"/>
        <w:jc w:val="both"/>
        <w:rPr>
          <w:sz w:val="18"/>
          <w:szCs w:val="18"/>
          <w:lang w:val="uz-Cyrl-UZ"/>
        </w:rPr>
      </w:pPr>
    </w:p>
    <w:p w:rsidR="00AA1055" w:rsidRPr="00AC1C03" w:rsidRDefault="00AA1055" w:rsidP="00BC0F45">
      <w:pPr>
        <w:pStyle w:val="a3"/>
        <w:widowControl w:val="0"/>
        <w:numPr>
          <w:ilvl w:val="0"/>
          <w:numId w:val="2"/>
        </w:numPr>
        <w:autoSpaceDE w:val="0"/>
        <w:autoSpaceDN w:val="0"/>
        <w:adjustRightInd w:val="0"/>
        <w:ind w:right="-32"/>
        <w:jc w:val="center"/>
        <w:rPr>
          <w:b/>
          <w:bCs/>
          <w:sz w:val="18"/>
          <w:szCs w:val="18"/>
          <w:lang w:val="uz-Cyrl-UZ"/>
        </w:rPr>
      </w:pPr>
      <w:r w:rsidRPr="00AC1C03">
        <w:rPr>
          <w:b/>
          <w:bCs/>
          <w:sz w:val="18"/>
          <w:szCs w:val="18"/>
          <w:lang w:val="uz-Cyrl-UZ"/>
        </w:rPr>
        <w:t>ПУДРАТЧИНИНГ МАЖБУРИЯТЛАРИ</w:t>
      </w:r>
    </w:p>
    <w:p w:rsidR="0003603B" w:rsidRPr="00AC1C03" w:rsidRDefault="0003603B" w:rsidP="0003603B">
      <w:pPr>
        <w:pStyle w:val="a3"/>
        <w:widowControl w:val="0"/>
        <w:autoSpaceDE w:val="0"/>
        <w:autoSpaceDN w:val="0"/>
        <w:adjustRightInd w:val="0"/>
        <w:ind w:left="1800" w:right="-32"/>
        <w:rPr>
          <w:b/>
          <w:bCs/>
          <w:sz w:val="18"/>
          <w:szCs w:val="18"/>
          <w:lang w:val="uz-Cyrl-UZ"/>
        </w:rPr>
      </w:pPr>
    </w:p>
    <w:p w:rsidR="00AA1055" w:rsidRPr="00AC1C03" w:rsidRDefault="00AA1055" w:rsidP="00AA1055">
      <w:pPr>
        <w:widowControl w:val="0"/>
        <w:autoSpaceDE w:val="0"/>
        <w:autoSpaceDN w:val="0"/>
        <w:adjustRightInd w:val="0"/>
        <w:ind w:right="-34" w:firstLine="567"/>
        <w:jc w:val="both"/>
        <w:rPr>
          <w:sz w:val="18"/>
          <w:szCs w:val="18"/>
          <w:lang w:val="uz-Cyrl-UZ"/>
        </w:rPr>
      </w:pPr>
      <w:r w:rsidRPr="00AC1C03">
        <w:rPr>
          <w:sz w:val="18"/>
          <w:szCs w:val="18"/>
          <w:lang w:val="uz-Cyrl-UZ"/>
        </w:rPr>
        <w:t xml:space="preserve">3.1. Мазкур шартнома бўйича “Пудратчи” мазкур шартноманинг </w:t>
      </w:r>
      <w:r w:rsidRPr="00AC1C03">
        <w:rPr>
          <w:b/>
          <w:sz w:val="18"/>
          <w:szCs w:val="18"/>
          <w:lang w:val="uz-Cyrl-UZ"/>
        </w:rPr>
        <w:t>I</w:t>
      </w:r>
      <w:r w:rsidRPr="00AC1C03">
        <w:rPr>
          <w:sz w:val="18"/>
          <w:szCs w:val="18"/>
          <w:lang w:val="uz-Cyrl-UZ"/>
        </w:rPr>
        <w:t xml:space="preserve"> бўлимида назарда тутилган ишларни бажариш:</w:t>
      </w:r>
    </w:p>
    <w:p w:rsidR="00AA1055" w:rsidRPr="00AC1C03" w:rsidRDefault="0003608F" w:rsidP="00AA1055">
      <w:pPr>
        <w:widowControl w:val="0"/>
        <w:autoSpaceDE w:val="0"/>
        <w:autoSpaceDN w:val="0"/>
        <w:adjustRightInd w:val="0"/>
        <w:ind w:right="-34" w:firstLine="567"/>
        <w:jc w:val="both"/>
        <w:rPr>
          <w:sz w:val="18"/>
          <w:szCs w:val="18"/>
          <w:lang w:val="uz-Cyrl-UZ"/>
        </w:rPr>
      </w:pPr>
      <w:r w:rsidRPr="00AC1C03">
        <w:rPr>
          <w:sz w:val="18"/>
          <w:szCs w:val="18"/>
          <w:lang w:val="uz-Cyrl-UZ"/>
        </w:rPr>
        <w:t>-</w:t>
      </w:r>
      <w:r w:rsidR="00AA1055" w:rsidRPr="00AC1C03">
        <w:rPr>
          <w:sz w:val="18"/>
          <w:szCs w:val="18"/>
          <w:lang w:val="uz-Cyrl-UZ"/>
        </w:rPr>
        <w:t xml:space="preserve">барча ишларни мазкур шартнома, ишларни бажариш жадвалида назарда тутилган ҳажмда ва муддатларда ўзининг кучлари ва ёки жалб қилинган кучлар билан </w:t>
      </w:r>
      <w:r w:rsidR="00EF5C79" w:rsidRPr="00AC1C03">
        <w:rPr>
          <w:sz w:val="18"/>
          <w:szCs w:val="18"/>
          <w:lang w:val="uz-Cyrl-UZ"/>
        </w:rPr>
        <w:t xml:space="preserve">қатьий лойиха бўйича </w:t>
      </w:r>
      <w:r w:rsidR="00AA1055" w:rsidRPr="00AC1C03">
        <w:rPr>
          <w:sz w:val="18"/>
          <w:szCs w:val="18"/>
          <w:lang w:val="uz-Cyrl-UZ"/>
        </w:rPr>
        <w:t>бажариш ҳамда ишни “Буюртмачи” га мазкур шартнома шартларига мувофиқ топшириш;</w:t>
      </w:r>
    </w:p>
    <w:p w:rsidR="00AA1055" w:rsidRPr="00AC1C03" w:rsidRDefault="0003608F" w:rsidP="00AA1055">
      <w:pPr>
        <w:widowControl w:val="0"/>
        <w:autoSpaceDE w:val="0"/>
        <w:autoSpaceDN w:val="0"/>
        <w:adjustRightInd w:val="0"/>
        <w:ind w:right="-32" w:firstLine="567"/>
        <w:jc w:val="both"/>
        <w:rPr>
          <w:sz w:val="18"/>
          <w:szCs w:val="18"/>
          <w:lang w:val="uz-Cyrl-UZ"/>
        </w:rPr>
      </w:pPr>
      <w:r w:rsidRPr="00AC1C03">
        <w:rPr>
          <w:sz w:val="18"/>
          <w:szCs w:val="18"/>
          <w:lang w:val="uz-Cyrl-UZ"/>
        </w:rPr>
        <w:t>-</w:t>
      </w:r>
      <w:r w:rsidR="00AA1055" w:rsidRPr="00AC1C03">
        <w:rPr>
          <w:sz w:val="18"/>
          <w:szCs w:val="18"/>
          <w:lang w:val="uz-Cyrl-UZ"/>
        </w:rPr>
        <w:t>“Буюртмачи”ни пудрат шартномалари тузилиши давомида субпудратчилар билан шартномалар тузилиши, шартнома мавзуси, субпудратчининг номи ва манзили тўғрисида хабардор қилиш;</w:t>
      </w:r>
    </w:p>
    <w:p w:rsidR="00AA1055" w:rsidRPr="00AC1C03" w:rsidRDefault="0003608F" w:rsidP="00AA1055">
      <w:pPr>
        <w:widowControl w:val="0"/>
        <w:autoSpaceDE w:val="0"/>
        <w:autoSpaceDN w:val="0"/>
        <w:adjustRightInd w:val="0"/>
        <w:ind w:right="-32" w:firstLine="567"/>
        <w:jc w:val="both"/>
        <w:rPr>
          <w:sz w:val="18"/>
          <w:szCs w:val="18"/>
          <w:lang w:val="uz-Cyrl-UZ"/>
        </w:rPr>
      </w:pPr>
      <w:r w:rsidRPr="00AC1C03">
        <w:rPr>
          <w:sz w:val="18"/>
          <w:szCs w:val="18"/>
          <w:lang w:val="uz-Cyrl-UZ"/>
        </w:rPr>
        <w:t>-</w:t>
      </w:r>
      <w:r w:rsidR="00AA1055" w:rsidRPr="00AC1C03">
        <w:rPr>
          <w:sz w:val="18"/>
          <w:szCs w:val="18"/>
          <w:lang w:val="uz-Cyrl-UZ"/>
        </w:rPr>
        <w:t>қурилиш таваккалчиликларини суғурта қилиш;</w:t>
      </w:r>
    </w:p>
    <w:p w:rsidR="00AA1055" w:rsidRPr="00AC1C03" w:rsidRDefault="0003608F" w:rsidP="00AA1055">
      <w:pPr>
        <w:widowControl w:val="0"/>
        <w:autoSpaceDE w:val="0"/>
        <w:autoSpaceDN w:val="0"/>
        <w:adjustRightInd w:val="0"/>
        <w:ind w:right="-32" w:firstLine="567"/>
        <w:jc w:val="both"/>
        <w:rPr>
          <w:sz w:val="18"/>
          <w:szCs w:val="18"/>
          <w:lang w:val="uz-Cyrl-UZ"/>
        </w:rPr>
      </w:pPr>
      <w:r w:rsidRPr="00AC1C03">
        <w:rPr>
          <w:sz w:val="18"/>
          <w:szCs w:val="18"/>
          <w:lang w:val="uz-Cyrl-UZ"/>
        </w:rPr>
        <w:t>-</w:t>
      </w:r>
      <w:r w:rsidR="00AA1055" w:rsidRPr="00AC1C03">
        <w:rPr>
          <w:sz w:val="18"/>
          <w:szCs w:val="18"/>
          <w:lang w:val="uz-Cyrl-UZ"/>
        </w:rPr>
        <w:t>қурилиш майдони қўриқланишини таъминлаш;</w:t>
      </w:r>
    </w:p>
    <w:p w:rsidR="00AA1055" w:rsidRPr="00AC1C03" w:rsidRDefault="0003608F" w:rsidP="00AA1055">
      <w:pPr>
        <w:widowControl w:val="0"/>
        <w:autoSpaceDE w:val="0"/>
        <w:autoSpaceDN w:val="0"/>
        <w:adjustRightInd w:val="0"/>
        <w:ind w:right="-34" w:firstLine="567"/>
        <w:jc w:val="both"/>
        <w:rPr>
          <w:sz w:val="18"/>
          <w:szCs w:val="18"/>
          <w:lang w:val="uz-Cyrl-UZ"/>
        </w:rPr>
      </w:pPr>
      <w:r w:rsidRPr="00AC1C03">
        <w:rPr>
          <w:sz w:val="18"/>
          <w:szCs w:val="18"/>
          <w:lang w:val="uz-Cyrl-UZ"/>
        </w:rPr>
        <w:t>-</w:t>
      </w:r>
      <w:r w:rsidR="00AA1055" w:rsidRPr="00AC1C03">
        <w:rPr>
          <w:sz w:val="18"/>
          <w:szCs w:val="18"/>
          <w:lang w:val="uz-Cyrl-UZ"/>
        </w:rPr>
        <w:t>мазкур шартномада назарда тутилган барча мажбуриятларни тўлиқ ҳажмда  бажариш мажбуриятини ва жавобгарликни ўз зиммасига олади.</w:t>
      </w:r>
    </w:p>
    <w:p w:rsidR="00AA1055" w:rsidRPr="001E042B" w:rsidRDefault="00AA1055" w:rsidP="00AA1055">
      <w:pPr>
        <w:widowControl w:val="0"/>
        <w:autoSpaceDE w:val="0"/>
        <w:autoSpaceDN w:val="0"/>
        <w:adjustRightInd w:val="0"/>
        <w:ind w:right="-32" w:firstLine="567"/>
        <w:jc w:val="both"/>
        <w:rPr>
          <w:sz w:val="18"/>
          <w:szCs w:val="18"/>
          <w:lang w:val="uz-Cyrl-UZ"/>
        </w:rPr>
      </w:pPr>
      <w:r w:rsidRPr="00AC1C03">
        <w:rPr>
          <w:sz w:val="18"/>
          <w:szCs w:val="18"/>
          <w:lang w:val="uz-Cyrl-UZ"/>
        </w:rPr>
        <w:t>3.2. “Пудратчи” мазкур шартнома бўйича барча ишларнинг 60 фоизидан кам бўлмаган қисмини мажбурий  тарзда ўз кучлари билан, қолган қисмини субпудратчилар томонидан зарур тарзда бажарилиши, ҳамда объектнинг фойдаланишга тайёр ҳолда топширилиши учун “Буюртмачи” олдида тўлиқ мулкий жавоб беради.</w:t>
      </w:r>
    </w:p>
    <w:p w:rsidR="0003603B" w:rsidRPr="001E042B" w:rsidRDefault="0003603B" w:rsidP="00AA1055">
      <w:pPr>
        <w:widowControl w:val="0"/>
        <w:autoSpaceDE w:val="0"/>
        <w:autoSpaceDN w:val="0"/>
        <w:adjustRightInd w:val="0"/>
        <w:ind w:right="-32" w:firstLine="567"/>
        <w:jc w:val="both"/>
        <w:rPr>
          <w:sz w:val="18"/>
          <w:szCs w:val="18"/>
          <w:lang w:val="uz-Cyrl-UZ"/>
        </w:rPr>
      </w:pPr>
    </w:p>
    <w:p w:rsidR="00AA1055" w:rsidRPr="00AC1C03" w:rsidRDefault="00AA1055" w:rsidP="0003603B">
      <w:pPr>
        <w:widowControl w:val="0"/>
        <w:numPr>
          <w:ilvl w:val="0"/>
          <w:numId w:val="2"/>
        </w:numPr>
        <w:autoSpaceDE w:val="0"/>
        <w:autoSpaceDN w:val="0"/>
        <w:adjustRightInd w:val="0"/>
        <w:ind w:right="-32"/>
        <w:jc w:val="center"/>
        <w:rPr>
          <w:b/>
          <w:bCs/>
          <w:sz w:val="18"/>
          <w:szCs w:val="18"/>
          <w:lang w:val="en-US"/>
        </w:rPr>
      </w:pPr>
      <w:r w:rsidRPr="00AC1C03">
        <w:rPr>
          <w:b/>
          <w:bCs/>
          <w:sz w:val="18"/>
          <w:szCs w:val="18"/>
          <w:lang w:val="uz-Cyrl-UZ"/>
        </w:rPr>
        <w:t>БУЮРТМАЧИНИНГ МАЖБУРИЯТЛАРИ</w:t>
      </w:r>
    </w:p>
    <w:p w:rsidR="0003603B" w:rsidRPr="00AC1C03" w:rsidRDefault="0003603B" w:rsidP="0003603B">
      <w:pPr>
        <w:widowControl w:val="0"/>
        <w:autoSpaceDE w:val="0"/>
        <w:autoSpaceDN w:val="0"/>
        <w:adjustRightInd w:val="0"/>
        <w:ind w:left="1800" w:right="-32"/>
        <w:rPr>
          <w:b/>
          <w:bCs/>
          <w:sz w:val="18"/>
          <w:szCs w:val="18"/>
          <w:lang w:val="en-US"/>
        </w:rPr>
      </w:pPr>
    </w:p>
    <w:p w:rsidR="00AA1055" w:rsidRPr="00AC1C03" w:rsidRDefault="00AA1055" w:rsidP="00AA1055">
      <w:pPr>
        <w:widowControl w:val="0"/>
        <w:autoSpaceDE w:val="0"/>
        <w:autoSpaceDN w:val="0"/>
        <w:adjustRightInd w:val="0"/>
        <w:ind w:right="-32" w:firstLine="567"/>
        <w:jc w:val="both"/>
        <w:rPr>
          <w:sz w:val="18"/>
          <w:szCs w:val="18"/>
          <w:lang w:val="uz-Cyrl-UZ"/>
        </w:rPr>
      </w:pPr>
      <w:r w:rsidRPr="00AC1C03">
        <w:rPr>
          <w:sz w:val="18"/>
          <w:szCs w:val="18"/>
          <w:lang w:val="uz-Cyrl-UZ"/>
        </w:rPr>
        <w:t>4.1. “Буюртмачи” мазкур шартномани бажариш учун:</w:t>
      </w:r>
    </w:p>
    <w:p w:rsidR="00AA1055" w:rsidRPr="00AC1C03" w:rsidRDefault="00BC0F45" w:rsidP="00AA1055">
      <w:pPr>
        <w:widowControl w:val="0"/>
        <w:autoSpaceDE w:val="0"/>
        <w:autoSpaceDN w:val="0"/>
        <w:adjustRightInd w:val="0"/>
        <w:ind w:right="-32" w:firstLine="567"/>
        <w:jc w:val="both"/>
        <w:rPr>
          <w:sz w:val="18"/>
          <w:szCs w:val="18"/>
          <w:lang w:val="uz-Cyrl-UZ"/>
        </w:rPr>
      </w:pPr>
      <w:r w:rsidRPr="00AC1C03">
        <w:rPr>
          <w:sz w:val="18"/>
          <w:szCs w:val="18"/>
          <w:lang w:val="uz-Cyrl-UZ"/>
        </w:rPr>
        <w:t>-</w:t>
      </w:r>
      <w:r w:rsidR="00AA1055" w:rsidRPr="00AC1C03">
        <w:rPr>
          <w:sz w:val="18"/>
          <w:szCs w:val="18"/>
          <w:lang w:val="uz-Cyrl-UZ"/>
        </w:rPr>
        <w:t>мазкур шартнома имзоланган кундан бошлаб уч кун муддатда ишларни бажариш учун яроқли бўлган қурилиш майдонини объект қурилиши ва қурилиш тугаллангунгача бўлган даврда далолатнома бўйича “Пудратчи” га бериш;</w:t>
      </w:r>
    </w:p>
    <w:p w:rsidR="005C6C05" w:rsidRPr="00AC1C03" w:rsidRDefault="00BC0F45" w:rsidP="00AA1055">
      <w:pPr>
        <w:widowControl w:val="0"/>
        <w:autoSpaceDE w:val="0"/>
        <w:autoSpaceDN w:val="0"/>
        <w:adjustRightInd w:val="0"/>
        <w:ind w:right="-32" w:firstLine="567"/>
        <w:jc w:val="both"/>
        <w:rPr>
          <w:sz w:val="18"/>
          <w:szCs w:val="18"/>
          <w:lang w:val="uz-Cyrl-UZ"/>
        </w:rPr>
      </w:pPr>
      <w:r w:rsidRPr="00AC1C03">
        <w:rPr>
          <w:sz w:val="18"/>
          <w:szCs w:val="18"/>
          <w:lang w:val="uz-Cyrl-UZ"/>
        </w:rPr>
        <w:t>-</w:t>
      </w:r>
      <w:r w:rsidR="00AA1055" w:rsidRPr="00AC1C03">
        <w:rPr>
          <w:sz w:val="18"/>
          <w:szCs w:val="18"/>
          <w:lang w:val="uz-Cyrl-UZ"/>
        </w:rPr>
        <w:t xml:space="preserve">ишлар бажарилиши устидан </w:t>
      </w:r>
      <w:r w:rsidR="005C6C05" w:rsidRPr="00AC1C03">
        <w:rPr>
          <w:sz w:val="18"/>
          <w:szCs w:val="18"/>
          <w:lang w:val="uz-Cyrl-UZ"/>
        </w:rPr>
        <w:t>техник</w:t>
      </w:r>
      <w:r w:rsidR="00AA1055" w:rsidRPr="00AC1C03">
        <w:rPr>
          <w:sz w:val="18"/>
          <w:szCs w:val="18"/>
          <w:lang w:val="uz-Cyrl-UZ"/>
        </w:rPr>
        <w:t xml:space="preserve"> назоратни</w:t>
      </w:r>
      <w:r w:rsidRPr="00AC1C03">
        <w:rPr>
          <w:sz w:val="18"/>
          <w:szCs w:val="18"/>
          <w:lang w:val="uz-Cyrl-UZ"/>
        </w:rPr>
        <w:t xml:space="preserve">, </w:t>
      </w:r>
      <w:r w:rsidR="005C6C05" w:rsidRPr="00AC1C03">
        <w:rPr>
          <w:sz w:val="18"/>
          <w:szCs w:val="18"/>
          <w:lang w:val="uz-Cyrl-UZ"/>
        </w:rPr>
        <w:t xml:space="preserve">хар ойда 3 мартадан кам бўлмаган холда </w:t>
      </w:r>
      <w:r w:rsidRPr="00AC1C03">
        <w:rPr>
          <w:sz w:val="18"/>
          <w:szCs w:val="18"/>
          <w:lang w:val="uz-Cyrl-UZ"/>
        </w:rPr>
        <w:t xml:space="preserve">муаллифлик назорати </w:t>
      </w:r>
      <w:r w:rsidR="005C6C05" w:rsidRPr="00AC1C03">
        <w:rPr>
          <w:sz w:val="18"/>
          <w:szCs w:val="18"/>
          <w:lang w:val="uz-Cyrl-UZ"/>
        </w:rPr>
        <w:t xml:space="preserve">ва қурилиш назорати органлари томонидан </w:t>
      </w:r>
      <w:r w:rsidRPr="00AC1C03">
        <w:rPr>
          <w:sz w:val="18"/>
          <w:szCs w:val="18"/>
          <w:lang w:val="uz-Cyrl-UZ"/>
        </w:rPr>
        <w:t>ўтказилиш</w:t>
      </w:r>
      <w:r w:rsidR="005C6C05" w:rsidRPr="00AC1C03">
        <w:rPr>
          <w:sz w:val="18"/>
          <w:szCs w:val="18"/>
          <w:lang w:val="uz-Cyrl-UZ"/>
        </w:rPr>
        <w:t>и</w:t>
      </w:r>
      <w:r w:rsidRPr="00AC1C03">
        <w:rPr>
          <w:sz w:val="18"/>
          <w:szCs w:val="18"/>
          <w:lang w:val="uz-Cyrl-UZ"/>
        </w:rPr>
        <w:t>ни ва</w:t>
      </w:r>
      <w:r w:rsidR="00AA1055" w:rsidRPr="00AC1C03">
        <w:rPr>
          <w:sz w:val="18"/>
          <w:szCs w:val="18"/>
          <w:lang w:val="uz-Cyrl-UZ"/>
        </w:rPr>
        <w:t xml:space="preserve"> мазкур шартномада қайд этилган “Пудратчи” томонидан қабул қилинган мажбуриятлар</w:t>
      </w:r>
      <w:r w:rsidR="005C6C05" w:rsidRPr="00AC1C03">
        <w:rPr>
          <w:sz w:val="18"/>
          <w:szCs w:val="18"/>
          <w:lang w:val="uz-Cyrl-UZ"/>
        </w:rPr>
        <w:t>га</w:t>
      </w:r>
      <w:r w:rsidR="00AA1055" w:rsidRPr="00AC1C03">
        <w:rPr>
          <w:sz w:val="18"/>
          <w:szCs w:val="18"/>
          <w:lang w:val="uz-Cyrl-UZ"/>
        </w:rPr>
        <w:t xml:space="preserve">  риоя этилишини назорат қилиш</w:t>
      </w:r>
      <w:r w:rsidR="005C6C05" w:rsidRPr="00AC1C03">
        <w:rPr>
          <w:sz w:val="18"/>
          <w:szCs w:val="18"/>
          <w:lang w:val="uz-Cyrl-UZ"/>
        </w:rPr>
        <w:t>;</w:t>
      </w:r>
    </w:p>
    <w:p w:rsidR="00AA1055" w:rsidRPr="00AC1C03" w:rsidRDefault="005C6C05" w:rsidP="00AA1055">
      <w:pPr>
        <w:widowControl w:val="0"/>
        <w:autoSpaceDE w:val="0"/>
        <w:autoSpaceDN w:val="0"/>
        <w:adjustRightInd w:val="0"/>
        <w:ind w:right="-32" w:firstLine="567"/>
        <w:jc w:val="both"/>
        <w:rPr>
          <w:sz w:val="18"/>
          <w:szCs w:val="18"/>
          <w:lang w:val="uz-Cyrl-UZ"/>
        </w:rPr>
      </w:pPr>
      <w:r w:rsidRPr="00AC1C03">
        <w:rPr>
          <w:sz w:val="18"/>
          <w:szCs w:val="18"/>
          <w:lang w:val="uz-Cyrl-UZ"/>
        </w:rPr>
        <w:t>-</w:t>
      </w:r>
      <w:r w:rsidR="00AA1055" w:rsidRPr="00AC1C03">
        <w:rPr>
          <w:sz w:val="18"/>
          <w:szCs w:val="18"/>
          <w:lang w:val="uz-Cyrl-UZ"/>
        </w:rPr>
        <w:t xml:space="preserve"> “Пудратчи”дан тугалланган ишларни</w:t>
      </w:r>
      <w:r w:rsidRPr="00AC1C03">
        <w:rPr>
          <w:sz w:val="18"/>
          <w:szCs w:val="18"/>
          <w:lang w:val="uz-Cyrl-UZ"/>
        </w:rPr>
        <w:t>лойиха хужжатларида кўрсатилган давлат стандартларига, техник шартларга мувофиқ бўлишини ҳамда уларнинг сифатини тасди</w:t>
      </w:r>
      <w:r w:rsidR="00230D7D" w:rsidRPr="00AC1C03">
        <w:rPr>
          <w:sz w:val="18"/>
          <w:szCs w:val="18"/>
          <w:lang w:val="uz-Cyrl-UZ"/>
        </w:rPr>
        <w:t>қ</w:t>
      </w:r>
      <w:r w:rsidRPr="00AC1C03">
        <w:rPr>
          <w:sz w:val="18"/>
          <w:szCs w:val="18"/>
          <w:lang w:val="uz-Cyrl-UZ"/>
        </w:rPr>
        <w:t xml:space="preserve">ловчи тегишли сертификатларга, техник паспортларга ёки бошка </w:t>
      </w:r>
      <w:r w:rsidR="00230D7D" w:rsidRPr="00AC1C03">
        <w:rPr>
          <w:sz w:val="18"/>
          <w:szCs w:val="18"/>
          <w:lang w:val="uz-Cyrl-UZ"/>
        </w:rPr>
        <w:t xml:space="preserve">таълуқли </w:t>
      </w:r>
      <w:r w:rsidRPr="00AC1C03">
        <w:rPr>
          <w:sz w:val="18"/>
          <w:szCs w:val="18"/>
          <w:lang w:val="uz-Cyrl-UZ"/>
        </w:rPr>
        <w:t>хужжатларга эга б</w:t>
      </w:r>
      <w:r w:rsidR="00230D7D" w:rsidRPr="00AC1C03">
        <w:rPr>
          <w:sz w:val="18"/>
          <w:szCs w:val="18"/>
          <w:lang w:val="uz-Cyrl-UZ"/>
        </w:rPr>
        <w:t>ў</w:t>
      </w:r>
      <w:r w:rsidRPr="00AC1C03">
        <w:rPr>
          <w:sz w:val="18"/>
          <w:szCs w:val="18"/>
          <w:lang w:val="uz-Cyrl-UZ"/>
        </w:rPr>
        <w:t>лишини, лойиха бўйича тўлик ва сифатли бажарилганлиги</w:t>
      </w:r>
      <w:r w:rsidR="00230D7D" w:rsidRPr="00AC1C03">
        <w:rPr>
          <w:sz w:val="18"/>
          <w:szCs w:val="18"/>
          <w:lang w:val="uz-Cyrl-UZ"/>
        </w:rPr>
        <w:t xml:space="preserve">  назорат қилиш</w:t>
      </w:r>
      <w:r w:rsidR="00AA1055" w:rsidRPr="00AC1C03">
        <w:rPr>
          <w:sz w:val="18"/>
          <w:szCs w:val="18"/>
          <w:lang w:val="uz-Cyrl-UZ"/>
        </w:rPr>
        <w:t>;</w:t>
      </w:r>
    </w:p>
    <w:p w:rsidR="00AA1055" w:rsidRPr="00AC1C03" w:rsidRDefault="00BC0F45" w:rsidP="00AA1055">
      <w:pPr>
        <w:widowControl w:val="0"/>
        <w:autoSpaceDE w:val="0"/>
        <w:autoSpaceDN w:val="0"/>
        <w:adjustRightInd w:val="0"/>
        <w:ind w:right="-32" w:firstLine="567"/>
        <w:jc w:val="both"/>
        <w:rPr>
          <w:sz w:val="18"/>
          <w:szCs w:val="18"/>
          <w:lang w:val="uz-Cyrl-UZ"/>
        </w:rPr>
      </w:pPr>
      <w:r w:rsidRPr="00AC1C03">
        <w:rPr>
          <w:sz w:val="18"/>
          <w:szCs w:val="18"/>
          <w:lang w:val="uz-Cyrl-UZ"/>
        </w:rPr>
        <w:t>-</w:t>
      </w:r>
      <w:r w:rsidR="00AA1055" w:rsidRPr="00AC1C03">
        <w:rPr>
          <w:sz w:val="18"/>
          <w:szCs w:val="18"/>
          <w:lang w:val="uz-Cyrl-UZ"/>
        </w:rPr>
        <w:t xml:space="preserve">“Пудратчи” нинг барча мурожаатларини ўн кун муддатда </w:t>
      </w:r>
      <w:r w:rsidR="00F01A17" w:rsidRPr="00AC1C03">
        <w:rPr>
          <w:sz w:val="18"/>
          <w:szCs w:val="18"/>
          <w:lang w:val="uz-Cyrl-UZ"/>
        </w:rPr>
        <w:t xml:space="preserve">тегишли ташкилотлар билан </w:t>
      </w:r>
      <w:r w:rsidR="00AA1055" w:rsidRPr="00AC1C03">
        <w:rPr>
          <w:sz w:val="18"/>
          <w:szCs w:val="18"/>
          <w:lang w:val="uz-Cyrl-UZ"/>
        </w:rPr>
        <w:t>кўриб чиқиш ва қарор қабул қилиш;</w:t>
      </w:r>
    </w:p>
    <w:p w:rsidR="00AA1055" w:rsidRPr="00AC1C03" w:rsidRDefault="00BC0F45" w:rsidP="00AA1055">
      <w:pPr>
        <w:widowControl w:val="0"/>
        <w:autoSpaceDE w:val="0"/>
        <w:autoSpaceDN w:val="0"/>
        <w:adjustRightInd w:val="0"/>
        <w:ind w:right="-32" w:firstLine="567"/>
        <w:jc w:val="both"/>
        <w:rPr>
          <w:sz w:val="18"/>
          <w:szCs w:val="18"/>
          <w:lang w:val="uz-Cyrl-UZ"/>
        </w:rPr>
      </w:pPr>
      <w:r w:rsidRPr="00AC1C03">
        <w:rPr>
          <w:sz w:val="18"/>
          <w:szCs w:val="18"/>
          <w:lang w:val="uz-Cyrl-UZ"/>
        </w:rPr>
        <w:t>-</w:t>
      </w:r>
      <w:r w:rsidR="00AA1055" w:rsidRPr="00AC1C03">
        <w:rPr>
          <w:sz w:val="18"/>
          <w:szCs w:val="18"/>
          <w:lang w:val="uz-Cyrl-UZ"/>
        </w:rPr>
        <w:t xml:space="preserve">молиялаштириш жадвалига биноан “Пудратчи” га бўнак бериш ва </w:t>
      </w:r>
      <w:r w:rsidR="00F01A17" w:rsidRPr="00AC1C03">
        <w:rPr>
          <w:sz w:val="18"/>
          <w:szCs w:val="18"/>
          <w:lang w:val="uz-Cyrl-UZ"/>
        </w:rPr>
        <w:t xml:space="preserve">ажратилган маблағ доирасида </w:t>
      </w:r>
      <w:r w:rsidR="00AA1055" w:rsidRPr="00AC1C03">
        <w:rPr>
          <w:sz w:val="18"/>
          <w:szCs w:val="18"/>
          <w:lang w:val="uz-Cyrl-UZ"/>
        </w:rPr>
        <w:t>жорий молиялаштиришни амалга ошириш;</w:t>
      </w:r>
    </w:p>
    <w:p w:rsidR="00AA1055" w:rsidRPr="00AC1C03" w:rsidRDefault="00BC0F45" w:rsidP="00AA1055">
      <w:pPr>
        <w:widowControl w:val="0"/>
        <w:autoSpaceDE w:val="0"/>
        <w:autoSpaceDN w:val="0"/>
        <w:adjustRightInd w:val="0"/>
        <w:ind w:right="-32" w:firstLine="567"/>
        <w:jc w:val="both"/>
        <w:rPr>
          <w:sz w:val="18"/>
          <w:szCs w:val="18"/>
          <w:lang w:val="uz-Cyrl-UZ"/>
        </w:rPr>
      </w:pPr>
      <w:r w:rsidRPr="00AC1C03">
        <w:rPr>
          <w:sz w:val="18"/>
          <w:szCs w:val="18"/>
          <w:lang w:val="uz-Cyrl-UZ"/>
        </w:rPr>
        <w:t>-</w:t>
      </w:r>
      <w:r w:rsidR="00AA1055" w:rsidRPr="00AC1C03">
        <w:rPr>
          <w:sz w:val="18"/>
          <w:szCs w:val="18"/>
          <w:lang w:val="uz-Cyrl-UZ"/>
        </w:rPr>
        <w:t>мазкур шартнома имзоланган кундан бошлаб 2 ой давомида “Пудратчи” га ишларни қабул қилиш учун зарур бўлган ижро ҳужжатлари рўйхатини тақдим этиш;</w:t>
      </w:r>
    </w:p>
    <w:p w:rsidR="00AA1055" w:rsidRPr="001E042B" w:rsidRDefault="00BC0F45" w:rsidP="00AA1055">
      <w:pPr>
        <w:widowControl w:val="0"/>
        <w:autoSpaceDE w:val="0"/>
        <w:autoSpaceDN w:val="0"/>
        <w:adjustRightInd w:val="0"/>
        <w:ind w:right="-32" w:firstLine="567"/>
        <w:jc w:val="both"/>
        <w:rPr>
          <w:sz w:val="18"/>
          <w:szCs w:val="18"/>
          <w:lang w:val="uz-Cyrl-UZ"/>
        </w:rPr>
      </w:pPr>
      <w:r w:rsidRPr="00AC1C03">
        <w:rPr>
          <w:sz w:val="18"/>
          <w:szCs w:val="18"/>
          <w:lang w:val="uz-Cyrl-UZ"/>
        </w:rPr>
        <w:t>-</w:t>
      </w:r>
      <w:r w:rsidR="00AA1055" w:rsidRPr="00AC1C03">
        <w:rPr>
          <w:sz w:val="18"/>
          <w:szCs w:val="18"/>
          <w:lang w:val="uz-Cyrl-UZ"/>
        </w:rPr>
        <w:t>мазкур шартномада назарда тутилган мажбуриятларни тўлиқ ҳажмда бажариш мажбуриятини олади;</w:t>
      </w:r>
    </w:p>
    <w:p w:rsidR="0003603B" w:rsidRPr="001E042B" w:rsidRDefault="0003603B" w:rsidP="00AA1055">
      <w:pPr>
        <w:widowControl w:val="0"/>
        <w:autoSpaceDE w:val="0"/>
        <w:autoSpaceDN w:val="0"/>
        <w:adjustRightInd w:val="0"/>
        <w:ind w:right="-32" w:firstLine="567"/>
        <w:jc w:val="both"/>
        <w:rPr>
          <w:sz w:val="18"/>
          <w:szCs w:val="18"/>
          <w:lang w:val="uz-Cyrl-UZ"/>
        </w:rPr>
      </w:pPr>
    </w:p>
    <w:p w:rsidR="00AA1055" w:rsidRPr="00AC1C03" w:rsidRDefault="00AA1055" w:rsidP="00BC0F45">
      <w:pPr>
        <w:pStyle w:val="a3"/>
        <w:widowControl w:val="0"/>
        <w:numPr>
          <w:ilvl w:val="0"/>
          <w:numId w:val="3"/>
        </w:numPr>
        <w:autoSpaceDE w:val="0"/>
        <w:autoSpaceDN w:val="0"/>
        <w:adjustRightInd w:val="0"/>
        <w:ind w:right="-32"/>
        <w:jc w:val="center"/>
        <w:rPr>
          <w:b/>
          <w:bCs/>
          <w:sz w:val="18"/>
          <w:szCs w:val="18"/>
          <w:lang w:val="uz-Cyrl-UZ"/>
        </w:rPr>
      </w:pPr>
      <w:r w:rsidRPr="00AC1C03">
        <w:rPr>
          <w:b/>
          <w:bCs/>
          <w:sz w:val="18"/>
          <w:szCs w:val="18"/>
          <w:lang w:val="uz-Cyrl-UZ"/>
        </w:rPr>
        <w:t>ИШЛАРНИ БАЖАРИШ МУДДАТЛАРИ</w:t>
      </w:r>
    </w:p>
    <w:p w:rsidR="0003603B" w:rsidRPr="00AC1C03" w:rsidRDefault="0003603B" w:rsidP="0003603B">
      <w:pPr>
        <w:pStyle w:val="a3"/>
        <w:widowControl w:val="0"/>
        <w:autoSpaceDE w:val="0"/>
        <w:autoSpaceDN w:val="0"/>
        <w:adjustRightInd w:val="0"/>
        <w:ind w:left="1800" w:right="-32"/>
        <w:rPr>
          <w:b/>
          <w:bCs/>
          <w:sz w:val="18"/>
          <w:szCs w:val="18"/>
          <w:lang w:val="uz-Cyrl-UZ"/>
        </w:rPr>
      </w:pPr>
    </w:p>
    <w:p w:rsidR="00AA1055" w:rsidRPr="00AC1C03" w:rsidRDefault="00AA1055" w:rsidP="00AA1055">
      <w:pPr>
        <w:widowControl w:val="0"/>
        <w:autoSpaceDE w:val="0"/>
        <w:autoSpaceDN w:val="0"/>
        <w:adjustRightInd w:val="0"/>
        <w:ind w:right="-32" w:firstLine="567"/>
        <w:jc w:val="both"/>
        <w:rPr>
          <w:sz w:val="18"/>
          <w:szCs w:val="18"/>
          <w:lang w:val="uz-Cyrl-UZ"/>
        </w:rPr>
      </w:pPr>
      <w:r w:rsidRPr="00AC1C03">
        <w:rPr>
          <w:sz w:val="18"/>
          <w:szCs w:val="18"/>
          <w:lang w:val="uz-Cyrl-UZ"/>
        </w:rPr>
        <w:t xml:space="preserve">5.1. Қурилишнинг давом этиш вақти, пудрат шартнома тузилган кундан эътиборан  </w:t>
      </w:r>
      <w:r w:rsidR="00EF5C79" w:rsidRPr="00AC1C03">
        <w:rPr>
          <w:sz w:val="18"/>
          <w:szCs w:val="18"/>
          <w:shd w:val="clear" w:color="auto" w:fill="FFFFFF"/>
          <w:lang w:val="uz-Cyrl-UZ"/>
        </w:rPr>
        <w:t>молиялаштириш  маблағи доирасида</w:t>
      </w:r>
      <w:r w:rsidR="008442E6" w:rsidRPr="00AC1C03">
        <w:rPr>
          <w:sz w:val="18"/>
          <w:szCs w:val="18"/>
          <w:shd w:val="clear" w:color="auto" w:fill="FFFFFF"/>
          <w:lang w:val="uz-Cyrl-UZ"/>
        </w:rPr>
        <w:t xml:space="preserve">  30 </w:t>
      </w:r>
      <w:r w:rsidR="008442E6" w:rsidRPr="00AC1C03">
        <w:rPr>
          <w:sz w:val="18"/>
          <w:szCs w:val="18"/>
          <w:lang w:val="uz-Cyrl-UZ"/>
        </w:rPr>
        <w:t>иш</w:t>
      </w:r>
      <w:r w:rsidRPr="00AC1C03">
        <w:rPr>
          <w:sz w:val="18"/>
          <w:szCs w:val="18"/>
          <w:lang w:val="uz-Cyrl-UZ"/>
        </w:rPr>
        <w:t xml:space="preserve"> кунни ташкил этади. </w:t>
      </w:r>
    </w:p>
    <w:p w:rsidR="00AA1055" w:rsidRPr="00AC1C03" w:rsidRDefault="00AA1055" w:rsidP="00AA1055">
      <w:pPr>
        <w:widowControl w:val="0"/>
        <w:autoSpaceDE w:val="0"/>
        <w:autoSpaceDN w:val="0"/>
        <w:adjustRightInd w:val="0"/>
        <w:ind w:right="-32" w:firstLine="567"/>
        <w:jc w:val="both"/>
        <w:rPr>
          <w:sz w:val="18"/>
          <w:szCs w:val="18"/>
          <w:lang w:val="uz-Cyrl-UZ"/>
        </w:rPr>
      </w:pPr>
      <w:r w:rsidRPr="00AC1C03">
        <w:rPr>
          <w:sz w:val="18"/>
          <w:szCs w:val="18"/>
          <w:lang w:val="uz-Cyrl-UZ"/>
        </w:rPr>
        <w:t>5.2. Мазкур шартнома бўйича ишлар, ишларни бажариш жадвалига мувофиқ амалга оширилади.</w:t>
      </w:r>
    </w:p>
    <w:p w:rsidR="00AA1055" w:rsidRPr="00AC1C03" w:rsidRDefault="00AA1055" w:rsidP="00AA1055">
      <w:pPr>
        <w:ind w:right="-32"/>
        <w:jc w:val="center"/>
        <w:rPr>
          <w:b/>
          <w:sz w:val="18"/>
          <w:szCs w:val="18"/>
          <w:lang w:val="uz-Cyrl-UZ"/>
        </w:rPr>
      </w:pPr>
      <w:r w:rsidRPr="00AC1C03">
        <w:rPr>
          <w:b/>
          <w:sz w:val="18"/>
          <w:szCs w:val="18"/>
          <w:lang w:val="uz-Cyrl-UZ"/>
        </w:rPr>
        <w:t>Объектдаишларни</w:t>
      </w:r>
      <w:r w:rsidR="00C91215" w:rsidRPr="00AC1C03">
        <w:rPr>
          <w:b/>
          <w:sz w:val="18"/>
          <w:szCs w:val="18"/>
          <w:lang w:val="uz-Cyrl-UZ"/>
        </w:rPr>
        <w:t>нгбошланишмуддати–202</w:t>
      </w:r>
      <w:r w:rsidR="001E042B">
        <w:rPr>
          <w:b/>
          <w:sz w:val="18"/>
          <w:szCs w:val="18"/>
          <w:lang w:val="uz-Cyrl-UZ"/>
        </w:rPr>
        <w:t>2</w:t>
      </w:r>
      <w:r w:rsidR="00C91215" w:rsidRPr="00AC1C03">
        <w:rPr>
          <w:b/>
          <w:sz w:val="18"/>
          <w:szCs w:val="18"/>
          <w:lang w:val="uz-Cyrl-UZ"/>
        </w:rPr>
        <w:t xml:space="preserve"> </w:t>
      </w:r>
      <w:r w:rsidRPr="00AC1C03">
        <w:rPr>
          <w:b/>
          <w:sz w:val="18"/>
          <w:szCs w:val="18"/>
          <w:lang w:val="uz-Cyrl-UZ"/>
        </w:rPr>
        <w:t xml:space="preserve"> йил</w:t>
      </w:r>
      <w:r w:rsidR="00C91215" w:rsidRPr="00AC1C03">
        <w:rPr>
          <w:b/>
          <w:sz w:val="18"/>
          <w:szCs w:val="18"/>
          <w:lang w:val="uz-Cyrl-UZ"/>
        </w:rPr>
        <w:t xml:space="preserve"> </w:t>
      </w:r>
      <w:r w:rsidR="001E042B">
        <w:rPr>
          <w:b/>
          <w:sz w:val="18"/>
          <w:szCs w:val="18"/>
          <w:lang w:val="uz-Cyrl-UZ"/>
        </w:rPr>
        <w:t>__________</w:t>
      </w:r>
      <w:r w:rsidRPr="00AC1C03">
        <w:rPr>
          <w:b/>
          <w:sz w:val="18"/>
          <w:szCs w:val="18"/>
          <w:lang w:val="uz-Cyrl-UZ"/>
        </w:rPr>
        <w:t xml:space="preserve"> ойдан</w:t>
      </w:r>
    </w:p>
    <w:p w:rsidR="00AA1055" w:rsidRPr="00AC1C03" w:rsidRDefault="00AA1055" w:rsidP="00AA1055">
      <w:pPr>
        <w:ind w:right="-32"/>
        <w:jc w:val="center"/>
        <w:rPr>
          <w:b/>
          <w:sz w:val="18"/>
          <w:szCs w:val="18"/>
          <w:lang w:val="uz-Cyrl-UZ"/>
        </w:rPr>
      </w:pPr>
      <w:r w:rsidRPr="00AC1C03">
        <w:rPr>
          <w:b/>
          <w:sz w:val="18"/>
          <w:szCs w:val="18"/>
          <w:lang w:val="uz-Cyrl-UZ"/>
        </w:rPr>
        <w:t>Объектдаишларнингтугалланишмуддати – 20</w:t>
      </w:r>
      <w:r w:rsidR="008442E6" w:rsidRPr="00AC1C03">
        <w:rPr>
          <w:b/>
          <w:sz w:val="18"/>
          <w:szCs w:val="18"/>
          <w:lang w:val="uz-Cyrl-UZ"/>
        </w:rPr>
        <w:t>2</w:t>
      </w:r>
      <w:r w:rsidR="001E042B">
        <w:rPr>
          <w:b/>
          <w:sz w:val="18"/>
          <w:szCs w:val="18"/>
          <w:lang w:val="uz-Cyrl-UZ"/>
        </w:rPr>
        <w:t>2</w:t>
      </w:r>
      <w:r w:rsidRPr="00AC1C03">
        <w:rPr>
          <w:b/>
          <w:sz w:val="18"/>
          <w:szCs w:val="18"/>
          <w:lang w:val="uz-Cyrl-UZ"/>
        </w:rPr>
        <w:t>йил</w:t>
      </w:r>
      <w:r w:rsidR="008442E6" w:rsidRPr="00AC1C03">
        <w:rPr>
          <w:b/>
          <w:sz w:val="18"/>
          <w:szCs w:val="18"/>
          <w:lang w:val="uz-Cyrl-UZ"/>
        </w:rPr>
        <w:t xml:space="preserve">  </w:t>
      </w:r>
      <w:r w:rsidR="001E042B">
        <w:rPr>
          <w:b/>
          <w:sz w:val="18"/>
          <w:szCs w:val="18"/>
          <w:lang w:val="uz-Cyrl-UZ"/>
        </w:rPr>
        <w:t>__________</w:t>
      </w:r>
      <w:r w:rsidR="008442E6" w:rsidRPr="00AC1C03">
        <w:rPr>
          <w:b/>
          <w:sz w:val="18"/>
          <w:szCs w:val="18"/>
          <w:lang w:val="uz-Cyrl-UZ"/>
        </w:rPr>
        <w:t xml:space="preserve">  </w:t>
      </w:r>
      <w:r w:rsidRPr="00AC1C03">
        <w:rPr>
          <w:b/>
          <w:sz w:val="18"/>
          <w:szCs w:val="18"/>
          <w:lang w:val="uz-Cyrl-UZ"/>
        </w:rPr>
        <w:t>ойгача</w:t>
      </w:r>
    </w:p>
    <w:p w:rsidR="00AA1055" w:rsidRPr="00AC1C03" w:rsidRDefault="00AA1055" w:rsidP="00AA1055">
      <w:pPr>
        <w:ind w:right="-32"/>
        <w:jc w:val="center"/>
        <w:rPr>
          <w:b/>
          <w:sz w:val="18"/>
          <w:szCs w:val="18"/>
          <w:lang w:val="uz-Cyrl-UZ"/>
        </w:rPr>
      </w:pPr>
    </w:p>
    <w:p w:rsidR="001E042B" w:rsidRDefault="001E042B" w:rsidP="00DC0B12">
      <w:pPr>
        <w:widowControl w:val="0"/>
        <w:autoSpaceDE w:val="0"/>
        <w:autoSpaceDN w:val="0"/>
        <w:adjustRightInd w:val="0"/>
        <w:ind w:right="-32"/>
        <w:jc w:val="center"/>
        <w:rPr>
          <w:b/>
          <w:bCs/>
          <w:sz w:val="18"/>
          <w:szCs w:val="18"/>
          <w:lang w:val="uz-Cyrl-UZ"/>
        </w:rPr>
      </w:pPr>
    </w:p>
    <w:p w:rsidR="001E042B" w:rsidRDefault="001E042B" w:rsidP="00DC0B12">
      <w:pPr>
        <w:widowControl w:val="0"/>
        <w:autoSpaceDE w:val="0"/>
        <w:autoSpaceDN w:val="0"/>
        <w:adjustRightInd w:val="0"/>
        <w:ind w:right="-32"/>
        <w:jc w:val="center"/>
        <w:rPr>
          <w:b/>
          <w:bCs/>
          <w:sz w:val="18"/>
          <w:szCs w:val="18"/>
          <w:lang w:val="uz-Cyrl-UZ"/>
        </w:rPr>
      </w:pPr>
    </w:p>
    <w:p w:rsidR="001E042B" w:rsidRDefault="001E042B" w:rsidP="00DC0B12">
      <w:pPr>
        <w:widowControl w:val="0"/>
        <w:autoSpaceDE w:val="0"/>
        <w:autoSpaceDN w:val="0"/>
        <w:adjustRightInd w:val="0"/>
        <w:ind w:right="-32"/>
        <w:jc w:val="center"/>
        <w:rPr>
          <w:b/>
          <w:bCs/>
          <w:sz w:val="18"/>
          <w:szCs w:val="18"/>
          <w:lang w:val="uz-Cyrl-UZ"/>
        </w:rPr>
      </w:pPr>
    </w:p>
    <w:p w:rsidR="001E042B" w:rsidRDefault="001E042B" w:rsidP="00DC0B12">
      <w:pPr>
        <w:widowControl w:val="0"/>
        <w:autoSpaceDE w:val="0"/>
        <w:autoSpaceDN w:val="0"/>
        <w:adjustRightInd w:val="0"/>
        <w:ind w:right="-32"/>
        <w:jc w:val="center"/>
        <w:rPr>
          <w:b/>
          <w:bCs/>
          <w:sz w:val="18"/>
          <w:szCs w:val="18"/>
          <w:lang w:val="uz-Cyrl-UZ"/>
        </w:rPr>
      </w:pPr>
    </w:p>
    <w:p w:rsidR="0003603B" w:rsidRPr="00AC1C03" w:rsidRDefault="00AA1055" w:rsidP="00DC0B12">
      <w:pPr>
        <w:widowControl w:val="0"/>
        <w:autoSpaceDE w:val="0"/>
        <w:autoSpaceDN w:val="0"/>
        <w:adjustRightInd w:val="0"/>
        <w:ind w:right="-32"/>
        <w:jc w:val="center"/>
        <w:rPr>
          <w:b/>
          <w:bCs/>
          <w:sz w:val="18"/>
          <w:szCs w:val="18"/>
          <w:lang w:val="uz-Cyrl-UZ"/>
        </w:rPr>
      </w:pPr>
      <w:r w:rsidRPr="00AC1C03">
        <w:rPr>
          <w:b/>
          <w:bCs/>
          <w:sz w:val="18"/>
          <w:szCs w:val="18"/>
          <w:lang w:val="uz-Cyrl-UZ"/>
        </w:rPr>
        <w:t>VI. ТЎЛОВЛАР ВА ҲИСОБ-КИТОБЛАР</w:t>
      </w:r>
    </w:p>
    <w:p w:rsidR="00DC0B12" w:rsidRPr="00AC1C03" w:rsidRDefault="00DC0B12" w:rsidP="001B74A5">
      <w:pPr>
        <w:widowControl w:val="0"/>
        <w:autoSpaceDE w:val="0"/>
        <w:autoSpaceDN w:val="0"/>
        <w:adjustRightInd w:val="0"/>
        <w:ind w:right="-32"/>
        <w:jc w:val="center"/>
        <w:rPr>
          <w:b/>
          <w:bCs/>
          <w:sz w:val="18"/>
          <w:szCs w:val="18"/>
          <w:lang w:val="uz-Cyrl-UZ"/>
        </w:rPr>
      </w:pPr>
      <w:r w:rsidRPr="00AC1C03">
        <w:rPr>
          <w:b/>
          <w:bCs/>
          <w:sz w:val="18"/>
          <w:szCs w:val="18"/>
          <w:lang w:val="uz-Cyrl-UZ"/>
        </w:rPr>
        <w:br/>
      </w:r>
      <w:r w:rsidR="00AA1055" w:rsidRPr="00AC1C03">
        <w:rPr>
          <w:sz w:val="18"/>
          <w:szCs w:val="18"/>
          <w:lang w:val="uz-Cyrl-UZ"/>
        </w:rPr>
        <w:t xml:space="preserve">6.1. </w:t>
      </w:r>
      <w:r w:rsidRPr="00AC1C03">
        <w:rPr>
          <w:sz w:val="18"/>
          <w:szCs w:val="18"/>
          <w:lang w:val="uz-Cyrl-UZ"/>
        </w:rPr>
        <w:t>Буюртмачи Пудратчига шартнома б</w:t>
      </w:r>
      <w:r w:rsidR="00B86D73" w:rsidRPr="00AC1C03">
        <w:rPr>
          <w:sz w:val="18"/>
          <w:szCs w:val="18"/>
          <w:lang w:val="uz-Cyrl-UZ"/>
        </w:rPr>
        <w:t>ўйича ишлар умумий қийматининг  30</w:t>
      </w:r>
      <w:r w:rsidRPr="00AC1C03">
        <w:rPr>
          <w:sz w:val="18"/>
          <w:szCs w:val="18"/>
          <w:lang w:val="uz-Cyrl-UZ"/>
        </w:rPr>
        <w:t>% миқдорида, аванс ўтказади, бу</w:t>
      </w:r>
      <w:r w:rsidR="008442E6" w:rsidRPr="00AC1C03">
        <w:rPr>
          <w:sz w:val="18"/>
          <w:szCs w:val="18"/>
          <w:lang w:val="uz-Cyrl-UZ"/>
        </w:rPr>
        <w:t xml:space="preserve"> </w:t>
      </w:r>
      <w:r w:rsidR="001E042B">
        <w:rPr>
          <w:sz w:val="18"/>
          <w:szCs w:val="18"/>
          <w:lang w:val="uz-Cyrl-UZ"/>
        </w:rPr>
        <w:t>___________________________</w:t>
      </w:r>
      <w:r w:rsidRPr="00AC1C03">
        <w:rPr>
          <w:sz w:val="18"/>
          <w:szCs w:val="18"/>
          <w:lang w:val="uz-Cyrl-UZ"/>
        </w:rPr>
        <w:t>сўмниташкил этади.</w:t>
      </w:r>
    </w:p>
    <w:p w:rsidR="00AA1055" w:rsidRPr="00AC1C03" w:rsidRDefault="00AA1055" w:rsidP="00DC0B12">
      <w:pPr>
        <w:jc w:val="both"/>
        <w:rPr>
          <w:sz w:val="18"/>
          <w:szCs w:val="18"/>
          <w:lang w:val="uz-Cyrl-UZ"/>
        </w:rPr>
      </w:pPr>
      <w:r w:rsidRPr="00AC1C03">
        <w:rPr>
          <w:sz w:val="18"/>
          <w:szCs w:val="18"/>
          <w:lang w:val="uz-Cyrl-UZ"/>
        </w:rPr>
        <w:t xml:space="preserve">6.2. “Буюртмачи” томонидан “Пудратчи” га бўнак бериш ва жорий молиялаштириш  объектдаги ишларни бажариш ва молиялаштириш жадвалларига асосан амалга оширилади. </w:t>
      </w:r>
    </w:p>
    <w:p w:rsidR="00AA1055" w:rsidRPr="00AC1C03" w:rsidRDefault="00AA1055" w:rsidP="00AA1055">
      <w:pPr>
        <w:widowControl w:val="0"/>
        <w:autoSpaceDE w:val="0"/>
        <w:autoSpaceDN w:val="0"/>
        <w:adjustRightInd w:val="0"/>
        <w:ind w:right="-34" w:firstLine="567"/>
        <w:jc w:val="both"/>
        <w:rPr>
          <w:sz w:val="18"/>
          <w:szCs w:val="18"/>
          <w:lang w:val="uz-Cyrl-UZ"/>
        </w:rPr>
      </w:pPr>
      <w:r w:rsidRPr="00AC1C03">
        <w:rPr>
          <w:sz w:val="18"/>
          <w:szCs w:val="18"/>
          <w:lang w:val="uz-Cyrl-UZ"/>
        </w:rPr>
        <w:t xml:space="preserve">6.3. Жорий молиялаштириш </w:t>
      </w:r>
      <w:r w:rsidR="00BC0F45" w:rsidRPr="00AC1C03">
        <w:rPr>
          <w:sz w:val="18"/>
          <w:szCs w:val="18"/>
          <w:lang w:val="uz-Cyrl-UZ"/>
        </w:rPr>
        <w:t xml:space="preserve">“Пудратчи” томонидан </w:t>
      </w:r>
      <w:r w:rsidRPr="00AC1C03">
        <w:rPr>
          <w:sz w:val="18"/>
          <w:szCs w:val="18"/>
          <w:lang w:val="uz-Cyrl-UZ"/>
        </w:rPr>
        <w:t>бажарилган ишлар сифат</w:t>
      </w:r>
      <w:r w:rsidR="00BC0F45" w:rsidRPr="00AC1C03">
        <w:rPr>
          <w:sz w:val="18"/>
          <w:szCs w:val="18"/>
          <w:lang w:val="uz-Cyrl-UZ"/>
        </w:rPr>
        <w:t>л</w:t>
      </w:r>
      <w:r w:rsidRPr="00AC1C03">
        <w:rPr>
          <w:sz w:val="18"/>
          <w:szCs w:val="18"/>
          <w:lang w:val="uz-Cyrl-UZ"/>
        </w:rPr>
        <w:t>и</w:t>
      </w:r>
      <w:r w:rsidR="00BC0F45" w:rsidRPr="00AC1C03">
        <w:rPr>
          <w:sz w:val="18"/>
          <w:szCs w:val="18"/>
          <w:lang w:val="uz-Cyrl-UZ"/>
        </w:rPr>
        <w:t xml:space="preserve"> бажарилиб, тегишли барча ижро хужжатлари</w:t>
      </w:r>
      <w:r w:rsidR="00656895" w:rsidRPr="00AC1C03">
        <w:rPr>
          <w:sz w:val="18"/>
          <w:szCs w:val="18"/>
          <w:lang w:val="uz-Cyrl-UZ"/>
        </w:rPr>
        <w:t xml:space="preserve"> билан “Буюртмачи”га топширилиб уларни</w:t>
      </w:r>
      <w:r w:rsidRPr="00AC1C03">
        <w:rPr>
          <w:sz w:val="18"/>
          <w:szCs w:val="18"/>
          <w:lang w:val="uz-Cyrl-UZ"/>
        </w:rPr>
        <w:t xml:space="preserve"> текшири</w:t>
      </w:r>
      <w:r w:rsidR="00656895" w:rsidRPr="00AC1C03">
        <w:rPr>
          <w:sz w:val="18"/>
          <w:szCs w:val="18"/>
          <w:lang w:val="uz-Cyrl-UZ"/>
        </w:rPr>
        <w:t>б олингандан</w:t>
      </w:r>
      <w:r w:rsidRPr="00AC1C03">
        <w:rPr>
          <w:sz w:val="18"/>
          <w:szCs w:val="18"/>
          <w:lang w:val="uz-Cyrl-UZ"/>
        </w:rPr>
        <w:t xml:space="preserve"> кейин, берилган бўнакни ҳисобга олган ҳолда, ишларни бажариш ва молиялаштириш жадвалига асосан объектнинг шартномавий жорий қийматининг 95 фоизигача миқдорда амалга оширилади.</w:t>
      </w:r>
    </w:p>
    <w:p w:rsidR="00E34313" w:rsidRPr="00AC1C03" w:rsidRDefault="00AA1055" w:rsidP="00EE783B">
      <w:pPr>
        <w:widowControl w:val="0"/>
        <w:autoSpaceDE w:val="0"/>
        <w:autoSpaceDN w:val="0"/>
        <w:adjustRightInd w:val="0"/>
        <w:ind w:right="-34" w:firstLine="567"/>
        <w:rPr>
          <w:color w:val="FF0000"/>
          <w:spacing w:val="-8"/>
          <w:sz w:val="18"/>
          <w:szCs w:val="18"/>
          <w:lang w:val="uz-Cyrl-UZ"/>
        </w:rPr>
      </w:pPr>
      <w:r w:rsidRPr="00AC1C03">
        <w:rPr>
          <w:sz w:val="18"/>
          <w:szCs w:val="18"/>
          <w:lang w:val="uz-Cyrl-UZ"/>
        </w:rPr>
        <w:t xml:space="preserve">6.4. </w:t>
      </w:r>
      <w:r w:rsidR="00E34313" w:rsidRPr="00AC1C03">
        <w:rPr>
          <w:spacing w:val="-8"/>
          <w:sz w:val="18"/>
          <w:szCs w:val="18"/>
          <w:lang w:val="uz-Cyrl-UZ"/>
        </w:rPr>
        <w:t xml:space="preserve">Ушбу обьект </w:t>
      </w:r>
      <w:r w:rsidR="003B788C" w:rsidRPr="00AC1C03">
        <w:rPr>
          <w:spacing w:val="-8"/>
          <w:sz w:val="18"/>
          <w:szCs w:val="18"/>
          <w:lang w:val="uz-Cyrl-UZ"/>
        </w:rPr>
        <w:t>20</w:t>
      </w:r>
      <w:r w:rsidR="001B74A5" w:rsidRPr="00AC1C03">
        <w:rPr>
          <w:spacing w:val="-8"/>
          <w:sz w:val="18"/>
          <w:szCs w:val="18"/>
          <w:lang w:val="uz-Cyrl-UZ"/>
        </w:rPr>
        <w:t>2</w:t>
      </w:r>
      <w:r w:rsidR="001E042B">
        <w:rPr>
          <w:spacing w:val="-8"/>
          <w:sz w:val="18"/>
          <w:szCs w:val="18"/>
          <w:lang w:val="uz-Cyrl-UZ"/>
        </w:rPr>
        <w:t>2</w:t>
      </w:r>
      <w:r w:rsidR="001B74A5" w:rsidRPr="00AC1C03">
        <w:rPr>
          <w:spacing w:val="-8"/>
          <w:sz w:val="18"/>
          <w:szCs w:val="18"/>
          <w:lang w:val="uz-Cyrl-UZ"/>
        </w:rPr>
        <w:t xml:space="preserve"> </w:t>
      </w:r>
      <w:r w:rsidR="00E34313" w:rsidRPr="00AC1C03">
        <w:rPr>
          <w:spacing w:val="-8"/>
          <w:sz w:val="18"/>
          <w:szCs w:val="18"/>
          <w:lang w:val="uz-Cyrl-UZ"/>
        </w:rPr>
        <w:t xml:space="preserve"> йил мобайнида  </w:t>
      </w:r>
      <w:r w:rsidR="001E042B">
        <w:rPr>
          <w:rFonts w:eastAsia="Arial Unicode MS"/>
          <w:b/>
          <w:sz w:val="18"/>
          <w:szCs w:val="18"/>
          <w:lang w:val="uz-Cyrl-UZ"/>
        </w:rPr>
        <w:t>____________</w:t>
      </w:r>
      <w:r w:rsidR="001B74A5" w:rsidRPr="00AC1C03">
        <w:rPr>
          <w:rFonts w:eastAsia="Arial Unicode MS"/>
          <w:sz w:val="18"/>
          <w:szCs w:val="18"/>
          <w:lang w:val="uz-Cyrl-UZ"/>
        </w:rPr>
        <w:t xml:space="preserve">  </w:t>
      </w:r>
      <w:r w:rsidR="00E34313" w:rsidRPr="00AC1C03">
        <w:rPr>
          <w:spacing w:val="-8"/>
          <w:sz w:val="18"/>
          <w:szCs w:val="18"/>
          <w:lang w:val="uz-Cyrl-UZ"/>
        </w:rPr>
        <w:t xml:space="preserve">сўмлик ишлар бажарилиб 95% микдорида яьни  </w:t>
      </w:r>
      <w:r w:rsidR="001E042B">
        <w:rPr>
          <w:rFonts w:eastAsia="Arial Unicode MS"/>
          <w:b/>
          <w:sz w:val="18"/>
          <w:szCs w:val="18"/>
          <w:lang w:val="uz-Cyrl-UZ"/>
        </w:rPr>
        <w:t>____________</w:t>
      </w:r>
      <w:r w:rsidR="001B74A5" w:rsidRPr="00AC1C03">
        <w:rPr>
          <w:rFonts w:eastAsia="Arial Unicode MS"/>
          <w:sz w:val="18"/>
          <w:szCs w:val="18"/>
          <w:lang w:val="uz-Cyrl-UZ"/>
        </w:rPr>
        <w:t xml:space="preserve">  </w:t>
      </w:r>
      <w:r w:rsidR="00E34313" w:rsidRPr="00AC1C03">
        <w:rPr>
          <w:spacing w:val="-8"/>
          <w:sz w:val="18"/>
          <w:szCs w:val="18"/>
          <w:lang w:val="uz-Cyrl-UZ"/>
        </w:rPr>
        <w:t>сўм</w:t>
      </w:r>
      <w:r w:rsidR="001B74A5" w:rsidRPr="00AC1C03">
        <w:rPr>
          <w:spacing w:val="-8"/>
          <w:sz w:val="18"/>
          <w:szCs w:val="18"/>
          <w:lang w:val="uz-Cyrl-UZ"/>
        </w:rPr>
        <w:t xml:space="preserve"> </w:t>
      </w:r>
      <w:r w:rsidR="00E34313" w:rsidRPr="00AC1C03">
        <w:rPr>
          <w:spacing w:val="-8"/>
          <w:sz w:val="18"/>
          <w:szCs w:val="18"/>
          <w:lang w:val="uz-Cyrl-UZ"/>
        </w:rPr>
        <w:t>молиялаштирилади.</w:t>
      </w:r>
      <w:r w:rsidR="00EE783B" w:rsidRPr="00AC1C03">
        <w:rPr>
          <w:sz w:val="18"/>
          <w:szCs w:val="18"/>
          <w:lang w:val="uz-Cyrl-UZ"/>
        </w:rPr>
        <w:t>Объектнинг шартномавий жорий қийматнинг қолган қисми Буюртмачи ва Пудратчи ўртасидаги узил-кесил ҳисоб-китоб қурилиш тугаллангандан кейин ва объект қабул комиссияси томонидан белгиланган тартибда қабул қилингандан кейин ёки мазкур шартномада белгиланган кафолат муддати (бир йил) тамом бўлгандан кейин ишлар қийматининг 5% гача миқдорида, амалга оширилади:</w:t>
      </w:r>
    </w:p>
    <w:p w:rsidR="00AA1055" w:rsidRPr="00AC1C03" w:rsidRDefault="00AA1055" w:rsidP="00AA1055">
      <w:pPr>
        <w:widowControl w:val="0"/>
        <w:autoSpaceDE w:val="0"/>
        <w:autoSpaceDN w:val="0"/>
        <w:adjustRightInd w:val="0"/>
        <w:ind w:right="-34" w:firstLine="567"/>
        <w:jc w:val="both"/>
        <w:rPr>
          <w:sz w:val="18"/>
          <w:szCs w:val="18"/>
          <w:lang w:val="uz-Cyrl-UZ"/>
        </w:rPr>
      </w:pPr>
      <w:r w:rsidRPr="00AC1C03">
        <w:rPr>
          <w:sz w:val="18"/>
          <w:szCs w:val="18"/>
          <w:lang w:val="uz-Cyrl-UZ"/>
        </w:rPr>
        <w:t>Объектда бажарилган қурилиш ишлари бўйича “Пудратчи” корхоналар билан ҳисоб-китоблар Ўзбекистон Республикасида ўрнатилган тартибда ва тўлов турлари  воситасида амалга оширилади.</w:t>
      </w:r>
    </w:p>
    <w:p w:rsidR="00747BB1" w:rsidRPr="00AC1C03" w:rsidRDefault="00747BB1" w:rsidP="00AA1055">
      <w:pPr>
        <w:widowControl w:val="0"/>
        <w:autoSpaceDE w:val="0"/>
        <w:autoSpaceDN w:val="0"/>
        <w:adjustRightInd w:val="0"/>
        <w:ind w:right="-32"/>
        <w:jc w:val="center"/>
        <w:rPr>
          <w:b/>
          <w:bCs/>
          <w:sz w:val="18"/>
          <w:szCs w:val="18"/>
          <w:lang w:val="uz-Cyrl-UZ"/>
        </w:rPr>
      </w:pPr>
    </w:p>
    <w:p w:rsidR="00AA1055" w:rsidRPr="00AC1C03" w:rsidRDefault="00AA1055" w:rsidP="00AA1055">
      <w:pPr>
        <w:widowControl w:val="0"/>
        <w:autoSpaceDE w:val="0"/>
        <w:autoSpaceDN w:val="0"/>
        <w:adjustRightInd w:val="0"/>
        <w:ind w:right="-32"/>
        <w:jc w:val="center"/>
        <w:rPr>
          <w:b/>
          <w:bCs/>
          <w:sz w:val="18"/>
          <w:szCs w:val="18"/>
          <w:lang w:val="uz-Cyrl-UZ"/>
        </w:rPr>
      </w:pPr>
      <w:r w:rsidRPr="00AC1C03">
        <w:rPr>
          <w:b/>
          <w:bCs/>
          <w:sz w:val="18"/>
          <w:szCs w:val="18"/>
          <w:lang w:val="uz-Cyrl-UZ"/>
        </w:rPr>
        <w:t>VII. ИШЛАРНИ БАЖАРИШ</w:t>
      </w:r>
    </w:p>
    <w:p w:rsidR="00AA1055" w:rsidRPr="00AC1C03" w:rsidRDefault="00AA1055" w:rsidP="00AA1055">
      <w:pPr>
        <w:widowControl w:val="0"/>
        <w:autoSpaceDE w:val="0"/>
        <w:autoSpaceDN w:val="0"/>
        <w:adjustRightInd w:val="0"/>
        <w:ind w:right="-32" w:firstLine="567"/>
        <w:jc w:val="both"/>
        <w:rPr>
          <w:sz w:val="18"/>
          <w:szCs w:val="18"/>
          <w:lang w:val="uz-Cyrl-UZ"/>
        </w:rPr>
      </w:pPr>
      <w:r w:rsidRPr="00AC1C03">
        <w:rPr>
          <w:sz w:val="18"/>
          <w:szCs w:val="18"/>
          <w:lang w:val="uz-Cyrl-UZ"/>
        </w:rPr>
        <w:t xml:space="preserve">7.1. “Буюртмачи” қурилиш майдонида ўз вакилини - техник </w:t>
      </w:r>
      <w:r w:rsidRPr="00AC1C03">
        <w:rPr>
          <w:sz w:val="18"/>
          <w:szCs w:val="18"/>
          <w:lang w:val="uz-Latn-UZ"/>
        </w:rPr>
        <w:t>назоратчи</w:t>
      </w:r>
      <w:r w:rsidRPr="00AC1C03">
        <w:rPr>
          <w:sz w:val="18"/>
          <w:szCs w:val="18"/>
          <w:lang w:val="uz-Cyrl-UZ"/>
        </w:rPr>
        <w:t xml:space="preserve">ни </w:t>
      </w:r>
      <w:r w:rsidR="00656895" w:rsidRPr="00AC1C03">
        <w:rPr>
          <w:sz w:val="18"/>
          <w:szCs w:val="18"/>
          <w:lang w:val="uz-Cyrl-UZ"/>
        </w:rPr>
        <w:t xml:space="preserve">буйруқ билан </w:t>
      </w:r>
      <w:r w:rsidRPr="00AC1C03">
        <w:rPr>
          <w:sz w:val="18"/>
          <w:szCs w:val="18"/>
          <w:lang w:val="uz-Cyrl-UZ"/>
        </w:rPr>
        <w:t xml:space="preserve">тайинлайди,  у “Буюртмачи” нинг номидан бажарилаётган ишлар сифати устидан техник назоратни амалга оширади, шунингдек “Пудратчи” томонидан фойдаланиладиган материаллар ва асбоб-ускуналарнинг шартнома шартларига ва иш ҳужжатларига мувофиқлигини текширади. </w:t>
      </w:r>
    </w:p>
    <w:p w:rsidR="00AA1055" w:rsidRPr="00AC1C03" w:rsidRDefault="00AA1055" w:rsidP="00AA1055">
      <w:pPr>
        <w:widowControl w:val="0"/>
        <w:autoSpaceDE w:val="0"/>
        <w:autoSpaceDN w:val="0"/>
        <w:adjustRightInd w:val="0"/>
        <w:ind w:right="-32" w:firstLine="567"/>
        <w:jc w:val="both"/>
        <w:rPr>
          <w:sz w:val="18"/>
          <w:szCs w:val="18"/>
          <w:lang w:val="uz-Cyrl-UZ"/>
        </w:rPr>
      </w:pPr>
      <w:r w:rsidRPr="00AC1C03">
        <w:rPr>
          <w:sz w:val="18"/>
          <w:szCs w:val="18"/>
          <w:lang w:val="uz-Cyrl-UZ"/>
        </w:rPr>
        <w:t xml:space="preserve">7.2. Техник </w:t>
      </w:r>
      <w:r w:rsidRPr="00AC1C03">
        <w:rPr>
          <w:sz w:val="18"/>
          <w:szCs w:val="18"/>
          <w:lang w:val="uz-Latn-UZ"/>
        </w:rPr>
        <w:t>назоратчи</w:t>
      </w:r>
      <w:r w:rsidRPr="00AC1C03">
        <w:rPr>
          <w:sz w:val="18"/>
          <w:szCs w:val="18"/>
          <w:lang w:val="uz-Cyrl-UZ"/>
        </w:rPr>
        <w:t xml:space="preserve"> ишлар бажарилишининг ва шартноманинг бутун даври мобайнида ишларнинг барча турлари билан тўсиқсиз танишиш ҳуқуқига эгадир.</w:t>
      </w:r>
    </w:p>
    <w:p w:rsidR="00AA1055" w:rsidRPr="00AC1C03" w:rsidRDefault="00AA1055" w:rsidP="00AA1055">
      <w:pPr>
        <w:widowControl w:val="0"/>
        <w:autoSpaceDE w:val="0"/>
        <w:autoSpaceDN w:val="0"/>
        <w:adjustRightInd w:val="0"/>
        <w:ind w:right="-32" w:firstLine="567"/>
        <w:jc w:val="both"/>
        <w:rPr>
          <w:sz w:val="18"/>
          <w:szCs w:val="18"/>
          <w:lang w:val="uz-Cyrl-UZ"/>
        </w:rPr>
      </w:pPr>
      <w:r w:rsidRPr="00AC1C03">
        <w:rPr>
          <w:sz w:val="18"/>
          <w:szCs w:val="18"/>
          <w:lang w:val="uz-Cyrl-UZ"/>
        </w:rPr>
        <w:t xml:space="preserve">7.3.“Пудратчи” техник </w:t>
      </w:r>
      <w:r w:rsidRPr="00AC1C03">
        <w:rPr>
          <w:sz w:val="18"/>
          <w:szCs w:val="18"/>
          <w:lang w:val="uz-Latn-UZ"/>
        </w:rPr>
        <w:t>назоратчин</w:t>
      </w:r>
      <w:r w:rsidRPr="00AC1C03">
        <w:rPr>
          <w:sz w:val="18"/>
          <w:szCs w:val="18"/>
          <w:lang w:val="uz-Cyrl-UZ"/>
        </w:rPr>
        <w:t>и ишлашучунжойбилантаъминлайди. Техник аудитор “Пудратчи”томониданўтказиладиганқурилишмайдонидаишларниамалгаоширишчоғидапайдобўлувчимасалаларниҳалқилишбўйичайиғилишлардамунтазамравишдақатнашади.</w:t>
      </w:r>
    </w:p>
    <w:p w:rsidR="00AA1055" w:rsidRPr="00AC1C03" w:rsidRDefault="00AA1055" w:rsidP="00AA1055">
      <w:pPr>
        <w:widowControl w:val="0"/>
        <w:autoSpaceDE w:val="0"/>
        <w:autoSpaceDN w:val="0"/>
        <w:adjustRightInd w:val="0"/>
        <w:ind w:right="-32" w:firstLine="567"/>
        <w:jc w:val="both"/>
        <w:rPr>
          <w:sz w:val="18"/>
          <w:szCs w:val="18"/>
          <w:lang w:val="uz-Cyrl-UZ"/>
        </w:rPr>
      </w:pPr>
      <w:r w:rsidRPr="00AC1C03">
        <w:rPr>
          <w:sz w:val="18"/>
          <w:szCs w:val="18"/>
          <w:lang w:val="uz-Cyrl-UZ"/>
        </w:rPr>
        <w:t>7.4.“Пудратчи”ишларнибажаришлойиҳасигавамазкуршартноманинг V бўлимидакўрсатилганмуддатларбиланмувофиқлаштирилганўзрежасиважадвалигабиноанобъектдаишларнибажаришнимустақилравишдаташкилэтади.</w:t>
      </w:r>
      <w:r w:rsidR="00692731" w:rsidRPr="00AC1C03">
        <w:rPr>
          <w:sz w:val="18"/>
          <w:szCs w:val="18"/>
          <w:lang w:val="uz-Cyrl-UZ"/>
        </w:rPr>
        <w:t>Хар ойнинг 1 санасида шу ойга режалаштирилган маблағни ўзлаштириш бўйича кафолат хати тақдим қилади.</w:t>
      </w:r>
    </w:p>
    <w:p w:rsidR="00800FE0" w:rsidRPr="00AC1C03" w:rsidRDefault="00800FE0" w:rsidP="00AA1055">
      <w:pPr>
        <w:widowControl w:val="0"/>
        <w:autoSpaceDE w:val="0"/>
        <w:autoSpaceDN w:val="0"/>
        <w:adjustRightInd w:val="0"/>
        <w:ind w:right="-32" w:firstLine="567"/>
        <w:jc w:val="both"/>
        <w:rPr>
          <w:sz w:val="18"/>
          <w:szCs w:val="18"/>
          <w:lang w:val="uz-Cyrl-UZ"/>
        </w:rPr>
      </w:pPr>
    </w:p>
    <w:p w:rsidR="00AA1055" w:rsidRPr="00AC1C03" w:rsidRDefault="00AA1055" w:rsidP="00AA1055">
      <w:pPr>
        <w:widowControl w:val="0"/>
        <w:autoSpaceDE w:val="0"/>
        <w:autoSpaceDN w:val="0"/>
        <w:adjustRightInd w:val="0"/>
        <w:ind w:right="-32" w:firstLine="567"/>
        <w:jc w:val="both"/>
        <w:rPr>
          <w:sz w:val="18"/>
          <w:szCs w:val="18"/>
          <w:lang w:val="uz-Cyrl-UZ"/>
        </w:rPr>
      </w:pPr>
      <w:r w:rsidRPr="00AC1C03">
        <w:rPr>
          <w:sz w:val="18"/>
          <w:szCs w:val="18"/>
          <w:lang w:val="uz-Cyrl-UZ"/>
        </w:rPr>
        <w:t xml:space="preserve">7.5.“Пудратчи” объектда ишларни олиб бориш </w:t>
      </w:r>
      <w:r w:rsidR="00656895" w:rsidRPr="00AC1C03">
        <w:rPr>
          <w:sz w:val="18"/>
          <w:szCs w:val="18"/>
          <w:lang w:val="uz-Cyrl-UZ"/>
        </w:rPr>
        <w:t xml:space="preserve">қатъий объеткнинг лойихаси асосида ва </w:t>
      </w:r>
      <w:r w:rsidRPr="00AC1C03">
        <w:rPr>
          <w:sz w:val="18"/>
          <w:szCs w:val="18"/>
          <w:lang w:val="uz-Cyrl-UZ"/>
        </w:rPr>
        <w:t>тартибини давлат қурилиш назорати органлари билан келиш</w:t>
      </w:r>
      <w:r w:rsidR="00656895" w:rsidRPr="00AC1C03">
        <w:rPr>
          <w:sz w:val="18"/>
          <w:szCs w:val="18"/>
          <w:lang w:val="uz-Cyrl-UZ"/>
        </w:rPr>
        <w:t>ган холда</w:t>
      </w:r>
      <w:r w:rsidRPr="00AC1C03">
        <w:rPr>
          <w:sz w:val="18"/>
          <w:szCs w:val="18"/>
          <w:lang w:val="uz-Cyrl-UZ"/>
        </w:rPr>
        <w:t xml:space="preserve"> ва унга риоя этилиши учун қонун ҳужжатларида белгиланган тартибда жавоб беради.</w:t>
      </w:r>
    </w:p>
    <w:p w:rsidR="00AA1055" w:rsidRPr="00AC1C03" w:rsidRDefault="00AA1055" w:rsidP="00AA1055">
      <w:pPr>
        <w:widowControl w:val="0"/>
        <w:autoSpaceDE w:val="0"/>
        <w:autoSpaceDN w:val="0"/>
        <w:adjustRightInd w:val="0"/>
        <w:ind w:right="-32" w:firstLine="567"/>
        <w:jc w:val="both"/>
        <w:rPr>
          <w:sz w:val="18"/>
          <w:szCs w:val="18"/>
          <w:lang w:val="uz-Cyrl-UZ"/>
        </w:rPr>
      </w:pPr>
      <w:r w:rsidRPr="00AC1C03">
        <w:rPr>
          <w:sz w:val="18"/>
          <w:szCs w:val="18"/>
          <w:lang w:val="uz-Cyrl-UZ"/>
        </w:rPr>
        <w:t>7.6.“Буюртмачи” қурилиш майдонини бериш тўғрисидаги далолатнома имзоланган кундан бошлаб уч кун муддатда қурилиш майдонини белгилаш бўйича ишларни бажариш ва объектни привязка қилиш учун “Пудратчи” га геодезия нуқталари, уларнинг координатлари ва баландлик белгиларини тақдим этади.</w:t>
      </w:r>
    </w:p>
    <w:p w:rsidR="00AA1055" w:rsidRPr="00AC1C03" w:rsidRDefault="00AA1055" w:rsidP="00AA1055">
      <w:pPr>
        <w:widowControl w:val="0"/>
        <w:autoSpaceDE w:val="0"/>
        <w:autoSpaceDN w:val="0"/>
        <w:adjustRightInd w:val="0"/>
        <w:ind w:right="-32" w:firstLine="567"/>
        <w:jc w:val="both"/>
        <w:rPr>
          <w:sz w:val="18"/>
          <w:szCs w:val="18"/>
          <w:lang w:val="uz-Cyrl-UZ"/>
        </w:rPr>
      </w:pPr>
      <w:r w:rsidRPr="00AC1C03">
        <w:rPr>
          <w:sz w:val="18"/>
          <w:szCs w:val="18"/>
          <w:lang w:val="uz-Cyrl-UZ"/>
        </w:rPr>
        <w:t>7.7.“Пудратчи”</w:t>
      </w:r>
      <w:r w:rsidR="00656895" w:rsidRPr="00AC1C03">
        <w:rPr>
          <w:sz w:val="18"/>
          <w:szCs w:val="18"/>
          <w:lang w:val="uz-Cyrl-UZ"/>
        </w:rPr>
        <w:t xml:space="preserve">лойихага мувофиқ </w:t>
      </w:r>
      <w:r w:rsidRPr="00AC1C03">
        <w:rPr>
          <w:sz w:val="18"/>
          <w:szCs w:val="18"/>
          <w:lang w:val="uz-Cyrl-UZ"/>
        </w:rPr>
        <w:t>геодезия нуқталарига, линиялар ва даражаларга нисбатан объектнинг тўғри ва зарур тарзда белгиланиши, шунингдек баландлик белгилари, ўлчамлари ва бўлиш ўқларининг мувофиқлиги тўғри жойлашганлиги учун жавоб беради.</w:t>
      </w:r>
    </w:p>
    <w:p w:rsidR="00AA1055" w:rsidRPr="00AC1C03" w:rsidRDefault="00AA1055" w:rsidP="00AA1055">
      <w:pPr>
        <w:widowControl w:val="0"/>
        <w:autoSpaceDE w:val="0"/>
        <w:autoSpaceDN w:val="0"/>
        <w:adjustRightInd w:val="0"/>
        <w:ind w:right="-34" w:firstLine="567"/>
        <w:jc w:val="both"/>
        <w:rPr>
          <w:sz w:val="18"/>
          <w:szCs w:val="18"/>
          <w:lang w:val="uz-Cyrl-UZ"/>
        </w:rPr>
      </w:pPr>
      <w:r w:rsidRPr="00AC1C03">
        <w:rPr>
          <w:sz w:val="18"/>
          <w:szCs w:val="18"/>
          <w:lang w:val="uz-Cyrl-UZ"/>
        </w:rPr>
        <w:t>Агар ишларни бажариш жараёнида геодезия ишларида хатолар аниқланса, “Пудратчи”“Буюртмачи” ва лойиҳачи  билан келишган ҳолда тегишли тузатишларни «Пудратчи» ўз ҳисобидан киритади.</w:t>
      </w:r>
    </w:p>
    <w:p w:rsidR="00AA1055" w:rsidRPr="00AC1C03" w:rsidRDefault="00AA1055" w:rsidP="00AA1055">
      <w:pPr>
        <w:widowControl w:val="0"/>
        <w:autoSpaceDE w:val="0"/>
        <w:autoSpaceDN w:val="0"/>
        <w:adjustRightInd w:val="0"/>
        <w:ind w:right="-34" w:firstLine="567"/>
        <w:jc w:val="both"/>
        <w:rPr>
          <w:sz w:val="18"/>
          <w:szCs w:val="18"/>
          <w:lang w:val="uz-Cyrl-UZ"/>
        </w:rPr>
      </w:pPr>
      <w:r w:rsidRPr="00AC1C03">
        <w:rPr>
          <w:sz w:val="18"/>
          <w:szCs w:val="18"/>
          <w:lang w:val="uz-Cyrl-UZ"/>
        </w:rPr>
        <w:t xml:space="preserve">7.8. “Пудратчи” геодезия  ишларида ўрнатиладиган координатлар ва баландликлар, геодезия белгиларининг жойлашиши схемалари ва жадвалларини сақлайди, </w:t>
      </w:r>
      <w:r w:rsidR="005C6C05" w:rsidRPr="00AC1C03">
        <w:rPr>
          <w:sz w:val="18"/>
          <w:szCs w:val="18"/>
          <w:lang w:val="uz-Cyrl-UZ"/>
        </w:rPr>
        <w:t>курилишда қўлланиладиган қурилиш материаллари асбоб-ускуналар ва бутловчи буюмлар, конструкциялар ва тизимлар сифати лойиха хужжатларида кўрсатилган спецификацияларга, давлат стандартларига, техник шартларга мувофиқ бўлишини ҳамда уларнинг сифатини тасдикловчи тегишли сертификатлар, техник паспортлар ёки бошка хужжатлар</w:t>
      </w:r>
      <w:r w:rsidR="00230D7D" w:rsidRPr="00AC1C03">
        <w:rPr>
          <w:sz w:val="18"/>
          <w:szCs w:val="18"/>
          <w:lang w:val="uz-Cyrl-UZ"/>
        </w:rPr>
        <w:t>ни</w:t>
      </w:r>
      <w:r w:rsidR="005C6C05" w:rsidRPr="00AC1C03">
        <w:rPr>
          <w:sz w:val="18"/>
          <w:szCs w:val="18"/>
          <w:lang w:val="uz-Cyrl-UZ"/>
        </w:rPr>
        <w:t xml:space="preserve">, </w:t>
      </w:r>
      <w:r w:rsidRPr="00AC1C03">
        <w:rPr>
          <w:sz w:val="18"/>
          <w:szCs w:val="18"/>
          <w:lang w:val="uz-Cyrl-UZ"/>
        </w:rPr>
        <w:t xml:space="preserve"> лойиха б</w:t>
      </w:r>
      <w:r w:rsidR="00656895" w:rsidRPr="00AC1C03">
        <w:rPr>
          <w:sz w:val="18"/>
          <w:szCs w:val="18"/>
          <w:lang w:val="uz-Cyrl-UZ"/>
        </w:rPr>
        <w:t>ў</w:t>
      </w:r>
      <w:r w:rsidRPr="00AC1C03">
        <w:rPr>
          <w:sz w:val="18"/>
          <w:szCs w:val="18"/>
          <w:lang w:val="uz-Cyrl-UZ"/>
        </w:rPr>
        <w:t xml:space="preserve">йича </w:t>
      </w:r>
      <w:r w:rsidR="00F01A17" w:rsidRPr="00AC1C03">
        <w:rPr>
          <w:sz w:val="18"/>
          <w:szCs w:val="18"/>
          <w:lang w:val="uz-Cyrl-UZ"/>
        </w:rPr>
        <w:t xml:space="preserve">ишларни </w:t>
      </w:r>
      <w:r w:rsidRPr="00AC1C03">
        <w:rPr>
          <w:sz w:val="18"/>
          <w:szCs w:val="18"/>
          <w:lang w:val="uz-Cyrl-UZ"/>
        </w:rPr>
        <w:t>т</w:t>
      </w:r>
      <w:r w:rsidR="00656895" w:rsidRPr="00AC1C03">
        <w:rPr>
          <w:sz w:val="18"/>
          <w:szCs w:val="18"/>
          <w:lang w:val="uz-Cyrl-UZ"/>
        </w:rPr>
        <w:t>ў</w:t>
      </w:r>
      <w:r w:rsidR="00F01A17" w:rsidRPr="00AC1C03">
        <w:rPr>
          <w:sz w:val="18"/>
          <w:szCs w:val="18"/>
          <w:lang w:val="uz-Cyrl-UZ"/>
        </w:rPr>
        <w:t>лик ва сифатли бажарилган холда</w:t>
      </w:r>
      <w:r w:rsidRPr="00AC1C03">
        <w:rPr>
          <w:sz w:val="18"/>
          <w:szCs w:val="18"/>
          <w:lang w:val="uz-Cyrl-UZ"/>
        </w:rPr>
        <w:t xml:space="preserve"> кафолат хати</w:t>
      </w:r>
      <w:r w:rsidR="005C6C05" w:rsidRPr="00AC1C03">
        <w:rPr>
          <w:sz w:val="18"/>
          <w:szCs w:val="18"/>
          <w:lang w:val="uz-Cyrl-UZ"/>
        </w:rPr>
        <w:t xml:space="preserve"> билан</w:t>
      </w:r>
      <w:r w:rsidRPr="00AC1C03">
        <w:rPr>
          <w:sz w:val="18"/>
          <w:szCs w:val="18"/>
          <w:lang w:val="uz-Cyrl-UZ"/>
        </w:rPr>
        <w:t xml:space="preserve"> “Буюртмачи” га </w:t>
      </w:r>
      <w:r w:rsidR="00656895" w:rsidRPr="00AC1C03">
        <w:rPr>
          <w:sz w:val="18"/>
          <w:szCs w:val="18"/>
          <w:lang w:val="uz-Cyrl-UZ"/>
        </w:rPr>
        <w:t>тақдим этади</w:t>
      </w:r>
      <w:r w:rsidR="005C6C05" w:rsidRPr="00AC1C03">
        <w:rPr>
          <w:sz w:val="18"/>
          <w:szCs w:val="18"/>
          <w:lang w:val="uz-Cyrl-UZ"/>
        </w:rPr>
        <w:t xml:space="preserve"> ва бунга жавобгар бўлади.</w:t>
      </w:r>
    </w:p>
    <w:p w:rsidR="00AA1055" w:rsidRPr="00AC1C03" w:rsidRDefault="00AA1055" w:rsidP="00AA1055">
      <w:pPr>
        <w:widowControl w:val="0"/>
        <w:autoSpaceDE w:val="0"/>
        <w:autoSpaceDN w:val="0"/>
        <w:adjustRightInd w:val="0"/>
        <w:ind w:right="-34" w:firstLine="567"/>
        <w:jc w:val="both"/>
        <w:rPr>
          <w:sz w:val="18"/>
          <w:szCs w:val="18"/>
          <w:lang w:val="uz-Cyrl-UZ"/>
        </w:rPr>
      </w:pPr>
      <w:r w:rsidRPr="00AC1C03">
        <w:rPr>
          <w:sz w:val="18"/>
          <w:szCs w:val="18"/>
          <w:lang w:val="uz-Cyrl-UZ"/>
        </w:rPr>
        <w:t>7.9. Алоҳида масъулиятли конструкциялар ва беркитиладиган ишлар тайёр бўлишига қараб, уларни қабул қилиш бошланишидан 2 кун олдин “Пудратчи”, “Буюртмачи” ни ёзма равишда хабардор қилади.</w:t>
      </w:r>
    </w:p>
    <w:p w:rsidR="00AA1055" w:rsidRPr="00AC1C03" w:rsidRDefault="00AA1055" w:rsidP="00AA1055">
      <w:pPr>
        <w:widowControl w:val="0"/>
        <w:autoSpaceDE w:val="0"/>
        <w:autoSpaceDN w:val="0"/>
        <w:adjustRightInd w:val="0"/>
        <w:ind w:right="-34" w:firstLine="567"/>
        <w:jc w:val="both"/>
        <w:rPr>
          <w:sz w:val="18"/>
          <w:szCs w:val="18"/>
          <w:lang w:val="uz-Cyrl-UZ"/>
        </w:rPr>
      </w:pPr>
      <w:r w:rsidRPr="00AC1C03">
        <w:rPr>
          <w:sz w:val="18"/>
          <w:szCs w:val="18"/>
          <w:lang w:val="uz-Cyrl-UZ"/>
        </w:rPr>
        <w:t>7.10. Қабул қилинадиган конструкциялар ва ишларнинг тайёрлиги “Буюртмачи” ва “Пудратчи” томонидан масъул конструкцияларни оралиқ қабул қилиш далолатномалари ҳамда беркитиладиган ишлар текшируви далолатномалари билан тасдиқланади.</w:t>
      </w:r>
    </w:p>
    <w:p w:rsidR="00AA1055" w:rsidRPr="00AC1C03" w:rsidRDefault="00AA1055" w:rsidP="00AA1055">
      <w:pPr>
        <w:widowControl w:val="0"/>
        <w:autoSpaceDE w:val="0"/>
        <w:autoSpaceDN w:val="0"/>
        <w:adjustRightInd w:val="0"/>
        <w:ind w:right="-32" w:firstLine="567"/>
        <w:jc w:val="both"/>
        <w:rPr>
          <w:sz w:val="18"/>
          <w:szCs w:val="18"/>
          <w:lang w:val="uz-Cyrl-UZ"/>
        </w:rPr>
      </w:pPr>
      <w:r w:rsidRPr="00AC1C03">
        <w:rPr>
          <w:sz w:val="18"/>
          <w:szCs w:val="18"/>
          <w:lang w:val="uz-Cyrl-UZ"/>
        </w:rPr>
        <w:t>7.11. “Пудратчи” “Буюртмачи” нинг ишларни бажариш дафтарига киритилган ёзма рухсатномасидан сўнггина, кейинги ишларни бажаришга киришади.</w:t>
      </w:r>
    </w:p>
    <w:p w:rsidR="00AA1055" w:rsidRPr="00AC1C03" w:rsidRDefault="00AA1055" w:rsidP="00AA1055">
      <w:pPr>
        <w:widowControl w:val="0"/>
        <w:autoSpaceDE w:val="0"/>
        <w:autoSpaceDN w:val="0"/>
        <w:adjustRightInd w:val="0"/>
        <w:ind w:right="-32" w:firstLine="567"/>
        <w:jc w:val="both"/>
        <w:rPr>
          <w:sz w:val="18"/>
          <w:szCs w:val="18"/>
          <w:lang w:val="uz-Cyrl-UZ"/>
        </w:rPr>
      </w:pPr>
      <w:r w:rsidRPr="00AC1C03">
        <w:rPr>
          <w:sz w:val="18"/>
          <w:szCs w:val="18"/>
          <w:lang w:val="uz-Cyrl-UZ"/>
        </w:rPr>
        <w:t>7.12. Агар беркитиладиган ишлар “Буюртмачи” нинг тасдиғисиз бажарилган бўлса ёки у бу ҳақда хабардор қилинмаган бўлса, ёки кечикиб хабардор қилинган бўлса, у ҳолда унинг талаби бўйича “Пудратчи” “Буюртмачи” нинг кўрсатмасига мувофиқ беркитиладиган ишларнинг исталган қисмини ўз ҳисобидан очишга, сўнгра эса уни тиклашга мажбурдир.</w:t>
      </w:r>
    </w:p>
    <w:p w:rsidR="00AA1055" w:rsidRPr="00AC1C03" w:rsidRDefault="00AA1055" w:rsidP="00AA1055">
      <w:pPr>
        <w:widowControl w:val="0"/>
        <w:autoSpaceDE w:val="0"/>
        <w:autoSpaceDN w:val="0"/>
        <w:adjustRightInd w:val="0"/>
        <w:ind w:right="-32" w:firstLine="567"/>
        <w:jc w:val="both"/>
        <w:rPr>
          <w:sz w:val="18"/>
          <w:szCs w:val="18"/>
          <w:lang w:val="uz-Cyrl-UZ"/>
        </w:rPr>
      </w:pPr>
      <w:r w:rsidRPr="00AC1C03">
        <w:rPr>
          <w:sz w:val="18"/>
          <w:szCs w:val="18"/>
          <w:lang w:val="uz-Cyrl-UZ"/>
        </w:rPr>
        <w:t xml:space="preserve">7.13. Агар “Буюртмачи” “Пудратчи” ва (ёки) унинг субпудратчилари томонидан ишларнинг сифатсиз бажарилганлигини аниқласа, у ҳолда “Пудратчи” ўз кучлари билан ва қурилиш қийматини кўпайтирмасдан ушбу ишларни уларнинг зарур сифатини таъминлаш учун келишилган муддатда қайта бажаришга мажбурдир. </w:t>
      </w:r>
    </w:p>
    <w:p w:rsidR="00AA1055" w:rsidRPr="00AC1C03" w:rsidRDefault="00AA1055" w:rsidP="00AA1055">
      <w:pPr>
        <w:widowControl w:val="0"/>
        <w:autoSpaceDE w:val="0"/>
        <w:autoSpaceDN w:val="0"/>
        <w:adjustRightInd w:val="0"/>
        <w:ind w:right="-32" w:firstLine="567"/>
        <w:jc w:val="both"/>
        <w:rPr>
          <w:sz w:val="18"/>
          <w:szCs w:val="18"/>
          <w:lang w:val="uz-Cyrl-UZ"/>
        </w:rPr>
      </w:pPr>
      <w:r w:rsidRPr="00AC1C03">
        <w:rPr>
          <w:sz w:val="18"/>
          <w:szCs w:val="18"/>
          <w:lang w:val="uz-Cyrl-UZ"/>
        </w:rPr>
        <w:t xml:space="preserve">7.14. Ишлар бошланган пайтдан бошлаб улар тугаллангунгача “Пудратчи” ишларни бажариш дафтарини юритади. Дафтарда бутун ишларнинг бориши, “Буюртмачи” ва “Пудратчи” нинг ўзаро муносабатларида аҳамиятга эга бўлган ҳоллар ва ҳолатлар акс эттирилади. </w:t>
      </w:r>
    </w:p>
    <w:p w:rsidR="00AA1055" w:rsidRPr="00AC1C03" w:rsidRDefault="00AA1055" w:rsidP="00AA1055">
      <w:pPr>
        <w:widowControl w:val="0"/>
        <w:autoSpaceDE w:val="0"/>
        <w:autoSpaceDN w:val="0"/>
        <w:adjustRightInd w:val="0"/>
        <w:ind w:right="-32" w:firstLine="567"/>
        <w:jc w:val="both"/>
        <w:rPr>
          <w:sz w:val="18"/>
          <w:szCs w:val="18"/>
          <w:lang w:val="uz-Cyrl-UZ"/>
        </w:rPr>
      </w:pPr>
      <w:r w:rsidRPr="00AC1C03">
        <w:rPr>
          <w:sz w:val="18"/>
          <w:szCs w:val="18"/>
          <w:lang w:val="uz-Cyrl-UZ"/>
        </w:rPr>
        <w:t>Агар “Буюртмачи” ишларнинг бориши ва сифатидан ёки “Пудратчи” нинг қайдларидан қониқмаса, у ҳолда ишларни бажариш дафтарида ўз фикрини баён қилади.</w:t>
      </w:r>
    </w:p>
    <w:p w:rsidR="00AA1055" w:rsidRPr="00AC1C03" w:rsidRDefault="00AA1055" w:rsidP="00AA1055">
      <w:pPr>
        <w:widowControl w:val="0"/>
        <w:autoSpaceDE w:val="0"/>
        <w:autoSpaceDN w:val="0"/>
        <w:adjustRightInd w:val="0"/>
        <w:ind w:right="-32" w:firstLine="567"/>
        <w:jc w:val="both"/>
        <w:rPr>
          <w:sz w:val="18"/>
          <w:szCs w:val="18"/>
          <w:lang w:val="uz-Cyrl-UZ"/>
        </w:rPr>
      </w:pPr>
      <w:r w:rsidRPr="00AC1C03">
        <w:rPr>
          <w:sz w:val="18"/>
          <w:szCs w:val="18"/>
          <w:lang w:val="uz-Cyrl-UZ"/>
        </w:rPr>
        <w:t>“Пудратчи” дафтарда “Буюртмачи” томонидан асосли равишда кўрсатилган камчиликларни</w:t>
      </w:r>
      <w:r w:rsidR="00F01A17" w:rsidRPr="00AC1C03">
        <w:rPr>
          <w:sz w:val="18"/>
          <w:szCs w:val="18"/>
          <w:lang w:val="uz-Cyrl-UZ"/>
        </w:rPr>
        <w:t>кўрсатилган</w:t>
      </w:r>
      <w:r w:rsidRPr="00AC1C03">
        <w:rPr>
          <w:sz w:val="18"/>
          <w:szCs w:val="18"/>
          <w:lang w:val="uz-Cyrl-UZ"/>
        </w:rPr>
        <w:t xml:space="preserve"> муддатда бартараф этиш чора-тадбирларини кўриш мажбуриятини ўз зиммасига олади.</w:t>
      </w:r>
    </w:p>
    <w:p w:rsidR="00AA1055" w:rsidRPr="00AC1C03" w:rsidRDefault="00AA1055" w:rsidP="00AA1055">
      <w:pPr>
        <w:widowControl w:val="0"/>
        <w:autoSpaceDE w:val="0"/>
        <w:autoSpaceDN w:val="0"/>
        <w:adjustRightInd w:val="0"/>
        <w:ind w:right="-34" w:firstLine="567"/>
        <w:jc w:val="both"/>
        <w:rPr>
          <w:sz w:val="18"/>
          <w:szCs w:val="18"/>
          <w:lang w:val="uz-Cyrl-UZ"/>
        </w:rPr>
      </w:pPr>
      <w:r w:rsidRPr="00AC1C03">
        <w:rPr>
          <w:sz w:val="18"/>
          <w:szCs w:val="18"/>
          <w:lang w:val="uz-Cyrl-UZ"/>
        </w:rPr>
        <w:t xml:space="preserve"> Бажариладиган қурилиш объектлари бўйича “Пудратчи” корхоналар билан ҳисоб-китоблар Ўзбекистон Республикасида ўрнатилган тартибда ва тўлов турлари  воситасида амалга оширилади.</w:t>
      </w:r>
    </w:p>
    <w:p w:rsidR="00800FE0" w:rsidRPr="00AC1C03" w:rsidRDefault="00800FE0" w:rsidP="00AA1055">
      <w:pPr>
        <w:widowControl w:val="0"/>
        <w:autoSpaceDE w:val="0"/>
        <w:autoSpaceDN w:val="0"/>
        <w:adjustRightInd w:val="0"/>
        <w:ind w:right="-34" w:firstLine="567"/>
        <w:jc w:val="both"/>
        <w:rPr>
          <w:sz w:val="18"/>
          <w:szCs w:val="18"/>
          <w:lang w:val="uz-Cyrl-UZ"/>
        </w:rPr>
      </w:pPr>
    </w:p>
    <w:p w:rsidR="00AA1055" w:rsidRPr="00AC1C03" w:rsidRDefault="00AA1055" w:rsidP="00AA1055">
      <w:pPr>
        <w:widowControl w:val="0"/>
        <w:autoSpaceDE w:val="0"/>
        <w:autoSpaceDN w:val="0"/>
        <w:adjustRightInd w:val="0"/>
        <w:ind w:right="-34"/>
        <w:jc w:val="center"/>
        <w:rPr>
          <w:b/>
          <w:bCs/>
          <w:sz w:val="18"/>
          <w:szCs w:val="18"/>
          <w:lang w:val="uz-Cyrl-UZ"/>
        </w:rPr>
      </w:pPr>
      <w:r w:rsidRPr="00AC1C03">
        <w:rPr>
          <w:b/>
          <w:bCs/>
          <w:sz w:val="18"/>
          <w:szCs w:val="18"/>
          <w:lang w:val="uz-Cyrl-UZ"/>
        </w:rPr>
        <w:t>VIII. ЕНГИБ БЎЛМАЙДИГАН КУЧ (ФОРС-МАЖОР) ҲОЛАТЛАРИ</w:t>
      </w:r>
    </w:p>
    <w:p w:rsidR="00800FE0" w:rsidRPr="00AC1C03" w:rsidRDefault="00800FE0" w:rsidP="00AA1055">
      <w:pPr>
        <w:widowControl w:val="0"/>
        <w:autoSpaceDE w:val="0"/>
        <w:autoSpaceDN w:val="0"/>
        <w:adjustRightInd w:val="0"/>
        <w:ind w:right="-34"/>
        <w:jc w:val="center"/>
        <w:rPr>
          <w:b/>
          <w:bCs/>
          <w:sz w:val="18"/>
          <w:szCs w:val="18"/>
          <w:lang w:val="uz-Cyrl-UZ"/>
        </w:rPr>
      </w:pPr>
    </w:p>
    <w:p w:rsidR="00AA1055" w:rsidRPr="00AC1C03" w:rsidRDefault="00AA1055" w:rsidP="00AA1055">
      <w:pPr>
        <w:widowControl w:val="0"/>
        <w:autoSpaceDE w:val="0"/>
        <w:autoSpaceDN w:val="0"/>
        <w:adjustRightInd w:val="0"/>
        <w:ind w:right="-34" w:firstLine="567"/>
        <w:jc w:val="both"/>
        <w:rPr>
          <w:sz w:val="18"/>
          <w:szCs w:val="18"/>
          <w:lang w:val="uz-Cyrl-UZ"/>
        </w:rPr>
      </w:pPr>
      <w:r w:rsidRPr="00AC1C03">
        <w:rPr>
          <w:sz w:val="18"/>
          <w:szCs w:val="18"/>
          <w:lang w:val="uz-Cyrl-UZ"/>
        </w:rPr>
        <w:t>8.1 Агар ушбу шартнома бўйича мажбуриятлар қисман ёки тўлиқ бажарилмаслиги табиат ҳодисалари ва бошқа енгиб бўлмайдиган куч таъсири натижасида келиб чиқса ва  бу ҳолатлар мазкур шартноманинг бажарилишига бевосита таъсир этса, томонлар шартнома шартларини қисман ёки тўлиқ бажара олмаса жавобгарликдан озод этиладилар. Мазкур шартнома бўйича мажбуриятларни бажариш муддати енгиб бўлмайдиган куч ҳолатлари амал қилган, шунингдек ушбу ҳолатлар юзага келтирган вақтга мутаносиб равишда узайтирилади.</w:t>
      </w:r>
    </w:p>
    <w:p w:rsidR="00AA1055" w:rsidRPr="00AC1C03" w:rsidRDefault="00AA1055" w:rsidP="00AA1055">
      <w:pPr>
        <w:widowControl w:val="0"/>
        <w:autoSpaceDE w:val="0"/>
        <w:autoSpaceDN w:val="0"/>
        <w:adjustRightInd w:val="0"/>
        <w:ind w:right="-34" w:firstLine="567"/>
        <w:jc w:val="both"/>
        <w:rPr>
          <w:sz w:val="18"/>
          <w:szCs w:val="18"/>
          <w:lang w:val="uz-Cyrl-UZ"/>
        </w:rPr>
      </w:pPr>
      <w:r w:rsidRPr="00AC1C03">
        <w:rPr>
          <w:sz w:val="18"/>
          <w:szCs w:val="18"/>
          <w:lang w:val="uz-Cyrl-UZ"/>
        </w:rPr>
        <w:lastRenderedPageBreak/>
        <w:t>8.2. Агар енгиб бўлмайдиган куч ҳолатлари ёки уларнинг оқибатлари бир ойдан кўп вақтга чўзилса, у ҳолда “Пудратчи” ва “Буюртмачи” ишларни давом эттириш ёки уларни консервация қилиш учун қандай чоралар кўрилишини муҳокама қиладилар.</w:t>
      </w:r>
    </w:p>
    <w:p w:rsidR="00800FE0" w:rsidRPr="00AC1C03" w:rsidRDefault="00800FE0" w:rsidP="00AA1055">
      <w:pPr>
        <w:widowControl w:val="0"/>
        <w:autoSpaceDE w:val="0"/>
        <w:autoSpaceDN w:val="0"/>
        <w:adjustRightInd w:val="0"/>
        <w:ind w:right="-34" w:firstLine="567"/>
        <w:jc w:val="both"/>
        <w:rPr>
          <w:sz w:val="18"/>
          <w:szCs w:val="18"/>
          <w:lang w:val="uz-Cyrl-UZ"/>
        </w:rPr>
      </w:pPr>
    </w:p>
    <w:p w:rsidR="00AA1055" w:rsidRPr="00AC1C03" w:rsidRDefault="00AA1055" w:rsidP="00AA1055">
      <w:pPr>
        <w:widowControl w:val="0"/>
        <w:autoSpaceDE w:val="0"/>
        <w:autoSpaceDN w:val="0"/>
        <w:adjustRightInd w:val="0"/>
        <w:ind w:right="-34"/>
        <w:jc w:val="center"/>
        <w:rPr>
          <w:b/>
          <w:bCs/>
          <w:sz w:val="18"/>
          <w:szCs w:val="18"/>
          <w:lang w:val="uz-Cyrl-UZ"/>
        </w:rPr>
      </w:pPr>
      <w:r w:rsidRPr="00AC1C03">
        <w:rPr>
          <w:b/>
          <w:bCs/>
          <w:sz w:val="18"/>
          <w:szCs w:val="18"/>
          <w:lang w:val="uz-Cyrl-UZ"/>
        </w:rPr>
        <w:t>IX. ҚУРИЛИШИ ТУГАЛЛАНГАН ОБЪЕКТНИ ҚАБУЛ ҚИЛИБ ОЛИШ</w:t>
      </w:r>
    </w:p>
    <w:p w:rsidR="00486F83" w:rsidRPr="00AC1C03" w:rsidRDefault="00486F83" w:rsidP="00AA1055">
      <w:pPr>
        <w:widowControl w:val="0"/>
        <w:autoSpaceDE w:val="0"/>
        <w:autoSpaceDN w:val="0"/>
        <w:adjustRightInd w:val="0"/>
        <w:ind w:right="-34"/>
        <w:jc w:val="center"/>
        <w:rPr>
          <w:b/>
          <w:bCs/>
          <w:sz w:val="18"/>
          <w:szCs w:val="18"/>
          <w:lang w:val="uz-Cyrl-UZ"/>
        </w:rPr>
      </w:pPr>
    </w:p>
    <w:p w:rsidR="00AA1055" w:rsidRPr="00AC1C03" w:rsidRDefault="00AA1055" w:rsidP="00AA1055">
      <w:pPr>
        <w:widowControl w:val="0"/>
        <w:autoSpaceDE w:val="0"/>
        <w:autoSpaceDN w:val="0"/>
        <w:adjustRightInd w:val="0"/>
        <w:ind w:right="-34" w:firstLine="567"/>
        <w:jc w:val="both"/>
        <w:rPr>
          <w:sz w:val="18"/>
          <w:szCs w:val="18"/>
          <w:lang w:val="uz-Cyrl-UZ"/>
        </w:rPr>
      </w:pPr>
      <w:r w:rsidRPr="00AC1C03">
        <w:rPr>
          <w:sz w:val="18"/>
          <w:szCs w:val="18"/>
          <w:lang w:val="uz-Cyrl-UZ"/>
        </w:rPr>
        <w:t>9.1. Қурилиши тугалланган объектни қабул қилиб олиш шартномани имзолаш санасида амалда бўлган белгиланган тартибга мувофиқ мазкур шартномада назарда тутилган барча мажбуриятлар томонлар тарафидан бажарилгандан кейин, шунингдек қурилиши тугалланган объектларни фойдаланишга қабул қилиб олишнинг белгиланган қоидаларига биноан амалга оширилади.</w:t>
      </w:r>
    </w:p>
    <w:p w:rsidR="00AA1055" w:rsidRPr="00AC1C03" w:rsidRDefault="00AA1055" w:rsidP="00AA1055">
      <w:pPr>
        <w:widowControl w:val="0"/>
        <w:autoSpaceDE w:val="0"/>
        <w:autoSpaceDN w:val="0"/>
        <w:adjustRightInd w:val="0"/>
        <w:ind w:right="-34" w:firstLine="567"/>
        <w:jc w:val="both"/>
        <w:rPr>
          <w:sz w:val="18"/>
          <w:szCs w:val="18"/>
          <w:lang w:val="uz-Cyrl-UZ"/>
        </w:rPr>
      </w:pPr>
      <w:r w:rsidRPr="00AC1C03">
        <w:rPr>
          <w:sz w:val="18"/>
          <w:szCs w:val="18"/>
          <w:lang w:val="uz-Cyrl-UZ"/>
        </w:rPr>
        <w:t>9.2. Объектлар уларнинг фойдаланишга тайёрлиги тўғрисида “Пудратчи” нинг ёзма билдиришномаси “Буюртмачи” томонидан олинган кундан бошлаб 5 кун мобайнида объектдан фойдаланувчи субъект билан биргаликда қабул қилиб олинади.</w:t>
      </w:r>
    </w:p>
    <w:p w:rsidR="00AA1055" w:rsidRPr="00AC1C03" w:rsidRDefault="00AA1055" w:rsidP="00AA1055">
      <w:pPr>
        <w:widowControl w:val="0"/>
        <w:autoSpaceDE w:val="0"/>
        <w:autoSpaceDN w:val="0"/>
        <w:adjustRightInd w:val="0"/>
        <w:ind w:right="-34" w:firstLine="567"/>
        <w:jc w:val="both"/>
        <w:rPr>
          <w:sz w:val="18"/>
          <w:szCs w:val="18"/>
          <w:lang w:val="uz-Cyrl-UZ"/>
        </w:rPr>
      </w:pPr>
      <w:r w:rsidRPr="00AC1C03">
        <w:rPr>
          <w:sz w:val="18"/>
          <w:szCs w:val="18"/>
          <w:lang w:val="uz-Cyrl-UZ"/>
        </w:rPr>
        <w:t>9.3. “Пудратчи” қурилиши тугалланган объектни қабул қилиб олиш бошланишидан 5 кун олдин “Буюртмачи”</w:t>
      </w:r>
      <w:r w:rsidR="00766492" w:rsidRPr="00AC1C03">
        <w:rPr>
          <w:sz w:val="18"/>
          <w:szCs w:val="18"/>
          <w:lang w:val="uz-Cyrl-UZ"/>
        </w:rPr>
        <w:t>га</w:t>
      </w:r>
      <w:r w:rsidRPr="00AC1C03">
        <w:rPr>
          <w:sz w:val="18"/>
          <w:szCs w:val="18"/>
          <w:lang w:val="uz-Cyrl-UZ"/>
        </w:rPr>
        <w:t xml:space="preserve">  белгиланган таркибда икки нусхада ижро ҳужжатларини беради. “Пудратчи” “Буюртмачи” га ушбу ҳужжатлар тўплами амалда бажарилган ишларга тўлиқ мос келишини ёзма равишда </w:t>
      </w:r>
      <w:r w:rsidR="00766492" w:rsidRPr="00AC1C03">
        <w:rPr>
          <w:sz w:val="18"/>
          <w:szCs w:val="18"/>
          <w:lang w:val="uz-Cyrl-UZ"/>
        </w:rPr>
        <w:t xml:space="preserve">кафолат хати билан </w:t>
      </w:r>
      <w:r w:rsidRPr="00AC1C03">
        <w:rPr>
          <w:sz w:val="18"/>
          <w:szCs w:val="18"/>
          <w:lang w:val="uz-Cyrl-UZ"/>
        </w:rPr>
        <w:t xml:space="preserve">тасдиқлаши </w:t>
      </w:r>
      <w:r w:rsidR="00766492" w:rsidRPr="00AC1C03">
        <w:rPr>
          <w:sz w:val="18"/>
          <w:szCs w:val="18"/>
          <w:lang w:val="uz-Cyrl-UZ"/>
        </w:rPr>
        <w:t>лозим</w:t>
      </w:r>
      <w:r w:rsidRPr="00AC1C03">
        <w:rPr>
          <w:sz w:val="18"/>
          <w:szCs w:val="18"/>
          <w:lang w:val="uz-Cyrl-UZ"/>
        </w:rPr>
        <w:t>.</w:t>
      </w:r>
    </w:p>
    <w:p w:rsidR="00AA1055" w:rsidRPr="00AC1C03" w:rsidRDefault="00AA1055" w:rsidP="00AA1055">
      <w:pPr>
        <w:widowControl w:val="0"/>
        <w:autoSpaceDE w:val="0"/>
        <w:autoSpaceDN w:val="0"/>
        <w:adjustRightInd w:val="0"/>
        <w:ind w:right="-34" w:firstLine="567"/>
        <w:jc w:val="both"/>
        <w:rPr>
          <w:sz w:val="18"/>
          <w:szCs w:val="18"/>
          <w:lang w:val="uz-Cyrl-UZ"/>
        </w:rPr>
      </w:pPr>
      <w:r w:rsidRPr="00AC1C03">
        <w:rPr>
          <w:sz w:val="18"/>
          <w:szCs w:val="18"/>
          <w:lang w:val="uz-Cyrl-UZ"/>
        </w:rPr>
        <w:t>9.4. Қабул қилиб олинган пайтдан бошлаб объект ушбу объектдан доимий фойдаланувчи сув хўжалиги ташкилотининг мулкига айланади.</w:t>
      </w:r>
    </w:p>
    <w:p w:rsidR="00800FE0" w:rsidRPr="00AC1C03" w:rsidRDefault="00800FE0" w:rsidP="00AA1055">
      <w:pPr>
        <w:widowControl w:val="0"/>
        <w:autoSpaceDE w:val="0"/>
        <w:autoSpaceDN w:val="0"/>
        <w:adjustRightInd w:val="0"/>
        <w:ind w:right="-34"/>
        <w:jc w:val="center"/>
        <w:rPr>
          <w:b/>
          <w:bCs/>
          <w:sz w:val="18"/>
          <w:szCs w:val="18"/>
          <w:lang w:val="uz-Cyrl-UZ"/>
        </w:rPr>
      </w:pPr>
    </w:p>
    <w:p w:rsidR="00AA1055" w:rsidRPr="00AC1C03" w:rsidRDefault="00AA1055" w:rsidP="00AA1055">
      <w:pPr>
        <w:widowControl w:val="0"/>
        <w:autoSpaceDE w:val="0"/>
        <w:autoSpaceDN w:val="0"/>
        <w:adjustRightInd w:val="0"/>
        <w:ind w:right="-34"/>
        <w:jc w:val="center"/>
        <w:rPr>
          <w:sz w:val="18"/>
          <w:szCs w:val="18"/>
          <w:lang w:val="uz-Cyrl-UZ"/>
        </w:rPr>
      </w:pPr>
      <w:r w:rsidRPr="00AC1C03">
        <w:rPr>
          <w:b/>
          <w:bCs/>
          <w:sz w:val="18"/>
          <w:szCs w:val="18"/>
          <w:lang w:val="uz-Cyrl-UZ"/>
        </w:rPr>
        <w:t>X. КАФОЛАТЛАР</w:t>
      </w:r>
    </w:p>
    <w:p w:rsidR="00AA1055" w:rsidRPr="00AC1C03" w:rsidRDefault="00AA1055" w:rsidP="00AA1055">
      <w:pPr>
        <w:widowControl w:val="0"/>
        <w:autoSpaceDE w:val="0"/>
        <w:autoSpaceDN w:val="0"/>
        <w:adjustRightInd w:val="0"/>
        <w:ind w:right="-34" w:firstLine="567"/>
        <w:jc w:val="both"/>
        <w:rPr>
          <w:sz w:val="18"/>
          <w:szCs w:val="18"/>
          <w:lang w:val="uz-Cyrl-UZ"/>
        </w:rPr>
      </w:pPr>
      <w:r w:rsidRPr="00AC1C03">
        <w:rPr>
          <w:sz w:val="18"/>
          <w:szCs w:val="18"/>
          <w:lang w:val="uz-Cyrl-UZ"/>
        </w:rPr>
        <w:t>10.1. “Пудратчи”:</w:t>
      </w:r>
    </w:p>
    <w:p w:rsidR="00AA1055" w:rsidRPr="00AC1C03" w:rsidRDefault="00766492" w:rsidP="00AA1055">
      <w:pPr>
        <w:widowControl w:val="0"/>
        <w:autoSpaceDE w:val="0"/>
        <w:autoSpaceDN w:val="0"/>
        <w:adjustRightInd w:val="0"/>
        <w:ind w:right="-34" w:firstLine="567"/>
        <w:jc w:val="both"/>
        <w:rPr>
          <w:sz w:val="18"/>
          <w:szCs w:val="18"/>
          <w:lang w:val="uz-Cyrl-UZ"/>
        </w:rPr>
      </w:pPr>
      <w:r w:rsidRPr="00AC1C03">
        <w:rPr>
          <w:sz w:val="18"/>
          <w:szCs w:val="18"/>
          <w:lang w:val="uz-Cyrl-UZ"/>
        </w:rPr>
        <w:t>-</w:t>
      </w:r>
      <w:r w:rsidR="00AA1055" w:rsidRPr="00AC1C03">
        <w:rPr>
          <w:sz w:val="18"/>
          <w:szCs w:val="18"/>
          <w:lang w:val="uz-Cyrl-UZ"/>
        </w:rPr>
        <w:t>барча ишлар тўлиқ ҳажмда ва мазкур шартнома шартларида белгиланган муддатларда бажарилишини;</w:t>
      </w:r>
    </w:p>
    <w:p w:rsidR="00AA1055" w:rsidRPr="00AC1C03" w:rsidRDefault="00766492" w:rsidP="00AA1055">
      <w:pPr>
        <w:widowControl w:val="0"/>
        <w:autoSpaceDE w:val="0"/>
        <w:autoSpaceDN w:val="0"/>
        <w:adjustRightInd w:val="0"/>
        <w:ind w:right="-32" w:firstLine="567"/>
        <w:jc w:val="both"/>
        <w:rPr>
          <w:sz w:val="18"/>
          <w:szCs w:val="18"/>
          <w:lang w:val="uz-Cyrl-UZ"/>
        </w:rPr>
      </w:pPr>
      <w:r w:rsidRPr="00AC1C03">
        <w:rPr>
          <w:sz w:val="18"/>
          <w:szCs w:val="18"/>
          <w:lang w:val="uz-Cyrl-UZ"/>
        </w:rPr>
        <w:t>-</w:t>
      </w:r>
      <w:r w:rsidR="00AA1055" w:rsidRPr="00AC1C03">
        <w:rPr>
          <w:sz w:val="18"/>
          <w:szCs w:val="18"/>
          <w:lang w:val="uz-Cyrl-UZ"/>
        </w:rPr>
        <w:t>лойиҳа ҳужжатларига ҳамда қурилиш меъёрлари, қоидалари ва техник шартларига мувофиқ барча ишларни бажариш сифатини;</w:t>
      </w:r>
    </w:p>
    <w:p w:rsidR="00AA1055" w:rsidRPr="00AC1C03" w:rsidRDefault="00766492" w:rsidP="00AA1055">
      <w:pPr>
        <w:widowControl w:val="0"/>
        <w:autoSpaceDE w:val="0"/>
        <w:autoSpaceDN w:val="0"/>
        <w:adjustRightInd w:val="0"/>
        <w:ind w:right="-32" w:firstLine="567"/>
        <w:jc w:val="both"/>
        <w:rPr>
          <w:sz w:val="18"/>
          <w:szCs w:val="18"/>
          <w:lang w:val="uz-Cyrl-UZ"/>
        </w:rPr>
      </w:pPr>
      <w:r w:rsidRPr="00AC1C03">
        <w:rPr>
          <w:sz w:val="18"/>
          <w:szCs w:val="18"/>
          <w:lang w:val="uz-Cyrl-UZ"/>
        </w:rPr>
        <w:t>-</w:t>
      </w:r>
      <w:r w:rsidR="00AA1055" w:rsidRPr="00AC1C03">
        <w:rPr>
          <w:sz w:val="18"/>
          <w:szCs w:val="18"/>
          <w:lang w:val="uz-Cyrl-UZ"/>
        </w:rPr>
        <w:t>ўзи томонидан қурилиш учун қўлланиладиган қурилиш материаллари, асбоб-ускуналар ва бутловчи буюмлар, конструкция ва тизимлар сифатини, уларнинг лойиҳа ҳужжатларида кўрсатилган сертификацияларга, давлат стандартларига, ҳамда техник шартларга мувофиқлигини;</w:t>
      </w:r>
    </w:p>
    <w:p w:rsidR="00AA1055" w:rsidRPr="00AC1C03" w:rsidRDefault="00766492" w:rsidP="00AA1055">
      <w:pPr>
        <w:widowControl w:val="0"/>
        <w:autoSpaceDE w:val="0"/>
        <w:autoSpaceDN w:val="0"/>
        <w:adjustRightInd w:val="0"/>
        <w:ind w:right="-32" w:firstLine="567"/>
        <w:jc w:val="both"/>
        <w:rPr>
          <w:sz w:val="18"/>
          <w:szCs w:val="18"/>
          <w:lang w:val="uz-Cyrl-UZ"/>
        </w:rPr>
      </w:pPr>
      <w:r w:rsidRPr="00AC1C03">
        <w:rPr>
          <w:sz w:val="18"/>
          <w:szCs w:val="18"/>
          <w:lang w:val="uz-Cyrl-UZ"/>
        </w:rPr>
        <w:t>-</w:t>
      </w:r>
      <w:r w:rsidR="00AA1055" w:rsidRPr="00AC1C03">
        <w:rPr>
          <w:sz w:val="18"/>
          <w:szCs w:val="18"/>
          <w:lang w:val="uz-Cyrl-UZ"/>
        </w:rPr>
        <w:t>ишларни қабул қилиш ва объектдан фойдаланишнинг кафолатли даврида аниқланган камчиликлар ва нуқсонларни ўз вақтида бартараф қилишни;</w:t>
      </w:r>
    </w:p>
    <w:p w:rsidR="00AA1055" w:rsidRPr="00AC1C03" w:rsidRDefault="00766492" w:rsidP="00AA1055">
      <w:pPr>
        <w:widowControl w:val="0"/>
        <w:autoSpaceDE w:val="0"/>
        <w:autoSpaceDN w:val="0"/>
        <w:adjustRightInd w:val="0"/>
        <w:ind w:right="-32" w:firstLine="567"/>
        <w:jc w:val="both"/>
        <w:rPr>
          <w:sz w:val="18"/>
          <w:szCs w:val="18"/>
          <w:lang w:val="uz-Cyrl-UZ"/>
        </w:rPr>
      </w:pPr>
      <w:r w:rsidRPr="00AC1C03">
        <w:rPr>
          <w:sz w:val="18"/>
          <w:szCs w:val="18"/>
          <w:lang w:val="uz-Cyrl-UZ"/>
        </w:rPr>
        <w:t>-</w:t>
      </w:r>
      <w:r w:rsidR="00AA1055" w:rsidRPr="00AC1C03">
        <w:rPr>
          <w:sz w:val="18"/>
          <w:szCs w:val="18"/>
          <w:lang w:val="uz-Cyrl-UZ"/>
        </w:rPr>
        <w:t>объектдан фойдаланилганда муҳандислик тизимлари ва ускуналарнинг фойдаланиш қоидаларига мувофиқлигини кафолатлайди;</w:t>
      </w:r>
    </w:p>
    <w:p w:rsidR="00AA1055" w:rsidRPr="00AC1C03" w:rsidRDefault="00766492" w:rsidP="00AA1055">
      <w:pPr>
        <w:widowControl w:val="0"/>
        <w:autoSpaceDE w:val="0"/>
        <w:autoSpaceDN w:val="0"/>
        <w:adjustRightInd w:val="0"/>
        <w:ind w:right="-32" w:firstLine="567"/>
        <w:jc w:val="both"/>
        <w:rPr>
          <w:sz w:val="18"/>
          <w:szCs w:val="18"/>
          <w:lang w:val="uz-Cyrl-UZ"/>
        </w:rPr>
      </w:pPr>
      <w:r w:rsidRPr="00AC1C03">
        <w:rPr>
          <w:sz w:val="18"/>
          <w:szCs w:val="18"/>
          <w:lang w:val="uz-Cyrl-UZ"/>
        </w:rPr>
        <w:t>-</w:t>
      </w:r>
      <w:r w:rsidR="00AA1055" w:rsidRPr="00AC1C03">
        <w:rPr>
          <w:sz w:val="18"/>
          <w:szCs w:val="18"/>
          <w:lang w:val="uz-Cyrl-UZ"/>
        </w:rPr>
        <w:t>“Буюртмачи” томонидан ажратиладиган маблағларни мақсадли сарфланишини таъминлайди.</w:t>
      </w:r>
    </w:p>
    <w:p w:rsidR="00AA1055" w:rsidRPr="00AC1C03" w:rsidRDefault="00AA1055" w:rsidP="00AA1055">
      <w:pPr>
        <w:widowControl w:val="0"/>
        <w:autoSpaceDE w:val="0"/>
        <w:autoSpaceDN w:val="0"/>
        <w:adjustRightInd w:val="0"/>
        <w:ind w:right="-32" w:firstLine="567"/>
        <w:jc w:val="both"/>
        <w:rPr>
          <w:sz w:val="18"/>
          <w:szCs w:val="18"/>
          <w:lang w:val="uz-Cyrl-UZ"/>
        </w:rPr>
      </w:pPr>
      <w:r w:rsidRPr="00AC1C03">
        <w:rPr>
          <w:sz w:val="18"/>
          <w:szCs w:val="18"/>
          <w:lang w:val="uz-Cyrl-UZ"/>
        </w:rPr>
        <w:t>10.2. Агар объектдан фойдаланишнинг кафолатли даврида аниқланиб, улар бартараф этилгунга қадар фойдаланишни давом эттириш имконини бермайдиган нуқсонлар аниқланса, у ҳолда кафолат муддати, нуқсонларни бартараф этиш даврига узайтирилади. Нуқсонлар “Пудратчи” томонидан унинг ўз ҳисобидан бартараф этилади.</w:t>
      </w:r>
    </w:p>
    <w:p w:rsidR="00AA1055" w:rsidRPr="00AC1C03" w:rsidRDefault="00AA1055" w:rsidP="00AA1055">
      <w:pPr>
        <w:widowControl w:val="0"/>
        <w:autoSpaceDE w:val="0"/>
        <w:autoSpaceDN w:val="0"/>
        <w:adjustRightInd w:val="0"/>
        <w:ind w:right="-32" w:firstLine="567"/>
        <w:jc w:val="both"/>
        <w:rPr>
          <w:sz w:val="18"/>
          <w:szCs w:val="18"/>
          <w:lang w:val="uz-Cyrl-UZ"/>
        </w:rPr>
      </w:pPr>
      <w:r w:rsidRPr="00AC1C03">
        <w:rPr>
          <w:sz w:val="18"/>
          <w:szCs w:val="18"/>
          <w:lang w:val="uz-Cyrl-UZ"/>
        </w:rPr>
        <w:t>Мавжуд нуқсонлар ва уларни бартараф этиш муддатлари “Пудратчи” ва “Буюртмачи” нинг икки томонлама далолатномасида қайд этилади.</w:t>
      </w:r>
    </w:p>
    <w:p w:rsidR="00AA1055" w:rsidRPr="00AC1C03" w:rsidRDefault="00AA1055" w:rsidP="00AA1055">
      <w:pPr>
        <w:widowControl w:val="0"/>
        <w:autoSpaceDE w:val="0"/>
        <w:autoSpaceDN w:val="0"/>
        <w:adjustRightInd w:val="0"/>
        <w:ind w:right="-32" w:firstLine="567"/>
        <w:jc w:val="both"/>
        <w:rPr>
          <w:sz w:val="18"/>
          <w:szCs w:val="18"/>
          <w:lang w:val="uz-Cyrl-UZ"/>
        </w:rPr>
      </w:pPr>
      <w:r w:rsidRPr="00AC1C03">
        <w:rPr>
          <w:sz w:val="18"/>
          <w:szCs w:val="18"/>
          <w:lang w:val="uz-Cyrl-UZ"/>
        </w:rPr>
        <w:t>Агар “Пудратчи” бажарилган ишлардаги нуқсонлар ва чала ишларни, жумладан ускуналарнинг камчиликларини далолатномада кўрсатилган муддат ичида бартараф этмаса, у ҳолда “Буюртмачи” мазкур шартноманинг VI бўлимида назарда тутилган кафолат суммасини “Пудратчи” дан ушлаб қолиш ҳуқуқига эга.</w:t>
      </w:r>
    </w:p>
    <w:p w:rsidR="00AA1055" w:rsidRPr="00AC1C03" w:rsidRDefault="00AA1055" w:rsidP="00AA1055">
      <w:pPr>
        <w:widowControl w:val="0"/>
        <w:autoSpaceDE w:val="0"/>
        <w:autoSpaceDN w:val="0"/>
        <w:adjustRightInd w:val="0"/>
        <w:ind w:right="-32" w:firstLine="567"/>
        <w:jc w:val="both"/>
        <w:rPr>
          <w:sz w:val="18"/>
          <w:szCs w:val="18"/>
          <w:lang w:val="uz-Cyrl-UZ"/>
        </w:rPr>
      </w:pPr>
      <w:r w:rsidRPr="00AC1C03">
        <w:rPr>
          <w:sz w:val="18"/>
          <w:szCs w:val="18"/>
          <w:lang w:val="uz-Cyrl-UZ"/>
        </w:rPr>
        <w:t>10.3. “Пудратчи” нуқсонлар ва чала ишлар кўрсат</w:t>
      </w:r>
      <w:r w:rsidR="00F01A17" w:rsidRPr="00AC1C03">
        <w:rPr>
          <w:sz w:val="18"/>
          <w:szCs w:val="18"/>
          <w:lang w:val="uz-Cyrl-UZ"/>
        </w:rPr>
        <w:t xml:space="preserve">илган далолатномани тузишдан </w:t>
      </w:r>
      <w:r w:rsidRPr="00AC1C03">
        <w:rPr>
          <w:sz w:val="18"/>
          <w:szCs w:val="18"/>
          <w:lang w:val="uz-Cyrl-UZ"/>
        </w:rPr>
        <w:t xml:space="preserve"> имзолашдан</w:t>
      </w:r>
      <w:r w:rsidR="00F01A17" w:rsidRPr="00AC1C03">
        <w:rPr>
          <w:sz w:val="18"/>
          <w:szCs w:val="18"/>
          <w:lang w:val="uz-Cyrl-UZ"/>
        </w:rPr>
        <w:t xml:space="preserve"> ёки бажаришдан</w:t>
      </w:r>
      <w:r w:rsidRPr="00AC1C03">
        <w:rPr>
          <w:sz w:val="18"/>
          <w:szCs w:val="18"/>
          <w:lang w:val="uz-Cyrl-UZ"/>
        </w:rPr>
        <w:t xml:space="preserve"> бош тортган тақдирда, уларни текшириб чиқиш </w:t>
      </w:r>
      <w:r w:rsidR="00766492" w:rsidRPr="00AC1C03">
        <w:rPr>
          <w:sz w:val="18"/>
          <w:szCs w:val="18"/>
          <w:lang w:val="uz-Cyrl-UZ"/>
        </w:rPr>
        <w:t>“</w:t>
      </w:r>
      <w:r w:rsidRPr="00AC1C03">
        <w:rPr>
          <w:sz w:val="18"/>
          <w:szCs w:val="18"/>
          <w:lang w:val="uz-Cyrl-UZ"/>
        </w:rPr>
        <w:t xml:space="preserve">қурилишназорат" </w:t>
      </w:r>
      <w:r w:rsidR="00F01A17" w:rsidRPr="00AC1C03">
        <w:rPr>
          <w:sz w:val="18"/>
          <w:szCs w:val="18"/>
          <w:lang w:val="uz-Cyrl-UZ"/>
        </w:rPr>
        <w:t xml:space="preserve">ёки эксперт </w:t>
      </w:r>
      <w:r w:rsidRPr="00AC1C03">
        <w:rPr>
          <w:sz w:val="18"/>
          <w:szCs w:val="18"/>
          <w:lang w:val="uz-Cyrl-UZ"/>
        </w:rPr>
        <w:t>органлари томонидан амалга оширилади, бу томонларнинг ушбу масала бўйича хўжалик судига мурожаат қилишини истисно этмайди.</w:t>
      </w:r>
    </w:p>
    <w:p w:rsidR="00CF2842" w:rsidRPr="00AC1C03" w:rsidRDefault="00CF2842" w:rsidP="00AA1055">
      <w:pPr>
        <w:widowControl w:val="0"/>
        <w:autoSpaceDE w:val="0"/>
        <w:autoSpaceDN w:val="0"/>
        <w:adjustRightInd w:val="0"/>
        <w:ind w:right="-32" w:firstLine="567"/>
        <w:jc w:val="both"/>
        <w:rPr>
          <w:sz w:val="18"/>
          <w:szCs w:val="18"/>
          <w:lang w:val="uz-Cyrl-UZ"/>
        </w:rPr>
      </w:pPr>
    </w:p>
    <w:p w:rsidR="00AA1055" w:rsidRPr="00AC1C03" w:rsidRDefault="00AA1055" w:rsidP="00AA1055">
      <w:pPr>
        <w:widowControl w:val="0"/>
        <w:autoSpaceDE w:val="0"/>
        <w:autoSpaceDN w:val="0"/>
        <w:adjustRightInd w:val="0"/>
        <w:ind w:right="-32"/>
        <w:jc w:val="center"/>
        <w:rPr>
          <w:b/>
          <w:bCs/>
          <w:sz w:val="18"/>
          <w:szCs w:val="18"/>
          <w:lang w:val="uz-Cyrl-UZ"/>
        </w:rPr>
      </w:pPr>
      <w:r w:rsidRPr="00AC1C03">
        <w:rPr>
          <w:b/>
          <w:bCs/>
          <w:sz w:val="18"/>
          <w:szCs w:val="18"/>
        </w:rPr>
        <w:t>XI. ШАРТНОМАНИ БЕКОР ҚИЛИШ</w:t>
      </w:r>
    </w:p>
    <w:p w:rsidR="00AA1055" w:rsidRPr="00AC1C03" w:rsidRDefault="00AA1055" w:rsidP="00AA1055">
      <w:pPr>
        <w:widowControl w:val="0"/>
        <w:autoSpaceDE w:val="0"/>
        <w:autoSpaceDN w:val="0"/>
        <w:adjustRightInd w:val="0"/>
        <w:ind w:right="-32" w:firstLine="567"/>
        <w:jc w:val="both"/>
        <w:rPr>
          <w:sz w:val="18"/>
          <w:szCs w:val="18"/>
        </w:rPr>
      </w:pPr>
      <w:r w:rsidRPr="00AC1C03">
        <w:rPr>
          <w:sz w:val="18"/>
          <w:szCs w:val="18"/>
          <w:lang w:val="uz-Cyrl-UZ"/>
        </w:rPr>
        <w:t>11</w:t>
      </w:r>
      <w:r w:rsidRPr="00AC1C03">
        <w:rPr>
          <w:sz w:val="18"/>
          <w:szCs w:val="18"/>
        </w:rPr>
        <w:t>.</w:t>
      </w:r>
      <w:r w:rsidRPr="00AC1C03">
        <w:rPr>
          <w:sz w:val="18"/>
          <w:szCs w:val="18"/>
          <w:lang w:val="uz-Cyrl-UZ"/>
        </w:rPr>
        <w:t>1.“</w:t>
      </w:r>
      <w:proofErr w:type="spellStart"/>
      <w:r w:rsidRPr="00AC1C03">
        <w:rPr>
          <w:sz w:val="18"/>
          <w:szCs w:val="18"/>
        </w:rPr>
        <w:t>Буюртмачи</w:t>
      </w:r>
      <w:proofErr w:type="spellEnd"/>
      <w:r w:rsidRPr="00AC1C03">
        <w:rPr>
          <w:sz w:val="18"/>
          <w:szCs w:val="18"/>
          <w:lang w:val="uz-Cyrl-UZ"/>
        </w:rPr>
        <w:t>”</w:t>
      </w:r>
      <w:r w:rsidRPr="00AC1C03">
        <w:rPr>
          <w:sz w:val="18"/>
          <w:szCs w:val="18"/>
        </w:rPr>
        <w:t xml:space="preserve">: </w:t>
      </w:r>
    </w:p>
    <w:p w:rsidR="00AA1055" w:rsidRPr="00AC1C03" w:rsidRDefault="00766492" w:rsidP="00AA1055">
      <w:pPr>
        <w:widowControl w:val="0"/>
        <w:autoSpaceDE w:val="0"/>
        <w:autoSpaceDN w:val="0"/>
        <w:adjustRightInd w:val="0"/>
        <w:ind w:right="-32" w:firstLine="567"/>
        <w:jc w:val="both"/>
        <w:rPr>
          <w:sz w:val="18"/>
          <w:szCs w:val="18"/>
          <w:lang w:val="uz-Cyrl-UZ"/>
        </w:rPr>
      </w:pPr>
      <w:r w:rsidRPr="00AC1C03">
        <w:rPr>
          <w:sz w:val="18"/>
          <w:szCs w:val="18"/>
          <w:lang w:val="uz-Cyrl-UZ"/>
        </w:rPr>
        <w:t>-</w:t>
      </w:r>
      <w:r w:rsidR="00AA1055" w:rsidRPr="00AC1C03">
        <w:rPr>
          <w:sz w:val="18"/>
          <w:szCs w:val="18"/>
        </w:rPr>
        <w:t>шартномакучгакирганданкейинқурилишнингбошланиши</w:t>
      </w:r>
      <w:r w:rsidR="00AA1055" w:rsidRPr="00AC1C03">
        <w:rPr>
          <w:sz w:val="18"/>
          <w:szCs w:val="18"/>
          <w:lang w:val="uz-Cyrl-UZ"/>
        </w:rPr>
        <w:t>“</w:t>
      </w:r>
      <w:proofErr w:type="spellStart"/>
      <w:r w:rsidR="00AA1055" w:rsidRPr="00AC1C03">
        <w:rPr>
          <w:sz w:val="18"/>
          <w:szCs w:val="18"/>
        </w:rPr>
        <w:t>Буюртмачи</w:t>
      </w:r>
      <w:proofErr w:type="spellEnd"/>
      <w:r w:rsidR="00AA1055" w:rsidRPr="00AC1C03">
        <w:rPr>
          <w:sz w:val="18"/>
          <w:szCs w:val="18"/>
          <w:lang w:val="uz-Cyrl-UZ"/>
        </w:rPr>
        <w:t>”</w:t>
      </w:r>
      <w:r w:rsidR="00AA1055" w:rsidRPr="00AC1C03">
        <w:rPr>
          <w:sz w:val="18"/>
          <w:szCs w:val="18"/>
        </w:rPr>
        <w:t>га боғлиқ</w:t>
      </w:r>
      <w:r w:rsidR="001B74A5" w:rsidRPr="00AC1C03">
        <w:rPr>
          <w:sz w:val="18"/>
          <w:szCs w:val="18"/>
        </w:rPr>
        <w:t xml:space="preserve"> </w:t>
      </w:r>
      <w:proofErr w:type="spellStart"/>
      <w:r w:rsidR="00AA1055" w:rsidRPr="00AC1C03">
        <w:rPr>
          <w:sz w:val="18"/>
          <w:szCs w:val="18"/>
        </w:rPr>
        <w:t>бўлмаган</w:t>
      </w:r>
      <w:proofErr w:type="spellEnd"/>
      <w:r w:rsidR="001B74A5" w:rsidRPr="00AC1C03">
        <w:rPr>
          <w:sz w:val="18"/>
          <w:szCs w:val="18"/>
        </w:rPr>
        <w:t xml:space="preserve"> </w:t>
      </w:r>
      <w:proofErr w:type="spellStart"/>
      <w:r w:rsidR="00AA1055" w:rsidRPr="00AC1C03">
        <w:rPr>
          <w:sz w:val="18"/>
          <w:szCs w:val="18"/>
        </w:rPr>
        <w:t>сабабларга</w:t>
      </w:r>
      <w:proofErr w:type="spellEnd"/>
      <w:r w:rsidR="001B74A5" w:rsidRPr="00AC1C03">
        <w:rPr>
          <w:sz w:val="18"/>
          <w:szCs w:val="18"/>
        </w:rPr>
        <w:t xml:space="preserve"> </w:t>
      </w:r>
      <w:proofErr w:type="spellStart"/>
      <w:r w:rsidR="00AA1055" w:rsidRPr="00AC1C03">
        <w:rPr>
          <w:sz w:val="18"/>
          <w:szCs w:val="18"/>
        </w:rPr>
        <w:t>кўраПудратчитомонидан</w:t>
      </w:r>
      <w:proofErr w:type="spellEnd"/>
      <w:r w:rsidR="001B74A5" w:rsidRPr="00AC1C03">
        <w:rPr>
          <w:sz w:val="18"/>
          <w:szCs w:val="18"/>
        </w:rPr>
        <w:t xml:space="preserve"> </w:t>
      </w:r>
      <w:proofErr w:type="spellStart"/>
      <w:r w:rsidR="00AA1055" w:rsidRPr="00AC1C03">
        <w:rPr>
          <w:sz w:val="18"/>
          <w:szCs w:val="18"/>
        </w:rPr>
        <w:t>биройдан</w:t>
      </w:r>
      <w:proofErr w:type="spellEnd"/>
      <w:r w:rsidR="001B74A5" w:rsidRPr="00AC1C03">
        <w:rPr>
          <w:sz w:val="18"/>
          <w:szCs w:val="18"/>
        </w:rPr>
        <w:t xml:space="preserve"> </w:t>
      </w:r>
      <w:proofErr w:type="spellStart"/>
      <w:r w:rsidR="00AA1055" w:rsidRPr="00AC1C03">
        <w:rPr>
          <w:sz w:val="18"/>
          <w:szCs w:val="18"/>
        </w:rPr>
        <w:t>кўп</w:t>
      </w:r>
      <w:proofErr w:type="spellEnd"/>
      <w:r w:rsidR="001B74A5" w:rsidRPr="00AC1C03">
        <w:rPr>
          <w:sz w:val="18"/>
          <w:szCs w:val="18"/>
        </w:rPr>
        <w:t xml:space="preserve"> </w:t>
      </w:r>
      <w:r w:rsidR="00AA1055" w:rsidRPr="00AC1C03">
        <w:rPr>
          <w:sz w:val="18"/>
          <w:szCs w:val="18"/>
        </w:rPr>
        <w:t>вақтга</w:t>
      </w:r>
      <w:r w:rsidR="001B74A5" w:rsidRPr="00AC1C03">
        <w:rPr>
          <w:sz w:val="18"/>
          <w:szCs w:val="18"/>
        </w:rPr>
        <w:t xml:space="preserve"> </w:t>
      </w:r>
      <w:proofErr w:type="spellStart"/>
      <w:r w:rsidR="00AA1055" w:rsidRPr="00AC1C03">
        <w:rPr>
          <w:sz w:val="18"/>
          <w:szCs w:val="18"/>
        </w:rPr>
        <w:t>кечиктирилганда</w:t>
      </w:r>
      <w:proofErr w:type="spellEnd"/>
      <w:r w:rsidR="00AA1055" w:rsidRPr="00AC1C03">
        <w:rPr>
          <w:sz w:val="18"/>
          <w:szCs w:val="18"/>
        </w:rPr>
        <w:t>;</w:t>
      </w:r>
    </w:p>
    <w:p w:rsidR="00AA1055" w:rsidRPr="00AC1C03" w:rsidRDefault="00766492" w:rsidP="00AA1055">
      <w:pPr>
        <w:widowControl w:val="0"/>
        <w:autoSpaceDE w:val="0"/>
        <w:autoSpaceDN w:val="0"/>
        <w:adjustRightInd w:val="0"/>
        <w:ind w:right="-32" w:firstLine="567"/>
        <w:jc w:val="both"/>
        <w:rPr>
          <w:sz w:val="18"/>
          <w:szCs w:val="18"/>
          <w:lang w:val="uz-Cyrl-UZ"/>
        </w:rPr>
      </w:pPr>
      <w:r w:rsidRPr="00AC1C03">
        <w:rPr>
          <w:sz w:val="18"/>
          <w:szCs w:val="18"/>
          <w:lang w:val="uz-Cyrl-UZ"/>
        </w:rPr>
        <w:t>-</w:t>
      </w:r>
      <w:r w:rsidR="00AA1055" w:rsidRPr="00AC1C03">
        <w:rPr>
          <w:sz w:val="18"/>
          <w:szCs w:val="18"/>
          <w:lang w:val="uz-Cyrl-UZ"/>
        </w:rPr>
        <w:t>ишларни тугатишнинг мазкур шартномада белгиланган муддати “Пудратчи” нинг айби билан бир ойдан ортиқ муддатга кўпайган ҳолда,  ишларни бажариш жадвалига риоя этилмаганда;</w:t>
      </w:r>
    </w:p>
    <w:p w:rsidR="00AA1055" w:rsidRPr="00AC1C03" w:rsidRDefault="00766492" w:rsidP="00AA1055">
      <w:pPr>
        <w:widowControl w:val="0"/>
        <w:autoSpaceDE w:val="0"/>
        <w:autoSpaceDN w:val="0"/>
        <w:adjustRightInd w:val="0"/>
        <w:ind w:right="-32" w:firstLine="567"/>
        <w:jc w:val="both"/>
        <w:rPr>
          <w:sz w:val="18"/>
          <w:szCs w:val="18"/>
          <w:lang w:val="uz-Cyrl-UZ"/>
        </w:rPr>
      </w:pPr>
      <w:r w:rsidRPr="00AC1C03">
        <w:rPr>
          <w:sz w:val="18"/>
          <w:szCs w:val="18"/>
          <w:lang w:val="uz-Cyrl-UZ"/>
        </w:rPr>
        <w:t>-</w:t>
      </w:r>
      <w:r w:rsidR="00AA1055" w:rsidRPr="00AC1C03">
        <w:rPr>
          <w:sz w:val="18"/>
          <w:szCs w:val="18"/>
          <w:lang w:val="uz-Cyrl-UZ"/>
        </w:rPr>
        <w:t>“Пудратчи” томонидан шартнома шартлари қурилиш меъёрлари ва қоидаларида назарда тутилган ишларнинг сифати пасайишига олиб келадиган даражада бузилганда;</w:t>
      </w:r>
    </w:p>
    <w:p w:rsidR="00AA1055" w:rsidRPr="00AC1C03" w:rsidRDefault="00766492" w:rsidP="00AA1055">
      <w:pPr>
        <w:widowControl w:val="0"/>
        <w:autoSpaceDE w:val="0"/>
        <w:autoSpaceDN w:val="0"/>
        <w:adjustRightInd w:val="0"/>
        <w:ind w:right="-32" w:firstLine="567"/>
        <w:jc w:val="both"/>
        <w:rPr>
          <w:sz w:val="18"/>
          <w:szCs w:val="18"/>
          <w:lang w:val="uz-Cyrl-UZ"/>
        </w:rPr>
      </w:pPr>
      <w:r w:rsidRPr="00AC1C03">
        <w:rPr>
          <w:sz w:val="18"/>
          <w:szCs w:val="18"/>
          <w:lang w:val="uz-Cyrl-UZ"/>
        </w:rPr>
        <w:t>-</w:t>
      </w:r>
      <w:r w:rsidR="00AA1055" w:rsidRPr="00AC1C03">
        <w:rPr>
          <w:sz w:val="18"/>
          <w:szCs w:val="18"/>
          <w:lang w:val="uz-Cyrl-UZ"/>
        </w:rPr>
        <w:t>қонун ҳужжатларига мувофиқ бошқа асослар бўйича шартноманинг бекор қилинишини талаб қилиш ҳуқуқига эга.</w:t>
      </w:r>
    </w:p>
    <w:p w:rsidR="00486F83" w:rsidRPr="00AC1C03" w:rsidRDefault="00486F83" w:rsidP="00AA1055">
      <w:pPr>
        <w:widowControl w:val="0"/>
        <w:autoSpaceDE w:val="0"/>
        <w:autoSpaceDN w:val="0"/>
        <w:adjustRightInd w:val="0"/>
        <w:ind w:right="-32" w:firstLine="567"/>
        <w:jc w:val="both"/>
        <w:rPr>
          <w:sz w:val="18"/>
          <w:szCs w:val="18"/>
          <w:lang w:val="uz-Cyrl-UZ"/>
        </w:rPr>
      </w:pPr>
    </w:p>
    <w:p w:rsidR="00486F83" w:rsidRPr="00AC1C03" w:rsidRDefault="00486F83" w:rsidP="00AA1055">
      <w:pPr>
        <w:widowControl w:val="0"/>
        <w:autoSpaceDE w:val="0"/>
        <w:autoSpaceDN w:val="0"/>
        <w:adjustRightInd w:val="0"/>
        <w:ind w:right="-32" w:firstLine="567"/>
        <w:jc w:val="both"/>
        <w:rPr>
          <w:sz w:val="18"/>
          <w:szCs w:val="18"/>
          <w:lang w:val="uz-Cyrl-UZ"/>
        </w:rPr>
      </w:pPr>
    </w:p>
    <w:p w:rsidR="00AA1055" w:rsidRPr="00AC1C03" w:rsidRDefault="00AA1055" w:rsidP="001B74A5">
      <w:pPr>
        <w:widowControl w:val="0"/>
        <w:autoSpaceDE w:val="0"/>
        <w:autoSpaceDN w:val="0"/>
        <w:adjustRightInd w:val="0"/>
        <w:ind w:right="-32" w:firstLine="567"/>
        <w:rPr>
          <w:sz w:val="18"/>
          <w:szCs w:val="18"/>
          <w:lang w:val="uz-Cyrl-UZ"/>
        </w:rPr>
      </w:pPr>
      <w:r w:rsidRPr="00AC1C03">
        <w:rPr>
          <w:sz w:val="18"/>
          <w:szCs w:val="18"/>
          <w:lang w:val="uz-Cyrl-UZ"/>
        </w:rPr>
        <w:t>11.2.“Пудратчи”:</w:t>
      </w:r>
    </w:p>
    <w:p w:rsidR="00AA1055" w:rsidRPr="00AC1C03" w:rsidRDefault="00766492" w:rsidP="001B74A5">
      <w:pPr>
        <w:widowControl w:val="0"/>
        <w:autoSpaceDE w:val="0"/>
        <w:autoSpaceDN w:val="0"/>
        <w:adjustRightInd w:val="0"/>
        <w:ind w:right="-32" w:firstLine="567"/>
        <w:rPr>
          <w:sz w:val="18"/>
          <w:szCs w:val="18"/>
          <w:lang w:val="uz-Cyrl-UZ"/>
        </w:rPr>
      </w:pPr>
      <w:r w:rsidRPr="00AC1C03">
        <w:rPr>
          <w:sz w:val="18"/>
          <w:szCs w:val="18"/>
          <w:lang w:val="uz-Cyrl-UZ"/>
        </w:rPr>
        <w:t>-</w:t>
      </w:r>
      <w:r w:rsidR="00AA1055" w:rsidRPr="00AC1C03">
        <w:rPr>
          <w:sz w:val="18"/>
          <w:szCs w:val="18"/>
          <w:lang w:val="uz-Cyrl-UZ"/>
        </w:rPr>
        <w:t>ишларнинг бажарилиши “Пудратчи”га боғлиқ бўлмаган сабабларга кўра “Буюртмачи” томонидан бир ойдан ортиқ муддатга тўхтатиб қўйилганда;</w:t>
      </w:r>
    </w:p>
    <w:p w:rsidR="00AA1055" w:rsidRPr="00AC1C03" w:rsidRDefault="00766492" w:rsidP="001B74A5">
      <w:pPr>
        <w:widowControl w:val="0"/>
        <w:autoSpaceDE w:val="0"/>
        <w:autoSpaceDN w:val="0"/>
        <w:adjustRightInd w:val="0"/>
        <w:ind w:right="-32" w:firstLine="567"/>
        <w:rPr>
          <w:sz w:val="18"/>
          <w:szCs w:val="18"/>
          <w:lang w:val="uz-Cyrl-UZ"/>
        </w:rPr>
      </w:pPr>
      <w:r w:rsidRPr="00AC1C03">
        <w:rPr>
          <w:sz w:val="18"/>
          <w:szCs w:val="18"/>
          <w:lang w:val="uz-Cyrl-UZ"/>
        </w:rPr>
        <w:t>-</w:t>
      </w:r>
      <w:r w:rsidR="00AA1055" w:rsidRPr="00AC1C03">
        <w:rPr>
          <w:sz w:val="18"/>
          <w:szCs w:val="18"/>
          <w:lang w:val="uz-Cyrl-UZ"/>
        </w:rPr>
        <w:t>“Буюртмачи”томониданмолиялаштиришшартларибажарилмаганда;</w:t>
      </w:r>
    </w:p>
    <w:p w:rsidR="00AA1055" w:rsidRPr="00AC1C03" w:rsidRDefault="00766492" w:rsidP="001B74A5">
      <w:pPr>
        <w:widowControl w:val="0"/>
        <w:autoSpaceDE w:val="0"/>
        <w:autoSpaceDN w:val="0"/>
        <w:adjustRightInd w:val="0"/>
        <w:ind w:right="-32" w:firstLine="567"/>
        <w:rPr>
          <w:sz w:val="18"/>
          <w:szCs w:val="18"/>
          <w:lang w:val="uz-Cyrl-UZ"/>
        </w:rPr>
      </w:pPr>
      <w:r w:rsidRPr="00AC1C03">
        <w:rPr>
          <w:sz w:val="18"/>
          <w:szCs w:val="18"/>
          <w:lang w:val="uz-Cyrl-UZ"/>
        </w:rPr>
        <w:t>-</w:t>
      </w:r>
      <w:r w:rsidR="00AA1055" w:rsidRPr="00AC1C03">
        <w:rPr>
          <w:sz w:val="18"/>
          <w:szCs w:val="18"/>
          <w:lang w:val="uz-Cyrl-UZ"/>
        </w:rPr>
        <w:t>қонунҳужжатларигамувофиқбошқаасосларбўйичашартноманингбекорқилинишиниталабқилишҳуқуқигаэга.</w:t>
      </w:r>
    </w:p>
    <w:p w:rsidR="00AA1055" w:rsidRPr="00AC1C03" w:rsidRDefault="00AA1055" w:rsidP="001B74A5">
      <w:pPr>
        <w:widowControl w:val="0"/>
        <w:autoSpaceDE w:val="0"/>
        <w:autoSpaceDN w:val="0"/>
        <w:adjustRightInd w:val="0"/>
        <w:ind w:right="-32" w:firstLine="567"/>
        <w:rPr>
          <w:sz w:val="18"/>
          <w:szCs w:val="18"/>
          <w:lang w:val="uz-Cyrl-UZ"/>
        </w:rPr>
      </w:pPr>
      <w:r w:rsidRPr="00AC1C03">
        <w:rPr>
          <w:sz w:val="18"/>
          <w:szCs w:val="18"/>
          <w:lang w:val="uz-Cyrl-UZ"/>
        </w:rPr>
        <w:t>11.3.Шартнома</w:t>
      </w:r>
      <w:r w:rsidR="001B74A5" w:rsidRPr="00AC1C03">
        <w:rPr>
          <w:sz w:val="18"/>
          <w:szCs w:val="18"/>
          <w:lang w:val="uz-Cyrl-UZ"/>
        </w:rPr>
        <w:t xml:space="preserve"> </w:t>
      </w:r>
      <w:r w:rsidRPr="00AC1C03">
        <w:rPr>
          <w:sz w:val="18"/>
          <w:szCs w:val="18"/>
          <w:lang w:val="uz-Cyrl-UZ"/>
        </w:rPr>
        <w:t>бекорқилинганда“Буюртмачи”ва“Пудратчи” нингқўшмақароригакўратугалланмаганқурилишбироймуддатда“Буюртмачи” га берилади, “Буюртмачи”бажарилганишларқийматини“Пудратчи” га тўлайди.</w:t>
      </w:r>
    </w:p>
    <w:p w:rsidR="00AA1055" w:rsidRPr="00AC1C03" w:rsidRDefault="00AA1055" w:rsidP="001B74A5">
      <w:pPr>
        <w:widowControl w:val="0"/>
        <w:autoSpaceDE w:val="0"/>
        <w:autoSpaceDN w:val="0"/>
        <w:adjustRightInd w:val="0"/>
        <w:ind w:right="-32" w:firstLine="567"/>
        <w:rPr>
          <w:sz w:val="18"/>
          <w:szCs w:val="18"/>
          <w:lang w:val="uz-Cyrl-UZ"/>
        </w:rPr>
      </w:pPr>
      <w:r w:rsidRPr="00AC1C03">
        <w:rPr>
          <w:sz w:val="18"/>
          <w:szCs w:val="18"/>
          <w:lang w:val="uz-Cyrl-UZ"/>
        </w:rPr>
        <w:t>11.4.Мазкуршартноманибекорқилишгақарорқилгантомон,мазкурбўлимқоидасигамувофиқиккинчитомонгаёзмабилдиришномаюборади.</w:t>
      </w:r>
    </w:p>
    <w:p w:rsidR="00AA1055" w:rsidRPr="00AC1C03" w:rsidRDefault="00AA1055" w:rsidP="001B74A5">
      <w:pPr>
        <w:widowControl w:val="0"/>
        <w:autoSpaceDE w:val="0"/>
        <w:autoSpaceDN w:val="0"/>
        <w:adjustRightInd w:val="0"/>
        <w:ind w:right="-32" w:firstLine="567"/>
        <w:rPr>
          <w:sz w:val="18"/>
          <w:szCs w:val="18"/>
          <w:lang w:val="uz-Cyrl-UZ"/>
        </w:rPr>
      </w:pPr>
      <w:r w:rsidRPr="00AC1C03">
        <w:rPr>
          <w:sz w:val="18"/>
          <w:szCs w:val="18"/>
          <w:lang w:val="uz-Cyrl-UZ"/>
        </w:rPr>
        <w:t>11.5.Шартноматарафларнингҳаракат ёки ҳаракатсизлиги натижасида бекорқилингантақдирдаайбдортомониккинчитомонгаетказилганзарарни, шу жумладан бой берилганфойданитўлайди.</w:t>
      </w:r>
    </w:p>
    <w:p w:rsidR="00AA1055" w:rsidRPr="00AC1C03" w:rsidRDefault="00AA1055" w:rsidP="001B74A5">
      <w:pPr>
        <w:widowControl w:val="0"/>
        <w:autoSpaceDE w:val="0"/>
        <w:autoSpaceDN w:val="0"/>
        <w:adjustRightInd w:val="0"/>
        <w:ind w:right="-32" w:firstLine="567"/>
        <w:rPr>
          <w:sz w:val="18"/>
          <w:szCs w:val="18"/>
          <w:lang w:val="uz-Cyrl-UZ"/>
        </w:rPr>
      </w:pPr>
      <w:r w:rsidRPr="00AC1C03">
        <w:rPr>
          <w:sz w:val="18"/>
          <w:szCs w:val="18"/>
          <w:lang w:val="uz-Cyrl-UZ"/>
        </w:rPr>
        <w:t>11.6.Шартноманингбиртомонламабекорқилинишигайўлқўйилмайди, қонунҳужжатларидаёкимазкуршартномаданазардатутилганҳолларбунданмустасно.</w:t>
      </w:r>
    </w:p>
    <w:p w:rsidR="00CF2842" w:rsidRPr="00AC1C03" w:rsidRDefault="00CF2842" w:rsidP="00AA1055">
      <w:pPr>
        <w:widowControl w:val="0"/>
        <w:autoSpaceDE w:val="0"/>
        <w:autoSpaceDN w:val="0"/>
        <w:adjustRightInd w:val="0"/>
        <w:ind w:right="-32" w:firstLine="567"/>
        <w:jc w:val="both"/>
        <w:rPr>
          <w:sz w:val="18"/>
          <w:szCs w:val="18"/>
          <w:lang w:val="uz-Cyrl-UZ"/>
        </w:rPr>
      </w:pPr>
    </w:p>
    <w:p w:rsidR="00AA1055" w:rsidRPr="00AC1C03" w:rsidRDefault="00AA1055" w:rsidP="00AA1055">
      <w:pPr>
        <w:widowControl w:val="0"/>
        <w:autoSpaceDE w:val="0"/>
        <w:autoSpaceDN w:val="0"/>
        <w:adjustRightInd w:val="0"/>
        <w:ind w:right="-32"/>
        <w:jc w:val="center"/>
        <w:rPr>
          <w:b/>
          <w:bCs/>
          <w:sz w:val="18"/>
          <w:szCs w:val="18"/>
          <w:lang w:val="uz-Cyrl-UZ"/>
        </w:rPr>
      </w:pPr>
      <w:r w:rsidRPr="00AC1C03">
        <w:rPr>
          <w:b/>
          <w:bCs/>
          <w:sz w:val="18"/>
          <w:szCs w:val="18"/>
          <w:lang w:val="uz-Cyrl-UZ"/>
        </w:rPr>
        <w:t>XII. ТОМОНЛАРНИНГ МУЛКИЙ ЖАВОБГАРЛИГИ</w:t>
      </w:r>
    </w:p>
    <w:p w:rsidR="00486F83" w:rsidRPr="00AC1C03" w:rsidRDefault="00486F83" w:rsidP="00AA1055">
      <w:pPr>
        <w:widowControl w:val="0"/>
        <w:autoSpaceDE w:val="0"/>
        <w:autoSpaceDN w:val="0"/>
        <w:adjustRightInd w:val="0"/>
        <w:ind w:right="-32"/>
        <w:jc w:val="center"/>
        <w:rPr>
          <w:b/>
          <w:bCs/>
          <w:sz w:val="18"/>
          <w:szCs w:val="18"/>
          <w:lang w:val="uz-Cyrl-UZ"/>
        </w:rPr>
      </w:pPr>
    </w:p>
    <w:p w:rsidR="00AA1055" w:rsidRPr="00AC1C03" w:rsidRDefault="00AA1055" w:rsidP="00AA1055">
      <w:pPr>
        <w:widowControl w:val="0"/>
        <w:autoSpaceDE w:val="0"/>
        <w:autoSpaceDN w:val="0"/>
        <w:adjustRightInd w:val="0"/>
        <w:ind w:right="-32" w:firstLine="567"/>
        <w:jc w:val="both"/>
        <w:rPr>
          <w:sz w:val="18"/>
          <w:szCs w:val="18"/>
          <w:lang w:val="uz-Cyrl-UZ"/>
        </w:rPr>
      </w:pPr>
      <w:r w:rsidRPr="00AC1C03">
        <w:rPr>
          <w:sz w:val="18"/>
          <w:szCs w:val="18"/>
          <w:lang w:val="uz-Cyrl-UZ"/>
        </w:rPr>
        <w:t>12.1. Томонлардан бири шартнома мажбуриятларини бажармаган ёки зарур даражада бажармаган тақдирда айбдор томониккинчи томонга етказилган зарарларни қоплайди;</w:t>
      </w:r>
    </w:p>
    <w:p w:rsidR="00AA1055" w:rsidRPr="00AC1C03" w:rsidRDefault="00AA1055" w:rsidP="00AA1055">
      <w:pPr>
        <w:widowControl w:val="0"/>
        <w:autoSpaceDE w:val="0"/>
        <w:autoSpaceDN w:val="0"/>
        <w:adjustRightInd w:val="0"/>
        <w:ind w:right="-32" w:firstLine="567"/>
        <w:jc w:val="both"/>
        <w:rPr>
          <w:sz w:val="18"/>
          <w:szCs w:val="18"/>
          <w:lang w:val="uz-Cyrl-UZ"/>
        </w:rPr>
      </w:pPr>
      <w:r w:rsidRPr="00AC1C03">
        <w:rPr>
          <w:sz w:val="18"/>
          <w:szCs w:val="18"/>
          <w:lang w:val="uz-Cyrl-UZ"/>
        </w:rPr>
        <w:t>12.</w:t>
      </w:r>
      <w:r w:rsidR="00486F83" w:rsidRPr="00AC1C03">
        <w:rPr>
          <w:sz w:val="18"/>
          <w:szCs w:val="18"/>
          <w:lang w:val="uz-Cyrl-UZ"/>
        </w:rPr>
        <w:t>2</w:t>
      </w:r>
      <w:r w:rsidRPr="00AC1C03">
        <w:rPr>
          <w:sz w:val="18"/>
          <w:szCs w:val="18"/>
          <w:lang w:val="uz-Cyrl-UZ"/>
        </w:rPr>
        <w:t>. Шартномага мувофиқ бажарилган ишлар ҳажмини тасдиқлашдан асоссиз равишда бош тортганлиги учун “Буюртмачи”“Пудратчи” га ўзи тасдиқлашни рад этган ёки бош тортган сумманинг 0,01 фоизи миқдорида жарима тўлайди.</w:t>
      </w:r>
    </w:p>
    <w:p w:rsidR="00AA1055" w:rsidRPr="00AC1C03" w:rsidRDefault="00AA1055" w:rsidP="00AA1055">
      <w:pPr>
        <w:widowControl w:val="0"/>
        <w:autoSpaceDE w:val="0"/>
        <w:autoSpaceDN w:val="0"/>
        <w:adjustRightInd w:val="0"/>
        <w:ind w:right="-32" w:firstLine="567"/>
        <w:jc w:val="both"/>
        <w:rPr>
          <w:sz w:val="18"/>
          <w:szCs w:val="18"/>
          <w:lang w:val="uz-Cyrl-UZ"/>
        </w:rPr>
      </w:pPr>
      <w:r w:rsidRPr="00AC1C03">
        <w:rPr>
          <w:sz w:val="18"/>
          <w:szCs w:val="18"/>
          <w:lang w:val="uz-Cyrl-UZ"/>
        </w:rPr>
        <w:t>12.</w:t>
      </w:r>
      <w:r w:rsidR="00486F83" w:rsidRPr="00AC1C03">
        <w:rPr>
          <w:sz w:val="18"/>
          <w:szCs w:val="18"/>
          <w:lang w:val="uz-Cyrl-UZ"/>
        </w:rPr>
        <w:t>3</w:t>
      </w:r>
      <w:r w:rsidRPr="00AC1C03">
        <w:rPr>
          <w:sz w:val="18"/>
          <w:szCs w:val="18"/>
          <w:lang w:val="uz-Cyrl-UZ"/>
        </w:rPr>
        <w:t>.“Пудратчи” объектни ўз вақтида ишга тушириш ва ишларни бажариш жадвали бўйича мажбуриятларини бузганлиги учун “Буюртмачи”га муддати ўтказиб юборилган ҳар бир кун учун мажбуриятларнинг бажарилмаган қисмининг 0,05 фоизи миқдорида пеня тўлайди, бироқ бунда пенянинг умумий суммаси объект шартномавий жорий қийматининг 10 фоизидан ошмаслиги лозим.</w:t>
      </w:r>
    </w:p>
    <w:p w:rsidR="00AA1055" w:rsidRPr="00AC1C03" w:rsidRDefault="00AA1055" w:rsidP="00AA1055">
      <w:pPr>
        <w:widowControl w:val="0"/>
        <w:autoSpaceDE w:val="0"/>
        <w:autoSpaceDN w:val="0"/>
        <w:adjustRightInd w:val="0"/>
        <w:ind w:right="-32" w:firstLine="567"/>
        <w:jc w:val="both"/>
        <w:rPr>
          <w:sz w:val="18"/>
          <w:szCs w:val="18"/>
          <w:lang w:val="uz-Cyrl-UZ"/>
        </w:rPr>
      </w:pPr>
      <w:r w:rsidRPr="00AC1C03">
        <w:rPr>
          <w:sz w:val="18"/>
          <w:szCs w:val="18"/>
          <w:lang w:val="uz-Cyrl-UZ"/>
        </w:rPr>
        <w:t xml:space="preserve">“Буюртмачи” томонидан топилган нуқсонлар ва камчиликлар ўз вақтида бартараф этилмагани учун “Пудратчи” “Буюртмачи” </w:t>
      </w:r>
      <w:r w:rsidRPr="00AC1C03">
        <w:rPr>
          <w:sz w:val="18"/>
          <w:szCs w:val="18"/>
          <w:lang w:val="uz-Cyrl-UZ"/>
        </w:rPr>
        <w:lastRenderedPageBreak/>
        <w:t>га муддати ўтказиб юборилган ҳар бир кун учун сифатсиз бажарилган ишлар қийматининг 0,05 фоизи миқдорида пеня тўлайди, бунда пенянинг умумий суммаси сифатсиз бажарилган ишлар қийматининг 20 фоизидан ошмаслиги керак.</w:t>
      </w:r>
    </w:p>
    <w:p w:rsidR="00AA1055" w:rsidRPr="00AC1C03" w:rsidRDefault="00AA1055" w:rsidP="00AA1055">
      <w:pPr>
        <w:widowControl w:val="0"/>
        <w:autoSpaceDE w:val="0"/>
        <w:autoSpaceDN w:val="0"/>
        <w:adjustRightInd w:val="0"/>
        <w:ind w:right="-32" w:firstLine="567"/>
        <w:jc w:val="both"/>
        <w:rPr>
          <w:sz w:val="18"/>
          <w:szCs w:val="18"/>
          <w:lang w:val="uz-Cyrl-UZ"/>
        </w:rPr>
      </w:pPr>
      <w:r w:rsidRPr="00AC1C03">
        <w:rPr>
          <w:sz w:val="18"/>
          <w:szCs w:val="18"/>
          <w:lang w:val="uz-Cyrl-UZ"/>
        </w:rPr>
        <w:t>Пеня тўлаш “Пудратчи” ни ишларни бажаришнинг ёки хизматлар кўрсатишнинг кечикиши туфайли етказилган зарарларни қоплашдан озод қилмайди.</w:t>
      </w:r>
    </w:p>
    <w:p w:rsidR="00AA1055" w:rsidRPr="00AC1C03" w:rsidRDefault="00AA1055" w:rsidP="00AA1055">
      <w:pPr>
        <w:widowControl w:val="0"/>
        <w:autoSpaceDE w:val="0"/>
        <w:autoSpaceDN w:val="0"/>
        <w:adjustRightInd w:val="0"/>
        <w:ind w:right="-32" w:firstLine="567"/>
        <w:jc w:val="both"/>
        <w:rPr>
          <w:sz w:val="18"/>
          <w:szCs w:val="18"/>
          <w:lang w:val="uz-Cyrl-UZ"/>
        </w:rPr>
      </w:pPr>
      <w:r w:rsidRPr="00AC1C03">
        <w:rPr>
          <w:sz w:val="18"/>
          <w:szCs w:val="18"/>
          <w:lang w:val="uz-Cyrl-UZ"/>
        </w:rPr>
        <w:t>12.</w:t>
      </w:r>
      <w:r w:rsidR="00486F83" w:rsidRPr="00AC1C03">
        <w:rPr>
          <w:sz w:val="18"/>
          <w:szCs w:val="18"/>
          <w:lang w:val="uz-Cyrl-UZ"/>
        </w:rPr>
        <w:t>4</w:t>
      </w:r>
      <w:r w:rsidRPr="00AC1C03">
        <w:rPr>
          <w:sz w:val="18"/>
          <w:szCs w:val="18"/>
          <w:lang w:val="uz-Cyrl-UZ"/>
        </w:rPr>
        <w:t xml:space="preserve">. Агар бажарилган ишлар сифати белгиланган стандартларга, қурилиш меъёрлари ва қоидаларига, иш ҳужжатларига мувофиқ бўлмаса, у ҳолда “Буюртмачи” объектни қабул қилиш ва унинг учун ҳақ тўлашдан бош тортиши, шунингдек “Пудратчи” дан сифати зарур даражада бўлмаган ишлар қийматининг 30 фоизи миқдорида жарима ундириш ҳуқуқига эга. </w:t>
      </w:r>
    </w:p>
    <w:p w:rsidR="00AA1055" w:rsidRPr="00AC1C03" w:rsidRDefault="00AA1055" w:rsidP="00AA1055">
      <w:pPr>
        <w:widowControl w:val="0"/>
        <w:autoSpaceDE w:val="0"/>
        <w:autoSpaceDN w:val="0"/>
        <w:adjustRightInd w:val="0"/>
        <w:ind w:right="-32" w:firstLine="567"/>
        <w:jc w:val="both"/>
        <w:rPr>
          <w:sz w:val="18"/>
          <w:szCs w:val="18"/>
          <w:lang w:val="uz-Cyrl-UZ"/>
        </w:rPr>
      </w:pPr>
      <w:r w:rsidRPr="00AC1C03">
        <w:rPr>
          <w:sz w:val="18"/>
          <w:szCs w:val="18"/>
          <w:lang w:val="uz-Cyrl-UZ"/>
        </w:rPr>
        <w:t>12.</w:t>
      </w:r>
      <w:r w:rsidR="00486F83" w:rsidRPr="00AC1C03">
        <w:rPr>
          <w:sz w:val="18"/>
          <w:szCs w:val="18"/>
          <w:lang w:val="uz-Cyrl-UZ"/>
        </w:rPr>
        <w:t>5</w:t>
      </w:r>
      <w:r w:rsidRPr="00AC1C03">
        <w:rPr>
          <w:sz w:val="18"/>
          <w:szCs w:val="18"/>
          <w:lang w:val="uz-Cyrl-UZ"/>
        </w:rPr>
        <w:t xml:space="preserve">. Шартнома бўйича мажбуриятлар бажарилмаганлиги учун мазкур моддада назарда тутилган жазолардан ташқари шартномани бузган томон иккинчи томонга бошқа томон тарафидан қилинган харажатларда, мол-мулкнинг йўқотилиши ёки шикастланишида, шу жумладан бой берилган фойдада ифодаланадиган пеня билан қопланмаган зарарларни қоплайди. </w:t>
      </w:r>
    </w:p>
    <w:p w:rsidR="00AA1055" w:rsidRPr="00AC1C03" w:rsidRDefault="00AA1055" w:rsidP="00326A83">
      <w:pPr>
        <w:widowControl w:val="0"/>
        <w:autoSpaceDE w:val="0"/>
        <w:autoSpaceDN w:val="0"/>
        <w:adjustRightInd w:val="0"/>
        <w:ind w:right="-32" w:firstLine="567"/>
        <w:jc w:val="both"/>
        <w:rPr>
          <w:sz w:val="18"/>
          <w:szCs w:val="18"/>
          <w:lang w:val="uz-Cyrl-UZ"/>
        </w:rPr>
      </w:pPr>
      <w:r w:rsidRPr="00AC1C03">
        <w:rPr>
          <w:sz w:val="18"/>
          <w:szCs w:val="18"/>
          <w:lang w:val="uz-Cyrl-UZ"/>
        </w:rPr>
        <w:t>12.</w:t>
      </w:r>
      <w:r w:rsidR="00486F83" w:rsidRPr="00AC1C03">
        <w:rPr>
          <w:sz w:val="18"/>
          <w:szCs w:val="18"/>
          <w:lang w:val="uz-Cyrl-UZ"/>
        </w:rPr>
        <w:t>6</w:t>
      </w:r>
      <w:r w:rsidRPr="00AC1C03">
        <w:rPr>
          <w:sz w:val="18"/>
          <w:szCs w:val="18"/>
          <w:lang w:val="uz-Cyrl-UZ"/>
        </w:rPr>
        <w:t xml:space="preserve">. </w:t>
      </w:r>
      <w:r w:rsidR="009E5188" w:rsidRPr="00AC1C03">
        <w:rPr>
          <w:sz w:val="18"/>
          <w:szCs w:val="18"/>
          <w:lang w:val="uz-Cyrl-UZ"/>
        </w:rPr>
        <w:t>“</w:t>
      </w:r>
      <w:r w:rsidRPr="00AC1C03">
        <w:rPr>
          <w:sz w:val="18"/>
          <w:szCs w:val="18"/>
          <w:lang w:val="uz-Cyrl-UZ"/>
        </w:rPr>
        <w:t xml:space="preserve">Буюртмачи” томонидан объектда бажарилган ишларни молиялаштириш учун ажратилган маблағлар мақсадсиз сарфланган тақдирда, “Пудратчи” мақсадсиз сарфланган маблағни </w:t>
      </w:r>
    </w:p>
    <w:p w:rsidR="00326A83" w:rsidRPr="00AC1C03" w:rsidRDefault="00326A83" w:rsidP="00326A83">
      <w:pPr>
        <w:widowControl w:val="0"/>
        <w:autoSpaceDE w:val="0"/>
        <w:autoSpaceDN w:val="0"/>
        <w:adjustRightInd w:val="0"/>
        <w:ind w:right="-32" w:firstLine="567"/>
        <w:jc w:val="both"/>
        <w:rPr>
          <w:sz w:val="18"/>
          <w:szCs w:val="18"/>
          <w:lang w:val="uz-Cyrl-UZ"/>
        </w:rPr>
      </w:pPr>
      <w:r w:rsidRPr="00AC1C03">
        <w:rPr>
          <w:sz w:val="18"/>
          <w:szCs w:val="18"/>
          <w:lang w:val="uz-Cyrl-UZ"/>
        </w:rPr>
        <w:t xml:space="preserve">махсус молиялаштириш ҳисоб рақамига тиклайди ҳамда унинг 20 фоизи миқдорида жарима </w:t>
      </w:r>
    </w:p>
    <w:p w:rsidR="00326A83" w:rsidRPr="00AC1C03" w:rsidRDefault="00326A83" w:rsidP="00326A83">
      <w:pPr>
        <w:widowControl w:val="0"/>
        <w:autoSpaceDE w:val="0"/>
        <w:autoSpaceDN w:val="0"/>
        <w:adjustRightInd w:val="0"/>
        <w:ind w:right="-32" w:firstLine="567"/>
        <w:jc w:val="both"/>
        <w:rPr>
          <w:sz w:val="18"/>
          <w:szCs w:val="18"/>
          <w:lang w:val="uz-Cyrl-UZ"/>
        </w:rPr>
      </w:pPr>
      <w:r w:rsidRPr="00AC1C03">
        <w:rPr>
          <w:sz w:val="18"/>
          <w:szCs w:val="18"/>
          <w:lang w:val="uz-Cyrl-UZ"/>
        </w:rPr>
        <w:t>12.</w:t>
      </w:r>
      <w:r w:rsidR="00486F83" w:rsidRPr="00AC1C03">
        <w:rPr>
          <w:sz w:val="18"/>
          <w:szCs w:val="18"/>
          <w:lang w:val="uz-Cyrl-UZ"/>
        </w:rPr>
        <w:t>7</w:t>
      </w:r>
      <w:r w:rsidRPr="00AC1C03">
        <w:rPr>
          <w:sz w:val="18"/>
          <w:szCs w:val="18"/>
          <w:lang w:val="uz-Cyrl-UZ"/>
        </w:rPr>
        <w:t>. Муддат ўтказиб юборилганлиги ёки мажбуриятларнинг бошқача тарзда зарур даражада бажарилмаганлиги учун пеня тўлаш томонларни ушбу мажбуриятларни бажаришдан озод қилмайди.</w:t>
      </w:r>
    </w:p>
    <w:p w:rsidR="00486F83" w:rsidRPr="00AC1C03" w:rsidRDefault="00486F83" w:rsidP="00AA1055">
      <w:pPr>
        <w:widowControl w:val="0"/>
        <w:autoSpaceDE w:val="0"/>
        <w:autoSpaceDN w:val="0"/>
        <w:adjustRightInd w:val="0"/>
        <w:ind w:right="-34"/>
        <w:jc w:val="center"/>
        <w:rPr>
          <w:b/>
          <w:bCs/>
          <w:sz w:val="18"/>
          <w:szCs w:val="18"/>
          <w:lang w:val="uz-Cyrl-UZ"/>
        </w:rPr>
      </w:pPr>
    </w:p>
    <w:p w:rsidR="00AA1055" w:rsidRPr="00AC1C03" w:rsidRDefault="00AA1055" w:rsidP="00AA1055">
      <w:pPr>
        <w:widowControl w:val="0"/>
        <w:autoSpaceDE w:val="0"/>
        <w:autoSpaceDN w:val="0"/>
        <w:adjustRightInd w:val="0"/>
        <w:ind w:right="-34"/>
        <w:jc w:val="center"/>
        <w:rPr>
          <w:b/>
          <w:bCs/>
          <w:sz w:val="18"/>
          <w:szCs w:val="18"/>
          <w:lang w:val="uz-Cyrl-UZ"/>
        </w:rPr>
      </w:pPr>
      <w:r w:rsidRPr="00AC1C03">
        <w:rPr>
          <w:b/>
          <w:bCs/>
          <w:sz w:val="18"/>
          <w:szCs w:val="18"/>
          <w:lang w:val="uz-Cyrl-UZ"/>
        </w:rPr>
        <w:t>XIII. НИЗОЛАРНИ ҲАЛ ЭТИШ ТАРТИБИ</w:t>
      </w:r>
    </w:p>
    <w:p w:rsidR="00486F83" w:rsidRPr="00AC1C03" w:rsidRDefault="00486F83" w:rsidP="00AA1055">
      <w:pPr>
        <w:widowControl w:val="0"/>
        <w:autoSpaceDE w:val="0"/>
        <w:autoSpaceDN w:val="0"/>
        <w:adjustRightInd w:val="0"/>
        <w:ind w:right="-34"/>
        <w:jc w:val="center"/>
        <w:rPr>
          <w:sz w:val="18"/>
          <w:szCs w:val="18"/>
          <w:lang w:val="uz-Cyrl-UZ"/>
        </w:rPr>
      </w:pPr>
    </w:p>
    <w:p w:rsidR="00AA1055" w:rsidRPr="00AC1C03" w:rsidRDefault="00AA1055" w:rsidP="00AA1055">
      <w:pPr>
        <w:widowControl w:val="0"/>
        <w:autoSpaceDE w:val="0"/>
        <w:autoSpaceDN w:val="0"/>
        <w:adjustRightInd w:val="0"/>
        <w:ind w:right="-34" w:firstLine="567"/>
        <w:jc w:val="both"/>
        <w:rPr>
          <w:sz w:val="18"/>
          <w:szCs w:val="18"/>
          <w:lang w:val="uz-Cyrl-UZ"/>
        </w:rPr>
      </w:pPr>
      <w:r w:rsidRPr="00AC1C03">
        <w:rPr>
          <w:sz w:val="18"/>
          <w:szCs w:val="18"/>
          <w:lang w:val="uz-Cyrl-UZ"/>
        </w:rPr>
        <w:t>13.1.Шартноманибажаришдавабекорқилишдашунингдекетказилганзарарларниқоплашдапайдобўладиганнизолимасалаларнитомонларҳалэтолмаса, улар қонунҳужжатларидабелгилангантартибда</w:t>
      </w:r>
      <w:r w:rsidR="00486F83" w:rsidRPr="00AC1C03">
        <w:rPr>
          <w:sz w:val="18"/>
          <w:szCs w:val="18"/>
          <w:lang w:val="uz-Cyrl-UZ"/>
        </w:rPr>
        <w:t>иктисодий</w:t>
      </w:r>
      <w:r w:rsidRPr="00AC1C03">
        <w:rPr>
          <w:sz w:val="18"/>
          <w:szCs w:val="18"/>
          <w:lang w:val="uz-Cyrl-UZ"/>
        </w:rPr>
        <w:t xml:space="preserve"> суди томониданкўрибчиқилади.</w:t>
      </w:r>
    </w:p>
    <w:p w:rsidR="00486F83" w:rsidRPr="00AC1C03" w:rsidRDefault="00486F83" w:rsidP="00AA1055">
      <w:pPr>
        <w:widowControl w:val="0"/>
        <w:autoSpaceDE w:val="0"/>
        <w:autoSpaceDN w:val="0"/>
        <w:adjustRightInd w:val="0"/>
        <w:ind w:right="-34" w:firstLine="567"/>
        <w:jc w:val="both"/>
        <w:rPr>
          <w:sz w:val="18"/>
          <w:szCs w:val="18"/>
          <w:lang w:val="uz-Cyrl-UZ"/>
        </w:rPr>
      </w:pPr>
    </w:p>
    <w:p w:rsidR="00E95FD5" w:rsidRPr="00AC1C03" w:rsidRDefault="00E95FD5" w:rsidP="00AA1055">
      <w:pPr>
        <w:widowControl w:val="0"/>
        <w:autoSpaceDE w:val="0"/>
        <w:autoSpaceDN w:val="0"/>
        <w:adjustRightInd w:val="0"/>
        <w:ind w:right="-34"/>
        <w:jc w:val="center"/>
        <w:rPr>
          <w:b/>
          <w:bCs/>
          <w:sz w:val="18"/>
          <w:szCs w:val="18"/>
          <w:lang w:val="uz-Cyrl-UZ"/>
        </w:rPr>
      </w:pPr>
    </w:p>
    <w:p w:rsidR="00AA1055" w:rsidRPr="00AC1C03" w:rsidRDefault="00AA1055" w:rsidP="00AA1055">
      <w:pPr>
        <w:widowControl w:val="0"/>
        <w:autoSpaceDE w:val="0"/>
        <w:autoSpaceDN w:val="0"/>
        <w:adjustRightInd w:val="0"/>
        <w:ind w:right="-34"/>
        <w:jc w:val="center"/>
        <w:rPr>
          <w:b/>
          <w:bCs/>
          <w:sz w:val="18"/>
          <w:szCs w:val="18"/>
          <w:lang w:val="uz-Cyrl-UZ"/>
        </w:rPr>
      </w:pPr>
      <w:r w:rsidRPr="00AC1C03">
        <w:rPr>
          <w:b/>
          <w:bCs/>
          <w:sz w:val="18"/>
          <w:szCs w:val="18"/>
          <w:lang w:val="uz-Cyrl-UZ"/>
        </w:rPr>
        <w:t>XIV. АЛОҲИДА ШАРТЛАР</w:t>
      </w:r>
    </w:p>
    <w:p w:rsidR="00AA1055" w:rsidRPr="00AC1C03" w:rsidRDefault="00AA1055" w:rsidP="00AA1055">
      <w:pPr>
        <w:widowControl w:val="0"/>
        <w:autoSpaceDE w:val="0"/>
        <w:autoSpaceDN w:val="0"/>
        <w:adjustRightInd w:val="0"/>
        <w:ind w:right="-34" w:firstLine="567"/>
        <w:jc w:val="both"/>
        <w:rPr>
          <w:sz w:val="18"/>
          <w:szCs w:val="18"/>
          <w:lang w:val="uz-Cyrl-UZ"/>
        </w:rPr>
      </w:pPr>
      <w:r w:rsidRPr="00AC1C03">
        <w:rPr>
          <w:sz w:val="18"/>
          <w:szCs w:val="18"/>
          <w:lang w:val="uz-Cyrl-UZ"/>
        </w:rPr>
        <w:t>14.1. Мазкур шартнома имзолангандан кейин, мазкур шартномага тегишли бўлган томонлар ўртасидаги барча олдинги ёзма ва оғзаки битимлар, ёзишмалар, томонларнинг ўзаро келишувлари ўз кучини йўқотади.</w:t>
      </w:r>
    </w:p>
    <w:p w:rsidR="00AA1055" w:rsidRPr="00AC1C03" w:rsidRDefault="00AA1055" w:rsidP="00AA1055">
      <w:pPr>
        <w:widowControl w:val="0"/>
        <w:autoSpaceDE w:val="0"/>
        <w:autoSpaceDN w:val="0"/>
        <w:adjustRightInd w:val="0"/>
        <w:ind w:right="-32" w:firstLine="567"/>
        <w:jc w:val="both"/>
        <w:rPr>
          <w:sz w:val="18"/>
          <w:szCs w:val="18"/>
          <w:lang w:val="uz-Cyrl-UZ"/>
        </w:rPr>
      </w:pPr>
      <w:r w:rsidRPr="00AC1C03">
        <w:rPr>
          <w:sz w:val="18"/>
          <w:szCs w:val="18"/>
          <w:lang w:val="uz-Cyrl-UZ"/>
        </w:rPr>
        <w:t>14.2. “Пудратчи” қурилиш объектига ёки унинг алоҳида қисмларига тегишли иш ҳужжатларини “Буюртмачи” нинг ёзма рухсатисиз, субпудратчилардан ташқари, бирор-бир учинчи томонга сотиш ёки бериш ҳуқуқига эга бўлмайди.</w:t>
      </w:r>
    </w:p>
    <w:p w:rsidR="00AA1055" w:rsidRPr="00AC1C03" w:rsidRDefault="00AA1055" w:rsidP="00AA1055">
      <w:pPr>
        <w:widowControl w:val="0"/>
        <w:autoSpaceDE w:val="0"/>
        <w:autoSpaceDN w:val="0"/>
        <w:adjustRightInd w:val="0"/>
        <w:ind w:right="-32" w:firstLine="567"/>
        <w:jc w:val="both"/>
        <w:rPr>
          <w:sz w:val="18"/>
          <w:szCs w:val="18"/>
          <w:lang w:val="uz-Cyrl-UZ"/>
        </w:rPr>
      </w:pPr>
      <w:r w:rsidRPr="00AC1C03">
        <w:rPr>
          <w:sz w:val="18"/>
          <w:szCs w:val="18"/>
          <w:lang w:val="uz-Cyrl-UZ"/>
        </w:rPr>
        <w:t>14.3. Мазкур шартномага барча ўзгартириш ва қўшимчалар, агар улар ёзма шаклда расмийлаштирилган ва томонлар уларни имзолашган бўлса, ҳақиқий ҳисобланади.</w:t>
      </w:r>
    </w:p>
    <w:p w:rsidR="00AA1055" w:rsidRPr="00AC1C03" w:rsidRDefault="00AA1055" w:rsidP="00AA1055">
      <w:pPr>
        <w:widowControl w:val="0"/>
        <w:autoSpaceDE w:val="0"/>
        <w:autoSpaceDN w:val="0"/>
        <w:adjustRightInd w:val="0"/>
        <w:ind w:right="-32" w:firstLine="567"/>
        <w:jc w:val="both"/>
        <w:rPr>
          <w:sz w:val="18"/>
          <w:szCs w:val="18"/>
          <w:lang w:val="uz-Cyrl-UZ"/>
        </w:rPr>
      </w:pPr>
      <w:r w:rsidRPr="00AC1C03">
        <w:rPr>
          <w:sz w:val="18"/>
          <w:szCs w:val="18"/>
          <w:lang w:val="uz-Cyrl-UZ"/>
        </w:rPr>
        <w:t>14.4. “Буюртмачи” билан “Пудратчи” ўртасидаги мазкур шартномадан келиб чиқмайдиган янги мажбуриятлар пайдо бўлишига олиб келадиган ҳар қандай аҳдлашувни томонлар мазкур шартномага қўшимчалар ёки ўзгартиришлар шаклида ёзма равишда тасдиқлаши керак.</w:t>
      </w:r>
    </w:p>
    <w:p w:rsidR="00AA1055" w:rsidRPr="00AC1C03" w:rsidRDefault="00AA1055" w:rsidP="00AA1055">
      <w:pPr>
        <w:widowControl w:val="0"/>
        <w:autoSpaceDE w:val="0"/>
        <w:autoSpaceDN w:val="0"/>
        <w:adjustRightInd w:val="0"/>
        <w:ind w:right="-32" w:firstLine="567"/>
        <w:jc w:val="both"/>
        <w:rPr>
          <w:sz w:val="18"/>
          <w:szCs w:val="18"/>
          <w:lang w:val="uz-Cyrl-UZ"/>
        </w:rPr>
      </w:pPr>
      <w:r w:rsidRPr="00AC1C03">
        <w:rPr>
          <w:sz w:val="18"/>
          <w:szCs w:val="18"/>
          <w:lang w:val="uz-Cyrl-UZ"/>
        </w:rPr>
        <w:t>14.5. Агар “Пудратчи” шартнома бўйича ишлар якунлангандан кейин қурилиш майдонида ўзига тегишли мол-мулкни қолдирса, у ҳолда “Буюртмачи” “Пудратчи” қурилиш майдонини озод қилиш санасигача бажарилган ишлар учун унга ҳақ тўлашни кечиктиришга ҳақлидир.</w:t>
      </w:r>
    </w:p>
    <w:p w:rsidR="00AA1055" w:rsidRPr="00AC1C03" w:rsidRDefault="00AA1055" w:rsidP="00AA1055">
      <w:pPr>
        <w:widowControl w:val="0"/>
        <w:autoSpaceDE w:val="0"/>
        <w:autoSpaceDN w:val="0"/>
        <w:adjustRightInd w:val="0"/>
        <w:ind w:right="-34" w:firstLine="567"/>
        <w:jc w:val="both"/>
        <w:rPr>
          <w:sz w:val="18"/>
          <w:szCs w:val="18"/>
          <w:lang w:val="uz-Cyrl-UZ"/>
        </w:rPr>
      </w:pPr>
      <w:r w:rsidRPr="00AC1C03">
        <w:rPr>
          <w:sz w:val="18"/>
          <w:szCs w:val="18"/>
          <w:lang w:val="uz-Cyrl-UZ"/>
        </w:rPr>
        <w:t xml:space="preserve">14.6. Мазкур шартномада назарда тутилмаган бошқа барча ҳоллар учун амалдаги қонун ҳужжатлари нормалари қўлланилади. </w:t>
      </w:r>
    </w:p>
    <w:p w:rsidR="00AA1055" w:rsidRPr="00AC1C03" w:rsidRDefault="00AA1055" w:rsidP="00AA1055">
      <w:pPr>
        <w:widowControl w:val="0"/>
        <w:autoSpaceDE w:val="0"/>
        <w:autoSpaceDN w:val="0"/>
        <w:adjustRightInd w:val="0"/>
        <w:ind w:right="-34" w:firstLine="567"/>
        <w:jc w:val="both"/>
        <w:rPr>
          <w:sz w:val="18"/>
          <w:szCs w:val="18"/>
          <w:lang w:val="uz-Cyrl-UZ"/>
        </w:rPr>
      </w:pPr>
      <w:r w:rsidRPr="00AC1C03">
        <w:rPr>
          <w:sz w:val="18"/>
          <w:szCs w:val="18"/>
          <w:lang w:val="uz-Cyrl-UZ"/>
        </w:rPr>
        <w:t>14.7. Мазкур шартнома бир хил юридик кучга эга бўлган уч нусхада тузилди ва  тарафлар томонидан имзоланиб, Ўзбекистон Республикаси Молия вазирлиги Ғазначилигидан рўйхатдан ўтган кундан бошлаб кучга киради ва 20</w:t>
      </w:r>
      <w:r w:rsidR="00800FE0" w:rsidRPr="00AC1C03">
        <w:rPr>
          <w:sz w:val="18"/>
          <w:szCs w:val="18"/>
          <w:lang w:val="uz-Cyrl-UZ"/>
        </w:rPr>
        <w:t>2</w:t>
      </w:r>
      <w:r w:rsidR="001E042B">
        <w:rPr>
          <w:sz w:val="18"/>
          <w:szCs w:val="18"/>
          <w:lang w:val="uz-Cyrl-UZ"/>
        </w:rPr>
        <w:t>2</w:t>
      </w:r>
      <w:r w:rsidRPr="00AC1C03">
        <w:rPr>
          <w:sz w:val="18"/>
          <w:szCs w:val="18"/>
          <w:lang w:val="uz-Cyrl-UZ"/>
        </w:rPr>
        <w:t xml:space="preserve"> йил 31 декабрь кунига қадар амал  қилади.</w:t>
      </w:r>
    </w:p>
    <w:p w:rsidR="0034561A" w:rsidRPr="00AC1C03" w:rsidRDefault="0034561A" w:rsidP="00AA1055">
      <w:pPr>
        <w:widowControl w:val="0"/>
        <w:autoSpaceDE w:val="0"/>
        <w:autoSpaceDN w:val="0"/>
        <w:adjustRightInd w:val="0"/>
        <w:ind w:right="-34" w:firstLine="567"/>
        <w:jc w:val="both"/>
        <w:rPr>
          <w:sz w:val="18"/>
          <w:szCs w:val="18"/>
          <w:lang w:val="uz-Cyrl-UZ"/>
        </w:rPr>
      </w:pPr>
    </w:p>
    <w:p w:rsidR="00770908" w:rsidRPr="00AC1C03" w:rsidRDefault="00770908" w:rsidP="00AA1055">
      <w:pPr>
        <w:widowControl w:val="0"/>
        <w:autoSpaceDE w:val="0"/>
        <w:autoSpaceDN w:val="0"/>
        <w:adjustRightInd w:val="0"/>
        <w:ind w:right="-34" w:firstLine="567"/>
        <w:jc w:val="both"/>
        <w:rPr>
          <w:sz w:val="18"/>
          <w:szCs w:val="18"/>
          <w:lang w:val="uz-Cyrl-UZ"/>
        </w:rPr>
      </w:pPr>
    </w:p>
    <w:p w:rsidR="00AA1055" w:rsidRPr="00AC1C03" w:rsidRDefault="00AA1055" w:rsidP="00AA1055">
      <w:pPr>
        <w:widowControl w:val="0"/>
        <w:autoSpaceDE w:val="0"/>
        <w:autoSpaceDN w:val="0"/>
        <w:adjustRightInd w:val="0"/>
        <w:ind w:right="-32"/>
        <w:jc w:val="center"/>
        <w:rPr>
          <w:b/>
          <w:bCs/>
          <w:sz w:val="18"/>
          <w:szCs w:val="18"/>
        </w:rPr>
      </w:pPr>
      <w:r w:rsidRPr="00AC1C03">
        <w:rPr>
          <w:b/>
          <w:bCs/>
          <w:sz w:val="18"/>
          <w:szCs w:val="18"/>
          <w:lang w:val="uz-Cyrl-UZ"/>
        </w:rPr>
        <w:t>XV. ТОМОНЛАРНИНГ БАНК РЕКВИЗИТЛАРИВА ЮРИДИК МАНЗИЛЛАРИ:</w:t>
      </w:r>
    </w:p>
    <w:p w:rsidR="00AA1055" w:rsidRPr="00AC1C03" w:rsidRDefault="00AA1055" w:rsidP="00AA1055">
      <w:pPr>
        <w:widowControl w:val="0"/>
        <w:autoSpaceDE w:val="0"/>
        <w:autoSpaceDN w:val="0"/>
        <w:adjustRightInd w:val="0"/>
        <w:ind w:right="-32"/>
        <w:jc w:val="center"/>
        <w:rPr>
          <w:b/>
          <w:bCs/>
          <w:sz w:val="18"/>
          <w:szCs w:val="18"/>
          <w:lang w:val="uz-Cyrl-UZ"/>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13"/>
        <w:gridCol w:w="4961"/>
      </w:tblGrid>
      <w:tr w:rsidR="00B86D73" w:rsidRPr="00AC1C03" w:rsidTr="001E042B">
        <w:trPr>
          <w:trHeight w:val="604"/>
        </w:trPr>
        <w:tc>
          <w:tcPr>
            <w:tcW w:w="5813" w:type="dxa"/>
          </w:tcPr>
          <w:p w:rsidR="00B86D73" w:rsidRPr="00AC1C03" w:rsidRDefault="00B86D73" w:rsidP="001E042B">
            <w:pPr>
              <w:jc w:val="center"/>
              <w:rPr>
                <w:b/>
                <w:sz w:val="18"/>
                <w:szCs w:val="18"/>
              </w:rPr>
            </w:pPr>
            <w:r w:rsidRPr="00AC1C03">
              <w:rPr>
                <w:b/>
                <w:sz w:val="18"/>
                <w:szCs w:val="18"/>
              </w:rPr>
              <w:t>БУЮРТМАЧИ</w:t>
            </w:r>
          </w:p>
        </w:tc>
        <w:tc>
          <w:tcPr>
            <w:tcW w:w="4961" w:type="dxa"/>
          </w:tcPr>
          <w:p w:rsidR="00B86D73" w:rsidRPr="00AC1C03" w:rsidRDefault="00B86D73" w:rsidP="001E042B">
            <w:pPr>
              <w:widowControl w:val="0"/>
              <w:autoSpaceDE w:val="0"/>
              <w:autoSpaceDN w:val="0"/>
              <w:adjustRightInd w:val="0"/>
              <w:ind w:right="-32" w:firstLine="252"/>
              <w:jc w:val="center"/>
              <w:rPr>
                <w:b/>
                <w:sz w:val="18"/>
                <w:szCs w:val="18"/>
                <w:lang w:val="uz-Cyrl-UZ"/>
              </w:rPr>
            </w:pPr>
            <w:r w:rsidRPr="00AC1C03">
              <w:rPr>
                <w:b/>
                <w:sz w:val="18"/>
                <w:szCs w:val="18"/>
                <w:lang w:val="uz-Cyrl-UZ"/>
              </w:rPr>
              <w:t>ПУДРАТЧИ</w:t>
            </w:r>
          </w:p>
          <w:p w:rsidR="00B86D73" w:rsidRPr="00AC1C03" w:rsidRDefault="00B86D73" w:rsidP="001E042B">
            <w:pPr>
              <w:ind w:right="-32" w:firstLine="252"/>
              <w:jc w:val="center"/>
              <w:rPr>
                <w:b/>
                <w:sz w:val="18"/>
                <w:szCs w:val="18"/>
                <w:lang w:val="uz-Cyrl-UZ"/>
              </w:rPr>
            </w:pPr>
          </w:p>
        </w:tc>
      </w:tr>
      <w:tr w:rsidR="00B86D73" w:rsidRPr="00AC1C03" w:rsidTr="001E042B">
        <w:trPr>
          <w:trHeight w:val="294"/>
        </w:trPr>
        <w:tc>
          <w:tcPr>
            <w:tcW w:w="5813" w:type="dxa"/>
          </w:tcPr>
          <w:p w:rsidR="00B86D73" w:rsidRPr="00AC1C03" w:rsidRDefault="00B86D73" w:rsidP="008442E6">
            <w:pPr>
              <w:rPr>
                <w:b/>
                <w:sz w:val="18"/>
                <w:szCs w:val="18"/>
                <w:lang w:val="en-US"/>
              </w:rPr>
            </w:pPr>
          </w:p>
        </w:tc>
        <w:tc>
          <w:tcPr>
            <w:tcW w:w="4961" w:type="dxa"/>
          </w:tcPr>
          <w:p w:rsidR="00B86D73" w:rsidRPr="00AC1C03" w:rsidRDefault="00B86D73" w:rsidP="008442E6">
            <w:pPr>
              <w:rPr>
                <w:b/>
                <w:bCs/>
                <w:sz w:val="18"/>
                <w:szCs w:val="18"/>
              </w:rPr>
            </w:pPr>
          </w:p>
        </w:tc>
      </w:tr>
      <w:tr w:rsidR="00B86D73" w:rsidRPr="00AC1C03" w:rsidTr="001E042B">
        <w:trPr>
          <w:trHeight w:val="294"/>
        </w:trPr>
        <w:tc>
          <w:tcPr>
            <w:tcW w:w="5813" w:type="dxa"/>
          </w:tcPr>
          <w:p w:rsidR="00B86D73" w:rsidRPr="00AC1C03" w:rsidRDefault="00B86D73" w:rsidP="008442E6">
            <w:pPr>
              <w:rPr>
                <w:sz w:val="18"/>
                <w:szCs w:val="18"/>
              </w:rPr>
            </w:pPr>
          </w:p>
        </w:tc>
        <w:tc>
          <w:tcPr>
            <w:tcW w:w="4961" w:type="dxa"/>
          </w:tcPr>
          <w:p w:rsidR="00B86D73" w:rsidRPr="00AC1C03" w:rsidRDefault="00B86D73" w:rsidP="008442E6">
            <w:pPr>
              <w:rPr>
                <w:sz w:val="18"/>
                <w:szCs w:val="18"/>
              </w:rPr>
            </w:pPr>
          </w:p>
        </w:tc>
      </w:tr>
      <w:tr w:rsidR="00B86D73" w:rsidRPr="00AC1C03" w:rsidTr="001E042B">
        <w:trPr>
          <w:trHeight w:val="294"/>
        </w:trPr>
        <w:tc>
          <w:tcPr>
            <w:tcW w:w="5813" w:type="dxa"/>
          </w:tcPr>
          <w:p w:rsidR="00B86D73" w:rsidRPr="00AC1C03" w:rsidRDefault="00B86D73" w:rsidP="008442E6">
            <w:pPr>
              <w:rPr>
                <w:sz w:val="18"/>
                <w:szCs w:val="18"/>
              </w:rPr>
            </w:pPr>
          </w:p>
        </w:tc>
        <w:tc>
          <w:tcPr>
            <w:tcW w:w="4961" w:type="dxa"/>
          </w:tcPr>
          <w:p w:rsidR="00B86D73" w:rsidRPr="00AC1C03" w:rsidRDefault="00B86D73" w:rsidP="008442E6">
            <w:pPr>
              <w:rPr>
                <w:sz w:val="18"/>
                <w:szCs w:val="18"/>
              </w:rPr>
            </w:pPr>
          </w:p>
        </w:tc>
      </w:tr>
      <w:tr w:rsidR="00B86D73" w:rsidRPr="00AC1C03" w:rsidTr="001E042B">
        <w:trPr>
          <w:trHeight w:val="294"/>
        </w:trPr>
        <w:tc>
          <w:tcPr>
            <w:tcW w:w="5813" w:type="dxa"/>
          </w:tcPr>
          <w:p w:rsidR="00B86D73" w:rsidRPr="00AC1C03" w:rsidRDefault="00B86D73" w:rsidP="008442E6">
            <w:pPr>
              <w:rPr>
                <w:sz w:val="18"/>
                <w:szCs w:val="18"/>
              </w:rPr>
            </w:pPr>
          </w:p>
        </w:tc>
        <w:tc>
          <w:tcPr>
            <w:tcW w:w="4961" w:type="dxa"/>
          </w:tcPr>
          <w:p w:rsidR="00B86D73" w:rsidRPr="00AC1C03" w:rsidRDefault="00B86D73" w:rsidP="008442E6">
            <w:pPr>
              <w:rPr>
                <w:sz w:val="18"/>
                <w:szCs w:val="18"/>
              </w:rPr>
            </w:pPr>
          </w:p>
        </w:tc>
      </w:tr>
      <w:tr w:rsidR="00B86D73" w:rsidRPr="00AC1C03" w:rsidTr="001E042B">
        <w:trPr>
          <w:trHeight w:val="294"/>
        </w:trPr>
        <w:tc>
          <w:tcPr>
            <w:tcW w:w="5813" w:type="dxa"/>
          </w:tcPr>
          <w:p w:rsidR="00B86D73" w:rsidRPr="00AC1C03" w:rsidRDefault="00B86D73" w:rsidP="008442E6">
            <w:pPr>
              <w:rPr>
                <w:b/>
                <w:sz w:val="18"/>
                <w:szCs w:val="18"/>
              </w:rPr>
            </w:pPr>
          </w:p>
        </w:tc>
        <w:tc>
          <w:tcPr>
            <w:tcW w:w="4961" w:type="dxa"/>
          </w:tcPr>
          <w:p w:rsidR="00B86D73" w:rsidRPr="00AC1C03" w:rsidRDefault="00B86D73" w:rsidP="008442E6">
            <w:pPr>
              <w:widowControl w:val="0"/>
              <w:autoSpaceDE w:val="0"/>
              <w:autoSpaceDN w:val="0"/>
              <w:adjustRightInd w:val="0"/>
              <w:jc w:val="both"/>
              <w:rPr>
                <w:sz w:val="18"/>
                <w:szCs w:val="18"/>
              </w:rPr>
            </w:pPr>
          </w:p>
        </w:tc>
      </w:tr>
      <w:tr w:rsidR="00B86D73" w:rsidRPr="00AC1C03" w:rsidTr="001E042B">
        <w:trPr>
          <w:trHeight w:val="294"/>
        </w:trPr>
        <w:tc>
          <w:tcPr>
            <w:tcW w:w="5813" w:type="dxa"/>
          </w:tcPr>
          <w:p w:rsidR="00B86D73" w:rsidRPr="00AC1C03" w:rsidRDefault="00B86D73" w:rsidP="008442E6">
            <w:pPr>
              <w:rPr>
                <w:sz w:val="18"/>
                <w:szCs w:val="18"/>
              </w:rPr>
            </w:pPr>
          </w:p>
        </w:tc>
        <w:tc>
          <w:tcPr>
            <w:tcW w:w="4961" w:type="dxa"/>
          </w:tcPr>
          <w:p w:rsidR="00B86D73" w:rsidRPr="00AC1C03" w:rsidRDefault="00B86D73" w:rsidP="008442E6">
            <w:pPr>
              <w:widowControl w:val="0"/>
              <w:autoSpaceDE w:val="0"/>
              <w:autoSpaceDN w:val="0"/>
              <w:adjustRightInd w:val="0"/>
              <w:jc w:val="both"/>
              <w:rPr>
                <w:sz w:val="18"/>
                <w:szCs w:val="18"/>
              </w:rPr>
            </w:pPr>
          </w:p>
        </w:tc>
      </w:tr>
      <w:tr w:rsidR="00B86D73" w:rsidRPr="00AC1C03" w:rsidTr="001E042B">
        <w:trPr>
          <w:trHeight w:val="294"/>
        </w:trPr>
        <w:tc>
          <w:tcPr>
            <w:tcW w:w="5813" w:type="dxa"/>
          </w:tcPr>
          <w:p w:rsidR="00B86D73" w:rsidRPr="00AC1C03" w:rsidRDefault="00B86D73" w:rsidP="008442E6">
            <w:pPr>
              <w:rPr>
                <w:sz w:val="18"/>
                <w:szCs w:val="18"/>
              </w:rPr>
            </w:pPr>
          </w:p>
        </w:tc>
        <w:tc>
          <w:tcPr>
            <w:tcW w:w="4961" w:type="dxa"/>
          </w:tcPr>
          <w:p w:rsidR="00B86D73" w:rsidRPr="00AC1C03" w:rsidRDefault="00B86D73" w:rsidP="008442E6">
            <w:pPr>
              <w:widowControl w:val="0"/>
              <w:autoSpaceDE w:val="0"/>
              <w:autoSpaceDN w:val="0"/>
              <w:adjustRightInd w:val="0"/>
              <w:jc w:val="both"/>
              <w:rPr>
                <w:sz w:val="18"/>
                <w:szCs w:val="18"/>
              </w:rPr>
            </w:pPr>
          </w:p>
        </w:tc>
      </w:tr>
      <w:tr w:rsidR="00B86D73" w:rsidRPr="00AC1C03" w:rsidTr="001E042B">
        <w:trPr>
          <w:trHeight w:val="294"/>
        </w:trPr>
        <w:tc>
          <w:tcPr>
            <w:tcW w:w="5813" w:type="dxa"/>
          </w:tcPr>
          <w:p w:rsidR="00B86D73" w:rsidRPr="00AC1C03" w:rsidRDefault="00B86D73" w:rsidP="008442E6">
            <w:pPr>
              <w:rPr>
                <w:sz w:val="18"/>
                <w:szCs w:val="18"/>
              </w:rPr>
            </w:pPr>
          </w:p>
        </w:tc>
        <w:tc>
          <w:tcPr>
            <w:tcW w:w="4961" w:type="dxa"/>
          </w:tcPr>
          <w:p w:rsidR="00B86D73" w:rsidRPr="00AC1C03" w:rsidRDefault="00B86D73" w:rsidP="008442E6">
            <w:pPr>
              <w:rPr>
                <w:sz w:val="18"/>
                <w:szCs w:val="18"/>
              </w:rPr>
            </w:pPr>
          </w:p>
        </w:tc>
      </w:tr>
      <w:tr w:rsidR="00B86D73" w:rsidRPr="00AC1C03" w:rsidTr="001E042B">
        <w:trPr>
          <w:trHeight w:val="545"/>
        </w:trPr>
        <w:tc>
          <w:tcPr>
            <w:tcW w:w="5813" w:type="dxa"/>
          </w:tcPr>
          <w:p w:rsidR="00B86D73" w:rsidRPr="00AC1C03" w:rsidRDefault="00B86D73" w:rsidP="008442E6">
            <w:pPr>
              <w:rPr>
                <w:b/>
                <w:sz w:val="18"/>
                <w:szCs w:val="18"/>
              </w:rPr>
            </w:pPr>
          </w:p>
        </w:tc>
        <w:tc>
          <w:tcPr>
            <w:tcW w:w="4961" w:type="dxa"/>
          </w:tcPr>
          <w:p w:rsidR="00B86D73" w:rsidRPr="00AC1C03" w:rsidRDefault="00B86D73" w:rsidP="008442E6">
            <w:pPr>
              <w:rPr>
                <w:sz w:val="18"/>
                <w:szCs w:val="18"/>
              </w:rPr>
            </w:pPr>
          </w:p>
        </w:tc>
      </w:tr>
      <w:tr w:rsidR="00B86D73" w:rsidRPr="00AC1C03" w:rsidTr="001E042B">
        <w:trPr>
          <w:trHeight w:val="294"/>
        </w:trPr>
        <w:tc>
          <w:tcPr>
            <w:tcW w:w="5813" w:type="dxa"/>
          </w:tcPr>
          <w:p w:rsidR="00B86D73" w:rsidRPr="00AC1C03" w:rsidRDefault="00B86D73" w:rsidP="001E042B">
            <w:pPr>
              <w:widowControl w:val="0"/>
              <w:autoSpaceDE w:val="0"/>
              <w:autoSpaceDN w:val="0"/>
              <w:adjustRightInd w:val="0"/>
              <w:ind w:right="-32"/>
              <w:jc w:val="center"/>
              <w:rPr>
                <w:b/>
                <w:sz w:val="18"/>
                <w:szCs w:val="18"/>
              </w:rPr>
            </w:pPr>
            <w:r w:rsidRPr="00AC1C03">
              <w:rPr>
                <w:b/>
                <w:sz w:val="18"/>
                <w:szCs w:val="18"/>
              </w:rPr>
              <w:t>Директор:</w:t>
            </w:r>
            <w:r w:rsidRPr="00AC1C03">
              <w:rPr>
                <w:b/>
                <w:sz w:val="18"/>
                <w:szCs w:val="18"/>
                <w:lang w:val="en-US"/>
              </w:rPr>
              <w:t xml:space="preserve">   _________</w:t>
            </w:r>
            <w:r w:rsidR="001B74A5" w:rsidRPr="00AC1C03">
              <w:rPr>
                <w:b/>
                <w:sz w:val="18"/>
                <w:szCs w:val="18"/>
              </w:rPr>
              <w:t xml:space="preserve">____ </w:t>
            </w:r>
            <w:r w:rsidR="001E042B">
              <w:rPr>
                <w:b/>
                <w:sz w:val="18"/>
                <w:szCs w:val="18"/>
              </w:rPr>
              <w:t>__________________</w:t>
            </w:r>
          </w:p>
        </w:tc>
        <w:tc>
          <w:tcPr>
            <w:tcW w:w="4961" w:type="dxa"/>
          </w:tcPr>
          <w:p w:rsidR="00B86D73" w:rsidRPr="00AC1C03" w:rsidRDefault="00B86D73" w:rsidP="001E042B">
            <w:pPr>
              <w:widowControl w:val="0"/>
              <w:autoSpaceDE w:val="0"/>
              <w:autoSpaceDN w:val="0"/>
              <w:adjustRightInd w:val="0"/>
              <w:ind w:right="-32" w:firstLine="432"/>
              <w:jc w:val="center"/>
              <w:rPr>
                <w:b/>
                <w:sz w:val="18"/>
                <w:szCs w:val="18"/>
              </w:rPr>
            </w:pPr>
            <w:r w:rsidRPr="00AC1C03">
              <w:rPr>
                <w:b/>
                <w:sz w:val="18"/>
                <w:szCs w:val="18"/>
                <w:lang w:val="uz-Cyrl-UZ"/>
              </w:rPr>
              <w:t>Рахбар</w:t>
            </w:r>
            <w:r w:rsidRPr="00AC1C03">
              <w:rPr>
                <w:b/>
                <w:sz w:val="18"/>
                <w:szCs w:val="18"/>
                <w:lang w:val="en-US"/>
              </w:rPr>
              <w:t>:__________</w:t>
            </w:r>
            <w:r w:rsidR="001B74A5" w:rsidRPr="00AC1C03">
              <w:rPr>
                <w:b/>
                <w:sz w:val="18"/>
                <w:szCs w:val="18"/>
              </w:rPr>
              <w:t xml:space="preserve"> </w:t>
            </w:r>
            <w:r w:rsidR="001E042B">
              <w:rPr>
                <w:b/>
                <w:sz w:val="18"/>
                <w:szCs w:val="18"/>
              </w:rPr>
              <w:t>______________</w:t>
            </w:r>
          </w:p>
        </w:tc>
      </w:tr>
      <w:tr w:rsidR="00B86D73" w:rsidRPr="00AC1C03" w:rsidTr="001E042B">
        <w:trPr>
          <w:trHeight w:val="249"/>
        </w:trPr>
        <w:tc>
          <w:tcPr>
            <w:tcW w:w="5813" w:type="dxa"/>
            <w:vAlign w:val="center"/>
          </w:tcPr>
          <w:p w:rsidR="00B86D73" w:rsidRPr="00AC1C03" w:rsidRDefault="00B86D73" w:rsidP="009E5188">
            <w:pPr>
              <w:widowControl w:val="0"/>
              <w:autoSpaceDE w:val="0"/>
              <w:autoSpaceDN w:val="0"/>
              <w:adjustRightInd w:val="0"/>
              <w:ind w:right="-32"/>
              <w:rPr>
                <w:i/>
                <w:sz w:val="18"/>
                <w:szCs w:val="18"/>
                <w:lang w:val="uz-Cyrl-UZ"/>
              </w:rPr>
            </w:pPr>
            <w:r w:rsidRPr="00AC1C03">
              <w:rPr>
                <w:i/>
                <w:sz w:val="18"/>
                <w:szCs w:val="18"/>
                <w:lang w:val="uz-Cyrl-UZ"/>
              </w:rPr>
              <w:t>м.ў.                          имзо</w:t>
            </w:r>
          </w:p>
        </w:tc>
        <w:tc>
          <w:tcPr>
            <w:tcW w:w="4961" w:type="dxa"/>
          </w:tcPr>
          <w:p w:rsidR="00B86D73" w:rsidRPr="00AC1C03" w:rsidRDefault="00B86D73" w:rsidP="001B74A5">
            <w:pPr>
              <w:widowControl w:val="0"/>
              <w:autoSpaceDE w:val="0"/>
              <w:autoSpaceDN w:val="0"/>
              <w:adjustRightInd w:val="0"/>
              <w:ind w:firstLine="792"/>
              <w:rPr>
                <w:i/>
                <w:sz w:val="18"/>
                <w:szCs w:val="18"/>
                <w:lang w:val="uz-Cyrl-UZ"/>
              </w:rPr>
            </w:pPr>
          </w:p>
        </w:tc>
      </w:tr>
    </w:tbl>
    <w:p w:rsidR="00B86D73" w:rsidRPr="00AC1C03" w:rsidRDefault="00B86D73" w:rsidP="009741EC">
      <w:pPr>
        <w:widowControl w:val="0"/>
        <w:tabs>
          <w:tab w:val="left" w:pos="4500"/>
        </w:tabs>
        <w:autoSpaceDE w:val="0"/>
        <w:autoSpaceDN w:val="0"/>
        <w:adjustRightInd w:val="0"/>
        <w:ind w:right="-32" w:firstLine="567"/>
        <w:jc w:val="both"/>
        <w:rPr>
          <w:b/>
          <w:i/>
          <w:sz w:val="18"/>
          <w:szCs w:val="18"/>
          <w:lang w:val="uz-Cyrl-UZ"/>
        </w:rPr>
      </w:pPr>
    </w:p>
    <w:p w:rsidR="00B86D73" w:rsidRPr="00AC1C03" w:rsidRDefault="00B86D73" w:rsidP="009741EC">
      <w:pPr>
        <w:widowControl w:val="0"/>
        <w:tabs>
          <w:tab w:val="left" w:pos="4500"/>
        </w:tabs>
        <w:autoSpaceDE w:val="0"/>
        <w:autoSpaceDN w:val="0"/>
        <w:adjustRightInd w:val="0"/>
        <w:ind w:right="-32" w:firstLine="567"/>
        <w:jc w:val="both"/>
        <w:rPr>
          <w:b/>
          <w:i/>
          <w:sz w:val="18"/>
          <w:szCs w:val="18"/>
          <w:lang w:val="uz-Cyrl-UZ"/>
        </w:rPr>
      </w:pPr>
    </w:p>
    <w:p w:rsidR="00AA1055" w:rsidRPr="00AC1C03" w:rsidRDefault="00AA1055" w:rsidP="009741EC">
      <w:pPr>
        <w:widowControl w:val="0"/>
        <w:tabs>
          <w:tab w:val="left" w:pos="4500"/>
        </w:tabs>
        <w:autoSpaceDE w:val="0"/>
        <w:autoSpaceDN w:val="0"/>
        <w:adjustRightInd w:val="0"/>
        <w:ind w:right="-32" w:firstLine="567"/>
        <w:jc w:val="both"/>
        <w:rPr>
          <w:i/>
          <w:sz w:val="18"/>
          <w:szCs w:val="18"/>
          <w:lang w:val="uz-Cyrl-UZ"/>
        </w:rPr>
      </w:pPr>
      <w:r w:rsidRPr="00AC1C03">
        <w:rPr>
          <w:b/>
          <w:i/>
          <w:sz w:val="18"/>
          <w:szCs w:val="18"/>
          <w:lang w:val="uz-Cyrl-UZ"/>
        </w:rPr>
        <w:t xml:space="preserve">Ҳуқуқшунос хулосаси: </w:t>
      </w:r>
      <w:r w:rsidRPr="00AC1C03">
        <w:rPr>
          <w:i/>
          <w:sz w:val="18"/>
          <w:szCs w:val="18"/>
          <w:lang w:val="uz-Cyrl-UZ"/>
        </w:rPr>
        <w:t>Мен Ушбу №</w:t>
      </w:r>
      <w:r w:rsidR="00C2550B" w:rsidRPr="00AC1C03">
        <w:rPr>
          <w:i/>
          <w:sz w:val="18"/>
          <w:szCs w:val="18"/>
          <w:lang w:val="uz-Cyrl-UZ"/>
        </w:rPr>
        <w:t>___</w:t>
      </w:r>
      <w:r w:rsidRPr="00AC1C03">
        <w:rPr>
          <w:i/>
          <w:sz w:val="18"/>
          <w:szCs w:val="18"/>
          <w:lang w:val="uz-Cyrl-UZ"/>
        </w:rPr>
        <w:t xml:space="preserve">-сонли шартнома лойиҳасини амалдаги Ўзбекистон Республикаси Фуқаролик кодекси, Хўжалик юритувчи субъектлар фаолиятининг шартномавий ҳуқуқий базаси тўғрисидаги қонун ва бошқа қонун ҳужжатлари асосида ҳуқуқий экспертиза қилиб, ҳар иккала ташкилот ҳам давлат рўйхатидан ўтган бўлиб, юридик шахс ҳисобланиб, ташкилот раҳбари шартномани имзолаш ҳуқуқига эга. Шартномада шартнома предмети, баҳоси, томонларнинг ҳуқуқ ва мажбуриятлари, жавобгарлиги, низоларни ҳал этиш тартиби ҳамда томонларнинг банк реквизитлари тўлиқ кўрсатилган бўлиб, шартнома лойиҳаси қонунчилик ҳужжатларига мос келишини аниқладим.Шунинг учун ушбу шартномани имзоласа бўлади деб ҳисоблайман.  </w:t>
      </w:r>
    </w:p>
    <w:p w:rsidR="0034561A" w:rsidRPr="00AC1C03" w:rsidRDefault="0034561A" w:rsidP="009741EC">
      <w:pPr>
        <w:widowControl w:val="0"/>
        <w:tabs>
          <w:tab w:val="left" w:pos="4500"/>
        </w:tabs>
        <w:autoSpaceDE w:val="0"/>
        <w:autoSpaceDN w:val="0"/>
        <w:adjustRightInd w:val="0"/>
        <w:ind w:right="-32" w:firstLine="567"/>
        <w:jc w:val="both"/>
        <w:rPr>
          <w:i/>
          <w:sz w:val="18"/>
          <w:szCs w:val="18"/>
          <w:lang w:val="uz-Cyrl-UZ"/>
        </w:rPr>
      </w:pPr>
    </w:p>
    <w:p w:rsidR="00AA1055" w:rsidRPr="00AC1C03" w:rsidRDefault="00AA1055" w:rsidP="00AA1055">
      <w:pPr>
        <w:widowControl w:val="0"/>
        <w:autoSpaceDE w:val="0"/>
        <w:autoSpaceDN w:val="0"/>
        <w:adjustRightInd w:val="0"/>
        <w:ind w:left="708" w:right="-32" w:firstLine="708"/>
        <w:rPr>
          <w:b/>
          <w:sz w:val="18"/>
          <w:szCs w:val="18"/>
          <w:lang w:val="uz-Cyrl-UZ"/>
        </w:rPr>
      </w:pPr>
      <w:r w:rsidRPr="00AC1C03">
        <w:rPr>
          <w:b/>
          <w:sz w:val="18"/>
          <w:szCs w:val="18"/>
          <w:lang w:val="uz-Cyrl-UZ"/>
        </w:rPr>
        <w:t>Ҳуқуқшунос:            ______________</w:t>
      </w:r>
      <w:r w:rsidR="00626446" w:rsidRPr="00AC1C03">
        <w:rPr>
          <w:b/>
          <w:sz w:val="18"/>
          <w:szCs w:val="18"/>
          <w:lang w:val="uz-Cyrl-UZ"/>
        </w:rPr>
        <w:t xml:space="preserve">  __________________</w:t>
      </w:r>
    </w:p>
    <w:p w:rsidR="0034561A" w:rsidRPr="00AC1C03" w:rsidRDefault="0034561A" w:rsidP="00AA1055">
      <w:pPr>
        <w:widowControl w:val="0"/>
        <w:autoSpaceDE w:val="0"/>
        <w:autoSpaceDN w:val="0"/>
        <w:adjustRightInd w:val="0"/>
        <w:ind w:left="708" w:right="-32" w:firstLine="708"/>
        <w:rPr>
          <w:b/>
          <w:sz w:val="18"/>
          <w:szCs w:val="18"/>
          <w:lang w:val="uz-Cyrl-UZ"/>
        </w:rPr>
      </w:pPr>
    </w:p>
    <w:p w:rsidR="00AA1055" w:rsidRPr="00AC1C03" w:rsidRDefault="00AA1055" w:rsidP="00AA1055">
      <w:pPr>
        <w:widowControl w:val="0"/>
        <w:autoSpaceDE w:val="0"/>
        <w:autoSpaceDN w:val="0"/>
        <w:adjustRightInd w:val="0"/>
        <w:ind w:left="708" w:right="-32"/>
        <w:jc w:val="both"/>
        <w:rPr>
          <w:sz w:val="18"/>
          <w:szCs w:val="18"/>
          <w:lang w:val="uz-Cyrl-UZ"/>
        </w:rPr>
      </w:pPr>
      <w:r w:rsidRPr="00AC1C03">
        <w:rPr>
          <w:sz w:val="18"/>
          <w:szCs w:val="18"/>
          <w:lang w:val="uz-Cyrl-UZ"/>
        </w:rPr>
        <w:t>Пудрат шартномасига илова қилинадиган ҳужжатлар рўйхати:</w:t>
      </w:r>
    </w:p>
    <w:p w:rsidR="00AA1055" w:rsidRPr="00AC1C03" w:rsidRDefault="00AA1055" w:rsidP="00AA1055">
      <w:pPr>
        <w:widowControl w:val="0"/>
        <w:autoSpaceDE w:val="0"/>
        <w:autoSpaceDN w:val="0"/>
        <w:adjustRightInd w:val="0"/>
        <w:ind w:right="-32" w:firstLine="567"/>
        <w:jc w:val="both"/>
        <w:rPr>
          <w:sz w:val="18"/>
          <w:szCs w:val="18"/>
          <w:lang w:val="uz-Cyrl-UZ"/>
        </w:rPr>
      </w:pPr>
      <w:r w:rsidRPr="00AC1C03">
        <w:rPr>
          <w:sz w:val="18"/>
          <w:szCs w:val="18"/>
          <w:lang w:val="uz-Cyrl-UZ"/>
        </w:rPr>
        <w:t>1. Ишларни (босқичларга бўлган ҳолда) бажариш жадвали.</w:t>
      </w:r>
    </w:p>
    <w:p w:rsidR="001C4064" w:rsidRPr="00AC1C03" w:rsidRDefault="00AA1055" w:rsidP="009741EC">
      <w:pPr>
        <w:widowControl w:val="0"/>
        <w:autoSpaceDE w:val="0"/>
        <w:autoSpaceDN w:val="0"/>
        <w:adjustRightInd w:val="0"/>
        <w:ind w:right="-32" w:firstLine="567"/>
        <w:jc w:val="both"/>
        <w:rPr>
          <w:sz w:val="18"/>
          <w:szCs w:val="18"/>
          <w:lang w:val="uz-Cyrl-UZ"/>
        </w:rPr>
      </w:pPr>
      <w:r w:rsidRPr="00AC1C03">
        <w:rPr>
          <w:sz w:val="18"/>
          <w:szCs w:val="18"/>
          <w:lang w:val="uz-Cyrl-UZ"/>
        </w:rPr>
        <w:t>2. Ишларни (босқичларга бўлган ҳолда) молиялаштириш жадвали.</w:t>
      </w:r>
    </w:p>
    <w:p w:rsidR="00FB26C0" w:rsidRPr="00AC1C03" w:rsidRDefault="00FB26C0" w:rsidP="009741EC">
      <w:pPr>
        <w:widowControl w:val="0"/>
        <w:autoSpaceDE w:val="0"/>
        <w:autoSpaceDN w:val="0"/>
        <w:adjustRightInd w:val="0"/>
        <w:ind w:right="-32" w:firstLine="567"/>
        <w:jc w:val="both"/>
        <w:rPr>
          <w:sz w:val="18"/>
          <w:szCs w:val="18"/>
          <w:lang w:val="uz-Cyrl-UZ"/>
        </w:rPr>
      </w:pPr>
    </w:p>
    <w:p w:rsidR="00FB26C0" w:rsidRPr="00AC1C03" w:rsidRDefault="00FB26C0" w:rsidP="009741EC">
      <w:pPr>
        <w:widowControl w:val="0"/>
        <w:autoSpaceDE w:val="0"/>
        <w:autoSpaceDN w:val="0"/>
        <w:adjustRightInd w:val="0"/>
        <w:ind w:right="-32" w:firstLine="567"/>
        <w:jc w:val="both"/>
        <w:rPr>
          <w:sz w:val="18"/>
          <w:szCs w:val="18"/>
          <w:lang w:val="uz-Cyrl-UZ"/>
        </w:rPr>
      </w:pPr>
    </w:p>
    <w:p w:rsidR="00FB26C0" w:rsidRPr="00AC1C03" w:rsidRDefault="00FB26C0" w:rsidP="009741EC">
      <w:pPr>
        <w:widowControl w:val="0"/>
        <w:autoSpaceDE w:val="0"/>
        <w:autoSpaceDN w:val="0"/>
        <w:adjustRightInd w:val="0"/>
        <w:ind w:right="-32" w:firstLine="567"/>
        <w:jc w:val="both"/>
        <w:rPr>
          <w:sz w:val="18"/>
          <w:szCs w:val="18"/>
          <w:lang w:val="uz-Cyrl-UZ"/>
        </w:rPr>
      </w:pPr>
    </w:p>
    <w:p w:rsidR="00FB26C0" w:rsidRPr="00AC1C03" w:rsidRDefault="00FB26C0" w:rsidP="009741EC">
      <w:pPr>
        <w:widowControl w:val="0"/>
        <w:autoSpaceDE w:val="0"/>
        <w:autoSpaceDN w:val="0"/>
        <w:adjustRightInd w:val="0"/>
        <w:ind w:right="-32" w:firstLine="567"/>
        <w:jc w:val="both"/>
        <w:rPr>
          <w:sz w:val="18"/>
          <w:szCs w:val="18"/>
          <w:lang w:val="uz-Cyrl-UZ"/>
        </w:rPr>
        <w:sectPr w:rsidR="00FB26C0" w:rsidRPr="00AC1C03" w:rsidSect="00747BB1">
          <w:pgSz w:w="11906" w:h="16838"/>
          <w:pgMar w:top="426" w:right="707" w:bottom="284" w:left="851" w:header="708" w:footer="708" w:gutter="0"/>
          <w:cols w:space="708"/>
          <w:docGrid w:linePitch="360"/>
        </w:sectPr>
      </w:pPr>
    </w:p>
    <w:p w:rsidR="00FB26C0" w:rsidRPr="00AC1C03" w:rsidRDefault="00FB26C0" w:rsidP="00FB26C0">
      <w:pPr>
        <w:jc w:val="right"/>
        <w:rPr>
          <w:sz w:val="18"/>
          <w:szCs w:val="18"/>
          <w:lang w:val="uz-Cyrl-UZ"/>
        </w:rPr>
      </w:pPr>
      <w:r w:rsidRPr="00AC1C03">
        <w:rPr>
          <w:sz w:val="18"/>
          <w:szCs w:val="18"/>
          <w:lang w:val="uz-Cyrl-UZ"/>
        </w:rPr>
        <w:lastRenderedPageBreak/>
        <w:t xml:space="preserve">                Пудрат шартномасига и</w:t>
      </w:r>
      <w:r w:rsidRPr="00AC1C03">
        <w:rPr>
          <w:sz w:val="18"/>
          <w:szCs w:val="18"/>
        </w:rPr>
        <w:t>лова 1-жадвал</w:t>
      </w:r>
    </w:p>
    <w:p w:rsidR="00FB26C0" w:rsidRPr="00AC1C03" w:rsidRDefault="00FB26C0" w:rsidP="00FB26C0">
      <w:pPr>
        <w:jc w:val="center"/>
        <w:rPr>
          <w:b/>
          <w:sz w:val="18"/>
          <w:szCs w:val="18"/>
          <w:lang w:val="uz-Cyrl-UZ"/>
        </w:rPr>
      </w:pPr>
      <w:r w:rsidRPr="00AC1C03">
        <w:rPr>
          <w:b/>
          <w:sz w:val="18"/>
          <w:szCs w:val="18"/>
          <w:lang w:val="uz-Cyrl-UZ"/>
        </w:rPr>
        <w:t xml:space="preserve">Объектда бажариладиган қурилиш-монтаж ишлари </w:t>
      </w:r>
    </w:p>
    <w:p w:rsidR="00FB26C0" w:rsidRPr="00AC1C03" w:rsidRDefault="00FB26C0" w:rsidP="00FB26C0">
      <w:pPr>
        <w:jc w:val="center"/>
        <w:rPr>
          <w:b/>
          <w:sz w:val="18"/>
          <w:szCs w:val="18"/>
          <w:lang w:val="uz-Cyrl-UZ"/>
        </w:rPr>
      </w:pPr>
      <w:r w:rsidRPr="00AC1C03">
        <w:rPr>
          <w:b/>
          <w:sz w:val="18"/>
          <w:szCs w:val="18"/>
          <w:lang w:val="uz-Cyrl-UZ"/>
        </w:rPr>
        <w:t>ЖАДВАЛИ</w:t>
      </w:r>
    </w:p>
    <w:p w:rsidR="00FB26C0" w:rsidRPr="00AC1C03" w:rsidRDefault="00FB26C0" w:rsidP="00FB26C0">
      <w:pPr>
        <w:jc w:val="center"/>
        <w:rPr>
          <w:sz w:val="18"/>
          <w:szCs w:val="18"/>
          <w:lang w:val="uz-Cyrl-UZ"/>
        </w:rPr>
      </w:pPr>
    </w:p>
    <w:tbl>
      <w:tblPr>
        <w:tblW w:w="15006"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2"/>
        <w:gridCol w:w="1710"/>
        <w:gridCol w:w="1262"/>
        <w:gridCol w:w="1239"/>
        <w:gridCol w:w="738"/>
        <w:gridCol w:w="796"/>
        <w:gridCol w:w="639"/>
        <w:gridCol w:w="706"/>
        <w:gridCol w:w="706"/>
        <w:gridCol w:w="710"/>
        <w:gridCol w:w="706"/>
        <w:gridCol w:w="712"/>
        <w:gridCol w:w="839"/>
        <w:gridCol w:w="778"/>
        <w:gridCol w:w="703"/>
        <w:gridCol w:w="762"/>
        <w:gridCol w:w="1288"/>
      </w:tblGrid>
      <w:tr w:rsidR="00FB26C0" w:rsidRPr="00AC1C03" w:rsidTr="00321791">
        <w:trPr>
          <w:cantSplit/>
          <w:trHeight w:val="492"/>
          <w:jc w:val="center"/>
        </w:trPr>
        <w:tc>
          <w:tcPr>
            <w:tcW w:w="712" w:type="dxa"/>
            <w:vMerge w:val="restart"/>
            <w:vAlign w:val="center"/>
          </w:tcPr>
          <w:p w:rsidR="00FB26C0" w:rsidRPr="00AC1C03" w:rsidRDefault="00FB26C0" w:rsidP="00321791">
            <w:pPr>
              <w:jc w:val="center"/>
              <w:rPr>
                <w:b/>
                <w:sz w:val="18"/>
                <w:szCs w:val="18"/>
                <w:lang w:val="uz-Cyrl-UZ"/>
              </w:rPr>
            </w:pPr>
            <w:r w:rsidRPr="00AC1C03">
              <w:rPr>
                <w:b/>
                <w:sz w:val="18"/>
                <w:szCs w:val="18"/>
                <w:lang w:val="uz-Cyrl-UZ"/>
              </w:rPr>
              <w:t>Т/р</w:t>
            </w:r>
          </w:p>
        </w:tc>
        <w:tc>
          <w:tcPr>
            <w:tcW w:w="1710" w:type="dxa"/>
            <w:vMerge w:val="restart"/>
            <w:vAlign w:val="center"/>
          </w:tcPr>
          <w:p w:rsidR="00FB26C0" w:rsidRPr="00AC1C03" w:rsidRDefault="00FB26C0" w:rsidP="00321791">
            <w:pPr>
              <w:jc w:val="center"/>
              <w:rPr>
                <w:b/>
                <w:sz w:val="18"/>
                <w:szCs w:val="18"/>
              </w:rPr>
            </w:pPr>
            <w:proofErr w:type="spellStart"/>
            <w:r w:rsidRPr="00AC1C03">
              <w:rPr>
                <w:b/>
                <w:sz w:val="18"/>
                <w:szCs w:val="18"/>
              </w:rPr>
              <w:t>Ишлартуриваноми</w:t>
            </w:r>
            <w:proofErr w:type="spellEnd"/>
          </w:p>
        </w:tc>
        <w:tc>
          <w:tcPr>
            <w:tcW w:w="1262" w:type="dxa"/>
            <w:vMerge w:val="restart"/>
            <w:vAlign w:val="center"/>
          </w:tcPr>
          <w:p w:rsidR="00FB26C0" w:rsidRPr="00AC1C03" w:rsidRDefault="00FB26C0" w:rsidP="00321791">
            <w:pPr>
              <w:jc w:val="center"/>
              <w:rPr>
                <w:b/>
                <w:sz w:val="18"/>
                <w:szCs w:val="18"/>
              </w:rPr>
            </w:pPr>
            <w:proofErr w:type="spellStart"/>
            <w:r w:rsidRPr="00AC1C03">
              <w:rPr>
                <w:b/>
                <w:sz w:val="18"/>
                <w:szCs w:val="18"/>
              </w:rPr>
              <w:t>Ишлар</w:t>
            </w:r>
            <w:proofErr w:type="spellEnd"/>
            <w:r w:rsidRPr="00AC1C03">
              <w:rPr>
                <w:b/>
                <w:sz w:val="18"/>
                <w:szCs w:val="18"/>
                <w:lang w:val="uz-Cyrl-UZ"/>
              </w:rPr>
              <w:t>ҳ</w:t>
            </w:r>
            <w:proofErr w:type="spellStart"/>
            <w:r w:rsidRPr="00AC1C03">
              <w:rPr>
                <w:b/>
                <w:sz w:val="18"/>
                <w:szCs w:val="18"/>
              </w:rPr>
              <w:t>ажми</w:t>
            </w:r>
            <w:proofErr w:type="spellEnd"/>
          </w:p>
        </w:tc>
        <w:tc>
          <w:tcPr>
            <w:tcW w:w="1239" w:type="dxa"/>
            <w:vMerge w:val="restart"/>
            <w:vAlign w:val="center"/>
          </w:tcPr>
          <w:p w:rsidR="00FB26C0" w:rsidRPr="00AC1C03" w:rsidRDefault="00FB26C0" w:rsidP="00321791">
            <w:pPr>
              <w:jc w:val="center"/>
              <w:rPr>
                <w:b/>
                <w:sz w:val="18"/>
                <w:szCs w:val="18"/>
              </w:rPr>
            </w:pPr>
            <w:r w:rsidRPr="00AC1C03">
              <w:rPr>
                <w:b/>
                <w:sz w:val="18"/>
                <w:szCs w:val="18"/>
                <w:lang w:val="uz-Cyrl-UZ"/>
              </w:rPr>
              <w:t>Қ</w:t>
            </w:r>
            <w:proofErr w:type="spellStart"/>
            <w:r w:rsidRPr="00AC1C03">
              <w:rPr>
                <w:b/>
                <w:sz w:val="18"/>
                <w:szCs w:val="18"/>
              </w:rPr>
              <w:t>иймати</w:t>
            </w:r>
            <w:proofErr w:type="spellEnd"/>
          </w:p>
        </w:tc>
        <w:tc>
          <w:tcPr>
            <w:tcW w:w="8794" w:type="dxa"/>
            <w:gridSpan w:val="12"/>
            <w:vAlign w:val="center"/>
          </w:tcPr>
          <w:p w:rsidR="00FB26C0" w:rsidRPr="00AC1C03" w:rsidRDefault="00FB26C0" w:rsidP="00321791">
            <w:pPr>
              <w:jc w:val="center"/>
              <w:rPr>
                <w:b/>
                <w:sz w:val="18"/>
                <w:szCs w:val="18"/>
              </w:rPr>
            </w:pPr>
            <w:r w:rsidRPr="00AC1C03">
              <w:rPr>
                <w:b/>
                <w:sz w:val="18"/>
                <w:szCs w:val="18"/>
              </w:rPr>
              <w:t xml:space="preserve">20____ </w:t>
            </w:r>
            <w:proofErr w:type="spellStart"/>
            <w:r w:rsidRPr="00AC1C03">
              <w:rPr>
                <w:b/>
                <w:sz w:val="18"/>
                <w:szCs w:val="18"/>
              </w:rPr>
              <w:t>йилучун</w:t>
            </w:r>
            <w:proofErr w:type="spellEnd"/>
            <w:r w:rsidRPr="00AC1C03">
              <w:rPr>
                <w:b/>
                <w:sz w:val="18"/>
                <w:szCs w:val="18"/>
                <w:lang w:val="uz-Cyrl-UZ"/>
              </w:rPr>
              <w:t>қ</w:t>
            </w:r>
            <w:proofErr w:type="spellStart"/>
            <w:r w:rsidRPr="00AC1C03">
              <w:rPr>
                <w:b/>
                <w:sz w:val="18"/>
                <w:szCs w:val="18"/>
              </w:rPr>
              <w:t>урилиш</w:t>
            </w:r>
            <w:proofErr w:type="spellEnd"/>
            <w:r w:rsidRPr="00AC1C03">
              <w:rPr>
                <w:b/>
                <w:sz w:val="18"/>
                <w:szCs w:val="18"/>
                <w:lang w:val="uz-Cyrl-UZ"/>
              </w:rPr>
              <w:t>қ</w:t>
            </w:r>
            <w:proofErr w:type="spellStart"/>
            <w:r w:rsidRPr="00AC1C03">
              <w:rPr>
                <w:b/>
                <w:sz w:val="18"/>
                <w:szCs w:val="18"/>
              </w:rPr>
              <w:t>иймати</w:t>
            </w:r>
            <w:proofErr w:type="spellEnd"/>
          </w:p>
        </w:tc>
        <w:tc>
          <w:tcPr>
            <w:tcW w:w="1288" w:type="dxa"/>
            <w:vMerge w:val="restart"/>
            <w:vAlign w:val="center"/>
          </w:tcPr>
          <w:p w:rsidR="00FB26C0" w:rsidRPr="00AC1C03" w:rsidRDefault="00FB26C0" w:rsidP="00321791">
            <w:pPr>
              <w:jc w:val="center"/>
              <w:rPr>
                <w:b/>
                <w:sz w:val="18"/>
                <w:szCs w:val="18"/>
              </w:rPr>
            </w:pPr>
            <w:proofErr w:type="spellStart"/>
            <w:r w:rsidRPr="00AC1C03">
              <w:rPr>
                <w:b/>
                <w:sz w:val="18"/>
                <w:szCs w:val="18"/>
              </w:rPr>
              <w:t>Ишлар</w:t>
            </w:r>
            <w:proofErr w:type="spellEnd"/>
          </w:p>
          <w:p w:rsidR="00FB26C0" w:rsidRPr="00AC1C03" w:rsidRDefault="00FB26C0" w:rsidP="00321791">
            <w:pPr>
              <w:jc w:val="center"/>
              <w:rPr>
                <w:sz w:val="18"/>
                <w:szCs w:val="18"/>
              </w:rPr>
            </w:pPr>
            <w:proofErr w:type="gramStart"/>
            <w:r w:rsidRPr="00AC1C03">
              <w:rPr>
                <w:b/>
                <w:sz w:val="18"/>
                <w:szCs w:val="18"/>
              </w:rPr>
              <w:t>тури</w:t>
            </w:r>
            <w:proofErr w:type="gramEnd"/>
            <w:r w:rsidRPr="00AC1C03">
              <w:rPr>
                <w:b/>
                <w:sz w:val="18"/>
                <w:szCs w:val="18"/>
                <w:lang w:val="uz-Cyrl-UZ"/>
              </w:rPr>
              <w:t>қ</w:t>
            </w:r>
            <w:proofErr w:type="spellStart"/>
            <w:r w:rsidRPr="00AC1C03">
              <w:rPr>
                <w:b/>
                <w:sz w:val="18"/>
                <w:szCs w:val="18"/>
              </w:rPr>
              <w:t>ийма-тинингжами</w:t>
            </w:r>
            <w:proofErr w:type="spellEnd"/>
          </w:p>
        </w:tc>
      </w:tr>
      <w:tr w:rsidR="00FB26C0" w:rsidRPr="00AC1C03" w:rsidTr="00321791">
        <w:trPr>
          <w:cantSplit/>
          <w:trHeight w:val="145"/>
          <w:jc w:val="center"/>
        </w:trPr>
        <w:tc>
          <w:tcPr>
            <w:tcW w:w="712" w:type="dxa"/>
            <w:vMerge/>
            <w:vAlign w:val="center"/>
          </w:tcPr>
          <w:p w:rsidR="00FB26C0" w:rsidRPr="00AC1C03" w:rsidRDefault="00FB26C0" w:rsidP="00321791">
            <w:pPr>
              <w:jc w:val="center"/>
              <w:rPr>
                <w:sz w:val="18"/>
                <w:szCs w:val="18"/>
              </w:rPr>
            </w:pPr>
          </w:p>
        </w:tc>
        <w:tc>
          <w:tcPr>
            <w:tcW w:w="1710" w:type="dxa"/>
            <w:vMerge/>
            <w:vAlign w:val="center"/>
          </w:tcPr>
          <w:p w:rsidR="00FB26C0" w:rsidRPr="00AC1C03" w:rsidRDefault="00FB26C0" w:rsidP="00321791">
            <w:pPr>
              <w:jc w:val="center"/>
              <w:rPr>
                <w:sz w:val="18"/>
                <w:szCs w:val="18"/>
              </w:rPr>
            </w:pPr>
          </w:p>
        </w:tc>
        <w:tc>
          <w:tcPr>
            <w:tcW w:w="1262" w:type="dxa"/>
            <w:vMerge/>
            <w:vAlign w:val="center"/>
          </w:tcPr>
          <w:p w:rsidR="00FB26C0" w:rsidRPr="00AC1C03" w:rsidRDefault="00FB26C0" w:rsidP="00321791">
            <w:pPr>
              <w:jc w:val="center"/>
              <w:rPr>
                <w:sz w:val="18"/>
                <w:szCs w:val="18"/>
              </w:rPr>
            </w:pPr>
          </w:p>
        </w:tc>
        <w:tc>
          <w:tcPr>
            <w:tcW w:w="1239" w:type="dxa"/>
            <w:vMerge/>
            <w:vAlign w:val="center"/>
          </w:tcPr>
          <w:p w:rsidR="00FB26C0" w:rsidRPr="00AC1C03" w:rsidRDefault="00FB26C0" w:rsidP="00321791">
            <w:pPr>
              <w:jc w:val="center"/>
              <w:rPr>
                <w:sz w:val="18"/>
                <w:szCs w:val="18"/>
              </w:rPr>
            </w:pPr>
          </w:p>
        </w:tc>
        <w:tc>
          <w:tcPr>
            <w:tcW w:w="2173" w:type="dxa"/>
            <w:gridSpan w:val="3"/>
            <w:vAlign w:val="center"/>
          </w:tcPr>
          <w:p w:rsidR="00FB26C0" w:rsidRPr="00AC1C03" w:rsidRDefault="00FB26C0" w:rsidP="00321791">
            <w:pPr>
              <w:jc w:val="center"/>
              <w:rPr>
                <w:sz w:val="18"/>
                <w:szCs w:val="18"/>
              </w:rPr>
            </w:pPr>
            <w:r w:rsidRPr="00AC1C03">
              <w:rPr>
                <w:sz w:val="18"/>
                <w:szCs w:val="18"/>
                <w:lang w:val="en-US"/>
              </w:rPr>
              <w:t>I</w:t>
            </w:r>
            <w:r w:rsidRPr="00AC1C03">
              <w:rPr>
                <w:sz w:val="18"/>
                <w:szCs w:val="18"/>
              </w:rPr>
              <w:t xml:space="preserve"> - </w:t>
            </w:r>
            <w:proofErr w:type="spellStart"/>
            <w:r w:rsidRPr="00AC1C03">
              <w:rPr>
                <w:sz w:val="18"/>
                <w:szCs w:val="18"/>
              </w:rPr>
              <w:t>чорак</w:t>
            </w:r>
            <w:proofErr w:type="spellEnd"/>
          </w:p>
        </w:tc>
        <w:tc>
          <w:tcPr>
            <w:tcW w:w="2122" w:type="dxa"/>
            <w:gridSpan w:val="3"/>
            <w:vAlign w:val="center"/>
          </w:tcPr>
          <w:p w:rsidR="00FB26C0" w:rsidRPr="00AC1C03" w:rsidRDefault="00FB26C0" w:rsidP="00321791">
            <w:pPr>
              <w:jc w:val="center"/>
              <w:rPr>
                <w:sz w:val="18"/>
                <w:szCs w:val="18"/>
              </w:rPr>
            </w:pPr>
            <w:r w:rsidRPr="00AC1C03">
              <w:rPr>
                <w:sz w:val="18"/>
                <w:szCs w:val="18"/>
                <w:lang w:val="en-US"/>
              </w:rPr>
              <w:t>II</w:t>
            </w:r>
            <w:r w:rsidRPr="00AC1C03">
              <w:rPr>
                <w:sz w:val="18"/>
                <w:szCs w:val="18"/>
              </w:rPr>
              <w:t xml:space="preserve"> – </w:t>
            </w:r>
            <w:proofErr w:type="spellStart"/>
            <w:r w:rsidRPr="00AC1C03">
              <w:rPr>
                <w:sz w:val="18"/>
                <w:szCs w:val="18"/>
              </w:rPr>
              <w:t>чорак</w:t>
            </w:r>
            <w:proofErr w:type="spellEnd"/>
          </w:p>
        </w:tc>
        <w:tc>
          <w:tcPr>
            <w:tcW w:w="2257" w:type="dxa"/>
            <w:gridSpan w:val="3"/>
            <w:vAlign w:val="center"/>
          </w:tcPr>
          <w:p w:rsidR="00FB26C0" w:rsidRPr="00AC1C03" w:rsidRDefault="00FB26C0" w:rsidP="00321791">
            <w:pPr>
              <w:jc w:val="center"/>
              <w:rPr>
                <w:sz w:val="18"/>
                <w:szCs w:val="18"/>
              </w:rPr>
            </w:pPr>
            <w:r w:rsidRPr="00AC1C03">
              <w:rPr>
                <w:sz w:val="18"/>
                <w:szCs w:val="18"/>
                <w:lang w:val="en-US"/>
              </w:rPr>
              <w:t>III</w:t>
            </w:r>
            <w:r w:rsidRPr="00AC1C03">
              <w:rPr>
                <w:sz w:val="18"/>
                <w:szCs w:val="18"/>
              </w:rPr>
              <w:t xml:space="preserve"> – </w:t>
            </w:r>
            <w:proofErr w:type="spellStart"/>
            <w:r w:rsidRPr="00AC1C03">
              <w:rPr>
                <w:sz w:val="18"/>
                <w:szCs w:val="18"/>
              </w:rPr>
              <w:t>чорак</w:t>
            </w:r>
            <w:proofErr w:type="spellEnd"/>
          </w:p>
        </w:tc>
        <w:tc>
          <w:tcPr>
            <w:tcW w:w="2243" w:type="dxa"/>
            <w:gridSpan w:val="3"/>
            <w:vAlign w:val="center"/>
          </w:tcPr>
          <w:p w:rsidR="00FB26C0" w:rsidRPr="00AC1C03" w:rsidRDefault="00FB26C0" w:rsidP="00321791">
            <w:pPr>
              <w:jc w:val="center"/>
              <w:rPr>
                <w:sz w:val="18"/>
                <w:szCs w:val="18"/>
              </w:rPr>
            </w:pPr>
            <w:r w:rsidRPr="00AC1C03">
              <w:rPr>
                <w:sz w:val="18"/>
                <w:szCs w:val="18"/>
                <w:lang w:val="en-US"/>
              </w:rPr>
              <w:t>IV</w:t>
            </w:r>
            <w:r w:rsidRPr="00AC1C03">
              <w:rPr>
                <w:sz w:val="18"/>
                <w:szCs w:val="18"/>
              </w:rPr>
              <w:t xml:space="preserve"> - </w:t>
            </w:r>
            <w:proofErr w:type="spellStart"/>
            <w:r w:rsidRPr="00AC1C03">
              <w:rPr>
                <w:sz w:val="18"/>
                <w:szCs w:val="18"/>
              </w:rPr>
              <w:t>чорак</w:t>
            </w:r>
            <w:proofErr w:type="spellEnd"/>
          </w:p>
        </w:tc>
        <w:tc>
          <w:tcPr>
            <w:tcW w:w="1288" w:type="dxa"/>
            <w:vMerge/>
            <w:vAlign w:val="center"/>
          </w:tcPr>
          <w:p w:rsidR="00FB26C0" w:rsidRPr="00AC1C03" w:rsidRDefault="00FB26C0" w:rsidP="00321791">
            <w:pPr>
              <w:jc w:val="center"/>
              <w:rPr>
                <w:sz w:val="18"/>
                <w:szCs w:val="18"/>
              </w:rPr>
            </w:pPr>
          </w:p>
        </w:tc>
      </w:tr>
      <w:tr w:rsidR="00FB26C0" w:rsidRPr="00AC1C03" w:rsidTr="00321791">
        <w:trPr>
          <w:cantSplit/>
          <w:trHeight w:val="441"/>
          <w:jc w:val="center"/>
        </w:trPr>
        <w:tc>
          <w:tcPr>
            <w:tcW w:w="712" w:type="dxa"/>
            <w:vMerge/>
            <w:vAlign w:val="center"/>
          </w:tcPr>
          <w:p w:rsidR="00FB26C0" w:rsidRPr="00AC1C03" w:rsidRDefault="00FB26C0" w:rsidP="00321791">
            <w:pPr>
              <w:jc w:val="center"/>
              <w:rPr>
                <w:sz w:val="18"/>
                <w:szCs w:val="18"/>
              </w:rPr>
            </w:pPr>
          </w:p>
        </w:tc>
        <w:tc>
          <w:tcPr>
            <w:tcW w:w="1710" w:type="dxa"/>
            <w:vMerge/>
            <w:vAlign w:val="center"/>
          </w:tcPr>
          <w:p w:rsidR="00FB26C0" w:rsidRPr="00AC1C03" w:rsidRDefault="00FB26C0" w:rsidP="00321791">
            <w:pPr>
              <w:jc w:val="center"/>
              <w:rPr>
                <w:sz w:val="18"/>
                <w:szCs w:val="18"/>
              </w:rPr>
            </w:pPr>
          </w:p>
        </w:tc>
        <w:tc>
          <w:tcPr>
            <w:tcW w:w="1262" w:type="dxa"/>
            <w:vMerge/>
            <w:vAlign w:val="center"/>
          </w:tcPr>
          <w:p w:rsidR="00FB26C0" w:rsidRPr="00AC1C03" w:rsidRDefault="00FB26C0" w:rsidP="00321791">
            <w:pPr>
              <w:jc w:val="center"/>
              <w:rPr>
                <w:sz w:val="18"/>
                <w:szCs w:val="18"/>
              </w:rPr>
            </w:pPr>
          </w:p>
        </w:tc>
        <w:tc>
          <w:tcPr>
            <w:tcW w:w="1239" w:type="dxa"/>
            <w:vMerge/>
            <w:vAlign w:val="center"/>
          </w:tcPr>
          <w:p w:rsidR="00FB26C0" w:rsidRPr="00AC1C03" w:rsidRDefault="00FB26C0" w:rsidP="00321791">
            <w:pPr>
              <w:jc w:val="center"/>
              <w:rPr>
                <w:sz w:val="18"/>
                <w:szCs w:val="18"/>
              </w:rPr>
            </w:pPr>
          </w:p>
        </w:tc>
        <w:tc>
          <w:tcPr>
            <w:tcW w:w="738" w:type="dxa"/>
            <w:vAlign w:val="center"/>
          </w:tcPr>
          <w:p w:rsidR="00FB26C0" w:rsidRPr="00AC1C03" w:rsidRDefault="00FB26C0" w:rsidP="00321791">
            <w:pPr>
              <w:ind w:left="-102" w:right="-110" w:firstLine="102"/>
              <w:jc w:val="center"/>
              <w:rPr>
                <w:b/>
                <w:sz w:val="18"/>
                <w:szCs w:val="18"/>
                <w:lang w:val="uz-Cyrl-UZ"/>
              </w:rPr>
            </w:pPr>
            <w:proofErr w:type="spellStart"/>
            <w:r w:rsidRPr="00AC1C03">
              <w:rPr>
                <w:b/>
                <w:sz w:val="18"/>
                <w:szCs w:val="18"/>
              </w:rPr>
              <w:t>Январ</w:t>
            </w:r>
            <w:proofErr w:type="spellEnd"/>
            <w:r w:rsidRPr="00AC1C03">
              <w:rPr>
                <w:b/>
                <w:sz w:val="18"/>
                <w:szCs w:val="18"/>
                <w:lang w:val="uz-Cyrl-UZ"/>
              </w:rPr>
              <w:t>ь</w:t>
            </w:r>
          </w:p>
        </w:tc>
        <w:tc>
          <w:tcPr>
            <w:tcW w:w="796" w:type="dxa"/>
            <w:vAlign w:val="center"/>
          </w:tcPr>
          <w:p w:rsidR="00FB26C0" w:rsidRPr="00AC1C03" w:rsidRDefault="00FB26C0" w:rsidP="00321791">
            <w:pPr>
              <w:ind w:left="-120" w:right="-144" w:firstLine="14"/>
              <w:jc w:val="center"/>
              <w:rPr>
                <w:b/>
                <w:sz w:val="18"/>
                <w:szCs w:val="18"/>
                <w:lang w:val="uz-Cyrl-UZ"/>
              </w:rPr>
            </w:pPr>
            <w:proofErr w:type="spellStart"/>
            <w:r w:rsidRPr="00AC1C03">
              <w:rPr>
                <w:b/>
                <w:sz w:val="18"/>
                <w:szCs w:val="18"/>
              </w:rPr>
              <w:t>Феврал</w:t>
            </w:r>
            <w:proofErr w:type="spellEnd"/>
            <w:r w:rsidRPr="00AC1C03">
              <w:rPr>
                <w:b/>
                <w:sz w:val="18"/>
                <w:szCs w:val="18"/>
                <w:lang w:val="uz-Cyrl-UZ"/>
              </w:rPr>
              <w:t>ь</w:t>
            </w:r>
          </w:p>
        </w:tc>
        <w:tc>
          <w:tcPr>
            <w:tcW w:w="638" w:type="dxa"/>
            <w:vAlign w:val="center"/>
          </w:tcPr>
          <w:p w:rsidR="00FB26C0" w:rsidRPr="00AC1C03" w:rsidRDefault="00FB26C0" w:rsidP="00321791">
            <w:pPr>
              <w:ind w:left="-114" w:right="-115"/>
              <w:jc w:val="center"/>
              <w:rPr>
                <w:b/>
                <w:sz w:val="18"/>
                <w:szCs w:val="18"/>
              </w:rPr>
            </w:pPr>
            <w:r w:rsidRPr="00AC1C03">
              <w:rPr>
                <w:b/>
                <w:sz w:val="18"/>
                <w:szCs w:val="18"/>
              </w:rPr>
              <w:t>Март</w:t>
            </w:r>
          </w:p>
        </w:tc>
        <w:tc>
          <w:tcPr>
            <w:tcW w:w="706" w:type="dxa"/>
            <w:vAlign w:val="center"/>
          </w:tcPr>
          <w:p w:rsidR="00FB26C0" w:rsidRPr="00AC1C03" w:rsidRDefault="00FB26C0" w:rsidP="00321791">
            <w:pPr>
              <w:ind w:left="-87" w:right="-101"/>
              <w:jc w:val="center"/>
              <w:rPr>
                <w:b/>
                <w:sz w:val="18"/>
                <w:szCs w:val="18"/>
                <w:lang w:val="uz-Cyrl-UZ"/>
              </w:rPr>
            </w:pPr>
            <w:proofErr w:type="spellStart"/>
            <w:r w:rsidRPr="00AC1C03">
              <w:rPr>
                <w:b/>
                <w:sz w:val="18"/>
                <w:szCs w:val="18"/>
              </w:rPr>
              <w:t>Апрел</w:t>
            </w:r>
            <w:proofErr w:type="spellEnd"/>
            <w:r w:rsidRPr="00AC1C03">
              <w:rPr>
                <w:b/>
                <w:sz w:val="18"/>
                <w:szCs w:val="18"/>
                <w:lang w:val="uz-Cyrl-UZ"/>
              </w:rPr>
              <w:t>ь</w:t>
            </w:r>
          </w:p>
        </w:tc>
        <w:tc>
          <w:tcPr>
            <w:tcW w:w="706" w:type="dxa"/>
            <w:vAlign w:val="center"/>
          </w:tcPr>
          <w:p w:rsidR="00FB26C0" w:rsidRPr="00AC1C03" w:rsidRDefault="00FB26C0" w:rsidP="00321791">
            <w:pPr>
              <w:jc w:val="center"/>
              <w:rPr>
                <w:b/>
                <w:sz w:val="18"/>
                <w:szCs w:val="18"/>
              </w:rPr>
            </w:pPr>
            <w:r w:rsidRPr="00AC1C03">
              <w:rPr>
                <w:b/>
                <w:sz w:val="18"/>
                <w:szCs w:val="18"/>
              </w:rPr>
              <w:t>Май</w:t>
            </w:r>
          </w:p>
        </w:tc>
        <w:tc>
          <w:tcPr>
            <w:tcW w:w="709" w:type="dxa"/>
            <w:vAlign w:val="center"/>
          </w:tcPr>
          <w:p w:rsidR="00FB26C0" w:rsidRPr="00AC1C03" w:rsidRDefault="00FB26C0" w:rsidP="00321791">
            <w:pPr>
              <w:ind w:left="-101" w:right="-126"/>
              <w:jc w:val="center"/>
              <w:rPr>
                <w:b/>
                <w:sz w:val="18"/>
                <w:szCs w:val="18"/>
                <w:lang w:val="uz-Cyrl-UZ"/>
              </w:rPr>
            </w:pPr>
            <w:proofErr w:type="spellStart"/>
            <w:r w:rsidRPr="00AC1C03">
              <w:rPr>
                <w:b/>
                <w:sz w:val="18"/>
                <w:szCs w:val="18"/>
              </w:rPr>
              <w:t>Июн</w:t>
            </w:r>
            <w:proofErr w:type="spellEnd"/>
            <w:r w:rsidRPr="00AC1C03">
              <w:rPr>
                <w:b/>
                <w:sz w:val="18"/>
                <w:szCs w:val="18"/>
                <w:lang w:val="uz-Cyrl-UZ"/>
              </w:rPr>
              <w:t>ь</w:t>
            </w:r>
          </w:p>
        </w:tc>
        <w:tc>
          <w:tcPr>
            <w:tcW w:w="706" w:type="dxa"/>
            <w:vAlign w:val="center"/>
          </w:tcPr>
          <w:p w:rsidR="00FB26C0" w:rsidRPr="00AC1C03" w:rsidRDefault="00FB26C0" w:rsidP="00321791">
            <w:pPr>
              <w:ind w:left="-104" w:right="-112"/>
              <w:jc w:val="center"/>
              <w:rPr>
                <w:b/>
                <w:sz w:val="18"/>
                <w:szCs w:val="18"/>
                <w:lang w:val="uz-Cyrl-UZ"/>
              </w:rPr>
            </w:pPr>
            <w:proofErr w:type="spellStart"/>
            <w:r w:rsidRPr="00AC1C03">
              <w:rPr>
                <w:b/>
                <w:sz w:val="18"/>
                <w:szCs w:val="18"/>
              </w:rPr>
              <w:t>Июл</w:t>
            </w:r>
            <w:proofErr w:type="spellEnd"/>
            <w:r w:rsidRPr="00AC1C03">
              <w:rPr>
                <w:b/>
                <w:sz w:val="18"/>
                <w:szCs w:val="18"/>
                <w:lang w:val="uz-Cyrl-UZ"/>
              </w:rPr>
              <w:t>ь</w:t>
            </w:r>
          </w:p>
        </w:tc>
        <w:tc>
          <w:tcPr>
            <w:tcW w:w="712" w:type="dxa"/>
            <w:vAlign w:val="center"/>
          </w:tcPr>
          <w:p w:rsidR="00FB26C0" w:rsidRPr="00AC1C03" w:rsidRDefault="00FB26C0" w:rsidP="00321791">
            <w:pPr>
              <w:ind w:left="-104" w:right="-106"/>
              <w:jc w:val="center"/>
              <w:rPr>
                <w:b/>
                <w:sz w:val="18"/>
                <w:szCs w:val="18"/>
                <w:lang w:val="uz-Cyrl-UZ"/>
              </w:rPr>
            </w:pPr>
            <w:r w:rsidRPr="00AC1C03">
              <w:rPr>
                <w:b/>
                <w:sz w:val="18"/>
                <w:szCs w:val="18"/>
              </w:rPr>
              <w:t>Август</w:t>
            </w:r>
          </w:p>
        </w:tc>
        <w:tc>
          <w:tcPr>
            <w:tcW w:w="838" w:type="dxa"/>
            <w:vAlign w:val="center"/>
          </w:tcPr>
          <w:p w:rsidR="00FB26C0" w:rsidRPr="00AC1C03" w:rsidRDefault="00FB26C0" w:rsidP="00321791">
            <w:pPr>
              <w:ind w:left="-96" w:right="-98" w:hanging="14"/>
              <w:jc w:val="center"/>
              <w:rPr>
                <w:b/>
                <w:sz w:val="18"/>
                <w:szCs w:val="18"/>
                <w:lang w:val="uz-Cyrl-UZ"/>
              </w:rPr>
            </w:pPr>
            <w:proofErr w:type="spellStart"/>
            <w:r w:rsidRPr="00AC1C03">
              <w:rPr>
                <w:b/>
                <w:sz w:val="18"/>
                <w:szCs w:val="18"/>
              </w:rPr>
              <w:t>Сентябр</w:t>
            </w:r>
            <w:proofErr w:type="spellEnd"/>
            <w:r w:rsidRPr="00AC1C03">
              <w:rPr>
                <w:b/>
                <w:sz w:val="18"/>
                <w:szCs w:val="18"/>
                <w:lang w:val="uz-Cyrl-UZ"/>
              </w:rPr>
              <w:t>ь</w:t>
            </w:r>
          </w:p>
        </w:tc>
        <w:tc>
          <w:tcPr>
            <w:tcW w:w="778" w:type="dxa"/>
            <w:vAlign w:val="center"/>
          </w:tcPr>
          <w:p w:rsidR="00FB26C0" w:rsidRPr="00AC1C03" w:rsidRDefault="00FB26C0" w:rsidP="00321791">
            <w:pPr>
              <w:ind w:left="-118" w:right="-54"/>
              <w:jc w:val="center"/>
              <w:rPr>
                <w:b/>
                <w:sz w:val="18"/>
                <w:szCs w:val="18"/>
                <w:lang w:val="uz-Cyrl-UZ"/>
              </w:rPr>
            </w:pPr>
            <w:proofErr w:type="spellStart"/>
            <w:r w:rsidRPr="00AC1C03">
              <w:rPr>
                <w:b/>
                <w:sz w:val="18"/>
                <w:szCs w:val="18"/>
              </w:rPr>
              <w:t>Октябр</w:t>
            </w:r>
            <w:proofErr w:type="spellEnd"/>
            <w:r w:rsidRPr="00AC1C03">
              <w:rPr>
                <w:b/>
                <w:sz w:val="18"/>
                <w:szCs w:val="18"/>
                <w:lang w:val="uz-Cyrl-UZ"/>
              </w:rPr>
              <w:t>ь</w:t>
            </w:r>
          </w:p>
        </w:tc>
        <w:tc>
          <w:tcPr>
            <w:tcW w:w="703" w:type="dxa"/>
            <w:vAlign w:val="center"/>
          </w:tcPr>
          <w:p w:rsidR="00FB26C0" w:rsidRPr="00AC1C03" w:rsidRDefault="00FB26C0" w:rsidP="00321791">
            <w:pPr>
              <w:ind w:left="-106" w:right="-113"/>
              <w:jc w:val="center"/>
              <w:rPr>
                <w:b/>
                <w:sz w:val="18"/>
                <w:szCs w:val="18"/>
                <w:lang w:val="uz-Cyrl-UZ"/>
              </w:rPr>
            </w:pPr>
            <w:proofErr w:type="spellStart"/>
            <w:r w:rsidRPr="00AC1C03">
              <w:rPr>
                <w:b/>
                <w:sz w:val="18"/>
                <w:szCs w:val="18"/>
              </w:rPr>
              <w:t>Ноябр</w:t>
            </w:r>
            <w:proofErr w:type="spellEnd"/>
            <w:r w:rsidRPr="00AC1C03">
              <w:rPr>
                <w:b/>
                <w:sz w:val="18"/>
                <w:szCs w:val="18"/>
                <w:lang w:val="uz-Cyrl-UZ"/>
              </w:rPr>
              <w:t>ь</w:t>
            </w:r>
          </w:p>
        </w:tc>
        <w:tc>
          <w:tcPr>
            <w:tcW w:w="762" w:type="dxa"/>
            <w:vAlign w:val="center"/>
          </w:tcPr>
          <w:p w:rsidR="00FB26C0" w:rsidRPr="00AC1C03" w:rsidRDefault="00FB26C0" w:rsidP="00321791">
            <w:pPr>
              <w:ind w:left="-89" w:right="-85" w:hanging="14"/>
              <w:jc w:val="center"/>
              <w:rPr>
                <w:b/>
                <w:sz w:val="18"/>
                <w:szCs w:val="18"/>
                <w:lang w:val="uz-Cyrl-UZ"/>
              </w:rPr>
            </w:pPr>
            <w:proofErr w:type="spellStart"/>
            <w:r w:rsidRPr="00AC1C03">
              <w:rPr>
                <w:b/>
                <w:sz w:val="18"/>
                <w:szCs w:val="18"/>
              </w:rPr>
              <w:t>Декабр</w:t>
            </w:r>
            <w:proofErr w:type="spellEnd"/>
            <w:r w:rsidRPr="00AC1C03">
              <w:rPr>
                <w:b/>
                <w:sz w:val="18"/>
                <w:szCs w:val="18"/>
                <w:lang w:val="uz-Cyrl-UZ"/>
              </w:rPr>
              <w:t>ь</w:t>
            </w:r>
          </w:p>
        </w:tc>
        <w:tc>
          <w:tcPr>
            <w:tcW w:w="1288" w:type="dxa"/>
            <w:vMerge/>
            <w:vAlign w:val="center"/>
          </w:tcPr>
          <w:p w:rsidR="00FB26C0" w:rsidRPr="00AC1C03" w:rsidRDefault="00FB26C0" w:rsidP="00321791">
            <w:pPr>
              <w:jc w:val="center"/>
              <w:rPr>
                <w:b/>
                <w:sz w:val="18"/>
                <w:szCs w:val="18"/>
              </w:rPr>
            </w:pPr>
          </w:p>
        </w:tc>
      </w:tr>
      <w:tr w:rsidR="00FB26C0" w:rsidRPr="00AC1C03" w:rsidTr="00321791">
        <w:trPr>
          <w:cantSplit/>
          <w:trHeight w:val="277"/>
          <w:jc w:val="center"/>
        </w:trPr>
        <w:tc>
          <w:tcPr>
            <w:tcW w:w="712" w:type="dxa"/>
            <w:vAlign w:val="center"/>
          </w:tcPr>
          <w:p w:rsidR="00FB26C0" w:rsidRPr="00AC1C03" w:rsidRDefault="00FB26C0" w:rsidP="00321791">
            <w:pPr>
              <w:jc w:val="center"/>
              <w:rPr>
                <w:b/>
                <w:sz w:val="18"/>
                <w:szCs w:val="18"/>
              </w:rPr>
            </w:pPr>
            <w:r w:rsidRPr="00AC1C03">
              <w:rPr>
                <w:b/>
                <w:sz w:val="18"/>
                <w:szCs w:val="18"/>
              </w:rPr>
              <w:t>1</w:t>
            </w:r>
          </w:p>
        </w:tc>
        <w:tc>
          <w:tcPr>
            <w:tcW w:w="1710" w:type="dxa"/>
            <w:vAlign w:val="center"/>
          </w:tcPr>
          <w:p w:rsidR="00FB26C0" w:rsidRPr="00AC1C03" w:rsidRDefault="00FB26C0" w:rsidP="00321791">
            <w:pPr>
              <w:jc w:val="center"/>
              <w:rPr>
                <w:b/>
                <w:sz w:val="18"/>
                <w:szCs w:val="18"/>
              </w:rPr>
            </w:pPr>
            <w:r w:rsidRPr="00AC1C03">
              <w:rPr>
                <w:b/>
                <w:sz w:val="18"/>
                <w:szCs w:val="18"/>
              </w:rPr>
              <w:t>2</w:t>
            </w:r>
          </w:p>
        </w:tc>
        <w:tc>
          <w:tcPr>
            <w:tcW w:w="1262" w:type="dxa"/>
            <w:vAlign w:val="center"/>
          </w:tcPr>
          <w:p w:rsidR="00FB26C0" w:rsidRPr="00AC1C03" w:rsidRDefault="00FB26C0" w:rsidP="00321791">
            <w:pPr>
              <w:jc w:val="center"/>
              <w:rPr>
                <w:b/>
                <w:sz w:val="18"/>
                <w:szCs w:val="18"/>
              </w:rPr>
            </w:pPr>
            <w:r w:rsidRPr="00AC1C03">
              <w:rPr>
                <w:b/>
                <w:sz w:val="18"/>
                <w:szCs w:val="18"/>
              </w:rPr>
              <w:t>3</w:t>
            </w:r>
          </w:p>
        </w:tc>
        <w:tc>
          <w:tcPr>
            <w:tcW w:w="1239" w:type="dxa"/>
            <w:vAlign w:val="center"/>
          </w:tcPr>
          <w:p w:rsidR="00FB26C0" w:rsidRPr="00AC1C03" w:rsidRDefault="00FB26C0" w:rsidP="00321791">
            <w:pPr>
              <w:jc w:val="center"/>
              <w:rPr>
                <w:b/>
                <w:sz w:val="18"/>
                <w:szCs w:val="18"/>
              </w:rPr>
            </w:pPr>
            <w:r w:rsidRPr="00AC1C03">
              <w:rPr>
                <w:b/>
                <w:sz w:val="18"/>
                <w:szCs w:val="18"/>
              </w:rPr>
              <w:t>4</w:t>
            </w:r>
          </w:p>
        </w:tc>
        <w:tc>
          <w:tcPr>
            <w:tcW w:w="738" w:type="dxa"/>
            <w:vAlign w:val="center"/>
          </w:tcPr>
          <w:p w:rsidR="00FB26C0" w:rsidRPr="00AC1C03" w:rsidRDefault="00FB26C0" w:rsidP="00321791">
            <w:pPr>
              <w:jc w:val="center"/>
              <w:rPr>
                <w:b/>
                <w:sz w:val="18"/>
                <w:szCs w:val="18"/>
              </w:rPr>
            </w:pPr>
            <w:r w:rsidRPr="00AC1C03">
              <w:rPr>
                <w:b/>
                <w:sz w:val="18"/>
                <w:szCs w:val="18"/>
              </w:rPr>
              <w:t>5</w:t>
            </w:r>
          </w:p>
        </w:tc>
        <w:tc>
          <w:tcPr>
            <w:tcW w:w="796" w:type="dxa"/>
            <w:vAlign w:val="center"/>
          </w:tcPr>
          <w:p w:rsidR="00FB26C0" w:rsidRPr="00AC1C03" w:rsidRDefault="00FB26C0" w:rsidP="00321791">
            <w:pPr>
              <w:jc w:val="center"/>
              <w:rPr>
                <w:b/>
                <w:sz w:val="18"/>
                <w:szCs w:val="18"/>
              </w:rPr>
            </w:pPr>
            <w:r w:rsidRPr="00AC1C03">
              <w:rPr>
                <w:b/>
                <w:sz w:val="18"/>
                <w:szCs w:val="18"/>
              </w:rPr>
              <w:t>6</w:t>
            </w:r>
          </w:p>
        </w:tc>
        <w:tc>
          <w:tcPr>
            <w:tcW w:w="638" w:type="dxa"/>
            <w:vAlign w:val="center"/>
          </w:tcPr>
          <w:p w:rsidR="00FB26C0" w:rsidRPr="00AC1C03" w:rsidRDefault="00FB26C0" w:rsidP="00321791">
            <w:pPr>
              <w:jc w:val="center"/>
              <w:rPr>
                <w:b/>
                <w:sz w:val="18"/>
                <w:szCs w:val="18"/>
              </w:rPr>
            </w:pPr>
            <w:r w:rsidRPr="00AC1C03">
              <w:rPr>
                <w:b/>
                <w:sz w:val="18"/>
                <w:szCs w:val="18"/>
              </w:rPr>
              <w:t>7</w:t>
            </w:r>
          </w:p>
        </w:tc>
        <w:tc>
          <w:tcPr>
            <w:tcW w:w="706" w:type="dxa"/>
            <w:vAlign w:val="center"/>
          </w:tcPr>
          <w:p w:rsidR="00FB26C0" w:rsidRPr="00AC1C03" w:rsidRDefault="00FB26C0" w:rsidP="00321791">
            <w:pPr>
              <w:jc w:val="center"/>
              <w:rPr>
                <w:b/>
                <w:sz w:val="18"/>
                <w:szCs w:val="18"/>
              </w:rPr>
            </w:pPr>
            <w:r w:rsidRPr="00AC1C03">
              <w:rPr>
                <w:b/>
                <w:sz w:val="18"/>
                <w:szCs w:val="18"/>
              </w:rPr>
              <w:t>8</w:t>
            </w:r>
          </w:p>
        </w:tc>
        <w:tc>
          <w:tcPr>
            <w:tcW w:w="706" w:type="dxa"/>
            <w:vAlign w:val="center"/>
          </w:tcPr>
          <w:p w:rsidR="00FB26C0" w:rsidRPr="00AC1C03" w:rsidRDefault="00FB26C0" w:rsidP="00321791">
            <w:pPr>
              <w:jc w:val="center"/>
              <w:rPr>
                <w:b/>
                <w:sz w:val="18"/>
                <w:szCs w:val="18"/>
              </w:rPr>
            </w:pPr>
            <w:r w:rsidRPr="00AC1C03">
              <w:rPr>
                <w:b/>
                <w:sz w:val="18"/>
                <w:szCs w:val="18"/>
              </w:rPr>
              <w:t>9</w:t>
            </w:r>
          </w:p>
        </w:tc>
        <w:tc>
          <w:tcPr>
            <w:tcW w:w="709" w:type="dxa"/>
            <w:vAlign w:val="center"/>
          </w:tcPr>
          <w:p w:rsidR="00FB26C0" w:rsidRPr="00AC1C03" w:rsidRDefault="00FB26C0" w:rsidP="00321791">
            <w:pPr>
              <w:jc w:val="center"/>
              <w:rPr>
                <w:b/>
                <w:sz w:val="18"/>
                <w:szCs w:val="18"/>
              </w:rPr>
            </w:pPr>
            <w:r w:rsidRPr="00AC1C03">
              <w:rPr>
                <w:b/>
                <w:sz w:val="18"/>
                <w:szCs w:val="18"/>
              </w:rPr>
              <w:t>10</w:t>
            </w:r>
          </w:p>
        </w:tc>
        <w:tc>
          <w:tcPr>
            <w:tcW w:w="706" w:type="dxa"/>
            <w:vAlign w:val="center"/>
          </w:tcPr>
          <w:p w:rsidR="00FB26C0" w:rsidRPr="00AC1C03" w:rsidRDefault="00FB26C0" w:rsidP="00321791">
            <w:pPr>
              <w:jc w:val="center"/>
              <w:rPr>
                <w:b/>
                <w:sz w:val="18"/>
                <w:szCs w:val="18"/>
              </w:rPr>
            </w:pPr>
            <w:r w:rsidRPr="00AC1C03">
              <w:rPr>
                <w:b/>
                <w:sz w:val="18"/>
                <w:szCs w:val="18"/>
              </w:rPr>
              <w:t>11</w:t>
            </w:r>
          </w:p>
        </w:tc>
        <w:tc>
          <w:tcPr>
            <w:tcW w:w="712" w:type="dxa"/>
            <w:vAlign w:val="center"/>
          </w:tcPr>
          <w:p w:rsidR="00FB26C0" w:rsidRPr="00AC1C03" w:rsidRDefault="00FB26C0" w:rsidP="00321791">
            <w:pPr>
              <w:jc w:val="center"/>
              <w:rPr>
                <w:b/>
                <w:sz w:val="18"/>
                <w:szCs w:val="18"/>
              </w:rPr>
            </w:pPr>
            <w:r w:rsidRPr="00AC1C03">
              <w:rPr>
                <w:b/>
                <w:sz w:val="18"/>
                <w:szCs w:val="18"/>
              </w:rPr>
              <w:t>12</w:t>
            </w:r>
          </w:p>
        </w:tc>
        <w:tc>
          <w:tcPr>
            <w:tcW w:w="838" w:type="dxa"/>
            <w:vAlign w:val="center"/>
          </w:tcPr>
          <w:p w:rsidR="00FB26C0" w:rsidRPr="00AC1C03" w:rsidRDefault="00FB26C0" w:rsidP="00321791">
            <w:pPr>
              <w:jc w:val="center"/>
              <w:rPr>
                <w:b/>
                <w:sz w:val="18"/>
                <w:szCs w:val="18"/>
              </w:rPr>
            </w:pPr>
            <w:r w:rsidRPr="00AC1C03">
              <w:rPr>
                <w:b/>
                <w:sz w:val="18"/>
                <w:szCs w:val="18"/>
              </w:rPr>
              <w:t>13</w:t>
            </w:r>
          </w:p>
        </w:tc>
        <w:tc>
          <w:tcPr>
            <w:tcW w:w="778" w:type="dxa"/>
            <w:vAlign w:val="center"/>
          </w:tcPr>
          <w:p w:rsidR="00FB26C0" w:rsidRPr="00AC1C03" w:rsidRDefault="00FB26C0" w:rsidP="00321791">
            <w:pPr>
              <w:jc w:val="center"/>
              <w:rPr>
                <w:b/>
                <w:sz w:val="18"/>
                <w:szCs w:val="18"/>
              </w:rPr>
            </w:pPr>
            <w:r w:rsidRPr="00AC1C03">
              <w:rPr>
                <w:b/>
                <w:sz w:val="18"/>
                <w:szCs w:val="18"/>
              </w:rPr>
              <w:t>14</w:t>
            </w:r>
          </w:p>
        </w:tc>
        <w:tc>
          <w:tcPr>
            <w:tcW w:w="703" w:type="dxa"/>
            <w:vAlign w:val="center"/>
          </w:tcPr>
          <w:p w:rsidR="00FB26C0" w:rsidRPr="00AC1C03" w:rsidRDefault="00FB26C0" w:rsidP="00321791">
            <w:pPr>
              <w:jc w:val="center"/>
              <w:rPr>
                <w:b/>
                <w:sz w:val="18"/>
                <w:szCs w:val="18"/>
              </w:rPr>
            </w:pPr>
            <w:r w:rsidRPr="00AC1C03">
              <w:rPr>
                <w:b/>
                <w:sz w:val="18"/>
                <w:szCs w:val="18"/>
              </w:rPr>
              <w:t>15</w:t>
            </w:r>
          </w:p>
        </w:tc>
        <w:tc>
          <w:tcPr>
            <w:tcW w:w="762" w:type="dxa"/>
            <w:vAlign w:val="center"/>
          </w:tcPr>
          <w:p w:rsidR="00FB26C0" w:rsidRPr="00AC1C03" w:rsidRDefault="00FB26C0" w:rsidP="00321791">
            <w:pPr>
              <w:jc w:val="center"/>
              <w:rPr>
                <w:b/>
                <w:sz w:val="18"/>
                <w:szCs w:val="18"/>
              </w:rPr>
            </w:pPr>
            <w:r w:rsidRPr="00AC1C03">
              <w:rPr>
                <w:b/>
                <w:sz w:val="18"/>
                <w:szCs w:val="18"/>
              </w:rPr>
              <w:t>16</w:t>
            </w:r>
          </w:p>
        </w:tc>
        <w:tc>
          <w:tcPr>
            <w:tcW w:w="1288" w:type="dxa"/>
            <w:vAlign w:val="center"/>
          </w:tcPr>
          <w:p w:rsidR="00FB26C0" w:rsidRPr="00AC1C03" w:rsidRDefault="00FB26C0" w:rsidP="00321791">
            <w:pPr>
              <w:jc w:val="center"/>
              <w:rPr>
                <w:b/>
                <w:sz w:val="18"/>
                <w:szCs w:val="18"/>
              </w:rPr>
            </w:pPr>
            <w:r w:rsidRPr="00AC1C03">
              <w:rPr>
                <w:b/>
                <w:sz w:val="18"/>
                <w:szCs w:val="18"/>
              </w:rPr>
              <w:t>17</w:t>
            </w:r>
          </w:p>
        </w:tc>
      </w:tr>
      <w:tr w:rsidR="00FB26C0" w:rsidRPr="00AC1C03" w:rsidTr="00321791">
        <w:trPr>
          <w:cantSplit/>
          <w:trHeight w:val="277"/>
          <w:jc w:val="center"/>
        </w:trPr>
        <w:tc>
          <w:tcPr>
            <w:tcW w:w="712" w:type="dxa"/>
          </w:tcPr>
          <w:p w:rsidR="00FB26C0" w:rsidRPr="00AC1C03" w:rsidRDefault="00FB26C0" w:rsidP="00321791">
            <w:pPr>
              <w:jc w:val="center"/>
              <w:rPr>
                <w:b/>
                <w:sz w:val="18"/>
                <w:szCs w:val="18"/>
              </w:rPr>
            </w:pPr>
          </w:p>
        </w:tc>
        <w:tc>
          <w:tcPr>
            <w:tcW w:w="1710" w:type="dxa"/>
          </w:tcPr>
          <w:p w:rsidR="00FB26C0" w:rsidRPr="00AC1C03" w:rsidRDefault="00FB26C0" w:rsidP="00321791">
            <w:pPr>
              <w:rPr>
                <w:b/>
                <w:sz w:val="18"/>
                <w:szCs w:val="18"/>
              </w:rPr>
            </w:pPr>
          </w:p>
        </w:tc>
        <w:tc>
          <w:tcPr>
            <w:tcW w:w="1262" w:type="dxa"/>
          </w:tcPr>
          <w:p w:rsidR="00FB26C0" w:rsidRPr="00AC1C03" w:rsidRDefault="00FB26C0" w:rsidP="00321791">
            <w:pPr>
              <w:jc w:val="center"/>
              <w:rPr>
                <w:b/>
                <w:sz w:val="18"/>
                <w:szCs w:val="18"/>
              </w:rPr>
            </w:pPr>
          </w:p>
        </w:tc>
        <w:tc>
          <w:tcPr>
            <w:tcW w:w="1239" w:type="dxa"/>
          </w:tcPr>
          <w:p w:rsidR="00FB26C0" w:rsidRPr="00AC1C03" w:rsidRDefault="00FB26C0" w:rsidP="00321791">
            <w:pPr>
              <w:jc w:val="center"/>
              <w:rPr>
                <w:b/>
                <w:sz w:val="18"/>
                <w:szCs w:val="18"/>
              </w:rPr>
            </w:pPr>
          </w:p>
        </w:tc>
        <w:tc>
          <w:tcPr>
            <w:tcW w:w="738" w:type="dxa"/>
          </w:tcPr>
          <w:p w:rsidR="00FB26C0" w:rsidRPr="00AC1C03" w:rsidRDefault="00FB26C0" w:rsidP="00321791">
            <w:pPr>
              <w:jc w:val="center"/>
              <w:rPr>
                <w:b/>
                <w:sz w:val="18"/>
                <w:szCs w:val="18"/>
              </w:rPr>
            </w:pPr>
          </w:p>
        </w:tc>
        <w:tc>
          <w:tcPr>
            <w:tcW w:w="796" w:type="dxa"/>
          </w:tcPr>
          <w:p w:rsidR="00FB26C0" w:rsidRPr="00AC1C03" w:rsidRDefault="00FB26C0" w:rsidP="00321791">
            <w:pPr>
              <w:jc w:val="center"/>
              <w:rPr>
                <w:b/>
                <w:sz w:val="18"/>
                <w:szCs w:val="18"/>
              </w:rPr>
            </w:pPr>
          </w:p>
        </w:tc>
        <w:tc>
          <w:tcPr>
            <w:tcW w:w="638" w:type="dxa"/>
          </w:tcPr>
          <w:p w:rsidR="00FB26C0" w:rsidRPr="00AC1C03" w:rsidRDefault="00FB26C0" w:rsidP="00321791">
            <w:pPr>
              <w:jc w:val="center"/>
              <w:rPr>
                <w:b/>
                <w:sz w:val="18"/>
                <w:szCs w:val="18"/>
              </w:rPr>
            </w:pPr>
          </w:p>
        </w:tc>
        <w:tc>
          <w:tcPr>
            <w:tcW w:w="706" w:type="dxa"/>
          </w:tcPr>
          <w:p w:rsidR="00FB26C0" w:rsidRPr="00AC1C03" w:rsidRDefault="00FB26C0" w:rsidP="00321791">
            <w:pPr>
              <w:jc w:val="center"/>
              <w:rPr>
                <w:b/>
                <w:sz w:val="18"/>
                <w:szCs w:val="18"/>
              </w:rPr>
            </w:pPr>
          </w:p>
        </w:tc>
        <w:tc>
          <w:tcPr>
            <w:tcW w:w="706" w:type="dxa"/>
          </w:tcPr>
          <w:p w:rsidR="00FB26C0" w:rsidRPr="00AC1C03" w:rsidRDefault="00FB26C0" w:rsidP="00321791">
            <w:pPr>
              <w:jc w:val="center"/>
              <w:rPr>
                <w:b/>
                <w:sz w:val="18"/>
                <w:szCs w:val="18"/>
              </w:rPr>
            </w:pPr>
          </w:p>
        </w:tc>
        <w:tc>
          <w:tcPr>
            <w:tcW w:w="709" w:type="dxa"/>
          </w:tcPr>
          <w:p w:rsidR="00FB26C0" w:rsidRPr="00AC1C03" w:rsidRDefault="00FB26C0" w:rsidP="00321791">
            <w:pPr>
              <w:jc w:val="center"/>
              <w:rPr>
                <w:b/>
                <w:sz w:val="18"/>
                <w:szCs w:val="18"/>
              </w:rPr>
            </w:pPr>
          </w:p>
        </w:tc>
        <w:tc>
          <w:tcPr>
            <w:tcW w:w="706" w:type="dxa"/>
          </w:tcPr>
          <w:p w:rsidR="00FB26C0" w:rsidRPr="00AC1C03" w:rsidRDefault="00FB26C0" w:rsidP="00321791">
            <w:pPr>
              <w:jc w:val="center"/>
              <w:rPr>
                <w:b/>
                <w:sz w:val="18"/>
                <w:szCs w:val="18"/>
              </w:rPr>
            </w:pPr>
          </w:p>
        </w:tc>
        <w:tc>
          <w:tcPr>
            <w:tcW w:w="712" w:type="dxa"/>
          </w:tcPr>
          <w:p w:rsidR="00FB26C0" w:rsidRPr="00AC1C03" w:rsidRDefault="00FB26C0" w:rsidP="00321791">
            <w:pPr>
              <w:jc w:val="center"/>
              <w:rPr>
                <w:b/>
                <w:sz w:val="18"/>
                <w:szCs w:val="18"/>
              </w:rPr>
            </w:pPr>
          </w:p>
        </w:tc>
        <w:tc>
          <w:tcPr>
            <w:tcW w:w="838" w:type="dxa"/>
          </w:tcPr>
          <w:p w:rsidR="00FB26C0" w:rsidRPr="00AC1C03" w:rsidRDefault="00FB26C0" w:rsidP="00321791">
            <w:pPr>
              <w:jc w:val="center"/>
              <w:rPr>
                <w:b/>
                <w:sz w:val="18"/>
                <w:szCs w:val="18"/>
              </w:rPr>
            </w:pPr>
          </w:p>
        </w:tc>
        <w:tc>
          <w:tcPr>
            <w:tcW w:w="778" w:type="dxa"/>
          </w:tcPr>
          <w:p w:rsidR="00FB26C0" w:rsidRPr="00AC1C03" w:rsidRDefault="00FB26C0" w:rsidP="00321791">
            <w:pPr>
              <w:jc w:val="center"/>
              <w:rPr>
                <w:b/>
                <w:sz w:val="18"/>
                <w:szCs w:val="18"/>
              </w:rPr>
            </w:pPr>
          </w:p>
        </w:tc>
        <w:tc>
          <w:tcPr>
            <w:tcW w:w="703" w:type="dxa"/>
          </w:tcPr>
          <w:p w:rsidR="00FB26C0" w:rsidRPr="00AC1C03" w:rsidRDefault="00FB26C0" w:rsidP="00321791">
            <w:pPr>
              <w:jc w:val="center"/>
              <w:rPr>
                <w:b/>
                <w:sz w:val="18"/>
                <w:szCs w:val="18"/>
              </w:rPr>
            </w:pPr>
          </w:p>
        </w:tc>
        <w:tc>
          <w:tcPr>
            <w:tcW w:w="762" w:type="dxa"/>
          </w:tcPr>
          <w:p w:rsidR="00FB26C0" w:rsidRPr="00AC1C03" w:rsidRDefault="00FB26C0" w:rsidP="00321791">
            <w:pPr>
              <w:jc w:val="center"/>
              <w:rPr>
                <w:b/>
                <w:sz w:val="18"/>
                <w:szCs w:val="18"/>
              </w:rPr>
            </w:pPr>
          </w:p>
        </w:tc>
        <w:tc>
          <w:tcPr>
            <w:tcW w:w="1288" w:type="dxa"/>
          </w:tcPr>
          <w:p w:rsidR="00FB26C0" w:rsidRPr="00AC1C03" w:rsidRDefault="00FB26C0" w:rsidP="00321791">
            <w:pPr>
              <w:jc w:val="center"/>
              <w:rPr>
                <w:b/>
                <w:sz w:val="18"/>
                <w:szCs w:val="18"/>
              </w:rPr>
            </w:pPr>
          </w:p>
        </w:tc>
      </w:tr>
      <w:tr w:rsidR="00FB26C0" w:rsidRPr="00AC1C03" w:rsidTr="00321791">
        <w:trPr>
          <w:cantSplit/>
          <w:trHeight w:val="265"/>
          <w:jc w:val="center"/>
        </w:trPr>
        <w:tc>
          <w:tcPr>
            <w:tcW w:w="712" w:type="dxa"/>
          </w:tcPr>
          <w:p w:rsidR="00FB26C0" w:rsidRPr="00AC1C03" w:rsidRDefault="00FB26C0" w:rsidP="00321791">
            <w:pPr>
              <w:jc w:val="center"/>
              <w:rPr>
                <w:b/>
                <w:sz w:val="18"/>
                <w:szCs w:val="18"/>
              </w:rPr>
            </w:pPr>
          </w:p>
        </w:tc>
        <w:tc>
          <w:tcPr>
            <w:tcW w:w="1710" w:type="dxa"/>
          </w:tcPr>
          <w:p w:rsidR="00FB26C0" w:rsidRPr="00AC1C03" w:rsidRDefault="00FB26C0" w:rsidP="00321791">
            <w:pPr>
              <w:rPr>
                <w:b/>
                <w:sz w:val="18"/>
                <w:szCs w:val="18"/>
              </w:rPr>
            </w:pPr>
          </w:p>
        </w:tc>
        <w:tc>
          <w:tcPr>
            <w:tcW w:w="1262" w:type="dxa"/>
          </w:tcPr>
          <w:p w:rsidR="00FB26C0" w:rsidRPr="00AC1C03" w:rsidRDefault="00FB26C0" w:rsidP="00321791">
            <w:pPr>
              <w:jc w:val="center"/>
              <w:rPr>
                <w:b/>
                <w:sz w:val="18"/>
                <w:szCs w:val="18"/>
              </w:rPr>
            </w:pPr>
          </w:p>
        </w:tc>
        <w:tc>
          <w:tcPr>
            <w:tcW w:w="1239" w:type="dxa"/>
          </w:tcPr>
          <w:p w:rsidR="00FB26C0" w:rsidRPr="00AC1C03" w:rsidRDefault="00FB26C0" w:rsidP="00321791">
            <w:pPr>
              <w:jc w:val="center"/>
              <w:rPr>
                <w:b/>
                <w:sz w:val="18"/>
                <w:szCs w:val="18"/>
              </w:rPr>
            </w:pPr>
          </w:p>
        </w:tc>
        <w:tc>
          <w:tcPr>
            <w:tcW w:w="738" w:type="dxa"/>
          </w:tcPr>
          <w:p w:rsidR="00FB26C0" w:rsidRPr="00AC1C03" w:rsidRDefault="00FB26C0" w:rsidP="00321791">
            <w:pPr>
              <w:jc w:val="center"/>
              <w:rPr>
                <w:b/>
                <w:sz w:val="18"/>
                <w:szCs w:val="18"/>
              </w:rPr>
            </w:pPr>
          </w:p>
        </w:tc>
        <w:tc>
          <w:tcPr>
            <w:tcW w:w="796" w:type="dxa"/>
          </w:tcPr>
          <w:p w:rsidR="00FB26C0" w:rsidRPr="00AC1C03" w:rsidRDefault="00FB26C0" w:rsidP="00321791">
            <w:pPr>
              <w:jc w:val="center"/>
              <w:rPr>
                <w:b/>
                <w:sz w:val="18"/>
                <w:szCs w:val="18"/>
              </w:rPr>
            </w:pPr>
          </w:p>
        </w:tc>
        <w:tc>
          <w:tcPr>
            <w:tcW w:w="638" w:type="dxa"/>
          </w:tcPr>
          <w:p w:rsidR="00FB26C0" w:rsidRPr="00AC1C03" w:rsidRDefault="00FB26C0" w:rsidP="00321791">
            <w:pPr>
              <w:jc w:val="center"/>
              <w:rPr>
                <w:b/>
                <w:sz w:val="18"/>
                <w:szCs w:val="18"/>
              </w:rPr>
            </w:pPr>
          </w:p>
        </w:tc>
        <w:tc>
          <w:tcPr>
            <w:tcW w:w="706" w:type="dxa"/>
          </w:tcPr>
          <w:p w:rsidR="00FB26C0" w:rsidRPr="00AC1C03" w:rsidRDefault="00FB26C0" w:rsidP="00321791">
            <w:pPr>
              <w:jc w:val="center"/>
              <w:rPr>
                <w:b/>
                <w:sz w:val="18"/>
                <w:szCs w:val="18"/>
              </w:rPr>
            </w:pPr>
          </w:p>
        </w:tc>
        <w:tc>
          <w:tcPr>
            <w:tcW w:w="706" w:type="dxa"/>
          </w:tcPr>
          <w:p w:rsidR="00FB26C0" w:rsidRPr="00AC1C03" w:rsidRDefault="00FB26C0" w:rsidP="00321791">
            <w:pPr>
              <w:jc w:val="center"/>
              <w:rPr>
                <w:b/>
                <w:sz w:val="18"/>
                <w:szCs w:val="18"/>
              </w:rPr>
            </w:pPr>
          </w:p>
        </w:tc>
        <w:tc>
          <w:tcPr>
            <w:tcW w:w="709" w:type="dxa"/>
          </w:tcPr>
          <w:p w:rsidR="00FB26C0" w:rsidRPr="00AC1C03" w:rsidRDefault="00FB26C0" w:rsidP="00321791">
            <w:pPr>
              <w:jc w:val="center"/>
              <w:rPr>
                <w:b/>
                <w:sz w:val="18"/>
                <w:szCs w:val="18"/>
              </w:rPr>
            </w:pPr>
          </w:p>
        </w:tc>
        <w:tc>
          <w:tcPr>
            <w:tcW w:w="706" w:type="dxa"/>
          </w:tcPr>
          <w:p w:rsidR="00FB26C0" w:rsidRPr="00AC1C03" w:rsidRDefault="00FB26C0" w:rsidP="00321791">
            <w:pPr>
              <w:jc w:val="center"/>
              <w:rPr>
                <w:b/>
                <w:sz w:val="18"/>
                <w:szCs w:val="18"/>
              </w:rPr>
            </w:pPr>
          </w:p>
        </w:tc>
        <w:tc>
          <w:tcPr>
            <w:tcW w:w="712" w:type="dxa"/>
          </w:tcPr>
          <w:p w:rsidR="00FB26C0" w:rsidRPr="00AC1C03" w:rsidRDefault="00FB26C0" w:rsidP="00321791">
            <w:pPr>
              <w:jc w:val="center"/>
              <w:rPr>
                <w:b/>
                <w:sz w:val="18"/>
                <w:szCs w:val="18"/>
              </w:rPr>
            </w:pPr>
          </w:p>
        </w:tc>
        <w:tc>
          <w:tcPr>
            <w:tcW w:w="838" w:type="dxa"/>
          </w:tcPr>
          <w:p w:rsidR="00FB26C0" w:rsidRPr="00AC1C03" w:rsidRDefault="00FB26C0" w:rsidP="00321791">
            <w:pPr>
              <w:jc w:val="center"/>
              <w:rPr>
                <w:b/>
                <w:sz w:val="18"/>
                <w:szCs w:val="18"/>
              </w:rPr>
            </w:pPr>
          </w:p>
        </w:tc>
        <w:tc>
          <w:tcPr>
            <w:tcW w:w="778" w:type="dxa"/>
          </w:tcPr>
          <w:p w:rsidR="00FB26C0" w:rsidRPr="00AC1C03" w:rsidRDefault="00FB26C0" w:rsidP="00321791">
            <w:pPr>
              <w:jc w:val="center"/>
              <w:rPr>
                <w:b/>
                <w:sz w:val="18"/>
                <w:szCs w:val="18"/>
              </w:rPr>
            </w:pPr>
          </w:p>
        </w:tc>
        <w:tc>
          <w:tcPr>
            <w:tcW w:w="703" w:type="dxa"/>
          </w:tcPr>
          <w:p w:rsidR="00FB26C0" w:rsidRPr="00AC1C03" w:rsidRDefault="00FB26C0" w:rsidP="00321791">
            <w:pPr>
              <w:jc w:val="center"/>
              <w:rPr>
                <w:b/>
                <w:sz w:val="18"/>
                <w:szCs w:val="18"/>
              </w:rPr>
            </w:pPr>
          </w:p>
        </w:tc>
        <w:tc>
          <w:tcPr>
            <w:tcW w:w="762" w:type="dxa"/>
          </w:tcPr>
          <w:p w:rsidR="00FB26C0" w:rsidRPr="00AC1C03" w:rsidRDefault="00FB26C0" w:rsidP="00321791">
            <w:pPr>
              <w:jc w:val="center"/>
              <w:rPr>
                <w:b/>
                <w:sz w:val="18"/>
                <w:szCs w:val="18"/>
              </w:rPr>
            </w:pPr>
          </w:p>
        </w:tc>
        <w:tc>
          <w:tcPr>
            <w:tcW w:w="1288" w:type="dxa"/>
          </w:tcPr>
          <w:p w:rsidR="00FB26C0" w:rsidRPr="00AC1C03" w:rsidRDefault="00FB26C0" w:rsidP="00321791">
            <w:pPr>
              <w:jc w:val="center"/>
              <w:rPr>
                <w:b/>
                <w:sz w:val="18"/>
                <w:szCs w:val="18"/>
              </w:rPr>
            </w:pPr>
          </w:p>
        </w:tc>
      </w:tr>
      <w:tr w:rsidR="00FB26C0" w:rsidRPr="00AC1C03" w:rsidTr="00321791">
        <w:trPr>
          <w:cantSplit/>
          <w:trHeight w:val="277"/>
          <w:jc w:val="center"/>
        </w:trPr>
        <w:tc>
          <w:tcPr>
            <w:tcW w:w="712" w:type="dxa"/>
          </w:tcPr>
          <w:p w:rsidR="00FB26C0" w:rsidRPr="00AC1C03" w:rsidRDefault="00FB26C0" w:rsidP="00321791">
            <w:pPr>
              <w:jc w:val="center"/>
              <w:rPr>
                <w:b/>
                <w:sz w:val="18"/>
                <w:szCs w:val="18"/>
              </w:rPr>
            </w:pPr>
          </w:p>
        </w:tc>
        <w:tc>
          <w:tcPr>
            <w:tcW w:w="1710" w:type="dxa"/>
          </w:tcPr>
          <w:p w:rsidR="00FB26C0" w:rsidRPr="00AC1C03" w:rsidRDefault="00FB26C0" w:rsidP="00321791">
            <w:pPr>
              <w:rPr>
                <w:b/>
                <w:sz w:val="18"/>
                <w:szCs w:val="18"/>
              </w:rPr>
            </w:pPr>
          </w:p>
        </w:tc>
        <w:tc>
          <w:tcPr>
            <w:tcW w:w="1262" w:type="dxa"/>
          </w:tcPr>
          <w:p w:rsidR="00FB26C0" w:rsidRPr="00AC1C03" w:rsidRDefault="00FB26C0" w:rsidP="00321791">
            <w:pPr>
              <w:jc w:val="center"/>
              <w:rPr>
                <w:b/>
                <w:sz w:val="18"/>
                <w:szCs w:val="18"/>
              </w:rPr>
            </w:pPr>
          </w:p>
        </w:tc>
        <w:tc>
          <w:tcPr>
            <w:tcW w:w="1239" w:type="dxa"/>
          </w:tcPr>
          <w:p w:rsidR="00FB26C0" w:rsidRPr="00AC1C03" w:rsidRDefault="00FB26C0" w:rsidP="00321791">
            <w:pPr>
              <w:jc w:val="center"/>
              <w:rPr>
                <w:b/>
                <w:sz w:val="18"/>
                <w:szCs w:val="18"/>
              </w:rPr>
            </w:pPr>
          </w:p>
        </w:tc>
        <w:tc>
          <w:tcPr>
            <w:tcW w:w="738" w:type="dxa"/>
          </w:tcPr>
          <w:p w:rsidR="00FB26C0" w:rsidRPr="00AC1C03" w:rsidRDefault="00FB26C0" w:rsidP="00321791">
            <w:pPr>
              <w:jc w:val="center"/>
              <w:rPr>
                <w:b/>
                <w:sz w:val="18"/>
                <w:szCs w:val="18"/>
              </w:rPr>
            </w:pPr>
          </w:p>
        </w:tc>
        <w:tc>
          <w:tcPr>
            <w:tcW w:w="796" w:type="dxa"/>
          </w:tcPr>
          <w:p w:rsidR="00FB26C0" w:rsidRPr="00AC1C03" w:rsidRDefault="00FB26C0" w:rsidP="00321791">
            <w:pPr>
              <w:jc w:val="center"/>
              <w:rPr>
                <w:b/>
                <w:sz w:val="18"/>
                <w:szCs w:val="18"/>
              </w:rPr>
            </w:pPr>
          </w:p>
        </w:tc>
        <w:tc>
          <w:tcPr>
            <w:tcW w:w="638" w:type="dxa"/>
          </w:tcPr>
          <w:p w:rsidR="00FB26C0" w:rsidRPr="00AC1C03" w:rsidRDefault="00FB26C0" w:rsidP="00321791">
            <w:pPr>
              <w:jc w:val="center"/>
              <w:rPr>
                <w:b/>
                <w:sz w:val="18"/>
                <w:szCs w:val="18"/>
              </w:rPr>
            </w:pPr>
          </w:p>
        </w:tc>
        <w:tc>
          <w:tcPr>
            <w:tcW w:w="706" w:type="dxa"/>
          </w:tcPr>
          <w:p w:rsidR="00FB26C0" w:rsidRPr="00AC1C03" w:rsidRDefault="00FB26C0" w:rsidP="00321791">
            <w:pPr>
              <w:jc w:val="center"/>
              <w:rPr>
                <w:b/>
                <w:sz w:val="18"/>
                <w:szCs w:val="18"/>
              </w:rPr>
            </w:pPr>
          </w:p>
        </w:tc>
        <w:tc>
          <w:tcPr>
            <w:tcW w:w="706" w:type="dxa"/>
          </w:tcPr>
          <w:p w:rsidR="00FB26C0" w:rsidRPr="00AC1C03" w:rsidRDefault="00FB26C0" w:rsidP="00321791">
            <w:pPr>
              <w:jc w:val="center"/>
              <w:rPr>
                <w:b/>
                <w:sz w:val="18"/>
                <w:szCs w:val="18"/>
              </w:rPr>
            </w:pPr>
          </w:p>
        </w:tc>
        <w:tc>
          <w:tcPr>
            <w:tcW w:w="709" w:type="dxa"/>
          </w:tcPr>
          <w:p w:rsidR="00FB26C0" w:rsidRPr="00AC1C03" w:rsidRDefault="00FB26C0" w:rsidP="00321791">
            <w:pPr>
              <w:jc w:val="center"/>
              <w:rPr>
                <w:b/>
                <w:sz w:val="18"/>
                <w:szCs w:val="18"/>
              </w:rPr>
            </w:pPr>
          </w:p>
        </w:tc>
        <w:tc>
          <w:tcPr>
            <w:tcW w:w="706" w:type="dxa"/>
          </w:tcPr>
          <w:p w:rsidR="00FB26C0" w:rsidRPr="00AC1C03" w:rsidRDefault="00FB26C0" w:rsidP="00321791">
            <w:pPr>
              <w:jc w:val="center"/>
              <w:rPr>
                <w:b/>
                <w:sz w:val="18"/>
                <w:szCs w:val="18"/>
              </w:rPr>
            </w:pPr>
          </w:p>
        </w:tc>
        <w:tc>
          <w:tcPr>
            <w:tcW w:w="712" w:type="dxa"/>
          </w:tcPr>
          <w:p w:rsidR="00FB26C0" w:rsidRPr="00AC1C03" w:rsidRDefault="00FB26C0" w:rsidP="00321791">
            <w:pPr>
              <w:jc w:val="center"/>
              <w:rPr>
                <w:b/>
                <w:sz w:val="18"/>
                <w:szCs w:val="18"/>
              </w:rPr>
            </w:pPr>
          </w:p>
        </w:tc>
        <w:tc>
          <w:tcPr>
            <w:tcW w:w="838" w:type="dxa"/>
          </w:tcPr>
          <w:p w:rsidR="00FB26C0" w:rsidRPr="00AC1C03" w:rsidRDefault="00FB26C0" w:rsidP="00321791">
            <w:pPr>
              <w:jc w:val="center"/>
              <w:rPr>
                <w:b/>
                <w:sz w:val="18"/>
                <w:szCs w:val="18"/>
              </w:rPr>
            </w:pPr>
          </w:p>
        </w:tc>
        <w:tc>
          <w:tcPr>
            <w:tcW w:w="778" w:type="dxa"/>
          </w:tcPr>
          <w:p w:rsidR="00FB26C0" w:rsidRPr="00AC1C03" w:rsidRDefault="00FB26C0" w:rsidP="00321791">
            <w:pPr>
              <w:jc w:val="center"/>
              <w:rPr>
                <w:b/>
                <w:sz w:val="18"/>
                <w:szCs w:val="18"/>
              </w:rPr>
            </w:pPr>
          </w:p>
        </w:tc>
        <w:tc>
          <w:tcPr>
            <w:tcW w:w="703" w:type="dxa"/>
          </w:tcPr>
          <w:p w:rsidR="00FB26C0" w:rsidRPr="00AC1C03" w:rsidRDefault="00FB26C0" w:rsidP="00321791">
            <w:pPr>
              <w:jc w:val="center"/>
              <w:rPr>
                <w:b/>
                <w:sz w:val="18"/>
                <w:szCs w:val="18"/>
              </w:rPr>
            </w:pPr>
          </w:p>
        </w:tc>
        <w:tc>
          <w:tcPr>
            <w:tcW w:w="762" w:type="dxa"/>
          </w:tcPr>
          <w:p w:rsidR="00FB26C0" w:rsidRPr="00AC1C03" w:rsidRDefault="00FB26C0" w:rsidP="00321791">
            <w:pPr>
              <w:jc w:val="center"/>
              <w:rPr>
                <w:b/>
                <w:sz w:val="18"/>
                <w:szCs w:val="18"/>
              </w:rPr>
            </w:pPr>
          </w:p>
        </w:tc>
        <w:tc>
          <w:tcPr>
            <w:tcW w:w="1288" w:type="dxa"/>
          </w:tcPr>
          <w:p w:rsidR="00FB26C0" w:rsidRPr="00AC1C03" w:rsidRDefault="00FB26C0" w:rsidP="00321791">
            <w:pPr>
              <w:jc w:val="center"/>
              <w:rPr>
                <w:b/>
                <w:sz w:val="18"/>
                <w:szCs w:val="18"/>
              </w:rPr>
            </w:pPr>
          </w:p>
        </w:tc>
      </w:tr>
      <w:tr w:rsidR="00FB26C0" w:rsidRPr="00AC1C03" w:rsidTr="00321791">
        <w:trPr>
          <w:cantSplit/>
          <w:trHeight w:val="277"/>
          <w:jc w:val="center"/>
        </w:trPr>
        <w:tc>
          <w:tcPr>
            <w:tcW w:w="712" w:type="dxa"/>
          </w:tcPr>
          <w:p w:rsidR="00FB26C0" w:rsidRPr="00AC1C03" w:rsidRDefault="00FB26C0" w:rsidP="00321791">
            <w:pPr>
              <w:jc w:val="center"/>
              <w:rPr>
                <w:b/>
                <w:sz w:val="18"/>
                <w:szCs w:val="18"/>
              </w:rPr>
            </w:pPr>
          </w:p>
        </w:tc>
        <w:tc>
          <w:tcPr>
            <w:tcW w:w="1710" w:type="dxa"/>
          </w:tcPr>
          <w:p w:rsidR="00FB26C0" w:rsidRPr="00AC1C03" w:rsidRDefault="00FB26C0" w:rsidP="00321791">
            <w:pPr>
              <w:rPr>
                <w:b/>
                <w:sz w:val="18"/>
                <w:szCs w:val="18"/>
              </w:rPr>
            </w:pPr>
          </w:p>
        </w:tc>
        <w:tc>
          <w:tcPr>
            <w:tcW w:w="1262" w:type="dxa"/>
          </w:tcPr>
          <w:p w:rsidR="00FB26C0" w:rsidRPr="00AC1C03" w:rsidRDefault="00FB26C0" w:rsidP="00321791">
            <w:pPr>
              <w:jc w:val="center"/>
              <w:rPr>
                <w:b/>
                <w:sz w:val="18"/>
                <w:szCs w:val="18"/>
              </w:rPr>
            </w:pPr>
          </w:p>
        </w:tc>
        <w:tc>
          <w:tcPr>
            <w:tcW w:w="1239" w:type="dxa"/>
          </w:tcPr>
          <w:p w:rsidR="00FB26C0" w:rsidRPr="00AC1C03" w:rsidRDefault="00FB26C0" w:rsidP="00321791">
            <w:pPr>
              <w:jc w:val="center"/>
              <w:rPr>
                <w:b/>
                <w:sz w:val="18"/>
                <w:szCs w:val="18"/>
              </w:rPr>
            </w:pPr>
          </w:p>
        </w:tc>
        <w:tc>
          <w:tcPr>
            <w:tcW w:w="738" w:type="dxa"/>
          </w:tcPr>
          <w:p w:rsidR="00FB26C0" w:rsidRPr="00AC1C03" w:rsidRDefault="00FB26C0" w:rsidP="00321791">
            <w:pPr>
              <w:jc w:val="center"/>
              <w:rPr>
                <w:b/>
                <w:sz w:val="18"/>
                <w:szCs w:val="18"/>
              </w:rPr>
            </w:pPr>
          </w:p>
        </w:tc>
        <w:tc>
          <w:tcPr>
            <w:tcW w:w="796" w:type="dxa"/>
          </w:tcPr>
          <w:p w:rsidR="00FB26C0" w:rsidRPr="00AC1C03" w:rsidRDefault="00FB26C0" w:rsidP="00321791">
            <w:pPr>
              <w:jc w:val="center"/>
              <w:rPr>
                <w:b/>
                <w:sz w:val="18"/>
                <w:szCs w:val="18"/>
              </w:rPr>
            </w:pPr>
          </w:p>
        </w:tc>
        <w:tc>
          <w:tcPr>
            <w:tcW w:w="638" w:type="dxa"/>
          </w:tcPr>
          <w:p w:rsidR="00FB26C0" w:rsidRPr="00AC1C03" w:rsidRDefault="00FB26C0" w:rsidP="00321791">
            <w:pPr>
              <w:jc w:val="center"/>
              <w:rPr>
                <w:b/>
                <w:sz w:val="18"/>
                <w:szCs w:val="18"/>
              </w:rPr>
            </w:pPr>
          </w:p>
        </w:tc>
        <w:tc>
          <w:tcPr>
            <w:tcW w:w="706" w:type="dxa"/>
          </w:tcPr>
          <w:p w:rsidR="00FB26C0" w:rsidRPr="00AC1C03" w:rsidRDefault="00FB26C0" w:rsidP="00321791">
            <w:pPr>
              <w:jc w:val="center"/>
              <w:rPr>
                <w:b/>
                <w:sz w:val="18"/>
                <w:szCs w:val="18"/>
              </w:rPr>
            </w:pPr>
          </w:p>
        </w:tc>
        <w:tc>
          <w:tcPr>
            <w:tcW w:w="706" w:type="dxa"/>
          </w:tcPr>
          <w:p w:rsidR="00FB26C0" w:rsidRPr="00AC1C03" w:rsidRDefault="00FB26C0" w:rsidP="00321791">
            <w:pPr>
              <w:jc w:val="center"/>
              <w:rPr>
                <w:b/>
                <w:sz w:val="18"/>
                <w:szCs w:val="18"/>
              </w:rPr>
            </w:pPr>
          </w:p>
        </w:tc>
        <w:tc>
          <w:tcPr>
            <w:tcW w:w="709" w:type="dxa"/>
          </w:tcPr>
          <w:p w:rsidR="00FB26C0" w:rsidRPr="00AC1C03" w:rsidRDefault="00FB26C0" w:rsidP="00321791">
            <w:pPr>
              <w:jc w:val="center"/>
              <w:rPr>
                <w:b/>
                <w:sz w:val="18"/>
                <w:szCs w:val="18"/>
              </w:rPr>
            </w:pPr>
          </w:p>
        </w:tc>
        <w:tc>
          <w:tcPr>
            <w:tcW w:w="706" w:type="dxa"/>
          </w:tcPr>
          <w:p w:rsidR="00FB26C0" w:rsidRPr="00AC1C03" w:rsidRDefault="00FB26C0" w:rsidP="00321791">
            <w:pPr>
              <w:jc w:val="center"/>
              <w:rPr>
                <w:b/>
                <w:sz w:val="18"/>
                <w:szCs w:val="18"/>
              </w:rPr>
            </w:pPr>
          </w:p>
        </w:tc>
        <w:tc>
          <w:tcPr>
            <w:tcW w:w="712" w:type="dxa"/>
          </w:tcPr>
          <w:p w:rsidR="00FB26C0" w:rsidRPr="00AC1C03" w:rsidRDefault="00FB26C0" w:rsidP="00321791">
            <w:pPr>
              <w:jc w:val="center"/>
              <w:rPr>
                <w:b/>
                <w:sz w:val="18"/>
                <w:szCs w:val="18"/>
              </w:rPr>
            </w:pPr>
          </w:p>
        </w:tc>
        <w:tc>
          <w:tcPr>
            <w:tcW w:w="838" w:type="dxa"/>
          </w:tcPr>
          <w:p w:rsidR="00FB26C0" w:rsidRPr="00AC1C03" w:rsidRDefault="00FB26C0" w:rsidP="00321791">
            <w:pPr>
              <w:jc w:val="center"/>
              <w:rPr>
                <w:b/>
                <w:sz w:val="18"/>
                <w:szCs w:val="18"/>
              </w:rPr>
            </w:pPr>
          </w:p>
        </w:tc>
        <w:tc>
          <w:tcPr>
            <w:tcW w:w="778" w:type="dxa"/>
          </w:tcPr>
          <w:p w:rsidR="00FB26C0" w:rsidRPr="00AC1C03" w:rsidRDefault="00FB26C0" w:rsidP="00321791">
            <w:pPr>
              <w:jc w:val="center"/>
              <w:rPr>
                <w:b/>
                <w:sz w:val="18"/>
                <w:szCs w:val="18"/>
              </w:rPr>
            </w:pPr>
          </w:p>
        </w:tc>
        <w:tc>
          <w:tcPr>
            <w:tcW w:w="703" w:type="dxa"/>
          </w:tcPr>
          <w:p w:rsidR="00FB26C0" w:rsidRPr="00AC1C03" w:rsidRDefault="00FB26C0" w:rsidP="00321791">
            <w:pPr>
              <w:jc w:val="center"/>
              <w:rPr>
                <w:b/>
                <w:sz w:val="18"/>
                <w:szCs w:val="18"/>
              </w:rPr>
            </w:pPr>
          </w:p>
        </w:tc>
        <w:tc>
          <w:tcPr>
            <w:tcW w:w="762" w:type="dxa"/>
          </w:tcPr>
          <w:p w:rsidR="00FB26C0" w:rsidRPr="00AC1C03" w:rsidRDefault="00FB26C0" w:rsidP="00321791">
            <w:pPr>
              <w:jc w:val="center"/>
              <w:rPr>
                <w:b/>
                <w:sz w:val="18"/>
                <w:szCs w:val="18"/>
              </w:rPr>
            </w:pPr>
          </w:p>
        </w:tc>
        <w:tc>
          <w:tcPr>
            <w:tcW w:w="1288" w:type="dxa"/>
          </w:tcPr>
          <w:p w:rsidR="00FB26C0" w:rsidRPr="00AC1C03" w:rsidRDefault="00FB26C0" w:rsidP="00321791">
            <w:pPr>
              <w:jc w:val="center"/>
              <w:rPr>
                <w:b/>
                <w:sz w:val="18"/>
                <w:szCs w:val="18"/>
              </w:rPr>
            </w:pPr>
          </w:p>
        </w:tc>
      </w:tr>
      <w:tr w:rsidR="00FB26C0" w:rsidRPr="00AC1C03" w:rsidTr="00321791">
        <w:trPr>
          <w:cantSplit/>
          <w:trHeight w:val="277"/>
          <w:jc w:val="center"/>
        </w:trPr>
        <w:tc>
          <w:tcPr>
            <w:tcW w:w="712" w:type="dxa"/>
          </w:tcPr>
          <w:p w:rsidR="00FB26C0" w:rsidRPr="00AC1C03" w:rsidRDefault="00FB26C0" w:rsidP="00321791">
            <w:pPr>
              <w:jc w:val="center"/>
              <w:rPr>
                <w:b/>
                <w:sz w:val="18"/>
                <w:szCs w:val="18"/>
              </w:rPr>
            </w:pPr>
          </w:p>
        </w:tc>
        <w:tc>
          <w:tcPr>
            <w:tcW w:w="1710" w:type="dxa"/>
          </w:tcPr>
          <w:p w:rsidR="00FB26C0" w:rsidRPr="00AC1C03" w:rsidRDefault="00FB26C0" w:rsidP="00321791">
            <w:pPr>
              <w:rPr>
                <w:b/>
                <w:sz w:val="18"/>
                <w:szCs w:val="18"/>
              </w:rPr>
            </w:pPr>
          </w:p>
        </w:tc>
        <w:tc>
          <w:tcPr>
            <w:tcW w:w="1262" w:type="dxa"/>
          </w:tcPr>
          <w:p w:rsidR="00FB26C0" w:rsidRPr="00AC1C03" w:rsidRDefault="00FB26C0" w:rsidP="00321791">
            <w:pPr>
              <w:jc w:val="center"/>
              <w:rPr>
                <w:b/>
                <w:sz w:val="18"/>
                <w:szCs w:val="18"/>
              </w:rPr>
            </w:pPr>
          </w:p>
        </w:tc>
        <w:tc>
          <w:tcPr>
            <w:tcW w:w="1239" w:type="dxa"/>
          </w:tcPr>
          <w:p w:rsidR="00FB26C0" w:rsidRPr="00AC1C03" w:rsidRDefault="00FB26C0" w:rsidP="00321791">
            <w:pPr>
              <w:jc w:val="center"/>
              <w:rPr>
                <w:b/>
                <w:sz w:val="18"/>
                <w:szCs w:val="18"/>
              </w:rPr>
            </w:pPr>
          </w:p>
        </w:tc>
        <w:tc>
          <w:tcPr>
            <w:tcW w:w="738" w:type="dxa"/>
          </w:tcPr>
          <w:p w:rsidR="00FB26C0" w:rsidRPr="00AC1C03" w:rsidRDefault="00FB26C0" w:rsidP="00321791">
            <w:pPr>
              <w:jc w:val="center"/>
              <w:rPr>
                <w:b/>
                <w:sz w:val="18"/>
                <w:szCs w:val="18"/>
              </w:rPr>
            </w:pPr>
          </w:p>
        </w:tc>
        <w:tc>
          <w:tcPr>
            <w:tcW w:w="796" w:type="dxa"/>
          </w:tcPr>
          <w:p w:rsidR="00FB26C0" w:rsidRPr="00AC1C03" w:rsidRDefault="00FB26C0" w:rsidP="00321791">
            <w:pPr>
              <w:jc w:val="center"/>
              <w:rPr>
                <w:b/>
                <w:sz w:val="18"/>
                <w:szCs w:val="18"/>
              </w:rPr>
            </w:pPr>
          </w:p>
        </w:tc>
        <w:tc>
          <w:tcPr>
            <w:tcW w:w="638" w:type="dxa"/>
          </w:tcPr>
          <w:p w:rsidR="00FB26C0" w:rsidRPr="00AC1C03" w:rsidRDefault="00FB26C0" w:rsidP="00321791">
            <w:pPr>
              <w:jc w:val="center"/>
              <w:rPr>
                <w:b/>
                <w:sz w:val="18"/>
                <w:szCs w:val="18"/>
              </w:rPr>
            </w:pPr>
          </w:p>
        </w:tc>
        <w:tc>
          <w:tcPr>
            <w:tcW w:w="706" w:type="dxa"/>
          </w:tcPr>
          <w:p w:rsidR="00FB26C0" w:rsidRPr="00AC1C03" w:rsidRDefault="00FB26C0" w:rsidP="00321791">
            <w:pPr>
              <w:jc w:val="center"/>
              <w:rPr>
                <w:b/>
                <w:sz w:val="18"/>
                <w:szCs w:val="18"/>
              </w:rPr>
            </w:pPr>
          </w:p>
        </w:tc>
        <w:tc>
          <w:tcPr>
            <w:tcW w:w="706" w:type="dxa"/>
          </w:tcPr>
          <w:p w:rsidR="00FB26C0" w:rsidRPr="00AC1C03" w:rsidRDefault="00FB26C0" w:rsidP="00321791">
            <w:pPr>
              <w:jc w:val="center"/>
              <w:rPr>
                <w:b/>
                <w:sz w:val="18"/>
                <w:szCs w:val="18"/>
              </w:rPr>
            </w:pPr>
          </w:p>
        </w:tc>
        <w:tc>
          <w:tcPr>
            <w:tcW w:w="709" w:type="dxa"/>
          </w:tcPr>
          <w:p w:rsidR="00FB26C0" w:rsidRPr="00AC1C03" w:rsidRDefault="00FB26C0" w:rsidP="00321791">
            <w:pPr>
              <w:jc w:val="center"/>
              <w:rPr>
                <w:b/>
                <w:sz w:val="18"/>
                <w:szCs w:val="18"/>
              </w:rPr>
            </w:pPr>
          </w:p>
        </w:tc>
        <w:tc>
          <w:tcPr>
            <w:tcW w:w="706" w:type="dxa"/>
          </w:tcPr>
          <w:p w:rsidR="00FB26C0" w:rsidRPr="00AC1C03" w:rsidRDefault="00FB26C0" w:rsidP="00321791">
            <w:pPr>
              <w:jc w:val="center"/>
              <w:rPr>
                <w:b/>
                <w:sz w:val="18"/>
                <w:szCs w:val="18"/>
              </w:rPr>
            </w:pPr>
          </w:p>
        </w:tc>
        <w:tc>
          <w:tcPr>
            <w:tcW w:w="712" w:type="dxa"/>
          </w:tcPr>
          <w:p w:rsidR="00FB26C0" w:rsidRPr="00AC1C03" w:rsidRDefault="00FB26C0" w:rsidP="00321791">
            <w:pPr>
              <w:jc w:val="center"/>
              <w:rPr>
                <w:b/>
                <w:sz w:val="18"/>
                <w:szCs w:val="18"/>
              </w:rPr>
            </w:pPr>
          </w:p>
        </w:tc>
        <w:tc>
          <w:tcPr>
            <w:tcW w:w="838" w:type="dxa"/>
          </w:tcPr>
          <w:p w:rsidR="00FB26C0" w:rsidRPr="00AC1C03" w:rsidRDefault="00FB26C0" w:rsidP="00321791">
            <w:pPr>
              <w:jc w:val="center"/>
              <w:rPr>
                <w:b/>
                <w:sz w:val="18"/>
                <w:szCs w:val="18"/>
              </w:rPr>
            </w:pPr>
          </w:p>
        </w:tc>
        <w:tc>
          <w:tcPr>
            <w:tcW w:w="778" w:type="dxa"/>
          </w:tcPr>
          <w:p w:rsidR="00FB26C0" w:rsidRPr="00AC1C03" w:rsidRDefault="00FB26C0" w:rsidP="00321791">
            <w:pPr>
              <w:jc w:val="center"/>
              <w:rPr>
                <w:b/>
                <w:sz w:val="18"/>
                <w:szCs w:val="18"/>
              </w:rPr>
            </w:pPr>
          </w:p>
        </w:tc>
        <w:tc>
          <w:tcPr>
            <w:tcW w:w="703" w:type="dxa"/>
          </w:tcPr>
          <w:p w:rsidR="00FB26C0" w:rsidRPr="00AC1C03" w:rsidRDefault="00FB26C0" w:rsidP="00321791">
            <w:pPr>
              <w:jc w:val="center"/>
              <w:rPr>
                <w:b/>
                <w:sz w:val="18"/>
                <w:szCs w:val="18"/>
              </w:rPr>
            </w:pPr>
          </w:p>
        </w:tc>
        <w:tc>
          <w:tcPr>
            <w:tcW w:w="762" w:type="dxa"/>
          </w:tcPr>
          <w:p w:rsidR="00FB26C0" w:rsidRPr="00AC1C03" w:rsidRDefault="00FB26C0" w:rsidP="00321791">
            <w:pPr>
              <w:jc w:val="center"/>
              <w:rPr>
                <w:b/>
                <w:sz w:val="18"/>
                <w:szCs w:val="18"/>
              </w:rPr>
            </w:pPr>
          </w:p>
        </w:tc>
        <w:tc>
          <w:tcPr>
            <w:tcW w:w="1288" w:type="dxa"/>
          </w:tcPr>
          <w:p w:rsidR="00FB26C0" w:rsidRPr="00AC1C03" w:rsidRDefault="00FB26C0" w:rsidP="00321791">
            <w:pPr>
              <w:jc w:val="center"/>
              <w:rPr>
                <w:b/>
                <w:sz w:val="18"/>
                <w:szCs w:val="18"/>
              </w:rPr>
            </w:pPr>
          </w:p>
        </w:tc>
      </w:tr>
      <w:tr w:rsidR="00FB26C0" w:rsidRPr="00AC1C03" w:rsidTr="00321791">
        <w:trPr>
          <w:cantSplit/>
          <w:trHeight w:val="277"/>
          <w:jc w:val="center"/>
        </w:trPr>
        <w:tc>
          <w:tcPr>
            <w:tcW w:w="712" w:type="dxa"/>
          </w:tcPr>
          <w:p w:rsidR="00FB26C0" w:rsidRPr="00AC1C03" w:rsidRDefault="00FB26C0" w:rsidP="00321791">
            <w:pPr>
              <w:jc w:val="center"/>
              <w:rPr>
                <w:b/>
                <w:sz w:val="18"/>
                <w:szCs w:val="18"/>
              </w:rPr>
            </w:pPr>
          </w:p>
        </w:tc>
        <w:tc>
          <w:tcPr>
            <w:tcW w:w="1710" w:type="dxa"/>
          </w:tcPr>
          <w:p w:rsidR="00FB26C0" w:rsidRPr="00AC1C03" w:rsidRDefault="00FB26C0" w:rsidP="00321791">
            <w:pPr>
              <w:rPr>
                <w:b/>
                <w:sz w:val="18"/>
                <w:szCs w:val="18"/>
              </w:rPr>
            </w:pPr>
          </w:p>
        </w:tc>
        <w:tc>
          <w:tcPr>
            <w:tcW w:w="1262" w:type="dxa"/>
          </w:tcPr>
          <w:p w:rsidR="00FB26C0" w:rsidRPr="00AC1C03" w:rsidRDefault="00FB26C0" w:rsidP="00321791">
            <w:pPr>
              <w:jc w:val="center"/>
              <w:rPr>
                <w:b/>
                <w:sz w:val="18"/>
                <w:szCs w:val="18"/>
              </w:rPr>
            </w:pPr>
          </w:p>
        </w:tc>
        <w:tc>
          <w:tcPr>
            <w:tcW w:w="1239" w:type="dxa"/>
          </w:tcPr>
          <w:p w:rsidR="00FB26C0" w:rsidRPr="00AC1C03" w:rsidRDefault="00FB26C0" w:rsidP="00321791">
            <w:pPr>
              <w:jc w:val="center"/>
              <w:rPr>
                <w:b/>
                <w:sz w:val="18"/>
                <w:szCs w:val="18"/>
              </w:rPr>
            </w:pPr>
          </w:p>
        </w:tc>
        <w:tc>
          <w:tcPr>
            <w:tcW w:w="738" w:type="dxa"/>
          </w:tcPr>
          <w:p w:rsidR="00FB26C0" w:rsidRPr="00AC1C03" w:rsidRDefault="00FB26C0" w:rsidP="00321791">
            <w:pPr>
              <w:jc w:val="center"/>
              <w:rPr>
                <w:b/>
                <w:sz w:val="18"/>
                <w:szCs w:val="18"/>
              </w:rPr>
            </w:pPr>
          </w:p>
        </w:tc>
        <w:tc>
          <w:tcPr>
            <w:tcW w:w="796" w:type="dxa"/>
          </w:tcPr>
          <w:p w:rsidR="00FB26C0" w:rsidRPr="00AC1C03" w:rsidRDefault="00FB26C0" w:rsidP="00321791">
            <w:pPr>
              <w:jc w:val="center"/>
              <w:rPr>
                <w:b/>
                <w:sz w:val="18"/>
                <w:szCs w:val="18"/>
              </w:rPr>
            </w:pPr>
          </w:p>
        </w:tc>
        <w:tc>
          <w:tcPr>
            <w:tcW w:w="638" w:type="dxa"/>
          </w:tcPr>
          <w:p w:rsidR="00FB26C0" w:rsidRPr="00AC1C03" w:rsidRDefault="00FB26C0" w:rsidP="00321791">
            <w:pPr>
              <w:jc w:val="center"/>
              <w:rPr>
                <w:b/>
                <w:sz w:val="18"/>
                <w:szCs w:val="18"/>
              </w:rPr>
            </w:pPr>
          </w:p>
        </w:tc>
        <w:tc>
          <w:tcPr>
            <w:tcW w:w="706" w:type="dxa"/>
          </w:tcPr>
          <w:p w:rsidR="00FB26C0" w:rsidRPr="00AC1C03" w:rsidRDefault="00FB26C0" w:rsidP="00321791">
            <w:pPr>
              <w:jc w:val="center"/>
              <w:rPr>
                <w:b/>
                <w:sz w:val="18"/>
                <w:szCs w:val="18"/>
              </w:rPr>
            </w:pPr>
          </w:p>
        </w:tc>
        <w:tc>
          <w:tcPr>
            <w:tcW w:w="706" w:type="dxa"/>
          </w:tcPr>
          <w:p w:rsidR="00FB26C0" w:rsidRPr="00AC1C03" w:rsidRDefault="00FB26C0" w:rsidP="00321791">
            <w:pPr>
              <w:jc w:val="center"/>
              <w:rPr>
                <w:b/>
                <w:sz w:val="18"/>
                <w:szCs w:val="18"/>
              </w:rPr>
            </w:pPr>
          </w:p>
        </w:tc>
        <w:tc>
          <w:tcPr>
            <w:tcW w:w="709" w:type="dxa"/>
          </w:tcPr>
          <w:p w:rsidR="00FB26C0" w:rsidRPr="00AC1C03" w:rsidRDefault="00FB26C0" w:rsidP="00321791">
            <w:pPr>
              <w:jc w:val="center"/>
              <w:rPr>
                <w:b/>
                <w:sz w:val="18"/>
                <w:szCs w:val="18"/>
              </w:rPr>
            </w:pPr>
          </w:p>
        </w:tc>
        <w:tc>
          <w:tcPr>
            <w:tcW w:w="706" w:type="dxa"/>
          </w:tcPr>
          <w:p w:rsidR="00FB26C0" w:rsidRPr="00AC1C03" w:rsidRDefault="00FB26C0" w:rsidP="00321791">
            <w:pPr>
              <w:jc w:val="center"/>
              <w:rPr>
                <w:b/>
                <w:sz w:val="18"/>
                <w:szCs w:val="18"/>
              </w:rPr>
            </w:pPr>
          </w:p>
        </w:tc>
        <w:tc>
          <w:tcPr>
            <w:tcW w:w="712" w:type="dxa"/>
          </w:tcPr>
          <w:p w:rsidR="00FB26C0" w:rsidRPr="00AC1C03" w:rsidRDefault="00FB26C0" w:rsidP="00321791">
            <w:pPr>
              <w:jc w:val="center"/>
              <w:rPr>
                <w:b/>
                <w:sz w:val="18"/>
                <w:szCs w:val="18"/>
              </w:rPr>
            </w:pPr>
          </w:p>
        </w:tc>
        <w:tc>
          <w:tcPr>
            <w:tcW w:w="838" w:type="dxa"/>
          </w:tcPr>
          <w:p w:rsidR="00FB26C0" w:rsidRPr="00AC1C03" w:rsidRDefault="00FB26C0" w:rsidP="00321791">
            <w:pPr>
              <w:jc w:val="center"/>
              <w:rPr>
                <w:b/>
                <w:sz w:val="18"/>
                <w:szCs w:val="18"/>
              </w:rPr>
            </w:pPr>
          </w:p>
        </w:tc>
        <w:tc>
          <w:tcPr>
            <w:tcW w:w="778" w:type="dxa"/>
          </w:tcPr>
          <w:p w:rsidR="00FB26C0" w:rsidRPr="00AC1C03" w:rsidRDefault="00FB26C0" w:rsidP="00321791">
            <w:pPr>
              <w:jc w:val="center"/>
              <w:rPr>
                <w:b/>
                <w:sz w:val="18"/>
                <w:szCs w:val="18"/>
              </w:rPr>
            </w:pPr>
          </w:p>
        </w:tc>
        <w:tc>
          <w:tcPr>
            <w:tcW w:w="703" w:type="dxa"/>
          </w:tcPr>
          <w:p w:rsidR="00FB26C0" w:rsidRPr="00AC1C03" w:rsidRDefault="00FB26C0" w:rsidP="00321791">
            <w:pPr>
              <w:jc w:val="center"/>
              <w:rPr>
                <w:b/>
                <w:sz w:val="18"/>
                <w:szCs w:val="18"/>
              </w:rPr>
            </w:pPr>
          </w:p>
        </w:tc>
        <w:tc>
          <w:tcPr>
            <w:tcW w:w="762" w:type="dxa"/>
          </w:tcPr>
          <w:p w:rsidR="00FB26C0" w:rsidRPr="00AC1C03" w:rsidRDefault="00FB26C0" w:rsidP="00321791">
            <w:pPr>
              <w:jc w:val="center"/>
              <w:rPr>
                <w:b/>
                <w:sz w:val="18"/>
                <w:szCs w:val="18"/>
              </w:rPr>
            </w:pPr>
          </w:p>
        </w:tc>
        <w:tc>
          <w:tcPr>
            <w:tcW w:w="1288" w:type="dxa"/>
          </w:tcPr>
          <w:p w:rsidR="00FB26C0" w:rsidRPr="00AC1C03" w:rsidRDefault="00FB26C0" w:rsidP="00321791">
            <w:pPr>
              <w:jc w:val="center"/>
              <w:rPr>
                <w:b/>
                <w:sz w:val="18"/>
                <w:szCs w:val="18"/>
              </w:rPr>
            </w:pPr>
          </w:p>
        </w:tc>
      </w:tr>
      <w:tr w:rsidR="00FB26C0" w:rsidRPr="00AC1C03" w:rsidTr="00321791">
        <w:trPr>
          <w:cantSplit/>
          <w:trHeight w:val="277"/>
          <w:jc w:val="center"/>
        </w:trPr>
        <w:tc>
          <w:tcPr>
            <w:tcW w:w="712" w:type="dxa"/>
          </w:tcPr>
          <w:p w:rsidR="00FB26C0" w:rsidRPr="00AC1C03" w:rsidRDefault="00FB26C0" w:rsidP="00321791">
            <w:pPr>
              <w:jc w:val="center"/>
              <w:rPr>
                <w:b/>
                <w:sz w:val="18"/>
                <w:szCs w:val="18"/>
              </w:rPr>
            </w:pPr>
          </w:p>
        </w:tc>
        <w:tc>
          <w:tcPr>
            <w:tcW w:w="1710" w:type="dxa"/>
          </w:tcPr>
          <w:p w:rsidR="00FB26C0" w:rsidRPr="00AC1C03" w:rsidRDefault="00FB26C0" w:rsidP="00321791">
            <w:pPr>
              <w:rPr>
                <w:b/>
                <w:sz w:val="18"/>
                <w:szCs w:val="18"/>
              </w:rPr>
            </w:pPr>
          </w:p>
        </w:tc>
        <w:tc>
          <w:tcPr>
            <w:tcW w:w="1262" w:type="dxa"/>
          </w:tcPr>
          <w:p w:rsidR="00FB26C0" w:rsidRPr="00AC1C03" w:rsidRDefault="00FB26C0" w:rsidP="00321791">
            <w:pPr>
              <w:jc w:val="center"/>
              <w:rPr>
                <w:b/>
                <w:sz w:val="18"/>
                <w:szCs w:val="18"/>
              </w:rPr>
            </w:pPr>
          </w:p>
        </w:tc>
        <w:tc>
          <w:tcPr>
            <w:tcW w:w="1239" w:type="dxa"/>
          </w:tcPr>
          <w:p w:rsidR="00FB26C0" w:rsidRPr="00AC1C03" w:rsidRDefault="00FB26C0" w:rsidP="00321791">
            <w:pPr>
              <w:jc w:val="center"/>
              <w:rPr>
                <w:b/>
                <w:sz w:val="18"/>
                <w:szCs w:val="18"/>
              </w:rPr>
            </w:pPr>
          </w:p>
        </w:tc>
        <w:tc>
          <w:tcPr>
            <w:tcW w:w="738" w:type="dxa"/>
          </w:tcPr>
          <w:p w:rsidR="00FB26C0" w:rsidRPr="00AC1C03" w:rsidRDefault="00FB26C0" w:rsidP="00321791">
            <w:pPr>
              <w:jc w:val="center"/>
              <w:rPr>
                <w:b/>
                <w:sz w:val="18"/>
                <w:szCs w:val="18"/>
              </w:rPr>
            </w:pPr>
          </w:p>
        </w:tc>
        <w:tc>
          <w:tcPr>
            <w:tcW w:w="796" w:type="dxa"/>
          </w:tcPr>
          <w:p w:rsidR="00FB26C0" w:rsidRPr="00AC1C03" w:rsidRDefault="00FB26C0" w:rsidP="00321791">
            <w:pPr>
              <w:jc w:val="center"/>
              <w:rPr>
                <w:b/>
                <w:sz w:val="18"/>
                <w:szCs w:val="18"/>
              </w:rPr>
            </w:pPr>
          </w:p>
        </w:tc>
        <w:tc>
          <w:tcPr>
            <w:tcW w:w="638" w:type="dxa"/>
          </w:tcPr>
          <w:p w:rsidR="00FB26C0" w:rsidRPr="00AC1C03" w:rsidRDefault="00FB26C0" w:rsidP="00321791">
            <w:pPr>
              <w:jc w:val="center"/>
              <w:rPr>
                <w:b/>
                <w:sz w:val="18"/>
                <w:szCs w:val="18"/>
              </w:rPr>
            </w:pPr>
          </w:p>
        </w:tc>
        <w:tc>
          <w:tcPr>
            <w:tcW w:w="706" w:type="dxa"/>
          </w:tcPr>
          <w:p w:rsidR="00FB26C0" w:rsidRPr="00AC1C03" w:rsidRDefault="00FB26C0" w:rsidP="00321791">
            <w:pPr>
              <w:jc w:val="center"/>
              <w:rPr>
                <w:b/>
                <w:sz w:val="18"/>
                <w:szCs w:val="18"/>
              </w:rPr>
            </w:pPr>
          </w:p>
        </w:tc>
        <w:tc>
          <w:tcPr>
            <w:tcW w:w="706" w:type="dxa"/>
          </w:tcPr>
          <w:p w:rsidR="00FB26C0" w:rsidRPr="00AC1C03" w:rsidRDefault="00FB26C0" w:rsidP="00321791">
            <w:pPr>
              <w:jc w:val="center"/>
              <w:rPr>
                <w:b/>
                <w:sz w:val="18"/>
                <w:szCs w:val="18"/>
              </w:rPr>
            </w:pPr>
          </w:p>
        </w:tc>
        <w:tc>
          <w:tcPr>
            <w:tcW w:w="709" w:type="dxa"/>
          </w:tcPr>
          <w:p w:rsidR="00FB26C0" w:rsidRPr="00AC1C03" w:rsidRDefault="00FB26C0" w:rsidP="00321791">
            <w:pPr>
              <w:jc w:val="center"/>
              <w:rPr>
                <w:b/>
                <w:sz w:val="18"/>
                <w:szCs w:val="18"/>
              </w:rPr>
            </w:pPr>
          </w:p>
        </w:tc>
        <w:tc>
          <w:tcPr>
            <w:tcW w:w="706" w:type="dxa"/>
          </w:tcPr>
          <w:p w:rsidR="00FB26C0" w:rsidRPr="00AC1C03" w:rsidRDefault="00FB26C0" w:rsidP="00321791">
            <w:pPr>
              <w:jc w:val="center"/>
              <w:rPr>
                <w:b/>
                <w:sz w:val="18"/>
                <w:szCs w:val="18"/>
              </w:rPr>
            </w:pPr>
          </w:p>
        </w:tc>
        <w:tc>
          <w:tcPr>
            <w:tcW w:w="712" w:type="dxa"/>
          </w:tcPr>
          <w:p w:rsidR="00FB26C0" w:rsidRPr="00AC1C03" w:rsidRDefault="00FB26C0" w:rsidP="00321791">
            <w:pPr>
              <w:jc w:val="center"/>
              <w:rPr>
                <w:b/>
                <w:sz w:val="18"/>
                <w:szCs w:val="18"/>
              </w:rPr>
            </w:pPr>
          </w:p>
        </w:tc>
        <w:tc>
          <w:tcPr>
            <w:tcW w:w="838" w:type="dxa"/>
          </w:tcPr>
          <w:p w:rsidR="00FB26C0" w:rsidRPr="00AC1C03" w:rsidRDefault="00FB26C0" w:rsidP="00321791">
            <w:pPr>
              <w:jc w:val="center"/>
              <w:rPr>
                <w:b/>
                <w:sz w:val="18"/>
                <w:szCs w:val="18"/>
              </w:rPr>
            </w:pPr>
          </w:p>
        </w:tc>
        <w:tc>
          <w:tcPr>
            <w:tcW w:w="778" w:type="dxa"/>
          </w:tcPr>
          <w:p w:rsidR="00FB26C0" w:rsidRPr="00AC1C03" w:rsidRDefault="00FB26C0" w:rsidP="00321791">
            <w:pPr>
              <w:jc w:val="center"/>
              <w:rPr>
                <w:b/>
                <w:sz w:val="18"/>
                <w:szCs w:val="18"/>
              </w:rPr>
            </w:pPr>
          </w:p>
        </w:tc>
        <w:tc>
          <w:tcPr>
            <w:tcW w:w="703" w:type="dxa"/>
          </w:tcPr>
          <w:p w:rsidR="00FB26C0" w:rsidRPr="00AC1C03" w:rsidRDefault="00FB26C0" w:rsidP="00321791">
            <w:pPr>
              <w:jc w:val="center"/>
              <w:rPr>
                <w:b/>
                <w:sz w:val="18"/>
                <w:szCs w:val="18"/>
              </w:rPr>
            </w:pPr>
          </w:p>
        </w:tc>
        <w:tc>
          <w:tcPr>
            <w:tcW w:w="762" w:type="dxa"/>
          </w:tcPr>
          <w:p w:rsidR="00FB26C0" w:rsidRPr="00AC1C03" w:rsidRDefault="00FB26C0" w:rsidP="00321791">
            <w:pPr>
              <w:jc w:val="center"/>
              <w:rPr>
                <w:b/>
                <w:sz w:val="18"/>
                <w:szCs w:val="18"/>
              </w:rPr>
            </w:pPr>
          </w:p>
        </w:tc>
        <w:tc>
          <w:tcPr>
            <w:tcW w:w="1288" w:type="dxa"/>
          </w:tcPr>
          <w:p w:rsidR="00FB26C0" w:rsidRPr="00AC1C03" w:rsidRDefault="00FB26C0" w:rsidP="00321791">
            <w:pPr>
              <w:jc w:val="center"/>
              <w:rPr>
                <w:b/>
                <w:sz w:val="18"/>
                <w:szCs w:val="18"/>
              </w:rPr>
            </w:pPr>
          </w:p>
        </w:tc>
      </w:tr>
      <w:tr w:rsidR="00FB26C0" w:rsidRPr="00AC1C03" w:rsidTr="00321791">
        <w:trPr>
          <w:cantSplit/>
          <w:trHeight w:val="265"/>
          <w:jc w:val="center"/>
        </w:trPr>
        <w:tc>
          <w:tcPr>
            <w:tcW w:w="712" w:type="dxa"/>
          </w:tcPr>
          <w:p w:rsidR="00FB26C0" w:rsidRPr="00AC1C03" w:rsidRDefault="00FB26C0" w:rsidP="00321791">
            <w:pPr>
              <w:jc w:val="center"/>
              <w:rPr>
                <w:b/>
                <w:sz w:val="18"/>
                <w:szCs w:val="18"/>
              </w:rPr>
            </w:pPr>
          </w:p>
        </w:tc>
        <w:tc>
          <w:tcPr>
            <w:tcW w:w="1710" w:type="dxa"/>
          </w:tcPr>
          <w:p w:rsidR="00FB26C0" w:rsidRPr="00AC1C03" w:rsidRDefault="00FB26C0" w:rsidP="00321791">
            <w:pPr>
              <w:rPr>
                <w:b/>
                <w:sz w:val="18"/>
                <w:szCs w:val="18"/>
              </w:rPr>
            </w:pPr>
          </w:p>
        </w:tc>
        <w:tc>
          <w:tcPr>
            <w:tcW w:w="1262" w:type="dxa"/>
          </w:tcPr>
          <w:p w:rsidR="00FB26C0" w:rsidRPr="00AC1C03" w:rsidRDefault="00FB26C0" w:rsidP="00321791">
            <w:pPr>
              <w:jc w:val="center"/>
              <w:rPr>
                <w:b/>
                <w:sz w:val="18"/>
                <w:szCs w:val="18"/>
              </w:rPr>
            </w:pPr>
          </w:p>
        </w:tc>
        <w:tc>
          <w:tcPr>
            <w:tcW w:w="1239" w:type="dxa"/>
          </w:tcPr>
          <w:p w:rsidR="00FB26C0" w:rsidRPr="00AC1C03" w:rsidRDefault="00FB26C0" w:rsidP="00321791">
            <w:pPr>
              <w:jc w:val="center"/>
              <w:rPr>
                <w:b/>
                <w:sz w:val="18"/>
                <w:szCs w:val="18"/>
              </w:rPr>
            </w:pPr>
          </w:p>
        </w:tc>
        <w:tc>
          <w:tcPr>
            <w:tcW w:w="738" w:type="dxa"/>
          </w:tcPr>
          <w:p w:rsidR="00FB26C0" w:rsidRPr="00AC1C03" w:rsidRDefault="00FB26C0" w:rsidP="00321791">
            <w:pPr>
              <w:jc w:val="center"/>
              <w:rPr>
                <w:b/>
                <w:sz w:val="18"/>
                <w:szCs w:val="18"/>
              </w:rPr>
            </w:pPr>
          </w:p>
        </w:tc>
        <w:tc>
          <w:tcPr>
            <w:tcW w:w="796" w:type="dxa"/>
          </w:tcPr>
          <w:p w:rsidR="00FB26C0" w:rsidRPr="00AC1C03" w:rsidRDefault="00FB26C0" w:rsidP="00321791">
            <w:pPr>
              <w:jc w:val="center"/>
              <w:rPr>
                <w:b/>
                <w:sz w:val="18"/>
                <w:szCs w:val="18"/>
              </w:rPr>
            </w:pPr>
          </w:p>
        </w:tc>
        <w:tc>
          <w:tcPr>
            <w:tcW w:w="638" w:type="dxa"/>
          </w:tcPr>
          <w:p w:rsidR="00FB26C0" w:rsidRPr="00AC1C03" w:rsidRDefault="00FB26C0" w:rsidP="00321791">
            <w:pPr>
              <w:jc w:val="center"/>
              <w:rPr>
                <w:b/>
                <w:sz w:val="18"/>
                <w:szCs w:val="18"/>
              </w:rPr>
            </w:pPr>
          </w:p>
        </w:tc>
        <w:tc>
          <w:tcPr>
            <w:tcW w:w="706" w:type="dxa"/>
          </w:tcPr>
          <w:p w:rsidR="00FB26C0" w:rsidRPr="00AC1C03" w:rsidRDefault="00FB26C0" w:rsidP="00321791">
            <w:pPr>
              <w:jc w:val="center"/>
              <w:rPr>
                <w:b/>
                <w:sz w:val="18"/>
                <w:szCs w:val="18"/>
              </w:rPr>
            </w:pPr>
          </w:p>
        </w:tc>
        <w:tc>
          <w:tcPr>
            <w:tcW w:w="706" w:type="dxa"/>
          </w:tcPr>
          <w:p w:rsidR="00FB26C0" w:rsidRPr="00AC1C03" w:rsidRDefault="00FB26C0" w:rsidP="00321791">
            <w:pPr>
              <w:jc w:val="center"/>
              <w:rPr>
                <w:b/>
                <w:sz w:val="18"/>
                <w:szCs w:val="18"/>
              </w:rPr>
            </w:pPr>
          </w:p>
        </w:tc>
        <w:tc>
          <w:tcPr>
            <w:tcW w:w="709" w:type="dxa"/>
          </w:tcPr>
          <w:p w:rsidR="00FB26C0" w:rsidRPr="00AC1C03" w:rsidRDefault="00FB26C0" w:rsidP="00321791">
            <w:pPr>
              <w:jc w:val="center"/>
              <w:rPr>
                <w:b/>
                <w:sz w:val="18"/>
                <w:szCs w:val="18"/>
              </w:rPr>
            </w:pPr>
          </w:p>
        </w:tc>
        <w:tc>
          <w:tcPr>
            <w:tcW w:w="706" w:type="dxa"/>
          </w:tcPr>
          <w:p w:rsidR="00FB26C0" w:rsidRPr="00AC1C03" w:rsidRDefault="00FB26C0" w:rsidP="00321791">
            <w:pPr>
              <w:jc w:val="center"/>
              <w:rPr>
                <w:b/>
                <w:sz w:val="18"/>
                <w:szCs w:val="18"/>
              </w:rPr>
            </w:pPr>
          </w:p>
        </w:tc>
        <w:tc>
          <w:tcPr>
            <w:tcW w:w="712" w:type="dxa"/>
          </w:tcPr>
          <w:p w:rsidR="00FB26C0" w:rsidRPr="00AC1C03" w:rsidRDefault="00FB26C0" w:rsidP="00321791">
            <w:pPr>
              <w:jc w:val="center"/>
              <w:rPr>
                <w:b/>
                <w:sz w:val="18"/>
                <w:szCs w:val="18"/>
              </w:rPr>
            </w:pPr>
          </w:p>
        </w:tc>
        <w:tc>
          <w:tcPr>
            <w:tcW w:w="838" w:type="dxa"/>
          </w:tcPr>
          <w:p w:rsidR="00FB26C0" w:rsidRPr="00AC1C03" w:rsidRDefault="00FB26C0" w:rsidP="00321791">
            <w:pPr>
              <w:jc w:val="center"/>
              <w:rPr>
                <w:b/>
                <w:sz w:val="18"/>
                <w:szCs w:val="18"/>
              </w:rPr>
            </w:pPr>
          </w:p>
        </w:tc>
        <w:tc>
          <w:tcPr>
            <w:tcW w:w="778" w:type="dxa"/>
          </w:tcPr>
          <w:p w:rsidR="00FB26C0" w:rsidRPr="00AC1C03" w:rsidRDefault="00FB26C0" w:rsidP="00321791">
            <w:pPr>
              <w:jc w:val="center"/>
              <w:rPr>
                <w:b/>
                <w:sz w:val="18"/>
                <w:szCs w:val="18"/>
              </w:rPr>
            </w:pPr>
          </w:p>
        </w:tc>
        <w:tc>
          <w:tcPr>
            <w:tcW w:w="703" w:type="dxa"/>
          </w:tcPr>
          <w:p w:rsidR="00FB26C0" w:rsidRPr="00AC1C03" w:rsidRDefault="00FB26C0" w:rsidP="00321791">
            <w:pPr>
              <w:jc w:val="center"/>
              <w:rPr>
                <w:b/>
                <w:sz w:val="18"/>
                <w:szCs w:val="18"/>
              </w:rPr>
            </w:pPr>
          </w:p>
        </w:tc>
        <w:tc>
          <w:tcPr>
            <w:tcW w:w="762" w:type="dxa"/>
          </w:tcPr>
          <w:p w:rsidR="00FB26C0" w:rsidRPr="00AC1C03" w:rsidRDefault="00FB26C0" w:rsidP="00321791">
            <w:pPr>
              <w:jc w:val="center"/>
              <w:rPr>
                <w:b/>
                <w:sz w:val="18"/>
                <w:szCs w:val="18"/>
              </w:rPr>
            </w:pPr>
          </w:p>
        </w:tc>
        <w:tc>
          <w:tcPr>
            <w:tcW w:w="1288" w:type="dxa"/>
          </w:tcPr>
          <w:p w:rsidR="00FB26C0" w:rsidRPr="00AC1C03" w:rsidRDefault="00FB26C0" w:rsidP="00321791">
            <w:pPr>
              <w:jc w:val="center"/>
              <w:rPr>
                <w:b/>
                <w:sz w:val="18"/>
                <w:szCs w:val="18"/>
              </w:rPr>
            </w:pPr>
          </w:p>
        </w:tc>
      </w:tr>
      <w:tr w:rsidR="00FB26C0" w:rsidRPr="00AC1C03" w:rsidTr="00321791">
        <w:trPr>
          <w:cantSplit/>
          <w:trHeight w:val="277"/>
          <w:jc w:val="center"/>
        </w:trPr>
        <w:tc>
          <w:tcPr>
            <w:tcW w:w="712" w:type="dxa"/>
          </w:tcPr>
          <w:p w:rsidR="00FB26C0" w:rsidRPr="00AC1C03" w:rsidRDefault="00FB26C0" w:rsidP="00321791">
            <w:pPr>
              <w:jc w:val="center"/>
              <w:rPr>
                <w:b/>
                <w:sz w:val="18"/>
                <w:szCs w:val="18"/>
              </w:rPr>
            </w:pPr>
          </w:p>
        </w:tc>
        <w:tc>
          <w:tcPr>
            <w:tcW w:w="1710" w:type="dxa"/>
          </w:tcPr>
          <w:p w:rsidR="00FB26C0" w:rsidRPr="00AC1C03" w:rsidRDefault="00FB26C0" w:rsidP="00321791">
            <w:pPr>
              <w:rPr>
                <w:b/>
                <w:sz w:val="18"/>
                <w:szCs w:val="18"/>
              </w:rPr>
            </w:pPr>
          </w:p>
        </w:tc>
        <w:tc>
          <w:tcPr>
            <w:tcW w:w="1262" w:type="dxa"/>
          </w:tcPr>
          <w:p w:rsidR="00FB26C0" w:rsidRPr="00AC1C03" w:rsidRDefault="00FB26C0" w:rsidP="00321791">
            <w:pPr>
              <w:jc w:val="center"/>
              <w:rPr>
                <w:b/>
                <w:sz w:val="18"/>
                <w:szCs w:val="18"/>
              </w:rPr>
            </w:pPr>
          </w:p>
        </w:tc>
        <w:tc>
          <w:tcPr>
            <w:tcW w:w="1239" w:type="dxa"/>
          </w:tcPr>
          <w:p w:rsidR="00FB26C0" w:rsidRPr="00AC1C03" w:rsidRDefault="00FB26C0" w:rsidP="00321791">
            <w:pPr>
              <w:jc w:val="center"/>
              <w:rPr>
                <w:b/>
                <w:sz w:val="18"/>
                <w:szCs w:val="18"/>
              </w:rPr>
            </w:pPr>
          </w:p>
        </w:tc>
        <w:tc>
          <w:tcPr>
            <w:tcW w:w="738" w:type="dxa"/>
          </w:tcPr>
          <w:p w:rsidR="00FB26C0" w:rsidRPr="00AC1C03" w:rsidRDefault="00FB26C0" w:rsidP="00321791">
            <w:pPr>
              <w:jc w:val="center"/>
              <w:rPr>
                <w:b/>
                <w:sz w:val="18"/>
                <w:szCs w:val="18"/>
              </w:rPr>
            </w:pPr>
          </w:p>
        </w:tc>
        <w:tc>
          <w:tcPr>
            <w:tcW w:w="796" w:type="dxa"/>
          </w:tcPr>
          <w:p w:rsidR="00FB26C0" w:rsidRPr="00AC1C03" w:rsidRDefault="00FB26C0" w:rsidP="00321791">
            <w:pPr>
              <w:jc w:val="center"/>
              <w:rPr>
                <w:b/>
                <w:sz w:val="18"/>
                <w:szCs w:val="18"/>
              </w:rPr>
            </w:pPr>
          </w:p>
        </w:tc>
        <w:tc>
          <w:tcPr>
            <w:tcW w:w="638" w:type="dxa"/>
          </w:tcPr>
          <w:p w:rsidR="00FB26C0" w:rsidRPr="00AC1C03" w:rsidRDefault="00FB26C0" w:rsidP="00321791">
            <w:pPr>
              <w:jc w:val="center"/>
              <w:rPr>
                <w:b/>
                <w:sz w:val="18"/>
                <w:szCs w:val="18"/>
              </w:rPr>
            </w:pPr>
          </w:p>
        </w:tc>
        <w:tc>
          <w:tcPr>
            <w:tcW w:w="706" w:type="dxa"/>
          </w:tcPr>
          <w:p w:rsidR="00FB26C0" w:rsidRPr="00AC1C03" w:rsidRDefault="00FB26C0" w:rsidP="00321791">
            <w:pPr>
              <w:jc w:val="center"/>
              <w:rPr>
                <w:b/>
                <w:sz w:val="18"/>
                <w:szCs w:val="18"/>
              </w:rPr>
            </w:pPr>
          </w:p>
        </w:tc>
        <w:tc>
          <w:tcPr>
            <w:tcW w:w="706" w:type="dxa"/>
          </w:tcPr>
          <w:p w:rsidR="00FB26C0" w:rsidRPr="00AC1C03" w:rsidRDefault="00FB26C0" w:rsidP="00321791">
            <w:pPr>
              <w:jc w:val="center"/>
              <w:rPr>
                <w:b/>
                <w:sz w:val="18"/>
                <w:szCs w:val="18"/>
              </w:rPr>
            </w:pPr>
          </w:p>
        </w:tc>
        <w:tc>
          <w:tcPr>
            <w:tcW w:w="709" w:type="dxa"/>
          </w:tcPr>
          <w:p w:rsidR="00FB26C0" w:rsidRPr="00AC1C03" w:rsidRDefault="00FB26C0" w:rsidP="00321791">
            <w:pPr>
              <w:jc w:val="center"/>
              <w:rPr>
                <w:b/>
                <w:sz w:val="18"/>
                <w:szCs w:val="18"/>
              </w:rPr>
            </w:pPr>
          </w:p>
        </w:tc>
        <w:tc>
          <w:tcPr>
            <w:tcW w:w="706" w:type="dxa"/>
          </w:tcPr>
          <w:p w:rsidR="00FB26C0" w:rsidRPr="00AC1C03" w:rsidRDefault="00FB26C0" w:rsidP="00321791">
            <w:pPr>
              <w:jc w:val="center"/>
              <w:rPr>
                <w:b/>
                <w:sz w:val="18"/>
                <w:szCs w:val="18"/>
              </w:rPr>
            </w:pPr>
          </w:p>
        </w:tc>
        <w:tc>
          <w:tcPr>
            <w:tcW w:w="712" w:type="dxa"/>
          </w:tcPr>
          <w:p w:rsidR="00FB26C0" w:rsidRPr="00AC1C03" w:rsidRDefault="00FB26C0" w:rsidP="00321791">
            <w:pPr>
              <w:jc w:val="center"/>
              <w:rPr>
                <w:b/>
                <w:sz w:val="18"/>
                <w:szCs w:val="18"/>
              </w:rPr>
            </w:pPr>
          </w:p>
        </w:tc>
        <w:tc>
          <w:tcPr>
            <w:tcW w:w="838" w:type="dxa"/>
          </w:tcPr>
          <w:p w:rsidR="00FB26C0" w:rsidRPr="00AC1C03" w:rsidRDefault="00FB26C0" w:rsidP="00321791">
            <w:pPr>
              <w:jc w:val="center"/>
              <w:rPr>
                <w:b/>
                <w:sz w:val="18"/>
                <w:szCs w:val="18"/>
              </w:rPr>
            </w:pPr>
          </w:p>
        </w:tc>
        <w:tc>
          <w:tcPr>
            <w:tcW w:w="778" w:type="dxa"/>
          </w:tcPr>
          <w:p w:rsidR="00FB26C0" w:rsidRPr="00AC1C03" w:rsidRDefault="00FB26C0" w:rsidP="00321791">
            <w:pPr>
              <w:jc w:val="center"/>
              <w:rPr>
                <w:b/>
                <w:sz w:val="18"/>
                <w:szCs w:val="18"/>
              </w:rPr>
            </w:pPr>
          </w:p>
        </w:tc>
        <w:tc>
          <w:tcPr>
            <w:tcW w:w="703" w:type="dxa"/>
          </w:tcPr>
          <w:p w:rsidR="00FB26C0" w:rsidRPr="00AC1C03" w:rsidRDefault="00FB26C0" w:rsidP="00321791">
            <w:pPr>
              <w:jc w:val="center"/>
              <w:rPr>
                <w:b/>
                <w:sz w:val="18"/>
                <w:szCs w:val="18"/>
              </w:rPr>
            </w:pPr>
          </w:p>
        </w:tc>
        <w:tc>
          <w:tcPr>
            <w:tcW w:w="762" w:type="dxa"/>
          </w:tcPr>
          <w:p w:rsidR="00FB26C0" w:rsidRPr="00AC1C03" w:rsidRDefault="00FB26C0" w:rsidP="00321791">
            <w:pPr>
              <w:jc w:val="center"/>
              <w:rPr>
                <w:b/>
                <w:sz w:val="18"/>
                <w:szCs w:val="18"/>
              </w:rPr>
            </w:pPr>
          </w:p>
        </w:tc>
        <w:tc>
          <w:tcPr>
            <w:tcW w:w="1288" w:type="dxa"/>
          </w:tcPr>
          <w:p w:rsidR="00FB26C0" w:rsidRPr="00AC1C03" w:rsidRDefault="00FB26C0" w:rsidP="00321791">
            <w:pPr>
              <w:jc w:val="center"/>
              <w:rPr>
                <w:b/>
                <w:sz w:val="18"/>
                <w:szCs w:val="18"/>
              </w:rPr>
            </w:pPr>
          </w:p>
        </w:tc>
      </w:tr>
      <w:tr w:rsidR="00FB26C0" w:rsidRPr="00AC1C03" w:rsidTr="00321791">
        <w:trPr>
          <w:cantSplit/>
          <w:trHeight w:val="277"/>
          <w:jc w:val="center"/>
        </w:trPr>
        <w:tc>
          <w:tcPr>
            <w:tcW w:w="712" w:type="dxa"/>
          </w:tcPr>
          <w:p w:rsidR="00FB26C0" w:rsidRPr="00AC1C03" w:rsidRDefault="00FB26C0" w:rsidP="00321791">
            <w:pPr>
              <w:jc w:val="center"/>
              <w:rPr>
                <w:b/>
                <w:sz w:val="18"/>
                <w:szCs w:val="18"/>
              </w:rPr>
            </w:pPr>
          </w:p>
        </w:tc>
        <w:tc>
          <w:tcPr>
            <w:tcW w:w="1710" w:type="dxa"/>
          </w:tcPr>
          <w:p w:rsidR="00FB26C0" w:rsidRPr="00AC1C03" w:rsidRDefault="00FB26C0" w:rsidP="00321791">
            <w:pPr>
              <w:rPr>
                <w:b/>
                <w:sz w:val="18"/>
                <w:szCs w:val="18"/>
              </w:rPr>
            </w:pPr>
          </w:p>
        </w:tc>
        <w:tc>
          <w:tcPr>
            <w:tcW w:w="1262" w:type="dxa"/>
          </w:tcPr>
          <w:p w:rsidR="00FB26C0" w:rsidRPr="00AC1C03" w:rsidRDefault="00FB26C0" w:rsidP="00321791">
            <w:pPr>
              <w:jc w:val="center"/>
              <w:rPr>
                <w:b/>
                <w:sz w:val="18"/>
                <w:szCs w:val="18"/>
              </w:rPr>
            </w:pPr>
          </w:p>
        </w:tc>
        <w:tc>
          <w:tcPr>
            <w:tcW w:w="1239" w:type="dxa"/>
          </w:tcPr>
          <w:p w:rsidR="00FB26C0" w:rsidRPr="00AC1C03" w:rsidRDefault="00FB26C0" w:rsidP="00321791">
            <w:pPr>
              <w:jc w:val="center"/>
              <w:rPr>
                <w:b/>
                <w:sz w:val="18"/>
                <w:szCs w:val="18"/>
              </w:rPr>
            </w:pPr>
          </w:p>
        </w:tc>
        <w:tc>
          <w:tcPr>
            <w:tcW w:w="738" w:type="dxa"/>
          </w:tcPr>
          <w:p w:rsidR="00FB26C0" w:rsidRPr="00AC1C03" w:rsidRDefault="00FB26C0" w:rsidP="00321791">
            <w:pPr>
              <w:jc w:val="center"/>
              <w:rPr>
                <w:b/>
                <w:sz w:val="18"/>
                <w:szCs w:val="18"/>
              </w:rPr>
            </w:pPr>
          </w:p>
        </w:tc>
        <w:tc>
          <w:tcPr>
            <w:tcW w:w="796" w:type="dxa"/>
          </w:tcPr>
          <w:p w:rsidR="00FB26C0" w:rsidRPr="00AC1C03" w:rsidRDefault="00FB26C0" w:rsidP="00321791">
            <w:pPr>
              <w:jc w:val="center"/>
              <w:rPr>
                <w:b/>
                <w:sz w:val="18"/>
                <w:szCs w:val="18"/>
              </w:rPr>
            </w:pPr>
          </w:p>
        </w:tc>
        <w:tc>
          <w:tcPr>
            <w:tcW w:w="638" w:type="dxa"/>
          </w:tcPr>
          <w:p w:rsidR="00FB26C0" w:rsidRPr="00AC1C03" w:rsidRDefault="00FB26C0" w:rsidP="00321791">
            <w:pPr>
              <w:jc w:val="center"/>
              <w:rPr>
                <w:b/>
                <w:sz w:val="18"/>
                <w:szCs w:val="18"/>
              </w:rPr>
            </w:pPr>
          </w:p>
        </w:tc>
        <w:tc>
          <w:tcPr>
            <w:tcW w:w="706" w:type="dxa"/>
          </w:tcPr>
          <w:p w:rsidR="00FB26C0" w:rsidRPr="00AC1C03" w:rsidRDefault="00FB26C0" w:rsidP="00321791">
            <w:pPr>
              <w:jc w:val="center"/>
              <w:rPr>
                <w:b/>
                <w:sz w:val="18"/>
                <w:szCs w:val="18"/>
              </w:rPr>
            </w:pPr>
          </w:p>
        </w:tc>
        <w:tc>
          <w:tcPr>
            <w:tcW w:w="706" w:type="dxa"/>
          </w:tcPr>
          <w:p w:rsidR="00FB26C0" w:rsidRPr="00AC1C03" w:rsidRDefault="00FB26C0" w:rsidP="00321791">
            <w:pPr>
              <w:jc w:val="center"/>
              <w:rPr>
                <w:b/>
                <w:sz w:val="18"/>
                <w:szCs w:val="18"/>
              </w:rPr>
            </w:pPr>
          </w:p>
        </w:tc>
        <w:tc>
          <w:tcPr>
            <w:tcW w:w="709" w:type="dxa"/>
          </w:tcPr>
          <w:p w:rsidR="00FB26C0" w:rsidRPr="00AC1C03" w:rsidRDefault="00FB26C0" w:rsidP="00321791">
            <w:pPr>
              <w:jc w:val="center"/>
              <w:rPr>
                <w:b/>
                <w:sz w:val="18"/>
                <w:szCs w:val="18"/>
              </w:rPr>
            </w:pPr>
          </w:p>
        </w:tc>
        <w:tc>
          <w:tcPr>
            <w:tcW w:w="706" w:type="dxa"/>
          </w:tcPr>
          <w:p w:rsidR="00FB26C0" w:rsidRPr="00AC1C03" w:rsidRDefault="00FB26C0" w:rsidP="00321791">
            <w:pPr>
              <w:jc w:val="center"/>
              <w:rPr>
                <w:b/>
                <w:sz w:val="18"/>
                <w:szCs w:val="18"/>
              </w:rPr>
            </w:pPr>
          </w:p>
        </w:tc>
        <w:tc>
          <w:tcPr>
            <w:tcW w:w="712" w:type="dxa"/>
          </w:tcPr>
          <w:p w:rsidR="00FB26C0" w:rsidRPr="00AC1C03" w:rsidRDefault="00FB26C0" w:rsidP="00321791">
            <w:pPr>
              <w:jc w:val="center"/>
              <w:rPr>
                <w:b/>
                <w:sz w:val="18"/>
                <w:szCs w:val="18"/>
              </w:rPr>
            </w:pPr>
          </w:p>
        </w:tc>
        <w:tc>
          <w:tcPr>
            <w:tcW w:w="838" w:type="dxa"/>
          </w:tcPr>
          <w:p w:rsidR="00FB26C0" w:rsidRPr="00AC1C03" w:rsidRDefault="00FB26C0" w:rsidP="00321791">
            <w:pPr>
              <w:jc w:val="center"/>
              <w:rPr>
                <w:b/>
                <w:sz w:val="18"/>
                <w:szCs w:val="18"/>
              </w:rPr>
            </w:pPr>
          </w:p>
        </w:tc>
        <w:tc>
          <w:tcPr>
            <w:tcW w:w="778" w:type="dxa"/>
          </w:tcPr>
          <w:p w:rsidR="00FB26C0" w:rsidRPr="00AC1C03" w:rsidRDefault="00FB26C0" w:rsidP="00321791">
            <w:pPr>
              <w:jc w:val="center"/>
              <w:rPr>
                <w:b/>
                <w:sz w:val="18"/>
                <w:szCs w:val="18"/>
              </w:rPr>
            </w:pPr>
          </w:p>
        </w:tc>
        <w:tc>
          <w:tcPr>
            <w:tcW w:w="703" w:type="dxa"/>
          </w:tcPr>
          <w:p w:rsidR="00FB26C0" w:rsidRPr="00AC1C03" w:rsidRDefault="00FB26C0" w:rsidP="00321791">
            <w:pPr>
              <w:jc w:val="center"/>
              <w:rPr>
                <w:b/>
                <w:sz w:val="18"/>
                <w:szCs w:val="18"/>
              </w:rPr>
            </w:pPr>
          </w:p>
        </w:tc>
        <w:tc>
          <w:tcPr>
            <w:tcW w:w="762" w:type="dxa"/>
          </w:tcPr>
          <w:p w:rsidR="00FB26C0" w:rsidRPr="00AC1C03" w:rsidRDefault="00FB26C0" w:rsidP="00321791">
            <w:pPr>
              <w:jc w:val="center"/>
              <w:rPr>
                <w:b/>
                <w:sz w:val="18"/>
                <w:szCs w:val="18"/>
              </w:rPr>
            </w:pPr>
          </w:p>
        </w:tc>
        <w:tc>
          <w:tcPr>
            <w:tcW w:w="1288" w:type="dxa"/>
          </w:tcPr>
          <w:p w:rsidR="00FB26C0" w:rsidRPr="00AC1C03" w:rsidRDefault="00FB26C0" w:rsidP="00321791">
            <w:pPr>
              <w:jc w:val="center"/>
              <w:rPr>
                <w:b/>
                <w:sz w:val="18"/>
                <w:szCs w:val="18"/>
              </w:rPr>
            </w:pPr>
          </w:p>
        </w:tc>
      </w:tr>
      <w:tr w:rsidR="00FB26C0" w:rsidRPr="00AC1C03" w:rsidTr="00321791">
        <w:trPr>
          <w:cantSplit/>
          <w:trHeight w:val="277"/>
          <w:jc w:val="center"/>
        </w:trPr>
        <w:tc>
          <w:tcPr>
            <w:tcW w:w="712" w:type="dxa"/>
          </w:tcPr>
          <w:p w:rsidR="00FB26C0" w:rsidRPr="00AC1C03" w:rsidRDefault="00FB26C0" w:rsidP="00321791">
            <w:pPr>
              <w:jc w:val="center"/>
              <w:rPr>
                <w:b/>
                <w:sz w:val="18"/>
                <w:szCs w:val="18"/>
              </w:rPr>
            </w:pPr>
          </w:p>
        </w:tc>
        <w:tc>
          <w:tcPr>
            <w:tcW w:w="1710" w:type="dxa"/>
          </w:tcPr>
          <w:p w:rsidR="00FB26C0" w:rsidRPr="00AC1C03" w:rsidRDefault="00FB26C0" w:rsidP="00321791">
            <w:pPr>
              <w:rPr>
                <w:b/>
                <w:sz w:val="18"/>
                <w:szCs w:val="18"/>
              </w:rPr>
            </w:pPr>
          </w:p>
        </w:tc>
        <w:tc>
          <w:tcPr>
            <w:tcW w:w="1262" w:type="dxa"/>
          </w:tcPr>
          <w:p w:rsidR="00FB26C0" w:rsidRPr="00AC1C03" w:rsidRDefault="00FB26C0" w:rsidP="00321791">
            <w:pPr>
              <w:jc w:val="center"/>
              <w:rPr>
                <w:b/>
                <w:sz w:val="18"/>
                <w:szCs w:val="18"/>
              </w:rPr>
            </w:pPr>
          </w:p>
        </w:tc>
        <w:tc>
          <w:tcPr>
            <w:tcW w:w="1239" w:type="dxa"/>
          </w:tcPr>
          <w:p w:rsidR="00FB26C0" w:rsidRPr="00AC1C03" w:rsidRDefault="00FB26C0" w:rsidP="00321791">
            <w:pPr>
              <w:jc w:val="center"/>
              <w:rPr>
                <w:b/>
                <w:sz w:val="18"/>
                <w:szCs w:val="18"/>
              </w:rPr>
            </w:pPr>
          </w:p>
        </w:tc>
        <w:tc>
          <w:tcPr>
            <w:tcW w:w="738" w:type="dxa"/>
          </w:tcPr>
          <w:p w:rsidR="00FB26C0" w:rsidRPr="00AC1C03" w:rsidRDefault="00FB26C0" w:rsidP="00321791">
            <w:pPr>
              <w:jc w:val="center"/>
              <w:rPr>
                <w:b/>
                <w:sz w:val="18"/>
                <w:szCs w:val="18"/>
              </w:rPr>
            </w:pPr>
          </w:p>
        </w:tc>
        <w:tc>
          <w:tcPr>
            <w:tcW w:w="796" w:type="dxa"/>
          </w:tcPr>
          <w:p w:rsidR="00FB26C0" w:rsidRPr="00AC1C03" w:rsidRDefault="00FB26C0" w:rsidP="00321791">
            <w:pPr>
              <w:jc w:val="center"/>
              <w:rPr>
                <w:b/>
                <w:sz w:val="18"/>
                <w:szCs w:val="18"/>
              </w:rPr>
            </w:pPr>
          </w:p>
        </w:tc>
        <w:tc>
          <w:tcPr>
            <w:tcW w:w="638" w:type="dxa"/>
          </w:tcPr>
          <w:p w:rsidR="00FB26C0" w:rsidRPr="00AC1C03" w:rsidRDefault="00FB26C0" w:rsidP="00321791">
            <w:pPr>
              <w:jc w:val="center"/>
              <w:rPr>
                <w:b/>
                <w:sz w:val="18"/>
                <w:szCs w:val="18"/>
              </w:rPr>
            </w:pPr>
          </w:p>
        </w:tc>
        <w:tc>
          <w:tcPr>
            <w:tcW w:w="706" w:type="dxa"/>
          </w:tcPr>
          <w:p w:rsidR="00FB26C0" w:rsidRPr="00AC1C03" w:rsidRDefault="00FB26C0" w:rsidP="00321791">
            <w:pPr>
              <w:jc w:val="center"/>
              <w:rPr>
                <w:b/>
                <w:sz w:val="18"/>
                <w:szCs w:val="18"/>
              </w:rPr>
            </w:pPr>
          </w:p>
        </w:tc>
        <w:tc>
          <w:tcPr>
            <w:tcW w:w="706" w:type="dxa"/>
          </w:tcPr>
          <w:p w:rsidR="00FB26C0" w:rsidRPr="00AC1C03" w:rsidRDefault="00FB26C0" w:rsidP="00321791">
            <w:pPr>
              <w:jc w:val="center"/>
              <w:rPr>
                <w:b/>
                <w:sz w:val="18"/>
                <w:szCs w:val="18"/>
              </w:rPr>
            </w:pPr>
          </w:p>
        </w:tc>
        <w:tc>
          <w:tcPr>
            <w:tcW w:w="709" w:type="dxa"/>
          </w:tcPr>
          <w:p w:rsidR="00FB26C0" w:rsidRPr="00AC1C03" w:rsidRDefault="00FB26C0" w:rsidP="00321791">
            <w:pPr>
              <w:jc w:val="center"/>
              <w:rPr>
                <w:b/>
                <w:sz w:val="18"/>
                <w:szCs w:val="18"/>
              </w:rPr>
            </w:pPr>
          </w:p>
        </w:tc>
        <w:tc>
          <w:tcPr>
            <w:tcW w:w="706" w:type="dxa"/>
          </w:tcPr>
          <w:p w:rsidR="00FB26C0" w:rsidRPr="00AC1C03" w:rsidRDefault="00FB26C0" w:rsidP="00321791">
            <w:pPr>
              <w:jc w:val="center"/>
              <w:rPr>
                <w:b/>
                <w:sz w:val="18"/>
                <w:szCs w:val="18"/>
              </w:rPr>
            </w:pPr>
          </w:p>
        </w:tc>
        <w:tc>
          <w:tcPr>
            <w:tcW w:w="712" w:type="dxa"/>
          </w:tcPr>
          <w:p w:rsidR="00FB26C0" w:rsidRPr="00AC1C03" w:rsidRDefault="00FB26C0" w:rsidP="00321791">
            <w:pPr>
              <w:jc w:val="center"/>
              <w:rPr>
                <w:b/>
                <w:sz w:val="18"/>
                <w:szCs w:val="18"/>
              </w:rPr>
            </w:pPr>
          </w:p>
        </w:tc>
        <w:tc>
          <w:tcPr>
            <w:tcW w:w="838" w:type="dxa"/>
          </w:tcPr>
          <w:p w:rsidR="00FB26C0" w:rsidRPr="00AC1C03" w:rsidRDefault="00FB26C0" w:rsidP="00321791">
            <w:pPr>
              <w:jc w:val="center"/>
              <w:rPr>
                <w:b/>
                <w:sz w:val="18"/>
                <w:szCs w:val="18"/>
              </w:rPr>
            </w:pPr>
          </w:p>
        </w:tc>
        <w:tc>
          <w:tcPr>
            <w:tcW w:w="778" w:type="dxa"/>
          </w:tcPr>
          <w:p w:rsidR="00FB26C0" w:rsidRPr="00AC1C03" w:rsidRDefault="00FB26C0" w:rsidP="00321791">
            <w:pPr>
              <w:jc w:val="center"/>
              <w:rPr>
                <w:b/>
                <w:sz w:val="18"/>
                <w:szCs w:val="18"/>
              </w:rPr>
            </w:pPr>
          </w:p>
        </w:tc>
        <w:tc>
          <w:tcPr>
            <w:tcW w:w="703" w:type="dxa"/>
          </w:tcPr>
          <w:p w:rsidR="00FB26C0" w:rsidRPr="00AC1C03" w:rsidRDefault="00FB26C0" w:rsidP="00321791">
            <w:pPr>
              <w:jc w:val="center"/>
              <w:rPr>
                <w:b/>
                <w:sz w:val="18"/>
                <w:szCs w:val="18"/>
              </w:rPr>
            </w:pPr>
          </w:p>
        </w:tc>
        <w:tc>
          <w:tcPr>
            <w:tcW w:w="762" w:type="dxa"/>
          </w:tcPr>
          <w:p w:rsidR="00FB26C0" w:rsidRPr="00AC1C03" w:rsidRDefault="00FB26C0" w:rsidP="00321791">
            <w:pPr>
              <w:jc w:val="center"/>
              <w:rPr>
                <w:b/>
                <w:sz w:val="18"/>
                <w:szCs w:val="18"/>
              </w:rPr>
            </w:pPr>
          </w:p>
        </w:tc>
        <w:tc>
          <w:tcPr>
            <w:tcW w:w="1288" w:type="dxa"/>
          </w:tcPr>
          <w:p w:rsidR="00FB26C0" w:rsidRPr="00AC1C03" w:rsidRDefault="00FB26C0" w:rsidP="00321791">
            <w:pPr>
              <w:jc w:val="center"/>
              <w:rPr>
                <w:b/>
                <w:sz w:val="18"/>
                <w:szCs w:val="18"/>
              </w:rPr>
            </w:pPr>
          </w:p>
        </w:tc>
      </w:tr>
      <w:tr w:rsidR="00FB26C0" w:rsidRPr="00AC1C03" w:rsidTr="00321791">
        <w:trPr>
          <w:cantSplit/>
          <w:trHeight w:val="277"/>
          <w:jc w:val="center"/>
        </w:trPr>
        <w:tc>
          <w:tcPr>
            <w:tcW w:w="712" w:type="dxa"/>
          </w:tcPr>
          <w:p w:rsidR="00FB26C0" w:rsidRPr="00AC1C03" w:rsidRDefault="00FB26C0" w:rsidP="00321791">
            <w:pPr>
              <w:jc w:val="center"/>
              <w:rPr>
                <w:b/>
                <w:sz w:val="18"/>
                <w:szCs w:val="18"/>
              </w:rPr>
            </w:pPr>
          </w:p>
        </w:tc>
        <w:tc>
          <w:tcPr>
            <w:tcW w:w="1710" w:type="dxa"/>
          </w:tcPr>
          <w:p w:rsidR="00FB26C0" w:rsidRPr="00AC1C03" w:rsidRDefault="00FB26C0" w:rsidP="00321791">
            <w:pPr>
              <w:rPr>
                <w:b/>
                <w:sz w:val="18"/>
                <w:szCs w:val="18"/>
              </w:rPr>
            </w:pPr>
          </w:p>
        </w:tc>
        <w:tc>
          <w:tcPr>
            <w:tcW w:w="1262" w:type="dxa"/>
          </w:tcPr>
          <w:p w:rsidR="00FB26C0" w:rsidRPr="00AC1C03" w:rsidRDefault="00FB26C0" w:rsidP="00321791">
            <w:pPr>
              <w:jc w:val="center"/>
              <w:rPr>
                <w:b/>
                <w:sz w:val="18"/>
                <w:szCs w:val="18"/>
              </w:rPr>
            </w:pPr>
          </w:p>
        </w:tc>
        <w:tc>
          <w:tcPr>
            <w:tcW w:w="1239" w:type="dxa"/>
          </w:tcPr>
          <w:p w:rsidR="00FB26C0" w:rsidRPr="00AC1C03" w:rsidRDefault="00FB26C0" w:rsidP="00321791">
            <w:pPr>
              <w:jc w:val="center"/>
              <w:rPr>
                <w:b/>
                <w:sz w:val="18"/>
                <w:szCs w:val="18"/>
              </w:rPr>
            </w:pPr>
          </w:p>
        </w:tc>
        <w:tc>
          <w:tcPr>
            <w:tcW w:w="738" w:type="dxa"/>
          </w:tcPr>
          <w:p w:rsidR="00FB26C0" w:rsidRPr="00AC1C03" w:rsidRDefault="00FB26C0" w:rsidP="00321791">
            <w:pPr>
              <w:jc w:val="center"/>
              <w:rPr>
                <w:b/>
                <w:sz w:val="18"/>
                <w:szCs w:val="18"/>
              </w:rPr>
            </w:pPr>
          </w:p>
        </w:tc>
        <w:tc>
          <w:tcPr>
            <w:tcW w:w="796" w:type="dxa"/>
          </w:tcPr>
          <w:p w:rsidR="00FB26C0" w:rsidRPr="00AC1C03" w:rsidRDefault="00FB26C0" w:rsidP="00321791">
            <w:pPr>
              <w:jc w:val="center"/>
              <w:rPr>
                <w:b/>
                <w:sz w:val="18"/>
                <w:szCs w:val="18"/>
              </w:rPr>
            </w:pPr>
          </w:p>
        </w:tc>
        <w:tc>
          <w:tcPr>
            <w:tcW w:w="638" w:type="dxa"/>
          </w:tcPr>
          <w:p w:rsidR="00FB26C0" w:rsidRPr="00AC1C03" w:rsidRDefault="00FB26C0" w:rsidP="00321791">
            <w:pPr>
              <w:jc w:val="center"/>
              <w:rPr>
                <w:b/>
                <w:sz w:val="18"/>
                <w:szCs w:val="18"/>
              </w:rPr>
            </w:pPr>
          </w:p>
        </w:tc>
        <w:tc>
          <w:tcPr>
            <w:tcW w:w="706" w:type="dxa"/>
          </w:tcPr>
          <w:p w:rsidR="00FB26C0" w:rsidRPr="00AC1C03" w:rsidRDefault="00FB26C0" w:rsidP="00321791">
            <w:pPr>
              <w:jc w:val="center"/>
              <w:rPr>
                <w:b/>
                <w:sz w:val="18"/>
                <w:szCs w:val="18"/>
              </w:rPr>
            </w:pPr>
          </w:p>
        </w:tc>
        <w:tc>
          <w:tcPr>
            <w:tcW w:w="706" w:type="dxa"/>
          </w:tcPr>
          <w:p w:rsidR="00FB26C0" w:rsidRPr="00AC1C03" w:rsidRDefault="00FB26C0" w:rsidP="00321791">
            <w:pPr>
              <w:jc w:val="center"/>
              <w:rPr>
                <w:b/>
                <w:sz w:val="18"/>
                <w:szCs w:val="18"/>
              </w:rPr>
            </w:pPr>
          </w:p>
        </w:tc>
        <w:tc>
          <w:tcPr>
            <w:tcW w:w="709" w:type="dxa"/>
          </w:tcPr>
          <w:p w:rsidR="00FB26C0" w:rsidRPr="00AC1C03" w:rsidRDefault="00FB26C0" w:rsidP="00321791">
            <w:pPr>
              <w:jc w:val="center"/>
              <w:rPr>
                <w:b/>
                <w:sz w:val="18"/>
                <w:szCs w:val="18"/>
              </w:rPr>
            </w:pPr>
          </w:p>
        </w:tc>
        <w:tc>
          <w:tcPr>
            <w:tcW w:w="706" w:type="dxa"/>
          </w:tcPr>
          <w:p w:rsidR="00FB26C0" w:rsidRPr="00AC1C03" w:rsidRDefault="00FB26C0" w:rsidP="00321791">
            <w:pPr>
              <w:jc w:val="center"/>
              <w:rPr>
                <w:b/>
                <w:sz w:val="18"/>
                <w:szCs w:val="18"/>
              </w:rPr>
            </w:pPr>
          </w:p>
        </w:tc>
        <w:tc>
          <w:tcPr>
            <w:tcW w:w="712" w:type="dxa"/>
          </w:tcPr>
          <w:p w:rsidR="00FB26C0" w:rsidRPr="00AC1C03" w:rsidRDefault="00FB26C0" w:rsidP="00321791">
            <w:pPr>
              <w:jc w:val="center"/>
              <w:rPr>
                <w:b/>
                <w:sz w:val="18"/>
                <w:szCs w:val="18"/>
              </w:rPr>
            </w:pPr>
          </w:p>
        </w:tc>
        <w:tc>
          <w:tcPr>
            <w:tcW w:w="838" w:type="dxa"/>
          </w:tcPr>
          <w:p w:rsidR="00FB26C0" w:rsidRPr="00AC1C03" w:rsidRDefault="00FB26C0" w:rsidP="00321791">
            <w:pPr>
              <w:jc w:val="center"/>
              <w:rPr>
                <w:b/>
                <w:sz w:val="18"/>
                <w:szCs w:val="18"/>
              </w:rPr>
            </w:pPr>
          </w:p>
        </w:tc>
        <w:tc>
          <w:tcPr>
            <w:tcW w:w="778" w:type="dxa"/>
          </w:tcPr>
          <w:p w:rsidR="00FB26C0" w:rsidRPr="00AC1C03" w:rsidRDefault="00FB26C0" w:rsidP="00321791">
            <w:pPr>
              <w:jc w:val="center"/>
              <w:rPr>
                <w:b/>
                <w:sz w:val="18"/>
                <w:szCs w:val="18"/>
              </w:rPr>
            </w:pPr>
          </w:p>
        </w:tc>
        <w:tc>
          <w:tcPr>
            <w:tcW w:w="703" w:type="dxa"/>
          </w:tcPr>
          <w:p w:rsidR="00FB26C0" w:rsidRPr="00AC1C03" w:rsidRDefault="00FB26C0" w:rsidP="00321791">
            <w:pPr>
              <w:jc w:val="center"/>
              <w:rPr>
                <w:b/>
                <w:sz w:val="18"/>
                <w:szCs w:val="18"/>
              </w:rPr>
            </w:pPr>
          </w:p>
        </w:tc>
        <w:tc>
          <w:tcPr>
            <w:tcW w:w="762" w:type="dxa"/>
          </w:tcPr>
          <w:p w:rsidR="00FB26C0" w:rsidRPr="00AC1C03" w:rsidRDefault="00FB26C0" w:rsidP="00321791">
            <w:pPr>
              <w:jc w:val="center"/>
              <w:rPr>
                <w:b/>
                <w:sz w:val="18"/>
                <w:szCs w:val="18"/>
              </w:rPr>
            </w:pPr>
          </w:p>
        </w:tc>
        <w:tc>
          <w:tcPr>
            <w:tcW w:w="1288" w:type="dxa"/>
          </w:tcPr>
          <w:p w:rsidR="00FB26C0" w:rsidRPr="00AC1C03" w:rsidRDefault="00FB26C0" w:rsidP="00321791">
            <w:pPr>
              <w:jc w:val="center"/>
              <w:rPr>
                <w:b/>
                <w:sz w:val="18"/>
                <w:szCs w:val="18"/>
              </w:rPr>
            </w:pPr>
          </w:p>
        </w:tc>
      </w:tr>
      <w:tr w:rsidR="00FB26C0" w:rsidRPr="00AC1C03" w:rsidTr="00321791">
        <w:trPr>
          <w:cantSplit/>
          <w:trHeight w:val="277"/>
          <w:jc w:val="center"/>
        </w:trPr>
        <w:tc>
          <w:tcPr>
            <w:tcW w:w="712" w:type="dxa"/>
          </w:tcPr>
          <w:p w:rsidR="00FB26C0" w:rsidRPr="00AC1C03" w:rsidRDefault="00FB26C0" w:rsidP="00321791">
            <w:pPr>
              <w:jc w:val="center"/>
              <w:rPr>
                <w:b/>
                <w:sz w:val="18"/>
                <w:szCs w:val="18"/>
              </w:rPr>
            </w:pPr>
          </w:p>
        </w:tc>
        <w:tc>
          <w:tcPr>
            <w:tcW w:w="1710" w:type="dxa"/>
          </w:tcPr>
          <w:p w:rsidR="00FB26C0" w:rsidRPr="00AC1C03" w:rsidRDefault="00FB26C0" w:rsidP="00321791">
            <w:pPr>
              <w:rPr>
                <w:b/>
                <w:sz w:val="18"/>
                <w:szCs w:val="18"/>
              </w:rPr>
            </w:pPr>
          </w:p>
        </w:tc>
        <w:tc>
          <w:tcPr>
            <w:tcW w:w="1262" w:type="dxa"/>
          </w:tcPr>
          <w:p w:rsidR="00FB26C0" w:rsidRPr="00AC1C03" w:rsidRDefault="00FB26C0" w:rsidP="00321791">
            <w:pPr>
              <w:jc w:val="center"/>
              <w:rPr>
                <w:b/>
                <w:sz w:val="18"/>
                <w:szCs w:val="18"/>
              </w:rPr>
            </w:pPr>
          </w:p>
        </w:tc>
        <w:tc>
          <w:tcPr>
            <w:tcW w:w="1239" w:type="dxa"/>
          </w:tcPr>
          <w:p w:rsidR="00FB26C0" w:rsidRPr="00AC1C03" w:rsidRDefault="00FB26C0" w:rsidP="00321791">
            <w:pPr>
              <w:jc w:val="center"/>
              <w:rPr>
                <w:b/>
                <w:sz w:val="18"/>
                <w:szCs w:val="18"/>
              </w:rPr>
            </w:pPr>
          </w:p>
        </w:tc>
        <w:tc>
          <w:tcPr>
            <w:tcW w:w="738" w:type="dxa"/>
          </w:tcPr>
          <w:p w:rsidR="00FB26C0" w:rsidRPr="00AC1C03" w:rsidRDefault="00FB26C0" w:rsidP="00321791">
            <w:pPr>
              <w:jc w:val="center"/>
              <w:rPr>
                <w:b/>
                <w:sz w:val="18"/>
                <w:szCs w:val="18"/>
              </w:rPr>
            </w:pPr>
          </w:p>
        </w:tc>
        <w:tc>
          <w:tcPr>
            <w:tcW w:w="796" w:type="dxa"/>
          </w:tcPr>
          <w:p w:rsidR="00FB26C0" w:rsidRPr="00AC1C03" w:rsidRDefault="00FB26C0" w:rsidP="00321791">
            <w:pPr>
              <w:jc w:val="center"/>
              <w:rPr>
                <w:b/>
                <w:sz w:val="18"/>
                <w:szCs w:val="18"/>
              </w:rPr>
            </w:pPr>
          </w:p>
        </w:tc>
        <w:tc>
          <w:tcPr>
            <w:tcW w:w="638" w:type="dxa"/>
          </w:tcPr>
          <w:p w:rsidR="00FB26C0" w:rsidRPr="00AC1C03" w:rsidRDefault="00FB26C0" w:rsidP="00321791">
            <w:pPr>
              <w:jc w:val="center"/>
              <w:rPr>
                <w:b/>
                <w:sz w:val="18"/>
                <w:szCs w:val="18"/>
              </w:rPr>
            </w:pPr>
          </w:p>
        </w:tc>
        <w:tc>
          <w:tcPr>
            <w:tcW w:w="706" w:type="dxa"/>
          </w:tcPr>
          <w:p w:rsidR="00FB26C0" w:rsidRPr="00AC1C03" w:rsidRDefault="00FB26C0" w:rsidP="00321791">
            <w:pPr>
              <w:jc w:val="center"/>
              <w:rPr>
                <w:b/>
                <w:sz w:val="18"/>
                <w:szCs w:val="18"/>
              </w:rPr>
            </w:pPr>
          </w:p>
        </w:tc>
        <w:tc>
          <w:tcPr>
            <w:tcW w:w="706" w:type="dxa"/>
          </w:tcPr>
          <w:p w:rsidR="00FB26C0" w:rsidRPr="00AC1C03" w:rsidRDefault="00FB26C0" w:rsidP="00321791">
            <w:pPr>
              <w:jc w:val="center"/>
              <w:rPr>
                <w:b/>
                <w:sz w:val="18"/>
                <w:szCs w:val="18"/>
              </w:rPr>
            </w:pPr>
          </w:p>
        </w:tc>
        <w:tc>
          <w:tcPr>
            <w:tcW w:w="709" w:type="dxa"/>
          </w:tcPr>
          <w:p w:rsidR="00FB26C0" w:rsidRPr="00AC1C03" w:rsidRDefault="00FB26C0" w:rsidP="00321791">
            <w:pPr>
              <w:jc w:val="center"/>
              <w:rPr>
                <w:b/>
                <w:sz w:val="18"/>
                <w:szCs w:val="18"/>
              </w:rPr>
            </w:pPr>
          </w:p>
        </w:tc>
        <w:tc>
          <w:tcPr>
            <w:tcW w:w="706" w:type="dxa"/>
          </w:tcPr>
          <w:p w:rsidR="00FB26C0" w:rsidRPr="00AC1C03" w:rsidRDefault="00FB26C0" w:rsidP="00321791">
            <w:pPr>
              <w:jc w:val="center"/>
              <w:rPr>
                <w:b/>
                <w:sz w:val="18"/>
                <w:szCs w:val="18"/>
              </w:rPr>
            </w:pPr>
          </w:p>
        </w:tc>
        <w:tc>
          <w:tcPr>
            <w:tcW w:w="712" w:type="dxa"/>
          </w:tcPr>
          <w:p w:rsidR="00FB26C0" w:rsidRPr="00AC1C03" w:rsidRDefault="00FB26C0" w:rsidP="00321791">
            <w:pPr>
              <w:jc w:val="center"/>
              <w:rPr>
                <w:b/>
                <w:sz w:val="18"/>
                <w:szCs w:val="18"/>
              </w:rPr>
            </w:pPr>
          </w:p>
        </w:tc>
        <w:tc>
          <w:tcPr>
            <w:tcW w:w="838" w:type="dxa"/>
          </w:tcPr>
          <w:p w:rsidR="00FB26C0" w:rsidRPr="00AC1C03" w:rsidRDefault="00FB26C0" w:rsidP="00321791">
            <w:pPr>
              <w:jc w:val="center"/>
              <w:rPr>
                <w:b/>
                <w:sz w:val="18"/>
                <w:szCs w:val="18"/>
              </w:rPr>
            </w:pPr>
          </w:p>
        </w:tc>
        <w:tc>
          <w:tcPr>
            <w:tcW w:w="778" w:type="dxa"/>
          </w:tcPr>
          <w:p w:rsidR="00FB26C0" w:rsidRPr="00AC1C03" w:rsidRDefault="00FB26C0" w:rsidP="00321791">
            <w:pPr>
              <w:jc w:val="center"/>
              <w:rPr>
                <w:b/>
                <w:sz w:val="18"/>
                <w:szCs w:val="18"/>
              </w:rPr>
            </w:pPr>
          </w:p>
        </w:tc>
        <w:tc>
          <w:tcPr>
            <w:tcW w:w="703" w:type="dxa"/>
          </w:tcPr>
          <w:p w:rsidR="00FB26C0" w:rsidRPr="00AC1C03" w:rsidRDefault="00FB26C0" w:rsidP="00321791">
            <w:pPr>
              <w:jc w:val="center"/>
              <w:rPr>
                <w:b/>
                <w:sz w:val="18"/>
                <w:szCs w:val="18"/>
              </w:rPr>
            </w:pPr>
          </w:p>
        </w:tc>
        <w:tc>
          <w:tcPr>
            <w:tcW w:w="762" w:type="dxa"/>
          </w:tcPr>
          <w:p w:rsidR="00FB26C0" w:rsidRPr="00AC1C03" w:rsidRDefault="00FB26C0" w:rsidP="00321791">
            <w:pPr>
              <w:jc w:val="center"/>
              <w:rPr>
                <w:b/>
                <w:sz w:val="18"/>
                <w:szCs w:val="18"/>
              </w:rPr>
            </w:pPr>
          </w:p>
        </w:tc>
        <w:tc>
          <w:tcPr>
            <w:tcW w:w="1288" w:type="dxa"/>
          </w:tcPr>
          <w:p w:rsidR="00FB26C0" w:rsidRPr="00AC1C03" w:rsidRDefault="00FB26C0" w:rsidP="00321791">
            <w:pPr>
              <w:jc w:val="center"/>
              <w:rPr>
                <w:b/>
                <w:sz w:val="18"/>
                <w:szCs w:val="18"/>
              </w:rPr>
            </w:pPr>
          </w:p>
        </w:tc>
      </w:tr>
      <w:tr w:rsidR="00FB26C0" w:rsidRPr="00AC1C03" w:rsidTr="00321791">
        <w:trPr>
          <w:cantSplit/>
          <w:trHeight w:val="265"/>
          <w:jc w:val="center"/>
        </w:trPr>
        <w:tc>
          <w:tcPr>
            <w:tcW w:w="712" w:type="dxa"/>
          </w:tcPr>
          <w:p w:rsidR="00FB26C0" w:rsidRPr="00AC1C03" w:rsidRDefault="00FB26C0" w:rsidP="00321791">
            <w:pPr>
              <w:jc w:val="center"/>
              <w:rPr>
                <w:b/>
                <w:sz w:val="18"/>
                <w:szCs w:val="18"/>
              </w:rPr>
            </w:pPr>
          </w:p>
        </w:tc>
        <w:tc>
          <w:tcPr>
            <w:tcW w:w="1710" w:type="dxa"/>
          </w:tcPr>
          <w:p w:rsidR="00FB26C0" w:rsidRPr="00AC1C03" w:rsidRDefault="00FB26C0" w:rsidP="00321791">
            <w:pPr>
              <w:rPr>
                <w:b/>
                <w:sz w:val="18"/>
                <w:szCs w:val="18"/>
              </w:rPr>
            </w:pPr>
          </w:p>
        </w:tc>
        <w:tc>
          <w:tcPr>
            <w:tcW w:w="1262" w:type="dxa"/>
          </w:tcPr>
          <w:p w:rsidR="00FB26C0" w:rsidRPr="00AC1C03" w:rsidRDefault="00FB26C0" w:rsidP="00321791">
            <w:pPr>
              <w:jc w:val="center"/>
              <w:rPr>
                <w:b/>
                <w:sz w:val="18"/>
                <w:szCs w:val="18"/>
              </w:rPr>
            </w:pPr>
          </w:p>
        </w:tc>
        <w:tc>
          <w:tcPr>
            <w:tcW w:w="1239" w:type="dxa"/>
          </w:tcPr>
          <w:p w:rsidR="00FB26C0" w:rsidRPr="00AC1C03" w:rsidRDefault="00FB26C0" w:rsidP="00321791">
            <w:pPr>
              <w:jc w:val="center"/>
              <w:rPr>
                <w:b/>
                <w:sz w:val="18"/>
                <w:szCs w:val="18"/>
              </w:rPr>
            </w:pPr>
          </w:p>
        </w:tc>
        <w:tc>
          <w:tcPr>
            <w:tcW w:w="738" w:type="dxa"/>
          </w:tcPr>
          <w:p w:rsidR="00FB26C0" w:rsidRPr="00AC1C03" w:rsidRDefault="00FB26C0" w:rsidP="00321791">
            <w:pPr>
              <w:jc w:val="center"/>
              <w:rPr>
                <w:b/>
                <w:sz w:val="18"/>
                <w:szCs w:val="18"/>
              </w:rPr>
            </w:pPr>
          </w:p>
        </w:tc>
        <w:tc>
          <w:tcPr>
            <w:tcW w:w="796" w:type="dxa"/>
          </w:tcPr>
          <w:p w:rsidR="00FB26C0" w:rsidRPr="00AC1C03" w:rsidRDefault="00FB26C0" w:rsidP="00321791">
            <w:pPr>
              <w:jc w:val="center"/>
              <w:rPr>
                <w:b/>
                <w:sz w:val="18"/>
                <w:szCs w:val="18"/>
              </w:rPr>
            </w:pPr>
          </w:p>
        </w:tc>
        <w:tc>
          <w:tcPr>
            <w:tcW w:w="638" w:type="dxa"/>
          </w:tcPr>
          <w:p w:rsidR="00FB26C0" w:rsidRPr="00AC1C03" w:rsidRDefault="00FB26C0" w:rsidP="00321791">
            <w:pPr>
              <w:jc w:val="center"/>
              <w:rPr>
                <w:b/>
                <w:sz w:val="18"/>
                <w:szCs w:val="18"/>
              </w:rPr>
            </w:pPr>
          </w:p>
        </w:tc>
        <w:tc>
          <w:tcPr>
            <w:tcW w:w="706" w:type="dxa"/>
          </w:tcPr>
          <w:p w:rsidR="00FB26C0" w:rsidRPr="00AC1C03" w:rsidRDefault="00FB26C0" w:rsidP="00321791">
            <w:pPr>
              <w:jc w:val="center"/>
              <w:rPr>
                <w:b/>
                <w:sz w:val="18"/>
                <w:szCs w:val="18"/>
              </w:rPr>
            </w:pPr>
          </w:p>
        </w:tc>
        <w:tc>
          <w:tcPr>
            <w:tcW w:w="706" w:type="dxa"/>
          </w:tcPr>
          <w:p w:rsidR="00FB26C0" w:rsidRPr="00AC1C03" w:rsidRDefault="00FB26C0" w:rsidP="00321791">
            <w:pPr>
              <w:jc w:val="center"/>
              <w:rPr>
                <w:b/>
                <w:sz w:val="18"/>
                <w:szCs w:val="18"/>
              </w:rPr>
            </w:pPr>
          </w:p>
        </w:tc>
        <w:tc>
          <w:tcPr>
            <w:tcW w:w="709" w:type="dxa"/>
          </w:tcPr>
          <w:p w:rsidR="00FB26C0" w:rsidRPr="00AC1C03" w:rsidRDefault="00FB26C0" w:rsidP="00321791">
            <w:pPr>
              <w:jc w:val="center"/>
              <w:rPr>
                <w:b/>
                <w:sz w:val="18"/>
                <w:szCs w:val="18"/>
              </w:rPr>
            </w:pPr>
          </w:p>
        </w:tc>
        <w:tc>
          <w:tcPr>
            <w:tcW w:w="706" w:type="dxa"/>
          </w:tcPr>
          <w:p w:rsidR="00FB26C0" w:rsidRPr="00AC1C03" w:rsidRDefault="00FB26C0" w:rsidP="00321791">
            <w:pPr>
              <w:jc w:val="center"/>
              <w:rPr>
                <w:b/>
                <w:sz w:val="18"/>
                <w:szCs w:val="18"/>
              </w:rPr>
            </w:pPr>
          </w:p>
        </w:tc>
        <w:tc>
          <w:tcPr>
            <w:tcW w:w="712" w:type="dxa"/>
          </w:tcPr>
          <w:p w:rsidR="00FB26C0" w:rsidRPr="00AC1C03" w:rsidRDefault="00FB26C0" w:rsidP="00321791">
            <w:pPr>
              <w:jc w:val="center"/>
              <w:rPr>
                <w:b/>
                <w:sz w:val="18"/>
                <w:szCs w:val="18"/>
              </w:rPr>
            </w:pPr>
          </w:p>
        </w:tc>
        <w:tc>
          <w:tcPr>
            <w:tcW w:w="838" w:type="dxa"/>
          </w:tcPr>
          <w:p w:rsidR="00FB26C0" w:rsidRPr="00AC1C03" w:rsidRDefault="00FB26C0" w:rsidP="00321791">
            <w:pPr>
              <w:jc w:val="center"/>
              <w:rPr>
                <w:b/>
                <w:sz w:val="18"/>
                <w:szCs w:val="18"/>
              </w:rPr>
            </w:pPr>
          </w:p>
        </w:tc>
        <w:tc>
          <w:tcPr>
            <w:tcW w:w="778" w:type="dxa"/>
          </w:tcPr>
          <w:p w:rsidR="00FB26C0" w:rsidRPr="00AC1C03" w:rsidRDefault="00FB26C0" w:rsidP="00321791">
            <w:pPr>
              <w:jc w:val="center"/>
              <w:rPr>
                <w:b/>
                <w:sz w:val="18"/>
                <w:szCs w:val="18"/>
              </w:rPr>
            </w:pPr>
          </w:p>
        </w:tc>
        <w:tc>
          <w:tcPr>
            <w:tcW w:w="703" w:type="dxa"/>
          </w:tcPr>
          <w:p w:rsidR="00FB26C0" w:rsidRPr="00AC1C03" w:rsidRDefault="00FB26C0" w:rsidP="00321791">
            <w:pPr>
              <w:jc w:val="center"/>
              <w:rPr>
                <w:b/>
                <w:sz w:val="18"/>
                <w:szCs w:val="18"/>
              </w:rPr>
            </w:pPr>
          </w:p>
        </w:tc>
        <w:tc>
          <w:tcPr>
            <w:tcW w:w="762" w:type="dxa"/>
          </w:tcPr>
          <w:p w:rsidR="00FB26C0" w:rsidRPr="00AC1C03" w:rsidRDefault="00FB26C0" w:rsidP="00321791">
            <w:pPr>
              <w:jc w:val="center"/>
              <w:rPr>
                <w:b/>
                <w:sz w:val="18"/>
                <w:szCs w:val="18"/>
              </w:rPr>
            </w:pPr>
          </w:p>
        </w:tc>
        <w:tc>
          <w:tcPr>
            <w:tcW w:w="1288" w:type="dxa"/>
          </w:tcPr>
          <w:p w:rsidR="00FB26C0" w:rsidRPr="00AC1C03" w:rsidRDefault="00FB26C0" w:rsidP="00321791">
            <w:pPr>
              <w:jc w:val="center"/>
              <w:rPr>
                <w:b/>
                <w:sz w:val="18"/>
                <w:szCs w:val="18"/>
              </w:rPr>
            </w:pPr>
          </w:p>
        </w:tc>
      </w:tr>
      <w:tr w:rsidR="00FB26C0" w:rsidRPr="00AC1C03" w:rsidTr="00321791">
        <w:trPr>
          <w:cantSplit/>
          <w:trHeight w:val="290"/>
          <w:jc w:val="center"/>
        </w:trPr>
        <w:tc>
          <w:tcPr>
            <w:tcW w:w="712" w:type="dxa"/>
          </w:tcPr>
          <w:p w:rsidR="00FB26C0" w:rsidRPr="00AC1C03" w:rsidRDefault="00FB26C0" w:rsidP="00321791">
            <w:pPr>
              <w:jc w:val="center"/>
              <w:rPr>
                <w:b/>
                <w:sz w:val="18"/>
                <w:szCs w:val="18"/>
              </w:rPr>
            </w:pPr>
          </w:p>
        </w:tc>
        <w:tc>
          <w:tcPr>
            <w:tcW w:w="1710" w:type="dxa"/>
          </w:tcPr>
          <w:p w:rsidR="00FB26C0" w:rsidRPr="00AC1C03" w:rsidRDefault="00FB26C0" w:rsidP="00321791">
            <w:pPr>
              <w:rPr>
                <w:b/>
                <w:sz w:val="18"/>
                <w:szCs w:val="18"/>
              </w:rPr>
            </w:pPr>
          </w:p>
        </w:tc>
        <w:tc>
          <w:tcPr>
            <w:tcW w:w="1262" w:type="dxa"/>
          </w:tcPr>
          <w:p w:rsidR="00FB26C0" w:rsidRPr="00AC1C03" w:rsidRDefault="00FB26C0" w:rsidP="00321791">
            <w:pPr>
              <w:jc w:val="center"/>
              <w:rPr>
                <w:b/>
                <w:sz w:val="18"/>
                <w:szCs w:val="18"/>
              </w:rPr>
            </w:pPr>
          </w:p>
        </w:tc>
        <w:tc>
          <w:tcPr>
            <w:tcW w:w="1239" w:type="dxa"/>
          </w:tcPr>
          <w:p w:rsidR="00FB26C0" w:rsidRPr="00AC1C03" w:rsidRDefault="00FB26C0" w:rsidP="00321791">
            <w:pPr>
              <w:jc w:val="center"/>
              <w:rPr>
                <w:b/>
                <w:sz w:val="18"/>
                <w:szCs w:val="18"/>
              </w:rPr>
            </w:pPr>
          </w:p>
        </w:tc>
        <w:tc>
          <w:tcPr>
            <w:tcW w:w="738" w:type="dxa"/>
          </w:tcPr>
          <w:p w:rsidR="00FB26C0" w:rsidRPr="00AC1C03" w:rsidRDefault="00FB26C0" w:rsidP="00321791">
            <w:pPr>
              <w:jc w:val="center"/>
              <w:rPr>
                <w:b/>
                <w:sz w:val="18"/>
                <w:szCs w:val="18"/>
              </w:rPr>
            </w:pPr>
          </w:p>
        </w:tc>
        <w:tc>
          <w:tcPr>
            <w:tcW w:w="796" w:type="dxa"/>
          </w:tcPr>
          <w:p w:rsidR="00FB26C0" w:rsidRPr="00AC1C03" w:rsidRDefault="00FB26C0" w:rsidP="00321791">
            <w:pPr>
              <w:jc w:val="center"/>
              <w:rPr>
                <w:b/>
                <w:sz w:val="18"/>
                <w:szCs w:val="18"/>
              </w:rPr>
            </w:pPr>
          </w:p>
        </w:tc>
        <w:tc>
          <w:tcPr>
            <w:tcW w:w="638" w:type="dxa"/>
          </w:tcPr>
          <w:p w:rsidR="00FB26C0" w:rsidRPr="00AC1C03" w:rsidRDefault="00FB26C0" w:rsidP="00321791">
            <w:pPr>
              <w:jc w:val="center"/>
              <w:rPr>
                <w:b/>
                <w:sz w:val="18"/>
                <w:szCs w:val="18"/>
              </w:rPr>
            </w:pPr>
          </w:p>
        </w:tc>
        <w:tc>
          <w:tcPr>
            <w:tcW w:w="706" w:type="dxa"/>
          </w:tcPr>
          <w:p w:rsidR="00FB26C0" w:rsidRPr="00AC1C03" w:rsidRDefault="00FB26C0" w:rsidP="00321791">
            <w:pPr>
              <w:jc w:val="center"/>
              <w:rPr>
                <w:b/>
                <w:sz w:val="18"/>
                <w:szCs w:val="18"/>
              </w:rPr>
            </w:pPr>
          </w:p>
        </w:tc>
        <w:tc>
          <w:tcPr>
            <w:tcW w:w="706" w:type="dxa"/>
          </w:tcPr>
          <w:p w:rsidR="00FB26C0" w:rsidRPr="00AC1C03" w:rsidRDefault="00FB26C0" w:rsidP="00321791">
            <w:pPr>
              <w:jc w:val="center"/>
              <w:rPr>
                <w:b/>
                <w:sz w:val="18"/>
                <w:szCs w:val="18"/>
              </w:rPr>
            </w:pPr>
          </w:p>
        </w:tc>
        <w:tc>
          <w:tcPr>
            <w:tcW w:w="709" w:type="dxa"/>
          </w:tcPr>
          <w:p w:rsidR="00FB26C0" w:rsidRPr="00AC1C03" w:rsidRDefault="00FB26C0" w:rsidP="00321791">
            <w:pPr>
              <w:jc w:val="center"/>
              <w:rPr>
                <w:b/>
                <w:sz w:val="18"/>
                <w:szCs w:val="18"/>
              </w:rPr>
            </w:pPr>
          </w:p>
        </w:tc>
        <w:tc>
          <w:tcPr>
            <w:tcW w:w="706" w:type="dxa"/>
          </w:tcPr>
          <w:p w:rsidR="00FB26C0" w:rsidRPr="00AC1C03" w:rsidRDefault="00FB26C0" w:rsidP="00321791">
            <w:pPr>
              <w:jc w:val="center"/>
              <w:rPr>
                <w:b/>
                <w:sz w:val="18"/>
                <w:szCs w:val="18"/>
              </w:rPr>
            </w:pPr>
          </w:p>
        </w:tc>
        <w:tc>
          <w:tcPr>
            <w:tcW w:w="712" w:type="dxa"/>
          </w:tcPr>
          <w:p w:rsidR="00FB26C0" w:rsidRPr="00AC1C03" w:rsidRDefault="00FB26C0" w:rsidP="00321791">
            <w:pPr>
              <w:jc w:val="center"/>
              <w:rPr>
                <w:b/>
                <w:sz w:val="18"/>
                <w:szCs w:val="18"/>
              </w:rPr>
            </w:pPr>
          </w:p>
        </w:tc>
        <w:tc>
          <w:tcPr>
            <w:tcW w:w="838" w:type="dxa"/>
          </w:tcPr>
          <w:p w:rsidR="00FB26C0" w:rsidRPr="00AC1C03" w:rsidRDefault="00FB26C0" w:rsidP="00321791">
            <w:pPr>
              <w:jc w:val="center"/>
              <w:rPr>
                <w:b/>
                <w:sz w:val="18"/>
                <w:szCs w:val="18"/>
              </w:rPr>
            </w:pPr>
          </w:p>
        </w:tc>
        <w:tc>
          <w:tcPr>
            <w:tcW w:w="778" w:type="dxa"/>
          </w:tcPr>
          <w:p w:rsidR="00FB26C0" w:rsidRPr="00AC1C03" w:rsidRDefault="00FB26C0" w:rsidP="00321791">
            <w:pPr>
              <w:jc w:val="center"/>
              <w:rPr>
                <w:b/>
                <w:sz w:val="18"/>
                <w:szCs w:val="18"/>
              </w:rPr>
            </w:pPr>
          </w:p>
        </w:tc>
        <w:tc>
          <w:tcPr>
            <w:tcW w:w="703" w:type="dxa"/>
          </w:tcPr>
          <w:p w:rsidR="00FB26C0" w:rsidRPr="00AC1C03" w:rsidRDefault="00FB26C0" w:rsidP="00321791">
            <w:pPr>
              <w:jc w:val="center"/>
              <w:rPr>
                <w:b/>
                <w:sz w:val="18"/>
                <w:szCs w:val="18"/>
              </w:rPr>
            </w:pPr>
          </w:p>
        </w:tc>
        <w:tc>
          <w:tcPr>
            <w:tcW w:w="762" w:type="dxa"/>
          </w:tcPr>
          <w:p w:rsidR="00FB26C0" w:rsidRPr="00AC1C03" w:rsidRDefault="00FB26C0" w:rsidP="00321791">
            <w:pPr>
              <w:jc w:val="center"/>
              <w:rPr>
                <w:b/>
                <w:sz w:val="18"/>
                <w:szCs w:val="18"/>
              </w:rPr>
            </w:pPr>
          </w:p>
        </w:tc>
        <w:tc>
          <w:tcPr>
            <w:tcW w:w="1288" w:type="dxa"/>
          </w:tcPr>
          <w:p w:rsidR="00FB26C0" w:rsidRPr="00AC1C03" w:rsidRDefault="00FB26C0" w:rsidP="00321791">
            <w:pPr>
              <w:jc w:val="center"/>
              <w:rPr>
                <w:b/>
                <w:sz w:val="18"/>
                <w:szCs w:val="18"/>
              </w:rPr>
            </w:pPr>
          </w:p>
        </w:tc>
      </w:tr>
    </w:tbl>
    <w:p w:rsidR="00FB26C0" w:rsidRPr="00AC1C03" w:rsidRDefault="00FB26C0" w:rsidP="00FB26C0">
      <w:pPr>
        <w:jc w:val="both"/>
        <w:rPr>
          <w:sz w:val="18"/>
          <w:szCs w:val="18"/>
        </w:rPr>
      </w:pPr>
    </w:p>
    <w:p w:rsidR="00FB26C0" w:rsidRPr="00AC1C03" w:rsidRDefault="00FB26C0" w:rsidP="00FB26C0">
      <w:pPr>
        <w:jc w:val="both"/>
        <w:rPr>
          <w:sz w:val="18"/>
          <w:szCs w:val="18"/>
        </w:rPr>
      </w:pPr>
      <w:proofErr w:type="spellStart"/>
      <w:r w:rsidRPr="00AC1C03">
        <w:rPr>
          <w:sz w:val="18"/>
          <w:szCs w:val="18"/>
        </w:rPr>
        <w:t>Ишларнингномиватури</w:t>
      </w:r>
      <w:proofErr w:type="spellEnd"/>
      <w:r w:rsidRPr="00AC1C03">
        <w:rPr>
          <w:sz w:val="18"/>
          <w:szCs w:val="18"/>
          <w:lang w:val="uz-Cyrl-UZ"/>
        </w:rPr>
        <w:t>ҳар бир</w:t>
      </w:r>
      <w:proofErr w:type="spellStart"/>
      <w:r w:rsidRPr="00AC1C03">
        <w:rPr>
          <w:sz w:val="18"/>
          <w:szCs w:val="18"/>
        </w:rPr>
        <w:t>ани</w:t>
      </w:r>
      <w:proofErr w:type="spellEnd"/>
      <w:r w:rsidRPr="00AC1C03">
        <w:rPr>
          <w:sz w:val="18"/>
          <w:szCs w:val="18"/>
          <w:lang w:val="uz-Cyrl-UZ"/>
        </w:rPr>
        <w:t>қҳ</w:t>
      </w:r>
      <w:proofErr w:type="spellStart"/>
      <w:r w:rsidRPr="00AC1C03">
        <w:rPr>
          <w:sz w:val="18"/>
          <w:szCs w:val="18"/>
        </w:rPr>
        <w:t>олдаиншоотнингхусусиятларига</w:t>
      </w:r>
      <w:proofErr w:type="spellEnd"/>
      <w:r w:rsidRPr="00AC1C03">
        <w:rPr>
          <w:sz w:val="18"/>
          <w:szCs w:val="18"/>
          <w:lang w:val="uz-Cyrl-UZ"/>
        </w:rPr>
        <w:t>қ</w:t>
      </w:r>
      <w:r w:rsidRPr="00AC1C03">
        <w:rPr>
          <w:sz w:val="18"/>
          <w:szCs w:val="18"/>
        </w:rPr>
        <w:t xml:space="preserve">араб </w:t>
      </w:r>
      <w:proofErr w:type="spellStart"/>
      <w:r w:rsidRPr="00AC1C03">
        <w:rPr>
          <w:sz w:val="18"/>
          <w:szCs w:val="18"/>
        </w:rPr>
        <w:t>ани</w:t>
      </w:r>
      <w:proofErr w:type="spellEnd"/>
      <w:r w:rsidRPr="00AC1C03">
        <w:rPr>
          <w:sz w:val="18"/>
          <w:szCs w:val="18"/>
          <w:lang w:val="uz-Cyrl-UZ"/>
        </w:rPr>
        <w:t>қ</w:t>
      </w:r>
      <w:proofErr w:type="spellStart"/>
      <w:r w:rsidRPr="00AC1C03">
        <w:rPr>
          <w:sz w:val="18"/>
          <w:szCs w:val="18"/>
        </w:rPr>
        <w:t>лаштирилади</w:t>
      </w:r>
      <w:proofErr w:type="spellEnd"/>
      <w:r w:rsidRPr="00AC1C03">
        <w:rPr>
          <w:sz w:val="18"/>
          <w:szCs w:val="18"/>
        </w:rPr>
        <w:t>.</w:t>
      </w:r>
    </w:p>
    <w:p w:rsidR="00FB26C0" w:rsidRPr="00AC1C03" w:rsidRDefault="00FB26C0" w:rsidP="00FB26C0">
      <w:pPr>
        <w:jc w:val="both"/>
        <w:rPr>
          <w:sz w:val="18"/>
          <w:szCs w:val="18"/>
        </w:rPr>
      </w:pPr>
      <w:r w:rsidRPr="00AC1C03">
        <w:rPr>
          <w:sz w:val="18"/>
          <w:szCs w:val="18"/>
        </w:rPr>
        <w:t xml:space="preserve">1. </w:t>
      </w:r>
      <w:proofErr w:type="spellStart"/>
      <w:r w:rsidRPr="00AC1C03">
        <w:rPr>
          <w:sz w:val="18"/>
          <w:szCs w:val="18"/>
        </w:rPr>
        <w:t>Мазкуржадвалшартнома</w:t>
      </w:r>
      <w:proofErr w:type="spellEnd"/>
      <w:r w:rsidRPr="00AC1C03">
        <w:rPr>
          <w:sz w:val="18"/>
          <w:szCs w:val="18"/>
        </w:rPr>
        <w:t xml:space="preserve"> (контракт</w:t>
      </w:r>
      <w:proofErr w:type="gramStart"/>
      <w:r w:rsidRPr="00AC1C03">
        <w:rPr>
          <w:sz w:val="18"/>
          <w:szCs w:val="18"/>
        </w:rPr>
        <w:t>)</w:t>
      </w:r>
      <w:proofErr w:type="spellStart"/>
      <w:r w:rsidRPr="00AC1C03">
        <w:rPr>
          <w:sz w:val="18"/>
          <w:szCs w:val="18"/>
        </w:rPr>
        <w:t>н</w:t>
      </w:r>
      <w:proofErr w:type="gramEnd"/>
      <w:r w:rsidRPr="00AC1C03">
        <w:rPr>
          <w:sz w:val="18"/>
          <w:szCs w:val="18"/>
        </w:rPr>
        <w:t>ингиловаси</w:t>
      </w:r>
      <w:proofErr w:type="spellEnd"/>
      <w:r w:rsidRPr="00AC1C03">
        <w:rPr>
          <w:sz w:val="18"/>
          <w:szCs w:val="18"/>
          <w:lang w:val="uz-Cyrl-UZ"/>
        </w:rPr>
        <w:t>ҳ</w:t>
      </w:r>
      <w:proofErr w:type="spellStart"/>
      <w:r w:rsidRPr="00AC1C03">
        <w:rPr>
          <w:sz w:val="18"/>
          <w:szCs w:val="18"/>
        </w:rPr>
        <w:t>исобланадиваунингажралмас</w:t>
      </w:r>
      <w:proofErr w:type="spellEnd"/>
      <w:r w:rsidRPr="00AC1C03">
        <w:rPr>
          <w:sz w:val="18"/>
          <w:szCs w:val="18"/>
          <w:lang w:val="uz-Cyrl-UZ"/>
        </w:rPr>
        <w:t>қ</w:t>
      </w:r>
      <w:proofErr w:type="spellStart"/>
      <w:r w:rsidRPr="00AC1C03">
        <w:rPr>
          <w:sz w:val="18"/>
          <w:szCs w:val="18"/>
        </w:rPr>
        <w:t>исмидеб</w:t>
      </w:r>
      <w:proofErr w:type="spellEnd"/>
      <w:r w:rsidRPr="00AC1C03">
        <w:rPr>
          <w:sz w:val="18"/>
          <w:szCs w:val="18"/>
          <w:lang w:val="uz-Cyrl-UZ"/>
        </w:rPr>
        <w:t>қ</w:t>
      </w:r>
      <w:proofErr w:type="spellStart"/>
      <w:r w:rsidRPr="00AC1C03">
        <w:rPr>
          <w:sz w:val="18"/>
          <w:szCs w:val="18"/>
        </w:rPr>
        <w:t>аралади</w:t>
      </w:r>
      <w:proofErr w:type="spellEnd"/>
      <w:r w:rsidRPr="00AC1C03">
        <w:rPr>
          <w:sz w:val="18"/>
          <w:szCs w:val="18"/>
        </w:rPr>
        <w:t>.</w:t>
      </w:r>
    </w:p>
    <w:p w:rsidR="00FB26C0" w:rsidRPr="00AC1C03" w:rsidRDefault="00FB26C0" w:rsidP="00FB26C0">
      <w:pPr>
        <w:jc w:val="both"/>
        <w:rPr>
          <w:sz w:val="18"/>
          <w:szCs w:val="18"/>
          <w:lang w:val="uz-Cyrl-UZ"/>
        </w:rPr>
      </w:pPr>
      <w:r w:rsidRPr="00AC1C03">
        <w:rPr>
          <w:sz w:val="18"/>
          <w:szCs w:val="18"/>
        </w:rPr>
        <w:t xml:space="preserve">2. </w:t>
      </w:r>
      <w:proofErr w:type="spellStart"/>
      <w:r w:rsidRPr="00AC1C03">
        <w:rPr>
          <w:sz w:val="18"/>
          <w:szCs w:val="18"/>
        </w:rPr>
        <w:t>Келгусийиллардаги</w:t>
      </w:r>
      <w:proofErr w:type="spellEnd"/>
      <w:r w:rsidRPr="00AC1C03">
        <w:rPr>
          <w:sz w:val="18"/>
          <w:szCs w:val="18"/>
          <w:lang w:val="uz-Cyrl-UZ"/>
        </w:rPr>
        <w:t>қ</w:t>
      </w:r>
      <w:proofErr w:type="spellStart"/>
      <w:r w:rsidRPr="00AC1C03">
        <w:rPr>
          <w:sz w:val="18"/>
          <w:szCs w:val="18"/>
        </w:rPr>
        <w:t>урилишишлариучун</w:t>
      </w:r>
      <w:proofErr w:type="spellEnd"/>
      <w:r w:rsidRPr="00AC1C03">
        <w:rPr>
          <w:sz w:val="18"/>
          <w:szCs w:val="18"/>
          <w:lang w:val="uz-Cyrl-UZ"/>
        </w:rPr>
        <w:t>ҳ</w:t>
      </w:r>
      <w:proofErr w:type="spellStart"/>
      <w:r w:rsidRPr="00AC1C03">
        <w:rPr>
          <w:sz w:val="18"/>
          <w:szCs w:val="18"/>
        </w:rPr>
        <w:t>амшундай</w:t>
      </w:r>
      <w:proofErr w:type="spellEnd"/>
      <w:r w:rsidRPr="00AC1C03">
        <w:rPr>
          <w:sz w:val="18"/>
          <w:szCs w:val="18"/>
        </w:rPr>
        <w:t xml:space="preserve"> график </w:t>
      </w:r>
      <w:proofErr w:type="spellStart"/>
      <w:r w:rsidRPr="00AC1C03">
        <w:rPr>
          <w:sz w:val="18"/>
          <w:szCs w:val="18"/>
        </w:rPr>
        <w:t>тузилади</w:t>
      </w:r>
      <w:proofErr w:type="spellEnd"/>
      <w:r w:rsidRPr="00AC1C03">
        <w:rPr>
          <w:sz w:val="18"/>
          <w:szCs w:val="18"/>
        </w:rPr>
        <w:t>.</w:t>
      </w:r>
    </w:p>
    <w:p w:rsidR="00FB26C0" w:rsidRPr="00AC1C03" w:rsidRDefault="00FB26C0" w:rsidP="00FB26C0">
      <w:pPr>
        <w:jc w:val="both"/>
        <w:rPr>
          <w:sz w:val="18"/>
          <w:szCs w:val="18"/>
          <w:lang w:val="uz-Cyrl-UZ"/>
        </w:rPr>
      </w:pPr>
    </w:p>
    <w:tbl>
      <w:tblPr>
        <w:tblW w:w="14786" w:type="dxa"/>
        <w:tblLayout w:type="fixed"/>
        <w:tblLook w:val="0000"/>
      </w:tblPr>
      <w:tblGrid>
        <w:gridCol w:w="7393"/>
        <w:gridCol w:w="7393"/>
      </w:tblGrid>
      <w:tr w:rsidR="00FB26C0" w:rsidRPr="00AC1C03" w:rsidTr="00321791">
        <w:tc>
          <w:tcPr>
            <w:tcW w:w="7393" w:type="dxa"/>
          </w:tcPr>
          <w:p w:rsidR="00FB26C0" w:rsidRPr="00AC1C03" w:rsidRDefault="00FB26C0" w:rsidP="00321791">
            <w:pPr>
              <w:rPr>
                <w:b/>
                <w:sz w:val="18"/>
                <w:szCs w:val="18"/>
              </w:rPr>
            </w:pPr>
            <w:r w:rsidRPr="00AC1C03">
              <w:rPr>
                <w:b/>
                <w:sz w:val="18"/>
                <w:szCs w:val="18"/>
              </w:rPr>
              <w:t>БУЮРТМАЧИ:</w:t>
            </w:r>
          </w:p>
          <w:p w:rsidR="00FB26C0" w:rsidRPr="00AC1C03" w:rsidRDefault="00FB26C0" w:rsidP="00321791">
            <w:pPr>
              <w:jc w:val="both"/>
              <w:rPr>
                <w:sz w:val="18"/>
                <w:szCs w:val="18"/>
              </w:rPr>
            </w:pPr>
            <w:r w:rsidRPr="00AC1C03">
              <w:rPr>
                <w:sz w:val="18"/>
                <w:szCs w:val="18"/>
                <w:lang w:val="uz-Cyrl-UZ"/>
              </w:rPr>
              <w:t>Раҳбар</w:t>
            </w:r>
            <w:r w:rsidRPr="00AC1C03">
              <w:rPr>
                <w:sz w:val="18"/>
                <w:szCs w:val="18"/>
              </w:rPr>
              <w:t>:                                        ______________</w:t>
            </w:r>
          </w:p>
          <w:p w:rsidR="00FB26C0" w:rsidRPr="00AC1C03" w:rsidRDefault="00FB26C0" w:rsidP="00321791">
            <w:pPr>
              <w:jc w:val="both"/>
              <w:rPr>
                <w:sz w:val="18"/>
                <w:szCs w:val="18"/>
              </w:rPr>
            </w:pPr>
            <w:r w:rsidRPr="00AC1C03">
              <w:rPr>
                <w:sz w:val="18"/>
                <w:szCs w:val="18"/>
              </w:rPr>
              <w:t>М.Ў.</w:t>
            </w:r>
          </w:p>
        </w:tc>
        <w:tc>
          <w:tcPr>
            <w:tcW w:w="7393" w:type="dxa"/>
          </w:tcPr>
          <w:p w:rsidR="00FB26C0" w:rsidRPr="00AC1C03" w:rsidRDefault="00FB26C0" w:rsidP="00321791">
            <w:pPr>
              <w:jc w:val="both"/>
              <w:rPr>
                <w:b/>
                <w:sz w:val="18"/>
                <w:szCs w:val="18"/>
              </w:rPr>
            </w:pPr>
            <w:r w:rsidRPr="00AC1C03">
              <w:rPr>
                <w:b/>
                <w:sz w:val="18"/>
                <w:szCs w:val="18"/>
              </w:rPr>
              <w:t>ПУДРАТЧИ:</w:t>
            </w:r>
          </w:p>
          <w:p w:rsidR="00FB26C0" w:rsidRPr="00AC1C03" w:rsidRDefault="00FB26C0" w:rsidP="00321791">
            <w:pPr>
              <w:jc w:val="both"/>
              <w:rPr>
                <w:sz w:val="18"/>
                <w:szCs w:val="18"/>
              </w:rPr>
            </w:pPr>
            <w:r w:rsidRPr="00AC1C03">
              <w:rPr>
                <w:sz w:val="18"/>
                <w:szCs w:val="18"/>
                <w:lang w:val="uz-Cyrl-UZ"/>
              </w:rPr>
              <w:t>Раҳбар</w:t>
            </w:r>
            <w:r w:rsidRPr="00AC1C03">
              <w:rPr>
                <w:sz w:val="18"/>
                <w:szCs w:val="18"/>
              </w:rPr>
              <w:t xml:space="preserve">:                                   </w:t>
            </w:r>
            <w:r w:rsidRPr="00AC1C03">
              <w:rPr>
                <w:color w:val="000000"/>
                <w:sz w:val="18"/>
                <w:szCs w:val="18"/>
              </w:rPr>
              <w:t>_____________</w:t>
            </w:r>
          </w:p>
          <w:p w:rsidR="00FB26C0" w:rsidRPr="00AC1C03" w:rsidRDefault="00FB26C0" w:rsidP="00321791">
            <w:pPr>
              <w:jc w:val="both"/>
              <w:rPr>
                <w:sz w:val="18"/>
                <w:szCs w:val="18"/>
              </w:rPr>
            </w:pPr>
            <w:r w:rsidRPr="00AC1C03">
              <w:rPr>
                <w:sz w:val="18"/>
                <w:szCs w:val="18"/>
              </w:rPr>
              <w:t>М.Ў.</w:t>
            </w:r>
          </w:p>
        </w:tc>
      </w:tr>
    </w:tbl>
    <w:p w:rsidR="00FB26C0" w:rsidRPr="00AC1C03" w:rsidRDefault="00FB26C0" w:rsidP="00FB26C0">
      <w:pPr>
        <w:jc w:val="both"/>
        <w:rPr>
          <w:sz w:val="18"/>
          <w:szCs w:val="18"/>
        </w:rPr>
      </w:pPr>
    </w:p>
    <w:p w:rsidR="00FB26C0" w:rsidRPr="00AC1C03" w:rsidRDefault="00FB26C0" w:rsidP="00FB26C0">
      <w:pPr>
        <w:jc w:val="right"/>
        <w:rPr>
          <w:sz w:val="18"/>
          <w:szCs w:val="18"/>
          <w:lang w:val="uz-Cyrl-UZ"/>
        </w:rPr>
      </w:pPr>
      <w:r w:rsidRPr="00AC1C03">
        <w:rPr>
          <w:sz w:val="18"/>
          <w:szCs w:val="18"/>
        </w:rPr>
        <w:br w:type="column"/>
      </w:r>
      <w:r w:rsidRPr="00AC1C03">
        <w:rPr>
          <w:sz w:val="18"/>
          <w:szCs w:val="18"/>
          <w:lang w:val="uz-Cyrl-UZ"/>
        </w:rPr>
        <w:lastRenderedPageBreak/>
        <w:t>Пудрат шартномасига и</w:t>
      </w:r>
      <w:r w:rsidRPr="00AC1C03">
        <w:rPr>
          <w:sz w:val="18"/>
          <w:szCs w:val="18"/>
        </w:rPr>
        <w:t>лова</w:t>
      </w:r>
      <w:r w:rsidRPr="00AC1C03">
        <w:rPr>
          <w:sz w:val="18"/>
          <w:szCs w:val="18"/>
          <w:lang w:val="uz-Cyrl-UZ"/>
        </w:rPr>
        <w:t>2</w:t>
      </w:r>
      <w:r w:rsidRPr="00AC1C03">
        <w:rPr>
          <w:sz w:val="18"/>
          <w:szCs w:val="18"/>
        </w:rPr>
        <w:t>-</w:t>
      </w:r>
      <w:proofErr w:type="spellStart"/>
      <w:r w:rsidRPr="00AC1C03">
        <w:rPr>
          <w:sz w:val="18"/>
          <w:szCs w:val="18"/>
        </w:rPr>
        <w:t>жадвал</w:t>
      </w:r>
      <w:proofErr w:type="spellEnd"/>
    </w:p>
    <w:p w:rsidR="00FB26C0" w:rsidRPr="00AC1C03" w:rsidRDefault="00FB26C0" w:rsidP="00FB26C0">
      <w:pPr>
        <w:jc w:val="center"/>
        <w:rPr>
          <w:sz w:val="18"/>
          <w:szCs w:val="18"/>
        </w:rPr>
      </w:pPr>
    </w:p>
    <w:p w:rsidR="00FB26C0" w:rsidRPr="00AC1C03" w:rsidRDefault="00FB26C0" w:rsidP="00FB26C0">
      <w:pPr>
        <w:jc w:val="center"/>
        <w:rPr>
          <w:sz w:val="18"/>
          <w:szCs w:val="18"/>
        </w:rPr>
      </w:pPr>
    </w:p>
    <w:p w:rsidR="00FB26C0" w:rsidRPr="00AC1C03" w:rsidRDefault="00FB26C0" w:rsidP="00FB26C0">
      <w:pPr>
        <w:jc w:val="center"/>
        <w:rPr>
          <w:b/>
          <w:color w:val="000000"/>
          <w:sz w:val="18"/>
          <w:szCs w:val="18"/>
          <w:lang w:val="uz-Cyrl-UZ"/>
        </w:rPr>
      </w:pPr>
      <w:r w:rsidRPr="00AC1C03">
        <w:rPr>
          <w:b/>
          <w:color w:val="000000"/>
          <w:sz w:val="18"/>
          <w:szCs w:val="18"/>
          <w:lang w:val="uz-Cyrl-UZ"/>
        </w:rPr>
        <w:t>“</w:t>
      </w:r>
      <w:r w:rsidRPr="00AC1C03">
        <w:rPr>
          <w:b/>
          <w:color w:val="000000"/>
          <w:sz w:val="18"/>
          <w:szCs w:val="18"/>
        </w:rPr>
        <w:t>______________________________________________________________________________________</w:t>
      </w:r>
      <w:r w:rsidRPr="00AC1C03">
        <w:rPr>
          <w:b/>
          <w:color w:val="000000"/>
          <w:sz w:val="18"/>
          <w:szCs w:val="18"/>
          <w:lang w:val="uz-Cyrl-UZ"/>
        </w:rPr>
        <w:t>”</w:t>
      </w:r>
    </w:p>
    <w:p w:rsidR="00FB26C0" w:rsidRPr="00AC1C03" w:rsidRDefault="00FB26C0" w:rsidP="00FB26C0">
      <w:pPr>
        <w:jc w:val="center"/>
        <w:rPr>
          <w:b/>
          <w:color w:val="000000"/>
          <w:sz w:val="18"/>
          <w:szCs w:val="18"/>
          <w:lang w:val="uz-Cyrl-UZ"/>
        </w:rPr>
      </w:pPr>
      <w:r w:rsidRPr="00AC1C03">
        <w:rPr>
          <w:b/>
          <w:color w:val="000000"/>
          <w:sz w:val="18"/>
          <w:szCs w:val="18"/>
          <w:lang w:val="uz-Cyrl-UZ"/>
        </w:rPr>
        <w:t>Ишларни (босқичларга бўлган ҳолда) бўнак ва жорий молиялаштиришни ҳисобга олган ҳолдаги молиялаштириш жадвали</w:t>
      </w:r>
    </w:p>
    <w:p w:rsidR="00FB26C0" w:rsidRPr="00AC1C03" w:rsidRDefault="00FB26C0" w:rsidP="00FB26C0">
      <w:pPr>
        <w:jc w:val="center"/>
        <w:rPr>
          <w:b/>
          <w:color w:val="000000"/>
          <w:sz w:val="18"/>
          <w:szCs w:val="18"/>
          <w:lang w:val="uz-Cyrl-UZ"/>
        </w:rPr>
      </w:pPr>
    </w:p>
    <w:p w:rsidR="00FB26C0" w:rsidRPr="00AC1C03" w:rsidRDefault="00FB26C0" w:rsidP="00FB26C0">
      <w:pPr>
        <w:jc w:val="center"/>
        <w:rPr>
          <w:b/>
          <w:sz w:val="18"/>
          <w:szCs w:val="18"/>
          <w:lang w:val="uz-Cyrl-UZ"/>
        </w:rPr>
      </w:pPr>
    </w:p>
    <w:tbl>
      <w:tblPr>
        <w:tblW w:w="13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03"/>
        <w:gridCol w:w="895"/>
        <w:gridCol w:w="895"/>
        <w:gridCol w:w="895"/>
        <w:gridCol w:w="1023"/>
        <w:gridCol w:w="767"/>
        <w:gridCol w:w="896"/>
        <w:gridCol w:w="895"/>
        <w:gridCol w:w="895"/>
        <w:gridCol w:w="895"/>
        <w:gridCol w:w="895"/>
        <w:gridCol w:w="994"/>
        <w:gridCol w:w="1050"/>
      </w:tblGrid>
      <w:tr w:rsidR="00FB26C0" w:rsidRPr="00AC1C03" w:rsidTr="00321791">
        <w:trPr>
          <w:cantSplit/>
          <w:trHeight w:val="535"/>
          <w:jc w:val="center"/>
        </w:trPr>
        <w:tc>
          <w:tcPr>
            <w:tcW w:w="2903" w:type="dxa"/>
            <w:vMerge w:val="restart"/>
            <w:vAlign w:val="center"/>
          </w:tcPr>
          <w:p w:rsidR="00FB26C0" w:rsidRPr="00AC1C03" w:rsidRDefault="00FB26C0" w:rsidP="00321791">
            <w:pPr>
              <w:jc w:val="center"/>
              <w:rPr>
                <w:sz w:val="18"/>
                <w:szCs w:val="18"/>
              </w:rPr>
            </w:pPr>
            <w:proofErr w:type="spellStart"/>
            <w:r w:rsidRPr="00AC1C03">
              <w:rPr>
                <w:sz w:val="18"/>
                <w:szCs w:val="18"/>
              </w:rPr>
              <w:t>Молиялаштиришшарти</w:t>
            </w:r>
            <w:proofErr w:type="spellEnd"/>
          </w:p>
        </w:tc>
        <w:tc>
          <w:tcPr>
            <w:tcW w:w="10995" w:type="dxa"/>
            <w:gridSpan w:val="12"/>
            <w:vAlign w:val="center"/>
          </w:tcPr>
          <w:p w:rsidR="00FB26C0" w:rsidRPr="00AC1C03" w:rsidRDefault="00FB26C0" w:rsidP="00321791">
            <w:pPr>
              <w:jc w:val="center"/>
              <w:rPr>
                <w:sz w:val="18"/>
                <w:szCs w:val="18"/>
                <w:lang w:val="uz-Cyrl-UZ"/>
              </w:rPr>
            </w:pPr>
            <w:r w:rsidRPr="00AC1C03">
              <w:rPr>
                <w:sz w:val="18"/>
                <w:szCs w:val="18"/>
                <w:lang w:val="uz-Cyrl-UZ"/>
              </w:rPr>
              <w:t xml:space="preserve">Қурилиш йиллари </w:t>
            </w:r>
            <w:r w:rsidRPr="00AC1C03">
              <w:rPr>
                <w:sz w:val="18"/>
                <w:szCs w:val="18"/>
              </w:rPr>
              <w:t>_______________</w:t>
            </w:r>
            <w:r w:rsidRPr="00AC1C03">
              <w:rPr>
                <w:sz w:val="18"/>
                <w:szCs w:val="18"/>
                <w:lang w:val="uz-Cyrl-UZ"/>
              </w:rPr>
              <w:t xml:space="preserve"> йил.</w:t>
            </w:r>
          </w:p>
        </w:tc>
      </w:tr>
      <w:tr w:rsidR="00FB26C0" w:rsidRPr="00AC1C03" w:rsidTr="00321791">
        <w:trPr>
          <w:cantSplit/>
          <w:trHeight w:val="535"/>
          <w:jc w:val="center"/>
        </w:trPr>
        <w:tc>
          <w:tcPr>
            <w:tcW w:w="2903" w:type="dxa"/>
            <w:vMerge/>
            <w:vAlign w:val="center"/>
          </w:tcPr>
          <w:p w:rsidR="00FB26C0" w:rsidRPr="00AC1C03" w:rsidRDefault="00FB26C0" w:rsidP="00321791">
            <w:pPr>
              <w:jc w:val="center"/>
              <w:rPr>
                <w:sz w:val="18"/>
                <w:szCs w:val="18"/>
              </w:rPr>
            </w:pPr>
          </w:p>
        </w:tc>
        <w:tc>
          <w:tcPr>
            <w:tcW w:w="10995" w:type="dxa"/>
            <w:gridSpan w:val="12"/>
            <w:vAlign w:val="center"/>
          </w:tcPr>
          <w:p w:rsidR="00FB26C0" w:rsidRPr="00AC1C03" w:rsidRDefault="00FB26C0" w:rsidP="00321791">
            <w:pPr>
              <w:jc w:val="center"/>
              <w:rPr>
                <w:sz w:val="18"/>
                <w:szCs w:val="18"/>
                <w:lang w:val="uz-Cyrl-UZ"/>
              </w:rPr>
            </w:pPr>
            <w:r w:rsidRPr="00AC1C03">
              <w:rPr>
                <w:sz w:val="18"/>
                <w:szCs w:val="18"/>
                <w:lang w:val="uz-Cyrl-UZ"/>
              </w:rPr>
              <w:t>Ойлар</w:t>
            </w:r>
          </w:p>
        </w:tc>
      </w:tr>
      <w:tr w:rsidR="00FB26C0" w:rsidRPr="00AC1C03" w:rsidTr="00321791">
        <w:trPr>
          <w:cantSplit/>
          <w:trHeight w:val="543"/>
          <w:jc w:val="center"/>
        </w:trPr>
        <w:tc>
          <w:tcPr>
            <w:tcW w:w="2903" w:type="dxa"/>
            <w:vMerge/>
            <w:vAlign w:val="center"/>
          </w:tcPr>
          <w:p w:rsidR="00FB26C0" w:rsidRPr="00AC1C03" w:rsidRDefault="00FB26C0" w:rsidP="00321791">
            <w:pPr>
              <w:jc w:val="center"/>
              <w:rPr>
                <w:sz w:val="18"/>
                <w:szCs w:val="18"/>
              </w:rPr>
            </w:pPr>
          </w:p>
        </w:tc>
        <w:tc>
          <w:tcPr>
            <w:tcW w:w="895" w:type="dxa"/>
            <w:vAlign w:val="center"/>
          </w:tcPr>
          <w:p w:rsidR="00FB26C0" w:rsidRPr="00AC1C03" w:rsidRDefault="00FB26C0" w:rsidP="00321791">
            <w:pPr>
              <w:jc w:val="center"/>
              <w:rPr>
                <w:sz w:val="18"/>
                <w:szCs w:val="18"/>
                <w:lang w:val="uz-Cyrl-UZ"/>
              </w:rPr>
            </w:pPr>
            <w:r w:rsidRPr="00AC1C03">
              <w:rPr>
                <w:sz w:val="18"/>
                <w:szCs w:val="18"/>
                <w:lang w:val="uz-Cyrl-UZ"/>
              </w:rPr>
              <w:t>Январь</w:t>
            </w:r>
          </w:p>
        </w:tc>
        <w:tc>
          <w:tcPr>
            <w:tcW w:w="895" w:type="dxa"/>
            <w:vAlign w:val="center"/>
          </w:tcPr>
          <w:p w:rsidR="00FB26C0" w:rsidRPr="00AC1C03" w:rsidRDefault="00FB26C0" w:rsidP="00321791">
            <w:pPr>
              <w:ind w:left="-115" w:right="-108"/>
              <w:jc w:val="center"/>
              <w:rPr>
                <w:sz w:val="18"/>
                <w:szCs w:val="18"/>
                <w:lang w:val="uz-Cyrl-UZ"/>
              </w:rPr>
            </w:pPr>
            <w:r w:rsidRPr="00AC1C03">
              <w:rPr>
                <w:sz w:val="18"/>
                <w:szCs w:val="18"/>
                <w:lang w:val="uz-Cyrl-UZ"/>
              </w:rPr>
              <w:t>Февраль</w:t>
            </w:r>
          </w:p>
        </w:tc>
        <w:tc>
          <w:tcPr>
            <w:tcW w:w="895" w:type="dxa"/>
            <w:vAlign w:val="center"/>
          </w:tcPr>
          <w:p w:rsidR="00FB26C0" w:rsidRPr="00AC1C03" w:rsidRDefault="00FB26C0" w:rsidP="00321791">
            <w:pPr>
              <w:jc w:val="center"/>
              <w:rPr>
                <w:sz w:val="18"/>
                <w:szCs w:val="18"/>
                <w:lang w:val="uz-Cyrl-UZ"/>
              </w:rPr>
            </w:pPr>
            <w:r w:rsidRPr="00AC1C03">
              <w:rPr>
                <w:sz w:val="18"/>
                <w:szCs w:val="18"/>
                <w:lang w:val="uz-Cyrl-UZ"/>
              </w:rPr>
              <w:t>Март</w:t>
            </w:r>
          </w:p>
        </w:tc>
        <w:tc>
          <w:tcPr>
            <w:tcW w:w="1023" w:type="dxa"/>
            <w:vAlign w:val="center"/>
          </w:tcPr>
          <w:p w:rsidR="00FB26C0" w:rsidRPr="00AC1C03" w:rsidRDefault="00FB26C0" w:rsidP="00321791">
            <w:pPr>
              <w:jc w:val="center"/>
              <w:rPr>
                <w:sz w:val="18"/>
                <w:szCs w:val="18"/>
                <w:lang w:val="uz-Cyrl-UZ"/>
              </w:rPr>
            </w:pPr>
            <w:r w:rsidRPr="00AC1C03">
              <w:rPr>
                <w:sz w:val="18"/>
                <w:szCs w:val="18"/>
                <w:lang w:val="uz-Cyrl-UZ"/>
              </w:rPr>
              <w:t>Апрель</w:t>
            </w:r>
          </w:p>
        </w:tc>
        <w:tc>
          <w:tcPr>
            <w:tcW w:w="767" w:type="dxa"/>
            <w:vAlign w:val="center"/>
          </w:tcPr>
          <w:p w:rsidR="00FB26C0" w:rsidRPr="00AC1C03" w:rsidRDefault="00FB26C0" w:rsidP="00321791">
            <w:pPr>
              <w:jc w:val="center"/>
              <w:rPr>
                <w:sz w:val="18"/>
                <w:szCs w:val="18"/>
                <w:lang w:val="uz-Cyrl-UZ"/>
              </w:rPr>
            </w:pPr>
            <w:r w:rsidRPr="00AC1C03">
              <w:rPr>
                <w:sz w:val="18"/>
                <w:szCs w:val="18"/>
                <w:lang w:val="uz-Cyrl-UZ"/>
              </w:rPr>
              <w:t>Май</w:t>
            </w:r>
          </w:p>
        </w:tc>
        <w:tc>
          <w:tcPr>
            <w:tcW w:w="896" w:type="dxa"/>
            <w:vAlign w:val="center"/>
          </w:tcPr>
          <w:p w:rsidR="00FB26C0" w:rsidRPr="00AC1C03" w:rsidRDefault="00FB26C0" w:rsidP="00321791">
            <w:pPr>
              <w:jc w:val="center"/>
              <w:rPr>
                <w:sz w:val="18"/>
                <w:szCs w:val="18"/>
                <w:lang w:val="uz-Cyrl-UZ"/>
              </w:rPr>
            </w:pPr>
            <w:r w:rsidRPr="00AC1C03">
              <w:rPr>
                <w:sz w:val="18"/>
                <w:szCs w:val="18"/>
                <w:lang w:val="uz-Cyrl-UZ"/>
              </w:rPr>
              <w:t>Июнь</w:t>
            </w:r>
          </w:p>
        </w:tc>
        <w:tc>
          <w:tcPr>
            <w:tcW w:w="895" w:type="dxa"/>
            <w:vAlign w:val="center"/>
          </w:tcPr>
          <w:p w:rsidR="00FB26C0" w:rsidRPr="00AC1C03" w:rsidRDefault="00FB26C0" w:rsidP="00321791">
            <w:pPr>
              <w:jc w:val="center"/>
              <w:rPr>
                <w:sz w:val="18"/>
                <w:szCs w:val="18"/>
                <w:lang w:val="uz-Cyrl-UZ"/>
              </w:rPr>
            </w:pPr>
            <w:r w:rsidRPr="00AC1C03">
              <w:rPr>
                <w:sz w:val="18"/>
                <w:szCs w:val="18"/>
                <w:lang w:val="uz-Cyrl-UZ"/>
              </w:rPr>
              <w:t>Июль</w:t>
            </w:r>
          </w:p>
        </w:tc>
        <w:tc>
          <w:tcPr>
            <w:tcW w:w="895" w:type="dxa"/>
            <w:vAlign w:val="center"/>
          </w:tcPr>
          <w:p w:rsidR="00FB26C0" w:rsidRPr="00AC1C03" w:rsidRDefault="00FB26C0" w:rsidP="00321791">
            <w:pPr>
              <w:jc w:val="center"/>
              <w:rPr>
                <w:sz w:val="18"/>
                <w:szCs w:val="18"/>
                <w:lang w:val="uz-Cyrl-UZ"/>
              </w:rPr>
            </w:pPr>
            <w:r w:rsidRPr="00AC1C03">
              <w:rPr>
                <w:sz w:val="18"/>
                <w:szCs w:val="18"/>
                <w:lang w:val="uz-Cyrl-UZ"/>
              </w:rPr>
              <w:t>Август</w:t>
            </w:r>
          </w:p>
        </w:tc>
        <w:tc>
          <w:tcPr>
            <w:tcW w:w="895" w:type="dxa"/>
            <w:vAlign w:val="center"/>
          </w:tcPr>
          <w:p w:rsidR="00FB26C0" w:rsidRPr="00AC1C03" w:rsidRDefault="00FB26C0" w:rsidP="00321791">
            <w:pPr>
              <w:ind w:left="-96" w:right="-112"/>
              <w:jc w:val="center"/>
              <w:rPr>
                <w:sz w:val="18"/>
                <w:szCs w:val="18"/>
                <w:lang w:val="uz-Cyrl-UZ"/>
              </w:rPr>
            </w:pPr>
            <w:r w:rsidRPr="00AC1C03">
              <w:rPr>
                <w:sz w:val="18"/>
                <w:szCs w:val="18"/>
                <w:lang w:val="uz-Cyrl-UZ"/>
              </w:rPr>
              <w:t>Сентябрь</w:t>
            </w:r>
          </w:p>
        </w:tc>
        <w:tc>
          <w:tcPr>
            <w:tcW w:w="895" w:type="dxa"/>
            <w:vAlign w:val="center"/>
          </w:tcPr>
          <w:p w:rsidR="00FB26C0" w:rsidRPr="00AC1C03" w:rsidRDefault="00FB26C0" w:rsidP="00321791">
            <w:pPr>
              <w:ind w:left="-104" w:right="-105"/>
              <w:jc w:val="center"/>
              <w:rPr>
                <w:sz w:val="18"/>
                <w:szCs w:val="18"/>
                <w:lang w:val="uz-Cyrl-UZ"/>
              </w:rPr>
            </w:pPr>
            <w:r w:rsidRPr="00AC1C03">
              <w:rPr>
                <w:sz w:val="18"/>
                <w:szCs w:val="18"/>
                <w:lang w:val="uz-Cyrl-UZ"/>
              </w:rPr>
              <w:t>Октябрь</w:t>
            </w:r>
          </w:p>
        </w:tc>
        <w:tc>
          <w:tcPr>
            <w:tcW w:w="994" w:type="dxa"/>
            <w:vAlign w:val="center"/>
          </w:tcPr>
          <w:p w:rsidR="00FB26C0" w:rsidRPr="00AC1C03" w:rsidRDefault="00FB26C0" w:rsidP="00321791">
            <w:pPr>
              <w:jc w:val="center"/>
              <w:rPr>
                <w:sz w:val="18"/>
                <w:szCs w:val="18"/>
                <w:lang w:val="uz-Cyrl-UZ"/>
              </w:rPr>
            </w:pPr>
            <w:r w:rsidRPr="00AC1C03">
              <w:rPr>
                <w:sz w:val="18"/>
                <w:szCs w:val="18"/>
                <w:lang w:val="uz-Cyrl-UZ"/>
              </w:rPr>
              <w:t>Ноябрь</w:t>
            </w:r>
          </w:p>
        </w:tc>
        <w:tc>
          <w:tcPr>
            <w:tcW w:w="1050" w:type="dxa"/>
            <w:vAlign w:val="center"/>
          </w:tcPr>
          <w:p w:rsidR="00FB26C0" w:rsidRPr="00AC1C03" w:rsidRDefault="00FB26C0" w:rsidP="00321791">
            <w:pPr>
              <w:jc w:val="center"/>
              <w:rPr>
                <w:sz w:val="18"/>
                <w:szCs w:val="18"/>
                <w:lang w:val="uz-Cyrl-UZ"/>
              </w:rPr>
            </w:pPr>
            <w:r w:rsidRPr="00AC1C03">
              <w:rPr>
                <w:sz w:val="18"/>
                <w:szCs w:val="18"/>
                <w:lang w:val="uz-Cyrl-UZ"/>
              </w:rPr>
              <w:t>Декабрь</w:t>
            </w:r>
          </w:p>
        </w:tc>
      </w:tr>
      <w:tr w:rsidR="00FB26C0" w:rsidRPr="00AC1C03" w:rsidTr="00321791">
        <w:trPr>
          <w:trHeight w:val="831"/>
          <w:jc w:val="center"/>
        </w:trPr>
        <w:tc>
          <w:tcPr>
            <w:tcW w:w="2903" w:type="dxa"/>
            <w:vAlign w:val="center"/>
          </w:tcPr>
          <w:p w:rsidR="00FB26C0" w:rsidRPr="00AC1C03" w:rsidRDefault="00856357" w:rsidP="00321791">
            <w:pPr>
              <w:rPr>
                <w:sz w:val="18"/>
                <w:szCs w:val="18"/>
              </w:rPr>
            </w:pPr>
            <w:r w:rsidRPr="00AC1C03">
              <w:rPr>
                <w:sz w:val="18"/>
                <w:szCs w:val="18"/>
                <w:lang w:val="uz-Cyrl-UZ"/>
              </w:rPr>
              <w:t>15</w:t>
            </w:r>
            <w:r w:rsidR="00FB26C0" w:rsidRPr="00AC1C03">
              <w:rPr>
                <w:sz w:val="18"/>
                <w:szCs w:val="18"/>
              </w:rPr>
              <w:t xml:space="preserve"> % б</w:t>
            </w:r>
            <w:r w:rsidR="00FB26C0" w:rsidRPr="00AC1C03">
              <w:rPr>
                <w:sz w:val="18"/>
                <w:szCs w:val="18"/>
                <w:lang w:val="uz-Cyrl-UZ"/>
              </w:rPr>
              <w:t>ў</w:t>
            </w:r>
            <w:proofErr w:type="spellStart"/>
            <w:r w:rsidR="00FB26C0" w:rsidRPr="00AC1C03">
              <w:rPr>
                <w:sz w:val="18"/>
                <w:szCs w:val="18"/>
              </w:rPr>
              <w:t>нак</w:t>
            </w:r>
            <w:proofErr w:type="spellEnd"/>
            <w:r w:rsidR="00FB26C0" w:rsidRPr="00AC1C03">
              <w:rPr>
                <w:sz w:val="18"/>
                <w:szCs w:val="18"/>
              </w:rPr>
              <w:t>(аванс) т</w:t>
            </w:r>
            <w:r w:rsidR="00FB26C0" w:rsidRPr="00AC1C03">
              <w:rPr>
                <w:sz w:val="18"/>
                <w:szCs w:val="18"/>
                <w:lang w:val="uz-Cyrl-UZ"/>
              </w:rPr>
              <w:t>ў</w:t>
            </w:r>
            <w:r w:rsidR="00FB26C0" w:rsidRPr="00AC1C03">
              <w:rPr>
                <w:sz w:val="18"/>
                <w:szCs w:val="18"/>
              </w:rPr>
              <w:t>лови</w:t>
            </w:r>
          </w:p>
        </w:tc>
        <w:tc>
          <w:tcPr>
            <w:tcW w:w="895" w:type="dxa"/>
            <w:vAlign w:val="center"/>
          </w:tcPr>
          <w:p w:rsidR="00FB26C0" w:rsidRPr="00AC1C03" w:rsidRDefault="00FB26C0" w:rsidP="00321791">
            <w:pPr>
              <w:jc w:val="center"/>
              <w:rPr>
                <w:color w:val="FF0000"/>
                <w:sz w:val="18"/>
                <w:szCs w:val="18"/>
              </w:rPr>
            </w:pPr>
          </w:p>
        </w:tc>
        <w:tc>
          <w:tcPr>
            <w:tcW w:w="895" w:type="dxa"/>
            <w:vAlign w:val="center"/>
          </w:tcPr>
          <w:p w:rsidR="00FB26C0" w:rsidRPr="00AC1C03" w:rsidRDefault="00FB26C0" w:rsidP="00321791">
            <w:pPr>
              <w:jc w:val="center"/>
              <w:rPr>
                <w:color w:val="FF0000"/>
                <w:sz w:val="18"/>
                <w:szCs w:val="18"/>
              </w:rPr>
            </w:pPr>
          </w:p>
        </w:tc>
        <w:tc>
          <w:tcPr>
            <w:tcW w:w="895" w:type="dxa"/>
            <w:vAlign w:val="center"/>
          </w:tcPr>
          <w:p w:rsidR="00FB26C0" w:rsidRPr="00AC1C03" w:rsidRDefault="00FB26C0" w:rsidP="00321791">
            <w:pPr>
              <w:jc w:val="center"/>
              <w:rPr>
                <w:color w:val="FF0000"/>
                <w:sz w:val="18"/>
                <w:szCs w:val="18"/>
              </w:rPr>
            </w:pPr>
          </w:p>
        </w:tc>
        <w:tc>
          <w:tcPr>
            <w:tcW w:w="1023" w:type="dxa"/>
            <w:vAlign w:val="center"/>
          </w:tcPr>
          <w:p w:rsidR="00FB26C0" w:rsidRPr="00AC1C03" w:rsidRDefault="00FB26C0" w:rsidP="00321791">
            <w:pPr>
              <w:jc w:val="center"/>
              <w:rPr>
                <w:color w:val="FF0000"/>
                <w:sz w:val="18"/>
                <w:szCs w:val="18"/>
              </w:rPr>
            </w:pPr>
          </w:p>
        </w:tc>
        <w:tc>
          <w:tcPr>
            <w:tcW w:w="767" w:type="dxa"/>
            <w:vAlign w:val="center"/>
          </w:tcPr>
          <w:p w:rsidR="00FB26C0" w:rsidRPr="00AC1C03" w:rsidRDefault="00FB26C0" w:rsidP="00321791">
            <w:pPr>
              <w:jc w:val="center"/>
              <w:rPr>
                <w:color w:val="FF0000"/>
                <w:sz w:val="18"/>
                <w:szCs w:val="18"/>
              </w:rPr>
            </w:pPr>
          </w:p>
        </w:tc>
        <w:tc>
          <w:tcPr>
            <w:tcW w:w="896" w:type="dxa"/>
            <w:vAlign w:val="center"/>
          </w:tcPr>
          <w:p w:rsidR="00FB26C0" w:rsidRPr="00AC1C03" w:rsidRDefault="00FB26C0" w:rsidP="00321791">
            <w:pPr>
              <w:jc w:val="center"/>
              <w:rPr>
                <w:color w:val="FF0000"/>
                <w:sz w:val="18"/>
                <w:szCs w:val="18"/>
              </w:rPr>
            </w:pPr>
          </w:p>
        </w:tc>
        <w:tc>
          <w:tcPr>
            <w:tcW w:w="895" w:type="dxa"/>
            <w:vAlign w:val="center"/>
          </w:tcPr>
          <w:p w:rsidR="00FB26C0" w:rsidRPr="00AC1C03" w:rsidRDefault="00FB26C0" w:rsidP="00321791">
            <w:pPr>
              <w:jc w:val="center"/>
              <w:rPr>
                <w:color w:val="FF0000"/>
                <w:sz w:val="18"/>
                <w:szCs w:val="18"/>
              </w:rPr>
            </w:pPr>
          </w:p>
        </w:tc>
        <w:tc>
          <w:tcPr>
            <w:tcW w:w="895" w:type="dxa"/>
            <w:vAlign w:val="center"/>
          </w:tcPr>
          <w:p w:rsidR="00FB26C0" w:rsidRPr="00AC1C03" w:rsidRDefault="00FB26C0" w:rsidP="00321791">
            <w:pPr>
              <w:jc w:val="center"/>
              <w:rPr>
                <w:color w:val="FF0000"/>
                <w:sz w:val="18"/>
                <w:szCs w:val="18"/>
              </w:rPr>
            </w:pPr>
          </w:p>
        </w:tc>
        <w:tc>
          <w:tcPr>
            <w:tcW w:w="895" w:type="dxa"/>
            <w:vAlign w:val="center"/>
          </w:tcPr>
          <w:p w:rsidR="00FB26C0" w:rsidRPr="00AC1C03" w:rsidRDefault="00FB26C0" w:rsidP="00321791">
            <w:pPr>
              <w:jc w:val="center"/>
              <w:rPr>
                <w:color w:val="FF0000"/>
                <w:sz w:val="18"/>
                <w:szCs w:val="18"/>
              </w:rPr>
            </w:pPr>
          </w:p>
        </w:tc>
        <w:tc>
          <w:tcPr>
            <w:tcW w:w="895" w:type="dxa"/>
            <w:vAlign w:val="center"/>
          </w:tcPr>
          <w:p w:rsidR="00FB26C0" w:rsidRPr="00AC1C03" w:rsidRDefault="00FB26C0" w:rsidP="00321791">
            <w:pPr>
              <w:jc w:val="center"/>
              <w:rPr>
                <w:color w:val="FF0000"/>
                <w:sz w:val="18"/>
                <w:szCs w:val="18"/>
              </w:rPr>
            </w:pPr>
          </w:p>
        </w:tc>
        <w:tc>
          <w:tcPr>
            <w:tcW w:w="994" w:type="dxa"/>
            <w:vAlign w:val="center"/>
          </w:tcPr>
          <w:p w:rsidR="00FB26C0" w:rsidRPr="00AC1C03" w:rsidRDefault="00FB26C0" w:rsidP="00321791">
            <w:pPr>
              <w:jc w:val="center"/>
              <w:rPr>
                <w:color w:val="FF0000"/>
                <w:sz w:val="18"/>
                <w:szCs w:val="18"/>
              </w:rPr>
            </w:pPr>
          </w:p>
        </w:tc>
        <w:tc>
          <w:tcPr>
            <w:tcW w:w="1050" w:type="dxa"/>
            <w:vAlign w:val="center"/>
          </w:tcPr>
          <w:p w:rsidR="00FB26C0" w:rsidRPr="00AC1C03" w:rsidRDefault="00FB26C0" w:rsidP="00321791">
            <w:pPr>
              <w:jc w:val="center"/>
              <w:rPr>
                <w:color w:val="FF0000"/>
                <w:sz w:val="18"/>
                <w:szCs w:val="18"/>
              </w:rPr>
            </w:pPr>
          </w:p>
        </w:tc>
      </w:tr>
      <w:tr w:rsidR="00FB26C0" w:rsidRPr="00AC1C03" w:rsidTr="00321791">
        <w:trPr>
          <w:trHeight w:val="831"/>
          <w:jc w:val="center"/>
        </w:trPr>
        <w:tc>
          <w:tcPr>
            <w:tcW w:w="2903" w:type="dxa"/>
            <w:vAlign w:val="center"/>
          </w:tcPr>
          <w:p w:rsidR="00FB26C0" w:rsidRPr="00AC1C03" w:rsidRDefault="00FB26C0" w:rsidP="00321791">
            <w:pPr>
              <w:rPr>
                <w:sz w:val="18"/>
                <w:szCs w:val="18"/>
              </w:rPr>
            </w:pPr>
            <w:r w:rsidRPr="00AC1C03">
              <w:rPr>
                <w:sz w:val="18"/>
                <w:szCs w:val="18"/>
                <w:lang w:val="uz-Cyrl-UZ"/>
              </w:rPr>
              <w:t>95</w:t>
            </w:r>
            <w:r w:rsidRPr="00AC1C03">
              <w:rPr>
                <w:sz w:val="18"/>
                <w:szCs w:val="18"/>
              </w:rPr>
              <w:t xml:space="preserve"> % </w:t>
            </w:r>
            <w:proofErr w:type="spellStart"/>
            <w:r w:rsidRPr="00AC1C03">
              <w:rPr>
                <w:sz w:val="18"/>
                <w:szCs w:val="18"/>
              </w:rPr>
              <w:t>бажарилганишлардалолатномаларигаасосан</w:t>
            </w:r>
            <w:proofErr w:type="spellEnd"/>
          </w:p>
        </w:tc>
        <w:tc>
          <w:tcPr>
            <w:tcW w:w="895" w:type="dxa"/>
            <w:vAlign w:val="center"/>
          </w:tcPr>
          <w:p w:rsidR="00FB26C0" w:rsidRPr="00AC1C03" w:rsidRDefault="00FB26C0" w:rsidP="00321791">
            <w:pPr>
              <w:jc w:val="center"/>
              <w:rPr>
                <w:color w:val="FF0000"/>
                <w:sz w:val="18"/>
                <w:szCs w:val="18"/>
              </w:rPr>
            </w:pPr>
          </w:p>
        </w:tc>
        <w:tc>
          <w:tcPr>
            <w:tcW w:w="895" w:type="dxa"/>
            <w:vAlign w:val="center"/>
          </w:tcPr>
          <w:p w:rsidR="00FB26C0" w:rsidRPr="00AC1C03" w:rsidRDefault="00FB26C0" w:rsidP="00321791">
            <w:pPr>
              <w:jc w:val="center"/>
              <w:rPr>
                <w:color w:val="FF0000"/>
                <w:sz w:val="18"/>
                <w:szCs w:val="18"/>
              </w:rPr>
            </w:pPr>
          </w:p>
        </w:tc>
        <w:tc>
          <w:tcPr>
            <w:tcW w:w="895" w:type="dxa"/>
            <w:vAlign w:val="center"/>
          </w:tcPr>
          <w:p w:rsidR="00FB26C0" w:rsidRPr="00AC1C03" w:rsidRDefault="00FB26C0" w:rsidP="00321791">
            <w:pPr>
              <w:jc w:val="center"/>
              <w:rPr>
                <w:color w:val="FF0000"/>
                <w:sz w:val="18"/>
                <w:szCs w:val="18"/>
              </w:rPr>
            </w:pPr>
          </w:p>
        </w:tc>
        <w:tc>
          <w:tcPr>
            <w:tcW w:w="1023" w:type="dxa"/>
            <w:vAlign w:val="center"/>
          </w:tcPr>
          <w:p w:rsidR="00FB26C0" w:rsidRPr="00AC1C03" w:rsidRDefault="00FB26C0" w:rsidP="00321791">
            <w:pPr>
              <w:jc w:val="center"/>
              <w:rPr>
                <w:color w:val="FF0000"/>
                <w:sz w:val="18"/>
                <w:szCs w:val="18"/>
              </w:rPr>
            </w:pPr>
          </w:p>
        </w:tc>
        <w:tc>
          <w:tcPr>
            <w:tcW w:w="767" w:type="dxa"/>
            <w:vAlign w:val="center"/>
          </w:tcPr>
          <w:p w:rsidR="00FB26C0" w:rsidRPr="00AC1C03" w:rsidRDefault="00FB26C0" w:rsidP="00321791">
            <w:pPr>
              <w:jc w:val="center"/>
              <w:rPr>
                <w:color w:val="FF0000"/>
                <w:sz w:val="18"/>
                <w:szCs w:val="18"/>
              </w:rPr>
            </w:pPr>
          </w:p>
        </w:tc>
        <w:tc>
          <w:tcPr>
            <w:tcW w:w="896" w:type="dxa"/>
            <w:vAlign w:val="center"/>
          </w:tcPr>
          <w:p w:rsidR="00FB26C0" w:rsidRPr="00AC1C03" w:rsidRDefault="00FB26C0" w:rsidP="00321791">
            <w:pPr>
              <w:jc w:val="center"/>
              <w:rPr>
                <w:color w:val="FF0000"/>
                <w:sz w:val="18"/>
                <w:szCs w:val="18"/>
              </w:rPr>
            </w:pPr>
          </w:p>
        </w:tc>
        <w:tc>
          <w:tcPr>
            <w:tcW w:w="895" w:type="dxa"/>
            <w:vAlign w:val="center"/>
          </w:tcPr>
          <w:p w:rsidR="00FB26C0" w:rsidRPr="00AC1C03" w:rsidRDefault="00FB26C0" w:rsidP="00321791">
            <w:pPr>
              <w:jc w:val="center"/>
              <w:rPr>
                <w:color w:val="FF0000"/>
                <w:sz w:val="18"/>
                <w:szCs w:val="18"/>
              </w:rPr>
            </w:pPr>
          </w:p>
        </w:tc>
        <w:tc>
          <w:tcPr>
            <w:tcW w:w="895" w:type="dxa"/>
            <w:vAlign w:val="center"/>
          </w:tcPr>
          <w:p w:rsidR="00FB26C0" w:rsidRPr="00AC1C03" w:rsidRDefault="00FB26C0" w:rsidP="00321791">
            <w:pPr>
              <w:jc w:val="center"/>
              <w:rPr>
                <w:color w:val="FF0000"/>
                <w:sz w:val="18"/>
                <w:szCs w:val="18"/>
              </w:rPr>
            </w:pPr>
          </w:p>
        </w:tc>
        <w:tc>
          <w:tcPr>
            <w:tcW w:w="895" w:type="dxa"/>
            <w:vAlign w:val="center"/>
          </w:tcPr>
          <w:p w:rsidR="00FB26C0" w:rsidRPr="00AC1C03" w:rsidRDefault="00FB26C0" w:rsidP="00321791">
            <w:pPr>
              <w:jc w:val="center"/>
              <w:rPr>
                <w:color w:val="FF0000"/>
                <w:sz w:val="18"/>
                <w:szCs w:val="18"/>
              </w:rPr>
            </w:pPr>
          </w:p>
        </w:tc>
        <w:tc>
          <w:tcPr>
            <w:tcW w:w="895" w:type="dxa"/>
            <w:vAlign w:val="center"/>
          </w:tcPr>
          <w:p w:rsidR="00FB26C0" w:rsidRPr="00AC1C03" w:rsidRDefault="00FB26C0" w:rsidP="00321791">
            <w:pPr>
              <w:jc w:val="center"/>
              <w:rPr>
                <w:color w:val="FF0000"/>
                <w:sz w:val="18"/>
                <w:szCs w:val="18"/>
              </w:rPr>
            </w:pPr>
          </w:p>
        </w:tc>
        <w:tc>
          <w:tcPr>
            <w:tcW w:w="994" w:type="dxa"/>
            <w:vAlign w:val="center"/>
          </w:tcPr>
          <w:p w:rsidR="00FB26C0" w:rsidRPr="00AC1C03" w:rsidRDefault="00FB26C0" w:rsidP="00321791">
            <w:pPr>
              <w:jc w:val="center"/>
              <w:rPr>
                <w:color w:val="FF0000"/>
                <w:sz w:val="18"/>
                <w:szCs w:val="18"/>
              </w:rPr>
            </w:pPr>
          </w:p>
        </w:tc>
        <w:tc>
          <w:tcPr>
            <w:tcW w:w="1050" w:type="dxa"/>
            <w:vAlign w:val="center"/>
          </w:tcPr>
          <w:p w:rsidR="00FB26C0" w:rsidRPr="00AC1C03" w:rsidRDefault="00FB26C0" w:rsidP="00321791">
            <w:pPr>
              <w:jc w:val="center"/>
              <w:rPr>
                <w:color w:val="FF0000"/>
                <w:sz w:val="18"/>
                <w:szCs w:val="18"/>
              </w:rPr>
            </w:pPr>
          </w:p>
        </w:tc>
      </w:tr>
      <w:tr w:rsidR="00FB26C0" w:rsidRPr="00AC1C03" w:rsidTr="00321791">
        <w:trPr>
          <w:trHeight w:val="831"/>
          <w:jc w:val="center"/>
        </w:trPr>
        <w:tc>
          <w:tcPr>
            <w:tcW w:w="2903" w:type="dxa"/>
            <w:vAlign w:val="center"/>
          </w:tcPr>
          <w:p w:rsidR="00FB26C0" w:rsidRPr="00AC1C03" w:rsidRDefault="00FB26C0" w:rsidP="00321791">
            <w:pPr>
              <w:rPr>
                <w:sz w:val="18"/>
                <w:szCs w:val="18"/>
                <w:lang w:val="uz-Cyrl-UZ"/>
              </w:rPr>
            </w:pPr>
            <w:r w:rsidRPr="00AC1C03">
              <w:rPr>
                <w:sz w:val="18"/>
                <w:szCs w:val="18"/>
              </w:rPr>
              <w:t>5 % т</w:t>
            </w:r>
            <w:r w:rsidRPr="00AC1C03">
              <w:rPr>
                <w:sz w:val="18"/>
                <w:szCs w:val="18"/>
                <w:lang w:val="uz-Cyrl-UZ"/>
              </w:rPr>
              <w:t>ў</w:t>
            </w:r>
            <w:r w:rsidRPr="00AC1C03">
              <w:rPr>
                <w:sz w:val="18"/>
                <w:szCs w:val="18"/>
              </w:rPr>
              <w:t xml:space="preserve">лов </w:t>
            </w:r>
            <w:proofErr w:type="spellStart"/>
            <w:r w:rsidRPr="00AC1C03">
              <w:rPr>
                <w:sz w:val="18"/>
                <w:szCs w:val="18"/>
              </w:rPr>
              <w:t>кафолатмуддатитугаганидан</w:t>
            </w:r>
            <w:proofErr w:type="spellEnd"/>
            <w:r w:rsidRPr="00AC1C03">
              <w:rPr>
                <w:sz w:val="18"/>
                <w:szCs w:val="18"/>
              </w:rPr>
              <w:t xml:space="preserve"> с</w:t>
            </w:r>
            <w:r w:rsidRPr="00AC1C03">
              <w:rPr>
                <w:sz w:val="18"/>
                <w:szCs w:val="18"/>
                <w:lang w:val="uz-Cyrl-UZ"/>
              </w:rPr>
              <w:t>ў</w:t>
            </w:r>
            <w:proofErr w:type="spellStart"/>
            <w:r w:rsidRPr="00AC1C03">
              <w:rPr>
                <w:sz w:val="18"/>
                <w:szCs w:val="18"/>
              </w:rPr>
              <w:t>нг</w:t>
            </w:r>
            <w:proofErr w:type="spellEnd"/>
          </w:p>
        </w:tc>
        <w:tc>
          <w:tcPr>
            <w:tcW w:w="895" w:type="dxa"/>
            <w:vAlign w:val="center"/>
          </w:tcPr>
          <w:p w:rsidR="00FB26C0" w:rsidRPr="00AC1C03" w:rsidRDefault="00FB26C0" w:rsidP="00321791">
            <w:pPr>
              <w:jc w:val="center"/>
              <w:rPr>
                <w:color w:val="FF0000"/>
                <w:sz w:val="18"/>
                <w:szCs w:val="18"/>
              </w:rPr>
            </w:pPr>
            <w:bookmarkStart w:id="0" w:name="_GoBack"/>
            <w:bookmarkEnd w:id="0"/>
          </w:p>
        </w:tc>
        <w:tc>
          <w:tcPr>
            <w:tcW w:w="895" w:type="dxa"/>
            <w:vAlign w:val="center"/>
          </w:tcPr>
          <w:p w:rsidR="00FB26C0" w:rsidRPr="00AC1C03" w:rsidRDefault="00FB26C0" w:rsidP="00321791">
            <w:pPr>
              <w:jc w:val="center"/>
              <w:rPr>
                <w:color w:val="FF0000"/>
                <w:sz w:val="18"/>
                <w:szCs w:val="18"/>
              </w:rPr>
            </w:pPr>
          </w:p>
        </w:tc>
        <w:tc>
          <w:tcPr>
            <w:tcW w:w="895" w:type="dxa"/>
            <w:vAlign w:val="center"/>
          </w:tcPr>
          <w:p w:rsidR="00FB26C0" w:rsidRPr="00AC1C03" w:rsidRDefault="00FB26C0" w:rsidP="00321791">
            <w:pPr>
              <w:jc w:val="center"/>
              <w:rPr>
                <w:color w:val="FF0000"/>
                <w:sz w:val="18"/>
                <w:szCs w:val="18"/>
              </w:rPr>
            </w:pPr>
          </w:p>
        </w:tc>
        <w:tc>
          <w:tcPr>
            <w:tcW w:w="1023" w:type="dxa"/>
            <w:vAlign w:val="center"/>
          </w:tcPr>
          <w:p w:rsidR="00FB26C0" w:rsidRPr="00AC1C03" w:rsidRDefault="00FB26C0" w:rsidP="00321791">
            <w:pPr>
              <w:jc w:val="center"/>
              <w:rPr>
                <w:color w:val="FF0000"/>
                <w:sz w:val="18"/>
                <w:szCs w:val="18"/>
              </w:rPr>
            </w:pPr>
          </w:p>
        </w:tc>
        <w:tc>
          <w:tcPr>
            <w:tcW w:w="767" w:type="dxa"/>
            <w:vAlign w:val="center"/>
          </w:tcPr>
          <w:p w:rsidR="00FB26C0" w:rsidRPr="00AC1C03" w:rsidRDefault="00FB26C0" w:rsidP="00321791">
            <w:pPr>
              <w:jc w:val="center"/>
              <w:rPr>
                <w:color w:val="FF0000"/>
                <w:sz w:val="18"/>
                <w:szCs w:val="18"/>
              </w:rPr>
            </w:pPr>
          </w:p>
        </w:tc>
        <w:tc>
          <w:tcPr>
            <w:tcW w:w="896" w:type="dxa"/>
            <w:vAlign w:val="center"/>
          </w:tcPr>
          <w:p w:rsidR="00FB26C0" w:rsidRPr="00AC1C03" w:rsidRDefault="00FB26C0" w:rsidP="00321791">
            <w:pPr>
              <w:jc w:val="center"/>
              <w:rPr>
                <w:color w:val="FF0000"/>
                <w:sz w:val="18"/>
                <w:szCs w:val="18"/>
              </w:rPr>
            </w:pPr>
          </w:p>
        </w:tc>
        <w:tc>
          <w:tcPr>
            <w:tcW w:w="895" w:type="dxa"/>
            <w:vAlign w:val="center"/>
          </w:tcPr>
          <w:p w:rsidR="00FB26C0" w:rsidRPr="00AC1C03" w:rsidRDefault="00FB26C0" w:rsidP="00321791">
            <w:pPr>
              <w:jc w:val="center"/>
              <w:rPr>
                <w:color w:val="FF0000"/>
                <w:sz w:val="18"/>
                <w:szCs w:val="18"/>
              </w:rPr>
            </w:pPr>
          </w:p>
        </w:tc>
        <w:tc>
          <w:tcPr>
            <w:tcW w:w="895" w:type="dxa"/>
            <w:vAlign w:val="center"/>
          </w:tcPr>
          <w:p w:rsidR="00FB26C0" w:rsidRPr="00AC1C03" w:rsidRDefault="00FB26C0" w:rsidP="00321791">
            <w:pPr>
              <w:jc w:val="center"/>
              <w:rPr>
                <w:color w:val="FF0000"/>
                <w:sz w:val="18"/>
                <w:szCs w:val="18"/>
              </w:rPr>
            </w:pPr>
          </w:p>
        </w:tc>
        <w:tc>
          <w:tcPr>
            <w:tcW w:w="895" w:type="dxa"/>
            <w:vAlign w:val="center"/>
          </w:tcPr>
          <w:p w:rsidR="00FB26C0" w:rsidRPr="00AC1C03" w:rsidRDefault="00FB26C0" w:rsidP="00321791">
            <w:pPr>
              <w:jc w:val="center"/>
              <w:rPr>
                <w:color w:val="FF0000"/>
                <w:sz w:val="18"/>
                <w:szCs w:val="18"/>
              </w:rPr>
            </w:pPr>
          </w:p>
        </w:tc>
        <w:tc>
          <w:tcPr>
            <w:tcW w:w="895" w:type="dxa"/>
            <w:vAlign w:val="center"/>
          </w:tcPr>
          <w:p w:rsidR="00FB26C0" w:rsidRPr="00AC1C03" w:rsidRDefault="00FB26C0" w:rsidP="00321791">
            <w:pPr>
              <w:jc w:val="center"/>
              <w:rPr>
                <w:color w:val="FF0000"/>
                <w:sz w:val="18"/>
                <w:szCs w:val="18"/>
              </w:rPr>
            </w:pPr>
          </w:p>
        </w:tc>
        <w:tc>
          <w:tcPr>
            <w:tcW w:w="994" w:type="dxa"/>
            <w:vAlign w:val="center"/>
          </w:tcPr>
          <w:p w:rsidR="00FB26C0" w:rsidRPr="00AC1C03" w:rsidRDefault="00FB26C0" w:rsidP="00321791">
            <w:pPr>
              <w:jc w:val="center"/>
              <w:rPr>
                <w:color w:val="FF0000"/>
                <w:sz w:val="18"/>
                <w:szCs w:val="18"/>
              </w:rPr>
            </w:pPr>
          </w:p>
        </w:tc>
        <w:tc>
          <w:tcPr>
            <w:tcW w:w="1050" w:type="dxa"/>
            <w:vAlign w:val="center"/>
          </w:tcPr>
          <w:p w:rsidR="00FB26C0" w:rsidRPr="00AC1C03" w:rsidRDefault="00FB26C0" w:rsidP="00321791">
            <w:pPr>
              <w:jc w:val="center"/>
              <w:rPr>
                <w:color w:val="FF0000"/>
                <w:sz w:val="18"/>
                <w:szCs w:val="18"/>
              </w:rPr>
            </w:pPr>
          </w:p>
        </w:tc>
      </w:tr>
    </w:tbl>
    <w:p w:rsidR="00FB26C0" w:rsidRPr="00AC1C03" w:rsidRDefault="00FB26C0" w:rsidP="00FB26C0">
      <w:pPr>
        <w:jc w:val="center"/>
        <w:rPr>
          <w:b/>
          <w:sz w:val="18"/>
          <w:szCs w:val="18"/>
        </w:rPr>
      </w:pPr>
    </w:p>
    <w:p w:rsidR="00FB26C0" w:rsidRPr="00AC1C03" w:rsidRDefault="00FB26C0" w:rsidP="00FB26C0">
      <w:pPr>
        <w:jc w:val="both"/>
        <w:rPr>
          <w:sz w:val="18"/>
          <w:szCs w:val="18"/>
          <w:lang w:val="uz-Cyrl-UZ"/>
        </w:rPr>
      </w:pPr>
    </w:p>
    <w:p w:rsidR="00FB26C0" w:rsidRPr="00AC1C03" w:rsidRDefault="00FB26C0" w:rsidP="00FB26C0">
      <w:pPr>
        <w:jc w:val="both"/>
        <w:rPr>
          <w:sz w:val="18"/>
          <w:szCs w:val="18"/>
        </w:rPr>
      </w:pPr>
    </w:p>
    <w:tbl>
      <w:tblPr>
        <w:tblW w:w="0" w:type="auto"/>
        <w:tblLayout w:type="fixed"/>
        <w:tblLook w:val="0000"/>
      </w:tblPr>
      <w:tblGrid>
        <w:gridCol w:w="7393"/>
        <w:gridCol w:w="7393"/>
      </w:tblGrid>
      <w:tr w:rsidR="00FB26C0" w:rsidRPr="00AC1C03" w:rsidTr="00321791">
        <w:tc>
          <w:tcPr>
            <w:tcW w:w="7393" w:type="dxa"/>
          </w:tcPr>
          <w:p w:rsidR="00FB26C0" w:rsidRPr="00AC1C03" w:rsidRDefault="00FB26C0" w:rsidP="00321791">
            <w:pPr>
              <w:rPr>
                <w:b/>
                <w:caps/>
                <w:sz w:val="18"/>
                <w:szCs w:val="18"/>
              </w:rPr>
            </w:pPr>
            <w:r w:rsidRPr="00AC1C03">
              <w:rPr>
                <w:b/>
                <w:caps/>
                <w:sz w:val="18"/>
                <w:szCs w:val="18"/>
              </w:rPr>
              <w:t>Буюртмачи:</w:t>
            </w:r>
          </w:p>
          <w:p w:rsidR="00FB26C0" w:rsidRPr="00AC1C03" w:rsidRDefault="00FB26C0" w:rsidP="00321791">
            <w:pPr>
              <w:jc w:val="both"/>
              <w:rPr>
                <w:sz w:val="18"/>
                <w:szCs w:val="18"/>
              </w:rPr>
            </w:pPr>
            <w:r w:rsidRPr="00AC1C03">
              <w:rPr>
                <w:sz w:val="18"/>
                <w:szCs w:val="18"/>
              </w:rPr>
              <w:t>Раҳбар:                                        ______________</w:t>
            </w:r>
          </w:p>
          <w:p w:rsidR="00FB26C0" w:rsidRPr="00AC1C03" w:rsidRDefault="00FB26C0" w:rsidP="00321791">
            <w:pPr>
              <w:jc w:val="both"/>
              <w:rPr>
                <w:sz w:val="18"/>
                <w:szCs w:val="18"/>
              </w:rPr>
            </w:pPr>
          </w:p>
          <w:p w:rsidR="00FB26C0" w:rsidRPr="00AC1C03" w:rsidRDefault="00FB26C0" w:rsidP="00321791">
            <w:pPr>
              <w:jc w:val="both"/>
              <w:rPr>
                <w:sz w:val="18"/>
                <w:szCs w:val="18"/>
              </w:rPr>
            </w:pPr>
            <w:r w:rsidRPr="00AC1C03">
              <w:rPr>
                <w:sz w:val="18"/>
                <w:szCs w:val="18"/>
              </w:rPr>
              <w:t>М.Ў.</w:t>
            </w:r>
          </w:p>
        </w:tc>
        <w:tc>
          <w:tcPr>
            <w:tcW w:w="7393" w:type="dxa"/>
          </w:tcPr>
          <w:p w:rsidR="00FB26C0" w:rsidRPr="00AC1C03" w:rsidRDefault="00FB26C0" w:rsidP="00321791">
            <w:pPr>
              <w:jc w:val="both"/>
              <w:rPr>
                <w:b/>
                <w:caps/>
                <w:sz w:val="18"/>
                <w:szCs w:val="18"/>
              </w:rPr>
            </w:pPr>
            <w:r w:rsidRPr="00AC1C03">
              <w:rPr>
                <w:b/>
                <w:caps/>
                <w:sz w:val="18"/>
                <w:szCs w:val="18"/>
              </w:rPr>
              <w:t>Пудратчи:</w:t>
            </w:r>
          </w:p>
          <w:p w:rsidR="00FB26C0" w:rsidRPr="00AC1C03" w:rsidRDefault="00FB26C0" w:rsidP="00321791">
            <w:pPr>
              <w:jc w:val="both"/>
              <w:rPr>
                <w:sz w:val="18"/>
                <w:szCs w:val="18"/>
              </w:rPr>
            </w:pPr>
            <w:r w:rsidRPr="00AC1C03">
              <w:rPr>
                <w:sz w:val="18"/>
                <w:szCs w:val="18"/>
                <w:lang w:val="uz-Cyrl-UZ"/>
              </w:rPr>
              <w:t>Раҳбар</w:t>
            </w:r>
            <w:r w:rsidRPr="00AC1C03">
              <w:rPr>
                <w:sz w:val="18"/>
                <w:szCs w:val="18"/>
              </w:rPr>
              <w:t xml:space="preserve">:                                   </w:t>
            </w:r>
            <w:r w:rsidRPr="00AC1C03">
              <w:rPr>
                <w:color w:val="000000"/>
                <w:sz w:val="18"/>
                <w:szCs w:val="18"/>
              </w:rPr>
              <w:t>_____________</w:t>
            </w:r>
          </w:p>
          <w:p w:rsidR="00FB26C0" w:rsidRPr="00AC1C03" w:rsidRDefault="00FB26C0" w:rsidP="00321791">
            <w:pPr>
              <w:jc w:val="both"/>
              <w:rPr>
                <w:sz w:val="18"/>
                <w:szCs w:val="18"/>
              </w:rPr>
            </w:pPr>
          </w:p>
          <w:p w:rsidR="00FB26C0" w:rsidRPr="00AC1C03" w:rsidRDefault="00FB26C0" w:rsidP="00321791">
            <w:pPr>
              <w:jc w:val="both"/>
              <w:rPr>
                <w:sz w:val="18"/>
                <w:szCs w:val="18"/>
              </w:rPr>
            </w:pPr>
            <w:r w:rsidRPr="00AC1C03">
              <w:rPr>
                <w:sz w:val="18"/>
                <w:szCs w:val="18"/>
              </w:rPr>
              <w:t>М.Ў.</w:t>
            </w:r>
          </w:p>
        </w:tc>
      </w:tr>
    </w:tbl>
    <w:p w:rsidR="00FB26C0" w:rsidRPr="00AC1C03" w:rsidRDefault="00FB26C0" w:rsidP="00FB26C0">
      <w:pPr>
        <w:jc w:val="both"/>
        <w:rPr>
          <w:sz w:val="18"/>
          <w:szCs w:val="18"/>
          <w:lang w:val="uz-Cyrl-UZ"/>
        </w:rPr>
      </w:pPr>
    </w:p>
    <w:p w:rsidR="00FB26C0" w:rsidRPr="00AC1C03" w:rsidRDefault="00FB26C0" w:rsidP="00FB26C0">
      <w:pPr>
        <w:jc w:val="both"/>
        <w:rPr>
          <w:sz w:val="18"/>
          <w:szCs w:val="18"/>
          <w:lang w:val="uz-Cyrl-UZ"/>
        </w:rPr>
      </w:pPr>
    </w:p>
    <w:p w:rsidR="00FB26C0" w:rsidRPr="00AC1C03" w:rsidRDefault="00FB26C0" w:rsidP="00FB26C0">
      <w:pPr>
        <w:jc w:val="center"/>
        <w:rPr>
          <w:snapToGrid w:val="0"/>
          <w:sz w:val="18"/>
          <w:szCs w:val="18"/>
          <w:lang w:val="uz-Cyrl-UZ"/>
        </w:rPr>
      </w:pPr>
    </w:p>
    <w:p w:rsidR="00FB26C0" w:rsidRPr="00AC1C03" w:rsidRDefault="00FB26C0" w:rsidP="009741EC">
      <w:pPr>
        <w:widowControl w:val="0"/>
        <w:autoSpaceDE w:val="0"/>
        <w:autoSpaceDN w:val="0"/>
        <w:adjustRightInd w:val="0"/>
        <w:ind w:right="-32" w:firstLine="567"/>
        <w:jc w:val="both"/>
        <w:rPr>
          <w:sz w:val="18"/>
          <w:szCs w:val="18"/>
          <w:lang w:val="uz-Cyrl-UZ"/>
        </w:rPr>
      </w:pPr>
    </w:p>
    <w:sectPr w:rsidR="00FB26C0" w:rsidRPr="00AC1C03" w:rsidSect="00321791">
      <w:pgSz w:w="16838" w:h="11906" w:orient="landscape"/>
      <w:pgMar w:top="1418" w:right="1134"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AC6C41"/>
    <w:multiLevelType w:val="hybridMultilevel"/>
    <w:tmpl w:val="F9500912"/>
    <w:lvl w:ilvl="0" w:tplc="66343E78">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2A8B6165"/>
    <w:multiLevelType w:val="hybridMultilevel"/>
    <w:tmpl w:val="3880101E"/>
    <w:lvl w:ilvl="0" w:tplc="24AE9ECA">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2C6D1735"/>
    <w:multiLevelType w:val="hybridMultilevel"/>
    <w:tmpl w:val="31064326"/>
    <w:lvl w:ilvl="0" w:tplc="12A80D5E">
      <w:start w:val="5"/>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71552CC9"/>
    <w:multiLevelType w:val="multilevel"/>
    <w:tmpl w:val="9C4E0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A1055"/>
    <w:rsid w:val="000115FE"/>
    <w:rsid w:val="00013CCB"/>
    <w:rsid w:val="0003603B"/>
    <w:rsid w:val="0003608F"/>
    <w:rsid w:val="000415C9"/>
    <w:rsid w:val="000621CC"/>
    <w:rsid w:val="000A708E"/>
    <w:rsid w:val="000A794D"/>
    <w:rsid w:val="000B723B"/>
    <w:rsid w:val="000D73E1"/>
    <w:rsid w:val="000F1D81"/>
    <w:rsid w:val="001036A0"/>
    <w:rsid w:val="00123D34"/>
    <w:rsid w:val="00136ADE"/>
    <w:rsid w:val="001864F0"/>
    <w:rsid w:val="001875B3"/>
    <w:rsid w:val="00194995"/>
    <w:rsid w:val="001B4391"/>
    <w:rsid w:val="001B74A5"/>
    <w:rsid w:val="001C2522"/>
    <w:rsid w:val="001C4064"/>
    <w:rsid w:val="001E042B"/>
    <w:rsid w:val="001E6A08"/>
    <w:rsid w:val="00230D7D"/>
    <w:rsid w:val="00236D2F"/>
    <w:rsid w:val="00291399"/>
    <w:rsid w:val="002F266D"/>
    <w:rsid w:val="00306EF2"/>
    <w:rsid w:val="00314A33"/>
    <w:rsid w:val="00321791"/>
    <w:rsid w:val="00326A83"/>
    <w:rsid w:val="0034561A"/>
    <w:rsid w:val="003A02CA"/>
    <w:rsid w:val="003A7338"/>
    <w:rsid w:val="003B788C"/>
    <w:rsid w:val="004119F4"/>
    <w:rsid w:val="00413468"/>
    <w:rsid w:val="004377E2"/>
    <w:rsid w:val="00465752"/>
    <w:rsid w:val="00470B29"/>
    <w:rsid w:val="00483186"/>
    <w:rsid w:val="00483C21"/>
    <w:rsid w:val="00486F83"/>
    <w:rsid w:val="00495D94"/>
    <w:rsid w:val="00496285"/>
    <w:rsid w:val="00496F8C"/>
    <w:rsid w:val="004B40D2"/>
    <w:rsid w:val="004C266D"/>
    <w:rsid w:val="004C3519"/>
    <w:rsid w:val="00500A35"/>
    <w:rsid w:val="00520D68"/>
    <w:rsid w:val="00521C78"/>
    <w:rsid w:val="005423EC"/>
    <w:rsid w:val="0058152A"/>
    <w:rsid w:val="0058485C"/>
    <w:rsid w:val="005876BD"/>
    <w:rsid w:val="00594F3E"/>
    <w:rsid w:val="005A4A5B"/>
    <w:rsid w:val="005B15DD"/>
    <w:rsid w:val="005C6C05"/>
    <w:rsid w:val="005F354A"/>
    <w:rsid w:val="00626446"/>
    <w:rsid w:val="00646F26"/>
    <w:rsid w:val="00656895"/>
    <w:rsid w:val="00667804"/>
    <w:rsid w:val="00692731"/>
    <w:rsid w:val="006A72FC"/>
    <w:rsid w:val="006F679B"/>
    <w:rsid w:val="00742501"/>
    <w:rsid w:val="00747BB1"/>
    <w:rsid w:val="00766492"/>
    <w:rsid w:val="00770908"/>
    <w:rsid w:val="007B2762"/>
    <w:rsid w:val="00800FE0"/>
    <w:rsid w:val="00807ACC"/>
    <w:rsid w:val="008247B1"/>
    <w:rsid w:val="008442E6"/>
    <w:rsid w:val="008468B0"/>
    <w:rsid w:val="008515D2"/>
    <w:rsid w:val="00856357"/>
    <w:rsid w:val="008927B7"/>
    <w:rsid w:val="008E39D6"/>
    <w:rsid w:val="00934936"/>
    <w:rsid w:val="00941E93"/>
    <w:rsid w:val="009741EC"/>
    <w:rsid w:val="00983555"/>
    <w:rsid w:val="0099399E"/>
    <w:rsid w:val="009A43B1"/>
    <w:rsid w:val="009A55F0"/>
    <w:rsid w:val="009D149D"/>
    <w:rsid w:val="009E5188"/>
    <w:rsid w:val="009F5ACD"/>
    <w:rsid w:val="009F6BDD"/>
    <w:rsid w:val="009F7660"/>
    <w:rsid w:val="00A3339B"/>
    <w:rsid w:val="00A77526"/>
    <w:rsid w:val="00AA1055"/>
    <w:rsid w:val="00AB241C"/>
    <w:rsid w:val="00AC1C03"/>
    <w:rsid w:val="00AE30C7"/>
    <w:rsid w:val="00B24933"/>
    <w:rsid w:val="00B4011D"/>
    <w:rsid w:val="00B46049"/>
    <w:rsid w:val="00B82B2E"/>
    <w:rsid w:val="00B85897"/>
    <w:rsid w:val="00B86D73"/>
    <w:rsid w:val="00BC0F45"/>
    <w:rsid w:val="00BC3129"/>
    <w:rsid w:val="00BD284C"/>
    <w:rsid w:val="00BD7BC1"/>
    <w:rsid w:val="00BE7CAD"/>
    <w:rsid w:val="00C12372"/>
    <w:rsid w:val="00C14BB2"/>
    <w:rsid w:val="00C2550B"/>
    <w:rsid w:val="00C91215"/>
    <w:rsid w:val="00CF2842"/>
    <w:rsid w:val="00CF3131"/>
    <w:rsid w:val="00D0203C"/>
    <w:rsid w:val="00D05C05"/>
    <w:rsid w:val="00D11E3A"/>
    <w:rsid w:val="00D15455"/>
    <w:rsid w:val="00D25465"/>
    <w:rsid w:val="00D54D6B"/>
    <w:rsid w:val="00D804CA"/>
    <w:rsid w:val="00D84679"/>
    <w:rsid w:val="00D8710B"/>
    <w:rsid w:val="00D9477E"/>
    <w:rsid w:val="00DC0B12"/>
    <w:rsid w:val="00E01DF0"/>
    <w:rsid w:val="00E041E6"/>
    <w:rsid w:val="00E34313"/>
    <w:rsid w:val="00E415B0"/>
    <w:rsid w:val="00E5254D"/>
    <w:rsid w:val="00E567A9"/>
    <w:rsid w:val="00E875A3"/>
    <w:rsid w:val="00E95FD5"/>
    <w:rsid w:val="00EE132A"/>
    <w:rsid w:val="00EE783B"/>
    <w:rsid w:val="00EF5C79"/>
    <w:rsid w:val="00F01A17"/>
    <w:rsid w:val="00F065EB"/>
    <w:rsid w:val="00F414A4"/>
    <w:rsid w:val="00F642EB"/>
    <w:rsid w:val="00F668C9"/>
    <w:rsid w:val="00F92656"/>
    <w:rsid w:val="00FB26C0"/>
    <w:rsid w:val="00FF7D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3EC"/>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0F45"/>
    <w:pPr>
      <w:ind w:left="720"/>
      <w:contextualSpacing/>
    </w:pPr>
  </w:style>
  <w:style w:type="paragraph" w:styleId="a4">
    <w:name w:val="Balloon Text"/>
    <w:basedOn w:val="a"/>
    <w:link w:val="a5"/>
    <w:uiPriority w:val="99"/>
    <w:semiHidden/>
    <w:unhideWhenUsed/>
    <w:rsid w:val="00326A83"/>
    <w:rPr>
      <w:rFonts w:ascii="Tahoma" w:hAnsi="Tahoma" w:cs="Tahoma"/>
      <w:sz w:val="16"/>
      <w:szCs w:val="16"/>
    </w:rPr>
  </w:style>
  <w:style w:type="character" w:customStyle="1" w:styleId="a5">
    <w:name w:val="Текст выноски Знак"/>
    <w:basedOn w:val="a0"/>
    <w:link w:val="a4"/>
    <w:uiPriority w:val="99"/>
    <w:semiHidden/>
    <w:rsid w:val="00326A83"/>
    <w:rPr>
      <w:rFonts w:ascii="Tahoma" w:eastAsia="Times New Roman" w:hAnsi="Tahoma" w:cs="Tahoma"/>
      <w:sz w:val="16"/>
      <w:szCs w:val="16"/>
      <w:lang w:eastAsia="ru-RU"/>
    </w:rPr>
  </w:style>
  <w:style w:type="character" w:styleId="a6">
    <w:name w:val="Strong"/>
    <w:basedOn w:val="a0"/>
    <w:uiPriority w:val="22"/>
    <w:qFormat/>
    <w:rsid w:val="008442E6"/>
    <w:rPr>
      <w:b/>
      <w:bCs/>
    </w:rPr>
  </w:style>
</w:styles>
</file>

<file path=word/webSettings.xml><?xml version="1.0" encoding="utf-8"?>
<w:webSettings xmlns:r="http://schemas.openxmlformats.org/officeDocument/2006/relationships" xmlns:w="http://schemas.openxmlformats.org/wordprocessingml/2006/main">
  <w:divs>
    <w:div w:id="1381594752">
      <w:bodyDiv w:val="1"/>
      <w:marLeft w:val="0"/>
      <w:marRight w:val="0"/>
      <w:marTop w:val="0"/>
      <w:marBottom w:val="0"/>
      <w:divBdr>
        <w:top w:val="none" w:sz="0" w:space="0" w:color="auto"/>
        <w:left w:val="none" w:sz="0" w:space="0" w:color="auto"/>
        <w:bottom w:val="none" w:sz="0" w:space="0" w:color="auto"/>
        <w:right w:val="none" w:sz="0" w:space="0" w:color="auto"/>
      </w:divBdr>
    </w:div>
    <w:div w:id="157812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5698D-1B35-42CF-9EC5-FAAB82A74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3418</Words>
  <Characters>19484</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Electronics</Company>
  <LinksUpToDate>false</LinksUpToDate>
  <CharactersWithSpaces>22857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Vision</dc:creator>
  <cp:lastModifiedBy>XTreme.ws</cp:lastModifiedBy>
  <cp:revision>2</cp:revision>
  <cp:lastPrinted>2021-03-02T09:58:00Z</cp:lastPrinted>
  <dcterms:created xsi:type="dcterms:W3CDTF">2022-07-20T12:23:00Z</dcterms:created>
  <dcterms:modified xsi:type="dcterms:W3CDTF">2022-07-20T12:23:00Z</dcterms:modified>
</cp:coreProperties>
</file>