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FD" w:rsidRPr="00DE5977" w:rsidRDefault="008B20FD" w:rsidP="008B20FD">
      <w:pPr>
        <w:tabs>
          <w:tab w:val="left" w:pos="360"/>
        </w:tabs>
        <w:jc w:val="center"/>
        <w:rPr>
          <w:rFonts w:ascii="Times New Roman" w:hAnsi="Times New Roman"/>
          <w:b/>
          <w:i/>
          <w:lang w:val="ru-RU"/>
        </w:rPr>
      </w:pPr>
      <w:r w:rsidRPr="00DE5977">
        <w:rPr>
          <w:rFonts w:ascii="Times New Roman" w:hAnsi="Times New Roman"/>
          <w:b/>
          <w:i/>
          <w:lang w:val="ru-RU"/>
        </w:rPr>
        <w:t>ПРОФОРМА ДОГОВОРА</w:t>
      </w:r>
    </w:p>
    <w:p w:rsidR="008B20FD" w:rsidRPr="00DE5977" w:rsidRDefault="008B20FD" w:rsidP="008B20FD">
      <w:pPr>
        <w:pStyle w:val="a5"/>
        <w:spacing w:line="23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DE5977">
        <w:rPr>
          <w:rFonts w:ascii="Times New Roman" w:hAnsi="Times New Roman" w:cs="Times New Roman"/>
          <w:b/>
          <w:sz w:val="24"/>
          <w:szCs w:val="24"/>
          <w:lang w:val="ru-RU" w:eastAsia="ru-RU"/>
        </w:rPr>
        <w:t>ДОГОВОР № _____</w:t>
      </w:r>
    </w:p>
    <w:p w:rsidR="008B20FD" w:rsidRPr="00DE5977" w:rsidRDefault="008B20FD" w:rsidP="008B20FD">
      <w:pPr>
        <w:spacing w:line="230" w:lineRule="auto"/>
        <w:ind w:firstLine="360"/>
        <w:rPr>
          <w:rFonts w:ascii="Times New Roman" w:hAnsi="Times New Roman"/>
          <w:lang w:val="ru-RU" w:eastAsia="ru-RU"/>
        </w:rPr>
      </w:pPr>
    </w:p>
    <w:p w:rsidR="008B20FD" w:rsidRPr="00DE5977" w:rsidRDefault="008B20FD" w:rsidP="008B20FD">
      <w:pPr>
        <w:spacing w:line="230" w:lineRule="auto"/>
        <w:ind w:firstLine="360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г. Ташкент</w:t>
      </w:r>
      <w:r w:rsidRPr="00DE5977">
        <w:rPr>
          <w:rFonts w:ascii="Times New Roman" w:hAnsi="Times New Roman"/>
          <w:lang w:val="ru-RU" w:eastAsia="ru-RU"/>
        </w:rPr>
        <w:tab/>
        <w:t xml:space="preserve">                                                                               “_</w:t>
      </w:r>
      <w:proofErr w:type="gramStart"/>
      <w:r w:rsidRPr="00DE5977">
        <w:rPr>
          <w:rFonts w:ascii="Times New Roman" w:hAnsi="Times New Roman"/>
          <w:lang w:val="ru-RU" w:eastAsia="ru-RU"/>
        </w:rPr>
        <w:t>_”  _</w:t>
      </w:r>
      <w:proofErr w:type="gramEnd"/>
      <w:r w:rsidRPr="00DE5977">
        <w:rPr>
          <w:rFonts w:ascii="Times New Roman" w:hAnsi="Times New Roman"/>
          <w:lang w:val="ru-RU" w:eastAsia="ru-RU"/>
        </w:rPr>
        <w:t>________ 202</w:t>
      </w:r>
      <w:r w:rsidR="00DE662C">
        <w:rPr>
          <w:rFonts w:ascii="Times New Roman" w:hAnsi="Times New Roman"/>
          <w:lang w:val="ru-RU" w:eastAsia="ru-RU"/>
        </w:rPr>
        <w:t>2</w:t>
      </w:r>
      <w:r w:rsidRPr="00DE5977">
        <w:rPr>
          <w:rFonts w:ascii="Times New Roman" w:hAnsi="Times New Roman"/>
          <w:lang w:val="ru-RU" w:eastAsia="ru-RU"/>
        </w:rPr>
        <w:t xml:space="preserve"> г.</w:t>
      </w:r>
    </w:p>
    <w:p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:rsidR="008B20FD" w:rsidRPr="00DE5977" w:rsidRDefault="008B20FD" w:rsidP="008B20FD">
      <w:pPr>
        <w:pStyle w:val="a3"/>
        <w:ind w:left="0" w:firstLine="360"/>
        <w:jc w:val="both"/>
        <w:rPr>
          <w:lang w:val="ru-RU" w:eastAsia="ru-RU"/>
        </w:rPr>
      </w:pPr>
      <w:r w:rsidRPr="00DE5977">
        <w:rPr>
          <w:bCs/>
          <w:lang w:val="ru-RU"/>
        </w:rPr>
        <w:t>______________________________________</w:t>
      </w:r>
      <w:r w:rsidRPr="00DE5977">
        <w:rPr>
          <w:lang w:val="ru-RU" w:eastAsia="ru-RU"/>
        </w:rPr>
        <w:t xml:space="preserve">, действующего на основании Устава, с одной стороны, и _____________________________ ______________________________________________________, именуемое в дальнейшем «Исполнитель», в лице ________________________, действующего на основании Устава, с другой стороны, заключили договор о нижеследующем: </w:t>
      </w:r>
    </w:p>
    <w:p w:rsidR="008B20FD" w:rsidRPr="00DE5977" w:rsidRDefault="008B20FD" w:rsidP="008B20FD">
      <w:pPr>
        <w:numPr>
          <w:ilvl w:val="0"/>
          <w:numId w:val="1"/>
        </w:numPr>
        <w:spacing w:line="230" w:lineRule="auto"/>
        <w:ind w:left="0"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Предмет договора</w:t>
      </w:r>
    </w:p>
    <w:p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1.1. «Испол</w:t>
      </w:r>
      <w:r w:rsidR="002E1732">
        <w:rPr>
          <w:rFonts w:ascii="Times New Roman" w:hAnsi="Times New Roman"/>
          <w:lang w:val="ru-RU" w:eastAsia="ru-RU"/>
        </w:rPr>
        <w:t xml:space="preserve">нитель» принимает обязательства по разработке </w:t>
      </w:r>
      <w:r w:rsidR="002E1732" w:rsidRPr="002E1732">
        <w:rPr>
          <w:rFonts w:ascii="Times New Roman" w:hAnsi="Times New Roman"/>
          <w:lang w:val="ru-RU" w:eastAsia="ru-RU"/>
        </w:rPr>
        <w:t>модуля «БАЛАНС» информационной системы «</w:t>
      </w:r>
      <w:proofErr w:type="spellStart"/>
      <w:r w:rsidR="002E1732" w:rsidRPr="002E1732">
        <w:rPr>
          <w:rFonts w:ascii="Times New Roman" w:hAnsi="Times New Roman"/>
          <w:lang w:val="ru-RU" w:eastAsia="ru-RU"/>
        </w:rPr>
        <w:t>UzASBO</w:t>
      </w:r>
      <w:proofErr w:type="spellEnd"/>
      <w:r w:rsidR="002E1732" w:rsidRPr="002E1732">
        <w:rPr>
          <w:rFonts w:ascii="Times New Roman" w:hAnsi="Times New Roman"/>
          <w:lang w:val="ru-RU" w:eastAsia="ru-RU"/>
        </w:rPr>
        <w:t xml:space="preserve"> - 2»</w:t>
      </w:r>
      <w:r w:rsidRPr="00DE5977">
        <w:rPr>
          <w:rFonts w:ascii="Times New Roman" w:hAnsi="Times New Roman"/>
          <w:lang w:val="ru-RU" w:eastAsia="ru-RU"/>
        </w:rPr>
        <w:t xml:space="preserve"> </w:t>
      </w:r>
      <w:r w:rsidR="002E1732">
        <w:rPr>
          <w:rFonts w:ascii="Times New Roman" w:hAnsi="Times New Roman"/>
          <w:lang w:val="ru-RU" w:eastAsia="ru-RU"/>
        </w:rPr>
        <w:t>для</w:t>
      </w:r>
      <w:r w:rsidRPr="00DE5977">
        <w:rPr>
          <w:rFonts w:ascii="Times New Roman" w:hAnsi="Times New Roman"/>
          <w:lang w:val="ru-RU" w:eastAsia="ru-RU"/>
        </w:rPr>
        <w:t xml:space="preserve"> «Заказчика», а «Заказчик» опла</w:t>
      </w:r>
      <w:r w:rsidR="002E1732">
        <w:rPr>
          <w:rFonts w:ascii="Times New Roman" w:hAnsi="Times New Roman"/>
          <w:lang w:val="ru-RU" w:eastAsia="ru-RU"/>
        </w:rPr>
        <w:t xml:space="preserve">чивает услуги по разработке </w:t>
      </w:r>
      <w:r w:rsidRPr="00DE5977">
        <w:rPr>
          <w:rFonts w:ascii="Times New Roman" w:hAnsi="Times New Roman"/>
          <w:lang w:val="ru-RU" w:eastAsia="ru-RU"/>
        </w:rPr>
        <w:t>в соответствии с условиями и положениями договора, указанным в приложении №1, являющемся неотъемлемой частью настоящего договора.</w:t>
      </w:r>
    </w:p>
    <w:p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1.2. </w:t>
      </w:r>
      <w:r w:rsidR="002E1732" w:rsidRPr="00DE5977">
        <w:rPr>
          <w:rFonts w:ascii="Times New Roman" w:hAnsi="Times New Roman"/>
          <w:lang w:val="ru-RU" w:eastAsia="ru-RU"/>
        </w:rPr>
        <w:t>Заказчик</w:t>
      </w:r>
      <w:r w:rsidR="002E1732" w:rsidRPr="00DE5977">
        <w:rPr>
          <w:rFonts w:ascii="Times New Roman" w:hAnsi="Times New Roman"/>
          <w:lang w:val="ru-RU" w:eastAsia="ru-RU"/>
        </w:rPr>
        <w:t xml:space="preserve"> </w:t>
      </w:r>
      <w:r w:rsidR="002E1732" w:rsidRPr="00DE5977">
        <w:rPr>
          <w:rFonts w:ascii="Times New Roman" w:hAnsi="Times New Roman"/>
          <w:lang w:val="ru-RU" w:eastAsia="ru-RU"/>
        </w:rPr>
        <w:t>имеет право</w:t>
      </w:r>
      <w:r w:rsidR="002E1732">
        <w:rPr>
          <w:rFonts w:ascii="Times New Roman" w:hAnsi="Times New Roman"/>
          <w:lang w:val="ru-RU" w:eastAsia="ru-RU"/>
        </w:rPr>
        <w:t xml:space="preserve"> на оплату услуг </w:t>
      </w:r>
      <w:r w:rsidRPr="00DE5977">
        <w:rPr>
          <w:rFonts w:ascii="Times New Roman" w:hAnsi="Times New Roman"/>
          <w:lang w:val="ru-RU" w:eastAsia="ru-RU"/>
        </w:rPr>
        <w:t>«</w:t>
      </w:r>
      <w:r w:rsidR="002E1732" w:rsidRPr="00DE5977">
        <w:rPr>
          <w:rFonts w:ascii="Times New Roman" w:hAnsi="Times New Roman"/>
          <w:lang w:val="ru-RU" w:eastAsia="ru-RU"/>
        </w:rPr>
        <w:t>Исполнителя</w:t>
      </w:r>
      <w:r w:rsidRPr="00DE5977">
        <w:rPr>
          <w:rFonts w:ascii="Times New Roman" w:hAnsi="Times New Roman"/>
          <w:lang w:val="ru-RU" w:eastAsia="ru-RU"/>
        </w:rPr>
        <w:t>», по частям</w:t>
      </w:r>
      <w:r w:rsidR="002E1732">
        <w:rPr>
          <w:rFonts w:ascii="Times New Roman" w:hAnsi="Times New Roman"/>
          <w:lang w:val="ru-RU" w:eastAsia="ru-RU"/>
        </w:rPr>
        <w:t xml:space="preserve"> на основании актов выполненных работ</w:t>
      </w:r>
      <w:r w:rsidRPr="00DE5977">
        <w:rPr>
          <w:rFonts w:ascii="Times New Roman" w:hAnsi="Times New Roman"/>
          <w:lang w:val="ru-RU" w:eastAsia="ru-RU"/>
        </w:rPr>
        <w:t>.</w:t>
      </w:r>
    </w:p>
    <w:p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1.3. Качество </w:t>
      </w:r>
      <w:r w:rsidR="002E1732">
        <w:rPr>
          <w:rFonts w:ascii="Times New Roman" w:hAnsi="Times New Roman"/>
          <w:lang w:val="ru-RU" w:eastAsia="ru-RU"/>
        </w:rPr>
        <w:t xml:space="preserve">разработанного модуля </w:t>
      </w:r>
      <w:r w:rsidRPr="00DE5977">
        <w:rPr>
          <w:rFonts w:ascii="Times New Roman" w:hAnsi="Times New Roman"/>
          <w:lang w:val="ru-RU" w:eastAsia="ru-RU"/>
        </w:rPr>
        <w:t xml:space="preserve">должно соответствовать, техническим требованиям «Покупателя»,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8B20FD" w:rsidRPr="008B20FD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:rsidR="008B20FD" w:rsidRPr="00DE5977" w:rsidRDefault="008B20FD" w:rsidP="008B20FD">
      <w:pPr>
        <w:numPr>
          <w:ilvl w:val="0"/>
          <w:numId w:val="1"/>
        </w:numPr>
        <w:spacing w:line="230" w:lineRule="auto"/>
        <w:ind w:left="0"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2.1. Общая стоимость настоящего договора составляет   __________________________ __________________________________________________ </w:t>
      </w:r>
      <w:proofErr w:type="spellStart"/>
      <w:r w:rsidRPr="00DE5977">
        <w:rPr>
          <w:rFonts w:ascii="Times New Roman" w:hAnsi="Times New Roman"/>
          <w:lang w:val="ru-RU" w:eastAsia="ru-RU"/>
        </w:rPr>
        <w:t>сум</w:t>
      </w:r>
      <w:proofErr w:type="spellEnd"/>
      <w:r w:rsidRPr="00DE5977">
        <w:rPr>
          <w:rFonts w:ascii="Times New Roman" w:hAnsi="Times New Roman"/>
          <w:lang w:val="ru-RU" w:eastAsia="ru-RU"/>
        </w:rPr>
        <w:t>.</w:t>
      </w:r>
    </w:p>
    <w:p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2.2. Цены являются окончательными и до полного исполнения договора сторонами изменению не подлежат.</w:t>
      </w:r>
    </w:p>
    <w:p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2.3. Расчеты производятся «Покупателем» путем </w:t>
      </w:r>
      <w:r w:rsidR="00EE6EC3">
        <w:rPr>
          <w:rFonts w:ascii="Times New Roman" w:hAnsi="Times New Roman"/>
          <w:lang w:val="ru-RU" w:eastAsia="ru-RU"/>
        </w:rPr>
        <w:t>15</w:t>
      </w:r>
      <w:r w:rsidRPr="00DE5977">
        <w:rPr>
          <w:rFonts w:ascii="Times New Roman" w:hAnsi="Times New Roman"/>
          <w:lang w:val="ru-RU" w:eastAsia="ru-RU"/>
        </w:rPr>
        <w:t>% предварительной оплаты в течение 5 пяти банковских дней после подписания договора на указанной в заявке объем</w:t>
      </w:r>
      <w:r w:rsidR="00EE6EC3">
        <w:rPr>
          <w:rFonts w:ascii="Times New Roman" w:hAnsi="Times New Roman"/>
          <w:lang w:val="ru-RU" w:eastAsia="ru-RU"/>
        </w:rPr>
        <w:t xml:space="preserve"> услуг</w:t>
      </w:r>
      <w:r w:rsidRPr="00DE5977">
        <w:rPr>
          <w:rFonts w:ascii="Times New Roman" w:hAnsi="Times New Roman"/>
          <w:lang w:val="ru-RU" w:eastAsia="ru-RU"/>
        </w:rPr>
        <w:t>.</w:t>
      </w:r>
    </w:p>
    <w:p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2.4. После проведения взаиморасчетов, а также после истечения срока действия договора составляется акт сверки.</w:t>
      </w:r>
    </w:p>
    <w:p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:rsidR="008B20FD" w:rsidRPr="00DE5977" w:rsidRDefault="008B20FD" w:rsidP="008B20FD">
      <w:pPr>
        <w:numPr>
          <w:ilvl w:val="0"/>
          <w:numId w:val="1"/>
        </w:numPr>
        <w:spacing w:line="230" w:lineRule="auto"/>
        <w:ind w:left="0"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 xml:space="preserve">Условия и сроки </w:t>
      </w:r>
      <w:r w:rsidR="00EE6EC3">
        <w:rPr>
          <w:rFonts w:ascii="Times New Roman" w:hAnsi="Times New Roman"/>
          <w:b/>
          <w:lang w:val="ru-RU" w:eastAsia="ru-RU"/>
        </w:rPr>
        <w:t>разработки</w:t>
      </w:r>
    </w:p>
    <w:p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3.1. Срок </w:t>
      </w:r>
      <w:r w:rsidR="00EE6EC3">
        <w:rPr>
          <w:rFonts w:ascii="Times New Roman" w:hAnsi="Times New Roman"/>
          <w:lang w:val="ru-RU" w:eastAsia="ru-RU"/>
        </w:rPr>
        <w:t>разработк</w:t>
      </w:r>
      <w:r w:rsidR="00EE6EC3">
        <w:rPr>
          <w:rFonts w:ascii="Times New Roman" w:hAnsi="Times New Roman"/>
          <w:lang w:val="ru-RU" w:eastAsia="ru-RU"/>
        </w:rPr>
        <w:t>и</w:t>
      </w:r>
      <w:r w:rsidR="00EE6EC3">
        <w:rPr>
          <w:rFonts w:ascii="Times New Roman" w:hAnsi="Times New Roman"/>
          <w:lang w:val="ru-RU" w:eastAsia="ru-RU"/>
        </w:rPr>
        <w:t xml:space="preserve"> </w:t>
      </w:r>
      <w:r w:rsidR="00EE6EC3" w:rsidRPr="002E1732">
        <w:rPr>
          <w:rFonts w:ascii="Times New Roman" w:hAnsi="Times New Roman"/>
          <w:lang w:val="ru-RU" w:eastAsia="ru-RU"/>
        </w:rPr>
        <w:t>модуля «БАЛАНС» информационной системы «</w:t>
      </w:r>
      <w:proofErr w:type="spellStart"/>
      <w:r w:rsidR="00EE6EC3" w:rsidRPr="002E1732">
        <w:rPr>
          <w:rFonts w:ascii="Times New Roman" w:hAnsi="Times New Roman"/>
          <w:lang w:val="ru-RU" w:eastAsia="ru-RU"/>
        </w:rPr>
        <w:t>UzASBO</w:t>
      </w:r>
      <w:proofErr w:type="spellEnd"/>
      <w:r w:rsidR="00EE6EC3" w:rsidRPr="002E1732">
        <w:rPr>
          <w:rFonts w:ascii="Times New Roman" w:hAnsi="Times New Roman"/>
          <w:lang w:val="ru-RU" w:eastAsia="ru-RU"/>
        </w:rPr>
        <w:t xml:space="preserve"> - 2»</w:t>
      </w:r>
      <w:r w:rsidR="00EE6EC3">
        <w:rPr>
          <w:rFonts w:ascii="Times New Roman" w:hAnsi="Times New Roman"/>
          <w:lang w:val="ru-RU" w:eastAsia="ru-RU"/>
        </w:rPr>
        <w:t xml:space="preserve"> составляет</w:t>
      </w:r>
      <w:r w:rsidRPr="00DE5977">
        <w:rPr>
          <w:rFonts w:ascii="Times New Roman" w:hAnsi="Times New Roman"/>
          <w:lang w:val="ru-RU" w:eastAsia="ru-RU"/>
        </w:rPr>
        <w:t>_______________________________________________________.</w:t>
      </w:r>
    </w:p>
    <w:p w:rsidR="008B20FD" w:rsidRPr="00DE5977" w:rsidRDefault="008B20FD" w:rsidP="008B20FD">
      <w:p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3.2. Датой </w:t>
      </w:r>
      <w:proofErr w:type="spellStart"/>
      <w:r w:rsidR="00EE6EC3">
        <w:rPr>
          <w:rFonts w:ascii="Times New Roman" w:hAnsi="Times New Roman"/>
          <w:lang w:val="ru-RU" w:eastAsia="ru-RU"/>
        </w:rPr>
        <w:t>приемки</w:t>
      </w:r>
      <w:proofErr w:type="spellEnd"/>
      <w:r w:rsidRPr="00DE5977">
        <w:rPr>
          <w:rFonts w:ascii="Times New Roman" w:hAnsi="Times New Roman"/>
          <w:lang w:val="ru-RU" w:eastAsia="ru-RU"/>
        </w:rPr>
        <w:t xml:space="preserve"> считается </w:t>
      </w:r>
      <w:r w:rsidR="00EE6EC3">
        <w:rPr>
          <w:rFonts w:ascii="Times New Roman" w:hAnsi="Times New Roman"/>
          <w:lang w:val="ru-RU" w:eastAsia="ru-RU"/>
        </w:rPr>
        <w:t>дата подписания акта выполненных работ</w:t>
      </w:r>
      <w:r w:rsidR="00CD76DB">
        <w:rPr>
          <w:rFonts w:ascii="Times New Roman" w:hAnsi="Times New Roman"/>
          <w:lang w:val="ru-RU" w:eastAsia="ru-RU"/>
        </w:rPr>
        <w:t xml:space="preserve"> и </w:t>
      </w:r>
      <w:proofErr w:type="spellStart"/>
      <w:r w:rsidR="00CD76DB" w:rsidRPr="00DE5977">
        <w:rPr>
          <w:rFonts w:ascii="Times New Roman" w:hAnsi="Times New Roman"/>
          <w:lang w:val="ru-RU" w:eastAsia="ru-RU"/>
        </w:rPr>
        <w:t>счет</w:t>
      </w:r>
      <w:proofErr w:type="spellEnd"/>
      <w:r w:rsidR="00CD76DB" w:rsidRPr="00DE5977">
        <w:rPr>
          <w:rFonts w:ascii="Times New Roman" w:hAnsi="Times New Roman"/>
          <w:lang w:val="ru-RU" w:eastAsia="ru-RU"/>
        </w:rPr>
        <w:t>-фактуры</w:t>
      </w:r>
      <w:r w:rsidRPr="00DE5977">
        <w:rPr>
          <w:rFonts w:ascii="Times New Roman" w:hAnsi="Times New Roman"/>
          <w:lang w:val="ru-RU" w:eastAsia="ru-RU"/>
        </w:rPr>
        <w:t xml:space="preserve">.  </w:t>
      </w:r>
    </w:p>
    <w:p w:rsidR="008B20FD" w:rsidRPr="00DE5977" w:rsidRDefault="008B20FD" w:rsidP="008B20FD">
      <w:p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:rsidR="008B20FD" w:rsidRPr="00DE5977" w:rsidRDefault="008B20FD" w:rsidP="008B20FD">
      <w:pPr>
        <w:numPr>
          <w:ilvl w:val="0"/>
          <w:numId w:val="1"/>
        </w:numPr>
        <w:spacing w:line="233" w:lineRule="auto"/>
        <w:ind w:left="0"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Порядок сдачи-приемки</w:t>
      </w:r>
    </w:p>
    <w:p w:rsidR="008B20FD" w:rsidRPr="00DE5977" w:rsidRDefault="008B20FD" w:rsidP="008B20FD">
      <w:p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4.1. Право собственности на </w:t>
      </w:r>
      <w:r w:rsidR="00140C17">
        <w:rPr>
          <w:rFonts w:ascii="Times New Roman" w:hAnsi="Times New Roman"/>
          <w:lang w:val="ru-RU" w:eastAsia="ru-RU"/>
        </w:rPr>
        <w:t>разработанный модуль</w:t>
      </w:r>
      <w:r w:rsidRPr="00DE5977">
        <w:rPr>
          <w:rFonts w:ascii="Times New Roman" w:hAnsi="Times New Roman"/>
          <w:lang w:val="ru-RU" w:eastAsia="ru-RU"/>
        </w:rPr>
        <w:t xml:space="preserve"> переходит к «Заказчику», после составления и подписания</w:t>
      </w:r>
      <w:r w:rsidR="00CD76DB">
        <w:rPr>
          <w:rFonts w:ascii="Times New Roman" w:hAnsi="Times New Roman"/>
          <w:lang w:val="ru-RU" w:eastAsia="ru-RU"/>
        </w:rPr>
        <w:t xml:space="preserve"> </w:t>
      </w:r>
      <w:r w:rsidR="00CD76DB">
        <w:rPr>
          <w:rFonts w:ascii="Times New Roman" w:hAnsi="Times New Roman"/>
          <w:lang w:val="ru-RU" w:eastAsia="ru-RU"/>
        </w:rPr>
        <w:t>акта выполненных работ и</w:t>
      </w:r>
      <w:r w:rsidRPr="00DE5977">
        <w:rPr>
          <w:rFonts w:ascii="Times New Roman" w:hAnsi="Times New Roman"/>
          <w:lang w:val="ru-RU" w:eastAsia="ru-RU"/>
        </w:rPr>
        <w:t xml:space="preserve"> </w:t>
      </w:r>
      <w:proofErr w:type="spellStart"/>
      <w:r w:rsidRPr="00DE5977">
        <w:rPr>
          <w:rFonts w:ascii="Times New Roman" w:hAnsi="Times New Roman"/>
          <w:lang w:val="ru-RU" w:eastAsia="ru-RU"/>
        </w:rPr>
        <w:t>счет</w:t>
      </w:r>
      <w:proofErr w:type="spellEnd"/>
      <w:r w:rsidRPr="00DE5977">
        <w:rPr>
          <w:rFonts w:ascii="Times New Roman" w:hAnsi="Times New Roman"/>
          <w:lang w:val="ru-RU" w:eastAsia="ru-RU"/>
        </w:rPr>
        <w:t>-фактуры, подписанных уполномоченными лицами.</w:t>
      </w:r>
    </w:p>
    <w:p w:rsidR="008B20FD" w:rsidRDefault="008B20FD" w:rsidP="008B20FD">
      <w:p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4.2. </w:t>
      </w:r>
      <w:proofErr w:type="spellStart"/>
      <w:r w:rsidRPr="00DE5977">
        <w:rPr>
          <w:rFonts w:ascii="Times New Roman" w:hAnsi="Times New Roman"/>
          <w:lang w:val="ru-RU" w:eastAsia="ru-RU"/>
        </w:rPr>
        <w:t>Приемка</w:t>
      </w:r>
      <w:proofErr w:type="spellEnd"/>
      <w:r w:rsidRPr="00DE5977">
        <w:rPr>
          <w:rFonts w:ascii="Times New Roman" w:hAnsi="Times New Roman"/>
          <w:lang w:val="ru-RU" w:eastAsia="ru-RU"/>
        </w:rPr>
        <w:t xml:space="preserve"> осуществляется в соответствии с требованиями нормативных документов</w:t>
      </w:r>
      <w:r w:rsidR="00140C17">
        <w:rPr>
          <w:rFonts w:ascii="Times New Roman" w:hAnsi="Times New Roman"/>
          <w:lang w:val="ru-RU" w:eastAsia="ru-RU"/>
        </w:rPr>
        <w:t xml:space="preserve">. </w:t>
      </w:r>
      <w:r w:rsidR="00D938CB" w:rsidRPr="00D938CB">
        <w:rPr>
          <w:rFonts w:ascii="Times New Roman" w:hAnsi="Times New Roman"/>
          <w:lang w:val="ru-RU" w:eastAsia="ru-RU"/>
        </w:rPr>
        <w:t>Разработанный модуль</w:t>
      </w:r>
      <w:r w:rsidRPr="00DE5977">
        <w:rPr>
          <w:rFonts w:ascii="Times New Roman" w:hAnsi="Times New Roman"/>
          <w:lang w:val="ru-RU" w:eastAsia="ru-RU"/>
        </w:rPr>
        <w:t xml:space="preserve"> долж</w:t>
      </w:r>
      <w:r w:rsidR="00D938CB">
        <w:rPr>
          <w:rFonts w:ascii="Times New Roman" w:hAnsi="Times New Roman"/>
          <w:lang w:val="ru-RU" w:eastAsia="ru-RU"/>
        </w:rPr>
        <w:t>е</w:t>
      </w:r>
      <w:r w:rsidRPr="00DE5977">
        <w:rPr>
          <w:rFonts w:ascii="Times New Roman" w:hAnsi="Times New Roman"/>
          <w:lang w:val="ru-RU" w:eastAsia="ru-RU"/>
        </w:rPr>
        <w:t>н соответствовать требованиям «Покупателя».</w:t>
      </w:r>
    </w:p>
    <w:p w:rsidR="00D938CB" w:rsidRPr="00DE5977" w:rsidRDefault="00D938CB" w:rsidP="008B20FD">
      <w:p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:rsidR="008B20FD" w:rsidRPr="00DE5977" w:rsidRDefault="00D938CB" w:rsidP="008B20FD">
      <w:pPr>
        <w:numPr>
          <w:ilvl w:val="0"/>
          <w:numId w:val="1"/>
        </w:numPr>
        <w:spacing w:line="233" w:lineRule="auto"/>
        <w:ind w:left="0"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 xml:space="preserve">Ответственность </w:t>
      </w:r>
      <w:r w:rsidR="008B20FD" w:rsidRPr="00DE5977">
        <w:rPr>
          <w:rFonts w:ascii="Times New Roman" w:hAnsi="Times New Roman"/>
          <w:b/>
          <w:lang w:val="ru-RU" w:eastAsia="ru-RU"/>
        </w:rPr>
        <w:t>сторон</w:t>
      </w:r>
    </w:p>
    <w:p w:rsidR="008B20FD" w:rsidRPr="00DE5977" w:rsidRDefault="008B20FD" w:rsidP="008B20FD">
      <w:pPr>
        <w:numPr>
          <w:ilvl w:val="12"/>
          <w:numId w:val="0"/>
        </w:num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5.1. В случае просрочки </w:t>
      </w:r>
      <w:r w:rsidR="00D938CB">
        <w:rPr>
          <w:rFonts w:ascii="Times New Roman" w:hAnsi="Times New Roman"/>
          <w:lang w:val="ru-RU" w:eastAsia="ru-RU"/>
        </w:rPr>
        <w:t>сроков разработки модуля</w:t>
      </w:r>
      <w:r w:rsidRPr="00DE5977">
        <w:rPr>
          <w:rFonts w:ascii="Times New Roman" w:hAnsi="Times New Roman"/>
          <w:lang w:val="ru-RU" w:eastAsia="ru-RU"/>
        </w:rPr>
        <w:t>, «Исполнитель» уплачивает «Заказчику» пеню в размере 0,</w:t>
      </w:r>
      <w:r w:rsidR="00D11539">
        <w:rPr>
          <w:rFonts w:ascii="Times New Roman" w:hAnsi="Times New Roman"/>
          <w:lang w:val="ru-RU" w:eastAsia="ru-RU"/>
        </w:rPr>
        <w:t>1</w:t>
      </w:r>
      <w:r w:rsidRPr="00DE5977">
        <w:rPr>
          <w:rFonts w:ascii="Times New Roman" w:hAnsi="Times New Roman"/>
          <w:lang w:val="ru-RU" w:eastAsia="ru-RU"/>
        </w:rPr>
        <w:t xml:space="preserve"> % от неисполненной части обязательства за каждый день просрочки, но при этом общая сумма пени не должна превышать </w:t>
      </w:r>
      <w:r w:rsidR="00D11539">
        <w:rPr>
          <w:rFonts w:ascii="Times New Roman" w:hAnsi="Times New Roman"/>
          <w:lang w:val="ru-RU" w:eastAsia="ru-RU"/>
        </w:rPr>
        <w:t>10</w:t>
      </w:r>
      <w:r w:rsidRPr="00DE5977">
        <w:rPr>
          <w:rFonts w:ascii="Times New Roman" w:hAnsi="Times New Roman"/>
          <w:lang w:val="ru-RU" w:eastAsia="ru-RU"/>
        </w:rPr>
        <w:t xml:space="preserve"> % стоимости недопоставленной продукции. </w:t>
      </w:r>
    </w:p>
    <w:p w:rsidR="008B20FD" w:rsidRPr="00DE5977" w:rsidRDefault="008B20FD" w:rsidP="008B20FD">
      <w:pPr>
        <w:numPr>
          <w:ilvl w:val="12"/>
          <w:numId w:val="0"/>
        </w:num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5.2. При несвоевременной оплате «Заказчик» уплачивает «Исполнителю» пеню в размере 0,</w:t>
      </w:r>
      <w:r w:rsidR="00D11539">
        <w:rPr>
          <w:rFonts w:ascii="Times New Roman" w:hAnsi="Times New Roman"/>
          <w:lang w:val="ru-RU" w:eastAsia="ru-RU"/>
        </w:rPr>
        <w:t>1</w:t>
      </w:r>
      <w:r w:rsidRPr="00DE5977">
        <w:rPr>
          <w:rFonts w:ascii="Times New Roman" w:hAnsi="Times New Roman"/>
          <w:lang w:val="ru-RU" w:eastAsia="ru-RU"/>
        </w:rPr>
        <w:t xml:space="preserve"> % от суммы просроченного платежа за каждый банковский день просрочки, но не более </w:t>
      </w:r>
      <w:r w:rsidR="00D11539">
        <w:rPr>
          <w:rFonts w:ascii="Times New Roman" w:hAnsi="Times New Roman"/>
          <w:lang w:val="ru-RU" w:eastAsia="ru-RU"/>
        </w:rPr>
        <w:t>10</w:t>
      </w:r>
      <w:r w:rsidRPr="00DE5977">
        <w:rPr>
          <w:rFonts w:ascii="Times New Roman" w:hAnsi="Times New Roman"/>
          <w:lang w:val="ru-RU" w:eastAsia="ru-RU"/>
        </w:rPr>
        <w:t>% суммы просроченного платежа.</w:t>
      </w:r>
    </w:p>
    <w:p w:rsidR="008B20FD" w:rsidRPr="00DE5977" w:rsidRDefault="008B20FD" w:rsidP="00F45CAC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lastRenderedPageBreak/>
        <w:t>5.</w:t>
      </w:r>
      <w:r w:rsidR="00F45CAC">
        <w:rPr>
          <w:rFonts w:ascii="Times New Roman" w:hAnsi="Times New Roman"/>
          <w:lang w:val="ru-RU" w:eastAsia="ru-RU"/>
        </w:rPr>
        <w:t>3</w:t>
      </w:r>
      <w:r w:rsidRPr="00DE5977">
        <w:rPr>
          <w:rFonts w:ascii="Times New Roman" w:hAnsi="Times New Roman"/>
          <w:lang w:val="ru-RU" w:eastAsia="ru-RU"/>
        </w:rPr>
        <w:t>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8B20FD" w:rsidRPr="00DE5977" w:rsidRDefault="008B20FD" w:rsidP="00F45CAC">
      <w:pPr>
        <w:numPr>
          <w:ilvl w:val="12"/>
          <w:numId w:val="0"/>
        </w:numPr>
        <w:spacing w:line="250" w:lineRule="auto"/>
        <w:jc w:val="both"/>
        <w:rPr>
          <w:rFonts w:ascii="Times New Roman" w:hAnsi="Times New Roman"/>
          <w:lang w:val="ru-RU" w:eastAsia="ru-RU"/>
        </w:rPr>
      </w:pPr>
    </w:p>
    <w:p w:rsidR="008B20FD" w:rsidRPr="00DE5977" w:rsidRDefault="008B20FD" w:rsidP="008B20FD">
      <w:pPr>
        <w:spacing w:line="250" w:lineRule="auto"/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6. Рекламации</w:t>
      </w:r>
    </w:p>
    <w:p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6.1. Рекламации могут быть заявлены в случае несоответствия её техническим требованиям «Покупателя».</w:t>
      </w:r>
    </w:p>
    <w:p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6.2. «Заказчик» имеет право заявить «Исполнителю» рекламацию </w:t>
      </w:r>
      <w:r w:rsidRPr="00DE5977">
        <w:rPr>
          <w:rFonts w:ascii="Times New Roman" w:hAnsi="Times New Roman"/>
          <w:lang w:val="ru-RU" w:eastAsia="ru-RU"/>
        </w:rPr>
        <w:br/>
        <w:t>по качеству в течение гарантийного срока.</w:t>
      </w:r>
      <w:r w:rsidR="00195C90">
        <w:rPr>
          <w:rFonts w:ascii="Times New Roman" w:hAnsi="Times New Roman"/>
          <w:lang w:val="ru-RU" w:eastAsia="ru-RU"/>
        </w:rPr>
        <w:t xml:space="preserve"> </w:t>
      </w:r>
      <w:r w:rsidR="00195C90" w:rsidRPr="00DE5977">
        <w:rPr>
          <w:rFonts w:ascii="Times New Roman" w:hAnsi="Times New Roman"/>
          <w:lang w:val="ru-RU" w:eastAsia="ru-RU"/>
        </w:rPr>
        <w:t xml:space="preserve">«Исполнитель» обязуется за свой </w:t>
      </w:r>
      <w:proofErr w:type="spellStart"/>
      <w:r w:rsidR="00195C90" w:rsidRPr="00DE5977">
        <w:rPr>
          <w:rFonts w:ascii="Times New Roman" w:hAnsi="Times New Roman"/>
          <w:lang w:val="ru-RU" w:eastAsia="ru-RU"/>
        </w:rPr>
        <w:t>счет</w:t>
      </w:r>
      <w:proofErr w:type="spellEnd"/>
      <w:r w:rsidR="00195C90" w:rsidRPr="00DE5977">
        <w:rPr>
          <w:rFonts w:ascii="Times New Roman" w:hAnsi="Times New Roman"/>
          <w:lang w:val="ru-RU" w:eastAsia="ru-RU"/>
        </w:rPr>
        <w:t xml:space="preserve"> произвести </w:t>
      </w:r>
      <w:r w:rsidR="00195C90">
        <w:rPr>
          <w:rFonts w:ascii="Times New Roman" w:hAnsi="Times New Roman"/>
          <w:lang w:val="ru-RU" w:eastAsia="ru-RU"/>
        </w:rPr>
        <w:t>доработку модуля.</w:t>
      </w:r>
    </w:p>
    <w:p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6.2.</w:t>
      </w:r>
      <w:r w:rsidR="00195C90">
        <w:rPr>
          <w:rFonts w:ascii="Times New Roman" w:hAnsi="Times New Roman"/>
          <w:lang w:val="ru-RU" w:eastAsia="ru-RU"/>
        </w:rPr>
        <w:t>1</w:t>
      </w:r>
      <w:r w:rsidRPr="00DE5977">
        <w:rPr>
          <w:rFonts w:ascii="Times New Roman" w:hAnsi="Times New Roman"/>
          <w:lang w:val="ru-RU" w:eastAsia="ru-RU"/>
        </w:rPr>
        <w:t>. При выявлении не</w:t>
      </w:r>
      <w:r w:rsidR="00195C90">
        <w:rPr>
          <w:rFonts w:ascii="Times New Roman" w:hAnsi="Times New Roman"/>
          <w:lang w:val="ru-RU" w:eastAsia="ru-RU"/>
        </w:rPr>
        <w:t xml:space="preserve">соответствия требованиям </w:t>
      </w:r>
      <w:r w:rsidR="00195C90" w:rsidRPr="00DE5977">
        <w:rPr>
          <w:rFonts w:ascii="Times New Roman" w:hAnsi="Times New Roman"/>
          <w:lang w:val="ru-RU" w:eastAsia="ru-RU"/>
        </w:rPr>
        <w:t>«Заказчика»</w:t>
      </w:r>
      <w:r w:rsidRPr="00DE5977">
        <w:rPr>
          <w:rFonts w:ascii="Times New Roman" w:hAnsi="Times New Roman"/>
          <w:lang w:val="ru-RU" w:eastAsia="ru-RU"/>
        </w:rPr>
        <w:t xml:space="preserve">, представитель «Заказчика» должен письменно известить «Исполнителя» </w:t>
      </w:r>
      <w:r w:rsidR="00195C90">
        <w:rPr>
          <w:rFonts w:ascii="Times New Roman" w:hAnsi="Times New Roman"/>
          <w:lang w:val="ru-RU" w:eastAsia="ru-RU"/>
        </w:rPr>
        <w:t>по почте</w:t>
      </w:r>
      <w:r w:rsidRPr="00DE5977">
        <w:rPr>
          <w:rFonts w:ascii="Times New Roman" w:hAnsi="Times New Roman"/>
          <w:lang w:val="ru-RU" w:eastAsia="ru-RU"/>
        </w:rPr>
        <w:t xml:space="preserve">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В извещении должно быть указано</w:t>
      </w:r>
      <w:r w:rsidR="004450D5">
        <w:rPr>
          <w:rFonts w:ascii="Times New Roman" w:hAnsi="Times New Roman"/>
          <w:lang w:val="ru-RU" w:eastAsia="ru-RU"/>
        </w:rPr>
        <w:t xml:space="preserve"> </w:t>
      </w:r>
      <w:r w:rsidRPr="00DE5977">
        <w:rPr>
          <w:rFonts w:ascii="Times New Roman" w:hAnsi="Times New Roman"/>
          <w:lang w:val="ru-RU" w:eastAsia="ru-RU"/>
        </w:rPr>
        <w:t xml:space="preserve">основные недостатки, выявленные по </w:t>
      </w:r>
      <w:r w:rsidR="004450D5">
        <w:rPr>
          <w:rFonts w:ascii="Times New Roman" w:hAnsi="Times New Roman"/>
          <w:lang w:val="ru-RU" w:eastAsia="ru-RU"/>
        </w:rPr>
        <w:t>разработке модуля</w:t>
      </w:r>
      <w:r w:rsidRPr="00DE5977">
        <w:rPr>
          <w:rFonts w:ascii="Times New Roman" w:hAnsi="Times New Roman"/>
          <w:lang w:val="ru-RU" w:eastAsia="ru-RU"/>
        </w:rPr>
        <w:t>.</w:t>
      </w:r>
    </w:p>
    <w:p w:rsidR="008B20FD" w:rsidRPr="00DE5977" w:rsidRDefault="008B20FD" w:rsidP="008B20FD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6.2.</w:t>
      </w:r>
      <w:r w:rsidR="00195C90">
        <w:rPr>
          <w:rFonts w:ascii="Times New Roman" w:hAnsi="Times New Roman"/>
          <w:lang w:val="ru-RU" w:eastAsia="ru-RU"/>
        </w:rPr>
        <w:t>2</w:t>
      </w:r>
      <w:r w:rsidRPr="00DE5977">
        <w:rPr>
          <w:rFonts w:ascii="Times New Roman" w:hAnsi="Times New Roman"/>
          <w:lang w:val="ru-RU" w:eastAsia="ru-RU"/>
        </w:rPr>
        <w:t>. При неявке представителя «Исполнителя» по вызову представителя «Заказчика» или при оставлении извещения без ответа в установленный срок, проверка и оформление производятся в одностороннем порядке.</w:t>
      </w:r>
    </w:p>
    <w:p w:rsidR="008B20FD" w:rsidRPr="00DE5977" w:rsidRDefault="008B20FD" w:rsidP="008B20FD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:rsidR="008B20FD" w:rsidRPr="00DE5977" w:rsidRDefault="008B20FD" w:rsidP="008B20FD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6.3. «Исполнитель» обязан за свой </w:t>
      </w:r>
      <w:r w:rsidR="004450D5" w:rsidRPr="00DE5977">
        <w:rPr>
          <w:rFonts w:ascii="Times New Roman" w:hAnsi="Times New Roman"/>
          <w:lang w:val="ru-RU" w:eastAsia="ru-RU"/>
        </w:rPr>
        <w:t>счёт</w:t>
      </w:r>
      <w:r w:rsidRPr="00DE5977">
        <w:rPr>
          <w:rFonts w:ascii="Times New Roman" w:hAnsi="Times New Roman"/>
          <w:lang w:val="ru-RU" w:eastAsia="ru-RU"/>
        </w:rPr>
        <w:t xml:space="preserve"> </w:t>
      </w:r>
      <w:r w:rsidR="004450D5">
        <w:rPr>
          <w:rFonts w:ascii="Times New Roman" w:hAnsi="Times New Roman"/>
          <w:lang w:val="ru-RU" w:eastAsia="ru-RU"/>
        </w:rPr>
        <w:t xml:space="preserve">доработать модуль </w:t>
      </w:r>
      <w:r w:rsidRPr="00DE5977">
        <w:rPr>
          <w:rFonts w:ascii="Times New Roman" w:hAnsi="Times New Roman"/>
          <w:lang w:val="ru-RU" w:eastAsia="ru-RU"/>
        </w:rPr>
        <w:t xml:space="preserve">в течение 15 (пятнадцати) банковских дней. </w:t>
      </w:r>
    </w:p>
    <w:p w:rsidR="008B20FD" w:rsidRPr="00DE5977" w:rsidRDefault="008B20FD" w:rsidP="008B20FD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</w:p>
    <w:p w:rsidR="008B20FD" w:rsidRPr="00DE5977" w:rsidRDefault="008B20FD" w:rsidP="008B20FD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7. Решение споров</w:t>
      </w:r>
    </w:p>
    <w:p w:rsidR="008B20FD" w:rsidRPr="00DE5977" w:rsidRDefault="008B20FD" w:rsidP="008B20FD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7.1. Все споры и разногласия между «Заказчиком» и «Исполнителем» </w:t>
      </w:r>
      <w:r w:rsidRPr="00DE5977">
        <w:rPr>
          <w:rFonts w:ascii="Times New Roman" w:hAnsi="Times New Roman"/>
          <w:lang w:val="ru-RU" w:eastAsia="ru-RU"/>
        </w:rPr>
        <w:br/>
        <w:t>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в Ташкентском межрайонном экономическом суде.</w:t>
      </w:r>
    </w:p>
    <w:p w:rsidR="008B20FD" w:rsidRPr="00DE5977" w:rsidRDefault="008B20FD" w:rsidP="008B20FD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8. Форс-мажор</w:t>
      </w:r>
    </w:p>
    <w:p w:rsidR="008B20FD" w:rsidRPr="00DE5977" w:rsidRDefault="008B20FD" w:rsidP="008B20FD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8B20FD" w:rsidRPr="00DE5977" w:rsidRDefault="008B20FD" w:rsidP="008B20FD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8B20FD" w:rsidRPr="00DE5977" w:rsidRDefault="008B20FD" w:rsidP="008B20FD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</w:p>
    <w:p w:rsidR="008B20FD" w:rsidRPr="00DE5977" w:rsidRDefault="008B20FD" w:rsidP="008B20FD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9. Срок действия договора</w:t>
      </w:r>
    </w:p>
    <w:p w:rsidR="008B20FD" w:rsidRPr="00DE5977" w:rsidRDefault="008B20FD" w:rsidP="008B20FD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9.1. Настоящий договор вступает в силу с момента подписании сторон </w:t>
      </w:r>
      <w:r w:rsidR="00FF0E14">
        <w:rPr>
          <w:rFonts w:ascii="Times New Roman" w:hAnsi="Times New Roman"/>
          <w:lang w:val="ru-RU" w:eastAsia="ru-RU"/>
        </w:rPr>
        <w:t>__________________________________________</w:t>
      </w:r>
      <w:r w:rsidRPr="00DE5977">
        <w:rPr>
          <w:rFonts w:ascii="Times New Roman" w:hAnsi="Times New Roman"/>
          <w:lang w:val="ru-RU" w:eastAsia="ru-RU"/>
        </w:rPr>
        <w:t xml:space="preserve"> и действует до 31 декабря 202</w:t>
      </w:r>
      <w:r w:rsidR="00DE662C">
        <w:rPr>
          <w:rFonts w:ascii="Times New Roman" w:hAnsi="Times New Roman"/>
          <w:lang w:val="ru-RU" w:eastAsia="ru-RU"/>
        </w:rPr>
        <w:t>2</w:t>
      </w:r>
      <w:r w:rsidRPr="00DE5977">
        <w:rPr>
          <w:rFonts w:ascii="Times New Roman" w:hAnsi="Times New Roman"/>
          <w:lang w:val="ru-RU" w:eastAsia="ru-RU"/>
        </w:rPr>
        <w:t xml:space="preserve"> года.</w:t>
      </w:r>
    </w:p>
    <w:p w:rsidR="008B20FD" w:rsidRPr="00DE5977" w:rsidRDefault="008B20FD" w:rsidP="008B20FD">
      <w:pPr>
        <w:spacing w:line="238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:rsidR="008B20FD" w:rsidRPr="00DE5977" w:rsidRDefault="008B20FD" w:rsidP="008B20FD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10. Порядок изменения и расторжения договора</w:t>
      </w:r>
    </w:p>
    <w:p w:rsidR="008B20FD" w:rsidRPr="00DE5977" w:rsidRDefault="008B20FD" w:rsidP="008B20FD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lang w:val="ru-RU" w:eastAsia="ru-RU"/>
        </w:rPr>
      </w:pPr>
      <w:r w:rsidRPr="00DE5977">
        <w:rPr>
          <w:rFonts w:ascii="Times New Roman" w:hAnsi="Times New Roman"/>
          <w:color w:val="000000"/>
          <w:lang w:val="ru-RU" w:eastAsia="ru-RU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8B20FD" w:rsidRPr="00DE5977" w:rsidRDefault="008B20FD" w:rsidP="008B20FD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10.2. Стороны имеют право одностороннего расторжения договора </w:t>
      </w:r>
      <w:r w:rsidRPr="00DE5977">
        <w:rPr>
          <w:rFonts w:ascii="Times New Roman" w:hAnsi="Times New Roman"/>
          <w:lang w:val="ru-RU" w:eastAsia="ru-RU"/>
        </w:rPr>
        <w:br/>
        <w:t>в следующих случаях:</w:t>
      </w:r>
    </w:p>
    <w:p w:rsidR="008B20FD" w:rsidRPr="00DE5977" w:rsidRDefault="008B20FD" w:rsidP="008B20FD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lastRenderedPageBreak/>
        <w:t xml:space="preserve">при нарушении условий настоящего договора или несоответствии качества </w:t>
      </w:r>
      <w:r w:rsidR="00C5348A">
        <w:rPr>
          <w:rFonts w:ascii="Times New Roman" w:hAnsi="Times New Roman"/>
          <w:lang w:val="ru-RU" w:eastAsia="ru-RU"/>
        </w:rPr>
        <w:t xml:space="preserve">разработки модуля </w:t>
      </w:r>
      <w:r w:rsidRPr="00DE5977">
        <w:rPr>
          <w:rFonts w:ascii="Times New Roman" w:hAnsi="Times New Roman"/>
          <w:lang w:val="ru-RU" w:eastAsia="ru-RU"/>
        </w:rPr>
        <w:t>договорным обязательствам.</w:t>
      </w:r>
    </w:p>
    <w:p w:rsidR="008B20FD" w:rsidRPr="00DE5977" w:rsidRDefault="008B20FD" w:rsidP="008B20FD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8B20FD" w:rsidRPr="00DE5977" w:rsidRDefault="008B20FD" w:rsidP="008B20FD">
      <w:pPr>
        <w:ind w:firstLine="360"/>
        <w:jc w:val="both"/>
        <w:rPr>
          <w:rFonts w:ascii="Times New Roman" w:hAnsi="Times New Roman"/>
          <w:lang w:val="ru-RU" w:eastAsia="ru-RU"/>
        </w:rPr>
      </w:pPr>
    </w:p>
    <w:p w:rsidR="008B20FD" w:rsidRPr="00DE5977" w:rsidRDefault="008B20FD" w:rsidP="008B20FD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11. Прочие условия</w:t>
      </w:r>
    </w:p>
    <w:p w:rsidR="008B20FD" w:rsidRPr="00DE5977" w:rsidRDefault="008B20FD" w:rsidP="008B20FD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11.1.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8B20FD" w:rsidRPr="00DE5977" w:rsidRDefault="008B20FD" w:rsidP="008B20FD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11.2.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8B20FD" w:rsidRPr="00DE5977" w:rsidRDefault="008B20FD" w:rsidP="008B20FD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11.3</w:t>
      </w:r>
      <w:bookmarkStart w:id="0" w:name="_GoBack"/>
      <w:bookmarkEnd w:id="0"/>
      <w:r w:rsidRPr="00DE5977">
        <w:rPr>
          <w:rFonts w:ascii="Times New Roman" w:hAnsi="Times New Roman"/>
          <w:lang w:val="ru-RU" w:eastAsia="ru-RU"/>
        </w:rPr>
        <w:t>. Договор, включая приложение, составлен</w:t>
      </w:r>
      <w:r w:rsidR="00C5348A">
        <w:rPr>
          <w:rFonts w:ascii="Times New Roman" w:hAnsi="Times New Roman"/>
          <w:lang w:val="ru-RU" w:eastAsia="ru-RU"/>
        </w:rPr>
        <w:t xml:space="preserve"> </w:t>
      </w:r>
      <w:r w:rsidRPr="00DE5977">
        <w:rPr>
          <w:rFonts w:ascii="Times New Roman" w:hAnsi="Times New Roman"/>
          <w:lang w:val="ru-RU" w:eastAsia="ru-RU"/>
        </w:rPr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8B20FD" w:rsidRPr="00DE5977" w:rsidRDefault="008B20FD" w:rsidP="008B20FD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12. Юридические адреса и реквизиты сторон</w:t>
      </w:r>
    </w:p>
    <w:p w:rsidR="008B20FD" w:rsidRPr="00DE5977" w:rsidRDefault="008B20FD" w:rsidP="008B20FD">
      <w:pPr>
        <w:ind w:firstLine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536"/>
      </w:tblGrid>
      <w:tr w:rsidR="008B20FD" w:rsidRPr="00832CA3" w:rsidTr="00C5348A">
        <w:tc>
          <w:tcPr>
            <w:tcW w:w="4707" w:type="dxa"/>
          </w:tcPr>
          <w:p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DE5977">
              <w:rPr>
                <w:rFonts w:ascii="Times New Roman" w:hAnsi="Times New Roman"/>
                <w:b/>
                <w:lang w:val="ru-RU" w:eastAsia="ru-RU"/>
              </w:rPr>
              <w:t>ИСПОЛНИТЕЛЬ</w:t>
            </w:r>
          </w:p>
          <w:p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8B20FD" w:rsidRPr="00DE5977" w:rsidRDefault="008B20FD" w:rsidP="004132B6">
            <w:pPr>
              <w:ind w:firstLine="360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36" w:type="dxa"/>
          </w:tcPr>
          <w:p w:rsidR="008B20FD" w:rsidRPr="00DE5977" w:rsidRDefault="008B20FD" w:rsidP="004132B6">
            <w:pPr>
              <w:pStyle w:val="a3"/>
              <w:ind w:left="0" w:firstLine="360"/>
              <w:jc w:val="center"/>
              <w:rPr>
                <w:b/>
                <w:lang w:val="ru-RU" w:eastAsia="ru-RU"/>
              </w:rPr>
            </w:pPr>
            <w:r w:rsidRPr="00DE5977">
              <w:rPr>
                <w:b/>
                <w:lang w:val="ru-RU" w:eastAsia="ru-RU"/>
              </w:rPr>
              <w:t>ЗАКАЗЧИК</w:t>
            </w:r>
          </w:p>
          <w:p w:rsidR="008B20FD" w:rsidRPr="003C1129" w:rsidRDefault="008B20FD" w:rsidP="004132B6">
            <w:pPr>
              <w:pStyle w:val="a8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B20FD" w:rsidRPr="00615879" w:rsidRDefault="008B20FD" w:rsidP="008B20FD">
      <w:pPr>
        <w:spacing w:before="60" w:after="60"/>
        <w:rPr>
          <w:rFonts w:ascii="Times New Roman" w:hAnsi="Times New Roman"/>
          <w:i/>
        </w:rPr>
      </w:pPr>
    </w:p>
    <w:p w:rsidR="00F14BC8" w:rsidRDefault="00F14BC8"/>
    <w:sectPr w:rsidR="00F14BC8" w:rsidSect="00F1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FD"/>
    <w:rsid w:val="00140C17"/>
    <w:rsid w:val="00195C90"/>
    <w:rsid w:val="002E1732"/>
    <w:rsid w:val="004450D5"/>
    <w:rsid w:val="008B20FD"/>
    <w:rsid w:val="00BE7DBF"/>
    <w:rsid w:val="00C5348A"/>
    <w:rsid w:val="00CD76DB"/>
    <w:rsid w:val="00D11539"/>
    <w:rsid w:val="00D938CB"/>
    <w:rsid w:val="00DE662C"/>
    <w:rsid w:val="00EE6EC3"/>
    <w:rsid w:val="00F14BC8"/>
    <w:rsid w:val="00F45CAC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47A4"/>
  <w15:chartTrackingRefBased/>
  <w15:docId w15:val="{21E0FC15-D28E-44BD-9B99-D833C54E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F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20FD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4">
    <w:name w:val="Основной текст с отступом Знак"/>
    <w:basedOn w:val="a0"/>
    <w:link w:val="a3"/>
    <w:rsid w:val="008B20FD"/>
    <w:rPr>
      <w:rFonts w:ascii="Times New Roman" w:eastAsia="Calibri" w:hAnsi="Times New Roman" w:cs="Times New Roman"/>
      <w:sz w:val="24"/>
      <w:szCs w:val="20"/>
      <w:lang w:val="en-GB"/>
    </w:rPr>
  </w:style>
  <w:style w:type="paragraph" w:styleId="a5">
    <w:name w:val="Title"/>
    <w:aliases w:val="Название2"/>
    <w:basedOn w:val="a"/>
    <w:next w:val="a6"/>
    <w:link w:val="a7"/>
    <w:qFormat/>
    <w:rsid w:val="008B20FD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x-none" w:eastAsia="zh-CN" w:bidi="hi-IN"/>
    </w:rPr>
  </w:style>
  <w:style w:type="character" w:customStyle="1" w:styleId="a7">
    <w:name w:val="Заголовок Знак"/>
    <w:aliases w:val="Название2 Знак"/>
    <w:basedOn w:val="a0"/>
    <w:link w:val="a5"/>
    <w:rsid w:val="008B20FD"/>
    <w:rPr>
      <w:rFonts w:ascii="Liberation Sans" w:eastAsia="Times New Roman" w:hAnsi="Liberation Sans" w:cs="DejaVu Sans"/>
      <w:color w:val="000000"/>
      <w:kern w:val="1"/>
      <w:sz w:val="28"/>
      <w:szCs w:val="28"/>
      <w:lang w:val="x-none" w:eastAsia="zh-CN" w:bidi="hi-IN"/>
    </w:rPr>
  </w:style>
  <w:style w:type="paragraph" w:styleId="a8">
    <w:name w:val="List Paragraph"/>
    <w:basedOn w:val="a"/>
    <w:uiPriority w:val="34"/>
    <w:qFormat/>
    <w:rsid w:val="008B20FD"/>
    <w:pPr>
      <w:ind w:left="708"/>
    </w:pPr>
  </w:style>
  <w:style w:type="paragraph" w:styleId="a6">
    <w:name w:val="Body Text"/>
    <w:basedOn w:val="a"/>
    <w:link w:val="a9"/>
    <w:uiPriority w:val="99"/>
    <w:semiHidden/>
    <w:unhideWhenUsed/>
    <w:rsid w:val="008B20F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8B20FD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Pulat Muhidinov</dc:creator>
  <cp:keywords/>
  <dc:description/>
  <cp:lastModifiedBy>Abduvali Abdukarimov</cp:lastModifiedBy>
  <cp:revision>13</cp:revision>
  <dcterms:created xsi:type="dcterms:W3CDTF">2021-12-19T14:04:00Z</dcterms:created>
  <dcterms:modified xsi:type="dcterms:W3CDTF">2022-07-13T12:46:00Z</dcterms:modified>
</cp:coreProperties>
</file>