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15" w:rsidRPr="005C50C2" w:rsidRDefault="005C6215" w:rsidP="005C6215">
      <w:pPr>
        <w:ind w:firstLine="567"/>
        <w:jc w:val="right"/>
        <w:rPr>
          <w:color w:val="000000"/>
          <w:sz w:val="24"/>
          <w:szCs w:val="24"/>
          <w:lang w:val="uz-Cyrl-UZ"/>
        </w:rPr>
      </w:pPr>
    </w:p>
    <w:p w:rsidR="005C6215" w:rsidRPr="005C50C2" w:rsidRDefault="005C6215" w:rsidP="005C6215">
      <w:pPr>
        <w:ind w:left="35" w:right="1" w:firstLine="532"/>
        <w:jc w:val="center"/>
        <w:rPr>
          <w:b/>
          <w:color w:val="000000"/>
          <w:sz w:val="28"/>
          <w:szCs w:val="28"/>
          <w:lang w:val="uz-Cyrl-UZ"/>
        </w:rPr>
      </w:pPr>
      <w:r w:rsidRPr="005C50C2">
        <w:rPr>
          <w:b/>
          <w:color w:val="000000"/>
          <w:sz w:val="28"/>
          <w:szCs w:val="28"/>
          <w:lang w:val="uz-Cyrl-UZ"/>
        </w:rPr>
        <w:t>ШАРТНОМА ШАКЛИ</w:t>
      </w:r>
    </w:p>
    <w:p w:rsidR="005C6215" w:rsidRPr="005C50C2" w:rsidRDefault="005C6215" w:rsidP="005C6215">
      <w:pPr>
        <w:ind w:firstLine="567"/>
        <w:jc w:val="center"/>
        <w:rPr>
          <w:b/>
          <w:color w:val="000000"/>
          <w:sz w:val="22"/>
          <w:szCs w:val="22"/>
          <w:lang w:val="uz-Cyrl-UZ"/>
        </w:rPr>
      </w:pPr>
    </w:p>
    <w:p w:rsidR="005C6215" w:rsidRPr="005C50C2" w:rsidRDefault="005C6215" w:rsidP="005C6215">
      <w:pPr>
        <w:ind w:firstLine="540"/>
        <w:jc w:val="center"/>
        <w:rPr>
          <w:b/>
          <w:snapToGrid w:val="0"/>
          <w:color w:val="000000"/>
          <w:sz w:val="22"/>
          <w:szCs w:val="22"/>
          <w:lang w:val="uz-Cyrl-UZ"/>
        </w:rPr>
      </w:pPr>
    </w:p>
    <w:p w:rsidR="005C6215" w:rsidRPr="005C50C2" w:rsidRDefault="005C6215" w:rsidP="005C6215">
      <w:pPr>
        <w:jc w:val="center"/>
        <w:rPr>
          <w:rFonts w:eastAsia="Calibri"/>
          <w:b/>
          <w:color w:val="000000"/>
          <w:sz w:val="22"/>
          <w:szCs w:val="22"/>
          <w:lang w:val="uz-Cyrl-UZ" w:eastAsia="en-US"/>
        </w:rPr>
      </w:pPr>
      <w:r w:rsidRPr="00144A1D">
        <w:rPr>
          <w:rFonts w:eastAsia="Calibri"/>
          <w:b/>
          <w:color w:val="000000"/>
          <w:sz w:val="22"/>
          <w:szCs w:val="22"/>
          <w:lang w:eastAsia="en-US"/>
        </w:rPr>
        <w:t xml:space="preserve">                                                                                                                                 </w:t>
      </w:r>
      <w:r w:rsidRPr="005C50C2">
        <w:rPr>
          <w:rFonts w:eastAsia="Calibri"/>
          <w:b/>
          <w:color w:val="000000"/>
          <w:sz w:val="22"/>
          <w:szCs w:val="22"/>
          <w:lang w:val="uz-Cyrl-UZ" w:eastAsia="en-US"/>
        </w:rPr>
        <w:t>-сонли шартнома</w:t>
      </w:r>
    </w:p>
    <w:p w:rsidR="005C6215" w:rsidRPr="005C50C2" w:rsidRDefault="005C6215" w:rsidP="005C6215">
      <w:pPr>
        <w:widowControl/>
        <w:autoSpaceDE/>
        <w:autoSpaceDN/>
        <w:adjustRightInd/>
        <w:spacing w:line="259"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Ўзбекистон Республикаси _______________________________________________тўғрисида</w:t>
      </w:r>
    </w:p>
    <w:p w:rsidR="005C6215" w:rsidRPr="005C50C2" w:rsidRDefault="005C6215" w:rsidP="005C6215">
      <w:pPr>
        <w:widowControl/>
        <w:autoSpaceDE/>
        <w:autoSpaceDN/>
        <w:adjustRightInd/>
        <w:spacing w:after="160" w:line="259" w:lineRule="auto"/>
        <w:jc w:val="center"/>
        <w:rPr>
          <w:rFonts w:eastAsia="Calibri"/>
          <w:b/>
          <w:color w:val="000000"/>
          <w:lang w:val="uz-Cyrl-UZ" w:eastAsia="en-US"/>
        </w:rPr>
      </w:pPr>
      <w:r>
        <w:rPr>
          <w:rFonts w:eastAsia="Calibri"/>
          <w:color w:val="000000"/>
          <w:lang w:val="uz-Cyrl-UZ" w:eastAsia="en-US"/>
        </w:rPr>
        <w:t>Янгихаёт</w:t>
      </w:r>
      <w:r w:rsidRPr="005C50C2">
        <w:rPr>
          <w:rFonts w:eastAsia="Calibri"/>
          <w:color w:val="000000"/>
          <w:lang w:val="uz-Cyrl-UZ" w:eastAsia="en-US"/>
        </w:rPr>
        <w:t xml:space="preserve">  т                                                                                                                 </w:t>
      </w:r>
      <w:r>
        <w:rPr>
          <w:rFonts w:eastAsia="Calibri"/>
          <w:color w:val="000000"/>
          <w:lang w:val="uz-Cyrl-UZ" w:eastAsia="en-US"/>
        </w:rPr>
        <w:t>2022</w:t>
      </w:r>
      <w:r w:rsidRPr="005C50C2">
        <w:rPr>
          <w:rFonts w:eastAsia="Calibri"/>
          <w:color w:val="000000"/>
          <w:lang w:val="uz-Cyrl-UZ" w:eastAsia="en-US"/>
        </w:rPr>
        <w:t xml:space="preserve"> йил ”   ” </w:t>
      </w:r>
      <w:r w:rsidR="00EE33BB">
        <w:rPr>
          <w:rFonts w:eastAsia="Calibri"/>
          <w:color w:val="000000"/>
          <w:lang w:val="uz-Cyrl-UZ" w:eastAsia="en-US"/>
        </w:rPr>
        <w:t>Июнь</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r>
        <w:rPr>
          <w:rFonts w:eastAsia="Calibri"/>
          <w:color w:val="000000"/>
          <w:lang w:val="uz-Cyrl-UZ" w:eastAsia="en-US"/>
        </w:rPr>
        <w:t>Янгихаёт</w:t>
      </w:r>
      <w:r w:rsidRPr="005C50C2">
        <w:rPr>
          <w:rFonts w:eastAsia="Calibri"/>
          <w:color w:val="000000"/>
          <w:lang w:val="uz-Cyrl-UZ" w:eastAsia="en-US"/>
        </w:rPr>
        <w:t xml:space="preserve">  </w:t>
      </w:r>
      <w:r>
        <w:rPr>
          <w:rFonts w:eastAsia="Calibri"/>
          <w:color w:val="000000"/>
          <w:sz w:val="24"/>
          <w:szCs w:val="24"/>
          <w:lang w:val="uz-Cyrl-UZ"/>
        </w:rPr>
        <w:t>туманиТОБ</w:t>
      </w:r>
      <w:r w:rsidRPr="005C50C2">
        <w:rPr>
          <w:rFonts w:eastAsia="Calibri"/>
          <w:color w:val="000000"/>
          <w:sz w:val="24"/>
          <w:szCs w:val="24"/>
          <w:lang w:val="uz-Cyrl-UZ"/>
        </w:rPr>
        <w:t xml:space="preserve"> </w:t>
      </w:r>
      <w:r w:rsidRPr="005C50C2">
        <w:rPr>
          <w:rFonts w:eastAsia="Calibri"/>
          <w:color w:val="000000"/>
          <w:sz w:val="22"/>
          <w:szCs w:val="22"/>
          <w:lang w:val="uz-Cyrl-UZ" w:eastAsia="en-US"/>
        </w:rPr>
        <w:t xml:space="preserve">номидан низом асосида иш юритувчи </w:t>
      </w:r>
      <w:r>
        <w:rPr>
          <w:rFonts w:eastAsia="Calibri"/>
          <w:color w:val="000000"/>
          <w:sz w:val="22"/>
          <w:szCs w:val="22"/>
          <w:lang w:val="uz-Cyrl-UZ" w:eastAsia="en-US"/>
        </w:rPr>
        <w:t>Ж</w:t>
      </w:r>
      <w:r w:rsidRPr="005C50C2">
        <w:rPr>
          <w:rFonts w:eastAsia="Calibri"/>
          <w:color w:val="000000"/>
          <w:sz w:val="22"/>
          <w:szCs w:val="22"/>
          <w:lang w:val="uz-Cyrl-UZ" w:eastAsia="en-US"/>
        </w:rPr>
        <w:t>.</w:t>
      </w:r>
      <w:r>
        <w:rPr>
          <w:rFonts w:eastAsia="Calibri"/>
          <w:color w:val="000000"/>
          <w:sz w:val="22"/>
          <w:szCs w:val="22"/>
          <w:lang w:val="uz-Cyrl-UZ" w:eastAsia="en-US"/>
        </w:rPr>
        <w:t>Абилкасимов</w:t>
      </w:r>
      <w:r w:rsidRPr="005C50C2">
        <w:rPr>
          <w:rFonts w:eastAsia="Calibri"/>
          <w:color w:val="000000"/>
          <w:sz w:val="22"/>
          <w:szCs w:val="22"/>
          <w:lang w:val="uz-Cyrl-UZ" w:eastAsia="en-US"/>
        </w:rPr>
        <w:t xml:space="preserve"> бир томондан (бундан буён матнда “Бажарувчи” деб юритилади) ҳамда </w:t>
      </w:r>
      <w:r w:rsidRPr="005C50C2">
        <w:rPr>
          <w:rFonts w:eastAsia="Calibri"/>
          <w:color w:val="000000"/>
          <w:sz w:val="24"/>
          <w:szCs w:val="24"/>
          <w:lang w:val="uz-Cyrl-UZ"/>
        </w:rPr>
        <w:t>мактаби</w:t>
      </w:r>
      <w:r w:rsidRPr="005C50C2">
        <w:rPr>
          <w:color w:val="000000"/>
          <w:sz w:val="24"/>
          <w:szCs w:val="24"/>
          <w:lang w:val="uz-Cyrl-UZ"/>
        </w:rPr>
        <w:t>нинг ётокхона кисмини жорий таъмирлаш</w:t>
      </w:r>
      <w:r w:rsidRPr="005C50C2">
        <w:rPr>
          <w:rFonts w:eastAsia="Calibri"/>
          <w:color w:val="000000"/>
          <w:sz w:val="22"/>
          <w:szCs w:val="22"/>
          <w:lang w:val="uz-Cyrl-UZ" w:eastAsia="en-US"/>
        </w:rPr>
        <w:t xml:space="preserve">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I. ШАРТНОМА ПРЕДМЕТИ</w:t>
      </w:r>
    </w:p>
    <w:p w:rsidR="005C6215" w:rsidRPr="00144A1D" w:rsidRDefault="005C6215" w:rsidP="005C6215">
      <w:pPr>
        <w:widowControl/>
        <w:autoSpaceDE/>
        <w:autoSpaceDN/>
        <w:adjustRightInd/>
        <w:spacing w:after="160" w:line="259" w:lineRule="auto"/>
        <w:ind w:firstLine="708"/>
        <w:jc w:val="both"/>
        <w:rPr>
          <w:b/>
          <w:color w:val="1F1F1F"/>
          <w:sz w:val="22"/>
          <w:szCs w:val="22"/>
          <w:lang w:val="uz-Cyrl-UZ"/>
        </w:rPr>
      </w:pPr>
      <w:r w:rsidRPr="005C50C2">
        <w:rPr>
          <w:rFonts w:eastAsia="Calibri"/>
          <w:color w:val="000000"/>
          <w:sz w:val="22"/>
          <w:szCs w:val="22"/>
          <w:lang w:val="uz-Cyrl-UZ" w:eastAsia="en-US"/>
        </w:rPr>
        <w:t xml:space="preserve">“Бажарувчи” ушбу Шартнома иловасида кўрсатилган спецификацияга мувофиқ </w:t>
      </w:r>
      <w:r>
        <w:rPr>
          <w:rFonts w:eastAsia="Calibri"/>
          <w:color w:val="000000"/>
          <w:sz w:val="22"/>
          <w:szCs w:val="22"/>
          <w:lang w:val="uz-Cyrl-UZ" w:eastAsia="en-US"/>
        </w:rPr>
        <w:t>3</w:t>
      </w:r>
      <w:r w:rsidRPr="006C2F53">
        <w:rPr>
          <w:color w:val="000000"/>
          <w:sz w:val="24"/>
          <w:szCs w:val="24"/>
          <w:lang w:val="uz-Cyrl-UZ"/>
        </w:rPr>
        <w:t xml:space="preserve">- сектор рахбарининг берган таклифига асосан </w:t>
      </w:r>
      <w:r w:rsidRPr="00E54F45">
        <w:rPr>
          <w:b/>
          <w:color w:val="000000"/>
          <w:sz w:val="24"/>
          <w:szCs w:val="24"/>
          <w:lang w:val="uz-Cyrl-UZ"/>
        </w:rPr>
        <w:t xml:space="preserve"> </w:t>
      </w:r>
      <w:r w:rsidR="00EE33BB" w:rsidRPr="00EE33BB">
        <w:rPr>
          <w:b/>
          <w:color w:val="000000"/>
          <w:sz w:val="24"/>
          <w:szCs w:val="24"/>
          <w:lang w:val="uz-Cyrl-UZ"/>
        </w:rPr>
        <w:t>Янгихаёт тумани 9-худуд 72 ва 73 уйларни олдига замонавий болалар майдончаси,футбол майдончасини куриш ва жорий таъмирлаш,спорт турниклари,бошқа анжомлар ва уй олдини тўлиқ кўкаламзорлаштириш ва уларни суғориш тизимини таъмирлаш қилиш.</w:t>
      </w:r>
      <w:r w:rsidR="00EE33BB" w:rsidRPr="00EE33BB">
        <w:rPr>
          <w:rFonts w:eastAsia="Calibri"/>
          <w:b/>
          <w:color w:val="000000"/>
          <w:sz w:val="24"/>
          <w:szCs w:val="24"/>
          <w:lang w:val="uz-Cyrl-UZ"/>
        </w:rPr>
        <w:t xml:space="preserve"> </w:t>
      </w:r>
      <w:r w:rsidRPr="005C50C2">
        <w:rPr>
          <w:rFonts w:eastAsia="Calibri"/>
          <w:color w:val="000000"/>
          <w:sz w:val="22"/>
          <w:szCs w:val="22"/>
          <w:lang w:val="uz-Cyrl-UZ" w:eastAsia="en-US"/>
        </w:rPr>
        <w:t>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II. ТОМОНЛАРНИНГ ҲУҚУКЛАРИ ВА МАЖБУРИЯТЛАРИ</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Буюртмачининг хуқуқлари:</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бажарувчидан техник шартларга лозим даражадаги хизматларни кўрсатишни талаб қилиш;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лозим даражадаги сифатда хизмат кўрсатилмаган тақдирда, ўз хоҳишига кўра қуйидагиларни талаб қилиш: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баҳосини мутаносиб равишда пасайтириш;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Буюртмачининг мажбуриятлари:</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 шартларига мувофиқ кўрсатилган хизматларни қабул қилиш;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Шартноманинг 3.1 ва 3.2-бандларига мувофиқ кўрсатилган хизматлар учун тўловларни амалга ошириш.</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Бажарувчининг ҳуқуқлари:</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Бажарувчининг мажбуриятлари:</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C6215" w:rsidRPr="005C50C2" w:rsidRDefault="005C6215" w:rsidP="005C6215">
      <w:pPr>
        <w:widowControl/>
        <w:autoSpaceDE/>
        <w:autoSpaceDN/>
        <w:adjustRightInd/>
        <w:spacing w:line="242" w:lineRule="auto"/>
        <w:ind w:firstLine="709"/>
        <w:jc w:val="both"/>
        <w:rPr>
          <w:rFonts w:eastAsia="Calibri"/>
          <w:b/>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III. ШАРТНОМА БАҲОСИ ВА ХИСОБ-КИТОБ ҚИЛИШ ТАРТИБИ</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 xml:space="preserve">Ушбу шартноманинг баҳоси  </w:t>
      </w:r>
      <w:r w:rsidRPr="005C50C2">
        <w:rPr>
          <w:color w:val="000000"/>
          <w:lang w:val="uz-Cyrl-UZ"/>
        </w:rPr>
        <w:t>___________</w:t>
      </w:r>
      <w:r w:rsidRPr="005C50C2">
        <w:rPr>
          <w:rFonts w:eastAsia="Calibri"/>
          <w:color w:val="000000"/>
          <w:sz w:val="22"/>
          <w:szCs w:val="22"/>
          <w:lang w:val="uz-Cyrl-UZ" w:eastAsia="en-US"/>
        </w:rPr>
        <w:t xml:space="preserve">  (___________________________________) сўм, ҚҚС билан (ҚҚС сиз).</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lastRenderedPageBreak/>
        <w:t>Кўрсатиладиган хизматларнинг баҳоси ушбу шартноманинг иловасида кўрсатилади.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C6215" w:rsidRPr="005C50C2" w:rsidRDefault="005C6215" w:rsidP="005C6215">
      <w:pPr>
        <w:widowControl/>
        <w:autoSpaceDE/>
        <w:autoSpaceDN/>
        <w:adjustRightInd/>
        <w:spacing w:line="242" w:lineRule="auto"/>
        <w:ind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IV. ШАРТНОМАНИ БАЖАРИШ</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Шартнома бўйича мажбуриятларнинг бажарилиши санаси ҳисобварақ-фактура тузилган кун деб ҳисобланади.</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Буюртмачининг розилиги билан хизматлар муддатидан олдин тақдим этилиши мумкин.</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 белгиланган муддатларни бузган ҳолда кўрсатилган хизматни қабул қилишни рад этишга ҳақлидир.</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V. ТОМОНЛАРНИНГ ЖАВОБГАРЛИГИ</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C50C2">
        <w:rPr>
          <w:rFonts w:eastAsia="Calibri"/>
          <w:color w:val="000000"/>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lastRenderedPageBreak/>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VI. НИЗОЛАРНИ ҲАЛ ЭТИШ ТАРТИБИ</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 ўртасидаги музокаралар йўли билан ҳал қилинмаган низолар Гулистон шахар туманлараро иқтисодий судида ҳал қилинади.</w:t>
      </w:r>
    </w:p>
    <w:p w:rsidR="005C6215" w:rsidRPr="005C50C2" w:rsidRDefault="005C6215" w:rsidP="005C6215">
      <w:pPr>
        <w:widowControl/>
        <w:autoSpaceDE/>
        <w:autoSpaceDN/>
        <w:adjustRightInd/>
        <w:spacing w:line="242" w:lineRule="auto"/>
        <w:ind w:firstLine="709"/>
        <w:jc w:val="both"/>
        <w:rPr>
          <w:rFonts w:eastAsia="Calibri"/>
          <w:b/>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VII. ФОРС-МАЖОР ҲОЛАТЛАРИ</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VIII. КОРРУПЦИЯГА ҚАРШИ КУРАШ</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lastRenderedPageBreak/>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C6215" w:rsidRPr="005C50C2" w:rsidRDefault="005C6215" w:rsidP="005C6215">
      <w:pPr>
        <w:widowControl/>
        <w:autoSpaceDE/>
        <w:autoSpaceDN/>
        <w:adjustRightInd/>
        <w:spacing w:line="242" w:lineRule="auto"/>
        <w:ind w:firstLine="567"/>
        <w:jc w:val="both"/>
        <w:rPr>
          <w:rFonts w:eastAsia="Calibri"/>
          <w:color w:val="000000"/>
          <w:sz w:val="22"/>
          <w:szCs w:val="22"/>
          <w:lang w:val="uz-Cyrl-UZ" w:eastAsia="en-US"/>
        </w:rPr>
      </w:pPr>
      <w:r w:rsidRPr="005C50C2">
        <w:rPr>
          <w:rFonts w:eastAsia="Calibri"/>
          <w:color w:val="000000"/>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бошқа контрагентлар билан таққослаганда асоссиз устунликларни тақдим этиш;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ҳар қандай кафолатлар билан таъминлаш;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амалдаги тартиб-таомилларни тезлаштириш;</w:t>
      </w:r>
    </w:p>
    <w:p w:rsidR="005C6215" w:rsidRPr="005C50C2" w:rsidRDefault="005C6215" w:rsidP="005C6215">
      <w:pPr>
        <w:widowControl/>
        <w:numPr>
          <w:ilvl w:val="0"/>
          <w:numId w:val="2"/>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IX. ШАРТНОМАНИНГ АМАЛ ҚИЛИШИ</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 Томонлар имзолаган кундан бошлаб кучга киради ва 202</w:t>
      </w:r>
      <w:r>
        <w:rPr>
          <w:rFonts w:eastAsia="Calibri"/>
          <w:color w:val="000000"/>
          <w:sz w:val="22"/>
          <w:szCs w:val="22"/>
          <w:lang w:val="uz-Cyrl-UZ" w:eastAsia="en-US"/>
        </w:rPr>
        <w:t>2</w:t>
      </w:r>
      <w:r w:rsidRPr="005C50C2">
        <w:rPr>
          <w:rFonts w:eastAsia="Calibri"/>
          <w:color w:val="000000"/>
          <w:sz w:val="22"/>
          <w:szCs w:val="22"/>
          <w:lang w:val="uz-Cyrl-UZ" w:eastAsia="en-US"/>
        </w:rPr>
        <w:t xml:space="preserve"> йил </w:t>
      </w:r>
      <w:r w:rsidRPr="005C50C2">
        <w:rPr>
          <w:rFonts w:eastAsia="Calibri"/>
          <w:color w:val="000000"/>
          <w:sz w:val="22"/>
          <w:szCs w:val="22"/>
          <w:lang w:val="uz-Cyrl-UZ" w:eastAsia="en-US"/>
        </w:rPr>
        <w:br/>
        <w:t>31 декабргача амал қилади.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C6215" w:rsidRPr="005C50C2" w:rsidRDefault="005C6215" w:rsidP="005C6215">
      <w:pPr>
        <w:widowControl/>
        <w:autoSpaceDE/>
        <w:autoSpaceDN/>
        <w:adjustRightInd/>
        <w:spacing w:line="242" w:lineRule="auto"/>
        <w:ind w:firstLine="709"/>
        <w:jc w:val="both"/>
        <w:rPr>
          <w:rFonts w:eastAsia="Calibri"/>
          <w:color w:val="000000"/>
          <w:sz w:val="22"/>
          <w:szCs w:val="22"/>
          <w:lang w:val="uz-Cyrl-UZ" w:eastAsia="en-US"/>
        </w:rPr>
      </w:pPr>
    </w:p>
    <w:p w:rsidR="005C6215" w:rsidRPr="005C50C2" w:rsidRDefault="005C6215" w:rsidP="005C6215">
      <w:pPr>
        <w:widowControl/>
        <w:autoSpaceDE/>
        <w:autoSpaceDN/>
        <w:adjustRightInd/>
        <w:spacing w:line="242"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Х. ЯКУНИЙ ҚОИДАЛАР</w:t>
      </w:r>
    </w:p>
    <w:p w:rsidR="005C6215" w:rsidRPr="005C50C2" w:rsidRDefault="005C6215" w:rsidP="005C6215">
      <w:pPr>
        <w:widowControl/>
        <w:numPr>
          <w:ilvl w:val="0"/>
          <w:numId w:val="1"/>
        </w:numPr>
        <w:autoSpaceDE/>
        <w:autoSpaceDN/>
        <w:adjustRightInd/>
        <w:spacing w:after="160" w:line="242" w:lineRule="auto"/>
        <w:contextualSpacing/>
        <w:jc w:val="both"/>
        <w:rPr>
          <w:rFonts w:eastAsia="Calibri"/>
          <w:vanish/>
          <w:color w:val="000000"/>
          <w:sz w:val="22"/>
          <w:szCs w:val="22"/>
          <w:lang w:val="uz-Cyrl-UZ" w:eastAsia="en-US"/>
        </w:rPr>
      </w:pP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 бир хил юридик кучга эга бўлган икки нусхада тузилди.</w:t>
      </w:r>
    </w:p>
    <w:p w:rsidR="005C6215" w:rsidRPr="005C50C2" w:rsidRDefault="005C6215" w:rsidP="005C6215">
      <w:pPr>
        <w:widowControl/>
        <w:numPr>
          <w:ilvl w:val="1"/>
          <w:numId w:val="1"/>
        </w:numPr>
        <w:autoSpaceDE/>
        <w:autoSpaceDN/>
        <w:adjustRightInd/>
        <w:spacing w:after="160" w:line="242" w:lineRule="auto"/>
        <w:ind w:left="0" w:firstLine="567"/>
        <w:contextualSpacing/>
        <w:jc w:val="both"/>
        <w:rPr>
          <w:rFonts w:eastAsia="Calibri"/>
          <w:color w:val="000000"/>
          <w:sz w:val="22"/>
          <w:szCs w:val="22"/>
          <w:lang w:val="uz-Cyrl-UZ" w:eastAsia="en-US"/>
        </w:rPr>
      </w:pPr>
      <w:r w:rsidRPr="005C50C2">
        <w:rPr>
          <w:rFonts w:eastAsia="Calibri"/>
          <w:color w:val="000000"/>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5C6215" w:rsidRPr="005C50C2" w:rsidRDefault="005C6215" w:rsidP="005C6215">
      <w:pPr>
        <w:widowControl/>
        <w:autoSpaceDE/>
        <w:autoSpaceDN/>
        <w:adjustRightInd/>
        <w:spacing w:line="264" w:lineRule="auto"/>
        <w:ind w:firstLine="709"/>
        <w:rPr>
          <w:rFonts w:eastAsia="Calibri"/>
          <w:color w:val="000000"/>
          <w:sz w:val="22"/>
          <w:szCs w:val="22"/>
          <w:lang w:val="uz-Cyrl-UZ" w:eastAsia="en-US"/>
        </w:rPr>
      </w:pPr>
    </w:p>
    <w:p w:rsidR="005C6215" w:rsidRPr="005C50C2" w:rsidRDefault="005C6215" w:rsidP="005C6215">
      <w:pPr>
        <w:widowControl/>
        <w:autoSpaceDE/>
        <w:autoSpaceDN/>
        <w:adjustRightInd/>
        <w:spacing w:line="264" w:lineRule="auto"/>
        <w:ind w:firstLine="709"/>
        <w:rPr>
          <w:rFonts w:eastAsia="Calibri"/>
          <w:color w:val="000000"/>
          <w:sz w:val="22"/>
          <w:szCs w:val="22"/>
          <w:lang w:val="uz-Cyrl-UZ" w:eastAsia="en-US"/>
        </w:rPr>
      </w:pPr>
    </w:p>
    <w:p w:rsidR="005C6215" w:rsidRPr="005C50C2" w:rsidRDefault="005C6215" w:rsidP="005C6215">
      <w:pPr>
        <w:widowControl/>
        <w:autoSpaceDE/>
        <w:autoSpaceDN/>
        <w:adjustRightInd/>
        <w:spacing w:line="264" w:lineRule="auto"/>
        <w:jc w:val="center"/>
        <w:rPr>
          <w:rFonts w:eastAsia="Calibri"/>
          <w:b/>
          <w:color w:val="000000"/>
          <w:sz w:val="22"/>
          <w:szCs w:val="22"/>
          <w:lang w:val="uz-Cyrl-UZ" w:eastAsia="en-US"/>
        </w:rPr>
      </w:pPr>
      <w:r w:rsidRPr="005C50C2">
        <w:rPr>
          <w:rFonts w:eastAsia="Calibri"/>
          <w:b/>
          <w:color w:val="000000"/>
          <w:sz w:val="22"/>
          <w:szCs w:val="22"/>
          <w:lang w:val="uz-Cyrl-UZ" w:eastAsia="en-US"/>
        </w:rPr>
        <w:t>XI. ТОМОНЛАРНИНГ РЕКВИЗИТЛАРИ ВА ИМЗОЛАРИ</w:t>
      </w:r>
    </w:p>
    <w:p w:rsidR="005C6215" w:rsidRPr="005C50C2" w:rsidRDefault="005C6215" w:rsidP="005C6215">
      <w:pPr>
        <w:widowControl/>
        <w:autoSpaceDE/>
        <w:autoSpaceDN/>
        <w:adjustRightInd/>
        <w:spacing w:line="264" w:lineRule="auto"/>
        <w:ind w:firstLine="709"/>
        <w:jc w:val="center"/>
        <w:rPr>
          <w:rFonts w:eastAsia="Calibri"/>
          <w:b/>
          <w:color w:val="000000"/>
          <w:sz w:val="22"/>
          <w:szCs w:val="22"/>
          <w:lang w:val="uz-Cyrl-UZ" w:eastAsia="en-US"/>
        </w:rPr>
      </w:pPr>
    </w:p>
    <w:tbl>
      <w:tblPr>
        <w:tblW w:w="9498" w:type="dxa"/>
        <w:tblLook w:val="00A0"/>
      </w:tblPr>
      <w:tblGrid>
        <w:gridCol w:w="4678"/>
        <w:gridCol w:w="4820"/>
      </w:tblGrid>
      <w:tr w:rsidR="005C6215" w:rsidRPr="00EE33BB" w:rsidTr="00E752E6">
        <w:tc>
          <w:tcPr>
            <w:tcW w:w="4678" w:type="dxa"/>
          </w:tcPr>
          <w:p w:rsidR="005C6215" w:rsidRPr="005C50C2" w:rsidRDefault="005C6215" w:rsidP="00E752E6">
            <w:pPr>
              <w:widowControl/>
              <w:autoSpaceDE/>
              <w:autoSpaceDN/>
              <w:adjustRightInd/>
              <w:jc w:val="both"/>
              <w:rPr>
                <w:rFonts w:eastAsia="Calibri"/>
                <w:color w:val="000000"/>
                <w:sz w:val="22"/>
                <w:szCs w:val="22"/>
                <w:lang w:val="uz-Cyrl-UZ" w:eastAsia="en-US"/>
              </w:rPr>
            </w:pPr>
            <w:r w:rsidRPr="005C50C2">
              <w:rPr>
                <w:rFonts w:eastAsia="Calibri"/>
                <w:color w:val="000000"/>
                <w:sz w:val="22"/>
                <w:szCs w:val="22"/>
                <w:lang w:val="uz-Cyrl-UZ" w:eastAsia="en-US"/>
              </w:rPr>
              <w:t xml:space="preserve">   Бажарувчи:</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_____________________________________</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_____________________________________</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_____________________________________</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Р/с:__________________________________</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Банк реквизитлари: ____________________</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МФО ________________________________</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ИНН: ________________________________</w:t>
            </w:r>
          </w:p>
          <w:p w:rsidR="005C6215" w:rsidRPr="005C50C2" w:rsidRDefault="00A60EC8" w:rsidP="00A60EC8">
            <w:pPr>
              <w:widowControl/>
              <w:autoSpaceDE/>
              <w:autoSpaceDN/>
              <w:adjustRightInd/>
              <w:jc w:val="both"/>
              <w:rPr>
                <w:rFonts w:eastAsia="Calibri"/>
                <w:b/>
                <w:bCs/>
                <w:color w:val="000000"/>
                <w:sz w:val="22"/>
                <w:szCs w:val="22"/>
                <w:lang w:val="uz-Cyrl-UZ" w:eastAsia="en-US"/>
              </w:rPr>
            </w:pPr>
            <w:r>
              <w:rPr>
                <w:rFonts w:eastAsia="Calibri"/>
                <w:color w:val="000000"/>
                <w:sz w:val="22"/>
                <w:szCs w:val="22"/>
                <w:lang w:val="uz-Cyrl-UZ" w:eastAsia="en-US"/>
              </w:rPr>
              <w:t xml:space="preserve">  </w:t>
            </w:r>
            <w:r w:rsidR="005C6215" w:rsidRPr="005C50C2">
              <w:rPr>
                <w:rFonts w:eastAsia="Calibri"/>
                <w:color w:val="000000"/>
                <w:sz w:val="22"/>
                <w:szCs w:val="22"/>
                <w:lang w:val="uz-Cyrl-UZ" w:eastAsia="en-US"/>
              </w:rPr>
              <w:t>ОКЭД: ___________________________</w:t>
            </w:r>
          </w:p>
          <w:p w:rsidR="005C6215" w:rsidRPr="005C50C2" w:rsidRDefault="005C6215" w:rsidP="00E752E6">
            <w:pPr>
              <w:widowControl/>
              <w:autoSpaceDE/>
              <w:autoSpaceDN/>
              <w:adjustRightInd/>
              <w:ind w:firstLine="567"/>
              <w:jc w:val="both"/>
              <w:rPr>
                <w:rFonts w:eastAsia="Calibri"/>
                <w:b/>
                <w:bCs/>
                <w:color w:val="000000"/>
                <w:sz w:val="22"/>
                <w:szCs w:val="22"/>
                <w:lang w:val="uz-Cyrl-UZ" w:eastAsia="en-US"/>
              </w:rPr>
            </w:pPr>
          </w:p>
          <w:p w:rsidR="005C6215" w:rsidRPr="005C50C2" w:rsidRDefault="005C6215" w:rsidP="00E752E6">
            <w:pPr>
              <w:widowControl/>
              <w:autoSpaceDE/>
              <w:autoSpaceDN/>
              <w:adjustRightInd/>
              <w:jc w:val="both"/>
              <w:rPr>
                <w:rFonts w:eastAsia="Calibri"/>
                <w:b/>
                <w:color w:val="000000"/>
                <w:sz w:val="22"/>
                <w:szCs w:val="22"/>
                <w:lang w:val="uz-Cyrl-UZ" w:eastAsia="en-US"/>
              </w:rPr>
            </w:pPr>
          </w:p>
          <w:p w:rsidR="005C6215" w:rsidRPr="005C50C2" w:rsidRDefault="005C6215" w:rsidP="00E752E6">
            <w:pPr>
              <w:widowControl/>
              <w:autoSpaceDE/>
              <w:autoSpaceDN/>
              <w:adjustRightInd/>
              <w:jc w:val="both"/>
              <w:rPr>
                <w:rFonts w:eastAsia="Calibri"/>
                <w:color w:val="000000"/>
                <w:sz w:val="22"/>
                <w:szCs w:val="22"/>
                <w:lang w:val="uz-Cyrl-UZ" w:eastAsia="en-US"/>
              </w:rPr>
            </w:pPr>
            <w:r w:rsidRPr="005C50C2">
              <w:rPr>
                <w:rFonts w:eastAsia="Calibri"/>
                <w:b/>
                <w:color w:val="000000"/>
                <w:sz w:val="22"/>
                <w:szCs w:val="22"/>
                <w:lang w:val="uz-Cyrl-UZ" w:eastAsia="en-US"/>
              </w:rPr>
              <w:t>Буюртмачи</w:t>
            </w:r>
            <w:r w:rsidRPr="005C50C2">
              <w:rPr>
                <w:rFonts w:eastAsia="Calibri"/>
                <w:b/>
                <w:bCs/>
                <w:color w:val="000000"/>
                <w:sz w:val="22"/>
                <w:szCs w:val="22"/>
                <w:lang w:val="uz-Cyrl-UZ" w:eastAsia="en-US"/>
              </w:rPr>
              <w:t>:</w:t>
            </w:r>
            <w:r w:rsidRPr="005C50C2">
              <w:rPr>
                <w:rFonts w:eastAsia="Calibri"/>
                <w:color w:val="000000"/>
                <w:sz w:val="22"/>
                <w:szCs w:val="22"/>
                <w:lang w:val="uz-Cyrl-UZ" w:eastAsia="en-US"/>
              </w:rPr>
              <w:t>_________________________</w:t>
            </w:r>
          </w:p>
          <w:p w:rsidR="005C6215" w:rsidRPr="005C50C2" w:rsidRDefault="005C6215" w:rsidP="00E752E6">
            <w:pPr>
              <w:widowControl/>
              <w:autoSpaceDE/>
              <w:autoSpaceDN/>
              <w:adjustRightInd/>
              <w:ind w:firstLine="567"/>
              <w:jc w:val="both"/>
              <w:rPr>
                <w:rFonts w:eastAsia="Calibri"/>
                <w:color w:val="000000"/>
                <w:sz w:val="22"/>
                <w:szCs w:val="22"/>
                <w:lang w:val="uz-Cyrl-UZ" w:eastAsia="en-US"/>
              </w:rPr>
            </w:pPr>
          </w:p>
        </w:tc>
        <w:tc>
          <w:tcPr>
            <w:tcW w:w="4820" w:type="dxa"/>
          </w:tcPr>
          <w:p w:rsidR="005C6215" w:rsidRPr="005C50C2" w:rsidRDefault="005C6215" w:rsidP="00E752E6">
            <w:pPr>
              <w:widowControl/>
              <w:autoSpaceDE/>
              <w:autoSpaceDN/>
              <w:adjustRightInd/>
              <w:ind w:left="178"/>
              <w:jc w:val="center"/>
              <w:rPr>
                <w:rFonts w:eastAsia="Calibri"/>
                <w:color w:val="000000"/>
                <w:sz w:val="22"/>
                <w:szCs w:val="22"/>
                <w:lang w:val="uz-Cyrl-UZ" w:eastAsia="en-US"/>
              </w:rPr>
            </w:pPr>
            <w:r w:rsidRPr="005C50C2">
              <w:rPr>
                <w:rFonts w:eastAsia="Calibri"/>
                <w:color w:val="000000"/>
                <w:sz w:val="22"/>
                <w:szCs w:val="22"/>
                <w:lang w:val="uz-Cyrl-UZ" w:eastAsia="en-US"/>
              </w:rPr>
              <w:t>Буюртмачи:</w:t>
            </w:r>
          </w:p>
          <w:p w:rsidR="005C6215" w:rsidRPr="005C50C2" w:rsidRDefault="005C6215" w:rsidP="00E752E6">
            <w:pPr>
              <w:widowControl/>
              <w:autoSpaceDE/>
              <w:autoSpaceDN/>
              <w:adjustRightInd/>
              <w:ind w:left="178"/>
              <w:jc w:val="center"/>
              <w:rPr>
                <w:b/>
                <w:color w:val="000000"/>
                <w:sz w:val="24"/>
                <w:szCs w:val="24"/>
                <w:lang w:val="uz-Cyrl-UZ"/>
              </w:rPr>
            </w:pPr>
            <w:r>
              <w:rPr>
                <w:b/>
                <w:color w:val="000000"/>
                <w:sz w:val="24"/>
                <w:szCs w:val="24"/>
                <w:lang w:val="uz-Cyrl-UZ"/>
              </w:rPr>
              <w:t>Янгихаёт</w:t>
            </w:r>
            <w:r w:rsidRPr="005C50C2">
              <w:rPr>
                <w:b/>
                <w:color w:val="000000"/>
                <w:sz w:val="24"/>
                <w:szCs w:val="24"/>
                <w:lang w:val="uz-Cyrl-UZ"/>
              </w:rPr>
              <w:t xml:space="preserve"> тумани </w:t>
            </w:r>
            <w:r>
              <w:rPr>
                <w:b/>
                <w:color w:val="000000"/>
                <w:sz w:val="24"/>
                <w:szCs w:val="24"/>
                <w:lang w:val="uz-Cyrl-UZ"/>
              </w:rPr>
              <w:t>ТОБ</w:t>
            </w:r>
          </w:p>
          <w:p w:rsidR="005C6215" w:rsidRDefault="005C6215" w:rsidP="00E752E6">
            <w:pPr>
              <w:widowControl/>
              <w:autoSpaceDE/>
              <w:autoSpaceDN/>
              <w:adjustRightInd/>
              <w:ind w:left="178"/>
              <w:rPr>
                <w:rFonts w:eastAsia="Calibri"/>
                <w:color w:val="000000"/>
                <w:sz w:val="22"/>
                <w:szCs w:val="22"/>
                <w:lang w:val="uz-Cyrl-UZ" w:eastAsia="en-US"/>
              </w:rPr>
            </w:pPr>
            <w:r>
              <w:rPr>
                <w:rFonts w:eastAsia="Calibri"/>
                <w:color w:val="000000"/>
                <w:sz w:val="22"/>
                <w:szCs w:val="22"/>
                <w:lang w:val="uz-Cyrl-UZ" w:eastAsia="en-US"/>
              </w:rPr>
              <w:t>Йулдош 11,Мардлик 56 уй</w:t>
            </w:r>
          </w:p>
          <w:p w:rsidR="005C6215" w:rsidRPr="00A60EC8" w:rsidRDefault="005C6215" w:rsidP="00E752E6">
            <w:pPr>
              <w:widowControl/>
              <w:autoSpaceDE/>
              <w:autoSpaceDN/>
              <w:adjustRightInd/>
              <w:ind w:left="178"/>
              <w:rPr>
                <w:rFonts w:eastAsia="Calibri"/>
                <w:color w:val="000000"/>
                <w:lang w:val="uz-Cyrl-UZ" w:eastAsia="en-US"/>
              </w:rPr>
            </w:pPr>
            <w:r w:rsidRPr="005C50C2">
              <w:rPr>
                <w:rFonts w:eastAsia="Calibri"/>
                <w:color w:val="000000"/>
                <w:sz w:val="22"/>
                <w:szCs w:val="22"/>
                <w:lang w:val="uz-Cyrl-UZ" w:eastAsia="en-US"/>
              </w:rPr>
              <w:t>Р/с:</w:t>
            </w:r>
            <w:r w:rsidRPr="006072DF">
              <w:rPr>
                <w:rFonts w:eastAsia="Calibri"/>
                <w:color w:val="000000"/>
                <w:sz w:val="22"/>
                <w:szCs w:val="22"/>
                <w:lang w:val="uz-Cyrl-UZ" w:eastAsia="en-US"/>
              </w:rPr>
              <w:t xml:space="preserve"> </w:t>
            </w:r>
            <w:r w:rsidR="00A60EC8" w:rsidRPr="00A60EC8">
              <w:rPr>
                <w:rStyle w:val="a3"/>
                <w:rFonts w:ascii="Open Sans" w:hAnsi="Open Sans"/>
                <w:b w:val="0"/>
                <w:bCs w:val="0"/>
                <w:color w:val="000000"/>
                <w:shd w:val="clear" w:color="auto" w:fill="FFFFFF"/>
              </w:rPr>
              <w:t>401722860262927065200110001</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Банк реквизитлари: Тошкент шахар марказий банк</w:t>
            </w:r>
            <w:r>
              <w:rPr>
                <w:rFonts w:eastAsia="Calibri"/>
                <w:color w:val="000000"/>
                <w:sz w:val="22"/>
                <w:szCs w:val="22"/>
                <w:lang w:val="uz-Cyrl-UZ" w:eastAsia="en-US"/>
              </w:rPr>
              <w:t xml:space="preserve"> ХККМ</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МФО 00014</w:t>
            </w:r>
            <w:r>
              <w:rPr>
                <w:rFonts w:eastAsia="Calibri"/>
                <w:color w:val="000000"/>
                <w:sz w:val="22"/>
                <w:szCs w:val="22"/>
                <w:lang w:val="uz-Cyrl-UZ" w:eastAsia="en-US"/>
              </w:rPr>
              <w:t xml:space="preserve"> ИНН: 201 122 919</w:t>
            </w:r>
          </w:p>
          <w:p w:rsidR="005C6215" w:rsidRPr="005C50C2" w:rsidRDefault="005C6215" w:rsidP="00E752E6">
            <w:pPr>
              <w:widowControl/>
              <w:autoSpaceDE/>
              <w:autoSpaceDN/>
              <w:adjustRightInd/>
              <w:ind w:left="178"/>
              <w:jc w:val="both"/>
              <w:rPr>
                <w:rFonts w:eastAsia="Calibri"/>
                <w:color w:val="000000"/>
                <w:sz w:val="22"/>
                <w:szCs w:val="22"/>
                <w:lang w:val="uz-Cyrl-UZ" w:eastAsia="en-US"/>
              </w:rPr>
            </w:pPr>
            <w:r w:rsidRPr="005C50C2">
              <w:rPr>
                <w:rFonts w:eastAsia="Calibri"/>
                <w:color w:val="000000"/>
                <w:sz w:val="22"/>
                <w:szCs w:val="22"/>
                <w:lang w:val="uz-Cyrl-UZ" w:eastAsia="en-US"/>
              </w:rPr>
              <w:t xml:space="preserve">ИНН: </w:t>
            </w:r>
            <w:r>
              <w:rPr>
                <w:rFonts w:eastAsia="Calibri"/>
                <w:color w:val="000000"/>
                <w:sz w:val="22"/>
                <w:szCs w:val="22"/>
                <w:lang w:val="uz-Cyrl-UZ" w:eastAsia="en-US"/>
              </w:rPr>
              <w:t>207 330 742</w:t>
            </w:r>
          </w:p>
          <w:p w:rsidR="005C6215" w:rsidRPr="005C50C2" w:rsidRDefault="005C6215" w:rsidP="00E752E6">
            <w:pPr>
              <w:widowControl/>
              <w:autoSpaceDE/>
              <w:autoSpaceDN/>
              <w:adjustRightInd/>
              <w:jc w:val="both"/>
              <w:rPr>
                <w:rFonts w:eastAsia="Calibri"/>
                <w:b/>
                <w:bCs/>
                <w:color w:val="000000"/>
                <w:sz w:val="22"/>
                <w:szCs w:val="22"/>
                <w:lang w:val="uz-Cyrl-UZ" w:eastAsia="en-US"/>
              </w:rPr>
            </w:pPr>
            <w:r w:rsidRPr="005C50C2">
              <w:rPr>
                <w:rFonts w:eastAsia="Calibri"/>
                <w:color w:val="000000"/>
                <w:sz w:val="22"/>
                <w:szCs w:val="22"/>
                <w:lang w:val="uz-Cyrl-UZ" w:eastAsia="en-US"/>
              </w:rPr>
              <w:t xml:space="preserve">   ОКЭД: </w:t>
            </w:r>
            <w:r>
              <w:rPr>
                <w:rFonts w:eastAsia="Calibri"/>
                <w:color w:val="000000"/>
                <w:sz w:val="22"/>
                <w:szCs w:val="22"/>
                <w:lang w:val="uz-Cyrl-UZ" w:eastAsia="en-US"/>
              </w:rPr>
              <w:t>90210</w:t>
            </w:r>
          </w:p>
          <w:p w:rsidR="005C6215" w:rsidRPr="005C50C2" w:rsidRDefault="005C6215" w:rsidP="00E752E6">
            <w:pPr>
              <w:widowControl/>
              <w:autoSpaceDE/>
              <w:autoSpaceDN/>
              <w:adjustRightInd/>
              <w:ind w:firstLine="567"/>
              <w:jc w:val="both"/>
              <w:rPr>
                <w:rFonts w:eastAsia="Calibri"/>
                <w:b/>
                <w:bCs/>
                <w:color w:val="000000"/>
                <w:sz w:val="22"/>
                <w:szCs w:val="22"/>
                <w:lang w:val="uz-Cyrl-UZ" w:eastAsia="en-US"/>
              </w:rPr>
            </w:pPr>
          </w:p>
          <w:p w:rsidR="005C6215" w:rsidRDefault="005C6215" w:rsidP="00E752E6">
            <w:pPr>
              <w:widowControl/>
              <w:autoSpaceDE/>
              <w:autoSpaceDN/>
              <w:adjustRightInd/>
              <w:ind w:firstLine="567"/>
              <w:jc w:val="both"/>
              <w:rPr>
                <w:rFonts w:eastAsia="Calibri"/>
                <w:b/>
                <w:bCs/>
                <w:color w:val="000000"/>
                <w:sz w:val="22"/>
                <w:szCs w:val="22"/>
                <w:lang w:val="uz-Cyrl-UZ" w:eastAsia="en-US"/>
              </w:rPr>
            </w:pPr>
          </w:p>
          <w:p w:rsidR="005C6215" w:rsidRPr="005C50C2" w:rsidRDefault="005C6215" w:rsidP="00E752E6">
            <w:pPr>
              <w:widowControl/>
              <w:autoSpaceDE/>
              <w:autoSpaceDN/>
              <w:adjustRightInd/>
              <w:ind w:firstLine="567"/>
              <w:jc w:val="both"/>
              <w:rPr>
                <w:rFonts w:eastAsia="Calibri"/>
                <w:b/>
                <w:bCs/>
                <w:color w:val="000000"/>
                <w:sz w:val="22"/>
                <w:szCs w:val="22"/>
                <w:lang w:val="uz-Cyrl-UZ" w:eastAsia="en-US"/>
              </w:rPr>
            </w:pPr>
          </w:p>
          <w:p w:rsidR="005C6215" w:rsidRDefault="005C6215" w:rsidP="00E752E6">
            <w:pPr>
              <w:widowControl/>
              <w:autoSpaceDE/>
              <w:autoSpaceDN/>
              <w:adjustRightInd/>
              <w:jc w:val="both"/>
              <w:rPr>
                <w:rFonts w:eastAsia="Calibri"/>
                <w:b/>
                <w:bCs/>
                <w:color w:val="000000"/>
                <w:sz w:val="22"/>
                <w:szCs w:val="22"/>
                <w:lang w:val="uz-Cyrl-UZ" w:eastAsia="en-US"/>
              </w:rPr>
            </w:pPr>
            <w:r w:rsidRPr="005C50C2">
              <w:rPr>
                <w:rFonts w:eastAsia="Calibri"/>
                <w:b/>
                <w:color w:val="000000"/>
                <w:sz w:val="22"/>
                <w:szCs w:val="22"/>
                <w:lang w:val="uz-Cyrl-UZ" w:eastAsia="en-US"/>
              </w:rPr>
              <w:t>Буюртмачи</w:t>
            </w:r>
            <w:r>
              <w:rPr>
                <w:rFonts w:eastAsia="Calibri"/>
                <w:b/>
                <w:bCs/>
                <w:color w:val="000000"/>
                <w:sz w:val="22"/>
                <w:szCs w:val="22"/>
                <w:lang w:val="uz-Cyrl-UZ" w:eastAsia="en-US"/>
              </w:rPr>
              <w:t>: __________ Ж.Б.Абилкасимов</w:t>
            </w:r>
          </w:p>
          <w:p w:rsidR="005C6215" w:rsidRPr="005C50C2" w:rsidRDefault="005C6215" w:rsidP="00E752E6">
            <w:pPr>
              <w:widowControl/>
              <w:autoSpaceDE/>
              <w:autoSpaceDN/>
              <w:adjustRightInd/>
              <w:ind w:firstLine="567"/>
              <w:jc w:val="both"/>
              <w:rPr>
                <w:rFonts w:eastAsia="Calibri"/>
                <w:b/>
                <w:bCs/>
                <w:color w:val="000000"/>
                <w:sz w:val="22"/>
                <w:szCs w:val="22"/>
                <w:lang w:val="uz-Cyrl-UZ" w:eastAsia="en-US"/>
              </w:rPr>
            </w:pPr>
          </w:p>
          <w:p w:rsidR="005C6215" w:rsidRPr="005C50C2" w:rsidRDefault="005C6215" w:rsidP="00E752E6">
            <w:pPr>
              <w:widowControl/>
              <w:autoSpaceDE/>
              <w:autoSpaceDN/>
              <w:adjustRightInd/>
              <w:ind w:firstLine="567"/>
              <w:jc w:val="both"/>
              <w:rPr>
                <w:rFonts w:eastAsia="Calibri"/>
                <w:color w:val="000000"/>
                <w:sz w:val="22"/>
                <w:szCs w:val="22"/>
                <w:lang w:val="uz-Cyrl-UZ" w:eastAsia="en-US"/>
              </w:rPr>
            </w:pPr>
          </w:p>
        </w:tc>
      </w:tr>
    </w:tbl>
    <w:p w:rsidR="005C6215" w:rsidRPr="005C50C2" w:rsidRDefault="005C6215" w:rsidP="005C6215">
      <w:pPr>
        <w:widowControl/>
        <w:autoSpaceDE/>
        <w:autoSpaceDN/>
        <w:adjustRightInd/>
        <w:spacing w:line="264" w:lineRule="auto"/>
        <w:rPr>
          <w:rFonts w:eastAsia="Calibri"/>
          <w:b/>
          <w:color w:val="000000"/>
          <w:sz w:val="22"/>
          <w:szCs w:val="22"/>
          <w:lang w:val="uz-Cyrl-UZ" w:eastAsia="en-US"/>
        </w:rPr>
      </w:pPr>
    </w:p>
    <w:p w:rsidR="005C6215" w:rsidRDefault="005C6215" w:rsidP="005C6215">
      <w:pPr>
        <w:widowControl/>
        <w:autoSpaceDE/>
        <w:autoSpaceDN/>
        <w:adjustRightInd/>
        <w:spacing w:after="160" w:line="259" w:lineRule="auto"/>
        <w:rPr>
          <w:rFonts w:eastAsia="Calibri"/>
          <w:b/>
          <w:color w:val="000000"/>
          <w:sz w:val="22"/>
          <w:szCs w:val="22"/>
          <w:lang w:val="uz-Cyrl-UZ" w:eastAsia="en-US"/>
        </w:rPr>
      </w:pPr>
    </w:p>
    <w:p w:rsidR="005C6215" w:rsidRDefault="005C6215" w:rsidP="005C6215">
      <w:pPr>
        <w:widowControl/>
        <w:autoSpaceDE/>
        <w:autoSpaceDN/>
        <w:adjustRightInd/>
        <w:spacing w:after="160" w:line="259" w:lineRule="auto"/>
        <w:rPr>
          <w:rFonts w:eastAsia="Calibri"/>
          <w:b/>
          <w:color w:val="000000"/>
          <w:sz w:val="22"/>
          <w:szCs w:val="22"/>
          <w:lang w:val="uz-Cyrl-UZ" w:eastAsia="en-US"/>
        </w:rPr>
      </w:pPr>
    </w:p>
    <w:p w:rsidR="002109CE" w:rsidRPr="005C6215" w:rsidRDefault="002109CE">
      <w:pPr>
        <w:rPr>
          <w:lang w:val="uz-Cyrl-UZ"/>
        </w:rPr>
      </w:pPr>
    </w:p>
    <w:sectPr w:rsidR="002109CE" w:rsidRPr="005C6215" w:rsidSect="00210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C6215"/>
    <w:rsid w:val="002109CE"/>
    <w:rsid w:val="00556CCB"/>
    <w:rsid w:val="005C6215"/>
    <w:rsid w:val="00A60EC8"/>
    <w:rsid w:val="00EE3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0E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2342</Words>
  <Characters>13352</Characters>
  <Application>Microsoft Office Word</Application>
  <DocSecurity>0</DocSecurity>
  <Lines>111</Lines>
  <Paragraphs>31</Paragraphs>
  <ScaleCrop>false</ScaleCrop>
  <Company>Reanimator Extreme Edition</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2022-05-13T15:09:00Z</dcterms:created>
  <dcterms:modified xsi:type="dcterms:W3CDTF">2022-06-22T13:28:00Z</dcterms:modified>
</cp:coreProperties>
</file>