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Layout w:type="fixed"/>
        <w:tblLook w:val="00A0" w:firstRow="1" w:lastRow="0" w:firstColumn="1" w:lastColumn="0" w:noHBand="0" w:noVBand="0"/>
      </w:tblPr>
      <w:tblGrid>
        <w:gridCol w:w="4802"/>
        <w:gridCol w:w="5008"/>
      </w:tblGrid>
      <w:tr w:rsidR="004B3FEE" w:rsidRPr="003D656C" w14:paraId="7EF75A3C" w14:textId="77777777" w:rsidTr="00004F64">
        <w:tc>
          <w:tcPr>
            <w:tcW w:w="4802" w:type="dxa"/>
          </w:tcPr>
          <w:p w14:paraId="3E086075" w14:textId="77777777" w:rsidR="004B3FEE" w:rsidRPr="006C1716" w:rsidRDefault="004B3FEE" w:rsidP="00004F64">
            <w:pPr>
              <w:jc w:val="both"/>
              <w:rPr>
                <w:lang w:val="en-US"/>
              </w:rPr>
            </w:pPr>
            <w:r w:rsidRPr="006C1716">
              <w:rPr>
                <w:lang w:val="en-US"/>
              </w:rPr>
              <w:t xml:space="preserve">                        </w:t>
            </w:r>
          </w:p>
          <w:p w14:paraId="62694DA8" w14:textId="77777777" w:rsidR="004B3FEE" w:rsidRPr="006C1716" w:rsidRDefault="004B3FEE" w:rsidP="00004F64">
            <w:pPr>
              <w:jc w:val="both"/>
              <w:rPr>
                <w:rFonts w:eastAsia="Batang"/>
                <w:lang w:val="uk-UA"/>
              </w:rPr>
            </w:pPr>
          </w:p>
          <w:p w14:paraId="7CD5081C" w14:textId="55AE257E" w:rsidR="004B3FEE" w:rsidRPr="003D656C" w:rsidRDefault="004B3FEE" w:rsidP="00004F64">
            <w:pPr>
              <w:jc w:val="both"/>
              <w:rPr>
                <w:lang w:val="en-US"/>
              </w:rPr>
            </w:pPr>
            <w:r w:rsidRPr="003D656C">
              <w:rPr>
                <w:rFonts w:eastAsia="Batang"/>
                <w:lang w:val="en-US"/>
              </w:rPr>
              <w:t xml:space="preserve">This cards supply agreement of plastic cards (the </w:t>
            </w:r>
            <w:r w:rsidRPr="003D656C">
              <w:rPr>
                <w:rFonts w:eastAsia="Batang"/>
                <w:b/>
                <w:lang w:val="uk-UA"/>
              </w:rPr>
              <w:t>«</w:t>
            </w:r>
            <w:r w:rsidRPr="003D656C">
              <w:rPr>
                <w:rFonts w:eastAsia="Batang"/>
                <w:b/>
                <w:lang w:val="en-US"/>
              </w:rPr>
              <w:t>Contract</w:t>
            </w:r>
            <w:r w:rsidRPr="003D656C">
              <w:rPr>
                <w:rFonts w:eastAsia="Batang"/>
                <w:b/>
                <w:lang w:val="uk-UA"/>
              </w:rPr>
              <w:t>»</w:t>
            </w:r>
            <w:r w:rsidRPr="003D656C">
              <w:rPr>
                <w:rFonts w:eastAsia="Batang"/>
                <w:lang w:val="en-US"/>
              </w:rPr>
              <w:t xml:space="preserve">) is entered into this day </w:t>
            </w:r>
            <w:r w:rsidR="00CB356E" w:rsidRPr="003D656C">
              <w:rPr>
                <w:rFonts w:eastAsia="Batang"/>
                <w:lang w:val="en-US"/>
              </w:rPr>
              <w:t>15</w:t>
            </w:r>
            <w:r w:rsidRPr="003D656C">
              <w:rPr>
                <w:rFonts w:eastAsia="Batang"/>
                <w:lang w:val="en-US"/>
              </w:rPr>
              <w:t xml:space="preserve">th of </w:t>
            </w:r>
            <w:r w:rsidR="00CB356E" w:rsidRPr="003D656C">
              <w:rPr>
                <w:rFonts w:eastAsia="Batang"/>
                <w:lang w:val="en-US"/>
              </w:rPr>
              <w:t>January</w:t>
            </w:r>
            <w:r w:rsidRPr="003D656C">
              <w:rPr>
                <w:rFonts w:eastAsia="Batang"/>
                <w:lang w:val="en-US"/>
              </w:rPr>
              <w:t xml:space="preserve"> 202</w:t>
            </w:r>
            <w:r w:rsidR="00CB356E" w:rsidRPr="003D656C">
              <w:rPr>
                <w:rFonts w:eastAsia="Batang"/>
                <w:lang w:val="en-US"/>
              </w:rPr>
              <w:t>2</w:t>
            </w:r>
            <w:r w:rsidRPr="003D656C">
              <w:rPr>
                <w:rFonts w:eastAsia="Batang"/>
                <w:lang w:val="en-US"/>
              </w:rPr>
              <w:t xml:space="preserve"> (the </w:t>
            </w:r>
            <w:r w:rsidRPr="003D656C">
              <w:rPr>
                <w:rFonts w:eastAsia="Batang"/>
                <w:b/>
                <w:lang w:val="en-US"/>
              </w:rPr>
              <w:t>“Effective Date”</w:t>
            </w:r>
            <w:r w:rsidRPr="003D656C">
              <w:rPr>
                <w:rFonts w:eastAsia="Batang"/>
                <w:lang w:val="en-US"/>
              </w:rPr>
              <w:t>) by and between:</w:t>
            </w:r>
          </w:p>
        </w:tc>
        <w:tc>
          <w:tcPr>
            <w:tcW w:w="5008" w:type="dxa"/>
          </w:tcPr>
          <w:p w14:paraId="13A51176" w14:textId="77777777" w:rsidR="004B3FEE" w:rsidRPr="003D656C" w:rsidRDefault="004B3FEE" w:rsidP="00004F64">
            <w:pPr>
              <w:jc w:val="both"/>
              <w:rPr>
                <w:lang w:val="en-US"/>
              </w:rPr>
            </w:pPr>
          </w:p>
          <w:p w14:paraId="3E9B95F0" w14:textId="77777777" w:rsidR="004B3FEE" w:rsidRPr="003D656C" w:rsidRDefault="004B3FEE" w:rsidP="00004F64">
            <w:pPr>
              <w:jc w:val="both"/>
              <w:rPr>
                <w:rFonts w:eastAsia="Batang"/>
                <w:lang w:val="en-US"/>
              </w:rPr>
            </w:pPr>
          </w:p>
          <w:p w14:paraId="71D3E942" w14:textId="57C40D97" w:rsidR="004B3FEE" w:rsidRPr="003D656C" w:rsidRDefault="004B3FEE" w:rsidP="00004F64">
            <w:pPr>
              <w:jc w:val="both"/>
              <w:rPr>
                <w:rFonts w:eastAsia="Batang"/>
                <w:b/>
              </w:rPr>
            </w:pPr>
            <w:r w:rsidRPr="003D656C">
              <w:rPr>
                <w:rFonts w:eastAsia="Batang"/>
              </w:rPr>
              <w:t>Настоящий Контракт поставки пластиковых карт (</w:t>
            </w:r>
            <w:r w:rsidRPr="003D656C">
              <w:rPr>
                <w:rFonts w:eastAsia="Batang"/>
                <w:b/>
              </w:rPr>
              <w:t>«Контракт»</w:t>
            </w:r>
            <w:r w:rsidRPr="003D656C">
              <w:rPr>
                <w:rFonts w:eastAsia="Batang"/>
              </w:rPr>
              <w:t xml:space="preserve">) заключен </w:t>
            </w:r>
            <w:r w:rsidR="00CB356E" w:rsidRPr="003D656C">
              <w:rPr>
                <w:rFonts w:eastAsia="Batang"/>
              </w:rPr>
              <w:t>15</w:t>
            </w:r>
            <w:r w:rsidRPr="003D656C">
              <w:rPr>
                <w:rFonts w:eastAsia="Batang"/>
              </w:rPr>
              <w:t xml:space="preserve"> </w:t>
            </w:r>
            <w:r w:rsidR="00CB356E" w:rsidRPr="003D656C">
              <w:rPr>
                <w:rFonts w:eastAsia="Batang"/>
              </w:rPr>
              <w:t>январь</w:t>
            </w:r>
            <w:r w:rsidRPr="003D656C">
              <w:rPr>
                <w:rFonts w:eastAsia="Batang"/>
              </w:rPr>
              <w:t xml:space="preserve"> 202</w:t>
            </w:r>
            <w:r w:rsidR="00CB356E" w:rsidRPr="003D656C">
              <w:rPr>
                <w:rFonts w:eastAsia="Batang"/>
              </w:rPr>
              <w:t>2</w:t>
            </w:r>
            <w:r w:rsidRPr="003D656C">
              <w:rPr>
                <w:rFonts w:eastAsia="Batang"/>
              </w:rPr>
              <w:t xml:space="preserve"> г. (</w:t>
            </w:r>
            <w:r w:rsidRPr="003D656C">
              <w:rPr>
                <w:rFonts w:eastAsia="Batang"/>
                <w:b/>
              </w:rPr>
              <w:t>«Дата вступления в силу»</w:t>
            </w:r>
            <w:r w:rsidRPr="003D656C">
              <w:rPr>
                <w:rFonts w:eastAsia="Batang"/>
              </w:rPr>
              <w:t>) между:</w:t>
            </w:r>
          </w:p>
          <w:p w14:paraId="69A87758" w14:textId="77777777" w:rsidR="004B3FEE" w:rsidRPr="003D656C" w:rsidRDefault="004B3FEE" w:rsidP="00004F64"/>
        </w:tc>
      </w:tr>
      <w:tr w:rsidR="004B3FEE" w:rsidRPr="00004F64" w14:paraId="0318BAC4" w14:textId="77777777" w:rsidTr="00004F64">
        <w:tc>
          <w:tcPr>
            <w:tcW w:w="4802" w:type="dxa"/>
          </w:tcPr>
          <w:p w14:paraId="724DA5E2" w14:textId="61641C1D" w:rsidR="004B3FEE" w:rsidRPr="003D656C" w:rsidRDefault="008A1DBC" w:rsidP="00004F64">
            <w:pPr>
              <w:jc w:val="both"/>
              <w:rPr>
                <w:rFonts w:eastAsia="Batang"/>
                <w:lang w:val="en-US"/>
              </w:rPr>
            </w:pPr>
            <w:r>
              <w:rPr>
                <w:rFonts w:eastAsia="Batang"/>
                <w:b/>
                <w:lang w:val="en-US"/>
              </w:rPr>
              <w:t>______________</w:t>
            </w:r>
            <w:r w:rsidR="004B3FEE" w:rsidRPr="003D656C">
              <w:rPr>
                <w:rFonts w:eastAsia="Batang"/>
                <w:b/>
                <w:lang w:val="en-US"/>
              </w:rPr>
              <w:t xml:space="preserve">Technologies Rus Limited liability company </w:t>
            </w:r>
            <w:r w:rsidR="004B3FEE" w:rsidRPr="003D656C">
              <w:rPr>
                <w:rFonts w:eastAsia="Batang"/>
                <w:bCs/>
                <w:lang w:val="en-US"/>
              </w:rPr>
              <w:t xml:space="preserve">registered and </w:t>
            </w:r>
            <w:r w:rsidR="004B3FEE" w:rsidRPr="003D656C">
              <w:rPr>
                <w:snapToGrid w:val="0"/>
                <w:color w:val="000000"/>
                <w:lang w:val="en-US"/>
              </w:rPr>
              <w:t xml:space="preserve">incorporated under laws of Russia, whose registered office is at </w:t>
            </w:r>
            <w:r w:rsidR="004B3FEE" w:rsidRPr="003D656C">
              <w:rPr>
                <w:lang w:val="en-US"/>
              </w:rPr>
              <w:t>Russia, 125047 Moscow 1</w:t>
            </w:r>
            <w:r w:rsidR="004B3FEE" w:rsidRPr="003D656C">
              <w:rPr>
                <w:vertAlign w:val="superscript"/>
                <w:lang w:val="en-US"/>
              </w:rPr>
              <w:t>st</w:t>
            </w:r>
            <w:r w:rsidR="004B3FEE" w:rsidRPr="003D656C">
              <w:rPr>
                <w:lang w:val="en-US"/>
              </w:rPr>
              <w:t xml:space="preserve"> </w:t>
            </w:r>
            <w:proofErr w:type="spellStart"/>
            <w:r w:rsidR="004B3FEE" w:rsidRPr="003D656C">
              <w:rPr>
                <w:lang w:val="en-US"/>
              </w:rPr>
              <w:t>Brestskaya</w:t>
            </w:r>
            <w:proofErr w:type="spellEnd"/>
            <w:r w:rsidR="004B3FEE" w:rsidRPr="003D656C">
              <w:rPr>
                <w:lang w:val="en-US"/>
              </w:rPr>
              <w:t xml:space="preserve"> street 29</w:t>
            </w:r>
            <w:r w:rsidR="004B3FEE" w:rsidRPr="003D656C">
              <w:rPr>
                <w:rFonts w:eastAsia="Batang"/>
                <w:lang w:val="en-US"/>
              </w:rPr>
              <w:t>,</w:t>
            </w:r>
            <w:r w:rsidR="004B3FEE" w:rsidRPr="003D656C">
              <w:rPr>
                <w:snapToGrid w:val="0"/>
                <w:color w:val="000000"/>
                <w:lang w:val="en-US"/>
              </w:rPr>
              <w:t xml:space="preserve"> </w:t>
            </w:r>
            <w:r w:rsidR="004B3FEE" w:rsidRPr="003D656C">
              <w:rPr>
                <w:rFonts w:eastAsia="Batang"/>
                <w:lang w:val="en-US"/>
              </w:rPr>
              <w:t>represented by</w:t>
            </w:r>
            <w:r w:rsidR="004B3FEE" w:rsidRPr="003D656C">
              <w:rPr>
                <w:rFonts w:eastAsia="Batang"/>
                <w:lang w:val="en-GB"/>
              </w:rPr>
              <w:t xml:space="preserve"> its </w:t>
            </w:r>
            <w:r w:rsidR="004B3FEE" w:rsidRPr="003D656C">
              <w:rPr>
                <w:rFonts w:eastAsia="Batang"/>
                <w:lang w:val="en-US"/>
              </w:rPr>
              <w:t xml:space="preserve">General Director Anna </w:t>
            </w:r>
            <w:proofErr w:type="spellStart"/>
            <w:r w:rsidR="004B3FEE" w:rsidRPr="003D656C">
              <w:rPr>
                <w:rFonts w:eastAsia="Batang"/>
                <w:lang w:val="en-US"/>
              </w:rPr>
              <w:t>Anshukova</w:t>
            </w:r>
            <w:proofErr w:type="spellEnd"/>
            <w:r w:rsidR="004B3FEE" w:rsidRPr="003D656C">
              <w:rPr>
                <w:rFonts w:eastAsia="Batang"/>
                <w:lang w:val="en-US"/>
              </w:rPr>
              <w:t xml:space="preserve"> who acts under the Charter,</w:t>
            </w:r>
          </w:p>
          <w:p w14:paraId="27E1B322" w14:textId="77777777" w:rsidR="004B3FEE" w:rsidRPr="003D656C" w:rsidRDefault="004B3FEE" w:rsidP="00004F64">
            <w:pPr>
              <w:pStyle w:val="a5"/>
              <w:tabs>
                <w:tab w:val="clear" w:pos="360"/>
                <w:tab w:val="clear" w:pos="4536"/>
                <w:tab w:val="clear" w:pos="9072"/>
              </w:tabs>
              <w:ind w:left="0" w:firstLine="0"/>
              <w:rPr>
                <w:sz w:val="20"/>
                <w:szCs w:val="20"/>
                <w:lang w:val="en-US" w:eastAsia="en-US"/>
              </w:rPr>
            </w:pPr>
          </w:p>
          <w:p w14:paraId="18A1E5B6" w14:textId="77777777" w:rsidR="004B3FEE" w:rsidRPr="003D656C" w:rsidRDefault="004B3FEE" w:rsidP="00004F64">
            <w:pPr>
              <w:pStyle w:val="a5"/>
              <w:tabs>
                <w:tab w:val="clear" w:pos="360"/>
                <w:tab w:val="clear" w:pos="4536"/>
                <w:tab w:val="clear" w:pos="9072"/>
              </w:tabs>
              <w:ind w:left="0" w:firstLine="0"/>
              <w:rPr>
                <w:sz w:val="20"/>
                <w:szCs w:val="20"/>
                <w:lang w:val="en-US" w:eastAsia="en-US"/>
              </w:rPr>
            </w:pPr>
          </w:p>
          <w:p w14:paraId="15F6401A" w14:textId="77777777" w:rsidR="004B3FEE" w:rsidRPr="003D656C" w:rsidRDefault="004B3FEE" w:rsidP="00004F64">
            <w:pPr>
              <w:pStyle w:val="a5"/>
              <w:tabs>
                <w:tab w:val="clear" w:pos="360"/>
                <w:tab w:val="clear" w:pos="4536"/>
                <w:tab w:val="clear" w:pos="9072"/>
              </w:tabs>
              <w:ind w:left="0" w:firstLine="0"/>
              <w:rPr>
                <w:sz w:val="20"/>
                <w:szCs w:val="20"/>
                <w:lang w:val="en-US" w:eastAsia="en-US"/>
              </w:rPr>
            </w:pPr>
          </w:p>
        </w:tc>
        <w:tc>
          <w:tcPr>
            <w:tcW w:w="5008" w:type="dxa"/>
          </w:tcPr>
          <w:p w14:paraId="31E6ECD7" w14:textId="77777777" w:rsidR="004B3FEE" w:rsidRPr="00004F64" w:rsidRDefault="004B3FEE" w:rsidP="00004F64">
            <w:pPr>
              <w:jc w:val="both"/>
              <w:rPr>
                <w:bCs/>
                <w:lang w:val="en-US"/>
              </w:rPr>
            </w:pPr>
          </w:p>
        </w:tc>
      </w:tr>
      <w:tr w:rsidR="004B3FEE" w:rsidRPr="003D656C" w14:paraId="10B4346D" w14:textId="77777777" w:rsidTr="00004F64">
        <w:tc>
          <w:tcPr>
            <w:tcW w:w="4802" w:type="dxa"/>
          </w:tcPr>
          <w:p w14:paraId="66C1AFB1" w14:textId="5374D4EA" w:rsidR="004B3FEE" w:rsidRPr="003D656C" w:rsidRDefault="004B3FEE" w:rsidP="00004F64">
            <w:pPr>
              <w:rPr>
                <w:lang w:val="en-US"/>
              </w:rPr>
            </w:pPr>
            <w:r w:rsidRPr="003D656C">
              <w:rPr>
                <w:rFonts w:eastAsia="Batang"/>
                <w:lang w:val="en-US"/>
              </w:rPr>
              <w:t xml:space="preserve">Hereinafter referred to as </w:t>
            </w:r>
            <w:r w:rsidRPr="003D656C">
              <w:rPr>
                <w:rFonts w:eastAsia="Batang"/>
                <w:b/>
                <w:lang w:val="en-US"/>
              </w:rPr>
              <w:t>"</w:t>
            </w:r>
            <w:r w:rsidR="00A92887">
              <w:rPr>
                <w:rFonts w:eastAsia="Batang"/>
                <w:b/>
                <w:lang w:val="en-US"/>
              </w:rPr>
              <w:t>______________</w:t>
            </w:r>
            <w:r w:rsidRPr="003D656C">
              <w:rPr>
                <w:rFonts w:eastAsia="Batang"/>
                <w:b/>
                <w:lang w:val="en-US"/>
              </w:rPr>
              <w:t>"</w:t>
            </w:r>
            <w:r w:rsidRPr="003D656C">
              <w:rPr>
                <w:rFonts w:eastAsia="Batang"/>
                <w:lang w:val="en-US"/>
              </w:rPr>
              <w:t>;</w:t>
            </w:r>
          </w:p>
        </w:tc>
        <w:tc>
          <w:tcPr>
            <w:tcW w:w="5008" w:type="dxa"/>
          </w:tcPr>
          <w:p w14:paraId="2F7E05E0" w14:textId="3B44FCA2" w:rsidR="004B3FEE" w:rsidRPr="003D656C" w:rsidRDefault="004B3FEE" w:rsidP="00004F64">
            <w:pPr>
              <w:jc w:val="both"/>
              <w:rPr>
                <w:rFonts w:eastAsia="Batang"/>
              </w:rPr>
            </w:pPr>
            <w:r w:rsidRPr="003D656C">
              <w:rPr>
                <w:rFonts w:eastAsia="Batang"/>
              </w:rPr>
              <w:t xml:space="preserve">В дальнейшем именуемая </w:t>
            </w:r>
            <w:r w:rsidRPr="003D656C">
              <w:rPr>
                <w:rFonts w:eastAsia="Batang"/>
                <w:b/>
              </w:rPr>
              <w:t xml:space="preserve">ООО </w:t>
            </w:r>
            <w:r w:rsidRPr="003D656C">
              <w:rPr>
                <w:rFonts w:eastAsia="Batang"/>
                <w:b/>
                <w:bCs/>
              </w:rPr>
              <w:t>«</w:t>
            </w:r>
            <w:r w:rsidR="008A1DBC">
              <w:rPr>
                <w:rFonts w:eastAsia="Batang"/>
                <w:b/>
                <w:bCs/>
              </w:rPr>
              <w:t>______________</w:t>
            </w:r>
            <w:r w:rsidRPr="003D656C">
              <w:rPr>
                <w:rFonts w:eastAsia="Batang"/>
                <w:b/>
                <w:bCs/>
              </w:rPr>
              <w:t>»</w:t>
            </w:r>
            <w:r w:rsidRPr="003D656C">
              <w:rPr>
                <w:rFonts w:eastAsia="Batang"/>
              </w:rPr>
              <w:t>;</w:t>
            </w:r>
          </w:p>
        </w:tc>
      </w:tr>
      <w:tr w:rsidR="004B3FEE" w:rsidRPr="003D656C" w14:paraId="198D538C" w14:textId="77777777" w:rsidTr="00004F64">
        <w:tc>
          <w:tcPr>
            <w:tcW w:w="4802" w:type="dxa"/>
          </w:tcPr>
          <w:p w14:paraId="6C4BE91A" w14:textId="77777777" w:rsidR="004B3FEE" w:rsidRPr="003D656C" w:rsidRDefault="004B3FEE" w:rsidP="00004F64">
            <w:pPr>
              <w:rPr>
                <w:rFonts w:eastAsia="Batang"/>
                <w:b/>
              </w:rPr>
            </w:pPr>
          </w:p>
          <w:p w14:paraId="373A6A6E" w14:textId="77777777" w:rsidR="004B3FEE" w:rsidRPr="003D656C" w:rsidRDefault="004B3FEE" w:rsidP="00004F64">
            <w:pPr>
              <w:rPr>
                <w:lang w:val="en-US"/>
              </w:rPr>
            </w:pPr>
            <w:r w:rsidRPr="003D656C">
              <w:rPr>
                <w:rFonts w:eastAsia="Batang"/>
                <w:b/>
                <w:lang w:val="en-US"/>
              </w:rPr>
              <w:t>And</w:t>
            </w:r>
          </w:p>
        </w:tc>
        <w:tc>
          <w:tcPr>
            <w:tcW w:w="5008" w:type="dxa"/>
          </w:tcPr>
          <w:p w14:paraId="5711CBA9" w14:textId="77777777" w:rsidR="004B3FEE" w:rsidRPr="003D656C" w:rsidRDefault="004B3FEE" w:rsidP="00004F64">
            <w:pPr>
              <w:rPr>
                <w:rFonts w:eastAsia="Batang"/>
                <w:b/>
              </w:rPr>
            </w:pPr>
          </w:p>
          <w:p w14:paraId="60BEFA18" w14:textId="77777777" w:rsidR="004B3FEE" w:rsidRPr="003D656C" w:rsidRDefault="004B3FEE" w:rsidP="00004F64">
            <w:pPr>
              <w:rPr>
                <w:rFonts w:eastAsia="Batang"/>
                <w:b/>
              </w:rPr>
            </w:pPr>
            <w:r w:rsidRPr="003D656C">
              <w:rPr>
                <w:rFonts w:eastAsia="Batang"/>
                <w:b/>
              </w:rPr>
              <w:t>И</w:t>
            </w:r>
          </w:p>
        </w:tc>
      </w:tr>
      <w:tr w:rsidR="004B3FEE" w:rsidRPr="003D656C" w14:paraId="3B93B6C1" w14:textId="77777777" w:rsidTr="00004F64">
        <w:trPr>
          <w:trHeight w:val="495"/>
        </w:trPr>
        <w:tc>
          <w:tcPr>
            <w:tcW w:w="4802" w:type="dxa"/>
          </w:tcPr>
          <w:p w14:paraId="5DCAD9C1" w14:textId="77777777" w:rsidR="004B3FEE" w:rsidRPr="003D656C" w:rsidRDefault="004B3FEE" w:rsidP="00004F64">
            <w:pPr>
              <w:jc w:val="both"/>
              <w:rPr>
                <w:b/>
                <w:lang w:val="en-US"/>
              </w:rPr>
            </w:pPr>
          </w:p>
          <w:p w14:paraId="4A10AE49" w14:textId="24AF50CA" w:rsidR="004B3FEE" w:rsidRPr="003D656C" w:rsidRDefault="004B3FEE" w:rsidP="00004F64">
            <w:pPr>
              <w:jc w:val="both"/>
              <w:rPr>
                <w:lang w:val="en-GB"/>
              </w:rPr>
            </w:pPr>
            <w:r w:rsidRPr="003D656C">
              <w:rPr>
                <w:b/>
                <w:lang w:val="en-US"/>
              </w:rPr>
              <w:t>«</w:t>
            </w:r>
            <w:r w:rsidR="00CB356E" w:rsidRPr="003D656C">
              <w:rPr>
                <w:b/>
                <w:lang w:val="en-US"/>
              </w:rPr>
              <w:t>XALQ</w:t>
            </w:r>
            <w:r w:rsidRPr="003D656C">
              <w:rPr>
                <w:b/>
                <w:lang w:val="en-US"/>
              </w:rPr>
              <w:t xml:space="preserve"> BANK» JCS</w:t>
            </w:r>
            <w:r w:rsidRPr="003D656C">
              <w:rPr>
                <w:lang w:val="en-US"/>
              </w:rPr>
              <w:t xml:space="preserve"> - </w:t>
            </w:r>
            <w:r w:rsidR="001F497B" w:rsidRPr="003D656C">
              <w:rPr>
                <w:lang w:val="en-US"/>
              </w:rPr>
              <w:t>46</w:t>
            </w:r>
            <w:r w:rsidRPr="003D656C">
              <w:rPr>
                <w:lang w:val="en-US"/>
              </w:rPr>
              <w:t xml:space="preserve"> </w:t>
            </w:r>
            <w:proofErr w:type="spellStart"/>
            <w:r w:rsidR="001F497B" w:rsidRPr="003D656C">
              <w:rPr>
                <w:lang w:val="en-US"/>
              </w:rPr>
              <w:t>Qatortol</w:t>
            </w:r>
            <w:proofErr w:type="spellEnd"/>
            <w:r w:rsidRPr="003D656C">
              <w:rPr>
                <w:lang w:val="en-US"/>
              </w:rPr>
              <w:t xml:space="preserve"> Street, </w:t>
            </w:r>
            <w:proofErr w:type="spellStart"/>
            <w:r w:rsidR="001F497B" w:rsidRPr="003D656C">
              <w:rPr>
                <w:lang w:val="en-US"/>
              </w:rPr>
              <w:t>Chilonzor</w:t>
            </w:r>
            <w:proofErr w:type="spellEnd"/>
            <w:r w:rsidR="001F497B" w:rsidRPr="003D656C">
              <w:rPr>
                <w:lang w:val="en-US"/>
              </w:rPr>
              <w:t xml:space="preserve"> district</w:t>
            </w:r>
            <w:r w:rsidRPr="003D656C">
              <w:rPr>
                <w:lang w:val="en-US"/>
              </w:rPr>
              <w:t>, 100</w:t>
            </w:r>
            <w:r w:rsidR="001F497B" w:rsidRPr="003D656C">
              <w:rPr>
                <w:lang w:val="en-US"/>
              </w:rPr>
              <w:t>069</w:t>
            </w:r>
            <w:r w:rsidRPr="003D656C">
              <w:rPr>
                <w:lang w:val="en-US"/>
              </w:rPr>
              <w:t xml:space="preserve">, Tashkent, Uzbekistan, incorporated under laws of the Republic of Uzbekistan, herein after referred to as the </w:t>
            </w:r>
            <w:r w:rsidRPr="003D656C">
              <w:rPr>
                <w:b/>
                <w:lang w:val="en-US"/>
              </w:rPr>
              <w:t>"Customer",</w:t>
            </w:r>
            <w:r w:rsidRPr="003D656C">
              <w:rPr>
                <w:lang w:val="en-US"/>
              </w:rPr>
              <w:t xml:space="preserve"> represented by its </w:t>
            </w:r>
            <w:r w:rsidR="001F497B" w:rsidRPr="003D656C">
              <w:rPr>
                <w:lang w:val="en-US"/>
              </w:rPr>
              <w:t xml:space="preserve">Deputy </w:t>
            </w:r>
            <w:r w:rsidRPr="003D656C">
              <w:rPr>
                <w:lang w:val="en-US"/>
              </w:rPr>
              <w:t xml:space="preserve">Chairman of the Board </w:t>
            </w:r>
            <w:proofErr w:type="spellStart"/>
            <w:r w:rsidR="001F497B" w:rsidRPr="003D656C">
              <w:rPr>
                <w:lang w:val="en-US"/>
              </w:rPr>
              <w:t>Kutliyev</w:t>
            </w:r>
            <w:proofErr w:type="spellEnd"/>
            <w:r w:rsidRPr="003D656C">
              <w:rPr>
                <w:lang w:val="en-US"/>
              </w:rPr>
              <w:t xml:space="preserve"> </w:t>
            </w:r>
            <w:r w:rsidR="001F497B" w:rsidRPr="003D656C">
              <w:rPr>
                <w:lang w:val="en-US"/>
              </w:rPr>
              <w:t>D.O</w:t>
            </w:r>
            <w:r w:rsidRPr="003D656C">
              <w:rPr>
                <w:lang w:val="en-US"/>
              </w:rPr>
              <w:t xml:space="preserve">. acting on the basis of </w:t>
            </w:r>
            <w:r w:rsidR="00AF2ED7">
              <w:rPr>
                <w:lang w:val="en-US"/>
              </w:rPr>
              <w:t xml:space="preserve">power of attorney </w:t>
            </w:r>
            <w:r w:rsidR="00AF2ED7" w:rsidRPr="00AF2ED7">
              <w:rPr>
                <w:color w:val="000000"/>
                <w:lang w:val="en-US"/>
              </w:rPr>
              <w:t xml:space="preserve">№ 03-18-1/16 </w:t>
            </w:r>
            <w:r w:rsidR="00AF2ED7">
              <w:rPr>
                <w:color w:val="000000"/>
                <w:lang w:val="en-US"/>
              </w:rPr>
              <w:t>from</w:t>
            </w:r>
            <w:r w:rsidR="00AF2ED7" w:rsidRPr="00AF2ED7">
              <w:rPr>
                <w:color w:val="000000"/>
                <w:lang w:val="en-US"/>
              </w:rPr>
              <w:t xml:space="preserve"> 3.08.2021y</w:t>
            </w:r>
            <w:r w:rsidRPr="003D656C">
              <w:rPr>
                <w:lang w:val="en-US"/>
              </w:rPr>
              <w:t>.</w:t>
            </w:r>
          </w:p>
        </w:tc>
        <w:tc>
          <w:tcPr>
            <w:tcW w:w="5008" w:type="dxa"/>
          </w:tcPr>
          <w:p w14:paraId="7CFAF2F1" w14:textId="77777777" w:rsidR="004B3FEE" w:rsidRPr="003D656C" w:rsidRDefault="004B3FEE" w:rsidP="00004F64">
            <w:pPr>
              <w:jc w:val="both"/>
              <w:rPr>
                <w:lang w:val="en-US"/>
              </w:rPr>
            </w:pPr>
          </w:p>
          <w:p w14:paraId="4247123E" w14:textId="4EE4E4E5" w:rsidR="004B3FEE" w:rsidRPr="003D656C" w:rsidRDefault="004B3FEE" w:rsidP="00004F64">
            <w:pPr>
              <w:jc w:val="both"/>
              <w:rPr>
                <w:rFonts w:eastAsia="Batang"/>
              </w:rPr>
            </w:pPr>
            <w:r w:rsidRPr="003D656C">
              <w:rPr>
                <w:b/>
              </w:rPr>
              <w:t>Акционерное общество «</w:t>
            </w:r>
            <w:r w:rsidR="00CB356E" w:rsidRPr="003D656C">
              <w:rPr>
                <w:b/>
                <w:lang w:val="en-US"/>
              </w:rPr>
              <w:t>XALQ</w:t>
            </w:r>
            <w:r w:rsidR="00CB356E" w:rsidRPr="003D656C">
              <w:rPr>
                <w:b/>
              </w:rPr>
              <w:t xml:space="preserve"> </w:t>
            </w:r>
            <w:r w:rsidRPr="003D656C">
              <w:rPr>
                <w:b/>
                <w:lang w:val="en-US"/>
              </w:rPr>
              <w:t>BANK</w:t>
            </w:r>
            <w:r w:rsidRPr="003D656C">
              <w:rPr>
                <w:b/>
              </w:rPr>
              <w:t xml:space="preserve">» - </w:t>
            </w:r>
            <w:r w:rsidRPr="003D656C">
              <w:t>100</w:t>
            </w:r>
            <w:r w:rsidR="001F497B" w:rsidRPr="003D656C">
              <w:t>069</w:t>
            </w:r>
            <w:r w:rsidRPr="003D656C">
              <w:t xml:space="preserve">, Республика Узбекистан, </w:t>
            </w:r>
            <w:proofErr w:type="spellStart"/>
            <w:r w:rsidRPr="003D656C">
              <w:t>г.Ташкент</w:t>
            </w:r>
            <w:proofErr w:type="spellEnd"/>
            <w:r w:rsidRPr="003D656C">
              <w:t xml:space="preserve">, </w:t>
            </w:r>
            <w:proofErr w:type="spellStart"/>
            <w:r w:rsidR="001F497B" w:rsidRPr="003D656C">
              <w:t>Чиланзарский</w:t>
            </w:r>
            <w:proofErr w:type="spellEnd"/>
            <w:r w:rsidR="001F497B" w:rsidRPr="003D656C">
              <w:t xml:space="preserve"> район</w:t>
            </w:r>
            <w:r w:rsidRPr="003D656C">
              <w:t xml:space="preserve"> ул. </w:t>
            </w:r>
            <w:proofErr w:type="spellStart"/>
            <w:r w:rsidR="001F497B" w:rsidRPr="003D656C">
              <w:t>Катартал</w:t>
            </w:r>
            <w:proofErr w:type="spellEnd"/>
            <w:r w:rsidRPr="003D656C">
              <w:t xml:space="preserve">, дом </w:t>
            </w:r>
            <w:r w:rsidR="001F497B" w:rsidRPr="003D656C">
              <w:t>46</w:t>
            </w:r>
            <w:r w:rsidRPr="003D656C">
              <w:t xml:space="preserve">, </w:t>
            </w:r>
            <w:r w:rsidRPr="003D656C">
              <w:rPr>
                <w:rFonts w:eastAsia="Batang"/>
              </w:rPr>
              <w:t xml:space="preserve">зарегистрированной в соответствии с законами Республики Узбекистан, </w:t>
            </w:r>
            <w:r w:rsidRPr="003D656C">
              <w:t>именуемый в дальнейшем «</w:t>
            </w:r>
            <w:r w:rsidRPr="003D656C">
              <w:rPr>
                <w:b/>
              </w:rPr>
              <w:t>Заказчик</w:t>
            </w:r>
            <w:r w:rsidRPr="003D656C">
              <w:t xml:space="preserve">», в лице </w:t>
            </w:r>
            <w:r w:rsidR="001F497B" w:rsidRPr="003D656C">
              <w:t xml:space="preserve">заместитель </w:t>
            </w:r>
            <w:r w:rsidRPr="003D656C">
              <w:t xml:space="preserve">Председателя Правления </w:t>
            </w:r>
            <w:proofErr w:type="spellStart"/>
            <w:r w:rsidR="001F497B" w:rsidRPr="003D656C">
              <w:t>Кутлиева</w:t>
            </w:r>
            <w:proofErr w:type="spellEnd"/>
            <w:r w:rsidRPr="003D656C">
              <w:t xml:space="preserve"> </w:t>
            </w:r>
            <w:r w:rsidR="001F497B" w:rsidRPr="003D656C">
              <w:t>Д</w:t>
            </w:r>
            <w:r w:rsidRPr="003D656C">
              <w:t>.</w:t>
            </w:r>
            <w:r w:rsidR="001F497B" w:rsidRPr="003D656C">
              <w:t>О</w:t>
            </w:r>
            <w:r w:rsidRPr="003D656C">
              <w:t xml:space="preserve">. действующего на основании </w:t>
            </w:r>
            <w:r w:rsidR="00561F93" w:rsidRPr="00440A3D">
              <w:rPr>
                <w:color w:val="000000"/>
              </w:rPr>
              <w:t xml:space="preserve">доверенности № 03-18-1/16 от </w:t>
            </w:r>
            <w:r w:rsidR="00561F93" w:rsidRPr="00561F93">
              <w:rPr>
                <w:color w:val="000000"/>
              </w:rPr>
              <w:t>3</w:t>
            </w:r>
            <w:r w:rsidR="00561F93" w:rsidRPr="00440A3D">
              <w:rPr>
                <w:color w:val="000000"/>
              </w:rPr>
              <w:t>.08.20</w:t>
            </w:r>
            <w:r w:rsidR="00561F93" w:rsidRPr="00561F93">
              <w:rPr>
                <w:color w:val="000000"/>
              </w:rPr>
              <w:t>21</w:t>
            </w:r>
            <w:r w:rsidR="00561F93" w:rsidRPr="00440A3D">
              <w:rPr>
                <w:color w:val="000000"/>
              </w:rPr>
              <w:t>г</w:t>
            </w:r>
            <w:r w:rsidRPr="003D656C">
              <w:t>.</w:t>
            </w:r>
          </w:p>
        </w:tc>
      </w:tr>
      <w:tr w:rsidR="004B3FEE" w:rsidRPr="003D656C" w14:paraId="64526220" w14:textId="77777777" w:rsidTr="00004F64">
        <w:tc>
          <w:tcPr>
            <w:tcW w:w="4802" w:type="dxa"/>
          </w:tcPr>
          <w:p w14:paraId="2CD6E8F9" w14:textId="77777777" w:rsidR="004B3FEE" w:rsidRPr="003D656C" w:rsidRDefault="004B3FEE" w:rsidP="00004F64">
            <w:pPr>
              <w:rPr>
                <w:lang w:val="en-US"/>
              </w:rPr>
            </w:pPr>
            <w:r w:rsidRPr="003D656C">
              <w:rPr>
                <w:rFonts w:eastAsia="Batang"/>
                <w:lang w:val="en-US"/>
              </w:rPr>
              <w:t xml:space="preserve">Hereinafter referred to as </w:t>
            </w:r>
            <w:r w:rsidRPr="003D656C">
              <w:rPr>
                <w:rFonts w:eastAsia="Batang"/>
                <w:b/>
                <w:lang w:val="en-US"/>
              </w:rPr>
              <w:t>"the Customer"</w:t>
            </w:r>
            <w:r w:rsidRPr="003D656C">
              <w:rPr>
                <w:rFonts w:eastAsia="Batang"/>
                <w:lang w:val="en-US"/>
              </w:rPr>
              <w:t>;</w:t>
            </w:r>
          </w:p>
        </w:tc>
        <w:tc>
          <w:tcPr>
            <w:tcW w:w="5008" w:type="dxa"/>
          </w:tcPr>
          <w:p w14:paraId="4BB470A6" w14:textId="77777777" w:rsidR="004B3FEE" w:rsidRPr="003D656C" w:rsidRDefault="004B3FEE" w:rsidP="00004F64">
            <w:pPr>
              <w:jc w:val="both"/>
              <w:rPr>
                <w:lang w:val="en-GB"/>
              </w:rPr>
            </w:pPr>
            <w:r w:rsidRPr="003D656C">
              <w:rPr>
                <w:rFonts w:eastAsia="Batang"/>
              </w:rPr>
              <w:t xml:space="preserve">в дальнейшем именуемый </w:t>
            </w:r>
            <w:r w:rsidRPr="003D656C">
              <w:rPr>
                <w:rFonts w:eastAsia="Batang"/>
                <w:b/>
              </w:rPr>
              <w:t>«Заказчик»</w:t>
            </w:r>
            <w:r w:rsidRPr="003D656C">
              <w:rPr>
                <w:rFonts w:eastAsia="Batang"/>
                <w:lang w:val="en-GB"/>
              </w:rPr>
              <w:t>;</w:t>
            </w:r>
          </w:p>
        </w:tc>
      </w:tr>
      <w:tr w:rsidR="004B3FEE" w:rsidRPr="003D656C" w14:paraId="1DAA2556" w14:textId="77777777" w:rsidTr="00004F64">
        <w:trPr>
          <w:trHeight w:val="776"/>
        </w:trPr>
        <w:tc>
          <w:tcPr>
            <w:tcW w:w="4802" w:type="dxa"/>
          </w:tcPr>
          <w:p w14:paraId="478B4CF3" w14:textId="77777777" w:rsidR="004B3FEE" w:rsidRPr="003D656C" w:rsidRDefault="004B3FEE" w:rsidP="00004F64">
            <w:pPr>
              <w:rPr>
                <w:rFonts w:eastAsia="Batang"/>
                <w:lang w:val="en-US"/>
              </w:rPr>
            </w:pPr>
          </w:p>
          <w:p w14:paraId="4613F2A0" w14:textId="77777777" w:rsidR="004B3FEE" w:rsidRPr="003D656C" w:rsidRDefault="004B3FEE" w:rsidP="00004F64">
            <w:pPr>
              <w:rPr>
                <w:lang w:val="en-US"/>
              </w:rPr>
            </w:pPr>
            <w:r w:rsidRPr="003D656C">
              <w:rPr>
                <w:rFonts w:eastAsia="Batang"/>
                <w:lang w:val="en-US"/>
              </w:rPr>
              <w:t xml:space="preserve">Hereinafter individually referred to as </w:t>
            </w:r>
            <w:r w:rsidRPr="003D656C">
              <w:rPr>
                <w:rFonts w:eastAsia="Batang"/>
                <w:b/>
                <w:lang w:val="en-US"/>
              </w:rPr>
              <w:t>"Party"</w:t>
            </w:r>
            <w:r w:rsidRPr="003D656C">
              <w:rPr>
                <w:rFonts w:eastAsia="Batang"/>
                <w:lang w:val="en-US"/>
              </w:rPr>
              <w:t xml:space="preserve"> and collectively referred to as </w:t>
            </w:r>
            <w:r w:rsidRPr="003D656C">
              <w:rPr>
                <w:rFonts w:eastAsia="Batang"/>
                <w:b/>
                <w:lang w:val="en-US"/>
              </w:rPr>
              <w:t>"Parties"</w:t>
            </w:r>
            <w:r w:rsidRPr="003D656C">
              <w:rPr>
                <w:rFonts w:eastAsia="Batang"/>
                <w:lang w:val="en-US"/>
              </w:rPr>
              <w:t>.</w:t>
            </w:r>
          </w:p>
        </w:tc>
        <w:tc>
          <w:tcPr>
            <w:tcW w:w="5008" w:type="dxa"/>
          </w:tcPr>
          <w:p w14:paraId="064FB0A1" w14:textId="77777777" w:rsidR="004B3FEE" w:rsidRPr="003D656C" w:rsidRDefault="004B3FEE" w:rsidP="00004F64">
            <w:pPr>
              <w:rPr>
                <w:rFonts w:eastAsia="Batang"/>
                <w:lang w:val="en-US"/>
              </w:rPr>
            </w:pPr>
          </w:p>
          <w:p w14:paraId="3A37D56C" w14:textId="77777777" w:rsidR="004B3FEE" w:rsidRPr="003D656C" w:rsidRDefault="004B3FEE" w:rsidP="00004F64">
            <w:pPr>
              <w:rPr>
                <w:rFonts w:eastAsia="Batang"/>
              </w:rPr>
            </w:pPr>
            <w:r w:rsidRPr="003D656C">
              <w:rPr>
                <w:rFonts w:eastAsia="Batang"/>
              </w:rPr>
              <w:t xml:space="preserve">В дальнейшем именуемые по отдельности </w:t>
            </w:r>
            <w:r w:rsidRPr="003D656C">
              <w:rPr>
                <w:rFonts w:eastAsia="Batang"/>
                <w:b/>
              </w:rPr>
              <w:t>«Сторона»</w:t>
            </w:r>
            <w:r w:rsidRPr="003D656C">
              <w:rPr>
                <w:rFonts w:eastAsia="Batang"/>
              </w:rPr>
              <w:t xml:space="preserve">, а вместе – </w:t>
            </w:r>
            <w:r w:rsidRPr="003D656C">
              <w:rPr>
                <w:rFonts w:eastAsia="Batang"/>
                <w:b/>
              </w:rPr>
              <w:t>«Стороны»</w:t>
            </w:r>
            <w:r w:rsidRPr="003D656C">
              <w:rPr>
                <w:rFonts w:eastAsia="Batang"/>
              </w:rPr>
              <w:t>.</w:t>
            </w:r>
          </w:p>
          <w:p w14:paraId="0B036E46" w14:textId="77777777" w:rsidR="004B3FEE" w:rsidRPr="003D656C" w:rsidRDefault="004B3FEE" w:rsidP="00004F64"/>
        </w:tc>
      </w:tr>
      <w:tr w:rsidR="004B3FEE" w:rsidRPr="003D656C" w14:paraId="04DAA9E1" w14:textId="77777777" w:rsidTr="00004F64">
        <w:tc>
          <w:tcPr>
            <w:tcW w:w="4802" w:type="dxa"/>
          </w:tcPr>
          <w:p w14:paraId="236706AC" w14:textId="77777777" w:rsidR="004B3FEE" w:rsidRPr="003D656C" w:rsidRDefault="004B3FEE" w:rsidP="00004F64"/>
        </w:tc>
        <w:tc>
          <w:tcPr>
            <w:tcW w:w="5008" w:type="dxa"/>
          </w:tcPr>
          <w:p w14:paraId="4277B154" w14:textId="77777777" w:rsidR="004B3FEE" w:rsidRPr="003D656C" w:rsidRDefault="004B3FEE" w:rsidP="00004F64">
            <w:pPr>
              <w:jc w:val="both"/>
            </w:pPr>
          </w:p>
        </w:tc>
      </w:tr>
      <w:tr w:rsidR="004B3FEE" w:rsidRPr="003D656C" w14:paraId="3E9DC70D" w14:textId="77777777" w:rsidTr="00004F64">
        <w:tc>
          <w:tcPr>
            <w:tcW w:w="4802" w:type="dxa"/>
          </w:tcPr>
          <w:p w14:paraId="53B3BF5B" w14:textId="77777777" w:rsidR="004B3FEE" w:rsidRPr="003D656C" w:rsidRDefault="004B3FEE" w:rsidP="00004F64">
            <w:pPr>
              <w:rPr>
                <w:b/>
              </w:rPr>
            </w:pPr>
            <w:r w:rsidRPr="003D656C">
              <w:rPr>
                <w:b/>
                <w:lang w:val="en-GB"/>
              </w:rPr>
              <w:t>TABLE OF CONTENTS</w:t>
            </w:r>
            <w:r w:rsidRPr="003D656C">
              <w:rPr>
                <w:b/>
              </w:rPr>
              <w:t>:</w:t>
            </w:r>
          </w:p>
          <w:p w14:paraId="31C0DCC0" w14:textId="77777777" w:rsidR="004B3FEE" w:rsidRPr="003D656C" w:rsidRDefault="004B3FEE" w:rsidP="00004F64">
            <w:pPr>
              <w:rPr>
                <w:b/>
                <w:lang w:val="en-GB"/>
              </w:rPr>
            </w:pPr>
          </w:p>
        </w:tc>
        <w:tc>
          <w:tcPr>
            <w:tcW w:w="5008" w:type="dxa"/>
          </w:tcPr>
          <w:p w14:paraId="4EE191A8" w14:textId="77777777" w:rsidR="004B3FEE" w:rsidRPr="003D656C" w:rsidRDefault="004B3FEE" w:rsidP="00004F64">
            <w:pPr>
              <w:rPr>
                <w:b/>
              </w:rPr>
            </w:pPr>
            <w:r w:rsidRPr="003D656C">
              <w:rPr>
                <w:b/>
              </w:rPr>
              <w:t>СОДЕРЖАНИЕ:</w:t>
            </w:r>
          </w:p>
        </w:tc>
      </w:tr>
      <w:tr w:rsidR="004B3FEE" w:rsidRPr="003D656C" w14:paraId="44E52ADD" w14:textId="77777777" w:rsidTr="00004F64">
        <w:trPr>
          <w:trHeight w:val="143"/>
        </w:trPr>
        <w:tc>
          <w:tcPr>
            <w:tcW w:w="4802" w:type="dxa"/>
          </w:tcPr>
          <w:p w14:paraId="45EA2293" w14:textId="77777777" w:rsidR="004B3FEE" w:rsidRPr="003D656C" w:rsidRDefault="004B3FEE" w:rsidP="00004F64">
            <w:pPr>
              <w:rPr>
                <w:b/>
              </w:rPr>
            </w:pPr>
            <w:r w:rsidRPr="003D656C">
              <w:rPr>
                <w:b/>
                <w:lang w:val="en-GB"/>
              </w:rPr>
              <w:t>1. Definitions</w:t>
            </w:r>
          </w:p>
        </w:tc>
        <w:tc>
          <w:tcPr>
            <w:tcW w:w="5008" w:type="dxa"/>
          </w:tcPr>
          <w:p w14:paraId="423D4DF9" w14:textId="77777777" w:rsidR="004B3FEE" w:rsidRPr="003D656C" w:rsidRDefault="004B3FEE" w:rsidP="00004F64">
            <w:pPr>
              <w:rPr>
                <w:b/>
              </w:rPr>
            </w:pPr>
            <w:r w:rsidRPr="003D656C">
              <w:rPr>
                <w:b/>
                <w:lang w:val="en-GB"/>
              </w:rPr>
              <w:t xml:space="preserve">1. </w:t>
            </w:r>
            <w:r w:rsidRPr="003D656C">
              <w:rPr>
                <w:b/>
              </w:rPr>
              <w:t>Определения</w:t>
            </w:r>
          </w:p>
        </w:tc>
      </w:tr>
      <w:tr w:rsidR="004B3FEE" w:rsidRPr="003D656C" w14:paraId="26F9F091" w14:textId="77777777" w:rsidTr="00004F64">
        <w:trPr>
          <w:trHeight w:val="181"/>
        </w:trPr>
        <w:tc>
          <w:tcPr>
            <w:tcW w:w="4802" w:type="dxa"/>
          </w:tcPr>
          <w:p w14:paraId="26AA3F39" w14:textId="77777777" w:rsidR="004B3FEE" w:rsidRPr="003D656C" w:rsidRDefault="004B3FEE" w:rsidP="00004F64">
            <w:pPr>
              <w:rPr>
                <w:b/>
              </w:rPr>
            </w:pPr>
            <w:r w:rsidRPr="003D656C">
              <w:rPr>
                <w:b/>
                <w:lang w:val="en-GB"/>
              </w:rPr>
              <w:t>2. Agreement</w:t>
            </w:r>
          </w:p>
        </w:tc>
        <w:tc>
          <w:tcPr>
            <w:tcW w:w="5008" w:type="dxa"/>
          </w:tcPr>
          <w:p w14:paraId="6C482680" w14:textId="77777777" w:rsidR="004B3FEE" w:rsidRPr="003D656C" w:rsidRDefault="004B3FEE" w:rsidP="00004F64">
            <w:pPr>
              <w:rPr>
                <w:b/>
              </w:rPr>
            </w:pPr>
            <w:r w:rsidRPr="003D656C">
              <w:rPr>
                <w:b/>
                <w:lang w:val="en-GB"/>
              </w:rPr>
              <w:t xml:space="preserve">2. </w:t>
            </w:r>
            <w:r w:rsidRPr="003D656C">
              <w:rPr>
                <w:b/>
              </w:rPr>
              <w:t>Контракт</w:t>
            </w:r>
          </w:p>
        </w:tc>
      </w:tr>
      <w:tr w:rsidR="004B3FEE" w:rsidRPr="003D656C" w14:paraId="76D37428" w14:textId="77777777" w:rsidTr="00004F64">
        <w:trPr>
          <w:trHeight w:val="177"/>
        </w:trPr>
        <w:tc>
          <w:tcPr>
            <w:tcW w:w="4802" w:type="dxa"/>
          </w:tcPr>
          <w:p w14:paraId="5D8EAC16" w14:textId="77777777" w:rsidR="004B3FEE" w:rsidRPr="003D656C" w:rsidRDefault="004B3FEE" w:rsidP="00004F64">
            <w:pPr>
              <w:rPr>
                <w:b/>
              </w:rPr>
            </w:pPr>
            <w:r w:rsidRPr="003D656C">
              <w:rPr>
                <w:b/>
                <w:lang w:val="en-GB"/>
              </w:rPr>
              <w:t>3. Prices</w:t>
            </w:r>
          </w:p>
        </w:tc>
        <w:tc>
          <w:tcPr>
            <w:tcW w:w="5008" w:type="dxa"/>
          </w:tcPr>
          <w:p w14:paraId="456CB7C9" w14:textId="77777777" w:rsidR="004B3FEE" w:rsidRPr="003D656C" w:rsidRDefault="004B3FEE" w:rsidP="00004F64">
            <w:pPr>
              <w:rPr>
                <w:b/>
              </w:rPr>
            </w:pPr>
            <w:r w:rsidRPr="003D656C">
              <w:rPr>
                <w:b/>
              </w:rPr>
              <w:t xml:space="preserve">3. Цены </w:t>
            </w:r>
          </w:p>
        </w:tc>
      </w:tr>
      <w:tr w:rsidR="004B3FEE" w:rsidRPr="003D656C" w14:paraId="365D5F73" w14:textId="77777777" w:rsidTr="00004F64">
        <w:tc>
          <w:tcPr>
            <w:tcW w:w="4802" w:type="dxa"/>
          </w:tcPr>
          <w:p w14:paraId="291C1014" w14:textId="77777777" w:rsidR="004B3FEE" w:rsidRPr="003D656C" w:rsidRDefault="004B3FEE" w:rsidP="00004F64">
            <w:pPr>
              <w:rPr>
                <w:b/>
              </w:rPr>
            </w:pPr>
            <w:r w:rsidRPr="003D656C">
              <w:rPr>
                <w:b/>
                <w:lang w:val="en-GB"/>
              </w:rPr>
              <w:t>4. Terms of Payment</w:t>
            </w:r>
          </w:p>
        </w:tc>
        <w:tc>
          <w:tcPr>
            <w:tcW w:w="5008" w:type="dxa"/>
          </w:tcPr>
          <w:p w14:paraId="34A19852" w14:textId="77777777" w:rsidR="004B3FEE" w:rsidRPr="003D656C" w:rsidRDefault="004B3FEE" w:rsidP="00004F64">
            <w:pPr>
              <w:rPr>
                <w:b/>
                <w:lang w:val="en-GB"/>
              </w:rPr>
            </w:pPr>
            <w:r w:rsidRPr="003D656C">
              <w:rPr>
                <w:b/>
                <w:lang w:val="en-GB"/>
              </w:rPr>
              <w:t xml:space="preserve">4. </w:t>
            </w:r>
            <w:r w:rsidRPr="003D656C">
              <w:rPr>
                <w:b/>
              </w:rPr>
              <w:t>Условия оплаты</w:t>
            </w:r>
          </w:p>
        </w:tc>
      </w:tr>
      <w:tr w:rsidR="004B3FEE" w:rsidRPr="003D656C" w14:paraId="0F7CC817" w14:textId="77777777" w:rsidTr="00004F64">
        <w:tc>
          <w:tcPr>
            <w:tcW w:w="4802" w:type="dxa"/>
          </w:tcPr>
          <w:p w14:paraId="37239A91" w14:textId="77777777" w:rsidR="004B3FEE" w:rsidRPr="003D656C" w:rsidRDefault="004B3FEE" w:rsidP="00004F64">
            <w:pPr>
              <w:rPr>
                <w:b/>
              </w:rPr>
            </w:pPr>
            <w:r w:rsidRPr="003D656C">
              <w:rPr>
                <w:b/>
                <w:lang w:val="en-GB"/>
              </w:rPr>
              <w:t>5.</w:t>
            </w:r>
            <w:r w:rsidRPr="003D656C">
              <w:rPr>
                <w:b/>
              </w:rPr>
              <w:t xml:space="preserve"> </w:t>
            </w:r>
            <w:r w:rsidRPr="003D656C">
              <w:rPr>
                <w:b/>
                <w:lang w:val="en-GB"/>
              </w:rPr>
              <w:t>Delivery</w:t>
            </w:r>
          </w:p>
        </w:tc>
        <w:tc>
          <w:tcPr>
            <w:tcW w:w="5008" w:type="dxa"/>
          </w:tcPr>
          <w:p w14:paraId="6BED73B5" w14:textId="77777777" w:rsidR="004B3FEE" w:rsidRPr="003D656C" w:rsidRDefault="004B3FEE" w:rsidP="00004F64">
            <w:pPr>
              <w:rPr>
                <w:b/>
              </w:rPr>
            </w:pPr>
            <w:r w:rsidRPr="003D656C">
              <w:rPr>
                <w:b/>
              </w:rPr>
              <w:t>5. Поставка</w:t>
            </w:r>
          </w:p>
        </w:tc>
      </w:tr>
      <w:tr w:rsidR="004B3FEE" w:rsidRPr="003D656C" w14:paraId="2F717CBD" w14:textId="77777777" w:rsidTr="00004F64">
        <w:tc>
          <w:tcPr>
            <w:tcW w:w="4802" w:type="dxa"/>
          </w:tcPr>
          <w:p w14:paraId="4114CC08" w14:textId="77777777" w:rsidR="004B3FEE" w:rsidRPr="003D656C" w:rsidRDefault="004B3FEE" w:rsidP="00004F64">
            <w:pPr>
              <w:rPr>
                <w:b/>
              </w:rPr>
            </w:pPr>
            <w:r w:rsidRPr="003D656C">
              <w:rPr>
                <w:b/>
                <w:lang w:val="en-GB"/>
              </w:rPr>
              <w:t>6. Packaging</w:t>
            </w:r>
          </w:p>
        </w:tc>
        <w:tc>
          <w:tcPr>
            <w:tcW w:w="5008" w:type="dxa"/>
          </w:tcPr>
          <w:p w14:paraId="55E43927" w14:textId="77777777" w:rsidR="004B3FEE" w:rsidRPr="003D656C" w:rsidRDefault="004B3FEE" w:rsidP="00004F64">
            <w:pPr>
              <w:rPr>
                <w:b/>
              </w:rPr>
            </w:pPr>
            <w:r w:rsidRPr="003D656C">
              <w:rPr>
                <w:b/>
                <w:lang w:val="en-GB"/>
              </w:rPr>
              <w:t xml:space="preserve">6. </w:t>
            </w:r>
            <w:r w:rsidRPr="003D656C">
              <w:rPr>
                <w:b/>
              </w:rPr>
              <w:t>Упаковка</w:t>
            </w:r>
          </w:p>
        </w:tc>
      </w:tr>
      <w:tr w:rsidR="004B3FEE" w:rsidRPr="003D656C" w14:paraId="16F6A972" w14:textId="77777777" w:rsidTr="00004F64">
        <w:tc>
          <w:tcPr>
            <w:tcW w:w="4802" w:type="dxa"/>
          </w:tcPr>
          <w:p w14:paraId="2FCB23E5" w14:textId="77777777" w:rsidR="004B3FEE" w:rsidRPr="003D656C" w:rsidRDefault="004B3FEE" w:rsidP="00004F64">
            <w:pPr>
              <w:rPr>
                <w:b/>
              </w:rPr>
            </w:pPr>
            <w:r w:rsidRPr="003D656C">
              <w:rPr>
                <w:b/>
                <w:lang w:val="en-GB"/>
              </w:rPr>
              <w:t>7. Marking</w:t>
            </w:r>
          </w:p>
        </w:tc>
        <w:tc>
          <w:tcPr>
            <w:tcW w:w="5008" w:type="dxa"/>
          </w:tcPr>
          <w:p w14:paraId="1F2CDBBD" w14:textId="77777777" w:rsidR="004B3FEE" w:rsidRPr="003D656C" w:rsidRDefault="004B3FEE" w:rsidP="00004F64">
            <w:pPr>
              <w:rPr>
                <w:b/>
              </w:rPr>
            </w:pPr>
            <w:r w:rsidRPr="003D656C">
              <w:rPr>
                <w:b/>
              </w:rPr>
              <w:t>7. Маркировка</w:t>
            </w:r>
          </w:p>
        </w:tc>
      </w:tr>
      <w:tr w:rsidR="004B3FEE" w:rsidRPr="003D656C" w14:paraId="7B23643B" w14:textId="77777777" w:rsidTr="00004F64">
        <w:trPr>
          <w:trHeight w:val="249"/>
        </w:trPr>
        <w:tc>
          <w:tcPr>
            <w:tcW w:w="4802" w:type="dxa"/>
          </w:tcPr>
          <w:p w14:paraId="0FCF2E58" w14:textId="77777777" w:rsidR="004B3FEE" w:rsidRPr="003D656C" w:rsidRDefault="004B3FEE" w:rsidP="00004F64">
            <w:pPr>
              <w:rPr>
                <w:b/>
              </w:rPr>
            </w:pPr>
            <w:r w:rsidRPr="003D656C">
              <w:rPr>
                <w:b/>
                <w:lang w:val="en-GB"/>
              </w:rPr>
              <w:t>8.</w:t>
            </w:r>
            <w:r w:rsidRPr="003D656C">
              <w:rPr>
                <w:b/>
              </w:rPr>
              <w:t xml:space="preserve"> </w:t>
            </w:r>
            <w:r w:rsidRPr="003D656C">
              <w:rPr>
                <w:b/>
                <w:lang w:val="en-GB"/>
              </w:rPr>
              <w:t>Governmental Licences and Consents</w:t>
            </w:r>
          </w:p>
        </w:tc>
        <w:tc>
          <w:tcPr>
            <w:tcW w:w="5008" w:type="dxa"/>
          </w:tcPr>
          <w:p w14:paraId="1A3194BA" w14:textId="77777777" w:rsidR="004B3FEE" w:rsidRPr="003D656C" w:rsidRDefault="004B3FEE" w:rsidP="00004F64">
            <w:pPr>
              <w:tabs>
                <w:tab w:val="left" w:pos="72"/>
              </w:tabs>
              <w:rPr>
                <w:b/>
                <w:lang w:val="en-GB"/>
              </w:rPr>
            </w:pPr>
            <w:r w:rsidRPr="003D656C">
              <w:rPr>
                <w:b/>
              </w:rPr>
              <w:t>8</w:t>
            </w:r>
            <w:r w:rsidRPr="003D656C">
              <w:rPr>
                <w:b/>
                <w:lang w:val="en-GB"/>
              </w:rPr>
              <w:t xml:space="preserve">. </w:t>
            </w:r>
            <w:r w:rsidRPr="003D656C">
              <w:rPr>
                <w:b/>
              </w:rPr>
              <w:t>Правительственные</w:t>
            </w:r>
            <w:r w:rsidRPr="003D656C">
              <w:rPr>
                <w:b/>
                <w:lang w:val="en-GB"/>
              </w:rPr>
              <w:t xml:space="preserve"> </w:t>
            </w:r>
            <w:r w:rsidRPr="003D656C">
              <w:rPr>
                <w:b/>
              </w:rPr>
              <w:t>лицензии</w:t>
            </w:r>
            <w:r w:rsidRPr="003D656C">
              <w:rPr>
                <w:b/>
                <w:lang w:val="en-GB"/>
              </w:rPr>
              <w:t xml:space="preserve"> </w:t>
            </w:r>
            <w:r w:rsidRPr="003D656C">
              <w:rPr>
                <w:b/>
              </w:rPr>
              <w:t>и</w:t>
            </w:r>
            <w:r w:rsidRPr="003D656C">
              <w:rPr>
                <w:b/>
                <w:lang w:val="en-GB"/>
              </w:rPr>
              <w:t xml:space="preserve"> </w:t>
            </w:r>
            <w:r w:rsidRPr="003D656C">
              <w:rPr>
                <w:b/>
              </w:rPr>
              <w:t>разрешения</w:t>
            </w:r>
          </w:p>
        </w:tc>
      </w:tr>
      <w:tr w:rsidR="004B3FEE" w:rsidRPr="003D656C" w14:paraId="6D403243" w14:textId="77777777" w:rsidTr="00004F64">
        <w:trPr>
          <w:trHeight w:val="299"/>
        </w:trPr>
        <w:tc>
          <w:tcPr>
            <w:tcW w:w="4802" w:type="dxa"/>
          </w:tcPr>
          <w:p w14:paraId="17C92246" w14:textId="77777777" w:rsidR="004B3FEE" w:rsidRPr="003D656C" w:rsidRDefault="004B3FEE" w:rsidP="00004F64">
            <w:pPr>
              <w:rPr>
                <w:b/>
              </w:rPr>
            </w:pPr>
            <w:r w:rsidRPr="003D656C">
              <w:rPr>
                <w:b/>
                <w:lang w:val="en-GB"/>
              </w:rPr>
              <w:t>9.</w:t>
            </w:r>
            <w:r w:rsidRPr="003D656C">
              <w:rPr>
                <w:b/>
              </w:rPr>
              <w:t xml:space="preserve"> </w:t>
            </w:r>
            <w:r w:rsidRPr="003D656C">
              <w:rPr>
                <w:b/>
                <w:lang w:val="en-GB"/>
              </w:rPr>
              <w:t>Postponed Delivery</w:t>
            </w:r>
          </w:p>
        </w:tc>
        <w:tc>
          <w:tcPr>
            <w:tcW w:w="5008" w:type="dxa"/>
          </w:tcPr>
          <w:p w14:paraId="1A348E34" w14:textId="77777777" w:rsidR="004B3FEE" w:rsidRPr="003D656C" w:rsidRDefault="004B3FEE" w:rsidP="00004F64">
            <w:pPr>
              <w:rPr>
                <w:b/>
              </w:rPr>
            </w:pPr>
            <w:r w:rsidRPr="003D656C">
              <w:rPr>
                <w:b/>
              </w:rPr>
              <w:t>9</w:t>
            </w:r>
            <w:r w:rsidRPr="003D656C">
              <w:rPr>
                <w:b/>
                <w:lang w:val="en-GB"/>
              </w:rPr>
              <w:t xml:space="preserve">. </w:t>
            </w:r>
            <w:r w:rsidRPr="003D656C">
              <w:rPr>
                <w:b/>
              </w:rPr>
              <w:t>Отсроченная поставка</w:t>
            </w:r>
          </w:p>
        </w:tc>
      </w:tr>
      <w:tr w:rsidR="004B3FEE" w:rsidRPr="003D656C" w14:paraId="5DC4F236" w14:textId="77777777" w:rsidTr="00004F64">
        <w:trPr>
          <w:trHeight w:val="171"/>
        </w:trPr>
        <w:tc>
          <w:tcPr>
            <w:tcW w:w="4802" w:type="dxa"/>
          </w:tcPr>
          <w:p w14:paraId="52D51838" w14:textId="77777777" w:rsidR="004B3FEE" w:rsidRPr="003D656C" w:rsidRDefault="004B3FEE" w:rsidP="00004F64">
            <w:pPr>
              <w:rPr>
                <w:b/>
                <w:lang w:val="en-US"/>
              </w:rPr>
            </w:pPr>
            <w:r w:rsidRPr="003D656C">
              <w:rPr>
                <w:b/>
                <w:lang w:val="en-GB"/>
              </w:rPr>
              <w:t>1</w:t>
            </w:r>
            <w:r w:rsidRPr="003D656C">
              <w:rPr>
                <w:b/>
                <w:lang w:val="en-US"/>
              </w:rPr>
              <w:t>0</w:t>
            </w:r>
            <w:r w:rsidRPr="003D656C">
              <w:rPr>
                <w:b/>
                <w:lang w:val="en-GB"/>
              </w:rPr>
              <w:t>.</w:t>
            </w:r>
            <w:r w:rsidRPr="003D656C">
              <w:rPr>
                <w:b/>
                <w:lang w:val="en-US"/>
              </w:rPr>
              <w:t xml:space="preserve"> </w:t>
            </w:r>
            <w:r w:rsidRPr="003D656C">
              <w:rPr>
                <w:b/>
                <w:lang w:val="en-GB"/>
              </w:rPr>
              <w:t>Passing of Risk and Title</w:t>
            </w:r>
          </w:p>
        </w:tc>
        <w:tc>
          <w:tcPr>
            <w:tcW w:w="5008" w:type="dxa"/>
          </w:tcPr>
          <w:p w14:paraId="540EFB21" w14:textId="77777777" w:rsidR="004B3FEE" w:rsidRPr="003D656C" w:rsidRDefault="004B3FEE" w:rsidP="00004F64">
            <w:pPr>
              <w:rPr>
                <w:b/>
              </w:rPr>
            </w:pPr>
            <w:r w:rsidRPr="003D656C">
              <w:rPr>
                <w:b/>
              </w:rPr>
              <w:t>10</w:t>
            </w:r>
            <w:r w:rsidRPr="003D656C">
              <w:rPr>
                <w:b/>
                <w:lang w:val="en-GB"/>
              </w:rPr>
              <w:t xml:space="preserve">. </w:t>
            </w:r>
            <w:r w:rsidRPr="003D656C">
              <w:rPr>
                <w:b/>
              </w:rPr>
              <w:t>Передача риска и права</w:t>
            </w:r>
          </w:p>
        </w:tc>
      </w:tr>
      <w:tr w:rsidR="004B3FEE" w:rsidRPr="003D656C" w14:paraId="406FBA6C" w14:textId="77777777" w:rsidTr="00004F64">
        <w:tc>
          <w:tcPr>
            <w:tcW w:w="4802" w:type="dxa"/>
          </w:tcPr>
          <w:p w14:paraId="678CD78F" w14:textId="77777777" w:rsidR="004B3FEE" w:rsidRPr="003D656C" w:rsidRDefault="004B3FEE" w:rsidP="00004F64">
            <w:pPr>
              <w:rPr>
                <w:b/>
              </w:rPr>
            </w:pPr>
            <w:r w:rsidRPr="003D656C">
              <w:rPr>
                <w:b/>
                <w:lang w:val="en-GB"/>
              </w:rPr>
              <w:t>1</w:t>
            </w:r>
            <w:r w:rsidRPr="003D656C">
              <w:rPr>
                <w:b/>
              </w:rPr>
              <w:t>1</w:t>
            </w:r>
            <w:r w:rsidRPr="003D656C">
              <w:rPr>
                <w:b/>
                <w:lang w:val="en-GB"/>
              </w:rPr>
              <w:t>.</w:t>
            </w:r>
            <w:r w:rsidRPr="003D656C">
              <w:rPr>
                <w:b/>
              </w:rPr>
              <w:t xml:space="preserve"> </w:t>
            </w:r>
            <w:r w:rsidRPr="003D656C">
              <w:rPr>
                <w:b/>
                <w:lang w:val="en-GB"/>
              </w:rPr>
              <w:t>Warranty</w:t>
            </w:r>
          </w:p>
        </w:tc>
        <w:tc>
          <w:tcPr>
            <w:tcW w:w="5008" w:type="dxa"/>
          </w:tcPr>
          <w:p w14:paraId="21366FE7" w14:textId="77777777" w:rsidR="004B3FEE" w:rsidRPr="003D656C" w:rsidRDefault="004B3FEE" w:rsidP="00004F64">
            <w:pPr>
              <w:rPr>
                <w:b/>
              </w:rPr>
            </w:pPr>
            <w:r w:rsidRPr="003D656C">
              <w:rPr>
                <w:b/>
              </w:rPr>
              <w:t>11. Гарантия</w:t>
            </w:r>
          </w:p>
        </w:tc>
      </w:tr>
      <w:tr w:rsidR="004B3FEE" w:rsidRPr="003D656C" w14:paraId="55AD752F" w14:textId="77777777" w:rsidTr="00004F64">
        <w:tc>
          <w:tcPr>
            <w:tcW w:w="4802" w:type="dxa"/>
          </w:tcPr>
          <w:p w14:paraId="194FA258" w14:textId="77777777" w:rsidR="004B3FEE" w:rsidRPr="003D656C" w:rsidRDefault="004B3FEE" w:rsidP="00004F64">
            <w:pPr>
              <w:rPr>
                <w:b/>
                <w:lang w:val="en-GB"/>
              </w:rPr>
            </w:pPr>
            <w:r w:rsidRPr="003D656C">
              <w:rPr>
                <w:b/>
                <w:lang w:val="en-GB"/>
              </w:rPr>
              <w:t xml:space="preserve">12. </w:t>
            </w:r>
            <w:r w:rsidRPr="003D656C">
              <w:rPr>
                <w:b/>
                <w:bCs/>
                <w:lang w:val="en-US"/>
              </w:rPr>
              <w:t>Intellectual Property Rights Representations and Warranties</w:t>
            </w:r>
          </w:p>
        </w:tc>
        <w:tc>
          <w:tcPr>
            <w:tcW w:w="5008" w:type="dxa"/>
          </w:tcPr>
          <w:p w14:paraId="1F13CD08" w14:textId="77777777" w:rsidR="004B3FEE" w:rsidRPr="003D656C" w:rsidRDefault="004B3FEE" w:rsidP="00004F64">
            <w:pPr>
              <w:pStyle w:val="1"/>
              <w:numPr>
                <w:ilvl w:val="0"/>
                <w:numId w:val="0"/>
              </w:numPr>
              <w:spacing w:before="0" w:after="0"/>
              <w:rPr>
                <w:rFonts w:ascii="Times New Roman" w:hAnsi="Times New Roman"/>
                <w:b w:val="0"/>
                <w:sz w:val="20"/>
                <w:szCs w:val="20"/>
                <w:u w:val="single"/>
                <w:lang w:val="ru-RU"/>
              </w:rPr>
            </w:pPr>
            <w:r w:rsidRPr="003D656C">
              <w:rPr>
                <w:rFonts w:ascii="Times New Roman" w:hAnsi="Times New Roman"/>
                <w:sz w:val="20"/>
                <w:szCs w:val="20"/>
                <w:lang w:val="ru-RU"/>
              </w:rPr>
              <w:t>12. Заявления и гарантии на права интеллектуальной собственности</w:t>
            </w:r>
          </w:p>
        </w:tc>
      </w:tr>
      <w:tr w:rsidR="004B3FEE" w:rsidRPr="003D656C" w14:paraId="6A99D384" w14:textId="77777777" w:rsidTr="00004F64">
        <w:tc>
          <w:tcPr>
            <w:tcW w:w="4802" w:type="dxa"/>
          </w:tcPr>
          <w:p w14:paraId="7A757EA3" w14:textId="77777777" w:rsidR="004B3FEE" w:rsidRPr="003D656C" w:rsidRDefault="004B3FEE" w:rsidP="00004F64">
            <w:pPr>
              <w:rPr>
                <w:b/>
                <w:lang w:val="en-GB"/>
              </w:rPr>
            </w:pPr>
            <w:r w:rsidRPr="003D656C">
              <w:rPr>
                <w:b/>
                <w:lang w:val="en-GB"/>
              </w:rPr>
              <w:t>13. Disclaimer</w:t>
            </w:r>
          </w:p>
        </w:tc>
        <w:tc>
          <w:tcPr>
            <w:tcW w:w="5008" w:type="dxa"/>
          </w:tcPr>
          <w:p w14:paraId="08882901" w14:textId="77777777" w:rsidR="004B3FEE" w:rsidRPr="003D656C" w:rsidRDefault="004B3FEE" w:rsidP="00004F64">
            <w:pPr>
              <w:rPr>
                <w:b/>
              </w:rPr>
            </w:pPr>
            <w:r w:rsidRPr="003D656C">
              <w:rPr>
                <w:rFonts w:eastAsia="Batang"/>
                <w:b/>
              </w:rPr>
              <w:t>13. Ограничение объема гарантий</w:t>
            </w:r>
          </w:p>
        </w:tc>
      </w:tr>
      <w:tr w:rsidR="004B3FEE" w:rsidRPr="003D656C" w14:paraId="75C165C3" w14:textId="77777777" w:rsidTr="00004F64">
        <w:tc>
          <w:tcPr>
            <w:tcW w:w="4802" w:type="dxa"/>
          </w:tcPr>
          <w:p w14:paraId="2A546C16" w14:textId="77777777" w:rsidR="004B3FEE" w:rsidRPr="003D656C" w:rsidRDefault="004B3FEE" w:rsidP="00004F64">
            <w:pPr>
              <w:rPr>
                <w:b/>
              </w:rPr>
            </w:pPr>
            <w:r w:rsidRPr="003D656C">
              <w:rPr>
                <w:b/>
                <w:lang w:val="en-GB"/>
              </w:rPr>
              <w:t>1</w:t>
            </w:r>
            <w:r w:rsidRPr="003D656C">
              <w:rPr>
                <w:b/>
              </w:rPr>
              <w:t>4</w:t>
            </w:r>
            <w:r w:rsidRPr="003D656C">
              <w:rPr>
                <w:b/>
                <w:lang w:val="en-GB"/>
              </w:rPr>
              <w:t>.</w:t>
            </w:r>
            <w:r w:rsidRPr="003D656C">
              <w:rPr>
                <w:b/>
              </w:rPr>
              <w:t xml:space="preserve"> </w:t>
            </w:r>
            <w:proofErr w:type="spellStart"/>
            <w:r w:rsidRPr="003D656C">
              <w:rPr>
                <w:b/>
              </w:rPr>
              <w:t>Term</w:t>
            </w:r>
            <w:proofErr w:type="spellEnd"/>
            <w:r w:rsidRPr="003D656C">
              <w:rPr>
                <w:b/>
              </w:rPr>
              <w:t xml:space="preserve"> </w:t>
            </w:r>
            <w:proofErr w:type="spellStart"/>
            <w:r w:rsidRPr="003D656C">
              <w:rPr>
                <w:b/>
              </w:rPr>
              <w:t>and</w:t>
            </w:r>
            <w:proofErr w:type="spellEnd"/>
            <w:r w:rsidRPr="003D656C">
              <w:rPr>
                <w:b/>
              </w:rPr>
              <w:t xml:space="preserve"> </w:t>
            </w:r>
            <w:r w:rsidRPr="003D656C">
              <w:rPr>
                <w:b/>
                <w:lang w:val="en-GB"/>
              </w:rPr>
              <w:t>Termination</w:t>
            </w:r>
          </w:p>
        </w:tc>
        <w:tc>
          <w:tcPr>
            <w:tcW w:w="5008" w:type="dxa"/>
          </w:tcPr>
          <w:p w14:paraId="03C34882" w14:textId="77777777" w:rsidR="004B3FEE" w:rsidRPr="003D656C" w:rsidRDefault="004B3FEE" w:rsidP="00004F64">
            <w:pPr>
              <w:rPr>
                <w:b/>
                <w:lang w:val="en-GB"/>
              </w:rPr>
            </w:pPr>
            <w:r w:rsidRPr="003D656C">
              <w:rPr>
                <w:b/>
                <w:lang w:val="en-GB"/>
              </w:rPr>
              <w:t>1</w:t>
            </w:r>
            <w:r w:rsidRPr="003D656C">
              <w:rPr>
                <w:b/>
              </w:rPr>
              <w:t>4</w:t>
            </w:r>
            <w:r w:rsidRPr="003D656C">
              <w:rPr>
                <w:b/>
                <w:lang w:val="en-GB"/>
              </w:rPr>
              <w:t xml:space="preserve">. </w:t>
            </w:r>
            <w:r w:rsidRPr="003D656C">
              <w:rPr>
                <w:b/>
              </w:rPr>
              <w:t>Прекращение Контракта</w:t>
            </w:r>
          </w:p>
        </w:tc>
      </w:tr>
      <w:tr w:rsidR="004B3FEE" w:rsidRPr="003D656C" w14:paraId="2BFA65BE" w14:textId="77777777" w:rsidTr="00004F64">
        <w:tc>
          <w:tcPr>
            <w:tcW w:w="4802" w:type="dxa"/>
          </w:tcPr>
          <w:p w14:paraId="1769CF12" w14:textId="77777777" w:rsidR="004B3FEE" w:rsidRPr="003D656C" w:rsidRDefault="004B3FEE" w:rsidP="00004F64">
            <w:pPr>
              <w:rPr>
                <w:b/>
              </w:rPr>
            </w:pPr>
            <w:r w:rsidRPr="003D656C">
              <w:rPr>
                <w:b/>
                <w:lang w:val="en-GB"/>
              </w:rPr>
              <w:t>1</w:t>
            </w:r>
            <w:r w:rsidRPr="003D656C">
              <w:rPr>
                <w:b/>
              </w:rPr>
              <w:t>5</w:t>
            </w:r>
            <w:r w:rsidRPr="003D656C">
              <w:rPr>
                <w:b/>
                <w:lang w:val="en-GB"/>
              </w:rPr>
              <w:t>.</w:t>
            </w:r>
            <w:r w:rsidRPr="003D656C">
              <w:rPr>
                <w:b/>
              </w:rPr>
              <w:t xml:space="preserve"> </w:t>
            </w:r>
            <w:r w:rsidRPr="003D656C">
              <w:rPr>
                <w:b/>
                <w:lang w:val="en-GB"/>
              </w:rPr>
              <w:t>Confidentiality</w:t>
            </w:r>
          </w:p>
        </w:tc>
        <w:tc>
          <w:tcPr>
            <w:tcW w:w="5008" w:type="dxa"/>
          </w:tcPr>
          <w:p w14:paraId="5139A84D" w14:textId="77777777" w:rsidR="004B3FEE" w:rsidRPr="003D656C" w:rsidRDefault="004B3FEE" w:rsidP="00004F64">
            <w:pPr>
              <w:rPr>
                <w:b/>
              </w:rPr>
            </w:pPr>
            <w:r w:rsidRPr="003D656C">
              <w:rPr>
                <w:b/>
              </w:rPr>
              <w:t>15. Конфиденциальность</w:t>
            </w:r>
          </w:p>
        </w:tc>
      </w:tr>
      <w:tr w:rsidR="004B3FEE" w:rsidRPr="003D656C" w14:paraId="6796763D" w14:textId="77777777" w:rsidTr="00004F64">
        <w:tc>
          <w:tcPr>
            <w:tcW w:w="4802" w:type="dxa"/>
          </w:tcPr>
          <w:p w14:paraId="401E06B6" w14:textId="77777777" w:rsidR="004B3FEE" w:rsidRPr="003D656C" w:rsidRDefault="004B3FEE" w:rsidP="00004F64">
            <w:pPr>
              <w:rPr>
                <w:b/>
              </w:rPr>
            </w:pPr>
            <w:r w:rsidRPr="003D656C">
              <w:rPr>
                <w:b/>
                <w:lang w:val="en-GB"/>
              </w:rPr>
              <w:t>1</w:t>
            </w:r>
            <w:r w:rsidRPr="003D656C">
              <w:rPr>
                <w:b/>
              </w:rPr>
              <w:t>6</w:t>
            </w:r>
            <w:r w:rsidRPr="003D656C">
              <w:rPr>
                <w:b/>
                <w:lang w:val="en-GB"/>
              </w:rPr>
              <w:t>.</w:t>
            </w:r>
            <w:r w:rsidRPr="003D656C">
              <w:rPr>
                <w:b/>
              </w:rPr>
              <w:t xml:space="preserve"> </w:t>
            </w:r>
            <w:r w:rsidRPr="003D656C">
              <w:rPr>
                <w:b/>
                <w:lang w:val="en-GB"/>
              </w:rPr>
              <w:t>Liability</w:t>
            </w:r>
          </w:p>
        </w:tc>
        <w:tc>
          <w:tcPr>
            <w:tcW w:w="5008" w:type="dxa"/>
          </w:tcPr>
          <w:p w14:paraId="5AF4420B" w14:textId="77777777" w:rsidR="004B3FEE" w:rsidRPr="003D656C" w:rsidRDefault="004B3FEE" w:rsidP="00004F64">
            <w:pPr>
              <w:rPr>
                <w:b/>
                <w:lang w:val="en-GB"/>
              </w:rPr>
            </w:pPr>
            <w:r w:rsidRPr="003D656C">
              <w:rPr>
                <w:b/>
                <w:lang w:val="en-GB"/>
              </w:rPr>
              <w:t>1</w:t>
            </w:r>
            <w:r w:rsidRPr="003D656C">
              <w:rPr>
                <w:b/>
              </w:rPr>
              <w:t>6</w:t>
            </w:r>
            <w:r w:rsidRPr="003D656C">
              <w:rPr>
                <w:b/>
                <w:lang w:val="en-GB"/>
              </w:rPr>
              <w:t xml:space="preserve">. </w:t>
            </w:r>
            <w:r w:rsidRPr="003D656C">
              <w:rPr>
                <w:b/>
              </w:rPr>
              <w:t>Ответственность</w:t>
            </w:r>
          </w:p>
        </w:tc>
      </w:tr>
      <w:tr w:rsidR="004B3FEE" w:rsidRPr="003D656C" w14:paraId="405FC30C" w14:textId="77777777" w:rsidTr="00004F64">
        <w:tc>
          <w:tcPr>
            <w:tcW w:w="4802" w:type="dxa"/>
          </w:tcPr>
          <w:p w14:paraId="1242DEA0" w14:textId="77777777" w:rsidR="004B3FEE" w:rsidRPr="003D656C" w:rsidRDefault="004B3FEE" w:rsidP="00004F64">
            <w:pPr>
              <w:rPr>
                <w:b/>
              </w:rPr>
            </w:pPr>
            <w:r w:rsidRPr="003D656C">
              <w:rPr>
                <w:b/>
                <w:lang w:val="en-GB"/>
              </w:rPr>
              <w:t>1</w:t>
            </w:r>
            <w:r w:rsidRPr="003D656C">
              <w:rPr>
                <w:b/>
              </w:rPr>
              <w:t>7</w:t>
            </w:r>
            <w:r w:rsidRPr="003D656C">
              <w:rPr>
                <w:b/>
                <w:lang w:val="en-GB"/>
              </w:rPr>
              <w:t>.</w:t>
            </w:r>
            <w:r w:rsidRPr="003D656C">
              <w:rPr>
                <w:b/>
              </w:rPr>
              <w:t xml:space="preserve"> </w:t>
            </w:r>
            <w:r w:rsidRPr="003D656C">
              <w:rPr>
                <w:b/>
                <w:lang w:val="en-GB"/>
              </w:rPr>
              <w:t>Force Majeure</w:t>
            </w:r>
          </w:p>
        </w:tc>
        <w:tc>
          <w:tcPr>
            <w:tcW w:w="5008" w:type="dxa"/>
          </w:tcPr>
          <w:p w14:paraId="2A635926" w14:textId="77777777" w:rsidR="004B3FEE" w:rsidRPr="003D656C" w:rsidRDefault="004B3FEE" w:rsidP="00004F64">
            <w:pPr>
              <w:rPr>
                <w:b/>
              </w:rPr>
            </w:pPr>
            <w:r w:rsidRPr="003D656C">
              <w:rPr>
                <w:b/>
              </w:rPr>
              <w:t>17. Форс-мажорные обстоятельства</w:t>
            </w:r>
          </w:p>
        </w:tc>
      </w:tr>
      <w:tr w:rsidR="004B3FEE" w:rsidRPr="003D656C" w14:paraId="4CCCC6BB" w14:textId="77777777" w:rsidTr="00004F64">
        <w:tc>
          <w:tcPr>
            <w:tcW w:w="4802" w:type="dxa"/>
          </w:tcPr>
          <w:p w14:paraId="34CA7EB3" w14:textId="77777777" w:rsidR="004B3FEE" w:rsidRPr="003D656C" w:rsidRDefault="004B3FEE" w:rsidP="00004F64">
            <w:pPr>
              <w:rPr>
                <w:b/>
              </w:rPr>
            </w:pPr>
            <w:r w:rsidRPr="003D656C">
              <w:rPr>
                <w:b/>
              </w:rPr>
              <w:t>1</w:t>
            </w:r>
            <w:r w:rsidRPr="003D656C">
              <w:rPr>
                <w:b/>
                <w:lang w:val="fr-FR"/>
              </w:rPr>
              <w:t>8</w:t>
            </w:r>
            <w:r w:rsidRPr="003D656C">
              <w:rPr>
                <w:b/>
                <w:lang w:val="en-GB"/>
              </w:rPr>
              <w:t>.</w:t>
            </w:r>
            <w:r w:rsidRPr="003D656C">
              <w:rPr>
                <w:b/>
              </w:rPr>
              <w:t xml:space="preserve"> </w:t>
            </w:r>
            <w:r w:rsidRPr="003D656C">
              <w:rPr>
                <w:b/>
                <w:lang w:val="en-GB"/>
              </w:rPr>
              <w:t>Waiver</w:t>
            </w:r>
          </w:p>
        </w:tc>
        <w:tc>
          <w:tcPr>
            <w:tcW w:w="5008" w:type="dxa"/>
          </w:tcPr>
          <w:p w14:paraId="576B5C9D" w14:textId="77777777" w:rsidR="004B3FEE" w:rsidRPr="003D656C" w:rsidRDefault="004B3FEE" w:rsidP="00004F64">
            <w:pPr>
              <w:rPr>
                <w:b/>
              </w:rPr>
            </w:pPr>
            <w:r w:rsidRPr="003D656C">
              <w:rPr>
                <w:b/>
              </w:rPr>
              <w:t>1</w:t>
            </w:r>
            <w:r w:rsidRPr="003D656C">
              <w:rPr>
                <w:b/>
                <w:lang w:val="fr-FR"/>
              </w:rPr>
              <w:t>8</w:t>
            </w:r>
            <w:r w:rsidRPr="003D656C">
              <w:rPr>
                <w:b/>
              </w:rPr>
              <w:t>. Отказ</w:t>
            </w:r>
          </w:p>
        </w:tc>
      </w:tr>
      <w:tr w:rsidR="004B3FEE" w:rsidRPr="003D656C" w14:paraId="246A8B5A" w14:textId="77777777" w:rsidTr="00004F64">
        <w:tc>
          <w:tcPr>
            <w:tcW w:w="4802" w:type="dxa"/>
          </w:tcPr>
          <w:p w14:paraId="66F0C9A6" w14:textId="77777777" w:rsidR="004B3FEE" w:rsidRPr="003D656C" w:rsidRDefault="004B3FEE" w:rsidP="00004F64">
            <w:pPr>
              <w:rPr>
                <w:b/>
              </w:rPr>
            </w:pPr>
            <w:r w:rsidRPr="003D656C">
              <w:rPr>
                <w:b/>
              </w:rPr>
              <w:t>1</w:t>
            </w:r>
            <w:r w:rsidRPr="003D656C">
              <w:rPr>
                <w:b/>
                <w:lang w:val="fr-FR"/>
              </w:rPr>
              <w:t>9</w:t>
            </w:r>
            <w:r w:rsidRPr="003D656C">
              <w:rPr>
                <w:b/>
                <w:lang w:val="en-GB"/>
              </w:rPr>
              <w:t>.</w:t>
            </w:r>
            <w:r w:rsidRPr="003D656C">
              <w:rPr>
                <w:b/>
              </w:rPr>
              <w:t xml:space="preserve"> </w:t>
            </w:r>
            <w:r w:rsidRPr="003D656C">
              <w:rPr>
                <w:b/>
                <w:lang w:val="en-GB"/>
              </w:rPr>
              <w:t>Entire Contract and Variations</w:t>
            </w:r>
          </w:p>
        </w:tc>
        <w:tc>
          <w:tcPr>
            <w:tcW w:w="5008" w:type="dxa"/>
          </w:tcPr>
          <w:p w14:paraId="3E74DDB7" w14:textId="77777777" w:rsidR="004B3FEE" w:rsidRPr="003D656C" w:rsidRDefault="004B3FEE" w:rsidP="00004F64">
            <w:pPr>
              <w:rPr>
                <w:b/>
              </w:rPr>
            </w:pPr>
            <w:r w:rsidRPr="003D656C">
              <w:rPr>
                <w:b/>
              </w:rPr>
              <w:t>1</w:t>
            </w:r>
            <w:r w:rsidRPr="003D656C">
              <w:rPr>
                <w:b/>
                <w:lang w:val="fr-FR"/>
              </w:rPr>
              <w:t>9</w:t>
            </w:r>
            <w:r w:rsidRPr="003D656C">
              <w:rPr>
                <w:b/>
              </w:rPr>
              <w:t>. Неделимость Контракта и</w:t>
            </w:r>
            <w:r w:rsidRPr="003D656C">
              <w:rPr>
                <w:b/>
                <w:lang w:val="en-US"/>
              </w:rPr>
              <w:t xml:space="preserve"> </w:t>
            </w:r>
            <w:r w:rsidRPr="003D656C">
              <w:rPr>
                <w:b/>
              </w:rPr>
              <w:t>Изменения</w:t>
            </w:r>
          </w:p>
        </w:tc>
      </w:tr>
      <w:tr w:rsidR="004B3FEE" w:rsidRPr="003D656C" w14:paraId="16037D75" w14:textId="77777777" w:rsidTr="00004F64">
        <w:tc>
          <w:tcPr>
            <w:tcW w:w="4802" w:type="dxa"/>
          </w:tcPr>
          <w:p w14:paraId="2670B551" w14:textId="77777777" w:rsidR="004B3FEE" w:rsidRPr="003D656C" w:rsidRDefault="004B3FEE" w:rsidP="00004F64">
            <w:pPr>
              <w:rPr>
                <w:b/>
              </w:rPr>
            </w:pPr>
            <w:r w:rsidRPr="003D656C">
              <w:rPr>
                <w:b/>
              </w:rPr>
              <w:t>20</w:t>
            </w:r>
            <w:r w:rsidRPr="003D656C">
              <w:rPr>
                <w:b/>
                <w:lang w:val="en-GB"/>
              </w:rPr>
              <w:t>.</w:t>
            </w:r>
            <w:r w:rsidRPr="003D656C">
              <w:rPr>
                <w:b/>
              </w:rPr>
              <w:t xml:space="preserve"> </w:t>
            </w:r>
            <w:r w:rsidRPr="003D656C">
              <w:rPr>
                <w:b/>
                <w:lang w:val="en-GB"/>
              </w:rPr>
              <w:t>Severability</w:t>
            </w:r>
          </w:p>
        </w:tc>
        <w:tc>
          <w:tcPr>
            <w:tcW w:w="5008" w:type="dxa"/>
          </w:tcPr>
          <w:p w14:paraId="4CE8B20D" w14:textId="77777777" w:rsidR="004B3FEE" w:rsidRPr="003D656C" w:rsidRDefault="004B3FEE" w:rsidP="00004F64">
            <w:pPr>
              <w:rPr>
                <w:b/>
                <w:lang w:val="en-GB"/>
              </w:rPr>
            </w:pPr>
            <w:r w:rsidRPr="003D656C">
              <w:rPr>
                <w:b/>
                <w:lang w:val="fr-FR"/>
              </w:rPr>
              <w:t>20</w:t>
            </w:r>
            <w:r w:rsidRPr="003D656C">
              <w:rPr>
                <w:b/>
                <w:lang w:val="en-GB"/>
              </w:rPr>
              <w:t xml:space="preserve">. </w:t>
            </w:r>
            <w:r w:rsidRPr="003D656C">
              <w:rPr>
                <w:b/>
              </w:rPr>
              <w:t>Раздельность положений Контракта</w:t>
            </w:r>
          </w:p>
        </w:tc>
      </w:tr>
      <w:tr w:rsidR="004B3FEE" w:rsidRPr="003D656C" w14:paraId="20FBDF12" w14:textId="77777777" w:rsidTr="00004F64">
        <w:tc>
          <w:tcPr>
            <w:tcW w:w="4802" w:type="dxa"/>
          </w:tcPr>
          <w:p w14:paraId="1EF0B817" w14:textId="77777777" w:rsidR="004B3FEE" w:rsidRPr="003D656C" w:rsidRDefault="004B3FEE" w:rsidP="00004F64">
            <w:pPr>
              <w:rPr>
                <w:b/>
              </w:rPr>
            </w:pPr>
            <w:r w:rsidRPr="003D656C">
              <w:rPr>
                <w:b/>
                <w:lang w:val="fr-FR"/>
              </w:rPr>
              <w:lastRenderedPageBreak/>
              <w:t>21</w:t>
            </w:r>
            <w:r w:rsidRPr="003D656C">
              <w:rPr>
                <w:b/>
                <w:lang w:val="en-GB"/>
              </w:rPr>
              <w:t>.</w:t>
            </w:r>
            <w:r w:rsidRPr="003D656C">
              <w:rPr>
                <w:b/>
              </w:rPr>
              <w:t xml:space="preserve"> </w:t>
            </w:r>
            <w:r w:rsidRPr="003D656C">
              <w:rPr>
                <w:b/>
                <w:lang w:val="en-GB"/>
              </w:rPr>
              <w:t>Notices</w:t>
            </w:r>
          </w:p>
        </w:tc>
        <w:tc>
          <w:tcPr>
            <w:tcW w:w="5008" w:type="dxa"/>
          </w:tcPr>
          <w:p w14:paraId="13D301E1" w14:textId="77777777" w:rsidR="004B3FEE" w:rsidRPr="003D656C" w:rsidRDefault="004B3FEE" w:rsidP="00004F64">
            <w:pPr>
              <w:rPr>
                <w:b/>
              </w:rPr>
            </w:pPr>
            <w:r w:rsidRPr="003D656C">
              <w:rPr>
                <w:b/>
                <w:lang w:val="fr-FR"/>
              </w:rPr>
              <w:t>2</w:t>
            </w:r>
            <w:r w:rsidRPr="003D656C">
              <w:rPr>
                <w:b/>
              </w:rPr>
              <w:t>1. Уведомления</w:t>
            </w:r>
          </w:p>
        </w:tc>
      </w:tr>
      <w:tr w:rsidR="004B3FEE" w:rsidRPr="003D656C" w14:paraId="7DDCB9D2" w14:textId="77777777" w:rsidTr="00004F64">
        <w:tc>
          <w:tcPr>
            <w:tcW w:w="4802" w:type="dxa"/>
          </w:tcPr>
          <w:p w14:paraId="79A97034" w14:textId="77777777" w:rsidR="004B3FEE" w:rsidRPr="003D656C" w:rsidRDefault="004B3FEE" w:rsidP="00004F64">
            <w:pPr>
              <w:rPr>
                <w:b/>
                <w:lang w:val="en-GB"/>
              </w:rPr>
            </w:pPr>
            <w:r w:rsidRPr="003D656C">
              <w:rPr>
                <w:b/>
                <w:lang w:val="en-GB"/>
              </w:rPr>
              <w:t>2</w:t>
            </w:r>
            <w:r w:rsidRPr="003D656C">
              <w:rPr>
                <w:b/>
                <w:lang w:val="en-US"/>
              </w:rPr>
              <w:t>2</w:t>
            </w:r>
            <w:r w:rsidRPr="003D656C">
              <w:rPr>
                <w:b/>
                <w:lang w:val="en-GB"/>
              </w:rPr>
              <w:t>.</w:t>
            </w:r>
            <w:r w:rsidRPr="003D656C">
              <w:rPr>
                <w:b/>
                <w:lang w:val="en-US"/>
              </w:rPr>
              <w:t xml:space="preserve"> </w:t>
            </w:r>
            <w:r w:rsidRPr="003D656C">
              <w:rPr>
                <w:b/>
                <w:lang w:val="en-GB"/>
              </w:rPr>
              <w:t>Law and Jurisdiction</w:t>
            </w:r>
          </w:p>
          <w:p w14:paraId="744283B5" w14:textId="77777777" w:rsidR="004B3FEE" w:rsidRPr="003D656C" w:rsidRDefault="004B3FEE" w:rsidP="00004F64">
            <w:pPr>
              <w:rPr>
                <w:b/>
                <w:lang w:val="en-US"/>
              </w:rPr>
            </w:pPr>
            <w:r w:rsidRPr="003D656C">
              <w:rPr>
                <w:b/>
                <w:lang w:val="en-US"/>
              </w:rPr>
              <w:t>23.Ethics</w:t>
            </w:r>
          </w:p>
          <w:p w14:paraId="36C3AAAB" w14:textId="77777777" w:rsidR="004B3FEE" w:rsidRPr="003D656C" w:rsidRDefault="004B3FEE" w:rsidP="00004F64">
            <w:pPr>
              <w:rPr>
                <w:b/>
                <w:lang w:val="en-US"/>
              </w:rPr>
            </w:pPr>
            <w:r w:rsidRPr="003D656C">
              <w:rPr>
                <w:b/>
                <w:lang w:val="en-US"/>
              </w:rPr>
              <w:t>24. Data protection</w:t>
            </w:r>
          </w:p>
          <w:p w14:paraId="0B773BF7" w14:textId="77777777" w:rsidR="004B3FEE" w:rsidRPr="003D656C" w:rsidRDefault="004B3FEE" w:rsidP="00004F64">
            <w:pPr>
              <w:rPr>
                <w:b/>
                <w:lang w:val="en-US"/>
              </w:rPr>
            </w:pPr>
            <w:r w:rsidRPr="003D656C">
              <w:rPr>
                <w:b/>
                <w:lang w:val="en-US"/>
              </w:rPr>
              <w:t>25.</w:t>
            </w:r>
            <w:r w:rsidRPr="003D656C">
              <w:rPr>
                <w:rFonts w:eastAsia="Batang"/>
                <w:b/>
                <w:lang w:val="en-US"/>
              </w:rPr>
              <w:t xml:space="preserve"> Bank details, legal addresses and signatures of the parties</w:t>
            </w:r>
          </w:p>
          <w:p w14:paraId="78441E09" w14:textId="77777777" w:rsidR="004B3FEE" w:rsidRPr="003D656C" w:rsidRDefault="004B3FEE" w:rsidP="00004F64">
            <w:pPr>
              <w:rPr>
                <w:b/>
                <w:lang w:val="en-US"/>
              </w:rPr>
            </w:pPr>
          </w:p>
        </w:tc>
        <w:tc>
          <w:tcPr>
            <w:tcW w:w="5008" w:type="dxa"/>
          </w:tcPr>
          <w:p w14:paraId="68413F05" w14:textId="77777777" w:rsidR="004B3FEE" w:rsidRPr="003D656C" w:rsidRDefault="004B3FEE" w:rsidP="00004F64">
            <w:pPr>
              <w:rPr>
                <w:b/>
              </w:rPr>
            </w:pPr>
            <w:r w:rsidRPr="003D656C">
              <w:rPr>
                <w:b/>
              </w:rPr>
              <w:t>22. Закон и юрисдикция</w:t>
            </w:r>
          </w:p>
          <w:p w14:paraId="2A1B977B" w14:textId="77777777" w:rsidR="004B3FEE" w:rsidRPr="003D656C" w:rsidRDefault="004B3FEE" w:rsidP="00004F64">
            <w:pPr>
              <w:rPr>
                <w:rFonts w:eastAsia="Batang"/>
                <w:b/>
              </w:rPr>
            </w:pPr>
            <w:r w:rsidRPr="003D656C">
              <w:rPr>
                <w:b/>
              </w:rPr>
              <w:t>23.</w:t>
            </w:r>
            <w:r w:rsidRPr="003D656C">
              <w:rPr>
                <w:rFonts w:eastAsia="Batang"/>
                <w:b/>
              </w:rPr>
              <w:t xml:space="preserve"> Этические нормы</w:t>
            </w:r>
          </w:p>
          <w:p w14:paraId="7F8F1C67" w14:textId="77777777" w:rsidR="004B3FEE" w:rsidRPr="003D656C" w:rsidRDefault="004B3FEE" w:rsidP="00004F64">
            <w:pPr>
              <w:rPr>
                <w:rFonts w:eastAsia="Batang"/>
                <w:b/>
              </w:rPr>
            </w:pPr>
            <w:r w:rsidRPr="003D656C">
              <w:rPr>
                <w:rFonts w:eastAsia="Batang"/>
                <w:b/>
              </w:rPr>
              <w:t>24. Защита данных</w:t>
            </w:r>
          </w:p>
          <w:p w14:paraId="304189A4" w14:textId="77777777" w:rsidR="004B3FEE" w:rsidRPr="003D656C" w:rsidRDefault="004B3FEE" w:rsidP="00004F64">
            <w:pPr>
              <w:rPr>
                <w:rFonts w:eastAsia="Batang"/>
                <w:b/>
              </w:rPr>
            </w:pPr>
            <w:r w:rsidRPr="003D656C">
              <w:rPr>
                <w:rFonts w:eastAsia="Batang"/>
                <w:b/>
              </w:rPr>
              <w:t>25. Банковские реквизиты, юридические адреса и подписи сторон</w:t>
            </w:r>
          </w:p>
          <w:p w14:paraId="5D4A138C" w14:textId="77777777" w:rsidR="004B3FEE" w:rsidRPr="003D656C" w:rsidRDefault="004B3FEE" w:rsidP="00004F64">
            <w:pPr>
              <w:rPr>
                <w:b/>
              </w:rPr>
            </w:pPr>
          </w:p>
        </w:tc>
      </w:tr>
      <w:tr w:rsidR="004B3FEE" w:rsidRPr="003D656C" w14:paraId="0438C8E7" w14:textId="77777777" w:rsidTr="00004F64">
        <w:tc>
          <w:tcPr>
            <w:tcW w:w="4802" w:type="dxa"/>
          </w:tcPr>
          <w:p w14:paraId="17D1B6EF" w14:textId="77777777" w:rsidR="004B3FEE" w:rsidRPr="003D656C" w:rsidRDefault="004B3FEE" w:rsidP="00004F64">
            <w:pPr>
              <w:jc w:val="center"/>
              <w:rPr>
                <w:lang w:val="en-GB"/>
              </w:rPr>
            </w:pPr>
            <w:bookmarkStart w:id="0" w:name="_Toc89511088"/>
            <w:r w:rsidRPr="003D656C">
              <w:rPr>
                <w:b/>
              </w:rPr>
              <w:br w:type="page"/>
            </w:r>
            <w:r w:rsidRPr="003D656C">
              <w:rPr>
                <w:b/>
                <w:u w:val="single"/>
                <w:lang w:val="en-GB"/>
              </w:rPr>
              <w:t>1.DEFINITIONS</w:t>
            </w:r>
            <w:bookmarkEnd w:id="0"/>
          </w:p>
        </w:tc>
        <w:tc>
          <w:tcPr>
            <w:tcW w:w="5008" w:type="dxa"/>
          </w:tcPr>
          <w:p w14:paraId="6363BC39" w14:textId="77777777" w:rsidR="004B3FEE" w:rsidRPr="003D656C" w:rsidRDefault="004B3FEE" w:rsidP="00004F64">
            <w:pPr>
              <w:jc w:val="center"/>
              <w:rPr>
                <w:b/>
                <w:lang w:val="en-GB"/>
              </w:rPr>
            </w:pPr>
            <w:r w:rsidRPr="003D656C">
              <w:rPr>
                <w:b/>
                <w:u w:val="single"/>
                <w:lang w:val="en-GB"/>
              </w:rPr>
              <w:t>1.</w:t>
            </w:r>
            <w:r w:rsidRPr="003D656C">
              <w:rPr>
                <w:b/>
                <w:u w:val="single"/>
              </w:rPr>
              <w:t>ОПРЕДЕЛЕНИЯ</w:t>
            </w:r>
          </w:p>
        </w:tc>
      </w:tr>
      <w:tr w:rsidR="004B3FEE" w:rsidRPr="003D656C" w14:paraId="5C7C0727" w14:textId="77777777" w:rsidTr="00004F64">
        <w:tc>
          <w:tcPr>
            <w:tcW w:w="4802" w:type="dxa"/>
          </w:tcPr>
          <w:p w14:paraId="117FF281" w14:textId="77777777"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In this Contract, unless the context requires otherwise,</w:t>
            </w:r>
            <w:r w:rsidRPr="003D656C">
              <w:rPr>
                <w:rFonts w:eastAsia="Batang"/>
                <w:sz w:val="20"/>
                <w:lang w:val="en-US" w:eastAsia="en-GB"/>
              </w:rPr>
              <w:t xml:space="preserve"> </w:t>
            </w:r>
            <w:r w:rsidRPr="003D656C">
              <w:rPr>
                <w:rFonts w:eastAsia="Batang"/>
                <w:sz w:val="20"/>
                <w:lang w:val="en-US" w:eastAsia="en-US"/>
              </w:rPr>
              <w:t>the following words and expressions shall mean:</w:t>
            </w:r>
          </w:p>
          <w:p w14:paraId="7486F542" w14:textId="77777777" w:rsidR="004B3FEE" w:rsidRPr="003D656C" w:rsidRDefault="004B3FEE" w:rsidP="00004F64">
            <w:pPr>
              <w:rPr>
                <w:lang w:val="en-US"/>
              </w:rPr>
            </w:pPr>
          </w:p>
        </w:tc>
        <w:tc>
          <w:tcPr>
            <w:tcW w:w="5008" w:type="dxa"/>
          </w:tcPr>
          <w:p w14:paraId="787BE03B" w14:textId="77777777"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В настоящем Контракте, если контекстом не предусмотрено иное, нижеприведенные слова и выражения имеют следующее значение:</w:t>
            </w:r>
          </w:p>
          <w:p w14:paraId="43562FFE" w14:textId="77777777" w:rsidR="004B3FEE" w:rsidRPr="003D656C" w:rsidRDefault="004B3FEE" w:rsidP="00004F64"/>
        </w:tc>
      </w:tr>
      <w:tr w:rsidR="004B3FEE" w:rsidRPr="003D656C" w14:paraId="56439A50" w14:textId="77777777" w:rsidTr="00004F64">
        <w:tc>
          <w:tcPr>
            <w:tcW w:w="4802" w:type="dxa"/>
          </w:tcPr>
          <w:p w14:paraId="1D2B41E1" w14:textId="77777777"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b/>
                <w:sz w:val="20"/>
                <w:lang w:val="en-US" w:eastAsia="en-US"/>
              </w:rPr>
              <w:t>«Contract»:</w:t>
            </w:r>
            <w:r w:rsidRPr="003D656C">
              <w:rPr>
                <w:rFonts w:eastAsia="Batang"/>
                <w:sz w:val="20"/>
                <w:lang w:val="en-US" w:eastAsia="en-US"/>
              </w:rPr>
              <w:t xml:space="preserve"> the present framework supply contract, including its Annex 1;</w:t>
            </w:r>
          </w:p>
          <w:p w14:paraId="1F8B1EFF" w14:textId="77777777" w:rsidR="004B3FEE" w:rsidRPr="003D656C" w:rsidRDefault="004B3FEE" w:rsidP="00004F64">
            <w:pPr>
              <w:rPr>
                <w:lang w:val="en-US"/>
              </w:rPr>
            </w:pPr>
          </w:p>
        </w:tc>
        <w:tc>
          <w:tcPr>
            <w:tcW w:w="5008" w:type="dxa"/>
          </w:tcPr>
          <w:p w14:paraId="3730D057" w14:textId="77777777"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b/>
                <w:sz w:val="20"/>
                <w:lang w:val="ru-RU" w:eastAsia="en-US"/>
              </w:rPr>
              <w:t>"Контракт"</w:t>
            </w:r>
            <w:r w:rsidRPr="003D656C">
              <w:rPr>
                <w:rFonts w:eastAsia="Batang"/>
                <w:sz w:val="20"/>
                <w:lang w:val="ru-RU" w:eastAsia="en-US"/>
              </w:rPr>
              <w:t>: настоящий Контракт о поставке, в том числе Приложение №1 к нему;</w:t>
            </w:r>
          </w:p>
          <w:p w14:paraId="66B559D1" w14:textId="77777777" w:rsidR="004B3FEE" w:rsidRPr="003D656C" w:rsidRDefault="004B3FEE" w:rsidP="00004F64"/>
        </w:tc>
      </w:tr>
      <w:tr w:rsidR="004B3FEE" w:rsidRPr="003D656C" w14:paraId="62660D7C" w14:textId="77777777" w:rsidTr="00004F64">
        <w:tc>
          <w:tcPr>
            <w:tcW w:w="4802" w:type="dxa"/>
          </w:tcPr>
          <w:p w14:paraId="7A83E4C6" w14:textId="468D06B0"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w:t>
            </w:r>
            <w:r w:rsidRPr="003D656C">
              <w:rPr>
                <w:rFonts w:eastAsia="Batang"/>
                <w:b/>
                <w:bCs/>
                <w:sz w:val="20"/>
                <w:lang w:val="en-US" w:eastAsia="en-US"/>
              </w:rPr>
              <w:t>Price</w:t>
            </w:r>
            <w:r w:rsidRPr="003D656C">
              <w:rPr>
                <w:rFonts w:eastAsia="Batang"/>
                <w:sz w:val="20"/>
                <w:lang w:val="en-US" w:eastAsia="en-US"/>
              </w:rPr>
              <w:t xml:space="preserve">": the price of relevant Cards  sold or supplied by </w:t>
            </w:r>
            <w:r w:rsidR="008A1DBC">
              <w:rPr>
                <w:rFonts w:eastAsia="Batang"/>
                <w:sz w:val="20"/>
                <w:lang w:val="en-US" w:eastAsia="en-US"/>
              </w:rPr>
              <w:t>______________</w:t>
            </w:r>
            <w:r w:rsidRPr="003D656C">
              <w:rPr>
                <w:rFonts w:eastAsia="Batang"/>
                <w:sz w:val="20"/>
                <w:lang w:val="en-US" w:eastAsia="en-US"/>
              </w:rPr>
              <w:t>to the Customer under any order;</w:t>
            </w:r>
          </w:p>
          <w:p w14:paraId="30EC677B" w14:textId="77777777" w:rsidR="004B3FEE" w:rsidRPr="003D656C" w:rsidRDefault="004B3FEE" w:rsidP="00004F64">
            <w:pPr>
              <w:rPr>
                <w:lang w:val="en-US"/>
              </w:rPr>
            </w:pPr>
          </w:p>
        </w:tc>
        <w:tc>
          <w:tcPr>
            <w:tcW w:w="5008" w:type="dxa"/>
          </w:tcPr>
          <w:p w14:paraId="784AB4B8" w14:textId="7623CDC3"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w:t>
            </w:r>
            <w:r w:rsidRPr="003D656C">
              <w:rPr>
                <w:rFonts w:eastAsia="Batang"/>
                <w:b/>
                <w:bCs/>
                <w:sz w:val="20"/>
                <w:lang w:val="ru-RU" w:eastAsia="en-US"/>
              </w:rPr>
              <w:t>Цена</w:t>
            </w:r>
            <w:r w:rsidRPr="003D656C">
              <w:rPr>
                <w:rFonts w:eastAsia="Batang"/>
                <w:sz w:val="20"/>
                <w:lang w:val="ru-RU" w:eastAsia="en-US"/>
              </w:rPr>
              <w:t>": цена соответствующих Карт, продаваемых и поставляемых компанией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Заказчику;</w:t>
            </w:r>
          </w:p>
          <w:p w14:paraId="6503EB48" w14:textId="77777777"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p>
        </w:tc>
      </w:tr>
      <w:tr w:rsidR="004B3FEE" w:rsidRPr="003D656C" w14:paraId="42667D26" w14:textId="77777777" w:rsidTr="00004F64">
        <w:tc>
          <w:tcPr>
            <w:tcW w:w="4802" w:type="dxa"/>
          </w:tcPr>
          <w:p w14:paraId="00203035" w14:textId="77777777"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w:t>
            </w:r>
            <w:r w:rsidRPr="003D656C">
              <w:rPr>
                <w:rFonts w:eastAsia="Batang"/>
                <w:b/>
                <w:bCs/>
                <w:sz w:val="20"/>
                <w:lang w:val="en-US" w:eastAsia="en-US"/>
              </w:rPr>
              <w:t>Force Majeure</w:t>
            </w:r>
            <w:r w:rsidRPr="003D656C">
              <w:rPr>
                <w:rFonts w:eastAsia="Batang"/>
                <w:sz w:val="20"/>
                <w:lang w:val="en-US" w:eastAsia="en-US"/>
              </w:rPr>
              <w:t xml:space="preserve">": any circumstances beyond Parties reasonable control including, without limitation, acts of God, war, national emergency, civil disturbance, fire, flood, explosion, natural disaster, insurrections, strikes, earthquakes, </w:t>
            </w:r>
            <w:proofErr w:type="spellStart"/>
            <w:r w:rsidRPr="003D656C">
              <w:rPr>
                <w:rFonts w:eastAsia="Batang"/>
                <w:sz w:val="20"/>
                <w:lang w:val="en-US" w:eastAsia="en-US"/>
              </w:rPr>
              <w:t>labour</w:t>
            </w:r>
            <w:proofErr w:type="spellEnd"/>
            <w:r w:rsidRPr="003D656C">
              <w:rPr>
                <w:rFonts w:eastAsia="Batang"/>
                <w:sz w:val="20"/>
                <w:lang w:val="en-US" w:eastAsia="en-US"/>
              </w:rPr>
              <w:t xml:space="preserve"> disputes, epidemics, freight embargoes, unusually severe weather conditions, prohibitive legislation or regulations;</w:t>
            </w:r>
          </w:p>
          <w:p w14:paraId="6DE612C7" w14:textId="77777777" w:rsidR="004B3FEE" w:rsidRPr="003D656C" w:rsidRDefault="004B3FEE" w:rsidP="00004F64">
            <w:pPr>
              <w:rPr>
                <w:lang w:val="en-US"/>
              </w:rPr>
            </w:pPr>
          </w:p>
        </w:tc>
        <w:tc>
          <w:tcPr>
            <w:tcW w:w="5008" w:type="dxa"/>
          </w:tcPr>
          <w:p w14:paraId="2E6B5EF9" w14:textId="77777777" w:rsidR="004B3FEE" w:rsidRPr="003D656C" w:rsidRDefault="004B3FEE" w:rsidP="00004F64">
            <w:pPr>
              <w:jc w:val="both"/>
              <w:rPr>
                <w:rFonts w:eastAsia="Batang"/>
              </w:rPr>
            </w:pPr>
            <w:r w:rsidRPr="003D656C">
              <w:rPr>
                <w:rFonts w:eastAsia="Batang"/>
              </w:rPr>
              <w:t>"</w:t>
            </w:r>
            <w:r w:rsidRPr="003D656C">
              <w:rPr>
                <w:rFonts w:eastAsia="Batang"/>
                <w:b/>
              </w:rPr>
              <w:t>Форс-мажор</w:t>
            </w:r>
            <w:r w:rsidRPr="003D656C">
              <w:rPr>
                <w:rFonts w:eastAsia="Batang"/>
              </w:rPr>
              <w:t xml:space="preserve">": любые обстоятельства, </w:t>
            </w:r>
            <w:r w:rsidRPr="003D656C">
              <w:t>неподвластные разумному контролю Сторон, которые включают в себя, без ограничений, действия непреодолимой силы, войны, чрезвычайные положения в стране, гражданские беспорядки, пожары, наводнения, взрывы, стихийные бедствия, беспорядки, забастовки, землетрясения, трудовые конфликты, эпидемии, эмбарго на поставку грузов,</w:t>
            </w:r>
            <w:r w:rsidRPr="003D656C">
              <w:rPr>
                <w:rFonts w:eastAsia="Batang"/>
              </w:rPr>
              <w:t xml:space="preserve"> непредвиденные суровые погодные условия, </w:t>
            </w:r>
            <w:r w:rsidRPr="003D656C">
              <w:t>принятия запретительных законов или иных применимых законодательных или государственных актов</w:t>
            </w:r>
            <w:r w:rsidRPr="003D656C">
              <w:rPr>
                <w:rFonts w:eastAsia="Batang"/>
              </w:rPr>
              <w:t>.</w:t>
            </w:r>
          </w:p>
          <w:p w14:paraId="68272FED" w14:textId="77777777" w:rsidR="004B3FEE" w:rsidRPr="003D656C" w:rsidRDefault="004B3FEE" w:rsidP="00004F64">
            <w:pPr>
              <w:jc w:val="both"/>
            </w:pPr>
          </w:p>
        </w:tc>
      </w:tr>
      <w:tr w:rsidR="004B3FEE" w:rsidRPr="003D656C" w14:paraId="5D5F5CF1" w14:textId="77777777" w:rsidTr="00004F64">
        <w:tc>
          <w:tcPr>
            <w:tcW w:w="4802" w:type="dxa"/>
          </w:tcPr>
          <w:p w14:paraId="70DC03C7" w14:textId="4686B4C9" w:rsidR="004B3FEE" w:rsidRPr="003D656C" w:rsidRDefault="004B3FEE" w:rsidP="00004F64">
            <w:pPr>
              <w:pStyle w:val="a3"/>
              <w:rPr>
                <w:rFonts w:eastAsia="Batang"/>
                <w:sz w:val="20"/>
                <w:lang w:val="en-US" w:eastAsia="en-US"/>
              </w:rPr>
            </w:pPr>
            <w:r w:rsidRPr="003D656C">
              <w:rPr>
                <w:rFonts w:eastAsia="Batang"/>
                <w:sz w:val="20"/>
                <w:lang w:val="en-US" w:eastAsia="en-US"/>
              </w:rPr>
              <w:t>"</w:t>
            </w:r>
            <w:r w:rsidRPr="003D656C">
              <w:rPr>
                <w:rFonts w:eastAsia="Batang"/>
                <w:b/>
                <w:bCs/>
                <w:sz w:val="20"/>
                <w:lang w:val="en-US" w:eastAsia="en-US"/>
              </w:rPr>
              <w:t>Cards</w:t>
            </w:r>
            <w:r w:rsidRPr="003D656C">
              <w:rPr>
                <w:rFonts w:eastAsia="Batang"/>
                <w:sz w:val="20"/>
                <w:lang w:val="en-US" w:eastAsia="en-US"/>
              </w:rPr>
              <w:t xml:space="preserve">": </w:t>
            </w:r>
            <w:r w:rsidR="008A1DBC">
              <w:rPr>
                <w:rFonts w:eastAsia="Batang"/>
                <w:sz w:val="20"/>
                <w:lang w:val="en-US" w:eastAsia="en-US"/>
              </w:rPr>
              <w:t>______________</w:t>
            </w:r>
            <w:r w:rsidRPr="003D656C">
              <w:rPr>
                <w:rFonts w:eastAsia="Batang"/>
                <w:sz w:val="20"/>
                <w:lang w:val="en-US" w:eastAsia="en-US"/>
              </w:rPr>
              <w:t xml:space="preserve">'s chip cards as specified in the Annex 1; </w:t>
            </w:r>
          </w:p>
          <w:p w14:paraId="4389D57D" w14:textId="77777777" w:rsidR="004B3FEE" w:rsidRPr="003D656C" w:rsidRDefault="004B3FEE" w:rsidP="00004F64">
            <w:pPr>
              <w:pStyle w:val="a3"/>
              <w:rPr>
                <w:rFonts w:eastAsia="Batang"/>
                <w:sz w:val="20"/>
                <w:lang w:val="en-US" w:eastAsia="en-US"/>
              </w:rPr>
            </w:pPr>
          </w:p>
        </w:tc>
        <w:tc>
          <w:tcPr>
            <w:tcW w:w="5008" w:type="dxa"/>
          </w:tcPr>
          <w:p w14:paraId="19D00157" w14:textId="6058ECDD"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w:t>
            </w:r>
            <w:r w:rsidRPr="003D656C">
              <w:rPr>
                <w:rFonts w:eastAsia="Batang"/>
                <w:b/>
                <w:bCs/>
                <w:sz w:val="20"/>
                <w:lang w:val="ru-RU" w:eastAsia="en-US"/>
              </w:rPr>
              <w:t>Карты</w:t>
            </w:r>
            <w:r w:rsidRPr="003D656C">
              <w:rPr>
                <w:rFonts w:eastAsia="Batang"/>
                <w:sz w:val="20"/>
                <w:lang w:val="ru-RU" w:eastAsia="en-US"/>
              </w:rPr>
              <w:t>": чип-карты ООО «</w:t>
            </w:r>
            <w:r w:rsidR="008A1DBC">
              <w:rPr>
                <w:rFonts w:eastAsia="Batang"/>
                <w:sz w:val="20"/>
                <w:lang w:val="ru-RU" w:eastAsia="en-US"/>
              </w:rPr>
              <w:t>______________</w:t>
            </w:r>
            <w:r w:rsidRPr="003D656C">
              <w:rPr>
                <w:rFonts w:eastAsia="Batang"/>
                <w:sz w:val="20"/>
                <w:lang w:val="ru-RU" w:eastAsia="en-US"/>
              </w:rPr>
              <w:t xml:space="preserve">», указанные в Приложении №1; </w:t>
            </w:r>
          </w:p>
          <w:p w14:paraId="5BD033C8" w14:textId="77777777"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eastAsia="en-US"/>
              </w:rPr>
            </w:pPr>
          </w:p>
        </w:tc>
      </w:tr>
      <w:tr w:rsidR="004B3FEE" w:rsidRPr="003D656C" w14:paraId="6A0D1959" w14:textId="77777777" w:rsidTr="00004F64">
        <w:tc>
          <w:tcPr>
            <w:tcW w:w="4802" w:type="dxa"/>
          </w:tcPr>
          <w:p w14:paraId="2E7D68DC" w14:textId="783BA15C"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w:t>
            </w:r>
            <w:r w:rsidRPr="003D656C">
              <w:rPr>
                <w:rFonts w:eastAsia="Batang"/>
                <w:b/>
                <w:bCs/>
                <w:sz w:val="20"/>
                <w:lang w:val="en-US" w:eastAsia="en-US"/>
              </w:rPr>
              <w:t>Parties</w:t>
            </w:r>
            <w:r w:rsidRPr="003D656C">
              <w:rPr>
                <w:rFonts w:eastAsia="Batang"/>
                <w:sz w:val="20"/>
                <w:lang w:val="en-US" w:eastAsia="en-US"/>
              </w:rPr>
              <w:t xml:space="preserve">”: </w:t>
            </w:r>
            <w:r w:rsidR="008A1DBC">
              <w:rPr>
                <w:rFonts w:eastAsia="Batang"/>
                <w:sz w:val="20"/>
                <w:lang w:val="en-US" w:eastAsia="en-US"/>
              </w:rPr>
              <w:t>______________</w:t>
            </w:r>
            <w:r w:rsidRPr="003D656C">
              <w:rPr>
                <w:rFonts w:eastAsia="Batang"/>
                <w:sz w:val="20"/>
                <w:lang w:val="en-US" w:eastAsia="en-US"/>
              </w:rPr>
              <w:t>and the Customer;</w:t>
            </w:r>
          </w:p>
          <w:p w14:paraId="1C2C9B90" w14:textId="77777777" w:rsidR="004B3FEE" w:rsidRPr="003D656C" w:rsidRDefault="004B3FEE" w:rsidP="00004F64">
            <w:pPr>
              <w:rPr>
                <w:lang w:val="en-US"/>
              </w:rPr>
            </w:pPr>
          </w:p>
        </w:tc>
        <w:tc>
          <w:tcPr>
            <w:tcW w:w="5008" w:type="dxa"/>
          </w:tcPr>
          <w:p w14:paraId="76589C68" w14:textId="2FFAC645"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w:t>
            </w:r>
            <w:r w:rsidRPr="003D656C">
              <w:rPr>
                <w:rFonts w:eastAsia="Batang"/>
                <w:b/>
                <w:bCs/>
                <w:sz w:val="20"/>
                <w:lang w:val="ru-RU" w:eastAsia="en-US"/>
              </w:rPr>
              <w:t>Стороны</w:t>
            </w:r>
            <w:r w:rsidRPr="003D656C">
              <w:rPr>
                <w:rFonts w:eastAsia="Batang"/>
                <w:sz w:val="20"/>
                <w:lang w:val="ru-RU" w:eastAsia="en-US"/>
              </w:rPr>
              <w:t>”: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и Заказчик;</w:t>
            </w:r>
          </w:p>
          <w:p w14:paraId="40752B5B" w14:textId="77777777" w:rsidR="004B3FEE" w:rsidRPr="003D656C" w:rsidRDefault="004B3FEE" w:rsidP="00004F64"/>
        </w:tc>
      </w:tr>
      <w:tr w:rsidR="004B3FEE" w:rsidRPr="003D656C" w14:paraId="7CA9D032" w14:textId="77777777" w:rsidTr="00004F64">
        <w:trPr>
          <w:trHeight w:val="1149"/>
        </w:trPr>
        <w:tc>
          <w:tcPr>
            <w:tcW w:w="4802" w:type="dxa"/>
          </w:tcPr>
          <w:p w14:paraId="13925CA0" w14:textId="77777777" w:rsidR="004B3FEE" w:rsidRPr="003D656C" w:rsidRDefault="004B3FEE" w:rsidP="00004F64">
            <w:pPr>
              <w:jc w:val="both"/>
              <w:rPr>
                <w:rFonts w:eastAsia="Batang"/>
                <w:lang w:val="en-US"/>
              </w:rPr>
            </w:pPr>
            <w:r w:rsidRPr="003D656C">
              <w:rPr>
                <w:rFonts w:eastAsia="Batang"/>
                <w:lang w:val="en-US"/>
              </w:rPr>
              <w:t>"</w:t>
            </w:r>
            <w:r w:rsidRPr="003D656C">
              <w:rPr>
                <w:rFonts w:eastAsia="Batang"/>
                <w:b/>
                <w:bCs/>
                <w:lang w:val="en-US"/>
              </w:rPr>
              <w:t>Warranty Period</w:t>
            </w:r>
            <w:r w:rsidRPr="003D656C">
              <w:rPr>
                <w:rFonts w:eastAsia="Batang"/>
                <w:lang w:val="en-US"/>
              </w:rPr>
              <w:t xml:space="preserve">": the period of twelve (12) months from the date of delivery of the Cards according to the Contract terms; </w:t>
            </w:r>
          </w:p>
        </w:tc>
        <w:tc>
          <w:tcPr>
            <w:tcW w:w="5008" w:type="dxa"/>
          </w:tcPr>
          <w:p w14:paraId="70F8322D" w14:textId="77777777"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eastAsia="en-US"/>
              </w:rPr>
            </w:pPr>
            <w:r w:rsidRPr="003D656C">
              <w:rPr>
                <w:rFonts w:eastAsia="Batang"/>
                <w:sz w:val="20"/>
                <w:lang w:val="ru-RU" w:eastAsia="en-US"/>
              </w:rPr>
              <w:t>"</w:t>
            </w:r>
            <w:r w:rsidRPr="003D656C">
              <w:rPr>
                <w:rFonts w:eastAsia="Batang"/>
                <w:b/>
                <w:bCs/>
                <w:sz w:val="20"/>
                <w:lang w:val="ru-RU" w:eastAsia="en-US"/>
              </w:rPr>
              <w:t>Гарантийный период</w:t>
            </w:r>
            <w:r w:rsidRPr="003D656C">
              <w:rPr>
                <w:rFonts w:eastAsia="Batang"/>
                <w:sz w:val="20"/>
                <w:lang w:val="ru-RU" w:eastAsia="en-US"/>
              </w:rPr>
              <w:t>": – период времени равный двенадцати (12) месяцам с момента осуществления поставки Карт в соответствии с условиями Контракта;</w:t>
            </w:r>
          </w:p>
        </w:tc>
      </w:tr>
      <w:tr w:rsidR="004B3FEE" w:rsidRPr="003D656C" w14:paraId="69DAD942" w14:textId="77777777" w:rsidTr="00004F64">
        <w:tc>
          <w:tcPr>
            <w:tcW w:w="4802" w:type="dxa"/>
          </w:tcPr>
          <w:p w14:paraId="19A50514" w14:textId="77777777" w:rsidR="004B3FEE" w:rsidRPr="003D656C" w:rsidRDefault="004B3FEE" w:rsidP="00004F64">
            <w:pPr>
              <w:pStyle w:val="Style1"/>
              <w:numPr>
                <w:ilvl w:val="0"/>
                <w:numId w:val="0"/>
              </w:numPr>
              <w:spacing w:before="0"/>
              <w:rPr>
                <w:rFonts w:ascii="Times New Roman" w:hAnsi="Times New Roman" w:cs="Times New Roman"/>
                <w:b w:val="0"/>
                <w:bCs/>
                <w:color w:val="auto"/>
                <w:u w:val="none"/>
                <w:lang w:val="en-US" w:eastAsia="en-US"/>
              </w:rPr>
            </w:pPr>
            <w:r w:rsidRPr="003D656C">
              <w:rPr>
                <w:rFonts w:ascii="Times New Roman" w:hAnsi="Times New Roman" w:cs="Times New Roman"/>
                <w:bCs/>
                <w:color w:val="auto"/>
                <w:u w:val="none"/>
                <w:lang w:eastAsia="en-US"/>
              </w:rPr>
              <w:t xml:space="preserve">“Territory”: </w:t>
            </w:r>
            <w:r w:rsidRPr="003D656C">
              <w:rPr>
                <w:rFonts w:ascii="Times New Roman" w:hAnsi="Times New Roman" w:cs="Times New Roman"/>
                <w:b w:val="0"/>
                <w:bCs/>
                <w:color w:val="auto"/>
                <w:u w:val="none"/>
                <w:lang w:eastAsia="en-US"/>
              </w:rPr>
              <w:t xml:space="preserve">the territory of </w:t>
            </w:r>
            <w:r w:rsidRPr="003D656C">
              <w:rPr>
                <w:rFonts w:ascii="Times New Roman" w:hAnsi="Times New Roman" w:cs="Times New Roman"/>
                <w:b w:val="0"/>
                <w:bCs/>
                <w:color w:val="auto"/>
                <w:u w:val="none"/>
                <w:lang w:val="en-US" w:eastAsia="en-US"/>
              </w:rPr>
              <w:t>Republic of Uzbekistan.</w:t>
            </w:r>
          </w:p>
          <w:p w14:paraId="6AC08DEE" w14:textId="77777777" w:rsidR="004B3FEE" w:rsidRPr="003D656C" w:rsidRDefault="004B3FEE" w:rsidP="00004F64">
            <w:pPr>
              <w:pStyle w:val="Style1"/>
              <w:numPr>
                <w:ilvl w:val="0"/>
                <w:numId w:val="0"/>
              </w:numPr>
              <w:spacing w:before="0"/>
              <w:rPr>
                <w:rFonts w:ascii="Times New Roman" w:hAnsi="Times New Roman" w:cs="Times New Roman"/>
                <w:b w:val="0"/>
                <w:bCs/>
                <w:color w:val="auto"/>
                <w:u w:val="none"/>
                <w:lang w:val="en-US" w:eastAsia="en-US"/>
              </w:rPr>
            </w:pPr>
          </w:p>
          <w:p w14:paraId="7811D01B" w14:textId="0D39395E" w:rsidR="004B3FEE" w:rsidRPr="003D656C" w:rsidRDefault="004B3FEE" w:rsidP="00004F64">
            <w:pPr>
              <w:pStyle w:val="Style1"/>
              <w:numPr>
                <w:ilvl w:val="0"/>
                <w:numId w:val="0"/>
              </w:numPr>
              <w:spacing w:before="0"/>
              <w:rPr>
                <w:rFonts w:ascii="Times New Roman" w:hAnsi="Times New Roman" w:cs="Times New Roman"/>
                <w:b w:val="0"/>
                <w:bCs/>
                <w:color w:val="auto"/>
                <w:u w:val="none"/>
                <w:lang w:eastAsia="en-US"/>
              </w:rPr>
            </w:pPr>
            <w:r w:rsidRPr="003D656C">
              <w:rPr>
                <w:rFonts w:ascii="Times New Roman" w:hAnsi="Times New Roman" w:cs="Times New Roman"/>
                <w:bCs/>
                <w:color w:val="auto"/>
                <w:u w:val="none"/>
                <w:lang w:eastAsia="en-US"/>
              </w:rPr>
              <w:t>"Order":</w:t>
            </w:r>
            <w:r w:rsidRPr="003D656C">
              <w:rPr>
                <w:rFonts w:ascii="Times New Roman" w:hAnsi="Times New Roman" w:cs="Times New Roman"/>
                <w:b w:val="0"/>
                <w:bCs/>
                <w:color w:val="auto"/>
                <w:u w:val="none"/>
                <w:lang w:eastAsia="en-US"/>
              </w:rPr>
              <w:t xml:space="preserve"> each order placed by the Customer and accepted by </w:t>
            </w:r>
            <w:r w:rsidR="00A92887">
              <w:rPr>
                <w:rFonts w:ascii="Times New Roman" w:hAnsi="Times New Roman" w:cs="Times New Roman"/>
                <w:b w:val="0"/>
                <w:bCs/>
                <w:color w:val="auto"/>
                <w:u w:val="none"/>
                <w:lang w:eastAsia="en-US"/>
              </w:rPr>
              <w:t>______________</w:t>
            </w:r>
            <w:r w:rsidRPr="003D656C">
              <w:rPr>
                <w:rFonts w:ascii="Times New Roman" w:hAnsi="Times New Roman" w:cs="Times New Roman"/>
                <w:b w:val="0"/>
                <w:bCs/>
                <w:color w:val="auto"/>
                <w:u w:val="none"/>
                <w:lang w:eastAsia="en-US"/>
              </w:rPr>
              <w:t>, whether on its acknowledgement of order form or otherwise; For the avoidance of doubt, the Customer will place different Orders for the manufacturing of the Cards.</w:t>
            </w:r>
          </w:p>
          <w:p w14:paraId="5E69842F" w14:textId="77777777" w:rsidR="004B3FEE" w:rsidRPr="003D656C" w:rsidRDefault="004B3FEE" w:rsidP="00004F64">
            <w:pPr>
              <w:pStyle w:val="Style1"/>
              <w:numPr>
                <w:ilvl w:val="0"/>
                <w:numId w:val="0"/>
              </w:numPr>
              <w:spacing w:before="0"/>
              <w:rPr>
                <w:rFonts w:ascii="Times New Roman" w:hAnsi="Times New Roman" w:cs="Times New Roman"/>
                <w:b w:val="0"/>
                <w:bCs/>
                <w:color w:val="auto"/>
                <w:u w:val="none"/>
                <w:lang w:eastAsia="en-US"/>
              </w:rPr>
            </w:pPr>
          </w:p>
          <w:p w14:paraId="1100D9F7" w14:textId="77777777" w:rsidR="004B3FEE" w:rsidRPr="003D656C" w:rsidRDefault="004B3FEE" w:rsidP="00004F64">
            <w:pPr>
              <w:jc w:val="both"/>
              <w:rPr>
                <w:lang w:val="en-US"/>
              </w:rPr>
            </w:pPr>
            <w:r w:rsidRPr="003D656C">
              <w:rPr>
                <w:b/>
                <w:bCs/>
                <w:lang w:val="en-GB" w:eastAsia="en-US"/>
              </w:rPr>
              <w:t xml:space="preserve">“Examination Report”: </w:t>
            </w:r>
            <w:r w:rsidRPr="003D656C">
              <w:rPr>
                <w:lang w:val="en-US"/>
              </w:rPr>
              <w:t>a non-specified or standardized form drafted on behalf of the Customer by warehouse employees upon the delivery of the goods and stating their conformity with the shipping documents and/or any discrepancies that might damage the goods.</w:t>
            </w:r>
          </w:p>
        </w:tc>
        <w:tc>
          <w:tcPr>
            <w:tcW w:w="5008" w:type="dxa"/>
          </w:tcPr>
          <w:p w14:paraId="68B698DE" w14:textId="77777777"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w:t>
            </w:r>
            <w:r w:rsidRPr="003D656C">
              <w:rPr>
                <w:rFonts w:eastAsia="Batang"/>
                <w:b/>
                <w:sz w:val="20"/>
                <w:lang w:val="ru-RU" w:eastAsia="en-US"/>
              </w:rPr>
              <w:t>Территория</w:t>
            </w:r>
            <w:r w:rsidRPr="003D656C">
              <w:rPr>
                <w:rFonts w:eastAsia="Batang"/>
                <w:sz w:val="20"/>
                <w:lang w:val="ru-RU" w:eastAsia="en-US"/>
              </w:rPr>
              <w:t>»: Республика Узбекистан.</w:t>
            </w:r>
          </w:p>
          <w:p w14:paraId="40136912" w14:textId="77777777"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p>
          <w:p w14:paraId="43B2AB02" w14:textId="6B263A9A"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r w:rsidRPr="003D656C">
              <w:rPr>
                <w:b/>
                <w:sz w:val="20"/>
                <w:lang w:val="ru-RU"/>
              </w:rPr>
              <w:t xml:space="preserve">«Заказ»: </w:t>
            </w:r>
            <w:r w:rsidRPr="003D656C">
              <w:rPr>
                <w:sz w:val="20"/>
                <w:lang w:val="ru-RU"/>
              </w:rPr>
              <w:t xml:space="preserve">каждый заказ, размещенный Заказчиком и принятый </w:t>
            </w:r>
            <w:r w:rsidRPr="003D656C">
              <w:rPr>
                <w:rFonts w:eastAsia="Batang"/>
                <w:sz w:val="20"/>
                <w:lang w:val="ru-RU" w:eastAsia="en-US"/>
              </w:rPr>
              <w:t>ООО «</w:t>
            </w:r>
            <w:r w:rsidR="008A1DBC">
              <w:rPr>
                <w:rFonts w:eastAsia="Batang"/>
                <w:sz w:val="20"/>
                <w:lang w:val="ru-RU" w:eastAsia="en-US"/>
              </w:rPr>
              <w:t>______________</w:t>
            </w:r>
            <w:r w:rsidRPr="003D656C">
              <w:rPr>
                <w:rFonts w:eastAsia="Batang"/>
                <w:sz w:val="20"/>
                <w:lang w:val="ru-RU" w:eastAsia="en-US"/>
              </w:rPr>
              <w:t>»</w:t>
            </w:r>
            <w:r w:rsidRPr="003D656C">
              <w:rPr>
                <w:sz w:val="20"/>
                <w:lang w:val="ru-RU"/>
              </w:rPr>
              <w:t>, независимо от того, подтвержден ли он в форме заказа или иным образом; во избежание сомнений, Заказчик будет размещать разные Заказы на изготовление Карт</w:t>
            </w:r>
          </w:p>
          <w:p w14:paraId="385752E7" w14:textId="77777777"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p>
          <w:p w14:paraId="09144655" w14:textId="77777777"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20"/>
                <w:lang w:val="ru-RU"/>
              </w:rPr>
            </w:pPr>
            <w:r w:rsidRPr="003D656C">
              <w:rPr>
                <w:b/>
                <w:sz w:val="20"/>
                <w:lang w:val="ru-RU"/>
              </w:rPr>
              <w:t>«Акт Проверки Поставки</w:t>
            </w:r>
            <w:r w:rsidRPr="003D656C">
              <w:rPr>
                <w:rFonts w:eastAsia="Batang"/>
                <w:sz w:val="20"/>
                <w:lang w:val="ru-RU" w:eastAsia="en-US"/>
              </w:rPr>
              <w:t>»</w:t>
            </w:r>
            <w:r w:rsidRPr="003D656C">
              <w:rPr>
                <w:sz w:val="20"/>
                <w:lang w:val="ru-RU"/>
              </w:rPr>
              <w:t>: неуказанная или стандартизированная форма, составленная от имени Заказчика сотрудниками склада при доставке товара с указанием их соответствия с товаросопроводительными документами и / или любыми несоответствиями, которые могут повредить товар.</w:t>
            </w:r>
          </w:p>
        </w:tc>
      </w:tr>
      <w:tr w:rsidR="004B3FEE" w:rsidRPr="003D656C" w14:paraId="63D89119" w14:textId="77777777" w:rsidTr="00004F64">
        <w:trPr>
          <w:trHeight w:val="413"/>
        </w:trPr>
        <w:tc>
          <w:tcPr>
            <w:tcW w:w="4802" w:type="dxa"/>
          </w:tcPr>
          <w:p w14:paraId="0BCDA387" w14:textId="77777777" w:rsidR="004B3FEE" w:rsidRPr="003D656C" w:rsidRDefault="004B3FEE" w:rsidP="00004F64">
            <w:pPr>
              <w:rPr>
                <w:b/>
                <w:u w:val="single"/>
              </w:rPr>
            </w:pPr>
          </w:p>
          <w:p w14:paraId="6B0730C1" w14:textId="77777777" w:rsidR="004B3FEE" w:rsidRPr="003D656C" w:rsidRDefault="004B3FEE" w:rsidP="00004F64">
            <w:pPr>
              <w:rPr>
                <w:b/>
                <w:u w:val="single"/>
              </w:rPr>
            </w:pPr>
          </w:p>
          <w:p w14:paraId="0DE65D98" w14:textId="77777777" w:rsidR="004B3FEE" w:rsidRPr="003D656C" w:rsidRDefault="004B3FEE" w:rsidP="00004F64">
            <w:pPr>
              <w:rPr>
                <w:b/>
                <w:u w:val="single"/>
              </w:rPr>
            </w:pPr>
          </w:p>
          <w:p w14:paraId="59A13EE6" w14:textId="77777777" w:rsidR="004B3FEE" w:rsidRPr="003D656C" w:rsidRDefault="004B3FEE" w:rsidP="00004F64">
            <w:pPr>
              <w:rPr>
                <w:b/>
                <w:u w:val="single"/>
              </w:rPr>
            </w:pPr>
          </w:p>
          <w:p w14:paraId="19F6DD9E" w14:textId="77777777" w:rsidR="004B3FEE" w:rsidRPr="003D656C" w:rsidRDefault="004B3FEE" w:rsidP="00004F64">
            <w:pPr>
              <w:rPr>
                <w:b/>
                <w:u w:val="single"/>
              </w:rPr>
            </w:pPr>
          </w:p>
        </w:tc>
        <w:tc>
          <w:tcPr>
            <w:tcW w:w="5008" w:type="dxa"/>
          </w:tcPr>
          <w:p w14:paraId="2EA0A4A1" w14:textId="77777777" w:rsidR="004B3FEE" w:rsidRPr="003D656C" w:rsidRDefault="004B3FEE" w:rsidP="00004F64">
            <w:pPr>
              <w:rPr>
                <w:b/>
                <w:u w:val="single"/>
              </w:rPr>
            </w:pPr>
          </w:p>
        </w:tc>
      </w:tr>
      <w:tr w:rsidR="004B3FEE" w:rsidRPr="003D656C" w14:paraId="31DD3ABF" w14:textId="77777777" w:rsidTr="00004F64">
        <w:trPr>
          <w:trHeight w:val="413"/>
        </w:trPr>
        <w:tc>
          <w:tcPr>
            <w:tcW w:w="4802" w:type="dxa"/>
          </w:tcPr>
          <w:p w14:paraId="06435968" w14:textId="77777777" w:rsidR="004B3FEE" w:rsidRPr="003D656C" w:rsidRDefault="004B3FEE" w:rsidP="00004F64">
            <w:pPr>
              <w:jc w:val="center"/>
            </w:pPr>
            <w:bookmarkStart w:id="1" w:name="_Toc89511089"/>
            <w:r w:rsidRPr="003D656C">
              <w:rPr>
                <w:b/>
                <w:u w:val="single"/>
              </w:rPr>
              <w:lastRenderedPageBreak/>
              <w:t>2.</w:t>
            </w:r>
            <w:bookmarkEnd w:id="1"/>
            <w:r w:rsidRPr="003D656C">
              <w:rPr>
                <w:b/>
                <w:u w:val="single"/>
              </w:rPr>
              <w:t xml:space="preserve"> </w:t>
            </w:r>
            <w:r w:rsidRPr="003D656C">
              <w:rPr>
                <w:b/>
                <w:u w:val="single"/>
                <w:lang w:val="en-US"/>
              </w:rPr>
              <w:t xml:space="preserve">THE SUBJECT OF </w:t>
            </w:r>
            <w:r w:rsidRPr="003D656C">
              <w:rPr>
                <w:b/>
                <w:u w:val="single"/>
              </w:rPr>
              <w:t>CONTRACT</w:t>
            </w:r>
          </w:p>
        </w:tc>
        <w:tc>
          <w:tcPr>
            <w:tcW w:w="5008" w:type="dxa"/>
          </w:tcPr>
          <w:p w14:paraId="60C99EC8" w14:textId="77777777" w:rsidR="004B3FEE" w:rsidRPr="003D656C" w:rsidRDefault="004B3FEE" w:rsidP="00004F64">
            <w:pPr>
              <w:jc w:val="center"/>
              <w:rPr>
                <w:b/>
                <w:lang w:val="en-GB"/>
              </w:rPr>
            </w:pPr>
            <w:r w:rsidRPr="003D656C">
              <w:rPr>
                <w:b/>
                <w:u w:val="single"/>
                <w:lang w:val="en-GB"/>
              </w:rPr>
              <w:t>2.</w:t>
            </w:r>
            <w:r w:rsidRPr="003D656C">
              <w:rPr>
                <w:b/>
                <w:u w:val="single"/>
              </w:rPr>
              <w:t>ПРЕДМЕТ КОНТРАКТА</w:t>
            </w:r>
          </w:p>
        </w:tc>
      </w:tr>
      <w:tr w:rsidR="004B3FEE" w:rsidRPr="003D656C" w14:paraId="1DF45DC6" w14:textId="77777777" w:rsidTr="00004F64">
        <w:tc>
          <w:tcPr>
            <w:tcW w:w="4802" w:type="dxa"/>
          </w:tcPr>
          <w:p w14:paraId="0F236DEF" w14:textId="78086998"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 xml:space="preserve">2.1. The object of the present Contract is the supply of the Cards by </w:t>
            </w:r>
            <w:r w:rsidR="008A1DBC">
              <w:rPr>
                <w:rFonts w:eastAsia="Batang"/>
                <w:sz w:val="20"/>
                <w:lang w:val="en-US" w:eastAsia="en-US"/>
              </w:rPr>
              <w:t>______________</w:t>
            </w:r>
            <w:r w:rsidRPr="003D656C">
              <w:rPr>
                <w:rFonts w:eastAsia="Batang"/>
                <w:sz w:val="20"/>
                <w:lang w:val="en-US" w:eastAsia="en-US"/>
              </w:rPr>
              <w:t>to the Customer subject to this Contract and its Annexes.</w:t>
            </w:r>
          </w:p>
          <w:p w14:paraId="5D3D144F" w14:textId="77777777" w:rsidR="004B3FEE" w:rsidRPr="003D656C" w:rsidRDefault="004B3FEE" w:rsidP="00004F64">
            <w:pPr>
              <w:rPr>
                <w:lang w:val="en-US"/>
              </w:rPr>
            </w:pPr>
          </w:p>
        </w:tc>
        <w:tc>
          <w:tcPr>
            <w:tcW w:w="5008" w:type="dxa"/>
          </w:tcPr>
          <w:p w14:paraId="0B40F42B" w14:textId="6ECDD613" w:rsidR="004B3FEE" w:rsidRPr="003D656C" w:rsidRDefault="004B3FEE" w:rsidP="00004F64">
            <w:pPr>
              <w:jc w:val="both"/>
            </w:pPr>
            <w:r w:rsidRPr="003D656C">
              <w:rPr>
                <w:rFonts w:eastAsia="Batang"/>
              </w:rPr>
              <w:t>2.1.</w:t>
            </w:r>
            <w:r w:rsidRPr="003D656C">
              <w:t xml:space="preserve"> Предметом данного Контракта является поставка Компанией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rPr>
                <w:rFonts w:eastAsia="Batang"/>
                <w:b/>
                <w:lang w:eastAsia="en-US"/>
              </w:rPr>
              <w:t xml:space="preserve"> </w:t>
            </w:r>
            <w:r w:rsidRPr="003D656C">
              <w:t xml:space="preserve">Заказчику Карт в соответствии с положениями и условиями, изложенными в настоящем Контракте и приложениями к нему. </w:t>
            </w:r>
          </w:p>
          <w:p w14:paraId="55E3C473"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eastAsia="en-US"/>
              </w:rPr>
            </w:pPr>
          </w:p>
        </w:tc>
      </w:tr>
      <w:tr w:rsidR="004B3FEE" w:rsidRPr="003D656C" w14:paraId="273E33D2" w14:textId="77777777" w:rsidTr="00004F64">
        <w:tc>
          <w:tcPr>
            <w:tcW w:w="4802" w:type="dxa"/>
          </w:tcPr>
          <w:p w14:paraId="42BE4148" w14:textId="163CCBDA"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 xml:space="preserve">2.2. The Customer shall place an Order with </w:t>
            </w:r>
            <w:r w:rsidR="00A92887">
              <w:rPr>
                <w:rFonts w:eastAsia="Batang"/>
                <w:sz w:val="20"/>
                <w:lang w:val="en-US" w:eastAsia="en-US"/>
              </w:rPr>
              <w:t>______________</w:t>
            </w:r>
            <w:r w:rsidRPr="003D656C">
              <w:rPr>
                <w:rFonts w:eastAsia="Batang"/>
                <w:sz w:val="20"/>
                <w:lang w:val="en-US" w:eastAsia="en-US"/>
              </w:rPr>
              <w:t xml:space="preserve">. </w:t>
            </w:r>
            <w:r w:rsidR="008A1DBC">
              <w:rPr>
                <w:rFonts w:eastAsia="Batang"/>
                <w:sz w:val="20"/>
                <w:lang w:val="en-US" w:eastAsia="en-US"/>
              </w:rPr>
              <w:t>______________</w:t>
            </w:r>
            <w:r w:rsidRPr="003D656C">
              <w:rPr>
                <w:rFonts w:eastAsia="Batang"/>
                <w:sz w:val="20"/>
                <w:lang w:val="en-US" w:eastAsia="en-US"/>
              </w:rPr>
              <w:t>shall deliver Cards according to the Contract. The Customer shall pay for the Cards delivered.</w:t>
            </w:r>
          </w:p>
          <w:p w14:paraId="17DB4485"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51E0623B"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 xml:space="preserve">2.3. Total value of the Contract is </w:t>
            </w:r>
            <w:r w:rsidRPr="003D656C">
              <w:rPr>
                <w:sz w:val="20"/>
                <w:lang w:val="en-US"/>
              </w:rPr>
              <w:t xml:space="preserve">set in EURO </w:t>
            </w:r>
            <w:r w:rsidRPr="003D656C">
              <w:rPr>
                <w:rFonts w:eastAsia="Batang"/>
                <w:sz w:val="20"/>
                <w:lang w:val="en-US" w:eastAsia="en-US"/>
              </w:rPr>
              <w:t>and made of the value of all Orders placed within it.</w:t>
            </w:r>
          </w:p>
          <w:p w14:paraId="282548F4"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396C721D"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1062823A"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2.4. Payment under the contract shall be made in EURO.</w:t>
            </w:r>
          </w:p>
          <w:p w14:paraId="2E2AADAF"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3655D869"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2.5. The Contract is executed by multiple deliveries, according to the Orders signed by the Parties.</w:t>
            </w:r>
          </w:p>
          <w:p w14:paraId="165BF2B6"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607AFD4B"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69540388"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2.6. The approval of Orders, as well as the exchange of signed Orders, is carried out by e-mail in electronic form through the e-mail addresses of the parties specified in this contract.</w:t>
            </w:r>
          </w:p>
          <w:p w14:paraId="571857B7"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tc>
        <w:tc>
          <w:tcPr>
            <w:tcW w:w="5008" w:type="dxa"/>
          </w:tcPr>
          <w:p w14:paraId="5BE9E31E" w14:textId="6720011B" w:rsidR="004B3FEE" w:rsidRPr="003D656C" w:rsidRDefault="004B3FEE" w:rsidP="00004F64">
            <w:pPr>
              <w:pStyle w:val="afd"/>
              <w:rPr>
                <w:sz w:val="20"/>
              </w:rPr>
            </w:pPr>
            <w:r w:rsidRPr="003D656C">
              <w:rPr>
                <w:sz w:val="20"/>
              </w:rPr>
              <w:t xml:space="preserve">2.2. Компания </w:t>
            </w:r>
            <w:r w:rsidRPr="003D656C">
              <w:rPr>
                <w:rFonts w:eastAsia="Batang"/>
                <w:sz w:val="20"/>
                <w:lang w:eastAsia="en-US"/>
              </w:rPr>
              <w:t>ООО «</w:t>
            </w:r>
            <w:r w:rsidR="008A1DBC">
              <w:rPr>
                <w:rFonts w:eastAsia="Batang"/>
                <w:sz w:val="20"/>
                <w:lang w:eastAsia="en-US"/>
              </w:rPr>
              <w:t>______________</w:t>
            </w:r>
            <w:r w:rsidRPr="003D656C">
              <w:rPr>
                <w:rFonts w:eastAsia="Batang"/>
                <w:sz w:val="20"/>
                <w:lang w:eastAsia="en-US"/>
              </w:rPr>
              <w:t>»</w:t>
            </w:r>
            <w:r w:rsidRPr="003D656C">
              <w:rPr>
                <w:rFonts w:eastAsia="Batang"/>
                <w:b/>
                <w:sz w:val="20"/>
                <w:lang w:eastAsia="en-US"/>
              </w:rPr>
              <w:t xml:space="preserve"> </w:t>
            </w:r>
            <w:r w:rsidRPr="003D656C">
              <w:rPr>
                <w:sz w:val="20"/>
              </w:rPr>
              <w:t xml:space="preserve">осуществляет поставку согласно настоящему </w:t>
            </w:r>
            <w:r w:rsidRPr="003D656C">
              <w:rPr>
                <w:sz w:val="20"/>
                <w:lang w:val="uk-UA"/>
              </w:rPr>
              <w:t>Контракт</w:t>
            </w:r>
            <w:r w:rsidRPr="003D656C">
              <w:rPr>
                <w:sz w:val="20"/>
              </w:rPr>
              <w:t>у, а Заказчик обязуется своевременно производить оплату поставленных Карт.</w:t>
            </w:r>
          </w:p>
          <w:p w14:paraId="36BAD55C" w14:textId="77777777" w:rsidR="004B3FEE" w:rsidRPr="003D656C" w:rsidRDefault="004B3FEE" w:rsidP="00004F64">
            <w:pPr>
              <w:pStyle w:val="afd"/>
              <w:rPr>
                <w:sz w:val="20"/>
              </w:rPr>
            </w:pPr>
          </w:p>
          <w:p w14:paraId="3897EDA2" w14:textId="77777777" w:rsidR="004B3FEE" w:rsidRPr="003D656C" w:rsidRDefault="004B3FEE" w:rsidP="00004F64">
            <w:pPr>
              <w:pStyle w:val="afd"/>
              <w:rPr>
                <w:sz w:val="20"/>
              </w:rPr>
            </w:pPr>
            <w:r w:rsidRPr="003D656C">
              <w:rPr>
                <w:sz w:val="20"/>
              </w:rPr>
              <w:t>2.3 Общая стоимость Договора устанавливается в ЕВРО и складывается из стоимости всех Заказов, размещенных в его рамках.</w:t>
            </w:r>
          </w:p>
          <w:p w14:paraId="37843712" w14:textId="77777777" w:rsidR="004B3FEE" w:rsidRPr="003D656C" w:rsidRDefault="004B3FEE" w:rsidP="00004F64">
            <w:pPr>
              <w:pStyle w:val="afd"/>
              <w:rPr>
                <w:sz w:val="20"/>
              </w:rPr>
            </w:pPr>
          </w:p>
          <w:p w14:paraId="6641717F" w14:textId="77777777" w:rsidR="004B3FEE" w:rsidRPr="003D656C" w:rsidRDefault="004B3FEE" w:rsidP="00004F64">
            <w:pPr>
              <w:pStyle w:val="afd"/>
              <w:rPr>
                <w:sz w:val="20"/>
              </w:rPr>
            </w:pPr>
            <w:r w:rsidRPr="003D656C">
              <w:rPr>
                <w:sz w:val="20"/>
              </w:rPr>
              <w:t>2.4 Выплата платежа по Договору в ЕВРО.</w:t>
            </w:r>
          </w:p>
          <w:p w14:paraId="77AC0BAC" w14:textId="77777777" w:rsidR="004B3FEE" w:rsidRPr="003D656C" w:rsidRDefault="004B3FEE" w:rsidP="00004F64">
            <w:pPr>
              <w:pStyle w:val="afd"/>
              <w:rPr>
                <w:sz w:val="20"/>
              </w:rPr>
            </w:pPr>
          </w:p>
          <w:p w14:paraId="1E48ACF6" w14:textId="77777777" w:rsidR="004B3FEE" w:rsidRPr="003D656C" w:rsidRDefault="004B3FEE" w:rsidP="00004F64">
            <w:pPr>
              <w:pStyle w:val="afd"/>
              <w:rPr>
                <w:sz w:val="20"/>
              </w:rPr>
            </w:pPr>
            <w:r w:rsidRPr="003D656C">
              <w:rPr>
                <w:sz w:val="20"/>
              </w:rPr>
              <w:t>2.5. Исполнение Договора производится путём многоразовых поставок, согласно подписанным Сторонами Заказам.</w:t>
            </w:r>
          </w:p>
          <w:p w14:paraId="65202D5C" w14:textId="77777777" w:rsidR="004B3FEE" w:rsidRPr="003D656C" w:rsidRDefault="004B3FEE" w:rsidP="00004F64">
            <w:pPr>
              <w:pStyle w:val="afd"/>
              <w:rPr>
                <w:sz w:val="20"/>
              </w:rPr>
            </w:pPr>
          </w:p>
          <w:p w14:paraId="1E791404" w14:textId="77777777" w:rsidR="004B3FEE" w:rsidRPr="003D656C" w:rsidRDefault="004B3FEE" w:rsidP="00004F64">
            <w:pPr>
              <w:pStyle w:val="afd"/>
              <w:rPr>
                <w:sz w:val="20"/>
              </w:rPr>
            </w:pPr>
            <w:r w:rsidRPr="003D656C">
              <w:rPr>
                <w:sz w:val="20"/>
              </w:rPr>
              <w:t>2.6. Согласование Заказов, а также обмен подписанными Заказами осуществляется по электронной почте в электронном виде через электронные адреса сторон, указанные в настоящем Договоре.</w:t>
            </w:r>
          </w:p>
          <w:p w14:paraId="26019F04" w14:textId="77777777" w:rsidR="004B3FEE" w:rsidRPr="003D656C" w:rsidRDefault="004B3FEE" w:rsidP="00004F64">
            <w:pPr>
              <w:pStyle w:val="afd"/>
              <w:rPr>
                <w:rFonts w:eastAsia="Batang"/>
                <w:sz w:val="20"/>
                <w:lang w:eastAsia="en-US"/>
              </w:rPr>
            </w:pPr>
          </w:p>
        </w:tc>
      </w:tr>
      <w:tr w:rsidR="004B3FEE" w:rsidRPr="003D656C" w14:paraId="0BC98C61" w14:textId="77777777" w:rsidTr="00004F64">
        <w:tc>
          <w:tcPr>
            <w:tcW w:w="4802" w:type="dxa"/>
          </w:tcPr>
          <w:p w14:paraId="1856D130" w14:textId="77777777" w:rsidR="004B3FEE" w:rsidRPr="003D656C" w:rsidRDefault="004B3FEE" w:rsidP="00004F64">
            <w:pPr>
              <w:jc w:val="center"/>
              <w:rPr>
                <w:lang w:val="en-GB"/>
              </w:rPr>
            </w:pPr>
            <w:bookmarkStart w:id="2" w:name="_Toc89511090"/>
            <w:r w:rsidRPr="003D656C">
              <w:rPr>
                <w:b/>
                <w:u w:val="single"/>
              </w:rPr>
              <w:t>3.</w:t>
            </w:r>
            <w:r w:rsidRPr="003D656C">
              <w:rPr>
                <w:b/>
                <w:u w:val="single"/>
                <w:lang w:val="en-US"/>
              </w:rPr>
              <w:t xml:space="preserve"> </w:t>
            </w:r>
            <w:r w:rsidRPr="003D656C">
              <w:rPr>
                <w:b/>
                <w:u w:val="single"/>
              </w:rPr>
              <w:t>PRICES</w:t>
            </w:r>
            <w:bookmarkEnd w:id="2"/>
          </w:p>
        </w:tc>
        <w:tc>
          <w:tcPr>
            <w:tcW w:w="5008" w:type="dxa"/>
          </w:tcPr>
          <w:p w14:paraId="55A3E65E" w14:textId="77777777" w:rsidR="004B3FEE" w:rsidRPr="003D656C" w:rsidRDefault="004B3FEE" w:rsidP="00004F64">
            <w:pPr>
              <w:jc w:val="center"/>
              <w:rPr>
                <w:b/>
              </w:rPr>
            </w:pPr>
            <w:r w:rsidRPr="003D656C">
              <w:rPr>
                <w:b/>
                <w:u w:val="single"/>
              </w:rPr>
              <w:t>3.</w:t>
            </w:r>
            <w:r w:rsidRPr="003D656C">
              <w:rPr>
                <w:b/>
                <w:u w:val="single"/>
                <w:lang w:val="en-US"/>
              </w:rPr>
              <w:t xml:space="preserve"> </w:t>
            </w:r>
            <w:r w:rsidRPr="003D656C">
              <w:rPr>
                <w:b/>
                <w:u w:val="single"/>
              </w:rPr>
              <w:t>ЦЕНЫ</w:t>
            </w:r>
          </w:p>
        </w:tc>
      </w:tr>
      <w:tr w:rsidR="004B3FEE" w:rsidRPr="003D656C" w14:paraId="284D8079" w14:textId="77777777" w:rsidTr="00004F64">
        <w:tc>
          <w:tcPr>
            <w:tcW w:w="4802" w:type="dxa"/>
          </w:tcPr>
          <w:p w14:paraId="4E1B0BC0" w14:textId="77777777" w:rsidR="004B3FEE" w:rsidRPr="003D656C" w:rsidRDefault="004B3FEE" w:rsidP="00004F64">
            <w:pPr>
              <w:rPr>
                <w:lang w:val="en-GB"/>
              </w:rPr>
            </w:pPr>
          </w:p>
        </w:tc>
        <w:tc>
          <w:tcPr>
            <w:tcW w:w="5008" w:type="dxa"/>
          </w:tcPr>
          <w:p w14:paraId="7E9EAC86" w14:textId="77777777" w:rsidR="004B3FEE" w:rsidRPr="003D656C" w:rsidRDefault="004B3FEE" w:rsidP="00004F64">
            <w:pPr>
              <w:rPr>
                <w:b/>
              </w:rPr>
            </w:pPr>
          </w:p>
        </w:tc>
      </w:tr>
      <w:tr w:rsidR="004B3FEE" w:rsidRPr="003D656C" w14:paraId="4E9A4778" w14:textId="77777777" w:rsidTr="00004F64">
        <w:tc>
          <w:tcPr>
            <w:tcW w:w="4802" w:type="dxa"/>
          </w:tcPr>
          <w:p w14:paraId="40467C19"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 xml:space="preserve">3.1 Prices of Cards are mentioned in Annex 1. The prices for Cards shall include delivery terms CIP Tashkent, Uzbekistan (CIP Incoterms 2010). </w:t>
            </w:r>
          </w:p>
          <w:p w14:paraId="6B139243" w14:textId="77777777" w:rsidR="004B3FEE" w:rsidRPr="003D656C" w:rsidRDefault="004B3FEE" w:rsidP="00004F64">
            <w:pPr>
              <w:jc w:val="both"/>
              <w:rPr>
                <w:lang w:val="en-US"/>
              </w:rPr>
            </w:pPr>
          </w:p>
        </w:tc>
        <w:tc>
          <w:tcPr>
            <w:tcW w:w="5008" w:type="dxa"/>
          </w:tcPr>
          <w:p w14:paraId="68DF039B" w14:textId="77777777" w:rsidR="004B3FEE" w:rsidRPr="003D656C" w:rsidRDefault="004B3FEE" w:rsidP="00004F64">
            <w:pPr>
              <w:jc w:val="both"/>
            </w:pPr>
            <w:r w:rsidRPr="003D656C">
              <w:rPr>
                <w:rFonts w:eastAsia="Batang"/>
                <w:lang w:eastAsia="en-US"/>
              </w:rPr>
              <w:t xml:space="preserve">3.1 </w:t>
            </w:r>
            <w:r w:rsidRPr="003D656C">
              <w:rPr>
                <w:rStyle w:val="hps"/>
                <w:rFonts w:eastAsia="SimSun"/>
              </w:rPr>
              <w:t>Цены на</w:t>
            </w:r>
            <w:r w:rsidRPr="003D656C">
              <w:t xml:space="preserve"> </w:t>
            </w:r>
            <w:r w:rsidRPr="003D656C">
              <w:rPr>
                <w:rStyle w:val="hps"/>
                <w:rFonts w:eastAsia="SimSun"/>
              </w:rPr>
              <w:t>Карты</w:t>
            </w:r>
            <w:r w:rsidRPr="003D656C">
              <w:t xml:space="preserve"> </w:t>
            </w:r>
            <w:r w:rsidRPr="003D656C">
              <w:rPr>
                <w:rStyle w:val="hps"/>
                <w:rFonts w:eastAsia="SimSun"/>
              </w:rPr>
              <w:t>указаны в</w:t>
            </w:r>
            <w:r w:rsidRPr="003D656C">
              <w:t xml:space="preserve"> </w:t>
            </w:r>
            <w:r w:rsidRPr="003D656C">
              <w:rPr>
                <w:rStyle w:val="hps"/>
                <w:rFonts w:eastAsia="SimSun"/>
              </w:rPr>
              <w:t>Приложении</w:t>
            </w:r>
            <w:r w:rsidRPr="003D656C">
              <w:t xml:space="preserve"> №</w:t>
            </w:r>
            <w:r w:rsidRPr="003D656C">
              <w:rPr>
                <w:rStyle w:val="hps"/>
                <w:rFonts w:eastAsia="SimSun"/>
              </w:rPr>
              <w:t>1. Цены на</w:t>
            </w:r>
            <w:r w:rsidRPr="003D656C">
              <w:t xml:space="preserve"> </w:t>
            </w:r>
            <w:r w:rsidRPr="003D656C">
              <w:rPr>
                <w:rStyle w:val="hps"/>
                <w:rFonts w:eastAsia="SimSun"/>
              </w:rPr>
              <w:t>карты</w:t>
            </w:r>
            <w:r w:rsidRPr="003D656C">
              <w:t xml:space="preserve"> </w:t>
            </w:r>
            <w:r w:rsidRPr="003D656C">
              <w:rPr>
                <w:rStyle w:val="hps"/>
                <w:rFonts w:eastAsia="SimSun"/>
              </w:rPr>
              <w:t>включают</w:t>
            </w:r>
            <w:r w:rsidRPr="003D656C">
              <w:t xml:space="preserve"> </w:t>
            </w:r>
            <w:r w:rsidRPr="003D656C">
              <w:rPr>
                <w:rStyle w:val="hps"/>
                <w:rFonts w:eastAsia="SimSun"/>
              </w:rPr>
              <w:t>условия доставки</w:t>
            </w:r>
            <w:r w:rsidRPr="003D656C">
              <w:t xml:space="preserve"> </w:t>
            </w:r>
            <w:r w:rsidRPr="003D656C">
              <w:rPr>
                <w:rStyle w:val="hps"/>
                <w:rFonts w:eastAsia="SimSun"/>
                <w:lang w:val="en-US"/>
              </w:rPr>
              <w:t>CIP</w:t>
            </w:r>
            <w:r w:rsidRPr="003D656C">
              <w:rPr>
                <w:rStyle w:val="hps"/>
                <w:rFonts w:eastAsia="SimSun"/>
              </w:rPr>
              <w:t xml:space="preserve"> Ташкент, Узбекистан (</w:t>
            </w:r>
            <w:r w:rsidRPr="003D656C">
              <w:rPr>
                <w:lang w:val="en-US"/>
              </w:rPr>
              <w:t>CIP</w:t>
            </w:r>
            <w:r w:rsidRPr="003D656C">
              <w:t xml:space="preserve"> </w:t>
            </w:r>
            <w:r w:rsidRPr="003D656C">
              <w:rPr>
                <w:rStyle w:val="hps"/>
                <w:rFonts w:eastAsia="SimSun"/>
              </w:rPr>
              <w:t>Инкотермс</w:t>
            </w:r>
            <w:r w:rsidRPr="003D656C">
              <w:t xml:space="preserve"> </w:t>
            </w:r>
            <w:r w:rsidRPr="003D656C">
              <w:rPr>
                <w:rStyle w:val="hps"/>
                <w:rFonts w:eastAsia="SimSun"/>
              </w:rPr>
              <w:t xml:space="preserve">2010). </w:t>
            </w:r>
          </w:p>
        </w:tc>
      </w:tr>
      <w:tr w:rsidR="004B3FEE" w:rsidRPr="003D656C" w14:paraId="0B51D958" w14:textId="77777777" w:rsidTr="00004F64">
        <w:tc>
          <w:tcPr>
            <w:tcW w:w="4802" w:type="dxa"/>
          </w:tcPr>
          <w:p w14:paraId="0FB4B198"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3.2 All prices quoted are exclusive of any applicable sales tax and any other taxes, duties and charges levied or assessed on the Territory in connection with (</w:t>
            </w:r>
            <w:proofErr w:type="spellStart"/>
            <w:r w:rsidRPr="003D656C">
              <w:rPr>
                <w:rFonts w:eastAsia="Batang"/>
                <w:sz w:val="20"/>
                <w:lang w:val="en-US" w:eastAsia="en-US"/>
              </w:rPr>
              <w:t>i</w:t>
            </w:r>
            <w:proofErr w:type="spellEnd"/>
            <w:r w:rsidRPr="003D656C">
              <w:rPr>
                <w:rFonts w:eastAsia="Batang"/>
                <w:sz w:val="20"/>
                <w:lang w:val="en-US" w:eastAsia="en-US"/>
              </w:rPr>
              <w:t xml:space="preserve">) the sale/purchase and export/import of the Cards. </w:t>
            </w:r>
          </w:p>
          <w:p w14:paraId="220DD662"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07E62FFE"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US"/>
              </w:rPr>
            </w:pPr>
          </w:p>
        </w:tc>
        <w:tc>
          <w:tcPr>
            <w:tcW w:w="5008" w:type="dxa"/>
          </w:tcPr>
          <w:p w14:paraId="24CBD434"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3.2 Все предложенные цены не включают в себя каких-либо налогов на продажу, а также какие-либо другие налоги, пошлины и начисления, взимаемые или облагаемые на Территории в связи с (</w:t>
            </w:r>
            <w:proofErr w:type="spellStart"/>
            <w:r w:rsidRPr="003D656C">
              <w:rPr>
                <w:rFonts w:eastAsia="Batang"/>
                <w:sz w:val="20"/>
                <w:lang w:val="en-US" w:eastAsia="en-US"/>
              </w:rPr>
              <w:t>i</w:t>
            </w:r>
            <w:proofErr w:type="spellEnd"/>
            <w:r w:rsidRPr="003D656C">
              <w:rPr>
                <w:rFonts w:eastAsia="Batang"/>
                <w:sz w:val="20"/>
                <w:lang w:val="ru-RU" w:eastAsia="en-US"/>
              </w:rPr>
              <w:t xml:space="preserve">) продажей/покупкой, экспортом/импортом Карт. </w:t>
            </w:r>
          </w:p>
          <w:p w14:paraId="3A9899D2"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eastAsia="en-US"/>
              </w:rPr>
            </w:pPr>
          </w:p>
        </w:tc>
      </w:tr>
      <w:tr w:rsidR="004B3FEE" w:rsidRPr="003D656C" w14:paraId="38B1E1F0" w14:textId="77777777" w:rsidTr="00004F64">
        <w:tc>
          <w:tcPr>
            <w:tcW w:w="4802" w:type="dxa"/>
          </w:tcPr>
          <w:p w14:paraId="5E0BC674"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p>
        </w:tc>
        <w:tc>
          <w:tcPr>
            <w:tcW w:w="5008" w:type="dxa"/>
          </w:tcPr>
          <w:p w14:paraId="04C946E8"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p>
        </w:tc>
      </w:tr>
      <w:tr w:rsidR="004B3FEE" w:rsidRPr="003D656C" w14:paraId="74370855" w14:textId="77777777" w:rsidTr="00004F64">
        <w:tc>
          <w:tcPr>
            <w:tcW w:w="4802" w:type="dxa"/>
          </w:tcPr>
          <w:p w14:paraId="1B357BBF" w14:textId="77777777" w:rsidR="004B3FEE" w:rsidRPr="003D656C" w:rsidRDefault="004B3FEE" w:rsidP="00004F64">
            <w:pPr>
              <w:pStyle w:val="Style1"/>
              <w:numPr>
                <w:ilvl w:val="0"/>
                <w:numId w:val="0"/>
              </w:numPr>
              <w:spacing w:before="0"/>
              <w:jc w:val="center"/>
              <w:rPr>
                <w:rFonts w:ascii="Times New Roman" w:hAnsi="Times New Roman" w:cs="Times New Roman"/>
                <w:color w:val="auto"/>
                <w:lang w:eastAsia="en-US"/>
              </w:rPr>
            </w:pPr>
            <w:bookmarkStart w:id="3" w:name="_Toc89511091"/>
            <w:r w:rsidRPr="003D656C">
              <w:rPr>
                <w:rFonts w:ascii="Times New Roman" w:hAnsi="Times New Roman" w:cs="Times New Roman"/>
                <w:bCs/>
                <w:color w:val="auto"/>
                <w:lang w:val="ru-RU" w:eastAsia="en-US"/>
              </w:rPr>
              <w:t>4.</w:t>
            </w:r>
            <w:r w:rsidRPr="003D656C">
              <w:rPr>
                <w:rFonts w:ascii="Times New Roman" w:hAnsi="Times New Roman" w:cs="Times New Roman"/>
                <w:bCs/>
                <w:color w:val="auto"/>
                <w:lang w:val="en-US" w:eastAsia="en-US"/>
              </w:rPr>
              <w:t xml:space="preserve"> </w:t>
            </w:r>
            <w:r w:rsidRPr="003D656C">
              <w:rPr>
                <w:rFonts w:ascii="Times New Roman" w:hAnsi="Times New Roman" w:cs="Times New Roman"/>
                <w:bCs/>
                <w:color w:val="auto"/>
                <w:lang w:eastAsia="en-US"/>
              </w:rPr>
              <w:t>T</w:t>
            </w:r>
            <w:r w:rsidRPr="003D656C">
              <w:rPr>
                <w:rFonts w:ascii="Times New Roman" w:hAnsi="Times New Roman" w:cs="Times New Roman"/>
                <w:bCs/>
                <w:color w:val="auto"/>
                <w:lang w:val="en-US" w:eastAsia="en-US"/>
              </w:rPr>
              <w:t xml:space="preserve">ERMS OF </w:t>
            </w:r>
            <w:r w:rsidRPr="003D656C">
              <w:rPr>
                <w:rFonts w:ascii="Times New Roman" w:hAnsi="Times New Roman" w:cs="Times New Roman"/>
                <w:bCs/>
                <w:color w:val="auto"/>
                <w:lang w:eastAsia="en-US"/>
              </w:rPr>
              <w:t>PAYMENT</w:t>
            </w:r>
            <w:bookmarkEnd w:id="3"/>
          </w:p>
          <w:p w14:paraId="6DD913C5" w14:textId="77777777" w:rsidR="004B3FEE" w:rsidRPr="003D656C" w:rsidRDefault="004B3FEE" w:rsidP="00004F64">
            <w:pPr>
              <w:jc w:val="center"/>
            </w:pPr>
          </w:p>
        </w:tc>
        <w:tc>
          <w:tcPr>
            <w:tcW w:w="5008" w:type="dxa"/>
          </w:tcPr>
          <w:p w14:paraId="3BD84E0C" w14:textId="77777777" w:rsidR="004B3FEE" w:rsidRPr="003D656C" w:rsidRDefault="004B3FEE" w:rsidP="00004F64">
            <w:pPr>
              <w:jc w:val="center"/>
              <w:rPr>
                <w:b/>
                <w:lang w:val="en-GB"/>
              </w:rPr>
            </w:pPr>
            <w:r w:rsidRPr="003D656C">
              <w:rPr>
                <w:b/>
                <w:u w:val="single"/>
                <w:lang w:val="en-GB"/>
              </w:rPr>
              <w:t xml:space="preserve">4. </w:t>
            </w:r>
            <w:r w:rsidRPr="003D656C">
              <w:rPr>
                <w:b/>
                <w:u w:val="single"/>
              </w:rPr>
              <w:t>УСЛОВИЯ</w:t>
            </w:r>
            <w:r w:rsidRPr="003D656C">
              <w:rPr>
                <w:b/>
                <w:u w:val="single"/>
                <w:lang w:val="en-GB"/>
              </w:rPr>
              <w:t xml:space="preserve"> </w:t>
            </w:r>
            <w:r w:rsidRPr="003D656C">
              <w:rPr>
                <w:b/>
                <w:u w:val="single"/>
              </w:rPr>
              <w:t>ОПЛАТЫ</w:t>
            </w:r>
          </w:p>
        </w:tc>
      </w:tr>
      <w:tr w:rsidR="004B3FEE" w:rsidRPr="003D656C" w14:paraId="79D5A0BA" w14:textId="77777777" w:rsidTr="00004F64">
        <w:tc>
          <w:tcPr>
            <w:tcW w:w="4802" w:type="dxa"/>
            <w:shd w:val="clear" w:color="auto" w:fill="auto"/>
          </w:tcPr>
          <w:p w14:paraId="7E47AD3F" w14:textId="531899D7" w:rsidR="004B3FEE" w:rsidRPr="003D656C" w:rsidRDefault="004B3FEE" w:rsidP="00004F64">
            <w:pPr>
              <w:pStyle w:val="a3"/>
              <w:tabs>
                <w:tab w:val="num"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jc w:val="both"/>
              <w:rPr>
                <w:rFonts w:eastAsia="Batang"/>
                <w:color w:val="auto"/>
                <w:sz w:val="20"/>
                <w:lang w:val="en-US" w:eastAsia="en-US"/>
              </w:rPr>
            </w:pPr>
            <w:r w:rsidRPr="003D656C">
              <w:rPr>
                <w:rFonts w:eastAsia="Batang"/>
                <w:color w:val="auto"/>
                <w:sz w:val="20"/>
                <w:lang w:val="en-US" w:eastAsia="en-US"/>
              </w:rPr>
              <w:t xml:space="preserve">4.1 The Customer shall pay the Price of each Order to the account of </w:t>
            </w:r>
            <w:r w:rsidR="008A1DBC">
              <w:rPr>
                <w:rFonts w:eastAsia="Batang"/>
                <w:color w:val="auto"/>
                <w:sz w:val="20"/>
                <w:lang w:val="en-US" w:eastAsia="en-US"/>
              </w:rPr>
              <w:t>______________</w:t>
            </w:r>
            <w:r w:rsidRPr="003D656C">
              <w:rPr>
                <w:rFonts w:eastAsia="Batang"/>
                <w:color w:val="auto"/>
                <w:sz w:val="20"/>
                <w:lang w:val="en-US" w:eastAsia="en-US"/>
              </w:rPr>
              <w:t xml:space="preserve"> in euro, defined above: </w:t>
            </w:r>
          </w:p>
          <w:p w14:paraId="1ECE3A35" w14:textId="77777777" w:rsidR="004B3FEE" w:rsidRPr="003D656C" w:rsidRDefault="004B3FEE" w:rsidP="00004F64">
            <w:pPr>
              <w:rPr>
                <w:rFonts w:eastAsia="Batang"/>
                <w:lang w:val="en-US"/>
              </w:rPr>
            </w:pPr>
          </w:p>
          <w:p w14:paraId="689BC184" w14:textId="3A07DBD4" w:rsidR="004B3FEE" w:rsidRPr="003D656C" w:rsidRDefault="004B3FEE" w:rsidP="00004F64">
            <w:pPr>
              <w:rPr>
                <w:rFonts w:eastAsia="Batang"/>
                <w:b/>
                <w:lang w:val="en-US"/>
              </w:rPr>
            </w:pPr>
            <w:r w:rsidRPr="003D656C">
              <w:rPr>
                <w:rFonts w:eastAsia="Batang"/>
                <w:b/>
                <w:lang w:val="en-US"/>
              </w:rPr>
              <w:t xml:space="preserve">4.1.1 Bank details of </w:t>
            </w:r>
            <w:r w:rsidR="008A1DBC">
              <w:rPr>
                <w:rFonts w:eastAsia="Batang"/>
                <w:b/>
                <w:lang w:val="en-US"/>
              </w:rPr>
              <w:t>______________</w:t>
            </w:r>
            <w:r w:rsidRPr="003D656C">
              <w:rPr>
                <w:rFonts w:eastAsia="Batang"/>
                <w:b/>
                <w:lang w:val="en-US"/>
              </w:rPr>
              <w:t>(for euro payment):</w:t>
            </w:r>
          </w:p>
          <w:p w14:paraId="3A5BE2FC" w14:textId="77777777" w:rsidR="004B3FEE" w:rsidRPr="003D656C" w:rsidRDefault="004B3FEE" w:rsidP="00004F64">
            <w:pPr>
              <w:shd w:val="clear" w:color="auto" w:fill="FFFFFF"/>
              <w:rPr>
                <w:lang w:val="en-GB"/>
              </w:rPr>
            </w:pPr>
          </w:p>
          <w:p w14:paraId="2552DF81" w14:textId="251CFB18" w:rsidR="004B3FEE" w:rsidRPr="003D656C" w:rsidRDefault="004B3FEE" w:rsidP="00004F64">
            <w:pPr>
              <w:jc w:val="both"/>
              <w:rPr>
                <w:rFonts w:eastAsia="Batang"/>
                <w:lang w:val="en-US"/>
              </w:rPr>
            </w:pPr>
          </w:p>
        </w:tc>
        <w:tc>
          <w:tcPr>
            <w:tcW w:w="5008" w:type="dxa"/>
            <w:shd w:val="clear" w:color="auto" w:fill="FFFFFF"/>
          </w:tcPr>
          <w:p w14:paraId="775516A6" w14:textId="4FBF0B71"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color w:val="auto"/>
                <w:sz w:val="20"/>
                <w:lang w:val="ru-RU" w:eastAsia="en-US"/>
              </w:rPr>
            </w:pPr>
            <w:r w:rsidRPr="003D656C">
              <w:rPr>
                <w:rFonts w:eastAsia="Batang"/>
                <w:color w:val="auto"/>
                <w:sz w:val="20"/>
                <w:lang w:val="ru-RU" w:eastAsia="en-US"/>
              </w:rPr>
              <w:t xml:space="preserve">4.1 Заказчик должен произвести оплату на счет Компании </w:t>
            </w:r>
            <w:r w:rsidRPr="003D656C">
              <w:rPr>
                <w:rFonts w:eastAsia="Batang"/>
                <w:sz w:val="20"/>
                <w:lang w:val="ru-RU" w:eastAsia="en-US"/>
              </w:rPr>
              <w:t>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color w:val="auto"/>
                <w:sz w:val="20"/>
                <w:lang w:val="ru-RU" w:eastAsia="en-US"/>
              </w:rPr>
              <w:t xml:space="preserve">в евро, который указан ниже: </w:t>
            </w:r>
          </w:p>
          <w:p w14:paraId="1652E6C1"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color w:val="auto"/>
                <w:sz w:val="20"/>
                <w:lang w:val="ru-RU" w:eastAsia="en-US"/>
              </w:rPr>
            </w:pPr>
          </w:p>
          <w:p w14:paraId="056B24C0" w14:textId="40058E06"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b/>
                <w:color w:val="auto"/>
                <w:sz w:val="20"/>
                <w:lang w:val="ru-RU" w:eastAsia="en-US"/>
              </w:rPr>
            </w:pPr>
            <w:r w:rsidRPr="003D656C">
              <w:rPr>
                <w:rFonts w:eastAsia="Batang"/>
                <w:b/>
                <w:color w:val="auto"/>
                <w:sz w:val="20"/>
                <w:lang w:val="ru-RU" w:eastAsia="en-US"/>
              </w:rPr>
              <w:t>4.1.1 Банковские реквизиты ООО “</w:t>
            </w:r>
            <w:r w:rsidR="008A1DBC">
              <w:rPr>
                <w:rFonts w:eastAsia="Batang"/>
                <w:b/>
                <w:color w:val="auto"/>
                <w:sz w:val="20"/>
                <w:lang w:val="ru-RU" w:eastAsia="en-US"/>
              </w:rPr>
              <w:t>______________</w:t>
            </w:r>
            <w:r w:rsidRPr="003D656C">
              <w:rPr>
                <w:rFonts w:eastAsia="Batang"/>
                <w:b/>
                <w:color w:val="auto"/>
                <w:sz w:val="20"/>
                <w:lang w:val="ru-RU" w:eastAsia="en-US"/>
              </w:rPr>
              <w:t>” (евро платежи):</w:t>
            </w:r>
          </w:p>
          <w:p w14:paraId="446BE24E" w14:textId="63D97CD7" w:rsidR="004B3FEE" w:rsidRPr="003D656C" w:rsidRDefault="004B3FEE" w:rsidP="00004F64">
            <w:pPr>
              <w:rPr>
                <w:rFonts w:eastAsia="Batang"/>
              </w:rPr>
            </w:pPr>
          </w:p>
        </w:tc>
      </w:tr>
      <w:tr w:rsidR="004B3FEE" w:rsidRPr="003D656C" w14:paraId="37DA10FA" w14:textId="77777777" w:rsidTr="00004F64">
        <w:tc>
          <w:tcPr>
            <w:tcW w:w="4802" w:type="dxa"/>
          </w:tcPr>
          <w:p w14:paraId="1383E9F9" w14:textId="77777777" w:rsidR="004B3FEE" w:rsidRPr="00004F64" w:rsidRDefault="004B3FEE" w:rsidP="00004F64">
            <w:pPr>
              <w:jc w:val="both"/>
              <w:rPr>
                <w:rFonts w:eastAsia="Batang"/>
                <w:lang w:eastAsia="en-US"/>
              </w:rPr>
            </w:pPr>
          </w:p>
          <w:p w14:paraId="0DEBF90C" w14:textId="2408F074" w:rsidR="004B3FEE" w:rsidRPr="003D656C" w:rsidRDefault="004B3FEE" w:rsidP="00004F64">
            <w:pPr>
              <w:jc w:val="both"/>
              <w:rPr>
                <w:rFonts w:eastAsia="Batang"/>
                <w:lang w:val="en-US"/>
              </w:rPr>
            </w:pPr>
            <w:r w:rsidRPr="003D656C">
              <w:rPr>
                <w:rFonts w:eastAsia="Batang"/>
                <w:lang w:val="en-US" w:eastAsia="en-US"/>
              </w:rPr>
              <w:lastRenderedPageBreak/>
              <w:t xml:space="preserve">4.2 </w:t>
            </w:r>
            <w:r w:rsidRPr="003D656C">
              <w:rPr>
                <w:rFonts w:eastAsia="Batang"/>
                <w:lang w:val="en-US"/>
              </w:rPr>
              <w:t xml:space="preserve">Payment under this Contract is carried out in the following order: </w:t>
            </w:r>
          </w:p>
          <w:p w14:paraId="30BDF968" w14:textId="77777777" w:rsidR="004B3FEE" w:rsidRPr="003D656C" w:rsidRDefault="004B3FEE" w:rsidP="00004F64">
            <w:pPr>
              <w:ind w:left="298"/>
              <w:jc w:val="both"/>
              <w:rPr>
                <w:rFonts w:eastAsia="Batang"/>
                <w:sz w:val="16"/>
                <w:lang w:val="en-US"/>
              </w:rPr>
            </w:pPr>
          </w:p>
          <w:p w14:paraId="0315DF87" w14:textId="59161A3C" w:rsidR="004B3FEE" w:rsidRPr="003D656C" w:rsidRDefault="000A6822" w:rsidP="00004F64">
            <w:pPr>
              <w:pStyle w:val="aff4"/>
              <w:numPr>
                <w:ilvl w:val="0"/>
                <w:numId w:val="30"/>
              </w:numPr>
              <w:ind w:left="298"/>
              <w:jc w:val="both"/>
              <w:rPr>
                <w:rFonts w:eastAsia="Batang"/>
                <w:sz w:val="20"/>
                <w:lang w:val="en-US"/>
              </w:rPr>
            </w:pPr>
            <w:r w:rsidRPr="003D656C">
              <w:rPr>
                <w:rFonts w:eastAsia="Batang"/>
                <w:sz w:val="20"/>
                <w:lang w:val="en-US"/>
              </w:rPr>
              <w:t>100% (one hundred</w:t>
            </w:r>
            <w:r w:rsidR="004B3FEE" w:rsidRPr="003D656C">
              <w:rPr>
                <w:rFonts w:eastAsia="Batang"/>
                <w:sz w:val="20"/>
                <w:lang w:val="en-US"/>
              </w:rPr>
              <w:t xml:space="preserve"> percent) of the value of the Order, is paid by the Customer within 30 (thirty) calendar days from the date of invoice, which should be presented by </w:t>
            </w:r>
            <w:r w:rsidR="008A1DBC">
              <w:rPr>
                <w:rFonts w:eastAsia="Batang"/>
                <w:sz w:val="20"/>
                <w:lang w:val="en-US"/>
              </w:rPr>
              <w:t>______________</w:t>
            </w:r>
            <w:r w:rsidR="004B3FEE" w:rsidRPr="003D656C">
              <w:rPr>
                <w:rFonts w:eastAsia="Batang"/>
                <w:sz w:val="20"/>
                <w:lang w:val="en-US"/>
              </w:rPr>
              <w:t>LLC within 30 calendar days from the date of processing the cards to customs regime IM40.</w:t>
            </w:r>
          </w:p>
          <w:p w14:paraId="792D0239" w14:textId="77777777" w:rsidR="004B3FEE" w:rsidRPr="003D656C" w:rsidRDefault="004B3FEE" w:rsidP="00004F64">
            <w:pPr>
              <w:jc w:val="both"/>
              <w:rPr>
                <w:rFonts w:eastAsia="Batang"/>
                <w:lang w:val="en-US"/>
              </w:rPr>
            </w:pPr>
          </w:p>
          <w:p w14:paraId="4EBB5026" w14:textId="77777777" w:rsidR="004B3FEE" w:rsidRPr="003D656C" w:rsidRDefault="004B3FEE" w:rsidP="00004F64">
            <w:pPr>
              <w:jc w:val="both"/>
              <w:rPr>
                <w:rFonts w:eastAsia="Batang"/>
                <w:lang w:val="en-US"/>
              </w:rPr>
            </w:pPr>
          </w:p>
          <w:p w14:paraId="02FEB3ED" w14:textId="03751E0E" w:rsidR="004B3FEE" w:rsidRPr="003D656C" w:rsidRDefault="004B3FEE" w:rsidP="00004F64">
            <w:pPr>
              <w:jc w:val="both"/>
              <w:rPr>
                <w:rFonts w:eastAsia="Batang"/>
                <w:lang w:val="en-US"/>
              </w:rPr>
            </w:pPr>
            <w:r w:rsidRPr="003D656C">
              <w:rPr>
                <w:rFonts w:eastAsia="Batang"/>
                <w:lang w:val="en-US"/>
              </w:rPr>
              <w:t xml:space="preserve">4.3 Banking commissions on the territory of the Republic of Uzbekistan are covered at the expense of the Customer outside the territory of the Republic of Uzbekistan at the expense of </w:t>
            </w:r>
            <w:r w:rsidR="00A92887">
              <w:rPr>
                <w:rFonts w:eastAsia="Batang"/>
                <w:lang w:val="en-US"/>
              </w:rPr>
              <w:t>______________</w:t>
            </w:r>
            <w:r w:rsidRPr="003D656C">
              <w:rPr>
                <w:rFonts w:eastAsia="Batang"/>
                <w:lang w:val="en-US"/>
              </w:rPr>
              <w:t>.</w:t>
            </w:r>
          </w:p>
        </w:tc>
        <w:tc>
          <w:tcPr>
            <w:tcW w:w="5008" w:type="dxa"/>
          </w:tcPr>
          <w:p w14:paraId="004930B7"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color w:val="auto"/>
                <w:sz w:val="20"/>
                <w:lang w:eastAsia="en-US"/>
              </w:rPr>
            </w:pPr>
          </w:p>
          <w:p w14:paraId="12DE9701"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color w:val="auto"/>
                <w:sz w:val="20"/>
                <w:lang w:val="ru-RU" w:eastAsia="en-US"/>
              </w:rPr>
            </w:pPr>
            <w:r w:rsidRPr="003D656C">
              <w:rPr>
                <w:rFonts w:eastAsia="Batang"/>
                <w:color w:val="auto"/>
                <w:sz w:val="20"/>
                <w:lang w:val="ru-RU" w:eastAsia="en-US"/>
              </w:rPr>
              <w:lastRenderedPageBreak/>
              <w:t xml:space="preserve">4.2 Оплата по настоящему Контракту осуществляется в следующем порядке: </w:t>
            </w:r>
          </w:p>
          <w:p w14:paraId="28F398A3" w14:textId="77777777" w:rsidR="004B3FEE" w:rsidRPr="003D656C" w:rsidRDefault="004B3FEE" w:rsidP="00004F64">
            <w:pPr>
              <w:pStyle w:val="aff4"/>
              <w:ind w:left="298"/>
              <w:jc w:val="both"/>
              <w:rPr>
                <w:rFonts w:eastAsia="Batang"/>
                <w:sz w:val="20"/>
                <w:szCs w:val="20"/>
                <w:lang w:val="ru-RU"/>
              </w:rPr>
            </w:pPr>
          </w:p>
          <w:p w14:paraId="24336129" w14:textId="48C1DADE" w:rsidR="004B3FEE" w:rsidRPr="003D656C" w:rsidRDefault="000A6822" w:rsidP="00004F64">
            <w:pPr>
              <w:pStyle w:val="aff4"/>
              <w:numPr>
                <w:ilvl w:val="0"/>
                <w:numId w:val="30"/>
              </w:numPr>
              <w:ind w:left="298"/>
              <w:jc w:val="both"/>
              <w:rPr>
                <w:rFonts w:eastAsia="Batang"/>
                <w:sz w:val="20"/>
                <w:szCs w:val="20"/>
                <w:lang w:val="ru-RU" w:eastAsia="en-US"/>
              </w:rPr>
            </w:pPr>
            <w:r w:rsidRPr="003D656C">
              <w:rPr>
                <w:rFonts w:eastAsia="Batang"/>
                <w:sz w:val="20"/>
                <w:szCs w:val="20"/>
                <w:lang w:val="ru-RU"/>
              </w:rPr>
              <w:t>10</w:t>
            </w:r>
            <w:r w:rsidR="004B3FEE" w:rsidRPr="003D656C">
              <w:rPr>
                <w:rFonts w:eastAsia="Batang"/>
                <w:sz w:val="20"/>
                <w:szCs w:val="20"/>
                <w:lang w:val="ru-RU"/>
              </w:rPr>
              <w:t>0% (</w:t>
            </w:r>
            <w:r w:rsidRPr="003D656C">
              <w:rPr>
                <w:rFonts w:eastAsia="Batang"/>
                <w:sz w:val="20"/>
                <w:szCs w:val="20"/>
                <w:lang w:val="ru-RU"/>
              </w:rPr>
              <w:t xml:space="preserve">сто </w:t>
            </w:r>
            <w:r w:rsidR="004B3FEE" w:rsidRPr="003D656C">
              <w:rPr>
                <w:rFonts w:eastAsia="Batang"/>
                <w:sz w:val="20"/>
                <w:szCs w:val="20"/>
                <w:lang w:val="ru-RU"/>
              </w:rPr>
              <w:t>процентов) от стоимости Заказа оплачиваются Заказчиком в течение 30 (тридцати) календарных дней с даты выставления счета ООО «</w:t>
            </w:r>
            <w:r w:rsidR="008A1DBC">
              <w:rPr>
                <w:rFonts w:eastAsia="Batang"/>
                <w:sz w:val="20"/>
                <w:szCs w:val="20"/>
                <w:lang w:val="ru-RU"/>
              </w:rPr>
              <w:t>______________</w:t>
            </w:r>
            <w:r w:rsidR="004B3FEE" w:rsidRPr="003D656C">
              <w:rPr>
                <w:rFonts w:eastAsia="Batang"/>
                <w:sz w:val="20"/>
                <w:szCs w:val="20"/>
                <w:lang w:val="ru-RU"/>
              </w:rPr>
              <w:t xml:space="preserve">», который выставляется в течение 30 (тридцати) </w:t>
            </w:r>
            <w:r w:rsidR="004B3FEE" w:rsidRPr="003D656C">
              <w:rPr>
                <w:rFonts w:eastAsia="Batang"/>
                <w:sz w:val="20"/>
                <w:lang w:val="ru-RU" w:eastAsia="en-US"/>
              </w:rPr>
              <w:t>календарных дней с даты оформления партии Карт на таможенный режим ИМ40.</w:t>
            </w:r>
          </w:p>
          <w:p w14:paraId="62232FBE"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color w:val="auto"/>
                <w:sz w:val="20"/>
                <w:lang w:val="ru-RU" w:eastAsia="en-US"/>
              </w:rPr>
            </w:pPr>
          </w:p>
          <w:p w14:paraId="7AEB81A8" w14:textId="3A043FDB"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color w:val="auto"/>
                <w:sz w:val="20"/>
                <w:lang w:val="ru-RU" w:eastAsia="en-US"/>
              </w:rPr>
            </w:pPr>
            <w:r w:rsidRPr="003D656C">
              <w:rPr>
                <w:rFonts w:eastAsia="Batang"/>
                <w:color w:val="auto"/>
                <w:sz w:val="20"/>
                <w:lang w:val="ru-RU" w:eastAsia="en-US"/>
              </w:rPr>
              <w:t xml:space="preserve">4.3 Банковские комиссии на территории Республики Узбекистан покрываются за счет Заказчика вне территории Республики Узбекистан за счет </w:t>
            </w:r>
            <w:r w:rsidRPr="003D656C">
              <w:rPr>
                <w:rFonts w:eastAsia="Batang"/>
                <w:sz w:val="20"/>
                <w:lang w:val="ru-RU" w:eastAsia="en-US"/>
              </w:rPr>
              <w:t>ООО «</w:t>
            </w:r>
            <w:r w:rsidR="008A1DBC">
              <w:rPr>
                <w:rFonts w:eastAsia="Batang"/>
                <w:sz w:val="20"/>
                <w:lang w:val="ru-RU" w:eastAsia="en-US"/>
              </w:rPr>
              <w:t>______________</w:t>
            </w:r>
            <w:r w:rsidRPr="003D656C">
              <w:rPr>
                <w:rFonts w:eastAsia="Batang"/>
                <w:sz w:val="20"/>
                <w:lang w:val="ru-RU" w:eastAsia="en-US"/>
              </w:rPr>
              <w:t>»</w:t>
            </w:r>
            <w:r w:rsidRPr="003D656C">
              <w:rPr>
                <w:rFonts w:eastAsia="Batang"/>
                <w:color w:val="auto"/>
                <w:sz w:val="20"/>
                <w:lang w:val="ru-RU" w:eastAsia="en-US"/>
              </w:rPr>
              <w:t>.</w:t>
            </w:r>
          </w:p>
        </w:tc>
      </w:tr>
      <w:tr w:rsidR="004B3FEE" w:rsidRPr="003D656C" w14:paraId="1BFCEAEA" w14:textId="77777777" w:rsidTr="00004F64">
        <w:tc>
          <w:tcPr>
            <w:tcW w:w="4802" w:type="dxa"/>
          </w:tcPr>
          <w:p w14:paraId="43CA25E8"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p>
        </w:tc>
        <w:tc>
          <w:tcPr>
            <w:tcW w:w="5008" w:type="dxa"/>
          </w:tcPr>
          <w:p w14:paraId="3D1CFC04"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color w:val="auto"/>
                <w:sz w:val="20"/>
                <w:lang w:val="ru-RU" w:eastAsia="en-US"/>
              </w:rPr>
            </w:pPr>
          </w:p>
        </w:tc>
      </w:tr>
      <w:tr w:rsidR="004B3FEE" w:rsidRPr="003D656C" w14:paraId="50931390" w14:textId="77777777" w:rsidTr="00004F64">
        <w:tc>
          <w:tcPr>
            <w:tcW w:w="4802" w:type="dxa"/>
          </w:tcPr>
          <w:p w14:paraId="50CCD518" w14:textId="3440B4D4"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roofErr w:type="gramStart"/>
            <w:r w:rsidRPr="003D656C">
              <w:rPr>
                <w:rFonts w:eastAsia="Batang"/>
                <w:sz w:val="20"/>
                <w:lang w:val="en-US" w:eastAsia="en-US"/>
              </w:rPr>
              <w:t>4.4 I</w:t>
            </w:r>
            <w:proofErr w:type="spellStart"/>
            <w:r w:rsidRPr="003D656C">
              <w:rPr>
                <w:rFonts w:eastAsia="Batang"/>
                <w:sz w:val="20"/>
              </w:rPr>
              <w:t>n</w:t>
            </w:r>
            <w:proofErr w:type="spellEnd"/>
            <w:r w:rsidRPr="003D656C">
              <w:rPr>
                <w:rFonts w:eastAsia="Batang"/>
                <w:sz w:val="20"/>
              </w:rPr>
              <w:t xml:space="preserve"> the event any amounts due by the Customer have not been registered in the bank account of </w:t>
            </w:r>
            <w:r w:rsidR="008A1DBC">
              <w:rPr>
                <w:rFonts w:eastAsia="Batang"/>
                <w:sz w:val="20"/>
              </w:rPr>
              <w:t>______________</w:t>
            </w:r>
            <w:r w:rsidRPr="003D656C">
              <w:rPr>
                <w:rFonts w:eastAsia="Batang"/>
                <w:sz w:val="20"/>
              </w:rPr>
              <w:t>within 5 days following the date of payment</w:t>
            </w:r>
            <w:r w:rsidRPr="003D656C">
              <w:rPr>
                <w:rFonts w:eastAsia="Batang"/>
                <w:sz w:val="20"/>
                <w:lang w:val="en-US" w:eastAsia="en-US"/>
              </w:rPr>
              <w:t>, t</w:t>
            </w:r>
            <w:r w:rsidRPr="003D656C">
              <w:rPr>
                <w:rFonts w:eastAsia="Batang"/>
                <w:sz w:val="20"/>
              </w:rPr>
              <w:t xml:space="preserve">he Customer shall, upon </w:t>
            </w:r>
            <w:r w:rsidR="00A92887">
              <w:rPr>
                <w:rFonts w:eastAsia="Batang"/>
                <w:sz w:val="20"/>
                <w:lang w:val="en-US" w:eastAsia="en-US"/>
              </w:rPr>
              <w:t>______________</w:t>
            </w:r>
            <w:r w:rsidRPr="003D656C">
              <w:rPr>
                <w:rFonts w:eastAsia="Batang"/>
                <w:sz w:val="20"/>
                <w:lang w:val="en-US" w:eastAsia="en-US"/>
              </w:rPr>
              <w:t>’s request,</w:t>
            </w:r>
            <w:r w:rsidRPr="003D656C">
              <w:rPr>
                <w:rFonts w:eastAsia="Batang"/>
                <w:sz w:val="20"/>
              </w:rPr>
              <w:t xml:space="preserve"> provide </w:t>
            </w:r>
            <w:r w:rsidR="008A1DBC">
              <w:rPr>
                <w:rFonts w:eastAsia="Batang"/>
                <w:sz w:val="20"/>
              </w:rPr>
              <w:t>______________</w:t>
            </w:r>
            <w:r w:rsidRPr="003D656C">
              <w:rPr>
                <w:rFonts w:eastAsia="Batang"/>
                <w:sz w:val="20"/>
              </w:rPr>
              <w:t>by e-mail the copy of the payment order (SWIFT transfer) and a notice containing the details about the payment made (i.e. sum, date, number of payment obligation).</w:t>
            </w:r>
            <w:proofErr w:type="gramEnd"/>
          </w:p>
          <w:p w14:paraId="5D17DB80" w14:textId="77777777" w:rsidR="004B3FEE" w:rsidRPr="003D656C" w:rsidRDefault="004B3FEE" w:rsidP="00004F64">
            <w:pPr>
              <w:rPr>
                <w:lang w:val="en-US"/>
              </w:rPr>
            </w:pPr>
          </w:p>
        </w:tc>
        <w:tc>
          <w:tcPr>
            <w:tcW w:w="5008" w:type="dxa"/>
          </w:tcPr>
          <w:p w14:paraId="774C98E9" w14:textId="23BD55A9"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4.4 В случае если какие-либо суммы, причитающиеся с Заказчика, не были зарегистрированы на банковском счете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в течение 5 дней после даты платежа, Заказчик по запросу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предоставляет по электронной почте копию платежного поручения (перевод SWIFT) и уведомление, содержащее подробную информацию о произведенном платеже (т.е. сумму, дату, номер платежного обязательства).</w:t>
            </w:r>
          </w:p>
        </w:tc>
      </w:tr>
      <w:tr w:rsidR="004B3FEE" w:rsidRPr="003D656C" w14:paraId="507A476E" w14:textId="77777777" w:rsidTr="00004F64">
        <w:tc>
          <w:tcPr>
            <w:tcW w:w="4802" w:type="dxa"/>
          </w:tcPr>
          <w:p w14:paraId="35624AF6" w14:textId="16A88EF4" w:rsidR="004B3FEE" w:rsidRPr="003D656C" w:rsidRDefault="004B3FEE" w:rsidP="00004F64">
            <w:pPr>
              <w:jc w:val="both"/>
              <w:rPr>
                <w:rFonts w:eastAsia="Batang"/>
                <w:lang w:val="en-US"/>
              </w:rPr>
            </w:pPr>
            <w:r w:rsidRPr="003D656C">
              <w:rPr>
                <w:rFonts w:eastAsia="Batang"/>
                <w:lang w:val="en-US"/>
              </w:rPr>
              <w:t xml:space="preserve">4.5. The Parties agree that the liquidated damages calculated on this basis are a lump sum compensation of the loss and damages which could arise from the delay and shall be accepted by </w:t>
            </w:r>
            <w:r w:rsidR="008A1DBC">
              <w:rPr>
                <w:rFonts w:eastAsia="Batang"/>
                <w:lang w:val="en-US"/>
              </w:rPr>
              <w:t>______________</w:t>
            </w:r>
            <w:r w:rsidRPr="003D656C">
              <w:rPr>
                <w:rFonts w:eastAsia="Batang"/>
                <w:lang w:val="en-US"/>
              </w:rPr>
              <w:t>as full and final satisfaction of all liability for such delay.</w:t>
            </w:r>
          </w:p>
          <w:p w14:paraId="16E29C6E" w14:textId="77777777" w:rsidR="004B3FEE" w:rsidRPr="003D656C" w:rsidRDefault="004B3FEE" w:rsidP="00004F64">
            <w:pPr>
              <w:jc w:val="both"/>
              <w:rPr>
                <w:lang w:val="en-US"/>
              </w:rPr>
            </w:pPr>
          </w:p>
          <w:p w14:paraId="0E97F25E" w14:textId="77777777" w:rsidR="004B3FEE" w:rsidRPr="003D656C" w:rsidRDefault="004B3FEE" w:rsidP="00004F64">
            <w:pPr>
              <w:jc w:val="both"/>
              <w:rPr>
                <w:lang w:val="en-US"/>
              </w:rPr>
            </w:pPr>
          </w:p>
          <w:p w14:paraId="7639C1C8" w14:textId="77777777" w:rsidR="004B3FEE" w:rsidRPr="003D656C" w:rsidRDefault="004B3FEE" w:rsidP="00004F64">
            <w:pPr>
              <w:jc w:val="both"/>
              <w:rPr>
                <w:lang w:val="en-US"/>
              </w:rPr>
            </w:pPr>
          </w:p>
          <w:p w14:paraId="20CC1A5B" w14:textId="77777777" w:rsidR="004B3FEE" w:rsidRPr="003D656C" w:rsidRDefault="004B3FEE" w:rsidP="00004F64">
            <w:pPr>
              <w:jc w:val="both"/>
              <w:rPr>
                <w:lang w:val="en-US"/>
              </w:rPr>
            </w:pPr>
          </w:p>
          <w:p w14:paraId="511BE2E9" w14:textId="77777777" w:rsidR="004B3FEE" w:rsidRPr="003D656C" w:rsidRDefault="004B3FEE" w:rsidP="00004F64">
            <w:pPr>
              <w:jc w:val="both"/>
              <w:rPr>
                <w:lang w:val="en-US"/>
              </w:rPr>
            </w:pPr>
            <w:r w:rsidRPr="003D656C">
              <w:rPr>
                <w:lang w:val="en-US"/>
              </w:rPr>
              <w:t>4.6. The date of payment and accordingly the performance by the Customer of his payment obligations hereunder is the date of writing off of the funds from the Customer’s bank account.</w:t>
            </w:r>
          </w:p>
        </w:tc>
        <w:tc>
          <w:tcPr>
            <w:tcW w:w="5008" w:type="dxa"/>
          </w:tcPr>
          <w:p w14:paraId="35DCD3EB" w14:textId="61986D2C"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4.5. Стороны соглашаются, что заранее оцененные убытки, исчисляемые на этом основании, представляют собой единовременную компенсацию убытков и ущерба, которые могли возникнуть из-за задержки, и такая компенсация должна быть принята Компанией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как полная и окончательная сатисфакция по любым обязательствам, возникающим в связи с такой задержкой.</w:t>
            </w:r>
          </w:p>
          <w:p w14:paraId="73BABEF3"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p>
          <w:p w14:paraId="5E3C75A6"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eastAsia="en-US"/>
              </w:rPr>
            </w:pPr>
            <w:r w:rsidRPr="003D656C">
              <w:rPr>
                <w:rFonts w:eastAsia="Batang"/>
                <w:sz w:val="20"/>
                <w:lang w:val="ru-RU" w:eastAsia="en-US"/>
              </w:rPr>
              <w:t>4.6. Днем оплаты и, соответственно, исполнения Заказчика своих обязательств по оплате по настоящему Контракту считается день списания денежных средств с расчетного счета Заказчика.</w:t>
            </w:r>
          </w:p>
        </w:tc>
      </w:tr>
      <w:tr w:rsidR="004B3FEE" w:rsidRPr="003D656C" w14:paraId="7F27ACA6" w14:textId="77777777" w:rsidTr="00004F64">
        <w:tc>
          <w:tcPr>
            <w:tcW w:w="4802" w:type="dxa"/>
          </w:tcPr>
          <w:p w14:paraId="7E1336E6" w14:textId="77777777" w:rsidR="004B3FEE" w:rsidRPr="003D656C" w:rsidRDefault="004B3FEE" w:rsidP="00004F64">
            <w:pPr>
              <w:jc w:val="center"/>
              <w:rPr>
                <w:b/>
                <w:u w:val="single"/>
              </w:rPr>
            </w:pPr>
          </w:p>
        </w:tc>
        <w:tc>
          <w:tcPr>
            <w:tcW w:w="5008" w:type="dxa"/>
          </w:tcPr>
          <w:p w14:paraId="422E23FE" w14:textId="77777777" w:rsidR="004B3FEE" w:rsidRPr="003D656C" w:rsidRDefault="004B3FEE" w:rsidP="00004F64">
            <w:pPr>
              <w:jc w:val="center"/>
              <w:rPr>
                <w:b/>
                <w:u w:val="single"/>
              </w:rPr>
            </w:pPr>
          </w:p>
        </w:tc>
      </w:tr>
      <w:tr w:rsidR="004B3FEE" w:rsidRPr="003D656C" w14:paraId="6AA14864" w14:textId="77777777" w:rsidTr="00004F64">
        <w:tc>
          <w:tcPr>
            <w:tcW w:w="4802" w:type="dxa"/>
          </w:tcPr>
          <w:p w14:paraId="3017534B" w14:textId="77777777" w:rsidR="004B3FEE" w:rsidRPr="003D656C" w:rsidRDefault="004B3FEE" w:rsidP="00004F64">
            <w:pPr>
              <w:jc w:val="center"/>
              <w:rPr>
                <w:lang w:val="en-GB"/>
              </w:rPr>
            </w:pPr>
            <w:bookmarkStart w:id="4" w:name="_Toc89511092"/>
            <w:r w:rsidRPr="003D656C">
              <w:rPr>
                <w:b/>
                <w:u w:val="single"/>
              </w:rPr>
              <w:t>5.</w:t>
            </w:r>
            <w:r w:rsidRPr="003D656C">
              <w:rPr>
                <w:b/>
                <w:u w:val="single"/>
                <w:lang w:val="en-US"/>
              </w:rPr>
              <w:t xml:space="preserve"> </w:t>
            </w:r>
            <w:r w:rsidRPr="003D656C">
              <w:rPr>
                <w:b/>
                <w:u w:val="single"/>
              </w:rPr>
              <w:t>DELIVERY</w:t>
            </w:r>
            <w:bookmarkEnd w:id="4"/>
          </w:p>
        </w:tc>
        <w:tc>
          <w:tcPr>
            <w:tcW w:w="5008" w:type="dxa"/>
          </w:tcPr>
          <w:p w14:paraId="09E328CF" w14:textId="77777777" w:rsidR="004B3FEE" w:rsidRPr="003D656C" w:rsidRDefault="004B3FEE" w:rsidP="00004F64">
            <w:pPr>
              <w:jc w:val="center"/>
              <w:rPr>
                <w:b/>
                <w:lang w:val="en-GB"/>
              </w:rPr>
            </w:pPr>
            <w:r w:rsidRPr="003D656C">
              <w:rPr>
                <w:b/>
                <w:u w:val="single"/>
              </w:rPr>
              <w:t>5.</w:t>
            </w:r>
            <w:r w:rsidRPr="003D656C">
              <w:rPr>
                <w:b/>
                <w:u w:val="single"/>
                <w:lang w:val="en-US"/>
              </w:rPr>
              <w:t xml:space="preserve"> </w:t>
            </w:r>
            <w:r w:rsidRPr="003D656C">
              <w:rPr>
                <w:b/>
                <w:u w:val="single"/>
              </w:rPr>
              <w:t>ПОСТАВКА</w:t>
            </w:r>
          </w:p>
        </w:tc>
      </w:tr>
      <w:tr w:rsidR="004B3FEE" w:rsidRPr="003D656C" w14:paraId="2425EBDE" w14:textId="77777777" w:rsidTr="00004F64">
        <w:tc>
          <w:tcPr>
            <w:tcW w:w="4802" w:type="dxa"/>
          </w:tcPr>
          <w:p w14:paraId="48631133" w14:textId="77777777" w:rsidR="004B3FEE" w:rsidRPr="003D656C" w:rsidRDefault="004B3FEE" w:rsidP="00004F64">
            <w:pPr>
              <w:jc w:val="center"/>
              <w:rPr>
                <w:b/>
                <w:u w:val="single"/>
              </w:rPr>
            </w:pPr>
          </w:p>
        </w:tc>
        <w:tc>
          <w:tcPr>
            <w:tcW w:w="5008" w:type="dxa"/>
          </w:tcPr>
          <w:p w14:paraId="1B97A872" w14:textId="77777777" w:rsidR="004B3FEE" w:rsidRPr="003D656C" w:rsidRDefault="004B3FEE" w:rsidP="00004F64">
            <w:pPr>
              <w:jc w:val="center"/>
              <w:rPr>
                <w:b/>
                <w:u w:val="single"/>
              </w:rPr>
            </w:pPr>
          </w:p>
        </w:tc>
      </w:tr>
      <w:tr w:rsidR="004B3FEE" w:rsidRPr="003D656C" w14:paraId="0D64966B" w14:textId="77777777" w:rsidTr="00004F64">
        <w:tc>
          <w:tcPr>
            <w:tcW w:w="4802" w:type="dxa"/>
          </w:tcPr>
          <w:p w14:paraId="5DD65DF1" w14:textId="5CA694A1" w:rsidR="004B3FEE" w:rsidRPr="003D656C" w:rsidRDefault="004B3FEE" w:rsidP="00004F64">
            <w:pPr>
              <w:pStyle w:val="31"/>
              <w:spacing w:after="0"/>
              <w:ind w:left="0"/>
              <w:jc w:val="both"/>
              <w:rPr>
                <w:rFonts w:eastAsia="Batang"/>
                <w:sz w:val="20"/>
                <w:szCs w:val="20"/>
                <w:lang w:val="en-US"/>
              </w:rPr>
            </w:pPr>
            <w:r w:rsidRPr="003D656C">
              <w:rPr>
                <w:rFonts w:eastAsia="Batang"/>
                <w:sz w:val="20"/>
                <w:szCs w:val="20"/>
                <w:lang w:val="en-US"/>
              </w:rPr>
              <w:t>5.1</w:t>
            </w:r>
            <w:r w:rsidR="000A6822" w:rsidRPr="003D656C">
              <w:rPr>
                <w:rFonts w:eastAsia="Batang"/>
                <w:sz w:val="20"/>
                <w:szCs w:val="20"/>
                <w:lang w:val="en-US"/>
              </w:rPr>
              <w:t xml:space="preserve"> Delivery time is up to sixty (6</w:t>
            </w:r>
            <w:r w:rsidRPr="003D656C">
              <w:rPr>
                <w:rFonts w:eastAsia="Batang"/>
                <w:sz w:val="20"/>
                <w:szCs w:val="20"/>
                <w:lang w:val="en-US"/>
              </w:rPr>
              <w:t>0) calendar days after the signature date of the Contract</w:t>
            </w:r>
            <w:r w:rsidRPr="003D656C">
              <w:rPr>
                <w:rFonts w:eastAsia="Batang"/>
                <w:sz w:val="20"/>
                <w:szCs w:val="20"/>
                <w:lang w:val="en-GB"/>
              </w:rPr>
              <w:t xml:space="preserve"> </w:t>
            </w:r>
            <w:r w:rsidRPr="003D656C">
              <w:rPr>
                <w:rFonts w:eastAsia="Batang"/>
                <w:sz w:val="20"/>
                <w:szCs w:val="20"/>
                <w:lang w:val="en-US"/>
              </w:rPr>
              <w:t>by the Parties and the</w:t>
            </w:r>
            <w:r w:rsidRPr="003D656C">
              <w:rPr>
                <w:sz w:val="20"/>
                <w:szCs w:val="20"/>
                <w:lang w:val="en-US"/>
              </w:rPr>
              <w:t xml:space="preserve"> </w:t>
            </w:r>
            <w:r w:rsidRPr="003D656C">
              <w:rPr>
                <w:rFonts w:eastAsia="Batang"/>
                <w:sz w:val="20"/>
                <w:szCs w:val="20"/>
                <w:lang w:val="en-US"/>
              </w:rPr>
              <w:t>design has been approved by the Customer if no other condition is specified in the Annex to this Contract.</w:t>
            </w:r>
          </w:p>
          <w:p w14:paraId="03DECC88" w14:textId="77777777" w:rsidR="004B3FEE" w:rsidRPr="003D656C" w:rsidRDefault="004B3FEE" w:rsidP="00004F64">
            <w:pPr>
              <w:pStyle w:val="31"/>
              <w:spacing w:after="0"/>
              <w:ind w:left="0"/>
              <w:jc w:val="both"/>
              <w:rPr>
                <w:rFonts w:eastAsia="Batang"/>
                <w:sz w:val="20"/>
                <w:szCs w:val="20"/>
                <w:lang w:val="en-US"/>
              </w:rPr>
            </w:pPr>
            <w:r w:rsidRPr="003D656C">
              <w:rPr>
                <w:rFonts w:eastAsia="Batang"/>
                <w:sz w:val="20"/>
                <w:szCs w:val="20"/>
                <w:lang w:val="en-US"/>
              </w:rPr>
              <w:t>Order is considered signed from the latest of the following dates:</w:t>
            </w:r>
          </w:p>
          <w:p w14:paraId="1559390D" w14:textId="7D6412B7" w:rsidR="004B3FEE" w:rsidRPr="003D656C" w:rsidRDefault="004B3FEE" w:rsidP="00004F64">
            <w:pPr>
              <w:pStyle w:val="31"/>
              <w:spacing w:after="0"/>
              <w:ind w:left="0"/>
              <w:jc w:val="both"/>
              <w:rPr>
                <w:rFonts w:eastAsia="Batang"/>
                <w:sz w:val="20"/>
                <w:szCs w:val="20"/>
                <w:lang w:val="en-US"/>
              </w:rPr>
            </w:pPr>
            <w:r w:rsidRPr="003D656C">
              <w:rPr>
                <w:rFonts w:eastAsia="Batang"/>
                <w:sz w:val="20"/>
                <w:szCs w:val="20"/>
                <w:lang w:val="en-US"/>
              </w:rPr>
              <w:t xml:space="preserve"> - when Card design is approved by Customer and sent to </w:t>
            </w:r>
            <w:r w:rsidR="008A1DBC">
              <w:rPr>
                <w:rFonts w:eastAsia="Batang"/>
                <w:sz w:val="20"/>
                <w:szCs w:val="20"/>
                <w:lang w:val="en-US"/>
              </w:rPr>
              <w:t>______________</w:t>
            </w:r>
            <w:r w:rsidRPr="003D656C">
              <w:rPr>
                <w:rFonts w:eastAsia="Batang"/>
                <w:sz w:val="20"/>
                <w:szCs w:val="20"/>
                <w:lang w:val="en-US"/>
              </w:rPr>
              <w:t>by email;</w:t>
            </w:r>
          </w:p>
          <w:p w14:paraId="1AEE71AE" w14:textId="77777777" w:rsidR="004B3FEE" w:rsidRPr="003D656C" w:rsidRDefault="004B3FEE" w:rsidP="00004F64">
            <w:pPr>
              <w:pStyle w:val="31"/>
              <w:spacing w:after="0"/>
              <w:ind w:left="0"/>
              <w:jc w:val="both"/>
              <w:rPr>
                <w:rFonts w:eastAsia="Batang"/>
                <w:sz w:val="20"/>
                <w:szCs w:val="20"/>
                <w:lang w:val="en-US"/>
              </w:rPr>
            </w:pPr>
            <w:r w:rsidRPr="003D656C">
              <w:rPr>
                <w:rFonts w:eastAsia="Batang"/>
                <w:sz w:val="20"/>
                <w:szCs w:val="20"/>
                <w:lang w:val="en-US"/>
              </w:rPr>
              <w:t>- this Contract is signed by the Parties.</w:t>
            </w:r>
          </w:p>
          <w:p w14:paraId="488BDE67" w14:textId="77777777" w:rsidR="004B3FEE" w:rsidRPr="003D656C" w:rsidRDefault="004B3FEE" w:rsidP="00004F64">
            <w:pPr>
              <w:spacing w:line="276" w:lineRule="auto"/>
              <w:jc w:val="both"/>
              <w:rPr>
                <w:lang w:val="en-US"/>
              </w:rPr>
            </w:pPr>
            <w:r w:rsidRPr="003D656C">
              <w:rPr>
                <w:lang w:val="en-US"/>
              </w:rPr>
              <w:t>5.1.1. Place of delivery: Airport of Tashkent city, Uzbekistan.</w:t>
            </w:r>
          </w:p>
          <w:p w14:paraId="38DFE61E" w14:textId="46BA2FE0" w:rsidR="004B3FEE" w:rsidRPr="003D656C" w:rsidRDefault="004B3FEE" w:rsidP="00004F64">
            <w:pPr>
              <w:spacing w:line="276" w:lineRule="auto"/>
              <w:rPr>
                <w:lang w:val="en-US"/>
              </w:rPr>
            </w:pPr>
            <w:r w:rsidRPr="003D656C">
              <w:rPr>
                <w:lang w:val="en-US"/>
              </w:rPr>
              <w:t xml:space="preserve">5.1.2.  Consignees is </w:t>
            </w:r>
            <w:r w:rsidR="000A6822" w:rsidRPr="003D656C">
              <w:rPr>
                <w:lang w:val="en-US"/>
              </w:rPr>
              <w:t>JS</w:t>
            </w:r>
            <w:r w:rsidRPr="003D656C">
              <w:rPr>
                <w:lang w:val="en-US"/>
              </w:rPr>
              <w:t xml:space="preserve"> “</w:t>
            </w:r>
            <w:r w:rsidR="000A6822" w:rsidRPr="003D656C">
              <w:rPr>
                <w:lang w:val="en-US"/>
              </w:rPr>
              <w:t>XALQ</w:t>
            </w:r>
            <w:r w:rsidRPr="003D656C">
              <w:rPr>
                <w:lang w:val="en-US"/>
              </w:rPr>
              <w:t xml:space="preserve"> BANK” (Tashkent, Uzbekistan)</w:t>
            </w:r>
          </w:p>
          <w:p w14:paraId="008BD86E" w14:textId="00A9CE0A" w:rsidR="004B3FEE" w:rsidRPr="00004F64" w:rsidRDefault="00004F64" w:rsidP="00004F64">
            <w:pPr>
              <w:spacing w:line="276" w:lineRule="auto"/>
            </w:pPr>
            <w:r>
              <w:rPr>
                <w:lang w:val="en-US"/>
              </w:rPr>
              <w:t xml:space="preserve">5.1.3.  The consignor: </w:t>
            </w:r>
            <w:r>
              <w:t>___________________________</w:t>
            </w:r>
          </w:p>
          <w:p w14:paraId="0FFAAB09" w14:textId="3CE9A900" w:rsidR="004B3FEE" w:rsidRPr="00004F64" w:rsidRDefault="004B3FEE" w:rsidP="00004F64">
            <w:pPr>
              <w:spacing w:line="276" w:lineRule="auto"/>
              <w:jc w:val="both"/>
            </w:pPr>
            <w:r w:rsidRPr="003D656C">
              <w:rPr>
                <w:lang w:val="en-US"/>
              </w:rPr>
              <w:t xml:space="preserve">5.1.4. Manufacturer: </w:t>
            </w:r>
            <w:r w:rsidR="00004F64">
              <w:t xml:space="preserve"> _______________________</w:t>
            </w:r>
          </w:p>
          <w:p w14:paraId="1E803F28" w14:textId="77777777" w:rsidR="004B3FEE" w:rsidRPr="003D656C" w:rsidRDefault="004B3FEE" w:rsidP="00004F64">
            <w:pPr>
              <w:shd w:val="clear" w:color="auto" w:fill="FFFFFF"/>
              <w:spacing w:line="293" w:lineRule="atLeast"/>
              <w:rPr>
                <w:lang w:val="en-US"/>
              </w:rPr>
            </w:pPr>
            <w:r w:rsidRPr="003D656C">
              <w:rPr>
                <w:lang w:val="en-US"/>
              </w:rPr>
              <w:lastRenderedPageBreak/>
              <w:t xml:space="preserve">5.1.5. Partial delivery of the Goods </w:t>
            </w:r>
            <w:proofErr w:type="gramStart"/>
            <w:r w:rsidRPr="003D656C">
              <w:rPr>
                <w:lang w:val="en-US"/>
              </w:rPr>
              <w:t>is allowed</w:t>
            </w:r>
            <w:proofErr w:type="gramEnd"/>
            <w:r w:rsidRPr="003D656C">
              <w:rPr>
                <w:lang w:val="en-US"/>
              </w:rPr>
              <w:t>.</w:t>
            </w:r>
          </w:p>
          <w:p w14:paraId="5A3A46AB" w14:textId="77777777" w:rsidR="004B3FEE" w:rsidRPr="003D656C" w:rsidRDefault="004B3FEE" w:rsidP="00004F64">
            <w:pPr>
              <w:pStyle w:val="31"/>
              <w:spacing w:after="0"/>
              <w:ind w:left="0"/>
              <w:jc w:val="both"/>
              <w:rPr>
                <w:sz w:val="20"/>
                <w:szCs w:val="20"/>
                <w:lang w:val="en-US"/>
              </w:rPr>
            </w:pPr>
          </w:p>
        </w:tc>
        <w:tc>
          <w:tcPr>
            <w:tcW w:w="5008" w:type="dxa"/>
          </w:tcPr>
          <w:p w14:paraId="08B5F108" w14:textId="3F967A16" w:rsidR="004B3FEE" w:rsidRPr="003D656C" w:rsidRDefault="004B3FEE" w:rsidP="00004F64">
            <w:pPr>
              <w:jc w:val="both"/>
            </w:pPr>
            <w:r w:rsidRPr="003D656C">
              <w:rPr>
                <w:rFonts w:eastAsia="Batang"/>
                <w:snapToGrid w:val="0"/>
                <w:color w:val="000000"/>
                <w:lang w:eastAsia="en-US"/>
              </w:rPr>
              <w:lastRenderedPageBreak/>
              <w:t xml:space="preserve">5.1 Срок поставки составляет </w:t>
            </w:r>
            <w:r w:rsidR="000A6822" w:rsidRPr="003D656C">
              <w:rPr>
                <w:rFonts w:eastAsia="Batang"/>
                <w:color w:val="000000" w:themeColor="text1"/>
                <w:lang w:eastAsia="en-US"/>
              </w:rPr>
              <w:t>шестьдесят</w:t>
            </w:r>
            <w:r w:rsidR="000A6822" w:rsidRPr="003D656C">
              <w:rPr>
                <w:rFonts w:eastAsia="Batang"/>
                <w:snapToGrid w:val="0"/>
                <w:color w:val="000000"/>
                <w:lang w:eastAsia="en-US"/>
              </w:rPr>
              <w:t xml:space="preserve"> (6</w:t>
            </w:r>
            <w:r w:rsidRPr="003D656C">
              <w:rPr>
                <w:rFonts w:eastAsia="Batang"/>
                <w:snapToGrid w:val="0"/>
                <w:color w:val="000000"/>
                <w:lang w:eastAsia="en-US"/>
              </w:rPr>
              <w:t xml:space="preserve">0) календарных дней с даты подписания настоящего Контракта, одобрения </w:t>
            </w:r>
            <w:r w:rsidRPr="003D656C">
              <w:t>дизайна</w:t>
            </w:r>
            <w:r w:rsidRPr="003D656C">
              <w:rPr>
                <w:rFonts w:eastAsia="Batang"/>
                <w:snapToGrid w:val="0"/>
                <w:color w:val="000000"/>
                <w:lang w:eastAsia="en-US"/>
              </w:rPr>
              <w:t xml:space="preserve"> </w:t>
            </w:r>
            <w:r w:rsidRPr="003D656C">
              <w:rPr>
                <w:rFonts w:eastAsia="Batang"/>
                <w:color w:val="000000" w:themeColor="text1"/>
                <w:lang w:eastAsia="en-US"/>
              </w:rPr>
              <w:t>Заказчиком, если</w:t>
            </w:r>
            <w:r w:rsidRPr="003D656C">
              <w:rPr>
                <w:rFonts w:eastAsia="Batang"/>
                <w:snapToGrid w:val="0"/>
                <w:color w:val="000000"/>
                <w:lang w:eastAsia="en-US"/>
              </w:rPr>
              <w:t xml:space="preserve"> иные условия не указан</w:t>
            </w:r>
            <w:r w:rsidRPr="003D656C">
              <w:rPr>
                <w:rFonts w:eastAsia="Batang"/>
                <w:color w:val="000000" w:themeColor="text1"/>
                <w:lang w:eastAsia="en-US"/>
              </w:rPr>
              <w:t>ы</w:t>
            </w:r>
            <w:r w:rsidRPr="003D656C">
              <w:rPr>
                <w:rFonts w:eastAsia="Batang"/>
                <w:snapToGrid w:val="0"/>
                <w:color w:val="000000"/>
                <w:lang w:eastAsia="en-US"/>
              </w:rPr>
              <w:t xml:space="preserve"> в Приложении к данному Контракту. </w:t>
            </w:r>
            <w:r w:rsidRPr="003D656C">
              <w:t xml:space="preserve">Заказ считается размещённым с </w:t>
            </w:r>
            <w:proofErr w:type="spellStart"/>
            <w:r w:rsidRPr="003D656C">
              <w:t>наипоздней</w:t>
            </w:r>
            <w:proofErr w:type="spellEnd"/>
            <w:r w:rsidRPr="003D656C">
              <w:t xml:space="preserve"> из следующих дат:</w:t>
            </w:r>
          </w:p>
          <w:p w14:paraId="46EC6A64" w14:textId="4FF83486" w:rsidR="004B3FEE" w:rsidRPr="003D656C" w:rsidRDefault="004B3FEE" w:rsidP="00004F64">
            <w:pPr>
              <w:jc w:val="both"/>
            </w:pPr>
            <w:r w:rsidRPr="003D656C">
              <w:t xml:space="preserve">- Дата отправки Заказчиком одобренного дизайн-макета Карты по электронной почте в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t>;</w:t>
            </w:r>
          </w:p>
          <w:p w14:paraId="76BA57CA" w14:textId="77777777" w:rsidR="004B3FEE" w:rsidRPr="003D656C" w:rsidRDefault="004B3FEE" w:rsidP="00004F64">
            <w:pPr>
              <w:jc w:val="both"/>
              <w:rPr>
                <w:rFonts w:eastAsia="Batang"/>
                <w:snapToGrid w:val="0"/>
                <w:color w:val="000000"/>
                <w:lang w:eastAsia="en-US"/>
              </w:rPr>
            </w:pPr>
            <w:r w:rsidRPr="003D656C">
              <w:rPr>
                <w:rFonts w:eastAsia="Batang"/>
                <w:snapToGrid w:val="0"/>
                <w:color w:val="000000"/>
                <w:lang w:eastAsia="en-US"/>
              </w:rPr>
              <w:t>- подписание сторонами настоящего Контракта.</w:t>
            </w:r>
          </w:p>
          <w:p w14:paraId="65C6DBF0" w14:textId="77777777" w:rsidR="004B3FEE" w:rsidRPr="003D656C" w:rsidRDefault="004B3FEE" w:rsidP="00004F64">
            <w:pPr>
              <w:tabs>
                <w:tab w:val="left" w:pos="993"/>
              </w:tabs>
              <w:jc w:val="both"/>
              <w:rPr>
                <w:rFonts w:eastAsia="Batang"/>
                <w:snapToGrid w:val="0"/>
                <w:color w:val="000000"/>
                <w:lang w:eastAsia="en-US"/>
              </w:rPr>
            </w:pPr>
            <w:r w:rsidRPr="003D656C">
              <w:rPr>
                <w:rFonts w:eastAsia="Batang"/>
                <w:snapToGrid w:val="0"/>
                <w:color w:val="000000"/>
                <w:lang w:eastAsia="en-US"/>
              </w:rPr>
              <w:t>5.1.1. Место поставки: Аэропорт города Ташкента, Узбекистан</w:t>
            </w:r>
          </w:p>
          <w:p w14:paraId="18F07443" w14:textId="1211233F" w:rsidR="004B3FEE" w:rsidRPr="003D656C" w:rsidRDefault="004B3FEE" w:rsidP="00004F64">
            <w:pPr>
              <w:tabs>
                <w:tab w:val="left" w:pos="993"/>
              </w:tabs>
              <w:jc w:val="both"/>
              <w:rPr>
                <w:rFonts w:eastAsia="Batang"/>
                <w:snapToGrid w:val="0"/>
                <w:color w:val="000000"/>
                <w:lang w:eastAsia="en-US"/>
              </w:rPr>
            </w:pPr>
            <w:r w:rsidRPr="003D656C">
              <w:rPr>
                <w:rFonts w:eastAsia="Batang"/>
                <w:snapToGrid w:val="0"/>
                <w:color w:val="000000"/>
                <w:lang w:eastAsia="en-US"/>
              </w:rPr>
              <w:t xml:space="preserve">5.1.2. Грузополучатель: </w:t>
            </w:r>
            <w:r w:rsidR="000A6822" w:rsidRPr="003D656C">
              <w:rPr>
                <w:rFonts w:eastAsia="Batang"/>
                <w:snapToGrid w:val="0"/>
                <w:color w:val="000000"/>
                <w:lang w:eastAsia="en-US"/>
              </w:rPr>
              <w:t>А</w:t>
            </w:r>
            <w:r w:rsidR="000A6822" w:rsidRPr="003D656C">
              <w:rPr>
                <w:rFonts w:eastAsia="Batang"/>
                <w:snapToGrid w:val="0"/>
                <w:color w:val="000000"/>
                <w:lang w:val="en-US" w:eastAsia="en-US"/>
              </w:rPr>
              <w:t>K</w:t>
            </w:r>
            <w:r w:rsidRPr="003D656C">
              <w:rPr>
                <w:rFonts w:eastAsia="Batang"/>
                <w:snapToGrid w:val="0"/>
                <w:color w:val="000000"/>
                <w:lang w:eastAsia="en-US"/>
              </w:rPr>
              <w:t xml:space="preserve"> «</w:t>
            </w:r>
            <w:r w:rsidR="000A6822" w:rsidRPr="003D656C">
              <w:rPr>
                <w:rFonts w:eastAsia="Batang"/>
                <w:snapToGrid w:val="0"/>
                <w:color w:val="000000"/>
                <w:lang w:val="en-US" w:eastAsia="en-US"/>
              </w:rPr>
              <w:t>XALQ</w:t>
            </w:r>
            <w:r w:rsidRPr="003D656C">
              <w:rPr>
                <w:rFonts w:eastAsia="Batang"/>
                <w:snapToGrid w:val="0"/>
                <w:color w:val="000000"/>
                <w:lang w:eastAsia="en-US"/>
              </w:rPr>
              <w:t xml:space="preserve"> </w:t>
            </w:r>
            <w:r w:rsidRPr="003D656C">
              <w:rPr>
                <w:rFonts w:eastAsia="Batang"/>
                <w:snapToGrid w:val="0"/>
                <w:color w:val="000000"/>
                <w:lang w:val="en-US" w:eastAsia="en-US"/>
              </w:rPr>
              <w:t>BANK</w:t>
            </w:r>
            <w:r w:rsidRPr="003D656C">
              <w:rPr>
                <w:rFonts w:eastAsia="Batang"/>
                <w:snapToGrid w:val="0"/>
                <w:color w:val="000000"/>
                <w:lang w:eastAsia="en-US"/>
              </w:rPr>
              <w:t>» (Ташкент, Узбекистан)</w:t>
            </w:r>
          </w:p>
          <w:p w14:paraId="5BA8DB4C" w14:textId="76692FAC" w:rsidR="004B3FEE" w:rsidRPr="00004F64" w:rsidRDefault="004B3FEE" w:rsidP="00004F64">
            <w:pPr>
              <w:tabs>
                <w:tab w:val="left" w:pos="993"/>
              </w:tabs>
              <w:jc w:val="both"/>
              <w:rPr>
                <w:rFonts w:eastAsia="Batang"/>
                <w:snapToGrid w:val="0"/>
                <w:color w:val="000000"/>
                <w:lang w:eastAsia="en-US"/>
              </w:rPr>
            </w:pPr>
            <w:r w:rsidRPr="003D656C">
              <w:rPr>
                <w:rFonts w:eastAsia="Batang"/>
                <w:snapToGrid w:val="0"/>
                <w:color w:val="000000"/>
                <w:lang w:val="en-US" w:eastAsia="en-US"/>
              </w:rPr>
              <w:t xml:space="preserve">5.1.3. </w:t>
            </w:r>
            <w:r w:rsidRPr="003D656C">
              <w:rPr>
                <w:rFonts w:eastAsia="Batang"/>
                <w:snapToGrid w:val="0"/>
                <w:color w:val="000000"/>
                <w:lang w:eastAsia="en-US"/>
              </w:rPr>
              <w:t>Грузоотправитель</w:t>
            </w:r>
            <w:r w:rsidRPr="003D656C">
              <w:rPr>
                <w:rFonts w:eastAsia="Batang"/>
                <w:snapToGrid w:val="0"/>
                <w:color w:val="000000"/>
                <w:lang w:val="en-US" w:eastAsia="en-US"/>
              </w:rPr>
              <w:t xml:space="preserve">: </w:t>
            </w:r>
            <w:r w:rsidR="00004F64">
              <w:rPr>
                <w:rFonts w:eastAsia="Batang"/>
                <w:snapToGrid w:val="0"/>
                <w:color w:val="000000"/>
                <w:lang w:eastAsia="en-US"/>
              </w:rPr>
              <w:t>_________________________</w:t>
            </w:r>
          </w:p>
          <w:p w14:paraId="77F1CBD9" w14:textId="421F115B" w:rsidR="004B3FEE" w:rsidRPr="003D656C" w:rsidRDefault="004B3FEE" w:rsidP="00004F64">
            <w:pPr>
              <w:tabs>
                <w:tab w:val="left" w:pos="993"/>
              </w:tabs>
              <w:jc w:val="both"/>
              <w:rPr>
                <w:rFonts w:eastAsia="Batang"/>
                <w:snapToGrid w:val="0"/>
                <w:color w:val="000000"/>
                <w:lang w:val="en-GB" w:eastAsia="en-US"/>
              </w:rPr>
            </w:pPr>
            <w:r w:rsidRPr="003D656C">
              <w:rPr>
                <w:rFonts w:eastAsia="Batang"/>
                <w:snapToGrid w:val="0"/>
                <w:color w:val="000000"/>
                <w:lang w:val="en-US" w:eastAsia="en-US"/>
              </w:rPr>
              <w:t xml:space="preserve">5.1.4. </w:t>
            </w:r>
            <w:r w:rsidRPr="003D656C">
              <w:rPr>
                <w:rFonts w:eastAsia="Batang"/>
                <w:snapToGrid w:val="0"/>
                <w:color w:val="000000"/>
                <w:lang w:eastAsia="en-US"/>
              </w:rPr>
              <w:t>Производитель</w:t>
            </w:r>
            <w:r w:rsidRPr="003D656C">
              <w:rPr>
                <w:rFonts w:eastAsia="Batang"/>
                <w:snapToGrid w:val="0"/>
                <w:color w:val="000000"/>
                <w:lang w:val="en-US" w:eastAsia="en-US"/>
              </w:rPr>
              <w:t>:</w:t>
            </w:r>
            <w:r w:rsidRPr="003D656C">
              <w:rPr>
                <w:rFonts w:eastAsia="Batang"/>
                <w:snapToGrid w:val="0"/>
                <w:color w:val="000000"/>
                <w:lang w:val="en-GB" w:eastAsia="en-US"/>
              </w:rPr>
              <w:t xml:space="preserve"> </w:t>
            </w:r>
            <w:r w:rsidR="00004F64">
              <w:rPr>
                <w:rFonts w:eastAsia="Batang"/>
                <w:snapToGrid w:val="0"/>
                <w:color w:val="000000"/>
                <w:lang w:val="en-GB" w:eastAsia="en-US"/>
              </w:rPr>
              <w:t>_______________</w:t>
            </w:r>
          </w:p>
          <w:p w14:paraId="620C4FF7" w14:textId="4106C9C6" w:rsidR="004B3FEE" w:rsidRPr="003D656C" w:rsidRDefault="004B3FEE" w:rsidP="00004F64">
            <w:pPr>
              <w:shd w:val="clear" w:color="auto" w:fill="FFFFFF"/>
              <w:spacing w:line="293" w:lineRule="atLeast"/>
              <w:rPr>
                <w:lang w:val="en-GB"/>
              </w:rPr>
            </w:pPr>
            <w:r w:rsidRPr="003D656C">
              <w:rPr>
                <w:rFonts w:eastAsia="Batang"/>
                <w:snapToGrid w:val="0"/>
                <w:color w:val="000000"/>
                <w:lang w:val="en-GB" w:eastAsia="en-US"/>
              </w:rPr>
              <w:lastRenderedPageBreak/>
              <w:t xml:space="preserve">5.1.5 </w:t>
            </w:r>
            <w:proofErr w:type="spellStart"/>
            <w:r w:rsidRPr="003D656C">
              <w:rPr>
                <w:rFonts w:eastAsia="Batang"/>
                <w:snapToGrid w:val="0"/>
                <w:color w:val="000000"/>
                <w:lang w:val="en-GB" w:eastAsia="en-US"/>
              </w:rPr>
              <w:t>Допускается</w:t>
            </w:r>
            <w:proofErr w:type="spellEnd"/>
            <w:r w:rsidRPr="003D656C">
              <w:rPr>
                <w:rFonts w:eastAsia="Batang"/>
                <w:snapToGrid w:val="0"/>
                <w:color w:val="000000"/>
                <w:lang w:val="en-GB" w:eastAsia="en-US"/>
              </w:rPr>
              <w:t xml:space="preserve"> </w:t>
            </w:r>
            <w:proofErr w:type="spellStart"/>
            <w:r w:rsidRPr="003D656C">
              <w:rPr>
                <w:rFonts w:eastAsia="Batang"/>
                <w:snapToGrid w:val="0"/>
                <w:color w:val="000000"/>
                <w:lang w:val="en-GB" w:eastAsia="en-US"/>
              </w:rPr>
              <w:t>частичная</w:t>
            </w:r>
            <w:proofErr w:type="spellEnd"/>
            <w:r w:rsidRPr="003D656C">
              <w:rPr>
                <w:rFonts w:eastAsia="Batang"/>
                <w:snapToGrid w:val="0"/>
                <w:color w:val="000000"/>
                <w:lang w:val="en-GB" w:eastAsia="en-US"/>
              </w:rPr>
              <w:t xml:space="preserve"> </w:t>
            </w:r>
            <w:proofErr w:type="spellStart"/>
            <w:r w:rsidRPr="003D656C">
              <w:rPr>
                <w:rFonts w:eastAsia="Batang"/>
                <w:snapToGrid w:val="0"/>
                <w:color w:val="000000"/>
                <w:lang w:val="en-GB" w:eastAsia="en-US"/>
              </w:rPr>
              <w:t>поставка</w:t>
            </w:r>
            <w:proofErr w:type="spellEnd"/>
            <w:r w:rsidRPr="003D656C">
              <w:rPr>
                <w:rFonts w:eastAsia="Batang"/>
                <w:snapToGrid w:val="0"/>
                <w:color w:val="000000"/>
                <w:lang w:val="en-GB" w:eastAsia="en-US"/>
              </w:rPr>
              <w:t xml:space="preserve"> </w:t>
            </w:r>
            <w:proofErr w:type="spellStart"/>
            <w:r w:rsidRPr="003D656C">
              <w:rPr>
                <w:rFonts w:eastAsia="Batang"/>
                <w:snapToGrid w:val="0"/>
                <w:color w:val="000000"/>
                <w:lang w:val="en-GB" w:eastAsia="en-US"/>
              </w:rPr>
              <w:t>Товара</w:t>
            </w:r>
            <w:proofErr w:type="spellEnd"/>
          </w:p>
        </w:tc>
      </w:tr>
      <w:tr w:rsidR="004B3FEE" w:rsidRPr="003D656C" w14:paraId="0593C764" w14:textId="77777777" w:rsidTr="00004F64">
        <w:tc>
          <w:tcPr>
            <w:tcW w:w="4802" w:type="dxa"/>
          </w:tcPr>
          <w:p w14:paraId="68E81CFA" w14:textId="7777777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eastAsia="en-US"/>
              </w:rPr>
            </w:pPr>
          </w:p>
          <w:p w14:paraId="2BAC8E45" w14:textId="4998B0B3"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eastAsia="en-US"/>
              </w:rPr>
            </w:pPr>
            <w:r w:rsidRPr="003D656C">
              <w:rPr>
                <w:rFonts w:eastAsia="Batang"/>
                <w:sz w:val="20"/>
                <w:lang w:val="en-US" w:eastAsia="en-US"/>
              </w:rPr>
              <w:t xml:space="preserve">5.2 Any Cards delivered hereunder </w:t>
            </w:r>
            <w:proofErr w:type="gramStart"/>
            <w:r w:rsidRPr="003D656C">
              <w:rPr>
                <w:rFonts w:eastAsia="Batang"/>
                <w:sz w:val="20"/>
                <w:lang w:val="en-US" w:eastAsia="en-US"/>
              </w:rPr>
              <w:t>shall be deemed</w:t>
            </w:r>
            <w:proofErr w:type="gramEnd"/>
            <w:r w:rsidRPr="003D656C">
              <w:rPr>
                <w:rFonts w:eastAsia="Batang"/>
                <w:sz w:val="20"/>
                <w:lang w:val="en-US" w:eastAsia="en-US"/>
              </w:rPr>
              <w:t xml:space="preserve"> accepted by the Customer upon arrival at its delivery destination (Place of delivery) unless written notice of their rejection is received by </w:t>
            </w:r>
            <w:r w:rsidR="008A1DBC">
              <w:rPr>
                <w:rFonts w:eastAsia="Batang"/>
                <w:sz w:val="20"/>
                <w:lang w:val="en-US" w:eastAsia="en-US"/>
              </w:rPr>
              <w:t>______________</w:t>
            </w:r>
            <w:r w:rsidRPr="003D656C">
              <w:rPr>
                <w:rFonts w:eastAsia="Batang"/>
                <w:sz w:val="20"/>
                <w:lang w:val="en-US" w:eastAsia="en-US"/>
              </w:rPr>
              <w:t>within five (5) working days after the arrival of the Cards at said point.</w:t>
            </w:r>
          </w:p>
        </w:tc>
        <w:tc>
          <w:tcPr>
            <w:tcW w:w="5008" w:type="dxa"/>
          </w:tcPr>
          <w:p w14:paraId="15DAB2AD" w14:textId="77777777" w:rsidR="004B3FEE" w:rsidRPr="003D656C" w:rsidRDefault="004B3FEE" w:rsidP="00004F64">
            <w:pPr>
              <w:jc w:val="both"/>
              <w:rPr>
                <w:rFonts w:eastAsia="Batang"/>
                <w:snapToGrid w:val="0"/>
                <w:color w:val="000000"/>
                <w:lang w:val="en-US" w:eastAsia="en-US"/>
              </w:rPr>
            </w:pPr>
          </w:p>
          <w:p w14:paraId="020566E0" w14:textId="77777777" w:rsidR="004B3FEE" w:rsidRPr="003D656C" w:rsidRDefault="004B3FEE" w:rsidP="00004F64">
            <w:pPr>
              <w:jc w:val="both"/>
              <w:rPr>
                <w:rFonts w:eastAsia="Batang"/>
                <w:snapToGrid w:val="0"/>
                <w:color w:val="000000"/>
                <w:lang w:val="en-US" w:eastAsia="en-US"/>
              </w:rPr>
            </w:pPr>
          </w:p>
          <w:p w14:paraId="2448528E" w14:textId="2C9EF647" w:rsidR="004B3FEE" w:rsidRPr="003D656C" w:rsidRDefault="004B3FEE" w:rsidP="00004F64">
            <w:pPr>
              <w:jc w:val="both"/>
            </w:pPr>
            <w:r w:rsidRPr="003D656C">
              <w:rPr>
                <w:rFonts w:eastAsia="Batang"/>
                <w:snapToGrid w:val="0"/>
                <w:color w:val="000000"/>
                <w:lang w:eastAsia="en-US"/>
              </w:rPr>
              <w:t xml:space="preserve">5.2 Любые Карты, поставленные по настоящему Контракту, считаются принятыми Заказчиком по их прибытии в пункт назначения (Место поставки), если компания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rPr>
                <w:rFonts w:eastAsia="Batang"/>
                <w:b/>
                <w:lang w:eastAsia="en-US"/>
              </w:rPr>
              <w:t xml:space="preserve"> </w:t>
            </w:r>
            <w:r w:rsidRPr="003D656C">
              <w:rPr>
                <w:rFonts w:eastAsia="Batang"/>
                <w:snapToGrid w:val="0"/>
                <w:color w:val="000000"/>
                <w:lang w:eastAsia="en-US"/>
              </w:rPr>
              <w:t xml:space="preserve">не получила </w:t>
            </w:r>
            <w:r w:rsidRPr="003D656C">
              <w:rPr>
                <w:rFonts w:eastAsia="Batang"/>
                <w:color w:val="000000" w:themeColor="text1"/>
                <w:lang w:eastAsia="en-US"/>
              </w:rPr>
              <w:t xml:space="preserve">от Заказчика уведомление </w:t>
            </w:r>
            <w:r w:rsidRPr="003D656C">
              <w:rPr>
                <w:rFonts w:eastAsia="Batang"/>
                <w:snapToGrid w:val="0"/>
                <w:color w:val="000000"/>
                <w:lang w:eastAsia="en-US"/>
              </w:rPr>
              <w:t xml:space="preserve">через электронные средства связи о непринятии Карт в течение 5 рабочих дней после прибытия карт в указанный пункт. </w:t>
            </w:r>
          </w:p>
        </w:tc>
      </w:tr>
      <w:tr w:rsidR="004B3FEE" w:rsidRPr="003D656C" w14:paraId="0E3FE374" w14:textId="77777777" w:rsidTr="00004F64">
        <w:tc>
          <w:tcPr>
            <w:tcW w:w="4802" w:type="dxa"/>
          </w:tcPr>
          <w:p w14:paraId="1154FB7B" w14:textId="2C905DBD"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 xml:space="preserve">5.3 Unless otherwise agreed in writing and subject to information of the Customer, </w:t>
            </w:r>
            <w:r w:rsidR="008A1DBC">
              <w:rPr>
                <w:rFonts w:eastAsia="Batang"/>
                <w:sz w:val="20"/>
                <w:lang w:val="en-US" w:eastAsia="en-US"/>
              </w:rPr>
              <w:t>______________</w:t>
            </w:r>
            <w:r w:rsidRPr="003D656C">
              <w:rPr>
                <w:rFonts w:eastAsia="Batang"/>
                <w:sz w:val="20"/>
                <w:lang w:val="en-US" w:eastAsia="en-US"/>
              </w:rPr>
              <w:t>may deliver Cards prior to the agreed delivery date.</w:t>
            </w:r>
          </w:p>
          <w:p w14:paraId="04406159" w14:textId="77777777" w:rsidR="004B3FEE" w:rsidRPr="003D656C" w:rsidRDefault="004B3FEE" w:rsidP="00004F64">
            <w:pPr>
              <w:rPr>
                <w:lang w:val="en-GB"/>
              </w:rPr>
            </w:pPr>
          </w:p>
        </w:tc>
        <w:tc>
          <w:tcPr>
            <w:tcW w:w="5008" w:type="dxa"/>
          </w:tcPr>
          <w:p w14:paraId="34E347A2" w14:textId="59058AC2"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r w:rsidRPr="003D656C">
              <w:rPr>
                <w:rFonts w:eastAsia="Batang"/>
                <w:sz w:val="20"/>
                <w:lang w:val="ru-RU" w:eastAsia="en-US"/>
              </w:rPr>
              <w:t>5.3 По предварительному извещению Заказчика, если иное не согласовано в письменной форме, Компания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 xml:space="preserve">может поставить Карты ранее согласованного срока поставки.   </w:t>
            </w:r>
          </w:p>
        </w:tc>
      </w:tr>
      <w:tr w:rsidR="004B3FEE" w:rsidRPr="003D656C" w14:paraId="07DB669E" w14:textId="77777777" w:rsidTr="00004F64">
        <w:tc>
          <w:tcPr>
            <w:tcW w:w="4802" w:type="dxa"/>
          </w:tcPr>
          <w:p w14:paraId="44058533" w14:textId="7777777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eastAsia="en-US"/>
              </w:rPr>
              <w:t>5.4 Due to the technological features of production, the number of actual manufacture of products of each type may have a standard deviation of production -0% (zero percent) of the quantity of ordered Cards</w:t>
            </w:r>
          </w:p>
        </w:tc>
        <w:tc>
          <w:tcPr>
            <w:tcW w:w="5008" w:type="dxa"/>
          </w:tcPr>
          <w:p w14:paraId="22D3C7E0" w14:textId="7777777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5.4 Из-за технологических особенностей производства, количество поставленной продукции каждого типа может иметь стандартное отклонение производства -0% (ноль процентов) от заказанного количества карт</w:t>
            </w:r>
          </w:p>
          <w:p w14:paraId="31A7A7C1" w14:textId="7777777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p>
        </w:tc>
      </w:tr>
      <w:tr w:rsidR="004B3FEE" w:rsidRPr="003D656C" w14:paraId="1E7245CB" w14:textId="77777777" w:rsidTr="00004F64">
        <w:tc>
          <w:tcPr>
            <w:tcW w:w="4802" w:type="dxa"/>
          </w:tcPr>
          <w:p w14:paraId="06FC642A" w14:textId="7998CACB" w:rsidR="004B3FEE" w:rsidRPr="003D656C" w:rsidRDefault="004B3FEE" w:rsidP="00004F64">
            <w:pPr>
              <w:pStyle w:val="a3"/>
              <w:tabs>
                <w:tab w:val="left" w:pos="14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 xml:space="preserve">5.5 </w:t>
            </w:r>
            <w:r w:rsidR="008A1DBC">
              <w:rPr>
                <w:rFonts w:eastAsia="Batang"/>
                <w:sz w:val="20"/>
                <w:lang w:val="en-US" w:eastAsia="en-US"/>
              </w:rPr>
              <w:t>______________</w:t>
            </w:r>
            <w:r w:rsidRPr="003D656C">
              <w:rPr>
                <w:rFonts w:eastAsia="Batang"/>
                <w:sz w:val="20"/>
                <w:lang w:val="en-US" w:eastAsia="en-US"/>
              </w:rPr>
              <w:t>shall deliver each consignment of the Order CIP Tashkent, Uzbekistan</w:t>
            </w:r>
            <w:r w:rsidRPr="003D656C">
              <w:rPr>
                <w:rFonts w:eastAsia="Batang"/>
                <w:sz w:val="20"/>
                <w:lang w:eastAsia="en-US"/>
              </w:rPr>
              <w:t xml:space="preserve">. </w:t>
            </w:r>
            <w:r w:rsidRPr="003D656C">
              <w:rPr>
                <w:rFonts w:eastAsia="Batang"/>
                <w:sz w:val="20"/>
                <w:lang w:val="en-US" w:eastAsia="en-US"/>
              </w:rPr>
              <w:t xml:space="preserve">The risk of loss or damage of the Cards shall pass to the Customer at the moment when </w:t>
            </w:r>
            <w:r w:rsidR="008A1DBC">
              <w:rPr>
                <w:rFonts w:eastAsia="Batang"/>
                <w:sz w:val="20"/>
                <w:lang w:val="en-US" w:eastAsia="en-US"/>
              </w:rPr>
              <w:t>______________</w:t>
            </w:r>
            <w:r w:rsidRPr="003D656C">
              <w:rPr>
                <w:rFonts w:eastAsia="Batang"/>
                <w:sz w:val="20"/>
                <w:lang w:val="en-US" w:eastAsia="en-US"/>
              </w:rPr>
              <w:t>fulfills its obligations on delivery according to the Incoterms 2010 rule set forth in clause 3.</w:t>
            </w:r>
          </w:p>
          <w:p w14:paraId="1B9B4B8B" w14:textId="77777777" w:rsidR="004B3FEE" w:rsidRPr="003D656C" w:rsidRDefault="004B3FEE" w:rsidP="00004F64">
            <w:pPr>
              <w:pStyle w:val="a3"/>
              <w:tabs>
                <w:tab w:val="left" w:pos="14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2FADD463" w14:textId="77777777" w:rsidR="004B3FEE" w:rsidRPr="003D656C" w:rsidRDefault="004B3FEE" w:rsidP="00004F64">
            <w:pPr>
              <w:pStyle w:val="a3"/>
              <w:tabs>
                <w:tab w:val="left" w:pos="14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3AB998FB" w14:textId="66F7A033" w:rsidR="004B3FEE" w:rsidRPr="003D656C" w:rsidRDefault="004B3FEE" w:rsidP="00004F64">
            <w:pPr>
              <w:pStyle w:val="a3"/>
              <w:tabs>
                <w:tab w:val="left" w:pos="141"/>
                <w:tab w:val="left" w:pos="1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 xml:space="preserve">* 3 (three) working days before delivery and shipment </w:t>
            </w:r>
            <w:r w:rsidR="008A1DBC">
              <w:rPr>
                <w:rFonts w:eastAsia="Batang"/>
                <w:sz w:val="20"/>
                <w:lang w:val="en-US" w:eastAsia="en-US"/>
              </w:rPr>
              <w:t>______________</w:t>
            </w:r>
            <w:r w:rsidRPr="003D656C">
              <w:rPr>
                <w:rFonts w:eastAsia="Batang"/>
                <w:sz w:val="20"/>
                <w:lang w:val="en-US" w:eastAsia="en-US"/>
              </w:rPr>
              <w:t>shall inform the Customer about the delivery for the Customer to be able to make all necessary preparation and arrangements in advance.</w:t>
            </w:r>
          </w:p>
          <w:p w14:paraId="7D2EA5CE" w14:textId="46155835" w:rsidR="004B3FEE" w:rsidRPr="003D656C" w:rsidRDefault="004B3FEE" w:rsidP="00004F64">
            <w:pPr>
              <w:pStyle w:val="a3"/>
              <w:tabs>
                <w:tab w:val="left" w:pos="1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jc w:val="both"/>
              <w:rPr>
                <w:rFonts w:eastAsia="Batang"/>
                <w:sz w:val="20"/>
                <w:lang w:val="en-US" w:eastAsia="en-US"/>
              </w:rPr>
            </w:pPr>
          </w:p>
          <w:p w14:paraId="3BE5B276" w14:textId="77777777" w:rsidR="00490B44" w:rsidRPr="003D656C" w:rsidRDefault="00490B44" w:rsidP="00004F64">
            <w:pPr>
              <w:pStyle w:val="a3"/>
              <w:tabs>
                <w:tab w:val="left" w:pos="1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jc w:val="both"/>
              <w:rPr>
                <w:rFonts w:eastAsia="Batang"/>
                <w:sz w:val="20"/>
                <w:lang w:val="en-US" w:eastAsia="en-US"/>
              </w:rPr>
            </w:pPr>
          </w:p>
          <w:p w14:paraId="019BBAC3" w14:textId="77777777" w:rsidR="004B3FEE" w:rsidRPr="003D656C" w:rsidRDefault="004B3FEE" w:rsidP="00004F64">
            <w:pPr>
              <w:pStyle w:val="a3"/>
              <w:tabs>
                <w:tab w:val="left" w:pos="1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jc w:val="both"/>
              <w:rPr>
                <w:rFonts w:eastAsia="Batang"/>
                <w:sz w:val="20"/>
                <w:lang w:val="en-US" w:eastAsia="en-US"/>
              </w:rPr>
            </w:pPr>
          </w:p>
          <w:p w14:paraId="4E58861C" w14:textId="77777777" w:rsidR="004B3FEE" w:rsidRPr="003D656C" w:rsidRDefault="004B3FEE" w:rsidP="00004F64">
            <w:pPr>
              <w:pStyle w:val="a3"/>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Each consignment of the Cards shall include the following documents in English:</w:t>
            </w:r>
          </w:p>
          <w:p w14:paraId="351DADA6" w14:textId="77777777" w:rsidR="004B3FEE" w:rsidRPr="003D656C" w:rsidRDefault="004B3FEE" w:rsidP="00004F64">
            <w:pPr>
              <w:pStyle w:val="a3"/>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4E9B9790" w14:textId="77777777" w:rsidR="004B3FEE" w:rsidRPr="003D656C" w:rsidRDefault="004B3FEE" w:rsidP="00004F64">
            <w:pPr>
              <w:pStyle w:val="a3"/>
              <w:tabs>
                <w:tab w:val="left" w:pos="1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rPr>
                <w:rFonts w:eastAsia="Batang"/>
                <w:sz w:val="20"/>
                <w:lang w:val="en-US" w:eastAsia="en-US"/>
              </w:rPr>
            </w:pPr>
            <w:r w:rsidRPr="003D656C">
              <w:rPr>
                <w:rFonts w:eastAsia="Batang"/>
                <w:sz w:val="20"/>
                <w:lang w:val="en-US" w:eastAsia="en-US"/>
              </w:rPr>
              <w:t>-Airway Bill;</w:t>
            </w:r>
            <w:r w:rsidRPr="003D656C">
              <w:rPr>
                <w:rFonts w:eastAsia="Batang"/>
                <w:sz w:val="20"/>
                <w:lang w:val="en-US" w:eastAsia="en-US"/>
              </w:rPr>
              <w:br/>
              <w:t xml:space="preserve">-Invoice in English and Russian; </w:t>
            </w:r>
          </w:p>
          <w:p w14:paraId="42125C7C" w14:textId="1BB4AA32" w:rsidR="004B3FEE" w:rsidRPr="003D656C" w:rsidRDefault="004B3FEE" w:rsidP="00004F64">
            <w:pPr>
              <w:pStyle w:val="a3"/>
              <w:tabs>
                <w:tab w:val="left" w:pos="1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rPr>
                <w:rFonts w:eastAsia="Batang"/>
                <w:sz w:val="20"/>
                <w:lang w:val="en-US" w:eastAsia="en-US"/>
              </w:rPr>
            </w:pPr>
            <w:r w:rsidRPr="003D656C">
              <w:rPr>
                <w:rFonts w:eastAsia="Batang"/>
                <w:sz w:val="20"/>
                <w:lang w:val="en-US" w:eastAsia="en-US"/>
              </w:rPr>
              <w:t>-certificate of origin</w:t>
            </w:r>
            <w:r w:rsidR="00EC7E58" w:rsidRPr="003D656C">
              <w:rPr>
                <w:rFonts w:eastAsia="Batang"/>
                <w:sz w:val="20"/>
                <w:lang w:val="en-US" w:eastAsia="en-US"/>
              </w:rPr>
              <w:t>;</w:t>
            </w:r>
          </w:p>
          <w:p w14:paraId="31FB96FE" w14:textId="44926B92" w:rsidR="00EC7E58" w:rsidRPr="003D656C" w:rsidRDefault="00EC7E58" w:rsidP="00004F64">
            <w:pPr>
              <w:pStyle w:val="a3"/>
              <w:tabs>
                <w:tab w:val="left" w:pos="1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rPr>
                <w:rFonts w:eastAsia="Batang"/>
                <w:sz w:val="20"/>
                <w:lang w:val="en-US" w:eastAsia="en-US"/>
              </w:rPr>
            </w:pPr>
            <w:r w:rsidRPr="003D656C">
              <w:rPr>
                <w:rFonts w:eastAsia="Batang"/>
                <w:sz w:val="20"/>
                <w:lang w:val="en-US" w:eastAsia="en-US"/>
              </w:rPr>
              <w:t>-set of packing list;</w:t>
            </w:r>
          </w:p>
          <w:p w14:paraId="76A68F28" w14:textId="61F3A590" w:rsidR="00EC7E58" w:rsidRPr="003D656C" w:rsidRDefault="00EC7E58" w:rsidP="00004F64">
            <w:pPr>
              <w:pStyle w:val="a3"/>
              <w:tabs>
                <w:tab w:val="left" w:pos="1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rPr>
                <w:rFonts w:eastAsia="Batang"/>
                <w:sz w:val="20"/>
                <w:lang w:val="en-US" w:eastAsia="en-US"/>
              </w:rPr>
            </w:pPr>
            <w:r w:rsidRPr="003D656C">
              <w:rPr>
                <w:rFonts w:eastAsia="Batang"/>
                <w:sz w:val="20"/>
                <w:lang w:val="en-US" w:eastAsia="en-US"/>
              </w:rPr>
              <w:t>-insurance policy.</w:t>
            </w:r>
          </w:p>
          <w:p w14:paraId="5572CD79" w14:textId="77777777" w:rsidR="004B3FEE" w:rsidRPr="003D656C" w:rsidRDefault="004B3FEE" w:rsidP="00004F64">
            <w:pPr>
              <w:pStyle w:val="a3"/>
              <w:tabs>
                <w:tab w:val="left" w:pos="1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rPr>
                <w:lang w:val="en-US"/>
              </w:rPr>
            </w:pPr>
          </w:p>
        </w:tc>
        <w:tc>
          <w:tcPr>
            <w:tcW w:w="5008" w:type="dxa"/>
          </w:tcPr>
          <w:p w14:paraId="30417F4A" w14:textId="4322917F" w:rsidR="004B3FEE" w:rsidRPr="003D656C" w:rsidRDefault="004B3FEE" w:rsidP="00004F64">
            <w:pPr>
              <w:pStyle w:val="a3"/>
              <w:tabs>
                <w:tab w:val="left" w:pos="11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eastAsia="en-US"/>
              </w:rPr>
            </w:pPr>
            <w:r w:rsidRPr="003D656C">
              <w:rPr>
                <w:rFonts w:eastAsia="Batang"/>
                <w:sz w:val="20"/>
                <w:lang w:val="ru-RU" w:eastAsia="en-US"/>
              </w:rPr>
              <w:t>5.5 Компания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 xml:space="preserve">должна осуществить поставку Заказа на условиях </w:t>
            </w:r>
            <w:r w:rsidRPr="003D656C">
              <w:rPr>
                <w:rFonts w:eastAsia="Batang"/>
                <w:sz w:val="20"/>
                <w:lang w:val="en-US" w:eastAsia="en-US"/>
              </w:rPr>
              <w:t>CIP</w:t>
            </w:r>
            <w:r w:rsidRPr="003D656C">
              <w:rPr>
                <w:rFonts w:eastAsia="Batang"/>
                <w:sz w:val="20"/>
                <w:lang w:val="ru-RU" w:eastAsia="en-US"/>
              </w:rPr>
              <w:t xml:space="preserve"> Ташкент, Узбекистан. Все риски </w:t>
            </w:r>
            <w:r w:rsidRPr="003D656C">
              <w:rPr>
                <w:sz w:val="20"/>
                <w:lang w:val="ru-RU" w:eastAsia="en-US"/>
              </w:rPr>
              <w:t xml:space="preserve">утраты или повреждения Карт переходят от </w:t>
            </w:r>
            <w:r w:rsidRPr="003D656C">
              <w:rPr>
                <w:rFonts w:eastAsia="Batang"/>
                <w:sz w:val="20"/>
                <w:lang w:val="ru-RU" w:eastAsia="en-US"/>
              </w:rPr>
              <w:t>Компании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sz w:val="20"/>
                <w:lang w:val="ru-RU" w:eastAsia="en-US"/>
              </w:rPr>
              <w:t xml:space="preserve">к Заказчику в момент исполнения </w:t>
            </w:r>
            <w:r w:rsidRPr="003D656C">
              <w:rPr>
                <w:rFonts w:eastAsia="Batang"/>
                <w:sz w:val="20"/>
                <w:lang w:val="ru-RU" w:eastAsia="en-US"/>
              </w:rPr>
              <w:t>Компанией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sz w:val="20"/>
                <w:lang w:val="ru-RU" w:eastAsia="en-US"/>
              </w:rPr>
              <w:t>своих обязательств по поставке согласно торговому термину ИНКОТЕРМС 2010, правилу, указанному в статье 3.</w:t>
            </w:r>
          </w:p>
          <w:p w14:paraId="5BBCF5AD" w14:textId="1D2CA9AC" w:rsidR="004B3FEE" w:rsidRPr="003D656C" w:rsidRDefault="004B3FEE" w:rsidP="00004F64">
            <w:pPr>
              <w:pStyle w:val="2"/>
              <w:keepLines/>
              <w:numPr>
                <w:ilvl w:val="1"/>
                <w:numId w:val="0"/>
              </w:numPr>
              <w:tabs>
                <w:tab w:val="left" w:pos="111"/>
                <w:tab w:val="num" w:pos="329"/>
              </w:tabs>
              <w:spacing w:before="0" w:after="0"/>
              <w:jc w:val="both"/>
              <w:rPr>
                <w:rFonts w:ascii="Times New Roman" w:hAnsi="Times New Roman" w:cs="Times New Roman"/>
                <w:sz w:val="20"/>
                <w:szCs w:val="20"/>
                <w:lang w:val="ru-RU"/>
              </w:rPr>
            </w:pPr>
            <w:r w:rsidRPr="003D656C">
              <w:rPr>
                <w:rFonts w:ascii="Times New Roman" w:hAnsi="Times New Roman" w:cs="Times New Roman"/>
                <w:b w:val="0"/>
                <w:bCs w:val="0"/>
                <w:i w:val="0"/>
                <w:iCs w:val="0"/>
                <w:snapToGrid w:val="0"/>
                <w:color w:val="000000"/>
                <w:sz w:val="20"/>
                <w:szCs w:val="20"/>
                <w:lang w:val="ru-RU" w:eastAsia="en-US"/>
              </w:rPr>
              <w:t>* за 3 (три) рабочих дня до поставки и отгрузки Карт Компания ООО «</w:t>
            </w:r>
            <w:r w:rsidR="008A1DBC">
              <w:rPr>
                <w:rFonts w:ascii="Times New Roman" w:hAnsi="Times New Roman" w:cs="Times New Roman"/>
                <w:b w:val="0"/>
                <w:bCs w:val="0"/>
                <w:i w:val="0"/>
                <w:iCs w:val="0"/>
                <w:snapToGrid w:val="0"/>
                <w:color w:val="000000"/>
                <w:sz w:val="20"/>
                <w:szCs w:val="20"/>
                <w:lang w:val="ru-RU" w:eastAsia="en-US"/>
              </w:rPr>
              <w:t>______________</w:t>
            </w:r>
            <w:r w:rsidRPr="003D656C">
              <w:rPr>
                <w:rFonts w:ascii="Times New Roman" w:hAnsi="Times New Roman" w:cs="Times New Roman"/>
                <w:b w:val="0"/>
                <w:bCs w:val="0"/>
                <w:i w:val="0"/>
                <w:iCs w:val="0"/>
                <w:snapToGrid w:val="0"/>
                <w:color w:val="000000"/>
                <w:sz w:val="20"/>
                <w:szCs w:val="20"/>
                <w:lang w:val="ru-RU" w:eastAsia="en-US"/>
              </w:rPr>
              <w:t>» должна уведомить Заказчика о поставке и отгрузке с тем, чтобы Заказчик мог заранее предпринять необходимые действия и выполнить необходимые</w:t>
            </w:r>
            <w:r w:rsidRPr="003D656C">
              <w:rPr>
                <w:rFonts w:ascii="Times New Roman" w:hAnsi="Times New Roman" w:cs="Times New Roman"/>
                <w:b w:val="0"/>
                <w:i w:val="0"/>
                <w:snapToGrid w:val="0"/>
                <w:sz w:val="20"/>
                <w:szCs w:val="20"/>
                <w:lang w:val="ru-RU"/>
              </w:rPr>
              <w:t xml:space="preserve"> организационные мероприятия.</w:t>
            </w:r>
          </w:p>
          <w:p w14:paraId="7B29C5BC" w14:textId="77777777" w:rsidR="004B3FEE" w:rsidRPr="003D656C" w:rsidRDefault="004B3FEE" w:rsidP="00004F64">
            <w:pPr>
              <w:pStyle w:val="Body2"/>
              <w:spacing w:after="0"/>
              <w:ind w:left="0"/>
              <w:rPr>
                <w:rFonts w:ascii="Times New Roman" w:hAnsi="Times New Roman"/>
                <w:lang w:val="ru-RU"/>
              </w:rPr>
            </w:pPr>
          </w:p>
          <w:p w14:paraId="0C93BFFA" w14:textId="77777777" w:rsidR="004B3FEE" w:rsidRPr="003D656C" w:rsidRDefault="004B3FEE" w:rsidP="00004F64">
            <w:pPr>
              <w:pStyle w:val="Body2"/>
              <w:spacing w:after="0"/>
              <w:ind w:left="0"/>
              <w:rPr>
                <w:rFonts w:ascii="Times New Roman" w:hAnsi="Times New Roman"/>
                <w:lang w:val="ru-RU"/>
              </w:rPr>
            </w:pPr>
            <w:r w:rsidRPr="003D656C">
              <w:rPr>
                <w:rFonts w:ascii="Times New Roman" w:hAnsi="Times New Roman"/>
                <w:lang w:val="ru-RU"/>
              </w:rPr>
              <w:t>Поставка Карт должна сопровождаться необходимым комплектом документов, включающим в себя:</w:t>
            </w:r>
            <w:r w:rsidRPr="003D656C">
              <w:rPr>
                <w:rFonts w:ascii="Times New Roman" w:hAnsi="Times New Roman"/>
                <w:lang w:val="ru-RU"/>
              </w:rPr>
              <w:tab/>
            </w:r>
          </w:p>
          <w:p w14:paraId="1B3884E8" w14:textId="77777777" w:rsidR="004B3FEE" w:rsidRPr="003D656C" w:rsidRDefault="004B3FEE" w:rsidP="00004F64">
            <w:pPr>
              <w:pStyle w:val="Body2"/>
              <w:spacing w:after="0"/>
              <w:ind w:left="147"/>
              <w:jc w:val="left"/>
              <w:rPr>
                <w:rFonts w:ascii="Times New Roman" w:hAnsi="Times New Roman"/>
                <w:lang w:val="ru-RU"/>
              </w:rPr>
            </w:pPr>
            <w:r w:rsidRPr="003D656C">
              <w:rPr>
                <w:rFonts w:ascii="Times New Roman" w:hAnsi="Times New Roman"/>
                <w:lang w:val="ru-RU"/>
              </w:rPr>
              <w:t>-авианакладная;</w:t>
            </w:r>
            <w:r w:rsidRPr="003D656C">
              <w:rPr>
                <w:rFonts w:ascii="Times New Roman" w:hAnsi="Times New Roman"/>
                <w:lang w:val="ru-RU"/>
              </w:rPr>
              <w:tab/>
            </w:r>
            <w:r w:rsidRPr="003D656C">
              <w:rPr>
                <w:rFonts w:ascii="Times New Roman" w:hAnsi="Times New Roman"/>
                <w:lang w:val="ru-RU"/>
              </w:rPr>
              <w:br/>
              <w:t>-счет на данную поставку на английском и русском языках;</w:t>
            </w:r>
          </w:p>
          <w:p w14:paraId="021CC32F" w14:textId="325A9E14" w:rsidR="004B3FEE" w:rsidRPr="003D656C" w:rsidRDefault="004B3FEE" w:rsidP="00004F64">
            <w:pPr>
              <w:pStyle w:val="Body2"/>
              <w:spacing w:after="0"/>
              <w:ind w:left="147"/>
              <w:rPr>
                <w:rFonts w:ascii="Times New Roman" w:hAnsi="Times New Roman"/>
                <w:lang w:val="ru-RU"/>
              </w:rPr>
            </w:pPr>
            <w:r w:rsidRPr="003D656C">
              <w:rPr>
                <w:rFonts w:ascii="Times New Roman" w:hAnsi="Times New Roman"/>
                <w:lang w:val="ru-RU"/>
              </w:rPr>
              <w:t>-сертификат происхождения</w:t>
            </w:r>
            <w:r w:rsidR="00F56A45" w:rsidRPr="003D656C">
              <w:rPr>
                <w:rFonts w:ascii="Times New Roman" w:hAnsi="Times New Roman"/>
                <w:lang w:val="ru-RU"/>
              </w:rPr>
              <w:t>;</w:t>
            </w:r>
          </w:p>
          <w:p w14:paraId="401D58D4" w14:textId="448F16EF" w:rsidR="00E575C1" w:rsidRPr="003D656C" w:rsidRDefault="00E575C1" w:rsidP="00004F64">
            <w:pPr>
              <w:pStyle w:val="Body2"/>
              <w:spacing w:after="0"/>
              <w:ind w:left="147"/>
              <w:rPr>
                <w:rFonts w:ascii="Times New Roman" w:hAnsi="Times New Roman"/>
                <w:lang w:val="uz-Cyrl-UZ"/>
              </w:rPr>
            </w:pPr>
            <w:r w:rsidRPr="003D656C">
              <w:rPr>
                <w:rFonts w:ascii="Times New Roman" w:hAnsi="Times New Roman"/>
                <w:lang w:val="ru-RU"/>
              </w:rPr>
              <w:t>-</w:t>
            </w:r>
            <w:r w:rsidR="00F56A45" w:rsidRPr="003D656C">
              <w:rPr>
                <w:rFonts w:ascii="Times New Roman" w:hAnsi="Times New Roman"/>
                <w:lang w:val="uz-Cyrl-UZ"/>
              </w:rPr>
              <w:t>комплект упак</w:t>
            </w:r>
            <w:r w:rsidRPr="003D656C">
              <w:rPr>
                <w:rFonts w:ascii="Times New Roman" w:hAnsi="Times New Roman"/>
                <w:lang w:val="uz-Cyrl-UZ"/>
              </w:rPr>
              <w:t>овочн</w:t>
            </w:r>
            <w:r w:rsidRPr="003D656C">
              <w:rPr>
                <w:rFonts w:ascii="Times New Roman" w:hAnsi="Times New Roman"/>
                <w:lang w:val="ru-RU"/>
              </w:rPr>
              <w:t>ы</w:t>
            </w:r>
            <w:r w:rsidRPr="003D656C">
              <w:rPr>
                <w:rFonts w:ascii="Times New Roman" w:hAnsi="Times New Roman"/>
                <w:lang w:val="uz-Cyrl-UZ"/>
              </w:rPr>
              <w:t>х листов</w:t>
            </w:r>
            <w:r w:rsidR="00F56A45" w:rsidRPr="003D656C">
              <w:rPr>
                <w:rFonts w:ascii="Times New Roman" w:hAnsi="Times New Roman"/>
                <w:lang w:val="ru-RU"/>
              </w:rPr>
              <w:t>;</w:t>
            </w:r>
          </w:p>
          <w:p w14:paraId="25844C2E" w14:textId="14B0E71C" w:rsidR="00B81CFB" w:rsidRPr="003D656C" w:rsidRDefault="00B81CFB" w:rsidP="00004F64">
            <w:pPr>
              <w:pStyle w:val="Body2"/>
              <w:spacing w:after="0"/>
              <w:ind w:left="147"/>
              <w:rPr>
                <w:rFonts w:ascii="Times New Roman" w:hAnsi="Times New Roman"/>
                <w:lang w:val="ru-RU"/>
              </w:rPr>
            </w:pPr>
            <w:r w:rsidRPr="003D656C">
              <w:rPr>
                <w:rFonts w:ascii="Times New Roman" w:hAnsi="Times New Roman"/>
                <w:lang w:val="ru-RU"/>
              </w:rPr>
              <w:t>-</w:t>
            </w:r>
            <w:r w:rsidR="00F63162" w:rsidRPr="003D656C">
              <w:rPr>
                <w:rFonts w:ascii="Times New Roman" w:hAnsi="Times New Roman"/>
                <w:lang w:val="ru-RU"/>
              </w:rPr>
              <w:t>страховой полис</w:t>
            </w:r>
            <w:r w:rsidRPr="003D656C">
              <w:rPr>
                <w:rFonts w:ascii="Times New Roman" w:hAnsi="Times New Roman"/>
                <w:lang w:val="ru-RU"/>
              </w:rPr>
              <w:t>.</w:t>
            </w:r>
          </w:p>
          <w:p w14:paraId="05D65CF7" w14:textId="77777777" w:rsidR="00B81CFB" w:rsidRPr="003D656C" w:rsidRDefault="00B81CFB" w:rsidP="00004F64">
            <w:pPr>
              <w:pStyle w:val="Body2"/>
              <w:spacing w:after="0"/>
              <w:ind w:left="147"/>
              <w:rPr>
                <w:rFonts w:ascii="Times New Roman" w:hAnsi="Times New Roman"/>
                <w:lang w:val="ru-RU"/>
              </w:rPr>
            </w:pPr>
          </w:p>
          <w:p w14:paraId="3F495206" w14:textId="77777777" w:rsidR="00F56A45" w:rsidRPr="003D656C" w:rsidRDefault="00F56A45" w:rsidP="00004F64">
            <w:pPr>
              <w:pStyle w:val="Body2"/>
              <w:spacing w:after="0"/>
              <w:ind w:left="147"/>
              <w:rPr>
                <w:rFonts w:ascii="Times New Roman" w:hAnsi="Times New Roman"/>
                <w:lang w:val="uz-Cyrl-UZ"/>
              </w:rPr>
            </w:pPr>
          </w:p>
          <w:p w14:paraId="624F7CC4" w14:textId="04154C50" w:rsidR="00E575C1" w:rsidRPr="003D656C" w:rsidRDefault="00E575C1" w:rsidP="00004F64">
            <w:pPr>
              <w:pStyle w:val="Body2"/>
              <w:spacing w:after="0"/>
              <w:ind w:left="147"/>
              <w:rPr>
                <w:rFonts w:ascii="Times New Roman" w:hAnsi="Times New Roman"/>
                <w:lang w:val="uz-Cyrl-UZ"/>
              </w:rPr>
            </w:pPr>
          </w:p>
        </w:tc>
      </w:tr>
      <w:tr w:rsidR="004B3FEE" w:rsidRPr="003D656C" w14:paraId="41654ED8" w14:textId="77777777" w:rsidTr="00004F64">
        <w:tc>
          <w:tcPr>
            <w:tcW w:w="4802" w:type="dxa"/>
          </w:tcPr>
          <w:p w14:paraId="20EC4760"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80"/>
              <w:jc w:val="both"/>
              <w:rPr>
                <w:sz w:val="20"/>
                <w:lang w:val="ru-RU" w:eastAsia="en-US"/>
              </w:rPr>
            </w:pPr>
            <w:r w:rsidRPr="003D656C">
              <w:rPr>
                <w:rFonts w:eastAsia="Batang"/>
                <w:sz w:val="20"/>
                <w:lang w:val="ru-RU" w:eastAsia="en-US"/>
              </w:rPr>
              <w:t xml:space="preserve"> </w:t>
            </w:r>
          </w:p>
        </w:tc>
        <w:tc>
          <w:tcPr>
            <w:tcW w:w="5008" w:type="dxa"/>
          </w:tcPr>
          <w:p w14:paraId="237B046B" w14:textId="77777777" w:rsidR="004B3FEE" w:rsidRPr="003D656C" w:rsidRDefault="004B3FEE" w:rsidP="00004F64">
            <w:pPr>
              <w:pStyle w:val="a3"/>
              <w:jc w:val="both"/>
              <w:rPr>
                <w:sz w:val="20"/>
                <w:lang w:val="ru-RU" w:eastAsia="en-US"/>
              </w:rPr>
            </w:pPr>
          </w:p>
        </w:tc>
      </w:tr>
      <w:tr w:rsidR="004B3FEE" w:rsidRPr="003D656C" w14:paraId="6E9B37DD" w14:textId="77777777" w:rsidTr="00004F64">
        <w:tc>
          <w:tcPr>
            <w:tcW w:w="4802" w:type="dxa"/>
          </w:tcPr>
          <w:p w14:paraId="668E835E" w14:textId="77777777" w:rsidR="004B3FEE" w:rsidRPr="003D656C" w:rsidRDefault="004B3FEE" w:rsidP="00004F64">
            <w:pPr>
              <w:pStyle w:val="2"/>
              <w:keepLines/>
              <w:numPr>
                <w:ilvl w:val="1"/>
                <w:numId w:val="0"/>
              </w:numPr>
              <w:tabs>
                <w:tab w:val="num" w:pos="0"/>
              </w:tabs>
              <w:spacing w:before="0" w:after="0"/>
              <w:jc w:val="both"/>
              <w:rPr>
                <w:rFonts w:ascii="Times New Roman" w:eastAsia="Batang" w:hAnsi="Times New Roman" w:cs="Times New Roman"/>
                <w:sz w:val="20"/>
                <w:szCs w:val="20"/>
                <w:lang w:val="uk-UA" w:eastAsia="en-US"/>
              </w:rPr>
            </w:pPr>
            <w:r w:rsidRPr="003D656C">
              <w:rPr>
                <w:rFonts w:ascii="Times New Roman" w:eastAsia="Batang" w:hAnsi="Times New Roman" w:cs="Times New Roman"/>
                <w:b w:val="0"/>
                <w:i w:val="0"/>
                <w:sz w:val="20"/>
                <w:szCs w:val="20"/>
                <w:lang w:val="en-US"/>
              </w:rPr>
              <w:t>5.6 In case the packaging integrity is broken, the Customer shall examine the quantity of the Cards delivered within five (5) working days after arrival of the Cards.</w:t>
            </w:r>
          </w:p>
        </w:tc>
        <w:tc>
          <w:tcPr>
            <w:tcW w:w="5008" w:type="dxa"/>
          </w:tcPr>
          <w:p w14:paraId="04529142" w14:textId="77777777" w:rsidR="004B3FEE" w:rsidRPr="003D656C" w:rsidRDefault="004B3FEE" w:rsidP="00004F64">
            <w:pPr>
              <w:pStyle w:val="2"/>
              <w:keepLines/>
              <w:numPr>
                <w:ilvl w:val="1"/>
                <w:numId w:val="0"/>
              </w:numPr>
              <w:tabs>
                <w:tab w:val="num" w:pos="0"/>
              </w:tabs>
              <w:spacing w:before="0" w:after="0"/>
              <w:jc w:val="both"/>
              <w:rPr>
                <w:rFonts w:ascii="Times New Roman" w:hAnsi="Times New Roman" w:cs="Times New Roman"/>
                <w:sz w:val="20"/>
                <w:szCs w:val="20"/>
                <w:lang w:val="uk-UA"/>
              </w:rPr>
            </w:pPr>
            <w:r w:rsidRPr="003D656C">
              <w:rPr>
                <w:rFonts w:ascii="Times New Roman" w:eastAsia="Batang" w:hAnsi="Times New Roman" w:cs="Times New Roman"/>
                <w:b w:val="0"/>
                <w:i w:val="0"/>
                <w:sz w:val="20"/>
                <w:szCs w:val="20"/>
                <w:lang w:val="ru-RU"/>
              </w:rPr>
              <w:t xml:space="preserve">5.6 </w:t>
            </w:r>
            <w:r w:rsidRPr="003D656C">
              <w:rPr>
                <w:rFonts w:ascii="Times New Roman" w:hAnsi="Times New Roman" w:cs="Times New Roman"/>
                <w:b w:val="0"/>
                <w:i w:val="0"/>
                <w:sz w:val="20"/>
                <w:szCs w:val="20"/>
                <w:lang w:val="ru-RU"/>
              </w:rPr>
              <w:t xml:space="preserve">В случае, если нарушена </w:t>
            </w:r>
            <w:proofErr w:type="spellStart"/>
            <w:r w:rsidRPr="003D656C">
              <w:rPr>
                <w:rFonts w:ascii="Times New Roman" w:hAnsi="Times New Roman" w:cs="Times New Roman"/>
                <w:b w:val="0"/>
                <w:i w:val="0"/>
                <w:sz w:val="20"/>
                <w:szCs w:val="20"/>
                <w:lang w:val="ru-RU"/>
              </w:rPr>
              <w:t>целос</w:t>
            </w:r>
            <w:proofErr w:type="spellEnd"/>
            <w:r w:rsidRPr="003D656C">
              <w:rPr>
                <w:rFonts w:ascii="Times New Roman" w:hAnsi="Times New Roman" w:cs="Times New Roman"/>
                <w:b w:val="0"/>
                <w:i w:val="0"/>
                <w:sz w:val="20"/>
                <w:szCs w:val="20"/>
                <w:lang w:val="uk-UA"/>
              </w:rPr>
              <w:t>т</w:t>
            </w:r>
            <w:proofErr w:type="spellStart"/>
            <w:r w:rsidRPr="003D656C">
              <w:rPr>
                <w:rFonts w:ascii="Times New Roman" w:hAnsi="Times New Roman" w:cs="Times New Roman"/>
                <w:b w:val="0"/>
                <w:i w:val="0"/>
                <w:sz w:val="20"/>
                <w:szCs w:val="20"/>
                <w:lang w:val="ru-RU"/>
              </w:rPr>
              <w:t>ность</w:t>
            </w:r>
            <w:proofErr w:type="spellEnd"/>
            <w:r w:rsidRPr="003D656C">
              <w:rPr>
                <w:rFonts w:ascii="Times New Roman" w:hAnsi="Times New Roman" w:cs="Times New Roman"/>
                <w:b w:val="0"/>
                <w:i w:val="0"/>
                <w:sz w:val="20"/>
                <w:szCs w:val="20"/>
                <w:lang w:val="ru-RU"/>
              </w:rPr>
              <w:t xml:space="preserve"> упаковки, Заказчик должен проверить поставку Карт </w:t>
            </w:r>
            <w:r w:rsidRPr="003D656C">
              <w:rPr>
                <w:rFonts w:ascii="Times New Roman" w:hAnsi="Times New Roman" w:cs="Times New Roman"/>
                <w:b w:val="0"/>
                <w:i w:val="0"/>
                <w:snapToGrid w:val="0"/>
                <w:sz w:val="20"/>
                <w:szCs w:val="20"/>
                <w:lang w:val="ru-RU"/>
              </w:rPr>
              <w:t xml:space="preserve">на предмет количества </w:t>
            </w:r>
            <w:r w:rsidRPr="003D656C">
              <w:rPr>
                <w:rFonts w:ascii="Times New Roman" w:hAnsi="Times New Roman" w:cs="Times New Roman"/>
                <w:b w:val="0"/>
                <w:i w:val="0"/>
                <w:sz w:val="20"/>
                <w:szCs w:val="20"/>
                <w:lang w:val="ru-RU"/>
              </w:rPr>
              <w:t xml:space="preserve">в течение пяти (5) рабочих дней с момента их получения. </w:t>
            </w:r>
          </w:p>
        </w:tc>
      </w:tr>
      <w:tr w:rsidR="004B3FEE" w:rsidRPr="003D656C" w14:paraId="7E3D4F8A" w14:textId="77777777" w:rsidTr="00004F64">
        <w:tc>
          <w:tcPr>
            <w:tcW w:w="4802" w:type="dxa"/>
          </w:tcPr>
          <w:p w14:paraId="53BAFD8A" w14:textId="07BBB794" w:rsidR="004B3FEE" w:rsidRPr="003D656C" w:rsidRDefault="004B3FEE" w:rsidP="00004F64">
            <w:pPr>
              <w:pStyle w:val="a3"/>
              <w:jc w:val="both"/>
              <w:rPr>
                <w:rFonts w:eastAsia="Batang"/>
                <w:sz w:val="20"/>
                <w:lang w:val="en-US" w:eastAsia="en-US"/>
              </w:rPr>
            </w:pPr>
            <w:r w:rsidRPr="003D656C">
              <w:rPr>
                <w:rFonts w:eastAsia="Batang"/>
                <w:sz w:val="20"/>
                <w:lang w:val="en-US" w:eastAsia="fr-FR"/>
              </w:rPr>
              <w:t xml:space="preserve">5.7 In case of incomplete delivery confirmed by the Examination Report </w:t>
            </w:r>
            <w:r w:rsidR="008A1DBC">
              <w:rPr>
                <w:rFonts w:eastAsia="Batang"/>
                <w:sz w:val="20"/>
                <w:lang w:val="en-US" w:eastAsia="fr-FR"/>
              </w:rPr>
              <w:t>______________</w:t>
            </w:r>
            <w:r w:rsidRPr="003D656C">
              <w:rPr>
                <w:rFonts w:eastAsia="Batang"/>
                <w:sz w:val="20"/>
                <w:lang w:val="en-US" w:eastAsia="fr-FR"/>
              </w:rPr>
              <w:t>shall deliver the missing or damaged Cards to the Customer within twenty (20) working days of the incomplete delivery being detected.</w:t>
            </w:r>
          </w:p>
        </w:tc>
        <w:tc>
          <w:tcPr>
            <w:tcW w:w="5008" w:type="dxa"/>
          </w:tcPr>
          <w:p w14:paraId="479D7278" w14:textId="29F3C721" w:rsidR="004B3FEE" w:rsidRPr="003D656C" w:rsidRDefault="004B3FEE" w:rsidP="00004F64">
            <w:pPr>
              <w:pStyle w:val="a3"/>
              <w:jc w:val="both"/>
              <w:rPr>
                <w:sz w:val="20"/>
                <w:lang w:val="ru-RU"/>
              </w:rPr>
            </w:pPr>
            <w:r w:rsidRPr="003D656C">
              <w:rPr>
                <w:sz w:val="20"/>
                <w:lang w:val="ru-RU"/>
              </w:rPr>
              <w:t xml:space="preserve">5.7 В случае обнаружения ненадлежащей Поставки, подтвержденной Актом Проверки Поставки, Компания </w:t>
            </w:r>
            <w:r w:rsidRPr="003D656C">
              <w:rPr>
                <w:rFonts w:eastAsia="Batang"/>
                <w:sz w:val="20"/>
                <w:lang w:val="ru-RU" w:eastAsia="en-US"/>
              </w:rPr>
              <w:t>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sz w:val="20"/>
                <w:lang w:val="ru-RU"/>
              </w:rPr>
              <w:t xml:space="preserve">должна допоставить недостающие или неисправные Карты в течение </w:t>
            </w:r>
            <w:r w:rsidRPr="003D656C">
              <w:rPr>
                <w:sz w:val="20"/>
                <w:lang w:val="ru-RU" w:eastAsia="zh-CN"/>
              </w:rPr>
              <w:lastRenderedPageBreak/>
              <w:t>двадцати</w:t>
            </w:r>
            <w:r w:rsidRPr="003D656C">
              <w:rPr>
                <w:sz w:val="20"/>
                <w:lang w:val="ru-RU"/>
              </w:rPr>
              <w:t xml:space="preserve"> (20) рабочих дней с момента оповещения об обнаружении ненадлежащей поставки. </w:t>
            </w:r>
          </w:p>
        </w:tc>
      </w:tr>
      <w:tr w:rsidR="004B3FEE" w:rsidRPr="003D656C" w14:paraId="68856C3B" w14:textId="77777777" w:rsidTr="00004F64">
        <w:tc>
          <w:tcPr>
            <w:tcW w:w="4802" w:type="dxa"/>
          </w:tcPr>
          <w:p w14:paraId="11215B32" w14:textId="77777777" w:rsidR="004B3FEE" w:rsidRPr="003D656C" w:rsidRDefault="004B3FEE" w:rsidP="00004F64">
            <w:pPr>
              <w:pStyle w:val="a3"/>
              <w:jc w:val="both"/>
              <w:rPr>
                <w:lang w:val="ru-RU"/>
              </w:rPr>
            </w:pPr>
          </w:p>
        </w:tc>
        <w:tc>
          <w:tcPr>
            <w:tcW w:w="5008" w:type="dxa"/>
          </w:tcPr>
          <w:p w14:paraId="47B43C98" w14:textId="77777777" w:rsidR="004B3FEE" w:rsidRPr="003D656C" w:rsidRDefault="004B3FEE" w:rsidP="00004F64">
            <w:pPr>
              <w:pStyle w:val="a3"/>
              <w:jc w:val="both"/>
              <w:rPr>
                <w:sz w:val="20"/>
                <w:lang w:val="ru-RU" w:eastAsia="en-US"/>
              </w:rPr>
            </w:pPr>
          </w:p>
        </w:tc>
      </w:tr>
      <w:tr w:rsidR="004B3FEE" w:rsidRPr="003D656C" w14:paraId="6C9A1FE2" w14:textId="77777777" w:rsidTr="00004F64">
        <w:tc>
          <w:tcPr>
            <w:tcW w:w="4802" w:type="dxa"/>
          </w:tcPr>
          <w:p w14:paraId="61960B8B" w14:textId="77777777" w:rsidR="004B3FEE" w:rsidRPr="003D656C" w:rsidRDefault="004B3FEE" w:rsidP="00004F64">
            <w:pPr>
              <w:pStyle w:val="Style1"/>
              <w:numPr>
                <w:ilvl w:val="0"/>
                <w:numId w:val="0"/>
              </w:numPr>
              <w:spacing w:before="0"/>
              <w:jc w:val="center"/>
              <w:rPr>
                <w:rFonts w:ascii="Times New Roman" w:hAnsi="Times New Roman" w:cs="Times New Roman"/>
                <w:bCs/>
                <w:color w:val="auto"/>
                <w:lang w:eastAsia="en-US"/>
              </w:rPr>
            </w:pPr>
            <w:r w:rsidRPr="003D656C">
              <w:rPr>
                <w:rFonts w:ascii="Times New Roman" w:hAnsi="Times New Roman" w:cs="Times New Roman"/>
                <w:color w:val="auto"/>
                <w:lang w:val="en-US" w:eastAsia="en-US"/>
              </w:rPr>
              <w:t>6. PACKAGING</w:t>
            </w:r>
          </w:p>
        </w:tc>
        <w:tc>
          <w:tcPr>
            <w:tcW w:w="5008" w:type="dxa"/>
          </w:tcPr>
          <w:p w14:paraId="5445B3DA" w14:textId="77777777" w:rsidR="004B3FEE" w:rsidRPr="003D656C" w:rsidRDefault="004B3FEE" w:rsidP="00004F64">
            <w:pPr>
              <w:jc w:val="center"/>
              <w:rPr>
                <w:b/>
                <w:u w:val="single"/>
                <w:lang w:val="en-GB"/>
              </w:rPr>
            </w:pPr>
            <w:r w:rsidRPr="003D656C">
              <w:rPr>
                <w:b/>
                <w:u w:val="single"/>
                <w:lang w:val="en-GB"/>
              </w:rPr>
              <w:t xml:space="preserve">6. </w:t>
            </w:r>
            <w:r w:rsidRPr="003D656C">
              <w:rPr>
                <w:b/>
                <w:u w:val="single"/>
              </w:rPr>
              <w:t>УПАКОВКА</w:t>
            </w:r>
          </w:p>
          <w:p w14:paraId="1111A2AA" w14:textId="77777777" w:rsidR="004B3FEE" w:rsidRPr="003D656C" w:rsidRDefault="004B3FEE" w:rsidP="00004F64">
            <w:pPr>
              <w:rPr>
                <w:b/>
                <w:u w:val="single"/>
                <w:lang w:val="en-GB"/>
              </w:rPr>
            </w:pPr>
          </w:p>
        </w:tc>
      </w:tr>
      <w:tr w:rsidR="004B3FEE" w:rsidRPr="003D656C" w14:paraId="4E60326D" w14:textId="77777777" w:rsidTr="00004F64">
        <w:tc>
          <w:tcPr>
            <w:tcW w:w="4802" w:type="dxa"/>
          </w:tcPr>
          <w:p w14:paraId="6FC60FEB" w14:textId="5896A650" w:rsidR="004B3FEE" w:rsidRPr="003D656C" w:rsidRDefault="004B3FEE" w:rsidP="00004F64">
            <w:pPr>
              <w:tabs>
                <w:tab w:val="num" w:pos="567"/>
              </w:tabs>
              <w:jc w:val="both"/>
              <w:rPr>
                <w:lang w:val="en-US"/>
              </w:rPr>
            </w:pPr>
            <w:r w:rsidRPr="003D656C">
              <w:rPr>
                <w:lang w:val="en-US"/>
              </w:rPr>
              <w:t xml:space="preserve">6.1 </w:t>
            </w:r>
            <w:r w:rsidR="008A1DBC">
              <w:rPr>
                <w:lang w:val="en-US"/>
              </w:rPr>
              <w:t>______________</w:t>
            </w:r>
            <w:r w:rsidRPr="003D656C">
              <w:rPr>
                <w:lang w:val="en-US"/>
              </w:rPr>
              <w:t xml:space="preserve">shall take all precautions in order to ensure that the Cards are safely and correctly packed and ready for land and air transportation as well as crane transportation and/or like means. </w:t>
            </w:r>
          </w:p>
        </w:tc>
        <w:tc>
          <w:tcPr>
            <w:tcW w:w="5008" w:type="dxa"/>
          </w:tcPr>
          <w:p w14:paraId="1C5D9D17" w14:textId="773FFE62" w:rsidR="004B3FEE" w:rsidRPr="003D656C" w:rsidRDefault="004B3FEE" w:rsidP="00004F64">
            <w:pPr>
              <w:jc w:val="both"/>
              <w:rPr>
                <w:b/>
                <w:u w:val="single"/>
              </w:rPr>
            </w:pPr>
            <w:r w:rsidRPr="003D656C">
              <w:t xml:space="preserve">6.1 Компания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rPr>
                <w:rFonts w:eastAsia="Batang"/>
                <w:b/>
                <w:lang w:eastAsia="en-US"/>
              </w:rPr>
              <w:t xml:space="preserve"> </w:t>
            </w:r>
            <w:r w:rsidRPr="003D656C">
              <w:t>обязана предпринимать все меры предосторожности, чтобы Карты были надежно и правильно упакованы и выдерживали перевозку по земле, воздуху, перегрузку и транспортировку с помощью кранов и/или подобных средств.</w:t>
            </w:r>
          </w:p>
        </w:tc>
      </w:tr>
      <w:tr w:rsidR="004B3FEE" w:rsidRPr="003D656C" w14:paraId="4AFA9F4E" w14:textId="77777777" w:rsidTr="00004F64">
        <w:tc>
          <w:tcPr>
            <w:tcW w:w="4802" w:type="dxa"/>
          </w:tcPr>
          <w:p w14:paraId="5B7B6CD7" w14:textId="42E98DF0" w:rsidR="004B3FEE" w:rsidRPr="003D656C" w:rsidRDefault="004B3FEE" w:rsidP="00004F64">
            <w:pPr>
              <w:tabs>
                <w:tab w:val="num" w:pos="567"/>
              </w:tabs>
              <w:jc w:val="both"/>
              <w:rPr>
                <w:lang w:val="en-US"/>
              </w:rPr>
            </w:pPr>
            <w:r w:rsidRPr="003D656C">
              <w:rPr>
                <w:lang w:val="en-US"/>
              </w:rPr>
              <w:t xml:space="preserve">6.2 </w:t>
            </w:r>
            <w:r w:rsidR="008A1DBC">
              <w:rPr>
                <w:lang w:val="en-US"/>
              </w:rPr>
              <w:t>______________</w:t>
            </w:r>
            <w:r w:rsidRPr="003D656C">
              <w:rPr>
                <w:lang w:val="en-US"/>
              </w:rPr>
              <w:t xml:space="preserve">shall make a detailed packing list for every </w:t>
            </w:r>
            <w:proofErr w:type="gramStart"/>
            <w:r w:rsidRPr="003D656C">
              <w:rPr>
                <w:lang w:val="en-US"/>
              </w:rPr>
              <w:t>place which</w:t>
            </w:r>
            <w:proofErr w:type="gramEnd"/>
            <w:r w:rsidRPr="003D656C">
              <w:rPr>
                <w:lang w:val="en-US"/>
              </w:rPr>
              <w:t xml:space="preserve"> in addition to the list of packed things shall contain their model, number of position according to Annex 1, net and gross weight.</w:t>
            </w:r>
          </w:p>
        </w:tc>
        <w:tc>
          <w:tcPr>
            <w:tcW w:w="5008" w:type="dxa"/>
          </w:tcPr>
          <w:p w14:paraId="290B6DDE" w14:textId="723ACEAE" w:rsidR="004B3FEE" w:rsidRPr="003D656C" w:rsidRDefault="004B3FEE" w:rsidP="00004F64">
            <w:pPr>
              <w:jc w:val="both"/>
            </w:pPr>
            <w:r w:rsidRPr="003D656C">
              <w:t xml:space="preserve">6.2 Компания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rPr>
                <w:rFonts w:eastAsia="Batang"/>
                <w:b/>
                <w:lang w:eastAsia="en-US"/>
              </w:rPr>
              <w:t xml:space="preserve"> </w:t>
            </w:r>
            <w:r w:rsidRPr="003D656C">
              <w:t>обязана на каждое место составить подробный упаковочный лист, в котором помимо перечня упакованных предметов, указывается их тип (модель), номер позиции по Приложению №1, вес брутто и нетто.</w:t>
            </w:r>
          </w:p>
          <w:p w14:paraId="3682977E" w14:textId="77777777" w:rsidR="004B3FEE" w:rsidRPr="003D656C" w:rsidRDefault="004B3FEE" w:rsidP="00004F64">
            <w:pPr>
              <w:rPr>
                <w:b/>
                <w:u w:val="single"/>
              </w:rPr>
            </w:pPr>
          </w:p>
        </w:tc>
      </w:tr>
      <w:tr w:rsidR="004B3FEE" w:rsidRPr="003D656C" w14:paraId="58010180" w14:textId="77777777" w:rsidTr="00004F64">
        <w:tc>
          <w:tcPr>
            <w:tcW w:w="4802" w:type="dxa"/>
          </w:tcPr>
          <w:p w14:paraId="0BBE47B5" w14:textId="77777777" w:rsidR="004B3FEE" w:rsidRPr="003D656C" w:rsidRDefault="004B3FEE" w:rsidP="00004F64">
            <w:pPr>
              <w:tabs>
                <w:tab w:val="num" w:pos="567"/>
              </w:tabs>
              <w:jc w:val="center"/>
              <w:rPr>
                <w:b/>
                <w:u w:val="single"/>
              </w:rPr>
            </w:pPr>
            <w:r w:rsidRPr="003D656C">
              <w:rPr>
                <w:b/>
                <w:u w:val="single"/>
              </w:rPr>
              <w:t>7.</w:t>
            </w:r>
            <w:r w:rsidRPr="003D656C">
              <w:rPr>
                <w:b/>
                <w:u w:val="single"/>
                <w:lang w:val="en-US"/>
              </w:rPr>
              <w:t xml:space="preserve"> </w:t>
            </w:r>
            <w:r w:rsidRPr="003D656C">
              <w:rPr>
                <w:b/>
                <w:u w:val="single"/>
              </w:rPr>
              <w:t>MARKING</w:t>
            </w:r>
          </w:p>
          <w:p w14:paraId="1DD1B276" w14:textId="77777777" w:rsidR="004B3FEE" w:rsidRPr="003D656C" w:rsidRDefault="004B3FEE" w:rsidP="00004F64">
            <w:pPr>
              <w:pStyle w:val="Style1"/>
              <w:numPr>
                <w:ilvl w:val="0"/>
                <w:numId w:val="0"/>
              </w:numPr>
              <w:spacing w:before="0"/>
              <w:rPr>
                <w:rFonts w:ascii="Times New Roman" w:hAnsi="Times New Roman" w:cs="Times New Roman"/>
                <w:bCs/>
                <w:color w:val="auto"/>
                <w:lang w:eastAsia="en-US"/>
              </w:rPr>
            </w:pPr>
          </w:p>
        </w:tc>
        <w:tc>
          <w:tcPr>
            <w:tcW w:w="5008" w:type="dxa"/>
          </w:tcPr>
          <w:p w14:paraId="10B82C31" w14:textId="77777777" w:rsidR="004B3FEE" w:rsidRPr="003D656C" w:rsidRDefault="004B3FEE" w:rsidP="00004F64">
            <w:pPr>
              <w:jc w:val="center"/>
              <w:rPr>
                <w:b/>
                <w:u w:val="single"/>
                <w:lang w:val="en-GB"/>
              </w:rPr>
            </w:pPr>
            <w:r w:rsidRPr="003D656C">
              <w:rPr>
                <w:b/>
                <w:u w:val="single"/>
                <w:lang w:val="en-GB"/>
              </w:rPr>
              <w:t xml:space="preserve">7. </w:t>
            </w:r>
            <w:r w:rsidRPr="003D656C">
              <w:rPr>
                <w:b/>
                <w:u w:val="single"/>
              </w:rPr>
              <w:t>МАРКИРОВКА</w:t>
            </w:r>
          </w:p>
          <w:p w14:paraId="048406AE" w14:textId="77777777" w:rsidR="004B3FEE" w:rsidRPr="003D656C" w:rsidRDefault="004B3FEE" w:rsidP="00004F64">
            <w:pPr>
              <w:rPr>
                <w:b/>
                <w:u w:val="single"/>
                <w:lang w:val="en-GB"/>
              </w:rPr>
            </w:pPr>
          </w:p>
        </w:tc>
      </w:tr>
      <w:tr w:rsidR="004B3FEE" w:rsidRPr="003D656C" w14:paraId="69387E61" w14:textId="77777777" w:rsidTr="00004F64">
        <w:trPr>
          <w:trHeight w:val="538"/>
        </w:trPr>
        <w:tc>
          <w:tcPr>
            <w:tcW w:w="4802" w:type="dxa"/>
          </w:tcPr>
          <w:p w14:paraId="39A35F7F" w14:textId="77777777" w:rsidR="004B3FEE" w:rsidRPr="003D656C" w:rsidRDefault="004B3FEE" w:rsidP="00004F64">
            <w:pPr>
              <w:jc w:val="both"/>
              <w:rPr>
                <w:lang w:val="en-US"/>
              </w:rPr>
            </w:pPr>
            <w:r w:rsidRPr="003D656C">
              <w:rPr>
                <w:lang w:val="en-US"/>
              </w:rPr>
              <w:t>7.1 Marking of every place</w:t>
            </w:r>
            <w:r w:rsidRPr="003D656C">
              <w:rPr>
                <w:b/>
                <w:lang w:val="en-US"/>
              </w:rPr>
              <w:t xml:space="preserve"> </w:t>
            </w:r>
            <w:r w:rsidRPr="003D656C">
              <w:rPr>
                <w:lang w:val="en-US"/>
              </w:rPr>
              <w:t>shall be clearly</w:t>
            </w:r>
            <w:r w:rsidRPr="003D656C">
              <w:rPr>
                <w:b/>
                <w:lang w:val="en-US"/>
              </w:rPr>
              <w:t xml:space="preserve"> </w:t>
            </w:r>
            <w:r w:rsidRPr="003D656C">
              <w:rPr>
                <w:lang w:val="en-US"/>
              </w:rPr>
              <w:t>made by indelible paint and shall contain the following:</w:t>
            </w:r>
          </w:p>
          <w:p w14:paraId="4B93565D" w14:textId="77777777" w:rsidR="004B3FEE" w:rsidRPr="003D656C" w:rsidRDefault="004B3FEE" w:rsidP="00004F64">
            <w:pPr>
              <w:pStyle w:val="af5"/>
              <w:numPr>
                <w:ilvl w:val="12"/>
                <w:numId w:val="0"/>
              </w:numPr>
              <w:jc w:val="both"/>
              <w:rPr>
                <w:lang w:val="en-US"/>
              </w:rPr>
            </w:pPr>
            <w:r w:rsidRPr="003D656C">
              <w:rPr>
                <w:lang w:val="en-US"/>
              </w:rPr>
              <w:t>Address of Consignee</w:t>
            </w:r>
          </w:p>
          <w:p w14:paraId="6E6515B5" w14:textId="77777777" w:rsidR="004B3FEE" w:rsidRPr="003D656C" w:rsidRDefault="004B3FEE" w:rsidP="00004F64">
            <w:pPr>
              <w:pStyle w:val="af5"/>
              <w:numPr>
                <w:ilvl w:val="12"/>
                <w:numId w:val="0"/>
              </w:numPr>
              <w:jc w:val="both"/>
              <w:rPr>
                <w:lang w:val="en-US"/>
              </w:rPr>
            </w:pPr>
            <w:r w:rsidRPr="003D656C">
              <w:rPr>
                <w:lang w:val="en-US"/>
              </w:rPr>
              <w:t>Name</w:t>
            </w:r>
            <w:r w:rsidRPr="003D656C">
              <w:rPr>
                <w:lang w:val="en-GB"/>
              </w:rPr>
              <w:t xml:space="preserve"> </w:t>
            </w:r>
            <w:r w:rsidRPr="003D656C">
              <w:rPr>
                <w:lang w:val="en-US"/>
              </w:rPr>
              <w:t>of</w:t>
            </w:r>
            <w:r w:rsidRPr="003D656C">
              <w:rPr>
                <w:lang w:val="en-GB"/>
              </w:rPr>
              <w:t xml:space="preserve"> </w:t>
            </w:r>
            <w:r w:rsidRPr="003D656C">
              <w:rPr>
                <w:lang w:val="en-US"/>
              </w:rPr>
              <w:t>Goods</w:t>
            </w:r>
          </w:p>
          <w:p w14:paraId="36FEBE7C" w14:textId="77777777" w:rsidR="004B3FEE" w:rsidRPr="003D656C" w:rsidRDefault="004B3FEE" w:rsidP="00004F64">
            <w:pPr>
              <w:pStyle w:val="af5"/>
              <w:numPr>
                <w:ilvl w:val="12"/>
                <w:numId w:val="0"/>
              </w:numPr>
              <w:jc w:val="both"/>
              <w:rPr>
                <w:lang w:val="en-US"/>
              </w:rPr>
            </w:pPr>
            <w:r w:rsidRPr="003D656C">
              <w:rPr>
                <w:lang w:val="en-GB"/>
              </w:rPr>
              <w:t>Batch No</w:t>
            </w:r>
            <w:r w:rsidRPr="003D656C">
              <w:rPr>
                <w:lang w:val="en-US"/>
              </w:rPr>
              <w:t>/Order №__</w:t>
            </w:r>
          </w:p>
          <w:p w14:paraId="65DE6D17" w14:textId="77777777" w:rsidR="004B3FEE" w:rsidRPr="003D656C" w:rsidRDefault="004B3FEE" w:rsidP="00004F64">
            <w:pPr>
              <w:pStyle w:val="af5"/>
              <w:numPr>
                <w:ilvl w:val="12"/>
                <w:numId w:val="0"/>
              </w:numPr>
              <w:jc w:val="both"/>
              <w:rPr>
                <w:lang w:val="en-GB"/>
              </w:rPr>
            </w:pPr>
            <w:r w:rsidRPr="003D656C">
              <w:rPr>
                <w:lang w:val="en-GB"/>
              </w:rPr>
              <w:t>Card quantity</w:t>
            </w:r>
          </w:p>
          <w:p w14:paraId="210C0797" w14:textId="77777777" w:rsidR="004B3FEE" w:rsidRPr="003D656C" w:rsidRDefault="004B3FEE" w:rsidP="00004F64">
            <w:pPr>
              <w:pStyle w:val="af5"/>
              <w:numPr>
                <w:ilvl w:val="12"/>
                <w:numId w:val="0"/>
              </w:numPr>
              <w:jc w:val="both"/>
              <w:rPr>
                <w:lang w:val="en-US"/>
              </w:rPr>
            </w:pPr>
            <w:r w:rsidRPr="003D656C">
              <w:rPr>
                <w:lang w:val="en-US"/>
              </w:rPr>
              <w:t xml:space="preserve">Place </w:t>
            </w:r>
            <w:r w:rsidRPr="003D656C">
              <w:rPr>
                <w:lang w:val="uk-UA"/>
              </w:rPr>
              <w:t>№</w:t>
            </w:r>
            <w:r w:rsidRPr="003D656C">
              <w:rPr>
                <w:lang w:val="en-US"/>
              </w:rPr>
              <w:t xml:space="preserve">  </w:t>
            </w:r>
          </w:p>
          <w:p w14:paraId="658BE579" w14:textId="77777777" w:rsidR="004B3FEE" w:rsidRPr="003D656C" w:rsidRDefault="004B3FEE" w:rsidP="00004F64">
            <w:pPr>
              <w:tabs>
                <w:tab w:val="num" w:pos="567"/>
              </w:tabs>
              <w:jc w:val="both"/>
              <w:rPr>
                <w:bCs/>
                <w:lang w:val="en-US"/>
              </w:rPr>
            </w:pPr>
          </w:p>
        </w:tc>
        <w:tc>
          <w:tcPr>
            <w:tcW w:w="5008" w:type="dxa"/>
          </w:tcPr>
          <w:p w14:paraId="42EF46F2" w14:textId="77777777" w:rsidR="004B3FEE" w:rsidRPr="003D656C" w:rsidRDefault="004B3FEE" w:rsidP="00004F64">
            <w:pPr>
              <w:jc w:val="both"/>
            </w:pPr>
            <w:r w:rsidRPr="003D656C">
              <w:t>7.1 Маркировка каждого места должна быть нанесена чётко, несмываемой краской и содержать следующее:</w:t>
            </w:r>
          </w:p>
          <w:p w14:paraId="708192A5" w14:textId="77777777" w:rsidR="004B3FEE" w:rsidRPr="003D656C" w:rsidRDefault="004B3FEE" w:rsidP="00004F64">
            <w:pPr>
              <w:pStyle w:val="af5"/>
              <w:numPr>
                <w:ilvl w:val="12"/>
                <w:numId w:val="0"/>
              </w:numPr>
              <w:jc w:val="both"/>
            </w:pPr>
            <w:r w:rsidRPr="003D656C">
              <w:t>Адрес Получателя</w:t>
            </w:r>
          </w:p>
          <w:p w14:paraId="35E3B0E3" w14:textId="77777777" w:rsidR="004B3FEE" w:rsidRPr="003D656C" w:rsidRDefault="004B3FEE" w:rsidP="00004F64">
            <w:pPr>
              <w:pStyle w:val="af5"/>
              <w:numPr>
                <w:ilvl w:val="12"/>
                <w:numId w:val="0"/>
              </w:numPr>
              <w:jc w:val="both"/>
            </w:pPr>
            <w:r w:rsidRPr="003D656C">
              <w:t>Наименование товара</w:t>
            </w:r>
          </w:p>
          <w:p w14:paraId="7B05D27F" w14:textId="77777777" w:rsidR="004B3FEE" w:rsidRPr="003D656C" w:rsidRDefault="004B3FEE" w:rsidP="00004F64">
            <w:pPr>
              <w:pStyle w:val="af5"/>
              <w:numPr>
                <w:ilvl w:val="12"/>
                <w:numId w:val="0"/>
              </w:numPr>
              <w:jc w:val="both"/>
            </w:pPr>
            <w:r w:rsidRPr="003D656C">
              <w:t>Номер партии/Заказ №__</w:t>
            </w:r>
          </w:p>
          <w:p w14:paraId="296950C4" w14:textId="77777777" w:rsidR="004B3FEE" w:rsidRPr="003D656C" w:rsidRDefault="004B3FEE" w:rsidP="00004F64">
            <w:pPr>
              <w:pStyle w:val="af5"/>
              <w:numPr>
                <w:ilvl w:val="12"/>
                <w:numId w:val="0"/>
              </w:numPr>
              <w:jc w:val="both"/>
            </w:pPr>
            <w:r w:rsidRPr="003D656C">
              <w:t>Количество карт</w:t>
            </w:r>
          </w:p>
          <w:p w14:paraId="484C4825" w14:textId="77777777" w:rsidR="004B3FEE" w:rsidRPr="003D656C" w:rsidRDefault="004B3FEE" w:rsidP="00004F64">
            <w:pPr>
              <w:pStyle w:val="af5"/>
              <w:numPr>
                <w:ilvl w:val="12"/>
                <w:numId w:val="0"/>
              </w:numPr>
              <w:jc w:val="both"/>
            </w:pPr>
            <w:r w:rsidRPr="003D656C">
              <w:t>Место №</w:t>
            </w:r>
          </w:p>
          <w:p w14:paraId="31787E39" w14:textId="77777777" w:rsidR="004B3FEE" w:rsidRPr="003D656C" w:rsidRDefault="004B3FEE" w:rsidP="00004F64">
            <w:pPr>
              <w:rPr>
                <w:b/>
                <w:u w:val="single"/>
              </w:rPr>
            </w:pPr>
          </w:p>
          <w:p w14:paraId="768F0ED2" w14:textId="77777777" w:rsidR="004B3FEE" w:rsidRPr="003D656C" w:rsidRDefault="004B3FEE" w:rsidP="00004F64">
            <w:pPr>
              <w:rPr>
                <w:b/>
                <w:u w:val="single"/>
              </w:rPr>
            </w:pPr>
          </w:p>
        </w:tc>
      </w:tr>
      <w:tr w:rsidR="004B3FEE" w:rsidRPr="003D656C" w14:paraId="1680753C" w14:textId="77777777" w:rsidTr="00004F64">
        <w:trPr>
          <w:trHeight w:val="810"/>
        </w:trPr>
        <w:tc>
          <w:tcPr>
            <w:tcW w:w="4802" w:type="dxa"/>
          </w:tcPr>
          <w:p w14:paraId="37554540" w14:textId="77777777" w:rsidR="004B3FEE" w:rsidRPr="003D656C" w:rsidRDefault="004B3FEE" w:rsidP="00004F64">
            <w:pPr>
              <w:pStyle w:val="Style1"/>
              <w:numPr>
                <w:ilvl w:val="0"/>
                <w:numId w:val="0"/>
              </w:numPr>
              <w:spacing w:before="0"/>
              <w:jc w:val="center"/>
              <w:rPr>
                <w:rFonts w:ascii="Times New Roman" w:eastAsia="Times New Roman" w:hAnsi="Times New Roman" w:cs="Times New Roman"/>
                <w:snapToGrid/>
                <w:color w:val="auto"/>
                <w:lang w:val="ru-RU"/>
              </w:rPr>
            </w:pPr>
            <w:bookmarkStart w:id="5" w:name="_Toc89511093"/>
            <w:r w:rsidRPr="003D656C">
              <w:rPr>
                <w:rFonts w:ascii="Times New Roman" w:eastAsia="Times New Roman" w:hAnsi="Times New Roman" w:cs="Times New Roman"/>
                <w:snapToGrid/>
                <w:color w:val="auto"/>
                <w:lang w:val="ru-RU"/>
              </w:rPr>
              <w:t>8. GOVERNMENTAL LICENCES AND CONSENTS</w:t>
            </w:r>
            <w:bookmarkEnd w:id="5"/>
          </w:p>
          <w:p w14:paraId="5D4E854F" w14:textId="77777777" w:rsidR="004B3FEE" w:rsidRPr="003D656C" w:rsidRDefault="004B3FEE" w:rsidP="00004F64">
            <w:pPr>
              <w:jc w:val="center"/>
              <w:rPr>
                <w:lang w:val="en-GB"/>
              </w:rPr>
            </w:pPr>
          </w:p>
        </w:tc>
        <w:tc>
          <w:tcPr>
            <w:tcW w:w="5008" w:type="dxa"/>
          </w:tcPr>
          <w:p w14:paraId="285D1878" w14:textId="77777777" w:rsidR="004B3FEE" w:rsidRPr="003D656C" w:rsidRDefault="004B3FEE" w:rsidP="00004F64">
            <w:pPr>
              <w:jc w:val="center"/>
              <w:rPr>
                <w:b/>
                <w:lang w:val="en-GB"/>
              </w:rPr>
            </w:pPr>
            <w:r w:rsidRPr="003D656C">
              <w:rPr>
                <w:b/>
                <w:u w:val="single"/>
                <w:lang w:val="en-GB"/>
              </w:rPr>
              <w:t>8</w:t>
            </w:r>
            <w:r w:rsidRPr="003D656C">
              <w:rPr>
                <w:b/>
                <w:u w:val="single"/>
              </w:rPr>
              <w:t>.</w:t>
            </w:r>
            <w:r w:rsidRPr="003D656C">
              <w:rPr>
                <w:b/>
                <w:u w:val="single"/>
                <w:lang w:val="en-US"/>
              </w:rPr>
              <w:t xml:space="preserve"> </w:t>
            </w:r>
            <w:r w:rsidRPr="003D656C">
              <w:rPr>
                <w:b/>
                <w:u w:val="single"/>
              </w:rPr>
              <w:t>ПРАВИТЕЛЬСТВЕННЫЕ</w:t>
            </w:r>
            <w:r w:rsidRPr="003D656C">
              <w:rPr>
                <w:b/>
                <w:u w:val="single"/>
                <w:lang w:val="en-GB"/>
              </w:rPr>
              <w:t xml:space="preserve"> </w:t>
            </w:r>
            <w:r w:rsidRPr="003D656C">
              <w:rPr>
                <w:b/>
                <w:u w:val="single"/>
              </w:rPr>
              <w:t>ЛИЦЕНЗИИ</w:t>
            </w:r>
            <w:r w:rsidRPr="003D656C">
              <w:rPr>
                <w:b/>
                <w:u w:val="single"/>
                <w:lang w:val="en-GB"/>
              </w:rPr>
              <w:t xml:space="preserve"> </w:t>
            </w:r>
            <w:r w:rsidRPr="003D656C">
              <w:rPr>
                <w:b/>
                <w:u w:val="single"/>
              </w:rPr>
              <w:t>И</w:t>
            </w:r>
            <w:r w:rsidRPr="003D656C">
              <w:rPr>
                <w:b/>
                <w:u w:val="single"/>
                <w:lang w:val="en-GB"/>
              </w:rPr>
              <w:t xml:space="preserve"> </w:t>
            </w:r>
            <w:r w:rsidRPr="003D656C">
              <w:rPr>
                <w:b/>
                <w:u w:val="single"/>
              </w:rPr>
              <w:t>РАЗРЕШЕНИЯ</w:t>
            </w:r>
          </w:p>
        </w:tc>
      </w:tr>
      <w:tr w:rsidR="004B3FEE" w:rsidRPr="003D656C" w14:paraId="289FB336" w14:textId="77777777" w:rsidTr="00004F64">
        <w:tc>
          <w:tcPr>
            <w:tcW w:w="4802" w:type="dxa"/>
          </w:tcPr>
          <w:p w14:paraId="591E36C4" w14:textId="61E15BE4"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 xml:space="preserve">8.1 </w:t>
            </w:r>
            <w:r w:rsidR="008A1DBC">
              <w:rPr>
                <w:rFonts w:eastAsia="Batang"/>
                <w:sz w:val="20"/>
                <w:lang w:val="en-US" w:eastAsia="en-US"/>
              </w:rPr>
              <w:t>______________</w:t>
            </w:r>
            <w:r w:rsidRPr="003D656C">
              <w:rPr>
                <w:rFonts w:eastAsia="Batang"/>
                <w:sz w:val="20"/>
                <w:lang w:val="en-US" w:eastAsia="en-US"/>
              </w:rPr>
              <w:t xml:space="preserve">shall be responsible for obtaining any governmental or other consents required in </w:t>
            </w:r>
            <w:r w:rsidRPr="003D656C">
              <w:rPr>
                <w:rStyle w:val="hps"/>
                <w:rFonts w:eastAsia="SimSun"/>
                <w:lang w:val="ru-RU"/>
              </w:rPr>
              <w:t>С</w:t>
            </w:r>
            <w:proofErr w:type="spellStart"/>
            <w:r w:rsidRPr="003D656C">
              <w:rPr>
                <w:rStyle w:val="hps"/>
                <w:rFonts w:eastAsia="SimSun"/>
                <w:lang w:val="en-US"/>
              </w:rPr>
              <w:t>hina</w:t>
            </w:r>
            <w:proofErr w:type="spellEnd"/>
            <w:r w:rsidRPr="003D656C">
              <w:rPr>
                <w:rStyle w:val="hps"/>
                <w:rFonts w:eastAsia="SimSun"/>
                <w:lang w:val="en-US"/>
              </w:rPr>
              <w:t xml:space="preserve"> and/or Russia </w:t>
            </w:r>
            <w:r w:rsidRPr="003D656C">
              <w:rPr>
                <w:rFonts w:eastAsia="Batang"/>
                <w:sz w:val="20"/>
                <w:lang w:val="en-US" w:eastAsia="en-US"/>
              </w:rPr>
              <w:t>(and in any other country through which the Cards will pass during transit</w:t>
            </w:r>
            <w:proofErr w:type="gramStart"/>
            <w:r w:rsidRPr="003D656C">
              <w:rPr>
                <w:rFonts w:eastAsia="Batang"/>
                <w:sz w:val="20"/>
                <w:lang w:val="en-US" w:eastAsia="en-US"/>
              </w:rPr>
              <w:t>)  for</w:t>
            </w:r>
            <w:proofErr w:type="gramEnd"/>
            <w:r w:rsidRPr="003D656C">
              <w:rPr>
                <w:rFonts w:eastAsia="Batang"/>
                <w:sz w:val="20"/>
                <w:lang w:val="en-US" w:eastAsia="en-US"/>
              </w:rPr>
              <w:t xml:space="preserve"> the sale and export of the Cards to the Territory.</w:t>
            </w:r>
          </w:p>
          <w:p w14:paraId="7727F157" w14:textId="77777777" w:rsidR="004B3FEE" w:rsidRPr="003D656C" w:rsidRDefault="004B3FEE" w:rsidP="00004F64">
            <w:pPr>
              <w:rPr>
                <w:lang w:val="en-US"/>
              </w:rPr>
            </w:pPr>
          </w:p>
        </w:tc>
        <w:tc>
          <w:tcPr>
            <w:tcW w:w="5008" w:type="dxa"/>
          </w:tcPr>
          <w:p w14:paraId="52628546" w14:textId="10B5E104"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r w:rsidRPr="003D656C">
              <w:rPr>
                <w:rFonts w:eastAsia="Batang"/>
                <w:sz w:val="20"/>
                <w:lang w:val="ru-RU" w:eastAsia="en-US"/>
              </w:rPr>
              <w:t>8.1 Компания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несет ответственность за получение каких-либо правительственных или других разрешений, требуемых на территории Китая и/или России (и в какой-либо другой стране, через которую перемещаются Карты во время транзита) для продажи и экспорта Карт на Территорию.</w:t>
            </w:r>
          </w:p>
        </w:tc>
      </w:tr>
      <w:tr w:rsidR="004B3FEE" w:rsidRPr="003D656C" w14:paraId="2B262A8E" w14:textId="77777777" w:rsidTr="00004F64">
        <w:tc>
          <w:tcPr>
            <w:tcW w:w="4802" w:type="dxa"/>
          </w:tcPr>
          <w:p w14:paraId="11AADDDC" w14:textId="7777777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r w:rsidRPr="003D656C">
              <w:rPr>
                <w:rFonts w:eastAsia="Batang"/>
                <w:sz w:val="20"/>
                <w:lang w:eastAsia="en-US"/>
              </w:rPr>
              <w:t>8</w:t>
            </w:r>
            <w:r w:rsidRPr="003D656C">
              <w:rPr>
                <w:rFonts w:eastAsia="Batang"/>
                <w:sz w:val="20"/>
                <w:lang w:val="en-US" w:eastAsia="en-US"/>
              </w:rPr>
              <w:t>.2 The Customer shall be responsible for obtaining, prior to the agreed delivery date, any governmental or other consent or licenses required in the Territory for the purchase and import of the Cards.</w:t>
            </w:r>
          </w:p>
        </w:tc>
        <w:tc>
          <w:tcPr>
            <w:tcW w:w="5008" w:type="dxa"/>
          </w:tcPr>
          <w:p w14:paraId="630E0016" w14:textId="7777777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eastAsia="en-US"/>
              </w:rPr>
            </w:pPr>
            <w:r w:rsidRPr="003D656C">
              <w:rPr>
                <w:rFonts w:eastAsia="Batang"/>
                <w:sz w:val="20"/>
                <w:lang w:val="ru-RU" w:eastAsia="en-US"/>
              </w:rPr>
              <w:t xml:space="preserve">8.2 Заказчик несет ответственность за получение до согласованной даты поставки каких-либо правительственных или других разрешений, требуемых на Территории для покупки и импорта Карт. </w:t>
            </w:r>
          </w:p>
        </w:tc>
      </w:tr>
      <w:tr w:rsidR="004B3FEE" w:rsidRPr="003D656C" w14:paraId="75D11D88" w14:textId="77777777" w:rsidTr="00004F64">
        <w:tc>
          <w:tcPr>
            <w:tcW w:w="4802" w:type="dxa"/>
          </w:tcPr>
          <w:p w14:paraId="723B45E7" w14:textId="77777777" w:rsidR="004B3FEE" w:rsidRPr="003D656C" w:rsidRDefault="004B3FEE" w:rsidP="00004F64">
            <w:pPr>
              <w:pStyle w:val="Style1"/>
              <w:numPr>
                <w:ilvl w:val="0"/>
                <w:numId w:val="0"/>
              </w:numPr>
              <w:spacing w:before="0"/>
              <w:rPr>
                <w:rFonts w:ascii="Times New Roman" w:hAnsi="Times New Roman" w:cs="Times New Roman"/>
                <w:bCs/>
                <w:color w:val="auto"/>
                <w:lang w:val="ru-RU" w:eastAsia="en-US"/>
              </w:rPr>
            </w:pPr>
          </w:p>
        </w:tc>
        <w:tc>
          <w:tcPr>
            <w:tcW w:w="5008" w:type="dxa"/>
          </w:tcPr>
          <w:p w14:paraId="66F59139" w14:textId="77777777" w:rsidR="004B3FEE" w:rsidRPr="003D656C" w:rsidRDefault="004B3FEE" w:rsidP="00004F64">
            <w:pPr>
              <w:pStyle w:val="1"/>
              <w:numPr>
                <w:ilvl w:val="0"/>
                <w:numId w:val="0"/>
              </w:numPr>
              <w:spacing w:before="0" w:after="0"/>
              <w:ind w:left="851" w:hanging="851"/>
              <w:rPr>
                <w:rFonts w:ascii="Times New Roman" w:hAnsi="Times New Roman"/>
                <w:sz w:val="20"/>
                <w:szCs w:val="20"/>
                <w:u w:val="single"/>
                <w:lang w:val="ru-RU"/>
              </w:rPr>
            </w:pPr>
          </w:p>
        </w:tc>
      </w:tr>
      <w:tr w:rsidR="004B3FEE" w:rsidRPr="003D656C" w14:paraId="26BFBED0" w14:textId="77777777" w:rsidTr="00004F64">
        <w:tc>
          <w:tcPr>
            <w:tcW w:w="4802" w:type="dxa"/>
          </w:tcPr>
          <w:p w14:paraId="7266E4D6" w14:textId="77777777" w:rsidR="004B3FEE" w:rsidRPr="003D656C" w:rsidRDefault="004B3FEE" w:rsidP="00004F64">
            <w:pPr>
              <w:pStyle w:val="Style1"/>
              <w:numPr>
                <w:ilvl w:val="0"/>
                <w:numId w:val="0"/>
              </w:numPr>
              <w:spacing w:before="0"/>
              <w:jc w:val="center"/>
              <w:rPr>
                <w:rFonts w:ascii="Times New Roman" w:hAnsi="Times New Roman" w:cs="Times New Roman"/>
                <w:bCs/>
                <w:color w:val="auto"/>
                <w:lang w:val="ru-RU" w:eastAsia="en-US"/>
              </w:rPr>
            </w:pPr>
            <w:bookmarkStart w:id="6" w:name="_Toc89511094"/>
            <w:r w:rsidRPr="003D656C">
              <w:rPr>
                <w:rFonts w:ascii="Times New Roman" w:hAnsi="Times New Roman" w:cs="Times New Roman"/>
                <w:bCs/>
                <w:color w:val="auto"/>
                <w:lang w:val="ru-RU" w:eastAsia="en-US"/>
              </w:rPr>
              <w:t>9. POSTPONED DELIVERY</w:t>
            </w:r>
            <w:bookmarkEnd w:id="6"/>
          </w:p>
          <w:p w14:paraId="7065DE73" w14:textId="77777777" w:rsidR="004B3FEE" w:rsidRPr="003D656C" w:rsidRDefault="004B3FEE" w:rsidP="00004F64">
            <w:pPr>
              <w:jc w:val="center"/>
              <w:rPr>
                <w:lang w:val="en-GB"/>
              </w:rPr>
            </w:pPr>
          </w:p>
        </w:tc>
        <w:tc>
          <w:tcPr>
            <w:tcW w:w="5008" w:type="dxa"/>
          </w:tcPr>
          <w:p w14:paraId="0F13D399" w14:textId="77777777" w:rsidR="004B3FEE" w:rsidRPr="003D656C" w:rsidRDefault="004B3FEE" w:rsidP="00004F64">
            <w:pPr>
              <w:pStyle w:val="1"/>
              <w:numPr>
                <w:ilvl w:val="0"/>
                <w:numId w:val="0"/>
              </w:numPr>
              <w:spacing w:before="0" w:after="0"/>
              <w:ind w:left="851" w:hanging="851"/>
              <w:jc w:val="center"/>
              <w:rPr>
                <w:rFonts w:ascii="Times New Roman" w:hAnsi="Times New Roman"/>
                <w:sz w:val="20"/>
                <w:szCs w:val="20"/>
                <w:u w:val="single"/>
                <w:lang w:val="en-GB"/>
              </w:rPr>
            </w:pPr>
            <w:bookmarkStart w:id="7" w:name="_Toc139355202"/>
            <w:bookmarkStart w:id="8" w:name="_Toc139355257"/>
            <w:bookmarkStart w:id="9" w:name="_Toc139363190"/>
            <w:r w:rsidRPr="003D656C">
              <w:rPr>
                <w:rFonts w:ascii="Times New Roman" w:hAnsi="Times New Roman"/>
                <w:sz w:val="20"/>
                <w:szCs w:val="20"/>
                <w:u w:val="single"/>
                <w:lang w:val="ru-RU"/>
              </w:rPr>
              <w:t>9</w:t>
            </w:r>
            <w:r w:rsidRPr="003D656C">
              <w:rPr>
                <w:rFonts w:ascii="Times New Roman" w:hAnsi="Times New Roman"/>
                <w:sz w:val="20"/>
                <w:szCs w:val="20"/>
                <w:u w:val="single"/>
                <w:lang w:val="en-GB"/>
              </w:rPr>
              <w:t xml:space="preserve">. </w:t>
            </w:r>
            <w:r w:rsidRPr="003D656C">
              <w:rPr>
                <w:rFonts w:ascii="Times New Roman" w:hAnsi="Times New Roman"/>
                <w:sz w:val="20"/>
                <w:szCs w:val="20"/>
                <w:u w:val="single"/>
                <w:lang w:val="ru-RU"/>
              </w:rPr>
              <w:t>ОТСРОЧЕННАЯ</w:t>
            </w:r>
            <w:r w:rsidRPr="003D656C">
              <w:rPr>
                <w:rFonts w:ascii="Times New Roman" w:hAnsi="Times New Roman"/>
                <w:sz w:val="20"/>
                <w:szCs w:val="20"/>
                <w:u w:val="single"/>
                <w:lang w:val="en-GB"/>
              </w:rPr>
              <w:t xml:space="preserve"> </w:t>
            </w:r>
            <w:r w:rsidRPr="003D656C">
              <w:rPr>
                <w:rFonts w:ascii="Times New Roman" w:hAnsi="Times New Roman"/>
                <w:sz w:val="20"/>
                <w:szCs w:val="20"/>
                <w:u w:val="single"/>
                <w:lang w:val="ru-RU"/>
              </w:rPr>
              <w:t>ПОСТАВКА</w:t>
            </w:r>
            <w:bookmarkEnd w:id="7"/>
            <w:bookmarkEnd w:id="8"/>
            <w:bookmarkEnd w:id="9"/>
          </w:p>
          <w:p w14:paraId="06A944C4" w14:textId="77777777" w:rsidR="004B3FEE" w:rsidRPr="003D656C" w:rsidRDefault="004B3FEE" w:rsidP="00004F64">
            <w:pPr>
              <w:jc w:val="center"/>
              <w:rPr>
                <w:lang w:val="en-GB"/>
              </w:rPr>
            </w:pPr>
          </w:p>
        </w:tc>
      </w:tr>
      <w:tr w:rsidR="004B3FEE" w:rsidRPr="003D656C" w14:paraId="19213B11" w14:textId="77777777" w:rsidTr="00004F64">
        <w:tc>
          <w:tcPr>
            <w:tcW w:w="4802" w:type="dxa"/>
          </w:tcPr>
          <w:p w14:paraId="25080077" w14:textId="43B37382" w:rsidR="004B3FEE" w:rsidRPr="003D656C" w:rsidRDefault="004B3FEE" w:rsidP="00004F64">
            <w:pPr>
              <w:pStyle w:val="a3"/>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 xml:space="preserve">If the Customer requests </w:t>
            </w:r>
            <w:r w:rsidR="008A1DBC">
              <w:rPr>
                <w:rFonts w:eastAsia="Batang"/>
                <w:sz w:val="20"/>
                <w:lang w:val="en-US" w:eastAsia="en-US"/>
              </w:rPr>
              <w:t>______________</w:t>
            </w:r>
            <w:r w:rsidRPr="003D656C">
              <w:rPr>
                <w:rFonts w:eastAsia="Batang"/>
                <w:sz w:val="20"/>
                <w:lang w:val="en-US" w:eastAsia="en-US"/>
              </w:rPr>
              <w:t xml:space="preserve">to postpone delivery of the Cards according to the Order signed by the Parties, </w:t>
            </w:r>
            <w:r w:rsidR="008A1DBC">
              <w:rPr>
                <w:rFonts w:eastAsia="Batang"/>
                <w:sz w:val="20"/>
                <w:lang w:val="en-US" w:eastAsia="en-US"/>
              </w:rPr>
              <w:t>______________</w:t>
            </w:r>
            <w:r w:rsidRPr="003D656C">
              <w:rPr>
                <w:rFonts w:eastAsia="Batang"/>
                <w:sz w:val="20"/>
                <w:lang w:val="en-US" w:eastAsia="en-US"/>
              </w:rPr>
              <w:t xml:space="preserve">may charge the Customer the reasonable additional costs of handling and storage. </w:t>
            </w:r>
          </w:p>
          <w:p w14:paraId="3F0692F9" w14:textId="77777777" w:rsidR="004B3FEE" w:rsidRPr="003D656C" w:rsidRDefault="004B3FEE" w:rsidP="00004F64">
            <w:pPr>
              <w:rPr>
                <w:lang w:val="en-US"/>
              </w:rPr>
            </w:pPr>
          </w:p>
        </w:tc>
        <w:tc>
          <w:tcPr>
            <w:tcW w:w="5008" w:type="dxa"/>
          </w:tcPr>
          <w:p w14:paraId="7A4127B4" w14:textId="529E0D1F" w:rsidR="004B3FEE" w:rsidRPr="003D656C" w:rsidRDefault="004B3FEE" w:rsidP="00004F64">
            <w:pPr>
              <w:pStyle w:val="a3"/>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В случае если Заказчик требует от компании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отсрочки поставки по подписанному Заказу на поставку, компания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 xml:space="preserve">может начислить Заказчику соответствующие дополнительные издержки за транспортировку и хранение. </w:t>
            </w:r>
          </w:p>
          <w:p w14:paraId="309D2F02" w14:textId="77777777" w:rsidR="004B3FEE" w:rsidRPr="003D656C" w:rsidRDefault="004B3FEE" w:rsidP="00004F64"/>
        </w:tc>
      </w:tr>
      <w:tr w:rsidR="004B3FEE" w:rsidRPr="003D656C" w14:paraId="20EFF660" w14:textId="77777777" w:rsidTr="00004F64">
        <w:tc>
          <w:tcPr>
            <w:tcW w:w="4802" w:type="dxa"/>
          </w:tcPr>
          <w:p w14:paraId="2AE3BEC3" w14:textId="77777777" w:rsidR="004B3FEE" w:rsidRPr="003D656C" w:rsidRDefault="004B3FEE" w:rsidP="00004F64">
            <w:pPr>
              <w:pStyle w:val="Style1"/>
              <w:numPr>
                <w:ilvl w:val="0"/>
                <w:numId w:val="0"/>
              </w:numPr>
              <w:spacing w:before="0"/>
              <w:jc w:val="center"/>
              <w:rPr>
                <w:rFonts w:ascii="Times New Roman" w:hAnsi="Times New Roman" w:cs="Times New Roman"/>
                <w:bCs/>
                <w:color w:val="auto"/>
                <w:lang w:val="en-US" w:eastAsia="en-US"/>
              </w:rPr>
            </w:pPr>
            <w:bookmarkStart w:id="10" w:name="_Toc89511096"/>
            <w:r w:rsidRPr="003D656C">
              <w:rPr>
                <w:rFonts w:ascii="Times New Roman" w:hAnsi="Times New Roman" w:cs="Times New Roman"/>
                <w:bCs/>
                <w:color w:val="auto"/>
                <w:lang w:val="en-US" w:eastAsia="en-US"/>
              </w:rPr>
              <w:t>10.PASSING OF RISK AND TITLE</w:t>
            </w:r>
            <w:bookmarkEnd w:id="10"/>
          </w:p>
          <w:p w14:paraId="7E1A1288" w14:textId="77777777" w:rsidR="004B3FEE" w:rsidRPr="003D656C" w:rsidRDefault="004B3FEE" w:rsidP="00004F64">
            <w:pPr>
              <w:jc w:val="center"/>
              <w:rPr>
                <w:lang w:val="en-GB"/>
              </w:rPr>
            </w:pPr>
          </w:p>
        </w:tc>
        <w:tc>
          <w:tcPr>
            <w:tcW w:w="5008" w:type="dxa"/>
          </w:tcPr>
          <w:p w14:paraId="4945E77D" w14:textId="77777777" w:rsidR="004B3FEE" w:rsidRPr="003D656C" w:rsidRDefault="004B3FEE" w:rsidP="00004F64">
            <w:pPr>
              <w:pStyle w:val="1"/>
              <w:numPr>
                <w:ilvl w:val="0"/>
                <w:numId w:val="0"/>
              </w:numPr>
              <w:spacing w:before="0" w:after="0"/>
              <w:ind w:left="851" w:hanging="851"/>
              <w:jc w:val="center"/>
              <w:rPr>
                <w:rFonts w:ascii="Times New Roman" w:hAnsi="Times New Roman"/>
                <w:sz w:val="20"/>
                <w:szCs w:val="20"/>
                <w:u w:val="single"/>
                <w:lang w:val="ru-RU"/>
              </w:rPr>
            </w:pPr>
            <w:bookmarkStart w:id="11" w:name="_Toc139355204"/>
            <w:bookmarkStart w:id="12" w:name="_Toc139355259"/>
            <w:bookmarkStart w:id="13" w:name="_Toc139363192"/>
            <w:r w:rsidRPr="003D656C">
              <w:rPr>
                <w:rFonts w:ascii="Times New Roman" w:hAnsi="Times New Roman"/>
                <w:sz w:val="20"/>
                <w:szCs w:val="20"/>
                <w:u w:val="single"/>
                <w:lang w:val="ru-RU"/>
              </w:rPr>
              <w:t>10.ПЕРЕДАЧА РИСКА И ПРАВА</w:t>
            </w:r>
            <w:bookmarkEnd w:id="11"/>
            <w:bookmarkEnd w:id="12"/>
            <w:bookmarkEnd w:id="13"/>
          </w:p>
          <w:p w14:paraId="19CE7876" w14:textId="77777777" w:rsidR="004B3FEE" w:rsidRPr="003D656C" w:rsidRDefault="004B3FEE" w:rsidP="00004F64">
            <w:pPr>
              <w:jc w:val="center"/>
            </w:pPr>
          </w:p>
        </w:tc>
      </w:tr>
      <w:tr w:rsidR="004B3FEE" w:rsidRPr="003D656C" w14:paraId="1851139C" w14:textId="77777777" w:rsidTr="00004F64">
        <w:tc>
          <w:tcPr>
            <w:tcW w:w="4802" w:type="dxa"/>
          </w:tcPr>
          <w:p w14:paraId="30CB7A7F" w14:textId="7777777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lastRenderedPageBreak/>
              <w:t>10.1 The risk of loss, damage or destruction of the Cards shall pass to the Customer as soon as the Cards are delivered in compliance with clause 5.5.</w:t>
            </w:r>
          </w:p>
          <w:p w14:paraId="092727C4" w14:textId="7777777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10.2 The Cards delivery date is the date of transfer of the Goods by the Supplier to the Carrier (Hong Kong City Airport).</w:t>
            </w:r>
          </w:p>
          <w:p w14:paraId="3E2D4493" w14:textId="7777777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10.3 Title to the Cards of each delivery shall pass from the Supplier to the Buyer at the time of transfer of the Goods to the Carrier (Hong Kong City Airport).</w:t>
            </w:r>
          </w:p>
          <w:p w14:paraId="69AC81FC" w14:textId="7777777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1A037E6F" w14:textId="7777777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tc>
        <w:tc>
          <w:tcPr>
            <w:tcW w:w="5008" w:type="dxa"/>
          </w:tcPr>
          <w:p w14:paraId="131632A8" w14:textId="7777777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 xml:space="preserve">10.1 Риск от потери, ущерба или повреждения Карт переходит к Заказчику, как только Карты будут поставлены в соответствии со Статьей 5.5 </w:t>
            </w:r>
          </w:p>
          <w:p w14:paraId="55A211B3" w14:textId="7777777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10.2 Датой поставки Товара считается дата передачи Товара Поставщиком Перевозчику (аэропорт город Гонконг).</w:t>
            </w:r>
          </w:p>
          <w:p w14:paraId="458DE27C" w14:textId="19F51A60"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 xml:space="preserve">10.3 Право собственности на поставляемый Товар переходит от Поставщика к Покупателю в момент передачи Товара Перевозчику (аэропорт </w:t>
            </w:r>
            <w:r w:rsidR="00490B44" w:rsidRPr="003D656C">
              <w:rPr>
                <w:rFonts w:eastAsia="Batang"/>
                <w:sz w:val="20"/>
                <w:lang w:val="ru-RU" w:eastAsia="en-US"/>
              </w:rPr>
              <w:t>город Гонконг</w:t>
            </w:r>
            <w:r w:rsidRPr="003D656C">
              <w:rPr>
                <w:rFonts w:eastAsia="Batang"/>
                <w:sz w:val="20"/>
                <w:lang w:val="ru-RU" w:eastAsia="en-US"/>
              </w:rPr>
              <w:t>).</w:t>
            </w:r>
          </w:p>
          <w:p w14:paraId="6F367C72" w14:textId="77777777" w:rsidR="004B3FEE" w:rsidRPr="003D656C" w:rsidRDefault="004B3FEE" w:rsidP="00004F64"/>
        </w:tc>
      </w:tr>
      <w:tr w:rsidR="004B3FEE" w:rsidRPr="003D656C" w14:paraId="6681BDEB" w14:textId="77777777" w:rsidTr="00004F64">
        <w:tc>
          <w:tcPr>
            <w:tcW w:w="4802" w:type="dxa"/>
          </w:tcPr>
          <w:p w14:paraId="7969F440" w14:textId="77777777" w:rsidR="004B3FEE" w:rsidRPr="003D656C" w:rsidRDefault="004B3FEE" w:rsidP="00004F64"/>
        </w:tc>
        <w:tc>
          <w:tcPr>
            <w:tcW w:w="5008" w:type="dxa"/>
          </w:tcPr>
          <w:p w14:paraId="70CC3E5F" w14:textId="77777777" w:rsidR="004B3FEE" w:rsidRPr="003D656C" w:rsidRDefault="004B3FEE" w:rsidP="00004F64">
            <w:pPr>
              <w:jc w:val="both"/>
            </w:pPr>
          </w:p>
        </w:tc>
      </w:tr>
      <w:tr w:rsidR="004B3FEE" w:rsidRPr="003D656C" w14:paraId="4AEDB9C7" w14:textId="77777777" w:rsidTr="00004F64">
        <w:tc>
          <w:tcPr>
            <w:tcW w:w="4802" w:type="dxa"/>
          </w:tcPr>
          <w:p w14:paraId="1A5FC082" w14:textId="77777777" w:rsidR="004B3FEE" w:rsidRPr="003D656C" w:rsidRDefault="004B3FEE" w:rsidP="00004F64">
            <w:pPr>
              <w:pStyle w:val="Style1"/>
              <w:numPr>
                <w:ilvl w:val="0"/>
                <w:numId w:val="0"/>
              </w:numPr>
              <w:spacing w:before="0"/>
              <w:jc w:val="center"/>
              <w:rPr>
                <w:rFonts w:ascii="Times New Roman" w:hAnsi="Times New Roman" w:cs="Times New Roman"/>
                <w:bCs/>
                <w:color w:val="auto"/>
                <w:lang w:val="ru-RU" w:eastAsia="en-US"/>
              </w:rPr>
            </w:pPr>
            <w:bookmarkStart w:id="14" w:name="_Toc89511099"/>
            <w:r w:rsidRPr="003D656C">
              <w:rPr>
                <w:rFonts w:ascii="Times New Roman" w:hAnsi="Times New Roman" w:cs="Times New Roman"/>
                <w:bCs/>
                <w:color w:val="auto"/>
                <w:lang w:val="ru-RU" w:eastAsia="en-US"/>
              </w:rPr>
              <w:t>11.</w:t>
            </w:r>
            <w:r w:rsidRPr="003D656C">
              <w:rPr>
                <w:rFonts w:ascii="Times New Roman" w:hAnsi="Times New Roman" w:cs="Times New Roman"/>
                <w:bCs/>
                <w:color w:val="auto"/>
                <w:lang w:val="en-US" w:eastAsia="en-US"/>
              </w:rPr>
              <w:t xml:space="preserve"> </w:t>
            </w:r>
            <w:r w:rsidRPr="003D656C">
              <w:rPr>
                <w:rFonts w:ascii="Times New Roman" w:hAnsi="Times New Roman" w:cs="Times New Roman"/>
                <w:bCs/>
                <w:color w:val="auto"/>
                <w:lang w:val="ru-RU" w:eastAsia="en-US"/>
              </w:rPr>
              <w:t>WARRANTY</w:t>
            </w:r>
            <w:bookmarkEnd w:id="14"/>
          </w:p>
          <w:p w14:paraId="6668F06C" w14:textId="77777777" w:rsidR="004B3FEE" w:rsidRPr="003D656C" w:rsidRDefault="004B3FEE" w:rsidP="00004F64">
            <w:pPr>
              <w:jc w:val="center"/>
            </w:pPr>
          </w:p>
        </w:tc>
        <w:tc>
          <w:tcPr>
            <w:tcW w:w="5008" w:type="dxa"/>
          </w:tcPr>
          <w:p w14:paraId="62DC5E16" w14:textId="77777777" w:rsidR="004B3FEE" w:rsidRPr="003D656C" w:rsidRDefault="004B3FEE" w:rsidP="00004F64">
            <w:pPr>
              <w:pStyle w:val="1"/>
              <w:numPr>
                <w:ilvl w:val="0"/>
                <w:numId w:val="0"/>
              </w:numPr>
              <w:spacing w:before="0" w:after="0"/>
              <w:ind w:left="851" w:hanging="851"/>
              <w:jc w:val="center"/>
              <w:rPr>
                <w:rFonts w:ascii="Times New Roman" w:hAnsi="Times New Roman"/>
                <w:sz w:val="20"/>
                <w:szCs w:val="20"/>
                <w:u w:val="single"/>
                <w:lang w:val="ru-RU"/>
              </w:rPr>
            </w:pPr>
            <w:bookmarkStart w:id="15" w:name="_Toc139355207"/>
            <w:bookmarkStart w:id="16" w:name="_Toc139355262"/>
            <w:bookmarkStart w:id="17" w:name="_Toc139363195"/>
            <w:r w:rsidRPr="003D656C">
              <w:rPr>
                <w:rFonts w:ascii="Times New Roman" w:hAnsi="Times New Roman"/>
                <w:sz w:val="20"/>
                <w:szCs w:val="20"/>
                <w:u w:val="single"/>
                <w:lang w:val="ru-RU"/>
              </w:rPr>
              <w:t>1</w:t>
            </w:r>
            <w:r w:rsidRPr="003D656C">
              <w:rPr>
                <w:rFonts w:ascii="Times New Roman" w:hAnsi="Times New Roman"/>
                <w:sz w:val="20"/>
                <w:szCs w:val="20"/>
                <w:u w:val="single"/>
                <w:lang w:val="en-US"/>
              </w:rPr>
              <w:t>1</w:t>
            </w:r>
            <w:r w:rsidRPr="003D656C">
              <w:rPr>
                <w:rFonts w:ascii="Times New Roman" w:hAnsi="Times New Roman"/>
                <w:sz w:val="20"/>
                <w:szCs w:val="20"/>
                <w:u w:val="single"/>
                <w:lang w:val="ru-RU"/>
              </w:rPr>
              <w:t>.</w:t>
            </w:r>
            <w:r w:rsidRPr="003D656C">
              <w:rPr>
                <w:rFonts w:ascii="Times New Roman" w:hAnsi="Times New Roman"/>
                <w:sz w:val="20"/>
                <w:szCs w:val="20"/>
                <w:u w:val="single"/>
                <w:lang w:val="en-US"/>
              </w:rPr>
              <w:t xml:space="preserve"> </w:t>
            </w:r>
            <w:r w:rsidRPr="003D656C">
              <w:rPr>
                <w:rFonts w:ascii="Times New Roman" w:hAnsi="Times New Roman"/>
                <w:sz w:val="20"/>
                <w:szCs w:val="20"/>
                <w:u w:val="single"/>
                <w:lang w:val="ru-RU"/>
              </w:rPr>
              <w:t>ГАРАНТИЯ</w:t>
            </w:r>
            <w:bookmarkEnd w:id="15"/>
            <w:bookmarkEnd w:id="16"/>
            <w:bookmarkEnd w:id="17"/>
          </w:p>
          <w:p w14:paraId="3B125FB0" w14:textId="77777777" w:rsidR="004B3FEE" w:rsidRPr="003D656C" w:rsidRDefault="004B3FEE" w:rsidP="00004F64">
            <w:pPr>
              <w:jc w:val="center"/>
            </w:pPr>
          </w:p>
        </w:tc>
      </w:tr>
      <w:tr w:rsidR="004B3FEE" w:rsidRPr="003D656C" w14:paraId="585D690D" w14:textId="77777777" w:rsidTr="00004F64">
        <w:tc>
          <w:tcPr>
            <w:tcW w:w="4802" w:type="dxa"/>
          </w:tcPr>
          <w:p w14:paraId="1CFCF524" w14:textId="2E4102FF"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 xml:space="preserve">11.1 </w:t>
            </w:r>
            <w:r w:rsidR="008A1DBC">
              <w:rPr>
                <w:rFonts w:eastAsia="Batang"/>
                <w:sz w:val="20"/>
                <w:lang w:val="en-US" w:eastAsia="en-US"/>
              </w:rPr>
              <w:t>______________</w:t>
            </w:r>
            <w:r w:rsidRPr="003D656C">
              <w:rPr>
                <w:rFonts w:eastAsia="Batang"/>
                <w:sz w:val="20"/>
                <w:lang w:val="en-US" w:eastAsia="en-US"/>
              </w:rPr>
              <w:t>warrants that the Cards’ hardware is, for the Warranty Period of 12 months</w:t>
            </w:r>
            <w:r w:rsidRPr="003D656C">
              <w:rPr>
                <w:rFonts w:eastAsia="Batang"/>
                <w:sz w:val="20"/>
                <w:lang w:eastAsia="en-US"/>
              </w:rPr>
              <w:t xml:space="preserve"> </w:t>
            </w:r>
            <w:r w:rsidRPr="003D656C">
              <w:rPr>
                <w:rFonts w:eastAsia="Batang"/>
                <w:sz w:val="20"/>
                <w:lang w:val="en-US" w:eastAsia="en-US"/>
              </w:rPr>
              <w:t xml:space="preserve">from the Cards delivery date as per clause 10.2 of this Contract, free from defects in design, workmanship or materials, which may arise under proper and normal use and service and substantially conform to the required ones. The Customer’s exclusive remedy is limited to (at </w:t>
            </w:r>
            <w:r w:rsidR="00A92887">
              <w:rPr>
                <w:rFonts w:eastAsia="Batang"/>
                <w:sz w:val="20"/>
                <w:lang w:val="en-US" w:eastAsia="en-US"/>
              </w:rPr>
              <w:t>______________</w:t>
            </w:r>
            <w:r w:rsidRPr="003D656C">
              <w:rPr>
                <w:rFonts w:eastAsia="Batang"/>
                <w:sz w:val="20"/>
                <w:lang w:val="en-US" w:eastAsia="en-US"/>
              </w:rPr>
              <w:t xml:space="preserve">’s reasonable option), repair or replace or reimburse the Customer with the value of any Cards which are proved defective provided that the Customer has given </w:t>
            </w:r>
            <w:r w:rsidR="008A1DBC">
              <w:rPr>
                <w:rFonts w:eastAsia="Batang"/>
                <w:sz w:val="20"/>
                <w:lang w:val="en-US" w:eastAsia="en-US"/>
              </w:rPr>
              <w:t>______________</w:t>
            </w:r>
            <w:r w:rsidRPr="003D656C">
              <w:rPr>
                <w:rFonts w:eastAsia="Batang"/>
                <w:sz w:val="20"/>
                <w:lang w:val="en-US" w:eastAsia="en-US"/>
              </w:rPr>
              <w:t>written notice of the defect within the Warranty Period.</w:t>
            </w:r>
          </w:p>
          <w:p w14:paraId="2F55247F" w14:textId="77777777" w:rsidR="004B3FEE" w:rsidRPr="003D656C" w:rsidRDefault="004B3FEE" w:rsidP="00004F64">
            <w:pPr>
              <w:pStyle w:val="a3"/>
              <w:tabs>
                <w:tab w:val="num" w:pos="360"/>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jc w:val="both"/>
              <w:rPr>
                <w:sz w:val="20"/>
                <w:lang w:val="en-US" w:eastAsia="en-US"/>
              </w:rPr>
            </w:pPr>
          </w:p>
        </w:tc>
        <w:tc>
          <w:tcPr>
            <w:tcW w:w="5008" w:type="dxa"/>
          </w:tcPr>
          <w:p w14:paraId="7065DB60" w14:textId="470B5A8C"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11.1 Компания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гарантирует (в течение гарантийного периода - 12 месяцев от даты поставки согласно пункта 10.2 настоящего Контракта), что аппаратное обеспечение Карт не имеет недостатков и дефектов в дизайне, изготовлении или материалах, которые могут возникнуть при надлежащем и нормальном использовании и эксплуатации, и во всех отношениях соответствует требуемым. Единственное правовое средство Заказчика ограничивается (в зависимости от обоснованного выбора компании ООО «</w:t>
            </w:r>
            <w:r w:rsidR="008A1DBC">
              <w:rPr>
                <w:rFonts w:eastAsia="Batang"/>
                <w:sz w:val="20"/>
                <w:lang w:val="ru-RU" w:eastAsia="en-US"/>
              </w:rPr>
              <w:t>______________</w:t>
            </w:r>
            <w:r w:rsidRPr="003D656C">
              <w:rPr>
                <w:rFonts w:eastAsia="Batang"/>
                <w:sz w:val="20"/>
                <w:lang w:val="ru-RU" w:eastAsia="en-US"/>
              </w:rPr>
              <w:t>») ремонтом, или заменой, или возмещением Заказчику стоимости любой такой Карты, наличие дефектов в которой будет подтверждено, при условии, если Заказчик письменно уведомил компанию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 xml:space="preserve">о таком дефекте в течение Гарантийного периода. </w:t>
            </w:r>
          </w:p>
          <w:p w14:paraId="0E9DD768" w14:textId="77777777" w:rsidR="004B3FEE" w:rsidRPr="003D656C" w:rsidRDefault="004B3FEE" w:rsidP="00004F64"/>
        </w:tc>
      </w:tr>
      <w:tr w:rsidR="004B3FEE" w:rsidRPr="003D656C" w14:paraId="595F8E32" w14:textId="77777777" w:rsidTr="00004F64">
        <w:tc>
          <w:tcPr>
            <w:tcW w:w="4802" w:type="dxa"/>
          </w:tcPr>
          <w:p w14:paraId="12940160" w14:textId="193EE1A9"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1</w:t>
            </w:r>
            <w:r w:rsidRPr="003D656C">
              <w:rPr>
                <w:rFonts w:eastAsia="Batang"/>
                <w:sz w:val="20"/>
                <w:lang w:eastAsia="en-US"/>
              </w:rPr>
              <w:t>1</w:t>
            </w:r>
            <w:r w:rsidRPr="003D656C">
              <w:rPr>
                <w:rFonts w:eastAsia="Batang"/>
                <w:sz w:val="20"/>
                <w:lang w:val="en-US" w:eastAsia="en-US"/>
              </w:rPr>
              <w:t xml:space="preserve">.2 If the Customer gives </w:t>
            </w:r>
            <w:r w:rsidR="008A1DBC">
              <w:rPr>
                <w:rFonts w:eastAsia="Batang"/>
                <w:sz w:val="20"/>
                <w:lang w:val="en-US" w:eastAsia="en-US"/>
              </w:rPr>
              <w:t>______________</w:t>
            </w:r>
            <w:r w:rsidRPr="003D656C">
              <w:rPr>
                <w:rFonts w:eastAsia="Batang"/>
                <w:sz w:val="20"/>
                <w:lang w:val="en-US" w:eastAsia="en-US"/>
              </w:rPr>
              <w:t xml:space="preserve">notice of such defect, error or failure within the Warranty Period, it shall provide </w:t>
            </w:r>
            <w:r w:rsidR="008A1DBC">
              <w:rPr>
                <w:rFonts w:eastAsia="Batang"/>
                <w:sz w:val="20"/>
                <w:lang w:val="en-US" w:eastAsia="en-US"/>
              </w:rPr>
              <w:t>______________</w:t>
            </w:r>
            <w:r w:rsidRPr="003D656C">
              <w:rPr>
                <w:rFonts w:eastAsia="Batang"/>
                <w:sz w:val="20"/>
                <w:lang w:val="en-US" w:eastAsia="en-US"/>
              </w:rPr>
              <w:t xml:space="preserve">with all information regarding said defect, error or failure which </w:t>
            </w:r>
            <w:r w:rsidR="008A1DBC">
              <w:rPr>
                <w:rFonts w:eastAsia="Batang"/>
                <w:sz w:val="20"/>
                <w:lang w:val="en-US" w:eastAsia="en-US"/>
              </w:rPr>
              <w:t>______________</w:t>
            </w:r>
            <w:r w:rsidRPr="003D656C">
              <w:rPr>
                <w:rFonts w:eastAsia="Batang"/>
                <w:sz w:val="20"/>
                <w:lang w:val="en-US" w:eastAsia="en-US"/>
              </w:rPr>
              <w:t xml:space="preserve">may reasonably require and comply with any reasonable suggestions or instructions which </w:t>
            </w:r>
            <w:r w:rsidR="008A1DBC">
              <w:rPr>
                <w:rFonts w:eastAsia="Batang"/>
                <w:sz w:val="20"/>
                <w:lang w:val="en-US" w:eastAsia="en-US"/>
              </w:rPr>
              <w:t>______________</w:t>
            </w:r>
            <w:r w:rsidRPr="003D656C">
              <w:rPr>
                <w:rFonts w:eastAsia="Batang"/>
                <w:sz w:val="20"/>
                <w:lang w:val="en-US" w:eastAsia="en-US"/>
              </w:rPr>
              <w:t xml:space="preserve">may offer with a view to the diagnosis and/or remedy of such defect or error. </w:t>
            </w:r>
          </w:p>
          <w:p w14:paraId="530577B2" w14:textId="77777777" w:rsidR="004B3FEE" w:rsidRPr="003D656C" w:rsidRDefault="004B3FEE" w:rsidP="00004F64">
            <w:pPr>
              <w:rPr>
                <w:lang w:val="en-US"/>
              </w:rPr>
            </w:pPr>
          </w:p>
        </w:tc>
        <w:tc>
          <w:tcPr>
            <w:tcW w:w="5008" w:type="dxa"/>
          </w:tcPr>
          <w:p w14:paraId="13CDCDDF" w14:textId="73B4271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r w:rsidRPr="003D656C">
              <w:rPr>
                <w:rFonts w:eastAsia="Batang"/>
                <w:sz w:val="20"/>
                <w:lang w:val="ru-RU" w:eastAsia="en-US"/>
              </w:rPr>
              <w:t>11.2 В случае если Заказчик предоставил компании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уведомление об обнаружении такого дефекта, ошибки или неисправности на протяжении срока действия Гарантийного периода, он должен предоставить компании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всю информацию относительно указанного дефекта, ошибки или неисправности, которую может обоснованно потребовать компания ООО «</w:t>
            </w:r>
            <w:r w:rsidR="008A1DBC">
              <w:rPr>
                <w:rFonts w:eastAsia="Batang"/>
                <w:sz w:val="20"/>
                <w:lang w:val="ru-RU" w:eastAsia="en-US"/>
              </w:rPr>
              <w:t>______________</w:t>
            </w:r>
            <w:r w:rsidRPr="003D656C">
              <w:rPr>
                <w:rFonts w:eastAsia="Batang"/>
                <w:sz w:val="20"/>
                <w:lang w:val="ru-RU" w:eastAsia="en-US"/>
              </w:rPr>
              <w:t>», и выполнить любые разумные предложения или распоряжения, которые компания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 xml:space="preserve">может предложить с целью диагностики и/или исправления такого дефекта или ошибки. </w:t>
            </w:r>
          </w:p>
        </w:tc>
      </w:tr>
      <w:tr w:rsidR="004B3FEE" w:rsidRPr="003D656C" w14:paraId="1549478D" w14:textId="77777777" w:rsidTr="00004F64">
        <w:tc>
          <w:tcPr>
            <w:tcW w:w="4802" w:type="dxa"/>
          </w:tcPr>
          <w:p w14:paraId="41DEF81E" w14:textId="399CD5A1"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1</w:t>
            </w:r>
            <w:r w:rsidRPr="003D656C">
              <w:rPr>
                <w:rFonts w:eastAsia="Batang"/>
                <w:sz w:val="20"/>
                <w:lang w:eastAsia="en-US"/>
              </w:rPr>
              <w:t>1</w:t>
            </w:r>
            <w:r w:rsidRPr="003D656C">
              <w:rPr>
                <w:rFonts w:eastAsia="Batang"/>
                <w:sz w:val="20"/>
                <w:lang w:val="en-US" w:eastAsia="en-US"/>
              </w:rPr>
              <w:t xml:space="preserve">.3 </w:t>
            </w:r>
            <w:r w:rsidRPr="003D656C">
              <w:rPr>
                <w:rFonts w:eastAsia="Batang"/>
                <w:b/>
                <w:sz w:val="20"/>
                <w:lang w:val="en-US" w:eastAsia="en-US"/>
              </w:rPr>
              <w:t>A</w:t>
            </w:r>
            <w:r w:rsidRPr="003D656C">
              <w:rPr>
                <w:rFonts w:eastAsia="Batang"/>
                <w:sz w:val="20"/>
                <w:lang w:val="en-US" w:eastAsia="en-US"/>
              </w:rPr>
              <w:t xml:space="preserve"> If </w:t>
            </w:r>
            <w:r w:rsidR="008A1DBC">
              <w:rPr>
                <w:rFonts w:eastAsia="Batang"/>
                <w:sz w:val="20"/>
                <w:lang w:val="en-US" w:eastAsia="en-US"/>
              </w:rPr>
              <w:t>______________</w:t>
            </w:r>
            <w:r w:rsidRPr="003D656C">
              <w:rPr>
                <w:rFonts w:eastAsia="Batang"/>
                <w:sz w:val="20"/>
                <w:lang w:val="en-US" w:eastAsia="en-US"/>
              </w:rPr>
              <w:t xml:space="preserve"> is unable to remotely remedy any defect or error in the Cards, </w:t>
            </w:r>
            <w:r w:rsidR="008A1DBC">
              <w:rPr>
                <w:rFonts w:eastAsia="Batang"/>
                <w:sz w:val="20"/>
                <w:lang w:val="en-US" w:eastAsia="en-US"/>
              </w:rPr>
              <w:t>______________</w:t>
            </w:r>
            <w:r w:rsidRPr="003D656C">
              <w:rPr>
                <w:rFonts w:eastAsia="Batang"/>
                <w:sz w:val="20"/>
                <w:lang w:val="en-US" w:eastAsia="en-US"/>
              </w:rPr>
              <w:t xml:space="preserve"> shall arrange, at its own expense,  the return of the defective Cards and the delivery of the repaired or replacement Cards to the Customer within 50 working days of confirmation of impossibility of remedying defect or error remotely.</w:t>
            </w:r>
            <w:r w:rsidRPr="003D656C">
              <w:rPr>
                <w:rFonts w:eastAsia="Batang"/>
                <w:sz w:val="20"/>
                <w:shd w:val="clear" w:color="auto" w:fill="FFFFFF" w:themeFill="background1"/>
                <w:lang w:val="en-US" w:eastAsia="en-US"/>
              </w:rPr>
              <w:t xml:space="preserve"> In that case, the warranty period for repaired or replaced cards will start to run from the date of their actual delivery </w:t>
            </w:r>
          </w:p>
          <w:p w14:paraId="21E17C94" w14:textId="7777777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6274FFE6" w14:textId="09621D33"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1406EF51" w14:textId="77777777" w:rsidR="00490B44" w:rsidRPr="003D656C" w:rsidRDefault="00490B44"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3D89F4FE" w14:textId="77777777" w:rsidR="004B3FEE" w:rsidRPr="003D656C" w:rsidRDefault="004B3FEE" w:rsidP="00004F64">
            <w:pPr>
              <w:pStyle w:val="a3"/>
              <w:tabs>
                <w:tab w:val="num"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jc w:val="both"/>
              <w:rPr>
                <w:rFonts w:eastAsia="Batang"/>
                <w:sz w:val="20"/>
                <w:lang w:val="en-US" w:eastAsia="en-US"/>
              </w:rPr>
            </w:pPr>
            <w:r w:rsidRPr="003D656C">
              <w:rPr>
                <w:rFonts w:eastAsia="Batang"/>
                <w:b/>
                <w:sz w:val="20"/>
                <w:lang w:val="en-US" w:eastAsia="en-US"/>
              </w:rPr>
              <w:lastRenderedPageBreak/>
              <w:t>B.</w:t>
            </w:r>
            <w:r w:rsidRPr="003D656C">
              <w:rPr>
                <w:rFonts w:eastAsia="Batang"/>
                <w:sz w:val="20"/>
                <w:lang w:val="en-US" w:eastAsia="en-US"/>
              </w:rPr>
              <w:t xml:space="preserve"> The Customer shall pay for the returned Cards that are not found to be defective or non–conforming together with the freight, testing and handling costs associated therewith.</w:t>
            </w:r>
          </w:p>
          <w:p w14:paraId="70889753" w14:textId="651F7627" w:rsidR="004B3FEE" w:rsidRPr="003D656C" w:rsidRDefault="004B3FEE" w:rsidP="00004F64">
            <w:pPr>
              <w:pStyle w:val="a3"/>
              <w:tabs>
                <w:tab w:val="num"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jc w:val="both"/>
              <w:rPr>
                <w:sz w:val="20"/>
                <w:lang w:val="en-US"/>
              </w:rPr>
            </w:pPr>
            <w:r w:rsidRPr="003D656C">
              <w:rPr>
                <w:rFonts w:eastAsia="Batang"/>
                <w:b/>
                <w:sz w:val="20"/>
                <w:lang w:val="en-US" w:eastAsia="en-US"/>
              </w:rPr>
              <w:t>C.</w:t>
            </w:r>
            <w:r w:rsidRPr="003D656C">
              <w:rPr>
                <w:rFonts w:eastAsia="Batang"/>
                <w:sz w:val="20"/>
                <w:lang w:val="en-US" w:eastAsia="en-US"/>
              </w:rPr>
              <w:t xml:space="preserve"> To the extent permitted by law, the express warranties granted above shall extend directly to the Customer only and not to the Customer’s customers, agents or representatives. The Customer further acknowledges that it has not relied on any representation of whatsoever nature made by or on behalf of </w:t>
            </w:r>
            <w:r w:rsidR="008A1DBC">
              <w:rPr>
                <w:rFonts w:eastAsia="Batang"/>
                <w:sz w:val="20"/>
                <w:lang w:val="en-US" w:eastAsia="en-US"/>
              </w:rPr>
              <w:t>______________</w:t>
            </w:r>
            <w:r w:rsidRPr="003D656C">
              <w:rPr>
                <w:rFonts w:eastAsia="Batang"/>
                <w:sz w:val="20"/>
                <w:lang w:val="en-US" w:eastAsia="en-US"/>
              </w:rPr>
              <w:t xml:space="preserve"> whether orally, in writing, by conduct or any other means other than as expressly set out in the </w:t>
            </w:r>
            <w:r w:rsidRPr="003D656C">
              <w:rPr>
                <w:rFonts w:eastAsia="Batang"/>
                <w:sz w:val="20"/>
                <w:lang w:val="ru-RU" w:eastAsia="en-US"/>
              </w:rPr>
              <w:t>С</w:t>
            </w:r>
            <w:proofErr w:type="spellStart"/>
            <w:r w:rsidRPr="003D656C">
              <w:rPr>
                <w:rFonts w:eastAsia="Batang"/>
                <w:sz w:val="20"/>
                <w:lang w:val="en-US" w:eastAsia="en-US"/>
              </w:rPr>
              <w:t>ontract</w:t>
            </w:r>
            <w:proofErr w:type="spellEnd"/>
            <w:r w:rsidRPr="003D656C">
              <w:rPr>
                <w:rFonts w:eastAsia="Batang"/>
                <w:sz w:val="20"/>
                <w:lang w:val="en-US" w:eastAsia="en-US"/>
              </w:rPr>
              <w:t>.</w:t>
            </w:r>
          </w:p>
        </w:tc>
        <w:tc>
          <w:tcPr>
            <w:tcW w:w="5008" w:type="dxa"/>
          </w:tcPr>
          <w:p w14:paraId="4322504D" w14:textId="401214DC"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lastRenderedPageBreak/>
              <w:t xml:space="preserve">11.3 </w:t>
            </w:r>
            <w:r w:rsidRPr="003D656C">
              <w:rPr>
                <w:rFonts w:eastAsia="Batang"/>
                <w:b/>
                <w:sz w:val="20"/>
                <w:lang w:val="en-US" w:eastAsia="en-US"/>
              </w:rPr>
              <w:t>A</w:t>
            </w:r>
            <w:r w:rsidRPr="003D656C">
              <w:rPr>
                <w:rFonts w:eastAsia="Batang"/>
                <w:b/>
                <w:sz w:val="20"/>
                <w:lang w:val="ru-RU" w:eastAsia="en-US"/>
              </w:rPr>
              <w:t>.</w:t>
            </w:r>
            <w:r w:rsidRPr="003D656C">
              <w:rPr>
                <w:rFonts w:eastAsia="Batang"/>
                <w:sz w:val="20"/>
                <w:lang w:val="ru-RU" w:eastAsia="en-US"/>
              </w:rPr>
              <w:t xml:space="preserve"> В случае если Компания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не может удаленно исправить какой-либо дефект или ошибку в Картах, компания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должна организовать за свой счет возврат дефектных Карт и поставку отремонтированных или замененных Карт Заказчику в течение не более 50 рабочих дней с даты подтверждения невозможности удаленного исправления дефекта или ошибки в Картах.</w:t>
            </w:r>
          </w:p>
          <w:p w14:paraId="166F6B46" w14:textId="7777777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В этом случае гарантийный срок на отремонтированные или замененные карты начинает истекать со дня их фактической поставки.</w:t>
            </w:r>
          </w:p>
          <w:p w14:paraId="4B7312FA" w14:textId="77777777" w:rsidR="004B3FEE" w:rsidRPr="003D656C" w:rsidRDefault="004B3FEE" w:rsidP="00004F64">
            <w:pPr>
              <w:spacing w:before="120" w:after="120"/>
              <w:jc w:val="both"/>
              <w:rPr>
                <w:rFonts w:eastAsia="Batang"/>
              </w:rPr>
            </w:pPr>
            <w:r w:rsidRPr="003D656C">
              <w:rPr>
                <w:rFonts w:eastAsia="Batang"/>
                <w:b/>
                <w:bCs/>
                <w:lang w:val="en-US"/>
              </w:rPr>
              <w:lastRenderedPageBreak/>
              <w:t>B</w:t>
            </w:r>
            <w:r w:rsidRPr="003D656C">
              <w:rPr>
                <w:rFonts w:eastAsia="Batang"/>
                <w:b/>
                <w:bCs/>
              </w:rPr>
              <w:t>.</w:t>
            </w:r>
            <w:r w:rsidRPr="003D656C">
              <w:rPr>
                <w:rFonts w:eastAsia="Batang"/>
              </w:rPr>
              <w:t xml:space="preserve"> Заказчик должен произвести оплату за возвращенные Карты, которые будут признаны </w:t>
            </w:r>
            <w:proofErr w:type="spellStart"/>
            <w:r w:rsidRPr="003D656C">
              <w:rPr>
                <w:rFonts w:eastAsia="Batang"/>
              </w:rPr>
              <w:t>недефектными</w:t>
            </w:r>
            <w:proofErr w:type="spellEnd"/>
            <w:r w:rsidRPr="003D656C">
              <w:rPr>
                <w:rFonts w:eastAsia="Batang"/>
              </w:rPr>
              <w:t xml:space="preserve"> и не имеющими несоответствий, включая связанные с этим расходы на перевозку, испытания и погрузку. </w:t>
            </w:r>
          </w:p>
          <w:p w14:paraId="18ABE3A7" w14:textId="432DB035" w:rsidR="004B3FEE" w:rsidRPr="003D656C" w:rsidRDefault="004B3FEE" w:rsidP="00004F64">
            <w:pPr>
              <w:spacing w:before="120" w:after="120"/>
              <w:jc w:val="both"/>
            </w:pPr>
            <w:r w:rsidRPr="003D656C">
              <w:rPr>
                <w:rFonts w:eastAsia="Batang"/>
                <w:b/>
                <w:lang w:val="en-US"/>
              </w:rPr>
              <w:t>C</w:t>
            </w:r>
            <w:r w:rsidRPr="003D656C">
              <w:rPr>
                <w:rFonts w:eastAsia="Batang"/>
                <w:b/>
              </w:rPr>
              <w:t>.</w:t>
            </w:r>
            <w:r w:rsidRPr="003D656C">
              <w:rPr>
                <w:rFonts w:eastAsia="Batang"/>
              </w:rPr>
              <w:t xml:space="preserve"> В пределах, предусмотренных законом, явно выраженные гарантии, предоставленные выше по тексту, должны распространяться непосредственно и исключительно на Заказчика, а не на клиентов, агентов или представителей Заказчика, Заказчик далее признает, что он не полагается на какие-либо заверения любого происхождения, сделанные Компании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rPr>
                <w:rFonts w:eastAsia="Batang"/>
                <w:b/>
                <w:lang w:eastAsia="en-US"/>
              </w:rPr>
              <w:t xml:space="preserve"> </w:t>
            </w:r>
            <w:r w:rsidRPr="003D656C">
              <w:rPr>
                <w:rFonts w:eastAsia="Batang"/>
              </w:rPr>
              <w:t xml:space="preserve">или от имени Компании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rPr>
                <w:rFonts w:eastAsia="Batang"/>
                <w:b/>
                <w:lang w:eastAsia="en-US"/>
              </w:rPr>
              <w:t xml:space="preserve"> </w:t>
            </w:r>
            <w:r w:rsidRPr="003D656C">
              <w:rPr>
                <w:rFonts w:eastAsia="Batang"/>
              </w:rPr>
              <w:t>в письменной или устной форме или любым другим способом, кроме явно выраженных в данном Контракте.</w:t>
            </w:r>
          </w:p>
        </w:tc>
      </w:tr>
      <w:tr w:rsidR="004B3FEE" w:rsidRPr="003D656C" w14:paraId="60D6DC3C" w14:textId="77777777" w:rsidTr="00004F64">
        <w:tc>
          <w:tcPr>
            <w:tcW w:w="4802" w:type="dxa"/>
          </w:tcPr>
          <w:p w14:paraId="374AA372" w14:textId="7A1B1D11"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lastRenderedPageBreak/>
              <w:t>1</w:t>
            </w:r>
            <w:r w:rsidRPr="003D656C">
              <w:rPr>
                <w:rFonts w:eastAsia="Batang"/>
                <w:sz w:val="20"/>
                <w:lang w:eastAsia="en-US"/>
              </w:rPr>
              <w:t>1</w:t>
            </w:r>
            <w:r w:rsidRPr="003D656C">
              <w:rPr>
                <w:rFonts w:eastAsia="Batang"/>
                <w:sz w:val="20"/>
                <w:lang w:val="en-US" w:eastAsia="en-US"/>
              </w:rPr>
              <w:t>.4 If a reported defect, error or failure is not covered by the Warranty Period set forth under this clause 1</w:t>
            </w:r>
            <w:r w:rsidRPr="003D656C">
              <w:rPr>
                <w:rFonts w:eastAsia="Batang"/>
                <w:sz w:val="20"/>
                <w:lang w:eastAsia="en-US"/>
              </w:rPr>
              <w:t>1,</w:t>
            </w:r>
            <w:r w:rsidRPr="003D656C">
              <w:rPr>
                <w:rFonts w:eastAsia="Batang"/>
                <w:sz w:val="20"/>
                <w:lang w:val="en-US" w:eastAsia="en-US"/>
              </w:rPr>
              <w:t xml:space="preserve"> the Customer shall be liable for the costs of </w:t>
            </w:r>
            <w:r w:rsidR="00A92887">
              <w:rPr>
                <w:rFonts w:eastAsia="Batang"/>
                <w:sz w:val="20"/>
                <w:lang w:val="en-US" w:eastAsia="en-US"/>
              </w:rPr>
              <w:t>______________</w:t>
            </w:r>
            <w:r w:rsidRPr="003D656C">
              <w:rPr>
                <w:rFonts w:eastAsia="Batang"/>
                <w:sz w:val="20"/>
                <w:lang w:val="en-US" w:eastAsia="en-US"/>
              </w:rPr>
              <w:t xml:space="preserve">’s investigative and remedial work and the repair or replacement of the Cards at </w:t>
            </w:r>
            <w:r w:rsidR="00A92887">
              <w:rPr>
                <w:rFonts w:eastAsia="Batang"/>
                <w:sz w:val="20"/>
                <w:lang w:val="en-US" w:eastAsia="en-US"/>
              </w:rPr>
              <w:t>______________</w:t>
            </w:r>
            <w:r w:rsidRPr="003D656C">
              <w:rPr>
                <w:rFonts w:eastAsia="Batang"/>
                <w:sz w:val="20"/>
                <w:lang w:val="en-US" w:eastAsia="en-US"/>
              </w:rPr>
              <w:t>’s then current prices, and for all associated carriage and insurance costs.</w:t>
            </w:r>
          </w:p>
          <w:p w14:paraId="456D213C" w14:textId="77777777" w:rsidR="004B3FEE" w:rsidRPr="003D656C" w:rsidRDefault="004B3FEE" w:rsidP="00004F64">
            <w:pPr>
              <w:rPr>
                <w:lang w:val="en-US"/>
              </w:rPr>
            </w:pPr>
          </w:p>
        </w:tc>
        <w:tc>
          <w:tcPr>
            <w:tcW w:w="5008" w:type="dxa"/>
          </w:tcPr>
          <w:p w14:paraId="06A0C5F4" w14:textId="0A1C767C"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r w:rsidRPr="003D656C">
              <w:rPr>
                <w:rFonts w:eastAsia="Batang"/>
                <w:sz w:val="20"/>
                <w:lang w:val="ru-RU" w:eastAsia="en-US"/>
              </w:rPr>
              <w:t>11.4 В случае если дефект, ошибка или неисправность не покрываются Гарантийным периодом, перечисленными в Статье 11, Заказчик несет ответственность за расходы Компании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на исследование, исправление, а также ремонт и замену Карт по текущим ценам компании ООО «</w:t>
            </w:r>
            <w:r w:rsidR="008A1DBC">
              <w:rPr>
                <w:rFonts w:eastAsia="Batang"/>
                <w:sz w:val="20"/>
                <w:lang w:val="ru-RU" w:eastAsia="en-US"/>
              </w:rPr>
              <w:t>______________</w:t>
            </w:r>
            <w:r w:rsidRPr="003D656C">
              <w:rPr>
                <w:rFonts w:eastAsia="Batang"/>
                <w:sz w:val="20"/>
                <w:lang w:val="ru-RU" w:eastAsia="en-US"/>
              </w:rPr>
              <w:t>», а также за связанные с этим расходы на транспортировку и страхование.</w:t>
            </w:r>
          </w:p>
        </w:tc>
      </w:tr>
      <w:tr w:rsidR="004B3FEE" w:rsidRPr="003D656C" w14:paraId="527166C3" w14:textId="77777777" w:rsidTr="00004F64">
        <w:tc>
          <w:tcPr>
            <w:tcW w:w="4802" w:type="dxa"/>
          </w:tcPr>
          <w:p w14:paraId="2DCBC549" w14:textId="4E83DAFC" w:rsidR="004B3FEE" w:rsidRPr="003D656C" w:rsidRDefault="004B3FEE" w:rsidP="00004F64">
            <w:pPr>
              <w:jc w:val="both"/>
              <w:rPr>
                <w:rFonts w:eastAsia="Batang"/>
                <w:lang w:val="en-US"/>
              </w:rPr>
            </w:pPr>
            <w:r w:rsidRPr="003D656C">
              <w:rPr>
                <w:rFonts w:eastAsia="Batang"/>
                <w:lang w:val="en-US"/>
              </w:rPr>
              <w:t xml:space="preserve">11.5 </w:t>
            </w:r>
            <w:r w:rsidR="008A1DBC">
              <w:rPr>
                <w:rFonts w:eastAsia="Batang"/>
                <w:lang w:val="en-US"/>
              </w:rPr>
              <w:t>______________</w:t>
            </w:r>
            <w:r w:rsidRPr="003D656C">
              <w:rPr>
                <w:rFonts w:eastAsia="Batang"/>
                <w:lang w:val="en-US"/>
              </w:rPr>
              <w:t xml:space="preserve"> shall not be liable for any failure of the Cards (</w:t>
            </w:r>
            <w:proofErr w:type="spellStart"/>
            <w:r w:rsidRPr="003D656C">
              <w:rPr>
                <w:rFonts w:eastAsia="Batang"/>
                <w:lang w:val="en-US"/>
              </w:rPr>
              <w:t>i</w:t>
            </w:r>
            <w:proofErr w:type="spellEnd"/>
            <w:r w:rsidRPr="003D656C">
              <w:rPr>
                <w:rFonts w:eastAsia="Batang"/>
                <w:lang w:val="en-US"/>
              </w:rPr>
              <w:t xml:space="preserve">) caused by the use or operation of the Cards other than as intended or recommended by </w:t>
            </w:r>
            <w:r w:rsidR="008A1DBC">
              <w:rPr>
                <w:rFonts w:eastAsia="Batang"/>
                <w:lang w:val="en-US"/>
              </w:rPr>
              <w:t>______________</w:t>
            </w:r>
            <w:r w:rsidRPr="003D656C">
              <w:rPr>
                <w:rFonts w:eastAsia="Batang"/>
                <w:lang w:val="en-US"/>
              </w:rPr>
              <w:t xml:space="preserve">, (ii) caused by modifications or alterations made to the Cards by the Customer or any third party not allowed by </w:t>
            </w:r>
            <w:r w:rsidR="008A1DBC">
              <w:rPr>
                <w:rFonts w:eastAsia="Batang"/>
                <w:lang w:val="en-US"/>
              </w:rPr>
              <w:t>______________</w:t>
            </w:r>
            <w:r w:rsidRPr="003D656C">
              <w:rPr>
                <w:rFonts w:eastAsia="Batang"/>
                <w:lang w:val="en-US"/>
              </w:rPr>
              <w:t xml:space="preserve">, (iii) which are the result of the Cards being subject to unusual physical or electrical stress, neglect, abuse, accident, misuse, </w:t>
            </w:r>
          </w:p>
          <w:p w14:paraId="7D5C530A" w14:textId="77777777" w:rsidR="004B3FEE" w:rsidRPr="003D656C" w:rsidRDefault="004B3FEE" w:rsidP="00004F64">
            <w:pPr>
              <w:pStyle w:val="a3"/>
              <w:tabs>
                <w:tab w:val="num" w:pos="360"/>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jc w:val="both"/>
              <w:rPr>
                <w:rFonts w:eastAsia="Batang"/>
                <w:sz w:val="20"/>
                <w:lang w:val="en-US" w:eastAsia="en-US"/>
              </w:rPr>
            </w:pPr>
          </w:p>
          <w:p w14:paraId="59EA9873" w14:textId="77777777" w:rsidR="004B3FEE" w:rsidRPr="003D656C" w:rsidRDefault="004B3FEE" w:rsidP="00004F64">
            <w:pPr>
              <w:pStyle w:val="a3"/>
              <w:tabs>
                <w:tab w:val="num" w:pos="360"/>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jc w:val="both"/>
              <w:rPr>
                <w:rFonts w:eastAsia="Batang"/>
                <w:sz w:val="20"/>
                <w:lang w:val="en-US" w:eastAsia="en-US"/>
              </w:rPr>
            </w:pPr>
            <w:r w:rsidRPr="003D656C">
              <w:rPr>
                <w:rFonts w:eastAsia="Batang"/>
                <w:sz w:val="20"/>
                <w:lang w:val="en-US" w:eastAsia="en-US"/>
              </w:rPr>
              <w:t>The correction of any defect or the supply of repaired or replacement Cards pursuant to this clause shall not extend the duration of the applicable Warranty Period.</w:t>
            </w:r>
          </w:p>
          <w:p w14:paraId="17E74A53" w14:textId="77777777"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eastAsia="en-US"/>
              </w:rPr>
            </w:pPr>
          </w:p>
        </w:tc>
        <w:tc>
          <w:tcPr>
            <w:tcW w:w="5008" w:type="dxa"/>
          </w:tcPr>
          <w:p w14:paraId="1F1AFDC3" w14:textId="6ED9CE93" w:rsidR="004B3FEE" w:rsidRPr="003D656C" w:rsidRDefault="004B3FEE" w:rsidP="00004F64">
            <w:pPr>
              <w:jc w:val="both"/>
              <w:rPr>
                <w:rFonts w:eastAsia="Batang"/>
              </w:rPr>
            </w:pPr>
            <w:r w:rsidRPr="003D656C">
              <w:rPr>
                <w:rFonts w:eastAsia="Batang"/>
              </w:rPr>
              <w:t xml:space="preserve">11.5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rPr>
                <w:rFonts w:eastAsia="Batang"/>
                <w:b/>
                <w:lang w:eastAsia="en-US"/>
              </w:rPr>
              <w:t xml:space="preserve"> </w:t>
            </w:r>
            <w:r w:rsidRPr="003D656C">
              <w:rPr>
                <w:rFonts w:eastAsia="Batang"/>
              </w:rPr>
              <w:t xml:space="preserve">не несет ответственности за любые неисправности Карт, (1) вызванные использованием или эксплуатацией Карт иными способами, нежели предусмотренными или рекомендованными Компанией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rPr>
                <w:rFonts w:eastAsia="Batang"/>
              </w:rPr>
              <w:t xml:space="preserve">, (2) вызванные модификациями или изменениями, внесенными в Карты Заказчиком или третьей стороной без согласования Компании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rPr>
                <w:rFonts w:eastAsia="Batang"/>
              </w:rPr>
              <w:t xml:space="preserve">, (3) являющиеся результатом воздействия на Карты физической или электрической нагрузки, небрежности, злоупотребления, повреждения, неправильной эксплуатации, </w:t>
            </w:r>
          </w:p>
          <w:p w14:paraId="6985F0BD" w14:textId="77777777" w:rsidR="004B3FEE" w:rsidRPr="003D656C" w:rsidRDefault="004B3FEE" w:rsidP="00004F64">
            <w:pPr>
              <w:jc w:val="both"/>
              <w:rPr>
                <w:lang w:eastAsia="en-US"/>
              </w:rPr>
            </w:pPr>
            <w:r w:rsidRPr="003D656C">
              <w:rPr>
                <w:rFonts w:eastAsia="Batang"/>
              </w:rPr>
              <w:t>Исправление любого дефекта или поставка отремонтированных, или замененных Карт в соответствии с вышеприведенным пунктом не продлевает продолжительность применяемого Гарантийного периода.</w:t>
            </w:r>
          </w:p>
        </w:tc>
      </w:tr>
      <w:tr w:rsidR="004B3FEE" w:rsidRPr="003D656C" w14:paraId="672B94C0" w14:textId="77777777" w:rsidTr="00004F64">
        <w:tc>
          <w:tcPr>
            <w:tcW w:w="4802" w:type="dxa"/>
          </w:tcPr>
          <w:p w14:paraId="63803A74" w14:textId="24F9C6FB"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1</w:t>
            </w:r>
            <w:r w:rsidRPr="003D656C">
              <w:rPr>
                <w:rFonts w:eastAsia="Batang"/>
                <w:sz w:val="20"/>
                <w:lang w:eastAsia="en-US"/>
              </w:rPr>
              <w:t>1</w:t>
            </w:r>
            <w:r w:rsidRPr="003D656C">
              <w:rPr>
                <w:rFonts w:eastAsia="Batang"/>
                <w:sz w:val="20"/>
                <w:lang w:val="en-US" w:eastAsia="en-US"/>
              </w:rPr>
              <w:t>.6 The warranties given under this clause 1</w:t>
            </w:r>
            <w:r w:rsidRPr="003D656C">
              <w:rPr>
                <w:rFonts w:eastAsia="Batang"/>
                <w:sz w:val="20"/>
                <w:lang w:eastAsia="en-US"/>
              </w:rPr>
              <w:t>1</w:t>
            </w:r>
            <w:r w:rsidRPr="003D656C">
              <w:rPr>
                <w:rFonts w:eastAsia="Batang"/>
                <w:sz w:val="20"/>
                <w:lang w:val="en-US" w:eastAsia="en-US"/>
              </w:rPr>
              <w:t xml:space="preserve"> shall be void if any Party other than </w:t>
            </w:r>
            <w:r w:rsidR="008A1DBC">
              <w:rPr>
                <w:rFonts w:eastAsia="Batang"/>
                <w:sz w:val="20"/>
                <w:lang w:val="en-US" w:eastAsia="en-US"/>
              </w:rPr>
              <w:t>______________</w:t>
            </w:r>
            <w:r w:rsidRPr="003D656C">
              <w:rPr>
                <w:rFonts w:eastAsia="Batang"/>
                <w:sz w:val="20"/>
                <w:lang w:val="en-US" w:eastAsia="en-US"/>
              </w:rPr>
              <w:t>or its nominated repair service organization has modified, altered, added to or repaired the Cards or has attempted to do so.</w:t>
            </w:r>
          </w:p>
          <w:p w14:paraId="494F5865" w14:textId="77777777" w:rsidR="004B3FEE" w:rsidRPr="003D656C" w:rsidRDefault="004B3FEE" w:rsidP="00004F64">
            <w:pPr>
              <w:rPr>
                <w:lang w:val="en-US"/>
              </w:rPr>
            </w:pPr>
          </w:p>
        </w:tc>
        <w:tc>
          <w:tcPr>
            <w:tcW w:w="5008" w:type="dxa"/>
          </w:tcPr>
          <w:p w14:paraId="03FEF5E2" w14:textId="32803F44" w:rsidR="004B3FEE" w:rsidRPr="003D656C" w:rsidRDefault="004B3FEE" w:rsidP="00004F64">
            <w:pPr>
              <w:pStyle w:val="a3"/>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11.6 Гарантии, предоставляемые в соответствии со Статьей 11, теряют силу, если сторона, которая не является компанией ООО «</w:t>
            </w:r>
            <w:r w:rsidR="008A1DBC">
              <w:rPr>
                <w:rFonts w:eastAsia="Batang"/>
                <w:sz w:val="20"/>
                <w:lang w:val="ru-RU" w:eastAsia="en-US"/>
              </w:rPr>
              <w:t>______________</w:t>
            </w:r>
            <w:r w:rsidRPr="003D656C">
              <w:rPr>
                <w:rFonts w:eastAsia="Batang"/>
                <w:sz w:val="20"/>
                <w:lang w:val="ru-RU" w:eastAsia="en-US"/>
              </w:rPr>
              <w:t>» или ее назначенной организацией по техническому обслуживанию и ремонту, модифицировала, изменила, добавила или отремонтировала Карты или же попыталась осуществить вышеуказанные действия.</w:t>
            </w:r>
          </w:p>
        </w:tc>
      </w:tr>
      <w:tr w:rsidR="004B3FEE" w:rsidRPr="003D656C" w14:paraId="1F98EB3B" w14:textId="77777777" w:rsidTr="00004F64">
        <w:tc>
          <w:tcPr>
            <w:tcW w:w="4802" w:type="dxa"/>
          </w:tcPr>
          <w:p w14:paraId="0DF665B1" w14:textId="77777777" w:rsidR="004B3FEE" w:rsidRPr="003D656C" w:rsidRDefault="004B3FEE" w:rsidP="00004F64">
            <w:pPr>
              <w:jc w:val="both"/>
              <w:rPr>
                <w:color w:val="000000" w:themeColor="text1"/>
                <w:lang w:val="en-US"/>
              </w:rPr>
            </w:pPr>
            <w:r w:rsidRPr="003D656C">
              <w:rPr>
                <w:rFonts w:eastAsia="Batang"/>
                <w:lang w:val="en-US" w:eastAsia="en-US"/>
              </w:rPr>
              <w:t xml:space="preserve">11.7 </w:t>
            </w:r>
            <w:r w:rsidRPr="003D656C">
              <w:rPr>
                <w:color w:val="000000" w:themeColor="text1"/>
                <w:lang w:val="en-US"/>
              </w:rPr>
              <w:t>The warranties provided under this clause 11 are binding upon the Parties and in compliance with the Warranty Period provided by law. The other guarantees, conditions and warranties in relation to satisfactory quality, non-apparent defects, fitness for purpose or correspondence to description or sample may still be enforceable by law beyond the Warranty Period.</w:t>
            </w:r>
          </w:p>
          <w:p w14:paraId="40A7E5E8" w14:textId="77777777" w:rsidR="004B3FEE" w:rsidRPr="003D656C" w:rsidRDefault="004B3FEE" w:rsidP="00004F64">
            <w:pPr>
              <w:pStyle w:val="a3"/>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p>
        </w:tc>
        <w:tc>
          <w:tcPr>
            <w:tcW w:w="5008" w:type="dxa"/>
          </w:tcPr>
          <w:p w14:paraId="042BCE60" w14:textId="77777777" w:rsidR="004B3FEE" w:rsidRPr="003D656C" w:rsidRDefault="004B3FEE" w:rsidP="00004F64">
            <w:pPr>
              <w:pStyle w:val="a3"/>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11.7 Гарантии, предоставляемые в рамках данного пункта 11 являются обязательными для Сторон и в соответствии с гарантийным сроком, предусмотренных законом. Других гарантий, условий и гарантии в отношении удовлетворительного качества, видимых дефектов, пригодности для конкретной цели или соответствия описанию или образцу, могут по-</w:t>
            </w:r>
            <w:r w:rsidRPr="003D656C">
              <w:rPr>
                <w:rFonts w:eastAsia="Batang"/>
                <w:sz w:val="20"/>
                <w:lang w:val="ru-RU" w:eastAsia="en-US"/>
              </w:rPr>
              <w:lastRenderedPageBreak/>
              <w:t>прежнему иметь исковую силу по закону после гарантийного срока</w:t>
            </w:r>
          </w:p>
        </w:tc>
      </w:tr>
      <w:tr w:rsidR="004B3FEE" w:rsidRPr="003D656C" w14:paraId="538034F1" w14:textId="77777777" w:rsidTr="00004F64">
        <w:tc>
          <w:tcPr>
            <w:tcW w:w="4802" w:type="dxa"/>
          </w:tcPr>
          <w:p w14:paraId="4884EC4F" w14:textId="77777777" w:rsidR="004B3FEE" w:rsidRPr="003D656C" w:rsidRDefault="004B3FEE" w:rsidP="00004F64">
            <w:pPr>
              <w:pStyle w:val="a3"/>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lastRenderedPageBreak/>
              <w:t>11.8 The remedies provided by this clause 1</w:t>
            </w:r>
            <w:r w:rsidRPr="003D656C">
              <w:rPr>
                <w:rFonts w:eastAsia="Batang"/>
                <w:sz w:val="20"/>
                <w:lang w:eastAsia="en-US"/>
              </w:rPr>
              <w:t>1</w:t>
            </w:r>
            <w:r w:rsidRPr="003D656C">
              <w:rPr>
                <w:rFonts w:eastAsia="Batang"/>
                <w:sz w:val="20"/>
                <w:lang w:val="en-US" w:eastAsia="en-US"/>
              </w:rPr>
              <w:t xml:space="preserve"> are binding upon the Parties and shall be the Customer's sole remedies in respect of any breach of warranty with the exclusion of all other remedies.</w:t>
            </w:r>
          </w:p>
          <w:p w14:paraId="2E6A5D2E" w14:textId="77777777" w:rsidR="004B3FEE" w:rsidRPr="003D656C" w:rsidRDefault="004B3FEE" w:rsidP="00004F64">
            <w:pPr>
              <w:jc w:val="both"/>
              <w:rPr>
                <w:rFonts w:eastAsia="Batang"/>
                <w:lang w:val="en-GB"/>
              </w:rPr>
            </w:pPr>
          </w:p>
          <w:p w14:paraId="41857651" w14:textId="77777777" w:rsidR="004B3FEE" w:rsidRPr="003D656C" w:rsidRDefault="004B3FEE" w:rsidP="00004F64">
            <w:pPr>
              <w:rPr>
                <w:lang w:val="en-GB"/>
              </w:rPr>
            </w:pPr>
          </w:p>
        </w:tc>
        <w:tc>
          <w:tcPr>
            <w:tcW w:w="5008" w:type="dxa"/>
          </w:tcPr>
          <w:p w14:paraId="3818DBA4" w14:textId="77777777" w:rsidR="004B3FEE" w:rsidRPr="003D656C" w:rsidRDefault="004B3FEE" w:rsidP="00004F64">
            <w:pPr>
              <w:pStyle w:val="a3"/>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11.8 Средства правовой защиты, предусмотренные Статьей 11, подлежат соблюдению Сторонами и должны быть исключительными средствами правовой защиты Заказчика относительно какого-либо нарушения гарантии, и не включают других средств правовой защиты.</w:t>
            </w:r>
          </w:p>
          <w:p w14:paraId="2CAEF0BB" w14:textId="77777777" w:rsidR="004B3FEE" w:rsidRPr="003D656C" w:rsidRDefault="004B3FEE" w:rsidP="00004F64">
            <w:pPr>
              <w:pStyle w:val="a3"/>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p>
          <w:p w14:paraId="4E55FAB8" w14:textId="77777777" w:rsidR="004B3FEE" w:rsidRPr="003D656C" w:rsidRDefault="004B3FEE" w:rsidP="00004F64"/>
        </w:tc>
      </w:tr>
      <w:tr w:rsidR="004B3FEE" w:rsidRPr="003D656C" w14:paraId="1CF56679" w14:textId="77777777" w:rsidTr="00004F64">
        <w:tc>
          <w:tcPr>
            <w:tcW w:w="4802" w:type="dxa"/>
          </w:tcPr>
          <w:p w14:paraId="787BE20E" w14:textId="77777777" w:rsidR="004B3FEE" w:rsidRPr="003D656C" w:rsidRDefault="004B3FEE" w:rsidP="00004F64">
            <w:pPr>
              <w:pStyle w:val="Style1"/>
              <w:numPr>
                <w:ilvl w:val="0"/>
                <w:numId w:val="0"/>
              </w:numPr>
              <w:spacing w:before="0"/>
              <w:jc w:val="center"/>
              <w:rPr>
                <w:rFonts w:ascii="Times New Roman" w:hAnsi="Times New Roman" w:cs="Times New Roman"/>
                <w:caps/>
                <w:lang w:val="en-US" w:eastAsia="en-US"/>
              </w:rPr>
            </w:pPr>
            <w:bookmarkStart w:id="18" w:name="_Toc89511100"/>
            <w:r w:rsidRPr="003D656C">
              <w:rPr>
                <w:rFonts w:ascii="Times New Roman" w:hAnsi="Times New Roman" w:cs="Times New Roman"/>
                <w:bCs/>
                <w:caps/>
                <w:color w:val="auto"/>
                <w:lang w:val="en-US" w:eastAsia="en-US"/>
              </w:rPr>
              <w:t>12. Intellectual Property Rights Representations and Warranties</w:t>
            </w:r>
            <w:bookmarkEnd w:id="18"/>
          </w:p>
        </w:tc>
        <w:tc>
          <w:tcPr>
            <w:tcW w:w="5008" w:type="dxa"/>
          </w:tcPr>
          <w:p w14:paraId="439C317D" w14:textId="77777777" w:rsidR="004B3FEE" w:rsidRPr="003D656C" w:rsidRDefault="004B3FEE" w:rsidP="00004F64">
            <w:pPr>
              <w:pStyle w:val="1"/>
              <w:numPr>
                <w:ilvl w:val="0"/>
                <w:numId w:val="0"/>
              </w:numPr>
              <w:spacing w:before="0" w:after="0"/>
              <w:ind w:left="280" w:hanging="280"/>
              <w:jc w:val="center"/>
              <w:rPr>
                <w:rFonts w:ascii="Times New Roman" w:hAnsi="Times New Roman"/>
                <w:sz w:val="20"/>
                <w:szCs w:val="20"/>
                <w:u w:val="single"/>
                <w:lang w:val="ru-RU"/>
              </w:rPr>
            </w:pPr>
            <w:bookmarkStart w:id="19" w:name="_Toc139355208"/>
            <w:bookmarkStart w:id="20" w:name="_Toc139355263"/>
            <w:bookmarkStart w:id="21" w:name="_Toc139363196"/>
            <w:r w:rsidRPr="003D656C">
              <w:rPr>
                <w:rFonts w:ascii="Times New Roman" w:hAnsi="Times New Roman"/>
                <w:sz w:val="20"/>
                <w:szCs w:val="20"/>
                <w:u w:val="single"/>
                <w:lang w:val="ru-RU"/>
              </w:rPr>
              <w:t>12. ЗАЯВЛЕНИЯ И ГАРАНТИИ НА ПРАВА ИНТЕЛЛЕКТУАЛЬНОЙ СОБСТВЕННОСТИ</w:t>
            </w:r>
            <w:bookmarkEnd w:id="19"/>
            <w:bookmarkEnd w:id="20"/>
            <w:bookmarkEnd w:id="21"/>
          </w:p>
          <w:p w14:paraId="5A2372BB" w14:textId="77777777" w:rsidR="004B3FEE" w:rsidRPr="003D656C" w:rsidRDefault="004B3FEE" w:rsidP="00004F64">
            <w:pPr>
              <w:jc w:val="center"/>
            </w:pPr>
          </w:p>
        </w:tc>
      </w:tr>
      <w:tr w:rsidR="004B3FEE" w:rsidRPr="003D656C" w14:paraId="029ACCA6" w14:textId="77777777" w:rsidTr="00004F64">
        <w:tc>
          <w:tcPr>
            <w:tcW w:w="4802" w:type="dxa"/>
          </w:tcPr>
          <w:p w14:paraId="0D68F113" w14:textId="5DCE616F" w:rsidR="004B3FEE" w:rsidRPr="003D656C" w:rsidRDefault="004B3FEE" w:rsidP="00004F64">
            <w:pPr>
              <w:pStyle w:val="a3"/>
              <w:jc w:val="both"/>
              <w:rPr>
                <w:rFonts w:eastAsia="Batang"/>
                <w:sz w:val="20"/>
                <w:lang w:val="en-US" w:eastAsia="en-US"/>
              </w:rPr>
            </w:pPr>
            <w:r w:rsidRPr="003D656C">
              <w:rPr>
                <w:rFonts w:eastAsia="Batang"/>
                <w:sz w:val="20"/>
                <w:lang w:val="en-US" w:eastAsia="en-US"/>
              </w:rPr>
              <w:t xml:space="preserve">12.1 Should the Cards have been used according to the purpose for which they were designed, without any alteration and/or modification, </w:t>
            </w:r>
            <w:r w:rsidR="008A1DBC">
              <w:rPr>
                <w:rFonts w:eastAsia="Batang"/>
                <w:sz w:val="20"/>
                <w:lang w:val="en-US" w:eastAsia="en-US"/>
              </w:rPr>
              <w:t>______________</w:t>
            </w:r>
            <w:r w:rsidRPr="003D656C">
              <w:rPr>
                <w:rFonts w:eastAsia="Batang"/>
                <w:sz w:val="20"/>
                <w:lang w:val="en-US" w:eastAsia="en-US"/>
              </w:rPr>
              <w:t xml:space="preserve">, subject to immediate written notification of the claim and reasonable assistance by the Customer during </w:t>
            </w:r>
            <w:r w:rsidR="008A1DBC">
              <w:rPr>
                <w:rFonts w:eastAsia="Batang"/>
                <w:sz w:val="20"/>
                <w:lang w:val="en-US" w:eastAsia="en-US"/>
              </w:rPr>
              <w:t>______________</w:t>
            </w:r>
            <w:r w:rsidRPr="003D656C">
              <w:rPr>
                <w:rFonts w:eastAsia="Batang"/>
                <w:sz w:val="20"/>
                <w:lang w:val="en-US" w:eastAsia="en-US"/>
              </w:rPr>
              <w:t>’s sole conduct of the litigation, shall indemnify the Customer against any civil direct damages which may be finally and definitely sentenced against the Customer by the court of competent jurisdiction determining that the Cards directly infringe any third party’s patent, copyright, trade secret, trademark or other intellectual or industrial property right.</w:t>
            </w:r>
          </w:p>
          <w:p w14:paraId="0DF51376" w14:textId="77777777" w:rsidR="004B3FEE" w:rsidRPr="003D656C" w:rsidRDefault="004B3FEE" w:rsidP="00004F64">
            <w:pPr>
              <w:pStyle w:val="a3"/>
              <w:rPr>
                <w:rFonts w:eastAsia="Batang"/>
                <w:sz w:val="20"/>
                <w:lang w:val="en-US" w:eastAsia="en-US"/>
              </w:rPr>
            </w:pPr>
          </w:p>
          <w:p w14:paraId="0DF85A21" w14:textId="77777777" w:rsidR="004B3FEE" w:rsidRPr="003D656C" w:rsidRDefault="004B3FEE" w:rsidP="00004F64">
            <w:pPr>
              <w:pStyle w:val="a3"/>
              <w:rPr>
                <w:rFonts w:eastAsia="Batang"/>
                <w:sz w:val="20"/>
                <w:lang w:val="en-US" w:eastAsia="en-US"/>
              </w:rPr>
            </w:pPr>
          </w:p>
          <w:p w14:paraId="0BA669AD" w14:textId="77777777" w:rsidR="004B3FEE" w:rsidRPr="003D656C" w:rsidRDefault="004B3FEE" w:rsidP="00004F64">
            <w:pPr>
              <w:pStyle w:val="a3"/>
              <w:rPr>
                <w:rFonts w:eastAsia="Batang"/>
                <w:sz w:val="20"/>
                <w:lang w:val="en-US" w:eastAsia="en-US"/>
              </w:rPr>
            </w:pPr>
          </w:p>
          <w:p w14:paraId="0A30C27B" w14:textId="77777777" w:rsidR="004B3FEE" w:rsidRPr="003D656C" w:rsidRDefault="004B3FEE" w:rsidP="00004F64">
            <w:pPr>
              <w:pStyle w:val="a3"/>
              <w:rPr>
                <w:rFonts w:eastAsia="Batang"/>
                <w:sz w:val="20"/>
                <w:lang w:val="en-US" w:eastAsia="en-US"/>
              </w:rPr>
            </w:pPr>
          </w:p>
          <w:p w14:paraId="0BA197BE" w14:textId="77777777" w:rsidR="004B3FEE" w:rsidRPr="003D656C" w:rsidRDefault="004B3FEE" w:rsidP="00004F64">
            <w:pPr>
              <w:pStyle w:val="a3"/>
              <w:rPr>
                <w:rFonts w:eastAsia="Batang"/>
                <w:sz w:val="20"/>
                <w:lang w:val="en-US" w:eastAsia="en-US"/>
              </w:rPr>
            </w:pPr>
          </w:p>
          <w:p w14:paraId="51470A32" w14:textId="77777777" w:rsidR="004B3FEE" w:rsidRPr="003D656C" w:rsidRDefault="004B3FEE" w:rsidP="00004F64">
            <w:pPr>
              <w:pStyle w:val="a3"/>
              <w:rPr>
                <w:rFonts w:eastAsia="Batang"/>
                <w:sz w:val="20"/>
                <w:lang w:val="en-US" w:eastAsia="en-US"/>
              </w:rPr>
            </w:pPr>
          </w:p>
          <w:p w14:paraId="2D5F0684" w14:textId="77777777" w:rsidR="004B3FEE" w:rsidRPr="003D656C" w:rsidRDefault="004B3FEE" w:rsidP="00004F64">
            <w:pPr>
              <w:pStyle w:val="a3"/>
              <w:rPr>
                <w:rFonts w:eastAsia="Batang"/>
                <w:sz w:val="20"/>
                <w:lang w:val="en-US" w:eastAsia="en-US"/>
              </w:rPr>
            </w:pPr>
          </w:p>
          <w:p w14:paraId="3189D470" w14:textId="77777777" w:rsidR="004B3FEE" w:rsidRPr="003D656C" w:rsidRDefault="004B3FEE" w:rsidP="00004F64">
            <w:pPr>
              <w:pStyle w:val="a3"/>
              <w:rPr>
                <w:rFonts w:eastAsia="Batang"/>
                <w:sz w:val="20"/>
                <w:lang w:val="en-US" w:eastAsia="en-US"/>
              </w:rPr>
            </w:pPr>
          </w:p>
          <w:p w14:paraId="0FA7A867" w14:textId="26FBC3C6" w:rsidR="004B3FEE" w:rsidRPr="003D656C" w:rsidRDefault="004B3FEE" w:rsidP="00004F64">
            <w:pPr>
              <w:pStyle w:val="a3"/>
              <w:jc w:val="both"/>
              <w:rPr>
                <w:rFonts w:eastAsia="Batang"/>
                <w:sz w:val="20"/>
                <w:lang w:val="en-US" w:eastAsia="en-US"/>
              </w:rPr>
            </w:pPr>
            <w:r w:rsidRPr="003D656C">
              <w:rPr>
                <w:rFonts w:eastAsia="Batang"/>
                <w:sz w:val="20"/>
                <w:lang w:val="en-US" w:eastAsia="en-US"/>
              </w:rPr>
              <w:t>The above mentioned obligation to indemnify shall not apply (</w:t>
            </w:r>
            <w:proofErr w:type="spellStart"/>
            <w:r w:rsidRPr="003D656C">
              <w:rPr>
                <w:rFonts w:eastAsia="Batang"/>
                <w:sz w:val="20"/>
                <w:lang w:val="en-US" w:eastAsia="en-US"/>
              </w:rPr>
              <w:t>i</w:t>
            </w:r>
            <w:proofErr w:type="spellEnd"/>
            <w:r w:rsidRPr="003D656C">
              <w:rPr>
                <w:rFonts w:eastAsia="Batang"/>
                <w:sz w:val="20"/>
                <w:lang w:val="en-US" w:eastAsia="en-US"/>
              </w:rPr>
              <w:t xml:space="preserve">) to aspects of the Cards developed or manufactured according to designs and/or specifications and/or instructions provided by or on behalf of the Customer, and/or (ii) to parts of the Cards supplied to </w:t>
            </w:r>
            <w:r w:rsidR="008A1DBC">
              <w:rPr>
                <w:rFonts w:eastAsia="Batang"/>
                <w:sz w:val="20"/>
                <w:lang w:val="en-US" w:eastAsia="en-US"/>
              </w:rPr>
              <w:t>______________</w:t>
            </w:r>
            <w:r w:rsidRPr="003D656C">
              <w:rPr>
                <w:rFonts w:eastAsia="Batang"/>
                <w:sz w:val="20"/>
                <w:lang w:val="en-US" w:eastAsia="en-US"/>
              </w:rPr>
              <w:t xml:space="preserve"> by or on behalf of the Customer and/or (iii) should the Customer have made any admission of liability or counterfeiting, and/or (iv) should the Customer have agreed to any settlement without the prior written consent of </w:t>
            </w:r>
            <w:r w:rsidR="008A1DBC">
              <w:rPr>
                <w:rFonts w:eastAsia="Batang"/>
                <w:sz w:val="20"/>
                <w:lang w:val="en-US" w:eastAsia="en-US"/>
              </w:rPr>
              <w:t>______________</w:t>
            </w:r>
            <w:r w:rsidRPr="003D656C">
              <w:rPr>
                <w:rFonts w:eastAsia="Batang"/>
                <w:sz w:val="20"/>
                <w:lang w:val="en-US" w:eastAsia="en-US"/>
              </w:rPr>
              <w:t xml:space="preserve"> and/or (v) to the extent the claim arises from the combination of the Cards with any other product, system or network not supplied by </w:t>
            </w:r>
            <w:r w:rsidR="008A1DBC">
              <w:rPr>
                <w:rFonts w:eastAsia="Batang"/>
                <w:sz w:val="20"/>
                <w:lang w:val="en-US" w:eastAsia="en-US"/>
              </w:rPr>
              <w:t>______________</w:t>
            </w:r>
            <w:r w:rsidRPr="003D656C">
              <w:rPr>
                <w:rFonts w:eastAsia="Batang"/>
                <w:sz w:val="20"/>
                <w:lang w:val="en-US" w:eastAsia="en-US"/>
              </w:rPr>
              <w:t xml:space="preserve">. </w:t>
            </w:r>
          </w:p>
          <w:p w14:paraId="2DF4377C" w14:textId="77777777" w:rsidR="004B3FEE" w:rsidRPr="003D656C" w:rsidRDefault="004B3FEE" w:rsidP="00004F64">
            <w:pPr>
              <w:pStyle w:val="a3"/>
              <w:tabs>
                <w:tab w:val="num" w:pos="180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jc w:val="both"/>
              <w:rPr>
                <w:sz w:val="20"/>
                <w:lang w:val="en-US" w:eastAsia="en-US"/>
              </w:rPr>
            </w:pPr>
          </w:p>
        </w:tc>
        <w:tc>
          <w:tcPr>
            <w:tcW w:w="5008" w:type="dxa"/>
          </w:tcPr>
          <w:p w14:paraId="0D014F24" w14:textId="2678DE65" w:rsidR="004B3FEE" w:rsidRPr="003D656C" w:rsidRDefault="004B3FEE" w:rsidP="00004F64">
            <w:pPr>
              <w:pStyle w:val="a3"/>
              <w:jc w:val="both"/>
              <w:rPr>
                <w:rFonts w:eastAsia="Batang"/>
                <w:sz w:val="20"/>
                <w:lang w:val="ru-RU" w:eastAsia="en-US"/>
              </w:rPr>
            </w:pPr>
            <w:r w:rsidRPr="003D656C">
              <w:rPr>
                <w:rFonts w:eastAsia="Batang"/>
                <w:sz w:val="20"/>
                <w:lang w:val="ru-RU" w:eastAsia="en-US"/>
              </w:rPr>
              <w:t>12.1 В случае если Карты были использованы в соответствии с целями, для которых они были созданы, без каких-либо изменений и/или модификаций, компания ООО «</w:t>
            </w:r>
            <w:r w:rsidR="008A1DBC">
              <w:rPr>
                <w:rFonts w:eastAsia="Batang"/>
                <w:sz w:val="20"/>
                <w:lang w:val="ru-RU" w:eastAsia="en-US"/>
              </w:rPr>
              <w:t>______________</w:t>
            </w:r>
            <w:r w:rsidRPr="003D656C">
              <w:rPr>
                <w:rFonts w:eastAsia="Batang"/>
                <w:sz w:val="20"/>
                <w:lang w:val="ru-RU" w:eastAsia="en-US"/>
              </w:rPr>
              <w:t>», при условии предоставления немедленного письменного уведомления о требовании и соответствующей поддержке Заказчика во время ведения судебного процесса компании ООО «</w:t>
            </w:r>
            <w:r w:rsidR="008A1DBC">
              <w:rPr>
                <w:rFonts w:eastAsia="Batang"/>
                <w:sz w:val="20"/>
                <w:lang w:val="ru-RU" w:eastAsia="en-US"/>
              </w:rPr>
              <w:t>______________</w:t>
            </w:r>
            <w:r w:rsidRPr="003D656C">
              <w:rPr>
                <w:rFonts w:eastAsia="Batang"/>
                <w:sz w:val="20"/>
                <w:lang w:val="ru-RU" w:eastAsia="en-US"/>
              </w:rPr>
              <w:t xml:space="preserve">», </w:t>
            </w:r>
            <w:r w:rsidRPr="003D656C">
              <w:rPr>
                <w:rFonts w:eastAsia="Batang"/>
                <w:sz w:val="20"/>
                <w:lang w:val="ru-RU"/>
              </w:rPr>
              <w:t>должна обеспечить судебную защиту и гарантировать Заказчику возмещение любых</w:t>
            </w:r>
            <w:r w:rsidRPr="003D656C">
              <w:rPr>
                <w:rFonts w:eastAsia="Batang"/>
                <w:sz w:val="20"/>
                <w:lang w:val="ru-RU" w:eastAsia="en-US"/>
              </w:rPr>
              <w:t xml:space="preserve"> взысканий прямых убытков в гражданском порядке, которые могут быть окончательно и бесповоротно присуждены Заказчику судом компетентной юрисдикции, определяющим, что Карты (не в комбинации с какой-либо другой продукцией, системой или сетью) непосредственно нарушают какие-либо патенты, авторские права, коммерческие тайны, торговые марки или другие права интеллектуальной или промышленной собственности какой-либо третьей стороны.</w:t>
            </w:r>
          </w:p>
          <w:p w14:paraId="0645C94F" w14:textId="77777777" w:rsidR="004B3FEE" w:rsidRPr="003D656C" w:rsidRDefault="004B3FEE" w:rsidP="00004F64">
            <w:pPr>
              <w:pStyle w:val="a3"/>
              <w:rPr>
                <w:rFonts w:eastAsia="Batang"/>
                <w:sz w:val="20"/>
                <w:lang w:val="ru-RU" w:eastAsia="en-US"/>
              </w:rPr>
            </w:pPr>
          </w:p>
          <w:p w14:paraId="3E489C23" w14:textId="421A878A" w:rsidR="004B3FEE" w:rsidRPr="003D656C" w:rsidRDefault="004B3FEE" w:rsidP="00004F64">
            <w:pPr>
              <w:pStyle w:val="a3"/>
              <w:jc w:val="both"/>
              <w:rPr>
                <w:sz w:val="20"/>
                <w:lang w:val="ru-RU"/>
              </w:rPr>
            </w:pPr>
            <w:r w:rsidRPr="003D656C">
              <w:rPr>
                <w:rFonts w:eastAsia="Batang"/>
                <w:sz w:val="20"/>
                <w:lang w:val="ru-RU" w:eastAsia="en-US"/>
              </w:rPr>
              <w:t>Вышеуказанные обязательства относительно возмещения не касаются (</w:t>
            </w:r>
            <w:proofErr w:type="spellStart"/>
            <w:r w:rsidRPr="003D656C">
              <w:rPr>
                <w:rFonts w:eastAsia="Batang"/>
                <w:sz w:val="20"/>
                <w:lang w:val="en-US" w:eastAsia="en-US"/>
              </w:rPr>
              <w:t>i</w:t>
            </w:r>
            <w:proofErr w:type="spellEnd"/>
            <w:r w:rsidRPr="003D656C">
              <w:rPr>
                <w:rFonts w:eastAsia="Batang"/>
                <w:sz w:val="20"/>
                <w:lang w:val="ru-RU" w:eastAsia="en-US"/>
              </w:rPr>
              <w:t>) аспектов Карт, разработанных или изготовленных в соответствии с проектами и/или спецификациями и/или инструкциями, предоставленными Заказчиком или от имени Заказчика; и/или (</w:t>
            </w:r>
            <w:r w:rsidRPr="003D656C">
              <w:rPr>
                <w:rFonts w:eastAsia="Batang"/>
                <w:sz w:val="20"/>
                <w:lang w:val="en-US" w:eastAsia="en-US"/>
              </w:rPr>
              <w:t>ii</w:t>
            </w:r>
            <w:r w:rsidRPr="003D656C">
              <w:rPr>
                <w:rFonts w:eastAsia="Batang"/>
                <w:sz w:val="20"/>
                <w:lang w:val="ru-RU" w:eastAsia="en-US"/>
              </w:rPr>
              <w:t>) частей Карт, поставленными  в компанию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самим Заказчиком или от его имени, (</w:t>
            </w:r>
            <w:r w:rsidRPr="003D656C">
              <w:rPr>
                <w:rFonts w:eastAsia="Batang"/>
                <w:sz w:val="20"/>
                <w:lang w:val="en-US" w:eastAsia="en-US"/>
              </w:rPr>
              <w:t>iii</w:t>
            </w:r>
            <w:r w:rsidRPr="003D656C">
              <w:rPr>
                <w:rFonts w:eastAsia="Batang"/>
                <w:sz w:val="20"/>
                <w:lang w:val="ru-RU" w:eastAsia="en-US"/>
              </w:rPr>
              <w:t>) если Заказчик взял на себя обязательство или контрафакцию, и/или (</w:t>
            </w:r>
            <w:r w:rsidRPr="003D656C">
              <w:rPr>
                <w:rFonts w:eastAsia="Batang"/>
                <w:sz w:val="20"/>
                <w:lang w:val="en-US" w:eastAsia="en-US"/>
              </w:rPr>
              <w:t>iv</w:t>
            </w:r>
            <w:r w:rsidRPr="003D656C">
              <w:rPr>
                <w:rFonts w:eastAsia="Batang"/>
                <w:sz w:val="20"/>
                <w:lang w:val="ru-RU" w:eastAsia="en-US"/>
              </w:rPr>
              <w:t>) если Заказчик согласился на какие-либо расчеты до предварительного письменного согласия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и/или (</w:t>
            </w:r>
            <w:r w:rsidRPr="003D656C">
              <w:rPr>
                <w:rFonts w:eastAsia="Batang"/>
                <w:sz w:val="20"/>
                <w:lang w:val="en-US" w:eastAsia="en-US"/>
              </w:rPr>
              <w:t>v</w:t>
            </w:r>
            <w:r w:rsidRPr="003D656C">
              <w:rPr>
                <w:rFonts w:eastAsia="Batang"/>
                <w:sz w:val="20"/>
                <w:lang w:val="ru-RU" w:eastAsia="en-US"/>
              </w:rPr>
              <w:t>) не распространяются на жалобы, возникшие из-за сочетания Карт с любым другим продуктом, системой, или сетью, не поставленной компанией ООО «</w:t>
            </w:r>
            <w:r w:rsidR="008A1DBC">
              <w:rPr>
                <w:rFonts w:eastAsia="Batang"/>
                <w:sz w:val="20"/>
                <w:lang w:val="ru-RU" w:eastAsia="en-US"/>
              </w:rPr>
              <w:t>______________</w:t>
            </w:r>
            <w:r w:rsidRPr="003D656C">
              <w:rPr>
                <w:rFonts w:eastAsia="Batang"/>
                <w:sz w:val="20"/>
                <w:lang w:val="ru-RU" w:eastAsia="en-US"/>
              </w:rPr>
              <w:t>».</w:t>
            </w:r>
          </w:p>
        </w:tc>
      </w:tr>
      <w:tr w:rsidR="004B3FEE" w:rsidRPr="003D656C" w14:paraId="7DD0E0CC" w14:textId="77777777" w:rsidTr="00004F64">
        <w:tc>
          <w:tcPr>
            <w:tcW w:w="4802" w:type="dxa"/>
          </w:tcPr>
          <w:p w14:paraId="07A9BF4B" w14:textId="60FEEFB6" w:rsidR="004B3FEE" w:rsidRPr="003D656C" w:rsidRDefault="004B3FEE" w:rsidP="00004F64">
            <w:pPr>
              <w:pStyle w:val="a3"/>
              <w:jc w:val="both"/>
              <w:rPr>
                <w:rFonts w:eastAsia="Batang"/>
                <w:sz w:val="20"/>
                <w:lang w:val="en-US" w:eastAsia="en-US"/>
              </w:rPr>
            </w:pPr>
            <w:r w:rsidRPr="003D656C">
              <w:rPr>
                <w:rFonts w:eastAsia="Batang"/>
                <w:sz w:val="20"/>
                <w:lang w:val="en-US" w:eastAsia="en-US"/>
              </w:rPr>
              <w:t xml:space="preserve">12.2 Should the Cards infringe third parties rights according to clause 12.1 or should </w:t>
            </w:r>
            <w:r w:rsidR="008A1DBC">
              <w:rPr>
                <w:rFonts w:eastAsia="Batang"/>
                <w:sz w:val="20"/>
                <w:lang w:val="en-US" w:eastAsia="en-US"/>
              </w:rPr>
              <w:t>______________</w:t>
            </w:r>
            <w:r w:rsidRPr="003D656C">
              <w:rPr>
                <w:rFonts w:eastAsia="Batang"/>
                <w:sz w:val="20"/>
                <w:lang w:val="en-US" w:eastAsia="en-US"/>
              </w:rPr>
              <w:t xml:space="preserve"> consider such infringement as possible, </w:t>
            </w:r>
            <w:r w:rsidR="008A1DBC">
              <w:rPr>
                <w:rFonts w:eastAsia="Batang"/>
                <w:sz w:val="20"/>
                <w:lang w:val="en-US" w:eastAsia="en-US"/>
              </w:rPr>
              <w:t>______________</w:t>
            </w:r>
            <w:r w:rsidRPr="003D656C">
              <w:rPr>
                <w:rFonts w:eastAsia="Batang"/>
                <w:sz w:val="20"/>
                <w:lang w:val="en-US" w:eastAsia="en-US"/>
              </w:rPr>
              <w:t xml:space="preserve"> shall, depending on the feasibility of each solution and at its sole discretion (</w:t>
            </w:r>
            <w:proofErr w:type="spellStart"/>
            <w:r w:rsidRPr="003D656C">
              <w:rPr>
                <w:rFonts w:eastAsia="Batang"/>
                <w:sz w:val="20"/>
                <w:lang w:val="en-US" w:eastAsia="en-US"/>
              </w:rPr>
              <w:t>i</w:t>
            </w:r>
            <w:proofErr w:type="spellEnd"/>
            <w:r w:rsidRPr="003D656C">
              <w:rPr>
                <w:rFonts w:eastAsia="Batang"/>
                <w:sz w:val="20"/>
                <w:lang w:val="en-US" w:eastAsia="en-US"/>
              </w:rPr>
              <w:t xml:space="preserve">) modify the Cards to remove the infringement, or (ii) replace the Cards with other non-infringing ones with substantially equivalent functions and performance, or (iii) obtain from the third party a right </w:t>
            </w:r>
            <w:r w:rsidRPr="003D656C">
              <w:rPr>
                <w:rFonts w:eastAsia="Batang"/>
                <w:sz w:val="20"/>
                <w:lang w:val="en-US" w:eastAsia="en-US"/>
              </w:rPr>
              <w:lastRenderedPageBreak/>
              <w:t xml:space="preserve">to use the Cards, or, if none of the above mentioned solutions are practicable, (iv) terminate the Contract, such termination implying for the Customer to return any Cards still in stocks to </w:t>
            </w:r>
            <w:r w:rsidR="008A1DBC">
              <w:rPr>
                <w:rFonts w:eastAsia="Batang"/>
                <w:sz w:val="20"/>
                <w:lang w:val="en-US" w:eastAsia="en-US"/>
              </w:rPr>
              <w:t>______________</w:t>
            </w:r>
            <w:r w:rsidRPr="003D656C">
              <w:rPr>
                <w:rFonts w:eastAsia="Batang"/>
                <w:sz w:val="20"/>
                <w:lang w:val="en-US" w:eastAsia="en-US"/>
              </w:rPr>
              <w:t xml:space="preserve"> who shall reimburse their already paid price as well as pre-agreed return expenses.</w:t>
            </w:r>
          </w:p>
          <w:p w14:paraId="161C6290" w14:textId="77777777" w:rsidR="004B3FEE" w:rsidRPr="003D656C" w:rsidRDefault="004B3FEE" w:rsidP="00004F64">
            <w:pPr>
              <w:pStyle w:val="a3"/>
              <w:rPr>
                <w:rFonts w:eastAsia="Batang"/>
                <w:sz w:val="20"/>
                <w:lang w:val="en-US" w:eastAsia="en-US"/>
              </w:rPr>
            </w:pPr>
          </w:p>
        </w:tc>
        <w:tc>
          <w:tcPr>
            <w:tcW w:w="5008" w:type="dxa"/>
          </w:tcPr>
          <w:p w14:paraId="59FDEF44" w14:textId="2194CA46" w:rsidR="004B3FEE" w:rsidRPr="003D656C" w:rsidRDefault="004B3FEE" w:rsidP="00004F64">
            <w:pPr>
              <w:jc w:val="both"/>
              <w:rPr>
                <w:rFonts w:eastAsia="Batang"/>
                <w:lang w:eastAsia="en-US"/>
              </w:rPr>
            </w:pPr>
            <w:bookmarkStart w:id="22" w:name="_Toc139355209"/>
            <w:bookmarkStart w:id="23" w:name="_Toc139355264"/>
            <w:bookmarkStart w:id="24" w:name="_Toc139363197"/>
            <w:r w:rsidRPr="003D656C">
              <w:rPr>
                <w:rFonts w:eastAsia="Batang"/>
              </w:rPr>
              <w:lastRenderedPageBreak/>
              <w:t xml:space="preserve">12.2 В случае если Карты нарушают права третьей стороны в соответствии со Статьей 12.1, или если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rPr>
                <w:rFonts w:eastAsia="Batang"/>
                <w:b/>
                <w:lang w:eastAsia="en-US"/>
              </w:rPr>
              <w:t xml:space="preserve"> </w:t>
            </w:r>
            <w:r w:rsidRPr="003D656C">
              <w:rPr>
                <w:rFonts w:eastAsia="Batang"/>
              </w:rPr>
              <w:t xml:space="preserve">считает такое нарушение возможным,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rPr>
                <w:rFonts w:eastAsia="Batang"/>
              </w:rPr>
              <w:t>, в зависимости от осуществимости такого решения и на свое усмотрение, обязана (i) модифицировать Карты, чтобы ликвидировать такое нарушение прав, или (</w:t>
            </w:r>
            <w:proofErr w:type="spellStart"/>
            <w:r w:rsidRPr="003D656C">
              <w:rPr>
                <w:rFonts w:eastAsia="Batang"/>
              </w:rPr>
              <w:t>ii</w:t>
            </w:r>
            <w:proofErr w:type="spellEnd"/>
            <w:r w:rsidRPr="003D656C">
              <w:rPr>
                <w:rFonts w:eastAsia="Batang"/>
              </w:rPr>
              <w:t xml:space="preserve">) заменить Карты другими не нарушающими права Картами, </w:t>
            </w:r>
            <w:r w:rsidRPr="003D656C">
              <w:rPr>
                <w:rFonts w:eastAsia="Batang"/>
              </w:rPr>
              <w:lastRenderedPageBreak/>
              <w:t>имеющими эквивалентные функции и характеристики, или (</w:t>
            </w:r>
            <w:proofErr w:type="spellStart"/>
            <w:r w:rsidRPr="003D656C">
              <w:rPr>
                <w:rFonts w:eastAsia="Batang"/>
              </w:rPr>
              <w:t>iii</w:t>
            </w:r>
            <w:proofErr w:type="spellEnd"/>
            <w:r w:rsidRPr="003D656C">
              <w:rPr>
                <w:rFonts w:eastAsia="Batang"/>
              </w:rPr>
              <w:t>) получить от третьей стороны право на использование таких Карт, или, если ни одно из вышеуказанных решений не может быть осуществлено, (</w:t>
            </w:r>
            <w:proofErr w:type="spellStart"/>
            <w:r w:rsidRPr="003D656C">
              <w:rPr>
                <w:rFonts w:eastAsia="Batang"/>
              </w:rPr>
              <w:t>iv</w:t>
            </w:r>
            <w:proofErr w:type="spellEnd"/>
            <w:r w:rsidRPr="003D656C">
              <w:rPr>
                <w:rFonts w:eastAsia="Batang"/>
              </w:rPr>
              <w:t xml:space="preserve">) аннулировать Контракт, и такое аннулирование Контракта предусматривает, что Заказчик должен возвратить любые Карты, которые находятся на ее складах, компании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rPr>
                <w:rFonts w:eastAsia="Batang"/>
              </w:rPr>
              <w:t>, которая должна, в свою очередь, компенсировать их уже выплаченную цену, а также возместить все согласованные расходы.</w:t>
            </w:r>
            <w:bookmarkEnd w:id="22"/>
            <w:bookmarkEnd w:id="23"/>
            <w:bookmarkEnd w:id="24"/>
          </w:p>
        </w:tc>
      </w:tr>
      <w:tr w:rsidR="004B3FEE" w:rsidRPr="003D656C" w14:paraId="14AA62FF" w14:textId="77777777" w:rsidTr="00004F64">
        <w:tc>
          <w:tcPr>
            <w:tcW w:w="4802" w:type="dxa"/>
          </w:tcPr>
          <w:p w14:paraId="514CF994" w14:textId="44CEC0E6" w:rsidR="004B3FEE" w:rsidRPr="003D656C" w:rsidRDefault="004B3FEE" w:rsidP="00004F64">
            <w:pPr>
              <w:pStyle w:val="a3"/>
              <w:jc w:val="both"/>
              <w:rPr>
                <w:rFonts w:eastAsia="Batang"/>
                <w:sz w:val="20"/>
                <w:lang w:val="en-US" w:eastAsia="en-US"/>
              </w:rPr>
            </w:pPr>
            <w:r w:rsidRPr="003D656C">
              <w:rPr>
                <w:rFonts w:eastAsia="Batang"/>
                <w:sz w:val="20"/>
                <w:lang w:val="en-US" w:eastAsia="en-US"/>
              </w:rPr>
              <w:lastRenderedPageBreak/>
              <w:t xml:space="preserve">12.3 Clauses 12.1 and 12.2 above provide for the entire </w:t>
            </w:r>
            <w:r w:rsidR="00A92887">
              <w:rPr>
                <w:rFonts w:eastAsia="Batang"/>
                <w:sz w:val="20"/>
                <w:lang w:val="en-US" w:eastAsia="en-US"/>
              </w:rPr>
              <w:t>______________</w:t>
            </w:r>
            <w:r w:rsidRPr="003D656C">
              <w:rPr>
                <w:rFonts w:eastAsia="Batang"/>
                <w:sz w:val="20"/>
                <w:lang w:val="en-US" w:eastAsia="en-US"/>
              </w:rPr>
              <w:t>’s obligations with respect to infringement of third party's intellectual or industrial property rights and, in the limit permitted by Law, replace any other warranties and/or obligations, express or implied.</w:t>
            </w:r>
          </w:p>
          <w:p w14:paraId="110F8C31" w14:textId="77777777" w:rsidR="004B3FEE" w:rsidRPr="003D656C" w:rsidRDefault="004B3FEE" w:rsidP="00004F64">
            <w:pPr>
              <w:pStyle w:val="a3"/>
              <w:rPr>
                <w:rFonts w:eastAsia="Batang"/>
                <w:sz w:val="20"/>
                <w:lang w:val="en-US" w:eastAsia="en-US"/>
              </w:rPr>
            </w:pPr>
          </w:p>
          <w:p w14:paraId="1C81FD15" w14:textId="77777777" w:rsidR="004B3FEE" w:rsidRPr="003D656C" w:rsidRDefault="004B3FEE" w:rsidP="00004F64">
            <w:pPr>
              <w:pStyle w:val="a3"/>
              <w:rPr>
                <w:rFonts w:eastAsia="Batang"/>
                <w:sz w:val="20"/>
                <w:lang w:val="en-US" w:eastAsia="en-US"/>
              </w:rPr>
            </w:pPr>
          </w:p>
        </w:tc>
        <w:tc>
          <w:tcPr>
            <w:tcW w:w="5008" w:type="dxa"/>
          </w:tcPr>
          <w:p w14:paraId="41D6DAD5" w14:textId="0F4471E1" w:rsidR="004B3FEE" w:rsidRPr="003D656C" w:rsidRDefault="004B3FEE" w:rsidP="00004F64">
            <w:pPr>
              <w:pStyle w:val="a3"/>
              <w:jc w:val="both"/>
              <w:rPr>
                <w:rFonts w:eastAsia="Batang"/>
                <w:sz w:val="20"/>
                <w:lang w:val="ru-RU" w:eastAsia="en-US"/>
              </w:rPr>
            </w:pPr>
            <w:r w:rsidRPr="003D656C">
              <w:rPr>
                <w:rFonts w:eastAsia="Batang"/>
                <w:sz w:val="20"/>
                <w:lang w:val="ru-RU" w:eastAsia="en-US"/>
              </w:rPr>
              <w:t>12.3 Статьи 12.1 и 12.2, приведенные выше, предусматривают все обязательства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относительно нарушения прав на интеллектуальную или промышленную собственность третьих сторон, и в пределах, дозволенных Законом, заменяют любые другие явно выраженные или подразумеваемые гарантии и/или обязательства.</w:t>
            </w:r>
          </w:p>
          <w:p w14:paraId="6A95ECCD" w14:textId="77777777" w:rsidR="004B3FEE" w:rsidRPr="003D656C" w:rsidRDefault="004B3FEE" w:rsidP="00004F64">
            <w:pPr>
              <w:pStyle w:val="a3"/>
              <w:rPr>
                <w:rFonts w:eastAsia="Batang"/>
                <w:sz w:val="20"/>
                <w:lang w:val="ru-RU" w:eastAsia="en-US"/>
              </w:rPr>
            </w:pPr>
          </w:p>
        </w:tc>
      </w:tr>
      <w:tr w:rsidR="004B3FEE" w:rsidRPr="003D656C" w14:paraId="2929573F" w14:textId="77777777" w:rsidTr="00004F64">
        <w:tc>
          <w:tcPr>
            <w:tcW w:w="4802" w:type="dxa"/>
          </w:tcPr>
          <w:p w14:paraId="67A4810A" w14:textId="77777777" w:rsidR="004B3FEE" w:rsidRPr="003D656C" w:rsidRDefault="004B3FEE" w:rsidP="00004F64">
            <w:pPr>
              <w:pStyle w:val="Style1"/>
              <w:numPr>
                <w:ilvl w:val="0"/>
                <w:numId w:val="0"/>
              </w:numPr>
              <w:spacing w:before="0"/>
              <w:jc w:val="center"/>
              <w:rPr>
                <w:rFonts w:ascii="Times New Roman" w:hAnsi="Times New Roman" w:cs="Times New Roman"/>
                <w:bCs/>
                <w:color w:val="auto"/>
                <w:lang w:val="en-US" w:eastAsia="en-US"/>
              </w:rPr>
            </w:pPr>
            <w:r w:rsidRPr="003D656C">
              <w:rPr>
                <w:rFonts w:ascii="Times New Roman" w:hAnsi="Times New Roman" w:cs="Times New Roman"/>
                <w:bCs/>
                <w:color w:val="auto"/>
                <w:lang w:val="en-US" w:eastAsia="en-US"/>
              </w:rPr>
              <w:t>13. DISCLAIMER</w:t>
            </w:r>
          </w:p>
          <w:p w14:paraId="2CF74383" w14:textId="77777777" w:rsidR="004B3FEE" w:rsidRPr="003D656C" w:rsidRDefault="004B3FEE" w:rsidP="00004F64">
            <w:pPr>
              <w:pStyle w:val="Style1"/>
              <w:numPr>
                <w:ilvl w:val="0"/>
                <w:numId w:val="0"/>
              </w:numPr>
              <w:spacing w:before="0"/>
              <w:jc w:val="center"/>
              <w:rPr>
                <w:rFonts w:ascii="Times New Roman" w:hAnsi="Times New Roman" w:cs="Times New Roman"/>
                <w:bCs/>
                <w:color w:val="auto"/>
                <w:lang w:val="en-US" w:eastAsia="en-US"/>
              </w:rPr>
            </w:pPr>
          </w:p>
        </w:tc>
        <w:tc>
          <w:tcPr>
            <w:tcW w:w="5008" w:type="dxa"/>
          </w:tcPr>
          <w:p w14:paraId="24E5BB21" w14:textId="77777777" w:rsidR="004B3FEE" w:rsidRPr="003D656C" w:rsidRDefault="004B3FEE" w:rsidP="00004F64">
            <w:pPr>
              <w:pStyle w:val="a3"/>
              <w:jc w:val="center"/>
              <w:rPr>
                <w:rFonts w:eastAsia="Batang"/>
                <w:b/>
                <w:sz w:val="20"/>
                <w:u w:val="single"/>
                <w:lang w:val="ru-RU" w:eastAsia="en-US"/>
              </w:rPr>
            </w:pPr>
            <w:r w:rsidRPr="003D656C">
              <w:rPr>
                <w:rFonts w:eastAsia="Batang"/>
                <w:b/>
                <w:sz w:val="20"/>
                <w:u w:val="single"/>
                <w:lang w:val="ru-RU" w:eastAsia="en-US"/>
              </w:rPr>
              <w:t>13. ОГРАНИЧЕНИЕ ОБЪЕМА ГАРАНТИЙ</w:t>
            </w:r>
          </w:p>
          <w:p w14:paraId="1C489FDB" w14:textId="77777777" w:rsidR="004B3FEE" w:rsidRPr="003D656C" w:rsidRDefault="004B3FEE" w:rsidP="00004F64">
            <w:pPr>
              <w:pStyle w:val="a3"/>
              <w:jc w:val="center"/>
              <w:rPr>
                <w:rFonts w:eastAsia="Batang"/>
                <w:b/>
                <w:sz w:val="20"/>
                <w:u w:val="single"/>
                <w:lang w:val="ru-RU" w:eastAsia="en-US"/>
              </w:rPr>
            </w:pPr>
          </w:p>
        </w:tc>
      </w:tr>
      <w:tr w:rsidR="004B3FEE" w:rsidRPr="003D656C" w14:paraId="7D4B50CF" w14:textId="77777777" w:rsidTr="00004F64">
        <w:tc>
          <w:tcPr>
            <w:tcW w:w="4802" w:type="dxa"/>
          </w:tcPr>
          <w:p w14:paraId="3204D8B0" w14:textId="37208A26" w:rsidR="004B3FEE" w:rsidRPr="003D656C" w:rsidRDefault="004B3FEE" w:rsidP="00004F64">
            <w:pPr>
              <w:pStyle w:val="a3"/>
              <w:tabs>
                <w:tab w:val="left" w:pos="54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 xml:space="preserve">13.1 If Cards are manufactured or developed by </w:t>
            </w:r>
            <w:r w:rsidR="008A1DBC">
              <w:rPr>
                <w:rFonts w:eastAsia="Batang"/>
                <w:sz w:val="20"/>
                <w:lang w:val="en-US" w:eastAsia="en-US"/>
              </w:rPr>
              <w:t>______________</w:t>
            </w:r>
            <w:r w:rsidRPr="003D656C">
              <w:rPr>
                <w:rFonts w:eastAsia="Batang"/>
                <w:sz w:val="20"/>
                <w:lang w:val="en-US" w:eastAsia="en-US"/>
              </w:rPr>
              <w:t xml:space="preserve"> on the basis of design, specifications, drawings, models or other documentation received from the Customer, the latter shall indemnify and hold </w:t>
            </w:r>
            <w:r w:rsidR="008A1DBC">
              <w:rPr>
                <w:rFonts w:eastAsia="Batang"/>
                <w:sz w:val="20"/>
                <w:lang w:val="en-US" w:eastAsia="en-US"/>
              </w:rPr>
              <w:t>______________</w:t>
            </w:r>
            <w:r w:rsidRPr="003D656C">
              <w:rPr>
                <w:rFonts w:eastAsia="Batang"/>
                <w:sz w:val="20"/>
                <w:lang w:val="en-US" w:eastAsia="en-US"/>
              </w:rPr>
              <w:t xml:space="preserve"> harmless in case of violation of third party rights (including but not limited to infringement of intellectual property rights on the territory of republic of Uzbekistan.).</w:t>
            </w:r>
          </w:p>
          <w:p w14:paraId="7EF9B8BE" w14:textId="77777777" w:rsidR="004B3FEE" w:rsidRPr="003D656C" w:rsidRDefault="004B3FEE" w:rsidP="00004F64">
            <w:pPr>
              <w:rPr>
                <w:lang w:val="en-US"/>
              </w:rPr>
            </w:pPr>
          </w:p>
          <w:p w14:paraId="4D3144F0" w14:textId="77777777" w:rsidR="004B3FEE" w:rsidRPr="003D656C" w:rsidRDefault="004B3FEE" w:rsidP="00004F64">
            <w:pPr>
              <w:rPr>
                <w:lang w:val="en-US"/>
              </w:rPr>
            </w:pPr>
          </w:p>
          <w:p w14:paraId="762E8506" w14:textId="72718CF6" w:rsidR="004B3FEE" w:rsidRPr="003D656C" w:rsidRDefault="004B3FEE" w:rsidP="00004F64">
            <w:pPr>
              <w:pStyle w:val="a3"/>
              <w:tabs>
                <w:tab w:val="num" w:pos="180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jc w:val="both"/>
              <w:rPr>
                <w:rFonts w:eastAsia="Batang"/>
                <w:sz w:val="20"/>
                <w:lang w:val="en-US" w:eastAsia="en-US"/>
              </w:rPr>
            </w:pPr>
            <w:r w:rsidRPr="003D656C">
              <w:rPr>
                <w:rFonts w:eastAsia="Batang"/>
                <w:sz w:val="20"/>
                <w:lang w:val="en-US" w:eastAsia="en-US"/>
              </w:rPr>
              <w:t xml:space="preserve">13.2 Under no circumstances shall </w:t>
            </w:r>
            <w:r w:rsidR="008A1DBC">
              <w:rPr>
                <w:rFonts w:eastAsia="Batang"/>
                <w:sz w:val="20"/>
                <w:lang w:val="en-US" w:eastAsia="en-US"/>
              </w:rPr>
              <w:t>______________</w:t>
            </w:r>
            <w:r w:rsidRPr="003D656C">
              <w:rPr>
                <w:rFonts w:eastAsia="Batang"/>
                <w:sz w:val="20"/>
                <w:lang w:val="en-US" w:eastAsia="en-US"/>
              </w:rPr>
              <w:t>be liable for any damages resulting from or arising out any illegal and/or fraudulent and/or non-conforming use of the Cards by the Customer, any third party including the end user.</w:t>
            </w:r>
          </w:p>
          <w:p w14:paraId="71B22F36" w14:textId="77777777" w:rsidR="004B3FEE" w:rsidRPr="003D656C" w:rsidRDefault="004B3FEE" w:rsidP="00004F64">
            <w:pPr>
              <w:rPr>
                <w:lang w:val="en-US"/>
              </w:rPr>
            </w:pPr>
          </w:p>
          <w:p w14:paraId="5BCA2A85" w14:textId="77777777" w:rsidR="004B3FEE" w:rsidRPr="003D656C" w:rsidRDefault="004B3FEE" w:rsidP="00004F64">
            <w:pPr>
              <w:rPr>
                <w:lang w:val="en-US"/>
              </w:rPr>
            </w:pPr>
          </w:p>
        </w:tc>
        <w:tc>
          <w:tcPr>
            <w:tcW w:w="5008" w:type="dxa"/>
          </w:tcPr>
          <w:p w14:paraId="75CE0C8D" w14:textId="746EF057" w:rsidR="004B3FEE" w:rsidRPr="003D656C" w:rsidRDefault="004B3FEE" w:rsidP="00004F64">
            <w:pPr>
              <w:jc w:val="both"/>
              <w:rPr>
                <w:rFonts w:eastAsia="Batang"/>
              </w:rPr>
            </w:pPr>
            <w:r w:rsidRPr="003D656C">
              <w:rPr>
                <w:rFonts w:eastAsia="Batang"/>
              </w:rPr>
              <w:t xml:space="preserve">13.1 Если Карты изготовлены Компанией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rPr>
                <w:rFonts w:eastAsia="Batang"/>
                <w:b/>
                <w:lang w:eastAsia="en-US"/>
              </w:rPr>
              <w:t xml:space="preserve"> </w:t>
            </w:r>
            <w:r w:rsidRPr="003D656C">
              <w:rPr>
                <w:rFonts w:eastAsia="Batang"/>
              </w:rPr>
              <w:t xml:space="preserve">на основании дизайна, спецификаций, чертежей, моделей или любой другой документации, полученной от Заказчика, последняя должна обеспечить судебную защиту и гарантировать компании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rPr>
                <w:rFonts w:eastAsia="Batang"/>
                <w:b/>
                <w:lang w:eastAsia="en-US"/>
              </w:rPr>
              <w:t xml:space="preserve"> </w:t>
            </w:r>
            <w:r w:rsidRPr="003D656C">
              <w:rPr>
                <w:rFonts w:eastAsia="Batang"/>
              </w:rPr>
              <w:t xml:space="preserve">возмещение взысканных сумм в случае нарушения прав третьей стороны (включая, но не ограничиваясь, нарушение прав на интеллектуальную собственность на территории республики Узбекистан).   </w:t>
            </w:r>
          </w:p>
          <w:p w14:paraId="7CC46E10" w14:textId="77777777" w:rsidR="004B3FEE" w:rsidRPr="003D656C" w:rsidRDefault="004B3FEE" w:rsidP="00004F64">
            <w:pPr>
              <w:ind w:firstLine="567"/>
              <w:jc w:val="both"/>
              <w:rPr>
                <w:rFonts w:eastAsia="Batang"/>
              </w:rPr>
            </w:pPr>
          </w:p>
          <w:p w14:paraId="16BF4AEF" w14:textId="31B1FDD9" w:rsidR="004B3FEE" w:rsidRPr="003D656C" w:rsidRDefault="004B3FEE" w:rsidP="00004F64">
            <w:pPr>
              <w:jc w:val="both"/>
              <w:rPr>
                <w:rFonts w:eastAsia="Batang"/>
              </w:rPr>
            </w:pPr>
            <w:r w:rsidRPr="003D656C">
              <w:rPr>
                <w:rFonts w:eastAsia="Batang"/>
              </w:rPr>
              <w:t xml:space="preserve">13.2 Ни при каких обстоятельствах Компания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rPr>
                <w:rFonts w:eastAsia="Batang"/>
                <w:b/>
                <w:lang w:eastAsia="en-US"/>
              </w:rPr>
              <w:t xml:space="preserve"> </w:t>
            </w:r>
            <w:r w:rsidRPr="003D656C">
              <w:rPr>
                <w:rFonts w:eastAsia="Batang"/>
              </w:rPr>
              <w:t xml:space="preserve">не несет ответственности за любые повреждения, вызванные или проистекающие из любого незаконного и/или мошеннического и/или несоответствующего использования Карт Компанией, любой третьей стороной, включая конечного пользователя. </w:t>
            </w:r>
          </w:p>
          <w:p w14:paraId="43AA74B0" w14:textId="77777777" w:rsidR="004B3FEE" w:rsidRPr="003D656C" w:rsidRDefault="004B3FEE" w:rsidP="00004F64"/>
        </w:tc>
      </w:tr>
      <w:tr w:rsidR="004B3FEE" w:rsidRPr="003D656C" w14:paraId="758BCE37" w14:textId="77777777" w:rsidTr="00004F64">
        <w:tc>
          <w:tcPr>
            <w:tcW w:w="4802" w:type="dxa"/>
          </w:tcPr>
          <w:p w14:paraId="4D682356" w14:textId="77777777" w:rsidR="004B3FEE" w:rsidRPr="003D656C" w:rsidRDefault="004B3FEE" w:rsidP="00004F64">
            <w:pPr>
              <w:pStyle w:val="Style1"/>
              <w:numPr>
                <w:ilvl w:val="0"/>
                <w:numId w:val="0"/>
              </w:numPr>
              <w:spacing w:before="0"/>
              <w:jc w:val="center"/>
              <w:rPr>
                <w:rFonts w:ascii="Times New Roman" w:hAnsi="Times New Roman" w:cs="Times New Roman"/>
                <w:bCs/>
                <w:color w:val="auto"/>
                <w:lang w:val="ru-RU" w:eastAsia="en-US"/>
              </w:rPr>
            </w:pPr>
            <w:r w:rsidRPr="003D656C">
              <w:rPr>
                <w:rFonts w:ascii="Times New Roman" w:hAnsi="Times New Roman" w:cs="Times New Roman"/>
                <w:bCs/>
                <w:color w:val="auto"/>
                <w:lang w:val="ru-RU" w:eastAsia="en-US"/>
              </w:rPr>
              <w:t>14. TERM AND TERMINATION</w:t>
            </w:r>
          </w:p>
          <w:p w14:paraId="2F208A1D" w14:textId="77777777" w:rsidR="004B3FEE" w:rsidRPr="003D656C" w:rsidRDefault="004B3FEE" w:rsidP="00004F64">
            <w:pPr>
              <w:pStyle w:val="Style1"/>
              <w:numPr>
                <w:ilvl w:val="0"/>
                <w:numId w:val="0"/>
              </w:numPr>
              <w:spacing w:before="0"/>
              <w:jc w:val="center"/>
              <w:rPr>
                <w:rFonts w:ascii="Times New Roman" w:hAnsi="Times New Roman" w:cs="Times New Roman"/>
                <w:bCs/>
                <w:color w:val="auto"/>
                <w:lang w:val="ru-RU" w:eastAsia="en-US"/>
              </w:rPr>
            </w:pPr>
          </w:p>
        </w:tc>
        <w:tc>
          <w:tcPr>
            <w:tcW w:w="5008" w:type="dxa"/>
          </w:tcPr>
          <w:p w14:paraId="0E5F3548" w14:textId="77777777" w:rsidR="004B3FEE" w:rsidRPr="003D656C" w:rsidRDefault="004B3FEE" w:rsidP="00004F64">
            <w:pPr>
              <w:jc w:val="center"/>
              <w:rPr>
                <w:rFonts w:eastAsia="Batang"/>
                <w:b/>
                <w:u w:val="single"/>
              </w:rPr>
            </w:pPr>
            <w:r w:rsidRPr="003D656C">
              <w:rPr>
                <w:b/>
                <w:u w:val="single"/>
              </w:rPr>
              <w:t>14. СРОК ДЕЙСТВИЯ И ПРЕКРАЩЕНИЕ КОНТРАКТА</w:t>
            </w:r>
          </w:p>
        </w:tc>
      </w:tr>
      <w:tr w:rsidR="004B3FEE" w:rsidRPr="003D656C" w14:paraId="26B435F2" w14:textId="77777777" w:rsidTr="00004F64">
        <w:tc>
          <w:tcPr>
            <w:tcW w:w="4802" w:type="dxa"/>
          </w:tcPr>
          <w:p w14:paraId="0F7303A0" w14:textId="77777777" w:rsidR="004B3FEE" w:rsidRPr="003D656C" w:rsidRDefault="004B3FEE" w:rsidP="00004F64">
            <w:pPr>
              <w:pStyle w:val="a3"/>
              <w:tabs>
                <w:tab w:val="left" w:pos="0"/>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p>
          <w:p w14:paraId="4A5EDD7A" w14:textId="63E59E97" w:rsidR="004B3FEE" w:rsidRPr="003D656C" w:rsidRDefault="004B3FEE" w:rsidP="00004F64">
            <w:pPr>
              <w:jc w:val="both"/>
              <w:rPr>
                <w:snapToGrid w:val="0"/>
                <w:color w:val="000000"/>
                <w:lang w:val="en-US"/>
              </w:rPr>
            </w:pPr>
            <w:r w:rsidRPr="003D656C">
              <w:rPr>
                <w:snapToGrid w:val="0"/>
                <w:color w:val="000000"/>
                <w:lang w:val="en-US"/>
              </w:rPr>
              <w:t xml:space="preserve">14.1 This </w:t>
            </w:r>
            <w:r w:rsidRPr="003D656C">
              <w:rPr>
                <w:snapToGrid w:val="0"/>
                <w:color w:val="000000"/>
              </w:rPr>
              <w:t>С</w:t>
            </w:r>
            <w:proofErr w:type="spellStart"/>
            <w:r w:rsidRPr="003D656C">
              <w:rPr>
                <w:snapToGrid w:val="0"/>
                <w:color w:val="000000"/>
                <w:lang w:val="en-US"/>
              </w:rPr>
              <w:t>ontract</w:t>
            </w:r>
            <w:proofErr w:type="spellEnd"/>
            <w:r w:rsidRPr="003D656C">
              <w:rPr>
                <w:snapToGrid w:val="0"/>
                <w:color w:val="000000"/>
                <w:lang w:val="en-US"/>
              </w:rPr>
              <w:t xml:space="preserve"> shall commence the day of its signing by the Parties and shall continue until 31st of December 202</w:t>
            </w:r>
            <w:r w:rsidR="000A6822" w:rsidRPr="003D656C">
              <w:rPr>
                <w:snapToGrid w:val="0"/>
                <w:color w:val="000000"/>
                <w:lang w:val="en-US"/>
              </w:rPr>
              <w:t>3</w:t>
            </w:r>
            <w:r w:rsidRPr="003D656C">
              <w:rPr>
                <w:snapToGrid w:val="0"/>
                <w:color w:val="000000"/>
                <w:lang w:val="en-US"/>
              </w:rPr>
              <w:t xml:space="preserve">. </w:t>
            </w:r>
          </w:p>
          <w:p w14:paraId="34636EAF" w14:textId="77777777" w:rsidR="004B3FEE" w:rsidRPr="003D656C" w:rsidRDefault="004B3FEE" w:rsidP="00004F64">
            <w:pPr>
              <w:jc w:val="both"/>
              <w:rPr>
                <w:snapToGrid w:val="0"/>
                <w:color w:val="000000"/>
                <w:lang w:val="en-US"/>
              </w:rPr>
            </w:pPr>
          </w:p>
          <w:p w14:paraId="6599EF7C" w14:textId="77777777" w:rsidR="004B3FEE" w:rsidRPr="003D656C" w:rsidRDefault="004B3FEE" w:rsidP="00004F64">
            <w:pPr>
              <w:pStyle w:val="a3"/>
              <w:tabs>
                <w:tab w:val="left" w:pos="0"/>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r w:rsidRPr="003D656C">
              <w:rPr>
                <w:sz w:val="20"/>
                <w:lang w:val="en-US"/>
              </w:rPr>
              <w:t>This Contract shall be renewed automatically for a period of one (1) year if it is not interrupted earlier in accordance with the terms of this Contracts or unless a Party decides to terminate it at the expiry of its initial term by sending a written termination notice at least thirty (30) days before the expiry date of the initial term mentioned above.</w:t>
            </w:r>
          </w:p>
          <w:p w14:paraId="5D8565ED" w14:textId="77777777" w:rsidR="004B3FEE" w:rsidRPr="003D656C" w:rsidRDefault="004B3FEE" w:rsidP="00004F64">
            <w:pPr>
              <w:pStyle w:val="a3"/>
              <w:tabs>
                <w:tab w:val="left" w:pos="0"/>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p>
          <w:p w14:paraId="61A414EE" w14:textId="77777777" w:rsidR="004B3FEE" w:rsidRPr="003D656C" w:rsidRDefault="004B3FEE" w:rsidP="00004F64">
            <w:pPr>
              <w:pStyle w:val="a3"/>
              <w:tabs>
                <w:tab w:val="left" w:pos="0"/>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p>
          <w:p w14:paraId="6EC3D483" w14:textId="77777777" w:rsidR="004B3FEE" w:rsidRPr="003D656C" w:rsidRDefault="004B3FEE" w:rsidP="00004F64">
            <w:pPr>
              <w:pStyle w:val="a3"/>
              <w:tabs>
                <w:tab w:val="left" w:pos="141"/>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r w:rsidRPr="003D656C">
              <w:rPr>
                <w:sz w:val="20"/>
                <w:lang w:val="en-US"/>
              </w:rPr>
              <w:lastRenderedPageBreak/>
              <w:t xml:space="preserve">14.2. The Parties may terminate this Contract de jure, without any formalities and with immediate effect if: </w:t>
            </w:r>
          </w:p>
          <w:p w14:paraId="69BC8E90" w14:textId="77777777" w:rsidR="004B3FEE" w:rsidRPr="003D656C" w:rsidRDefault="004B3FEE" w:rsidP="00004F64">
            <w:pPr>
              <w:pStyle w:val="a3"/>
              <w:tabs>
                <w:tab w:val="left" w:pos="141"/>
                <w:tab w:val="left" w:pos="180"/>
                <w:tab w:val="left" w:pos="720"/>
                <w:tab w:val="left" w:pos="126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r w:rsidRPr="003D656C">
              <w:rPr>
                <w:sz w:val="20"/>
                <w:lang w:val="en-US"/>
              </w:rPr>
              <w:t>14.2.1. the other Party commits a material breach of its obligations under the Contract, and, in the case of a breach capable of being remedied but not remedied within thirty (30) days after receipt of notice in writing from the non-defaulting party requiring it to do so; or</w:t>
            </w:r>
          </w:p>
          <w:p w14:paraId="01B61697" w14:textId="77777777" w:rsidR="004B3FEE" w:rsidRPr="003D656C" w:rsidRDefault="004B3FEE" w:rsidP="00004F64">
            <w:pPr>
              <w:pStyle w:val="a3"/>
              <w:tabs>
                <w:tab w:val="left" w:pos="141"/>
                <w:tab w:val="left" w:pos="180"/>
                <w:tab w:val="left" w:pos="72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p>
          <w:p w14:paraId="418D3E07" w14:textId="77777777" w:rsidR="004B3FEE" w:rsidRPr="003D656C" w:rsidRDefault="004B3FEE" w:rsidP="00004F64">
            <w:pPr>
              <w:pStyle w:val="a3"/>
              <w:tabs>
                <w:tab w:val="left" w:pos="141"/>
                <w:tab w:val="left" w:pos="180"/>
                <w:tab w:val="left" w:pos="72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p>
          <w:p w14:paraId="62915B99" w14:textId="77777777" w:rsidR="004B3FEE" w:rsidRPr="003D656C" w:rsidRDefault="004B3FEE" w:rsidP="00004F64">
            <w:pPr>
              <w:pStyle w:val="a3"/>
              <w:tabs>
                <w:tab w:val="left" w:pos="141"/>
                <w:tab w:val="left" w:pos="180"/>
                <w:tab w:val="left" w:pos="72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p>
          <w:p w14:paraId="7D73F13E" w14:textId="03BC8861" w:rsidR="004B3FEE" w:rsidRPr="003D656C" w:rsidRDefault="004B3FEE" w:rsidP="00004F64">
            <w:pPr>
              <w:pStyle w:val="a3"/>
              <w:tabs>
                <w:tab w:val="left" w:pos="141"/>
                <w:tab w:val="left" w:pos="180"/>
                <w:tab w:val="left" w:pos="72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r w:rsidRPr="003D656C">
              <w:rPr>
                <w:sz w:val="20"/>
                <w:lang w:val="en-US"/>
              </w:rPr>
              <w:t xml:space="preserve">14.2.2. payment of any sum due by the Customer to </w:t>
            </w:r>
            <w:r w:rsidR="008A1DBC">
              <w:rPr>
                <w:sz w:val="20"/>
                <w:lang w:val="en-US"/>
              </w:rPr>
              <w:t>______________</w:t>
            </w:r>
            <w:r w:rsidRPr="003D656C">
              <w:rPr>
                <w:sz w:val="20"/>
                <w:lang w:val="en-US"/>
              </w:rPr>
              <w:t>remains unpaid for a</w:t>
            </w:r>
          </w:p>
          <w:p w14:paraId="63FAD09B" w14:textId="77777777" w:rsidR="004B3FEE" w:rsidRPr="003D656C" w:rsidRDefault="004B3FEE" w:rsidP="00004F64">
            <w:pPr>
              <w:pStyle w:val="a3"/>
              <w:tabs>
                <w:tab w:val="left" w:pos="141"/>
                <w:tab w:val="left" w:pos="180"/>
                <w:tab w:val="left" w:pos="72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p>
          <w:p w14:paraId="2821B888" w14:textId="77777777" w:rsidR="004B3FEE" w:rsidRPr="003D656C" w:rsidRDefault="004B3FEE" w:rsidP="00004F64">
            <w:pPr>
              <w:pStyle w:val="a3"/>
              <w:tabs>
                <w:tab w:val="left" w:pos="141"/>
                <w:tab w:val="left" w:pos="180"/>
                <w:tab w:val="left" w:pos="72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r w:rsidRPr="003D656C">
              <w:rPr>
                <w:sz w:val="20"/>
                <w:lang w:val="en-US"/>
              </w:rPr>
              <w:t>period of thirty (30) calendar days after the issuing of final payment request or;</w:t>
            </w:r>
          </w:p>
          <w:p w14:paraId="30B0F44D" w14:textId="77777777" w:rsidR="004B3FEE" w:rsidRPr="003D656C" w:rsidRDefault="004B3FEE" w:rsidP="00004F64">
            <w:pPr>
              <w:pStyle w:val="a3"/>
              <w:tabs>
                <w:tab w:val="left" w:pos="141"/>
                <w:tab w:val="left" w:pos="180"/>
                <w:tab w:val="left" w:pos="72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p>
          <w:p w14:paraId="0F98FEF9" w14:textId="77777777" w:rsidR="004B3FEE" w:rsidRPr="003D656C" w:rsidRDefault="004B3FEE" w:rsidP="00004F64">
            <w:pPr>
              <w:pStyle w:val="a3"/>
              <w:tabs>
                <w:tab w:val="left" w:pos="141"/>
                <w:tab w:val="left" w:pos="180"/>
                <w:tab w:val="left" w:pos="72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r w:rsidRPr="003D656C">
              <w:rPr>
                <w:sz w:val="20"/>
                <w:lang w:val="en-US"/>
              </w:rPr>
              <w:t>14.2.3. the Parties mutually agree to do so.</w:t>
            </w:r>
          </w:p>
          <w:p w14:paraId="7B7A577E" w14:textId="77777777" w:rsidR="004B3FEE" w:rsidRPr="003D656C" w:rsidRDefault="004B3FEE" w:rsidP="00004F64">
            <w:pPr>
              <w:rPr>
                <w:snapToGrid w:val="0"/>
                <w:color w:val="000000"/>
                <w:lang w:val="en-US"/>
              </w:rPr>
            </w:pPr>
          </w:p>
        </w:tc>
        <w:tc>
          <w:tcPr>
            <w:tcW w:w="5008" w:type="dxa"/>
          </w:tcPr>
          <w:p w14:paraId="1F7B7017" w14:textId="77777777" w:rsidR="004B3FEE" w:rsidRPr="003D656C" w:rsidRDefault="004B3FEE" w:rsidP="00004F64">
            <w:pPr>
              <w:pStyle w:val="a3"/>
              <w:tabs>
                <w:tab w:val="left" w:pos="0"/>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p>
          <w:p w14:paraId="5D87EACF" w14:textId="164F9869" w:rsidR="004B3FEE" w:rsidRPr="003D656C" w:rsidRDefault="004B3FEE" w:rsidP="00004F64">
            <w:pPr>
              <w:pStyle w:val="a3"/>
              <w:tabs>
                <w:tab w:val="left" w:pos="0"/>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r w:rsidRPr="003D656C">
              <w:rPr>
                <w:sz w:val="20"/>
                <w:lang w:val="ru-RU"/>
              </w:rPr>
              <w:t xml:space="preserve">14.1 Настоящий Контракт вступает в силу с момента подписания сторонами </w:t>
            </w:r>
            <w:r w:rsidR="000A6822" w:rsidRPr="003D656C">
              <w:rPr>
                <w:sz w:val="20"/>
                <w:lang w:val="ru-RU"/>
              </w:rPr>
              <w:t>и действует до 31го декабря 2023</w:t>
            </w:r>
            <w:r w:rsidRPr="003D656C">
              <w:rPr>
                <w:sz w:val="20"/>
                <w:lang w:val="ru-RU"/>
              </w:rPr>
              <w:t xml:space="preserve"> года.</w:t>
            </w:r>
          </w:p>
          <w:p w14:paraId="4247F9D7" w14:textId="77777777" w:rsidR="004B3FEE" w:rsidRPr="003D656C" w:rsidRDefault="004B3FEE" w:rsidP="00004F64">
            <w:pPr>
              <w:pStyle w:val="a3"/>
              <w:tabs>
                <w:tab w:val="left" w:pos="0"/>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r w:rsidRPr="003D656C">
              <w:rPr>
                <w:sz w:val="20"/>
                <w:lang w:val="ru-RU"/>
              </w:rPr>
              <w:t>Настоящий Контракт может быть автоматически пролонгирован на 1 год если он не прерывается ранее в соответствии с условиями настоящего Контракта или если одна из сторон не решит расторгнуть Контракт по истечении первоначального срока, отправив письменное уведомление о расторжении минимум за тридцать (30) дней до даты истечения первоначального срока выше.</w:t>
            </w:r>
          </w:p>
          <w:p w14:paraId="5E48837F" w14:textId="77777777" w:rsidR="004B3FEE" w:rsidRPr="003D656C" w:rsidRDefault="004B3FEE" w:rsidP="00004F64">
            <w:pPr>
              <w:pStyle w:val="a3"/>
              <w:tabs>
                <w:tab w:val="left" w:pos="0"/>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r w:rsidRPr="003D656C">
              <w:rPr>
                <w:sz w:val="20"/>
                <w:lang w:val="ru-RU"/>
              </w:rPr>
              <w:t xml:space="preserve"> </w:t>
            </w:r>
          </w:p>
          <w:p w14:paraId="1EE9898A" w14:textId="77777777" w:rsidR="004B3FEE" w:rsidRPr="003D656C" w:rsidRDefault="004B3FEE" w:rsidP="00004F64">
            <w:pPr>
              <w:pStyle w:val="a3"/>
              <w:tabs>
                <w:tab w:val="left" w:pos="111"/>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r w:rsidRPr="003D656C">
              <w:rPr>
                <w:sz w:val="20"/>
                <w:lang w:val="ru-RU"/>
              </w:rPr>
              <w:lastRenderedPageBreak/>
              <w:t>14.2. Стороны вправе расторгнуть де-юре, без каких-либо формальностей, предусмотренных Контрактом с немедленным вступлением в силу, если:</w:t>
            </w:r>
          </w:p>
          <w:p w14:paraId="004E23EA" w14:textId="77777777" w:rsidR="004B3FEE" w:rsidRPr="003D656C" w:rsidRDefault="004B3FEE" w:rsidP="00004F64">
            <w:pPr>
              <w:pStyle w:val="a3"/>
              <w:tabs>
                <w:tab w:val="left" w:pos="111"/>
                <w:tab w:val="left" w:pos="432"/>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r w:rsidRPr="003D656C">
              <w:rPr>
                <w:sz w:val="20"/>
                <w:lang w:val="ru-RU"/>
              </w:rPr>
              <w:t>14.2.1. другая Сторона существенно нарушила свои обязательства по Контракту, и если нарушение может быть исправлено, но не исправила такое нарушение в течение тридцати (30) дней после получения письменного уведомления от Стороны, которая не нарушила свои обязательства, с требованием исправить эту ситуацию; или</w:t>
            </w:r>
          </w:p>
          <w:p w14:paraId="50C48500" w14:textId="65A88875" w:rsidR="004B3FEE" w:rsidRPr="003D656C" w:rsidRDefault="004B3FEE" w:rsidP="00004F64">
            <w:pPr>
              <w:pStyle w:val="a3"/>
              <w:tabs>
                <w:tab w:val="left" w:pos="111"/>
                <w:tab w:val="left" w:pos="252"/>
                <w:tab w:val="left" w:pos="72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r w:rsidRPr="003D656C">
              <w:rPr>
                <w:sz w:val="20"/>
                <w:lang w:val="ru-RU"/>
              </w:rPr>
              <w:t>14.2.2. какая-либо сумма, которая подлежит оплате Заказчиком компании ООО «</w:t>
            </w:r>
            <w:r w:rsidR="008A1DBC">
              <w:rPr>
                <w:sz w:val="20"/>
                <w:lang w:val="ru-RU"/>
              </w:rPr>
              <w:t>______________</w:t>
            </w:r>
            <w:r w:rsidRPr="003D656C">
              <w:rPr>
                <w:sz w:val="20"/>
                <w:lang w:val="ru-RU"/>
              </w:rPr>
              <w:t>», не была выплачена в течение тридцати (30) календарных дней после предоставления окончательного требования; или</w:t>
            </w:r>
          </w:p>
          <w:p w14:paraId="1E2F254C" w14:textId="77777777" w:rsidR="004B3FEE" w:rsidRPr="003D656C" w:rsidRDefault="004B3FEE" w:rsidP="00004F64">
            <w:pPr>
              <w:pStyle w:val="a3"/>
              <w:tabs>
                <w:tab w:val="left" w:pos="111"/>
                <w:tab w:val="left" w:pos="432"/>
                <w:tab w:val="left" w:pos="72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r w:rsidRPr="003D656C">
              <w:rPr>
                <w:sz w:val="20"/>
                <w:lang w:val="ru-RU"/>
              </w:rPr>
              <w:t>14.2.3. стороны достигли взаимного соглашения расторгнуть контракт.</w:t>
            </w:r>
          </w:p>
          <w:p w14:paraId="11B6A3BD" w14:textId="77777777" w:rsidR="004B3FEE" w:rsidRPr="003D656C" w:rsidRDefault="004B3FEE" w:rsidP="00004F64">
            <w:pPr>
              <w:rPr>
                <w:snapToGrid w:val="0"/>
                <w:color w:val="000000"/>
              </w:rPr>
            </w:pPr>
          </w:p>
        </w:tc>
      </w:tr>
      <w:tr w:rsidR="004B3FEE" w:rsidRPr="003D656C" w14:paraId="3FA289D9" w14:textId="77777777" w:rsidTr="00004F64">
        <w:tc>
          <w:tcPr>
            <w:tcW w:w="4802" w:type="dxa"/>
          </w:tcPr>
          <w:p w14:paraId="6A8645CD" w14:textId="17C5623F" w:rsidR="004B3FEE" w:rsidRPr="003D656C" w:rsidRDefault="004B3FEE" w:rsidP="00004F64">
            <w:pPr>
              <w:pStyle w:val="a3"/>
              <w:tabs>
                <w:tab w:val="left" w:pos="0"/>
                <w:tab w:val="left" w:pos="90"/>
                <w:tab w:val="left" w:pos="72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lastRenderedPageBreak/>
              <w:t xml:space="preserve">14.3 </w:t>
            </w:r>
            <w:r w:rsidR="008A1DBC">
              <w:rPr>
                <w:rFonts w:eastAsia="Batang"/>
                <w:sz w:val="20"/>
                <w:lang w:val="en-US" w:eastAsia="en-US"/>
              </w:rPr>
              <w:t>______________</w:t>
            </w:r>
            <w:r w:rsidRPr="003D656C">
              <w:rPr>
                <w:rFonts w:eastAsia="Batang"/>
                <w:sz w:val="20"/>
                <w:lang w:val="en-US" w:eastAsia="en-US"/>
              </w:rPr>
              <w:t xml:space="preserve">may also terminate the </w:t>
            </w:r>
            <w:r w:rsidRPr="003D656C">
              <w:rPr>
                <w:sz w:val="20"/>
              </w:rPr>
              <w:t>Contract</w:t>
            </w:r>
            <w:r w:rsidRPr="003D656C">
              <w:rPr>
                <w:rFonts w:eastAsia="Batang"/>
                <w:sz w:val="20"/>
                <w:lang w:val="en-US" w:eastAsia="en-US"/>
              </w:rPr>
              <w:t xml:space="preserve"> with immediate effect if the Customer suffers a significant change of ownership, or merges or consolidates with any other party with the result that control of the Customer vests in a competitor (or vice versa).</w:t>
            </w:r>
          </w:p>
          <w:p w14:paraId="3C30AEDA" w14:textId="77777777" w:rsidR="004B3FEE" w:rsidRPr="003D656C" w:rsidRDefault="004B3FEE" w:rsidP="00004F64">
            <w:pPr>
              <w:pStyle w:val="a3"/>
              <w:tabs>
                <w:tab w:val="left" w:pos="0"/>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eastAsia="en-US"/>
              </w:rPr>
            </w:pPr>
          </w:p>
        </w:tc>
        <w:tc>
          <w:tcPr>
            <w:tcW w:w="5008" w:type="dxa"/>
          </w:tcPr>
          <w:p w14:paraId="32B0B1D2" w14:textId="2FAC29A6"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eastAsia="en-US"/>
              </w:rPr>
            </w:pPr>
            <w:r w:rsidRPr="003D656C">
              <w:rPr>
                <w:rFonts w:eastAsia="Batang"/>
                <w:sz w:val="20"/>
                <w:lang w:val="ru-RU" w:eastAsia="en-US"/>
              </w:rPr>
              <w:t>14.3 Компания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может также расторгнуть Контракт немедленно, если Заказчик терпит существенное изменение формы собственности, либо сливается или объединяется с какой-либо другой третьей стороной, что приводит к тому, что контроль Заказчика передается конкуренту (или наоборот).</w:t>
            </w:r>
          </w:p>
        </w:tc>
      </w:tr>
      <w:tr w:rsidR="004B3FEE" w:rsidRPr="003D656C" w14:paraId="344F92D8" w14:textId="77777777" w:rsidTr="00004F64">
        <w:tc>
          <w:tcPr>
            <w:tcW w:w="4802" w:type="dxa"/>
          </w:tcPr>
          <w:p w14:paraId="598F2B63"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14.4 Termination of the Contract shall have no effect on the rights and remedies of either Party which have arisen prior to termination.</w:t>
            </w:r>
          </w:p>
          <w:p w14:paraId="648061D5"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en-US"/>
              </w:rPr>
            </w:pPr>
          </w:p>
        </w:tc>
        <w:tc>
          <w:tcPr>
            <w:tcW w:w="5008" w:type="dxa"/>
          </w:tcPr>
          <w:p w14:paraId="2C3625A9"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r w:rsidRPr="003D656C">
              <w:rPr>
                <w:rFonts w:eastAsia="Batang"/>
                <w:sz w:val="20"/>
                <w:lang w:val="ru-RU" w:eastAsia="en-US"/>
              </w:rPr>
              <w:t>14.4 Прекращение Контракта не оказывает влияния на права и средства правовой защиты какой-либо из Сторон, которые возникли до такого аннулирования.</w:t>
            </w:r>
          </w:p>
        </w:tc>
      </w:tr>
      <w:tr w:rsidR="004B3FEE" w:rsidRPr="003D656C" w14:paraId="68EB27A9" w14:textId="77777777" w:rsidTr="00004F64">
        <w:trPr>
          <w:trHeight w:val="2688"/>
        </w:trPr>
        <w:tc>
          <w:tcPr>
            <w:tcW w:w="4802" w:type="dxa"/>
          </w:tcPr>
          <w:p w14:paraId="6BC14920" w14:textId="31E34C1E"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 xml:space="preserve">14.5 The Customer shall return to </w:t>
            </w:r>
            <w:r w:rsidR="008A1DBC">
              <w:rPr>
                <w:rFonts w:eastAsia="Batang"/>
                <w:sz w:val="20"/>
                <w:lang w:val="en-US" w:eastAsia="en-US"/>
              </w:rPr>
              <w:t>______________</w:t>
            </w:r>
            <w:r w:rsidRPr="003D656C">
              <w:rPr>
                <w:rFonts w:eastAsia="Batang"/>
                <w:sz w:val="20"/>
                <w:lang w:val="en-US" w:eastAsia="en-US"/>
              </w:rPr>
              <w:t xml:space="preserve">promptly following termination or otherwise deal with as </w:t>
            </w:r>
            <w:r w:rsidR="008A1DBC">
              <w:rPr>
                <w:rFonts w:eastAsia="Batang"/>
                <w:sz w:val="20"/>
                <w:lang w:val="en-US" w:eastAsia="en-US"/>
              </w:rPr>
              <w:t>______________</w:t>
            </w:r>
            <w:r w:rsidRPr="003D656C">
              <w:rPr>
                <w:rFonts w:eastAsia="Batang"/>
                <w:sz w:val="20"/>
                <w:lang w:val="en-US" w:eastAsia="en-US"/>
              </w:rPr>
              <w:t>may request, all Cards in the Customer's possession or control which have not been paid for by the Customer.</w:t>
            </w:r>
          </w:p>
          <w:p w14:paraId="711F369A"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557E9407" w14:textId="32A881DE" w:rsidR="004B3FEE" w:rsidRPr="003D656C" w:rsidRDefault="004B3FEE" w:rsidP="00004F64">
            <w:pPr>
              <w:rPr>
                <w:lang w:val="en-US"/>
              </w:rPr>
            </w:pPr>
            <w:r w:rsidRPr="003D656C">
              <w:rPr>
                <w:lang w:val="en-US"/>
              </w:rPr>
              <w:t xml:space="preserve">14.6 </w:t>
            </w:r>
            <w:r w:rsidR="008A1DBC">
              <w:rPr>
                <w:lang w:val="en-US"/>
              </w:rPr>
              <w:t>______________</w:t>
            </w:r>
            <w:r w:rsidRPr="003D656C">
              <w:rPr>
                <w:lang w:val="en-US"/>
              </w:rPr>
              <w:t>shall return to the Customer in a timely manner the prepayment for the Cards which were not delivered in case of Contract cancellation, non-execution or improper execution of its obligations.</w:t>
            </w:r>
          </w:p>
        </w:tc>
        <w:tc>
          <w:tcPr>
            <w:tcW w:w="5008" w:type="dxa"/>
          </w:tcPr>
          <w:p w14:paraId="7401A18A" w14:textId="2D5BE814"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 xml:space="preserve">14.5 Заказчик должен вовремя вернуть компании </w:t>
            </w:r>
            <w:r w:rsidR="008A1DBC">
              <w:rPr>
                <w:rFonts w:eastAsia="Batang"/>
                <w:sz w:val="20"/>
                <w:lang w:val="ru-RU" w:eastAsia="en-US"/>
              </w:rPr>
              <w:t>______________</w:t>
            </w:r>
            <w:r w:rsidRPr="003D656C">
              <w:rPr>
                <w:rFonts w:eastAsia="Batang"/>
                <w:sz w:val="20"/>
                <w:lang w:val="ru-RU" w:eastAsia="en-US"/>
              </w:rPr>
              <w:t>после разрыва Контракта или иным образом распорядиться, по требованию компании ООО «</w:t>
            </w:r>
            <w:r w:rsidR="008A1DBC">
              <w:rPr>
                <w:rFonts w:eastAsia="Batang"/>
                <w:sz w:val="20"/>
                <w:lang w:val="ru-RU" w:eastAsia="en-US"/>
              </w:rPr>
              <w:t>______________</w:t>
            </w:r>
            <w:r w:rsidRPr="003D656C">
              <w:rPr>
                <w:rFonts w:eastAsia="Batang"/>
                <w:sz w:val="20"/>
                <w:lang w:val="ru-RU" w:eastAsia="en-US"/>
              </w:rPr>
              <w:t>», все Карты, находящиеся во владении или под контролем Заказчика, которые не были оплачены Заказчиком.</w:t>
            </w:r>
          </w:p>
          <w:p w14:paraId="7D9F1288" w14:textId="54C8508A"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14.6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должна вовремя вернуть Заказчику полученную сумму предоплаты не поставленных Карт в случае разрыва Контракта, не исполнения или не надлежащего исполнения взятых обязательств.</w:t>
            </w:r>
          </w:p>
          <w:p w14:paraId="5A96DEB8"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p>
        </w:tc>
      </w:tr>
      <w:tr w:rsidR="004B3FEE" w:rsidRPr="003D656C" w14:paraId="3F1209CB" w14:textId="77777777" w:rsidTr="00004F64">
        <w:trPr>
          <w:trHeight w:val="279"/>
        </w:trPr>
        <w:tc>
          <w:tcPr>
            <w:tcW w:w="4802" w:type="dxa"/>
          </w:tcPr>
          <w:p w14:paraId="205D7109" w14:textId="77777777" w:rsidR="004B3FEE" w:rsidRPr="003D656C" w:rsidRDefault="004B3FEE" w:rsidP="00004F64">
            <w:pPr>
              <w:jc w:val="center"/>
              <w:rPr>
                <w:b/>
              </w:rPr>
            </w:pPr>
            <w:bookmarkStart w:id="25" w:name="_Toc89511102"/>
            <w:r w:rsidRPr="003D656C">
              <w:rPr>
                <w:b/>
                <w:bCs/>
                <w:lang w:eastAsia="en-US"/>
              </w:rPr>
              <w:t>1</w:t>
            </w:r>
            <w:r w:rsidRPr="003D656C">
              <w:rPr>
                <w:b/>
                <w:bCs/>
                <w:lang w:val="en-US" w:eastAsia="en-US"/>
              </w:rPr>
              <w:t>5</w:t>
            </w:r>
            <w:r w:rsidRPr="003D656C">
              <w:rPr>
                <w:b/>
                <w:bCs/>
                <w:lang w:eastAsia="en-US"/>
              </w:rPr>
              <w:t>.</w:t>
            </w:r>
            <w:r w:rsidRPr="003D656C">
              <w:rPr>
                <w:b/>
                <w:bCs/>
                <w:lang w:val="en-US" w:eastAsia="en-US"/>
              </w:rPr>
              <w:t xml:space="preserve"> </w:t>
            </w:r>
            <w:r w:rsidRPr="003D656C">
              <w:rPr>
                <w:b/>
                <w:bCs/>
                <w:lang w:eastAsia="en-US"/>
              </w:rPr>
              <w:t>CONFIDENTIALITY</w:t>
            </w:r>
            <w:bookmarkEnd w:id="25"/>
          </w:p>
        </w:tc>
        <w:tc>
          <w:tcPr>
            <w:tcW w:w="5008" w:type="dxa"/>
          </w:tcPr>
          <w:p w14:paraId="3BC63CAA" w14:textId="77777777" w:rsidR="004B3FEE" w:rsidRPr="003D656C" w:rsidRDefault="004B3FEE" w:rsidP="00004F64">
            <w:pPr>
              <w:jc w:val="center"/>
              <w:rPr>
                <w:b/>
              </w:rPr>
            </w:pPr>
            <w:bookmarkStart w:id="26" w:name="_Toc139355210"/>
            <w:bookmarkStart w:id="27" w:name="_Toc139355265"/>
            <w:bookmarkStart w:id="28" w:name="_Toc139363198"/>
            <w:r w:rsidRPr="003D656C">
              <w:rPr>
                <w:b/>
                <w:u w:val="single"/>
              </w:rPr>
              <w:t>1</w:t>
            </w:r>
            <w:r w:rsidRPr="003D656C">
              <w:rPr>
                <w:b/>
                <w:u w:val="single"/>
                <w:lang w:val="en-US"/>
              </w:rPr>
              <w:t>5</w:t>
            </w:r>
            <w:r w:rsidRPr="003D656C">
              <w:rPr>
                <w:b/>
                <w:u w:val="single"/>
              </w:rPr>
              <w:t>.</w:t>
            </w:r>
            <w:r w:rsidRPr="003D656C">
              <w:rPr>
                <w:b/>
                <w:u w:val="single"/>
                <w:lang w:val="en-US"/>
              </w:rPr>
              <w:t xml:space="preserve"> </w:t>
            </w:r>
            <w:r w:rsidRPr="003D656C">
              <w:rPr>
                <w:b/>
                <w:u w:val="single"/>
              </w:rPr>
              <w:t>КОНФИДЕНЦИАЛЬНОСТЬ</w:t>
            </w:r>
            <w:bookmarkEnd w:id="26"/>
            <w:bookmarkEnd w:id="27"/>
            <w:bookmarkEnd w:id="28"/>
          </w:p>
        </w:tc>
      </w:tr>
      <w:tr w:rsidR="004B3FEE" w:rsidRPr="003D656C" w14:paraId="7D0DAD0F" w14:textId="77777777" w:rsidTr="00004F64">
        <w:trPr>
          <w:trHeight w:val="288"/>
        </w:trPr>
        <w:tc>
          <w:tcPr>
            <w:tcW w:w="4802" w:type="dxa"/>
          </w:tcPr>
          <w:p w14:paraId="320E87E4" w14:textId="77777777"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 xml:space="preserve">15.1 The Parties undertake on behalf of themselves and their employees that they will keep confidential and will not without the prior written consent of the other Party disclose to any third party for a five (5) year period from the time of the Contract expiry any information of a confidential nature (including, without limitation, any trade secrets, confidential or proprietary technical information, trading and financial details and any other information of commercial value) which may become known to the Parties under or in connection with the present </w:t>
            </w:r>
            <w:r w:rsidRPr="003D656C">
              <w:rPr>
                <w:sz w:val="20"/>
                <w:lang w:val="en-US"/>
              </w:rPr>
              <w:t>Contract</w:t>
            </w:r>
            <w:r w:rsidRPr="003D656C">
              <w:rPr>
                <w:rFonts w:eastAsia="Batang"/>
                <w:sz w:val="20"/>
                <w:lang w:val="en-US" w:eastAsia="en-US"/>
              </w:rPr>
              <w:t xml:space="preserve">. This clause shall not apply to any such information which the Party can show is public knowledge or was already known to it at the time of disclosure or subsequently becomes public knowledge other than by breach of the applicable Contract or </w:t>
            </w:r>
            <w:r w:rsidRPr="003D656C">
              <w:rPr>
                <w:rFonts w:eastAsia="Batang"/>
                <w:sz w:val="20"/>
                <w:lang w:val="en-US" w:eastAsia="en-US"/>
              </w:rPr>
              <w:lastRenderedPageBreak/>
              <w:t xml:space="preserve">subsequently comes lawfully into its possession from a third party who was not restricted from disclosing it.  Each Party shall return to the other Party all confidential information in written or tangible form or any other media upon the termination of this Contract. The terms of this clause 12 shall survive the expiry or earlier termination of the Present </w:t>
            </w:r>
            <w:r w:rsidRPr="003D656C">
              <w:rPr>
                <w:sz w:val="20"/>
                <w:lang w:val="en-US"/>
              </w:rPr>
              <w:t>Contract</w:t>
            </w:r>
            <w:r w:rsidRPr="003D656C">
              <w:rPr>
                <w:rFonts w:eastAsia="Batang"/>
                <w:sz w:val="20"/>
                <w:lang w:val="en-US" w:eastAsia="en-US"/>
              </w:rPr>
              <w:t xml:space="preserve">. </w:t>
            </w:r>
          </w:p>
          <w:p w14:paraId="727FF2D1" w14:textId="77777777" w:rsidR="004B3FEE" w:rsidRPr="003D656C" w:rsidRDefault="004B3FEE" w:rsidP="00004F64">
            <w:pPr>
              <w:rPr>
                <w:lang w:val="en-GB"/>
              </w:rPr>
            </w:pPr>
          </w:p>
          <w:p w14:paraId="31933696" w14:textId="77777777" w:rsidR="004B3FEE" w:rsidRPr="003D656C" w:rsidRDefault="004B3FEE" w:rsidP="00004F64">
            <w:pPr>
              <w:rPr>
                <w:lang w:val="en-GB"/>
              </w:rPr>
            </w:pPr>
          </w:p>
          <w:p w14:paraId="77A1D94D" w14:textId="77777777" w:rsidR="004B3FEE" w:rsidRPr="003D656C" w:rsidRDefault="004B3FEE" w:rsidP="00004F64">
            <w:pPr>
              <w:rPr>
                <w:lang w:val="en-GB"/>
              </w:rPr>
            </w:pPr>
          </w:p>
          <w:p w14:paraId="171A63C0" w14:textId="77777777" w:rsidR="004B3FEE" w:rsidRPr="003D656C" w:rsidRDefault="004B3FEE" w:rsidP="00004F64">
            <w:pPr>
              <w:rPr>
                <w:lang w:val="en-GB"/>
              </w:rPr>
            </w:pPr>
          </w:p>
          <w:p w14:paraId="6A716B21" w14:textId="77777777" w:rsidR="004B3FEE" w:rsidRPr="003D656C" w:rsidRDefault="004B3FEE" w:rsidP="00004F64">
            <w:pPr>
              <w:rPr>
                <w:lang w:val="en-GB"/>
              </w:rPr>
            </w:pPr>
          </w:p>
          <w:p w14:paraId="1C27BB8A" w14:textId="77777777" w:rsidR="004B3FEE" w:rsidRPr="003D656C" w:rsidRDefault="004B3FEE" w:rsidP="00004F64">
            <w:pPr>
              <w:rPr>
                <w:lang w:val="en-GB"/>
              </w:rPr>
            </w:pPr>
          </w:p>
          <w:p w14:paraId="3B525BD9" w14:textId="77777777" w:rsidR="004B3FEE" w:rsidRPr="003D656C" w:rsidRDefault="004B3FEE" w:rsidP="00004F64">
            <w:pPr>
              <w:jc w:val="both"/>
              <w:rPr>
                <w:lang w:val="en-GB"/>
              </w:rPr>
            </w:pPr>
          </w:p>
        </w:tc>
        <w:tc>
          <w:tcPr>
            <w:tcW w:w="5008" w:type="dxa"/>
          </w:tcPr>
          <w:p w14:paraId="619A6EF1" w14:textId="77777777"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lastRenderedPageBreak/>
              <w:t xml:space="preserve">15.1 Стороны обязуются от своего имени или от имени своих служащих соблюдать конфиденциальность и без предварительного письменного согласия другой Стороны не разглашать какой-либо третьей стороне в течение пяти (5) лет с момента прекращения действия соответствующего Контракта какую-либо конфиденциальную информацию (в том числе какие-либо коммерческие тайны, конфиденциальную или служебную техническую информацию, торговую и финансовую информацию, а также любую другую информацию, имеющую коммерческую ценность), которая может стать известной Сторонам при выполнении или в связи с выполнением настоящего Контракта. Положения этой Статьи не распространяются на какую-либо информацию, которая </w:t>
            </w:r>
            <w:r w:rsidRPr="003D656C">
              <w:rPr>
                <w:rFonts w:eastAsia="Batang"/>
                <w:sz w:val="20"/>
                <w:lang w:val="ru-RU" w:eastAsia="en-US"/>
              </w:rPr>
              <w:lastRenderedPageBreak/>
              <w:t xml:space="preserve">является общедоступной либо уже была известна на момент разглашения или стала общедоступной не вследствие нарушения соответствующего Контракта или была законно передана в его владение третьей стороной, которой не было запрещено разглашать такую информацию. Каждая сторона должна возвратить друг другу всю конфиденциальную информацию о в письменной или материальной форме, или на каких-либо других носителях по окончании срока действия данного Контракта. Условия настоящей Статьи 12 продолжают действовать по истечении срока действия или преждевременном прекращении настоящего Контракта. </w:t>
            </w:r>
          </w:p>
          <w:p w14:paraId="7C9F0EF4" w14:textId="77777777" w:rsidR="004B3FEE" w:rsidRPr="003D656C" w:rsidRDefault="004B3FEE" w:rsidP="00004F64">
            <w:pPr>
              <w:pStyle w:val="a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lang w:val="ru-RU"/>
              </w:rPr>
            </w:pPr>
          </w:p>
        </w:tc>
      </w:tr>
      <w:tr w:rsidR="004B3FEE" w:rsidRPr="003D656C" w14:paraId="041FF24E" w14:textId="77777777" w:rsidTr="00004F64">
        <w:tc>
          <w:tcPr>
            <w:tcW w:w="4802" w:type="dxa"/>
          </w:tcPr>
          <w:p w14:paraId="10B5138F" w14:textId="77777777" w:rsidR="004B3FEE" w:rsidRPr="003D656C" w:rsidRDefault="004B3FEE" w:rsidP="00004F64">
            <w:pPr>
              <w:pStyle w:val="Style1"/>
              <w:numPr>
                <w:ilvl w:val="0"/>
                <w:numId w:val="0"/>
              </w:numPr>
              <w:spacing w:before="0"/>
              <w:jc w:val="center"/>
              <w:rPr>
                <w:rFonts w:ascii="Times New Roman" w:hAnsi="Times New Roman" w:cs="Times New Roman"/>
              </w:rPr>
            </w:pPr>
            <w:bookmarkStart w:id="29" w:name="_Toc89511103"/>
            <w:r w:rsidRPr="003D656C">
              <w:rPr>
                <w:rFonts w:ascii="Times New Roman" w:hAnsi="Times New Roman" w:cs="Times New Roman"/>
                <w:bCs/>
                <w:color w:val="auto"/>
                <w:lang w:eastAsia="en-US"/>
              </w:rPr>
              <w:lastRenderedPageBreak/>
              <w:t>1</w:t>
            </w:r>
            <w:r w:rsidRPr="003D656C">
              <w:rPr>
                <w:rFonts w:ascii="Times New Roman" w:hAnsi="Times New Roman" w:cs="Times New Roman"/>
                <w:bCs/>
                <w:color w:val="auto"/>
                <w:lang w:val="en-US" w:eastAsia="en-US"/>
              </w:rPr>
              <w:t>6</w:t>
            </w:r>
            <w:r w:rsidRPr="003D656C">
              <w:rPr>
                <w:rFonts w:ascii="Times New Roman" w:hAnsi="Times New Roman" w:cs="Times New Roman"/>
                <w:bCs/>
                <w:color w:val="auto"/>
                <w:lang w:eastAsia="en-US"/>
              </w:rPr>
              <w:t>. LIABILITY</w:t>
            </w:r>
            <w:bookmarkEnd w:id="29"/>
          </w:p>
        </w:tc>
        <w:tc>
          <w:tcPr>
            <w:tcW w:w="5008" w:type="dxa"/>
          </w:tcPr>
          <w:p w14:paraId="0DBC1936" w14:textId="77777777" w:rsidR="004B3FEE" w:rsidRPr="003D656C" w:rsidRDefault="004B3FEE" w:rsidP="00004F64">
            <w:pPr>
              <w:pStyle w:val="1"/>
              <w:numPr>
                <w:ilvl w:val="0"/>
                <w:numId w:val="0"/>
              </w:numPr>
              <w:spacing w:before="0" w:after="0"/>
              <w:ind w:left="851" w:hanging="851"/>
              <w:jc w:val="center"/>
              <w:rPr>
                <w:rFonts w:ascii="Times New Roman" w:hAnsi="Times New Roman"/>
                <w:sz w:val="20"/>
                <w:szCs w:val="20"/>
                <w:lang w:val="ru-RU"/>
              </w:rPr>
            </w:pPr>
            <w:bookmarkStart w:id="30" w:name="_Toc139355211"/>
            <w:bookmarkStart w:id="31" w:name="_Toc139355266"/>
            <w:bookmarkStart w:id="32" w:name="_Toc139363199"/>
            <w:r w:rsidRPr="003D656C">
              <w:rPr>
                <w:rFonts w:ascii="Times New Roman" w:hAnsi="Times New Roman"/>
                <w:sz w:val="20"/>
                <w:szCs w:val="20"/>
                <w:u w:val="single"/>
                <w:lang w:val="ru-RU"/>
              </w:rPr>
              <w:t>16. ОТВЕТСТВЕННОСТЬ</w:t>
            </w:r>
            <w:bookmarkEnd w:id="30"/>
            <w:bookmarkEnd w:id="31"/>
            <w:bookmarkEnd w:id="32"/>
          </w:p>
        </w:tc>
      </w:tr>
      <w:tr w:rsidR="004B3FEE" w:rsidRPr="003D656C" w14:paraId="0266FB3C" w14:textId="77777777" w:rsidTr="00004F64">
        <w:tc>
          <w:tcPr>
            <w:tcW w:w="4802" w:type="dxa"/>
          </w:tcPr>
          <w:p w14:paraId="589F4AF7" w14:textId="23F7654D" w:rsidR="004B3FEE" w:rsidRPr="003D656C" w:rsidRDefault="004B3FEE" w:rsidP="00004F64">
            <w:pPr>
              <w:pStyle w:val="2"/>
              <w:keepNext w:val="0"/>
              <w:numPr>
                <w:ilvl w:val="0"/>
                <w:numId w:val="0"/>
              </w:numPr>
              <w:jc w:val="both"/>
              <w:rPr>
                <w:rFonts w:ascii="Times New Roman" w:hAnsi="Times New Roman" w:cs="Times New Roman"/>
                <w:b w:val="0"/>
                <w:i w:val="0"/>
                <w:sz w:val="20"/>
                <w:szCs w:val="20"/>
                <w:lang w:val="en-GB"/>
              </w:rPr>
            </w:pPr>
            <w:r w:rsidRPr="003D656C">
              <w:rPr>
                <w:rFonts w:ascii="Times New Roman" w:eastAsia="Batang" w:hAnsi="Times New Roman" w:cs="Times New Roman"/>
                <w:b w:val="0"/>
                <w:i w:val="0"/>
                <w:sz w:val="20"/>
                <w:szCs w:val="20"/>
                <w:lang w:val="en-US"/>
              </w:rPr>
              <w:t>16.1</w:t>
            </w:r>
            <w:r w:rsidRPr="003D656C">
              <w:rPr>
                <w:rFonts w:ascii="Times New Roman" w:eastAsia="Batang" w:hAnsi="Times New Roman" w:cs="Times New Roman"/>
                <w:i w:val="0"/>
                <w:sz w:val="20"/>
                <w:szCs w:val="20"/>
                <w:lang w:val="en-US"/>
              </w:rPr>
              <w:t xml:space="preserve"> </w:t>
            </w:r>
            <w:r w:rsidRPr="003D656C">
              <w:rPr>
                <w:rFonts w:ascii="Times New Roman" w:hAnsi="Times New Roman" w:cs="Times New Roman"/>
                <w:b w:val="0"/>
                <w:i w:val="0"/>
                <w:sz w:val="20"/>
                <w:szCs w:val="20"/>
                <w:lang w:val="en-GB"/>
              </w:rPr>
              <w:t>To the maximum extent permitted by law,</w:t>
            </w:r>
            <w:r w:rsidRPr="003D656C">
              <w:rPr>
                <w:rFonts w:ascii="Times New Roman" w:eastAsia="Batang" w:hAnsi="Times New Roman" w:cs="Times New Roman"/>
                <w:b w:val="0"/>
                <w:i w:val="0"/>
                <w:sz w:val="20"/>
                <w:szCs w:val="20"/>
                <w:lang w:val="en-US"/>
              </w:rPr>
              <w:t xml:space="preserve"> </w:t>
            </w:r>
            <w:r w:rsidR="008A1DBC">
              <w:rPr>
                <w:rFonts w:ascii="Times New Roman" w:eastAsia="Batang" w:hAnsi="Times New Roman" w:cs="Times New Roman"/>
                <w:b w:val="0"/>
                <w:i w:val="0"/>
                <w:sz w:val="20"/>
                <w:szCs w:val="20"/>
                <w:lang w:val="en-US"/>
              </w:rPr>
              <w:t>______________</w:t>
            </w:r>
            <w:r w:rsidRPr="003D656C">
              <w:rPr>
                <w:rFonts w:ascii="Times New Roman" w:eastAsia="Batang" w:hAnsi="Times New Roman" w:cs="Times New Roman"/>
                <w:b w:val="0"/>
                <w:i w:val="0"/>
                <w:sz w:val="20"/>
                <w:szCs w:val="20"/>
                <w:lang w:val="en-US"/>
              </w:rPr>
              <w:t>'s aggregate liability</w:t>
            </w:r>
            <w:r w:rsidRPr="003D656C">
              <w:rPr>
                <w:rFonts w:ascii="Times New Roman" w:eastAsia="Batang" w:hAnsi="Times New Roman" w:cs="Times New Roman"/>
                <w:sz w:val="20"/>
                <w:szCs w:val="20"/>
                <w:lang w:val="en-US"/>
              </w:rPr>
              <w:t xml:space="preserve"> </w:t>
            </w:r>
            <w:r w:rsidRPr="003D656C">
              <w:rPr>
                <w:rFonts w:ascii="Times New Roman" w:hAnsi="Times New Roman" w:cs="Times New Roman"/>
                <w:b w:val="0"/>
                <w:i w:val="0"/>
                <w:sz w:val="20"/>
                <w:szCs w:val="20"/>
                <w:lang w:val="en-GB"/>
              </w:rPr>
              <w:t xml:space="preserve">to the Customer on all claims of any kind (including but not limited to any form of indemnification) whether in Contract, warranty, condition, tort, strict liability, statute, or otherwise, shall not exceed: </w:t>
            </w:r>
          </w:p>
          <w:p w14:paraId="720BBB25" w14:textId="4D615A10" w:rsidR="004B3FEE" w:rsidRPr="003D656C" w:rsidRDefault="004B3FEE" w:rsidP="00004F64">
            <w:pPr>
              <w:pStyle w:val="a3"/>
              <w:tabs>
                <w:tab w:val="left" w:pos="0"/>
                <w:tab w:val="left" w:pos="2880"/>
                <w:tab w:val="left" w:pos="3600"/>
                <w:tab w:val="left" w:pos="4320"/>
                <w:tab w:val="left" w:pos="5760"/>
                <w:tab w:val="left" w:pos="6480"/>
                <w:tab w:val="left" w:pos="7200"/>
                <w:tab w:val="left" w:pos="7920"/>
                <w:tab w:val="left" w:pos="8640"/>
                <w:tab w:val="left" w:pos="9360"/>
                <w:tab w:val="left" w:pos="10080"/>
                <w:tab w:val="left" w:pos="10800"/>
              </w:tabs>
              <w:spacing w:before="120"/>
              <w:jc w:val="both"/>
              <w:rPr>
                <w:rFonts w:eastAsia="Batang"/>
                <w:sz w:val="20"/>
                <w:lang w:val="en-US" w:eastAsia="en-US"/>
              </w:rPr>
            </w:pPr>
            <w:r w:rsidRPr="003D656C">
              <w:rPr>
                <w:rFonts w:eastAsia="Batang"/>
                <w:sz w:val="20"/>
                <w:lang w:val="en-US" w:eastAsia="en-US"/>
              </w:rPr>
              <w:t xml:space="preserve">- under or related to the Order, the amount actually received by </w:t>
            </w:r>
            <w:r w:rsidR="008A1DBC">
              <w:rPr>
                <w:rFonts w:eastAsia="Batang"/>
                <w:sz w:val="20"/>
                <w:lang w:val="en-US" w:eastAsia="en-US"/>
              </w:rPr>
              <w:t>______________</w:t>
            </w:r>
            <w:r w:rsidRPr="003D656C">
              <w:rPr>
                <w:rFonts w:eastAsia="Batang"/>
                <w:sz w:val="20"/>
                <w:lang w:val="en-US" w:eastAsia="en-US"/>
              </w:rPr>
              <w:t>under the said Order (“Order Cap of Liability”);</w:t>
            </w:r>
          </w:p>
          <w:p w14:paraId="47177D57" w14:textId="7D71FCBA" w:rsidR="004B3FEE" w:rsidRPr="003D656C" w:rsidRDefault="004B3FEE" w:rsidP="00004F64">
            <w:pPr>
              <w:jc w:val="both"/>
              <w:rPr>
                <w:lang w:val="en-GB"/>
              </w:rPr>
            </w:pPr>
            <w:r w:rsidRPr="003D656C">
              <w:rPr>
                <w:rFonts w:eastAsia="Batang"/>
                <w:lang w:val="en-US"/>
              </w:rPr>
              <w:t xml:space="preserve">- under the </w:t>
            </w:r>
            <w:r w:rsidRPr="003D656C">
              <w:rPr>
                <w:lang w:val="en-US"/>
              </w:rPr>
              <w:t>contract,</w:t>
            </w:r>
            <w:r w:rsidRPr="003D656C">
              <w:rPr>
                <w:rFonts w:eastAsia="Batang"/>
                <w:lang w:val="en-US"/>
              </w:rPr>
              <w:t xml:space="preserve"> the aggregate total amount actually received by </w:t>
            </w:r>
            <w:r w:rsidR="008A1DBC">
              <w:rPr>
                <w:rFonts w:eastAsia="Batang"/>
                <w:lang w:val="en-US" w:eastAsia="en-US"/>
              </w:rPr>
              <w:t>______________</w:t>
            </w:r>
            <w:r w:rsidRPr="003D656C">
              <w:rPr>
                <w:rFonts w:eastAsia="Batang"/>
                <w:lang w:val="en-US"/>
              </w:rPr>
              <w:t xml:space="preserve">under the Order within the twelve (12) months period immediately preceding the date of the event giving rise to the claim under the </w:t>
            </w:r>
            <w:r w:rsidRPr="003D656C">
              <w:t>С</w:t>
            </w:r>
            <w:r w:rsidRPr="003D656C">
              <w:rPr>
                <w:lang w:val="en-US"/>
              </w:rPr>
              <w:t>contract</w:t>
            </w:r>
            <w:r w:rsidRPr="003D656C">
              <w:rPr>
                <w:rFonts w:eastAsia="Batang"/>
                <w:lang w:val="en-US"/>
              </w:rPr>
              <w:t xml:space="preserve"> (“Framework Cap of Liability”). For avoidance of doubts, any amount paid as indemnification of any claims or events under or related to an Order during the said period shall be deducted from the Framework Cap of liability.</w:t>
            </w:r>
          </w:p>
        </w:tc>
        <w:tc>
          <w:tcPr>
            <w:tcW w:w="5008" w:type="dxa"/>
          </w:tcPr>
          <w:p w14:paraId="6B305908" w14:textId="77777777" w:rsidR="004B3FEE" w:rsidRPr="003D656C" w:rsidRDefault="004B3FEE" w:rsidP="00004F64">
            <w:pPr>
              <w:jc w:val="both"/>
              <w:rPr>
                <w:rFonts w:eastAsia="Batang"/>
                <w:lang w:val="en-US"/>
              </w:rPr>
            </w:pPr>
          </w:p>
          <w:p w14:paraId="38D46D5C" w14:textId="14200460" w:rsidR="004B3FEE" w:rsidRPr="003D656C" w:rsidRDefault="004B3FEE" w:rsidP="00004F64">
            <w:pPr>
              <w:jc w:val="both"/>
              <w:rPr>
                <w:rFonts w:eastAsia="Batang"/>
              </w:rPr>
            </w:pPr>
            <w:r w:rsidRPr="003D656C">
              <w:rPr>
                <w:rFonts w:eastAsia="Batang"/>
              </w:rPr>
              <w:t xml:space="preserve">16.1 </w:t>
            </w:r>
            <w:r w:rsidRPr="003D656C">
              <w:t xml:space="preserve">В максимальных пределах, предусмотренных законом, совокупные обязательства </w:t>
            </w:r>
            <w:r w:rsidRPr="003D656C">
              <w:rPr>
                <w:rFonts w:eastAsia="Batang"/>
                <w:lang w:eastAsia="en-US"/>
              </w:rPr>
              <w:t>ООО «</w:t>
            </w:r>
            <w:r w:rsidR="008A1DBC">
              <w:rPr>
                <w:rFonts w:eastAsia="Batang"/>
                <w:lang w:eastAsia="en-US"/>
              </w:rPr>
              <w:t>______________</w:t>
            </w:r>
            <w:r w:rsidRPr="003D656C">
              <w:rPr>
                <w:rFonts w:eastAsia="Batang"/>
                <w:lang w:eastAsia="en-US"/>
              </w:rPr>
              <w:t>»</w:t>
            </w:r>
            <w:r w:rsidRPr="003D656C">
              <w:rPr>
                <w:rFonts w:eastAsia="Batang"/>
                <w:b/>
                <w:lang w:eastAsia="en-US"/>
              </w:rPr>
              <w:t xml:space="preserve"> </w:t>
            </w:r>
            <w:r w:rsidRPr="003D656C">
              <w:rPr>
                <w:rFonts w:eastAsia="Batang"/>
              </w:rPr>
              <w:t>перед Заказчиком по любым рекламациям (включая, но не ограничиваясь любой формой возмещения) будь то контрактные, гарантийные, условные, безусловные обязательства или обязательства вследствие причинения вреда – не должны превышать:</w:t>
            </w:r>
          </w:p>
          <w:p w14:paraId="48743A2A" w14:textId="77777777" w:rsidR="004B3FEE" w:rsidRPr="003D656C" w:rsidRDefault="004B3FEE" w:rsidP="00004F64">
            <w:pPr>
              <w:numPr>
                <w:ilvl w:val="0"/>
                <w:numId w:val="5"/>
              </w:numPr>
              <w:ind w:left="0" w:firstLine="0"/>
              <w:jc w:val="both"/>
              <w:rPr>
                <w:rFonts w:eastAsia="Batang"/>
              </w:rPr>
            </w:pPr>
            <w:r w:rsidRPr="003D656C">
              <w:rPr>
                <w:rFonts w:eastAsia="Batang"/>
              </w:rPr>
              <w:t>по Заказу или имеющую отношение к Заказу - фактически полученную сумму по вышеупомянутому Заказу («Предел обязательств по заказу»);</w:t>
            </w:r>
          </w:p>
          <w:p w14:paraId="2DE82BA2" w14:textId="6552301B" w:rsidR="004B3FEE" w:rsidRPr="003D656C" w:rsidRDefault="004B3FEE" w:rsidP="00004F64">
            <w:pPr>
              <w:pStyle w:val="a3"/>
              <w:tabs>
                <w:tab w:val="left" w:pos="0"/>
                <w:tab w:val="left" w:pos="540"/>
                <w:tab w:val="left" w:pos="3600"/>
                <w:tab w:val="left" w:pos="4320"/>
                <w:tab w:val="left" w:pos="5040"/>
                <w:tab w:val="left" w:pos="5760"/>
                <w:tab w:val="left" w:pos="6480"/>
                <w:tab w:val="left" w:pos="7200"/>
                <w:tab w:val="left" w:pos="7920"/>
              </w:tabs>
              <w:jc w:val="both"/>
              <w:rPr>
                <w:rFonts w:eastAsia="Batang"/>
                <w:sz w:val="20"/>
                <w:lang w:val="ru-RU" w:eastAsia="en-US"/>
              </w:rPr>
            </w:pPr>
            <w:r w:rsidRPr="003D656C">
              <w:rPr>
                <w:rFonts w:eastAsia="Batang"/>
                <w:sz w:val="20"/>
                <w:lang w:val="ru-RU" w:eastAsia="en-US"/>
              </w:rPr>
              <w:t>- по Контракту - совокупной общей суммы, фактически полученной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по Заказу в течение двенадцати (12) месяцев, непосредственно предшествующих дате события, которое послужило причиной такой рекламации по Контракту («Рамочный предел обязательств»). Во избежание сомнений любая сумма, оплаченная в качестве возмещения любых рекламаций или фактов по Заказу или имеющих отношение к Заказу в течение вышеуказанного периода, должна вычитываться из Рамочного предела обязательств.</w:t>
            </w:r>
          </w:p>
          <w:p w14:paraId="3EDEBF8B" w14:textId="77777777" w:rsidR="004B3FEE" w:rsidRPr="003D656C" w:rsidRDefault="004B3FEE" w:rsidP="00004F64"/>
        </w:tc>
      </w:tr>
      <w:tr w:rsidR="004B3FEE" w:rsidRPr="003D656C" w14:paraId="4D72D411" w14:textId="77777777" w:rsidTr="00004F64">
        <w:trPr>
          <w:trHeight w:val="1890"/>
        </w:trPr>
        <w:tc>
          <w:tcPr>
            <w:tcW w:w="4802" w:type="dxa"/>
          </w:tcPr>
          <w:p w14:paraId="43C0E811" w14:textId="77777777" w:rsidR="004B3FEE" w:rsidRPr="003D656C" w:rsidRDefault="004B3FEE" w:rsidP="00004F64">
            <w:pPr>
              <w:pStyle w:val="a3"/>
              <w:tabs>
                <w:tab w:val="left" w:pos="0"/>
                <w:tab w:val="left" w:pos="540"/>
                <w:tab w:val="left" w:pos="2160"/>
                <w:tab w:val="left" w:pos="2928"/>
                <w:tab w:val="left" w:pos="3600"/>
                <w:tab w:val="left" w:pos="4320"/>
                <w:tab w:val="left" w:pos="5040"/>
                <w:tab w:val="left" w:pos="5760"/>
                <w:tab w:val="left" w:pos="6480"/>
                <w:tab w:val="left" w:pos="7200"/>
                <w:tab w:val="left" w:pos="7920"/>
              </w:tabs>
              <w:jc w:val="both"/>
              <w:rPr>
                <w:rFonts w:eastAsia="Batang"/>
                <w:sz w:val="20"/>
                <w:lang w:val="en-US" w:eastAsia="en-US"/>
              </w:rPr>
            </w:pPr>
            <w:r w:rsidRPr="003D656C">
              <w:rPr>
                <w:rFonts w:eastAsia="Batang"/>
                <w:sz w:val="20"/>
                <w:lang w:val="en-US" w:eastAsia="en-US"/>
              </w:rPr>
              <w:t>16.2</w:t>
            </w:r>
            <w:r w:rsidRPr="003D656C">
              <w:rPr>
                <w:sz w:val="20"/>
                <w:lang w:eastAsia="en-US"/>
              </w:rPr>
              <w:t xml:space="preserve"> To the extent permitted by law,</w:t>
            </w:r>
            <w:r w:rsidRPr="003D656C">
              <w:rPr>
                <w:b/>
                <w:i/>
                <w:sz w:val="20"/>
                <w:lang w:eastAsia="en-US"/>
              </w:rPr>
              <w:t xml:space="preserve"> </w:t>
            </w:r>
            <w:r w:rsidRPr="003D656C">
              <w:rPr>
                <w:rFonts w:eastAsia="Batang"/>
                <w:sz w:val="20"/>
                <w:lang w:val="en-US" w:eastAsia="en-US"/>
              </w:rPr>
              <w:t xml:space="preserve">in no event shall the Parties be liable to </w:t>
            </w:r>
            <w:r w:rsidRPr="003D656C">
              <w:rPr>
                <w:sz w:val="20"/>
                <w:lang w:val="en-US" w:eastAsia="en-US"/>
              </w:rPr>
              <w:t xml:space="preserve">each other </w:t>
            </w:r>
            <w:r w:rsidRPr="003D656C">
              <w:rPr>
                <w:sz w:val="20"/>
                <w:lang w:eastAsia="en-US"/>
              </w:rPr>
              <w:t>or any other person</w:t>
            </w:r>
            <w:r w:rsidRPr="003D656C">
              <w:rPr>
                <w:b/>
                <w:i/>
                <w:sz w:val="20"/>
                <w:lang w:eastAsia="en-US"/>
              </w:rPr>
              <w:t xml:space="preserve"> </w:t>
            </w:r>
            <w:r w:rsidRPr="003D656C">
              <w:rPr>
                <w:rFonts w:eastAsia="Batang"/>
                <w:sz w:val="20"/>
                <w:lang w:val="en-US" w:eastAsia="en-US"/>
              </w:rPr>
              <w:t xml:space="preserve">for any </w:t>
            </w:r>
            <w:r w:rsidRPr="003D656C">
              <w:rPr>
                <w:sz w:val="20"/>
                <w:lang w:eastAsia="en-US"/>
              </w:rPr>
              <w:t xml:space="preserve">kind of </w:t>
            </w:r>
            <w:r w:rsidRPr="003D656C">
              <w:rPr>
                <w:rFonts w:eastAsia="Batang"/>
                <w:sz w:val="20"/>
                <w:lang w:val="en-US" w:eastAsia="en-US"/>
              </w:rPr>
              <w:t xml:space="preserve">pecuniary loss or loss of profits, loss of business, loss of contracts, loss of use or loss of data or any special, incidental, indirect, </w:t>
            </w:r>
            <w:r w:rsidRPr="003D656C">
              <w:rPr>
                <w:sz w:val="20"/>
                <w:lang w:eastAsia="en-US"/>
              </w:rPr>
              <w:t>punitive, criminal damage</w:t>
            </w:r>
            <w:r w:rsidRPr="003D656C">
              <w:rPr>
                <w:rFonts w:eastAsia="Batang"/>
                <w:sz w:val="20"/>
                <w:lang w:val="en-US" w:eastAsia="en-US"/>
              </w:rPr>
              <w:t xml:space="preserve"> or consequential loss or damage whatsoever and howsoever caused.</w:t>
            </w:r>
          </w:p>
          <w:p w14:paraId="5A93A1A7" w14:textId="77777777" w:rsidR="004B3FEE" w:rsidRPr="003D656C" w:rsidRDefault="004B3FEE" w:rsidP="00004F64">
            <w:pPr>
              <w:pStyle w:val="Level3"/>
              <w:numPr>
                <w:ilvl w:val="0"/>
                <w:numId w:val="0"/>
              </w:numPr>
              <w:ind w:left="720"/>
              <w:rPr>
                <w:sz w:val="20"/>
                <w:szCs w:val="20"/>
                <w:lang w:val="en-US"/>
              </w:rPr>
            </w:pPr>
          </w:p>
          <w:p w14:paraId="6CAD6D77" w14:textId="77777777" w:rsidR="004B3FEE" w:rsidRPr="003D656C" w:rsidRDefault="004B3FEE" w:rsidP="00004F64">
            <w:pPr>
              <w:pStyle w:val="Level3"/>
              <w:numPr>
                <w:ilvl w:val="0"/>
                <w:numId w:val="0"/>
              </w:numPr>
              <w:ind w:left="720"/>
              <w:rPr>
                <w:sz w:val="20"/>
                <w:szCs w:val="20"/>
                <w:lang w:val="en-US"/>
              </w:rPr>
            </w:pPr>
          </w:p>
          <w:p w14:paraId="544D5A5A" w14:textId="77777777" w:rsidR="004B3FEE" w:rsidRPr="003D656C" w:rsidRDefault="004B3FEE" w:rsidP="00004F64">
            <w:pPr>
              <w:pStyle w:val="Level3"/>
              <w:numPr>
                <w:ilvl w:val="0"/>
                <w:numId w:val="0"/>
              </w:numPr>
              <w:spacing w:after="0"/>
              <w:ind w:left="720"/>
              <w:rPr>
                <w:sz w:val="20"/>
                <w:szCs w:val="20"/>
                <w:lang w:val="en-US"/>
              </w:rPr>
            </w:pPr>
          </w:p>
          <w:p w14:paraId="36900CBB" w14:textId="6D10CB1F"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r w:rsidRPr="003D656C">
              <w:rPr>
                <w:rFonts w:eastAsia="Batang"/>
                <w:sz w:val="20"/>
                <w:lang w:val="en-US" w:eastAsia="en-US"/>
              </w:rPr>
              <w:t>16</w:t>
            </w:r>
            <w:r w:rsidRPr="003D656C">
              <w:rPr>
                <w:rFonts w:eastAsia="Batang"/>
                <w:sz w:val="20"/>
                <w:lang w:eastAsia="en-US"/>
              </w:rPr>
              <w:t>.</w:t>
            </w:r>
            <w:r w:rsidRPr="003D656C">
              <w:rPr>
                <w:rFonts w:eastAsia="Batang"/>
                <w:sz w:val="20"/>
                <w:lang w:val="en-US" w:eastAsia="en-US"/>
              </w:rPr>
              <w:t>3</w:t>
            </w:r>
            <w:r w:rsidRPr="003D656C">
              <w:rPr>
                <w:rFonts w:eastAsia="Batang"/>
                <w:sz w:val="20"/>
                <w:lang w:eastAsia="en-US"/>
              </w:rPr>
              <w:t xml:space="preserve"> </w:t>
            </w:r>
            <w:r w:rsidRPr="003D656C">
              <w:rPr>
                <w:rFonts w:eastAsia="Batang"/>
                <w:sz w:val="20"/>
                <w:lang w:val="en-US" w:eastAsia="en-US"/>
              </w:rPr>
              <w:t>If</w:t>
            </w:r>
            <w:r w:rsidRPr="003D656C">
              <w:rPr>
                <w:rFonts w:eastAsia="Batang"/>
                <w:sz w:val="20"/>
                <w:lang w:eastAsia="en-US"/>
              </w:rPr>
              <w:t xml:space="preserve"> </w:t>
            </w:r>
            <w:r w:rsidRPr="003D656C">
              <w:rPr>
                <w:rFonts w:eastAsia="Batang"/>
                <w:sz w:val="20"/>
                <w:lang w:val="en-US" w:eastAsia="en-US"/>
              </w:rPr>
              <w:t>the</w:t>
            </w:r>
            <w:r w:rsidRPr="003D656C">
              <w:rPr>
                <w:rFonts w:eastAsia="Batang"/>
                <w:sz w:val="20"/>
                <w:lang w:eastAsia="en-US"/>
              </w:rPr>
              <w:t xml:space="preserve"> </w:t>
            </w:r>
            <w:r w:rsidRPr="003D656C">
              <w:rPr>
                <w:rFonts w:eastAsia="Batang"/>
                <w:sz w:val="20"/>
                <w:lang w:val="en-US" w:eastAsia="en-US"/>
              </w:rPr>
              <w:t>Customer</w:t>
            </w:r>
            <w:r w:rsidRPr="003D656C">
              <w:rPr>
                <w:rFonts w:eastAsia="Batang"/>
                <w:sz w:val="20"/>
                <w:lang w:eastAsia="en-US"/>
              </w:rPr>
              <w:t xml:space="preserve"> </w:t>
            </w:r>
            <w:r w:rsidRPr="003D656C">
              <w:rPr>
                <w:rFonts w:eastAsia="Batang"/>
                <w:sz w:val="20"/>
                <w:lang w:val="en-US" w:eastAsia="en-US"/>
              </w:rPr>
              <w:t>is</w:t>
            </w:r>
            <w:r w:rsidRPr="003D656C">
              <w:rPr>
                <w:rFonts w:eastAsia="Batang"/>
                <w:sz w:val="20"/>
                <w:lang w:eastAsia="en-US"/>
              </w:rPr>
              <w:t xml:space="preserve"> </w:t>
            </w:r>
            <w:r w:rsidRPr="003D656C">
              <w:rPr>
                <w:rFonts w:eastAsia="Batang"/>
                <w:sz w:val="20"/>
                <w:lang w:val="en-US" w:eastAsia="en-US"/>
              </w:rPr>
              <w:t>in</w:t>
            </w:r>
            <w:r w:rsidRPr="003D656C">
              <w:rPr>
                <w:rFonts w:eastAsia="Batang"/>
                <w:sz w:val="20"/>
                <w:lang w:eastAsia="en-US"/>
              </w:rPr>
              <w:t xml:space="preserve"> </w:t>
            </w:r>
            <w:r w:rsidRPr="003D656C">
              <w:rPr>
                <w:rFonts w:eastAsia="Batang"/>
                <w:sz w:val="20"/>
                <w:lang w:val="en-US" w:eastAsia="en-US"/>
              </w:rPr>
              <w:t>default</w:t>
            </w:r>
            <w:r w:rsidRPr="003D656C">
              <w:rPr>
                <w:rFonts w:eastAsia="Batang"/>
                <w:sz w:val="20"/>
                <w:lang w:eastAsia="en-US"/>
              </w:rPr>
              <w:t xml:space="preserve"> </w:t>
            </w:r>
            <w:r w:rsidRPr="003D656C">
              <w:rPr>
                <w:rFonts w:eastAsia="Batang"/>
                <w:sz w:val="20"/>
                <w:lang w:val="en-US" w:eastAsia="en-US"/>
              </w:rPr>
              <w:t>with</w:t>
            </w:r>
            <w:r w:rsidRPr="003D656C">
              <w:rPr>
                <w:rFonts w:eastAsia="Batang"/>
                <w:sz w:val="20"/>
                <w:lang w:eastAsia="en-US"/>
              </w:rPr>
              <w:t xml:space="preserve"> </w:t>
            </w:r>
            <w:r w:rsidRPr="003D656C">
              <w:rPr>
                <w:rFonts w:eastAsia="Batang"/>
                <w:sz w:val="20"/>
                <w:lang w:val="en-US" w:eastAsia="en-US"/>
              </w:rPr>
              <w:t>any</w:t>
            </w:r>
            <w:r w:rsidRPr="003D656C">
              <w:rPr>
                <w:rFonts w:eastAsia="Batang"/>
                <w:sz w:val="20"/>
                <w:lang w:eastAsia="en-US"/>
              </w:rPr>
              <w:t xml:space="preserve"> </w:t>
            </w:r>
            <w:r w:rsidRPr="003D656C">
              <w:rPr>
                <w:rFonts w:eastAsia="Batang"/>
                <w:sz w:val="20"/>
                <w:lang w:val="en-US" w:eastAsia="en-US"/>
              </w:rPr>
              <w:t>payment</w:t>
            </w:r>
            <w:r w:rsidRPr="003D656C">
              <w:rPr>
                <w:rFonts w:eastAsia="Batang"/>
                <w:sz w:val="20"/>
                <w:lang w:eastAsia="en-US"/>
              </w:rPr>
              <w:t xml:space="preserve"> </w:t>
            </w:r>
            <w:r w:rsidRPr="003D656C">
              <w:rPr>
                <w:rFonts w:eastAsia="Batang"/>
                <w:sz w:val="20"/>
                <w:lang w:val="en-US" w:eastAsia="en-US"/>
              </w:rPr>
              <w:t>obligation</w:t>
            </w:r>
            <w:r w:rsidRPr="003D656C">
              <w:rPr>
                <w:rFonts w:eastAsia="Batang"/>
                <w:sz w:val="20"/>
                <w:lang w:eastAsia="en-US"/>
              </w:rPr>
              <w:t xml:space="preserve"> </w:t>
            </w:r>
            <w:r w:rsidRPr="003D656C">
              <w:rPr>
                <w:rFonts w:eastAsia="Batang"/>
                <w:sz w:val="20"/>
                <w:lang w:val="en-US" w:eastAsia="en-US"/>
              </w:rPr>
              <w:t>then</w:t>
            </w:r>
            <w:r w:rsidRPr="003D656C">
              <w:rPr>
                <w:rFonts w:eastAsia="Batang"/>
                <w:sz w:val="20"/>
                <w:lang w:eastAsia="en-US"/>
              </w:rPr>
              <w:t xml:space="preserve">, </w:t>
            </w:r>
            <w:r w:rsidR="008A1DBC">
              <w:rPr>
                <w:rFonts w:eastAsia="Batang"/>
                <w:sz w:val="20"/>
                <w:lang w:val="en-US" w:eastAsia="en-US"/>
              </w:rPr>
              <w:t>______________</w:t>
            </w:r>
            <w:r w:rsidRPr="003D656C">
              <w:rPr>
                <w:rFonts w:eastAsia="Batang"/>
                <w:sz w:val="20"/>
                <w:lang w:eastAsia="en-US"/>
              </w:rPr>
              <w:t>without</w:t>
            </w:r>
            <w:r w:rsidRPr="003D656C">
              <w:rPr>
                <w:rFonts w:eastAsia="Batang"/>
                <w:sz w:val="20"/>
                <w:lang w:val="en-US" w:eastAsia="en-US"/>
              </w:rPr>
              <w:t xml:space="preserve"> prejudice of other </w:t>
            </w:r>
            <w:r w:rsidR="008A1DBC">
              <w:rPr>
                <w:rFonts w:eastAsia="Batang"/>
                <w:sz w:val="20"/>
                <w:lang w:val="en-US" w:eastAsia="en-US"/>
              </w:rPr>
              <w:t>______________</w:t>
            </w:r>
            <w:r w:rsidRPr="003D656C">
              <w:rPr>
                <w:rFonts w:eastAsia="Batang"/>
                <w:sz w:val="20"/>
                <w:lang w:val="en-US" w:eastAsia="en-US"/>
              </w:rPr>
              <w:t>’s rights accruing by law or by the present Contract may:</w:t>
            </w:r>
          </w:p>
          <w:p w14:paraId="4F453A33"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2DD68F52"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en-US" w:eastAsia="en-US"/>
              </w:rPr>
            </w:pPr>
          </w:p>
          <w:p w14:paraId="1B44F9A2" w14:textId="77777777" w:rsidR="004B3FEE" w:rsidRPr="003D656C" w:rsidRDefault="004B3FEE" w:rsidP="00004F64">
            <w:pPr>
              <w:pStyle w:val="Level3"/>
              <w:numPr>
                <w:ilvl w:val="0"/>
                <w:numId w:val="0"/>
              </w:numPr>
              <w:rPr>
                <w:rFonts w:eastAsia="Batang"/>
                <w:sz w:val="20"/>
                <w:lang w:val="en-US"/>
              </w:rPr>
            </w:pPr>
            <w:r w:rsidRPr="003D656C">
              <w:rPr>
                <w:rFonts w:eastAsia="Batang"/>
                <w:sz w:val="20"/>
                <w:lang w:val="en-US"/>
              </w:rPr>
              <w:t>16.3.1 Charge an interest for late payments in amount of 0.1% for each day of delay, but not more than 5% of the price of delivered Cards, without prejudice of other remedies. Interest shall be calculated from the due date.</w:t>
            </w:r>
          </w:p>
          <w:p w14:paraId="40298236" w14:textId="77777777" w:rsidR="004B3FEE" w:rsidRPr="003D656C" w:rsidRDefault="004B3FEE" w:rsidP="00004F64">
            <w:pPr>
              <w:pStyle w:val="Level3"/>
              <w:numPr>
                <w:ilvl w:val="0"/>
                <w:numId w:val="0"/>
              </w:numPr>
              <w:rPr>
                <w:rFonts w:eastAsia="Batang"/>
                <w:sz w:val="20"/>
                <w:lang w:val="en-US"/>
              </w:rPr>
            </w:pPr>
          </w:p>
          <w:p w14:paraId="13751A9A" w14:textId="30BB3502" w:rsidR="004B3FEE" w:rsidRPr="003D656C" w:rsidRDefault="004B3FEE" w:rsidP="00004F64">
            <w:pPr>
              <w:pStyle w:val="a3"/>
              <w:jc w:val="both"/>
              <w:rPr>
                <w:rFonts w:eastAsia="Batang"/>
                <w:sz w:val="20"/>
                <w:lang w:val="en-US" w:eastAsia="en-US"/>
              </w:rPr>
            </w:pPr>
            <w:r w:rsidRPr="003D656C">
              <w:rPr>
                <w:rFonts w:eastAsia="Batang"/>
                <w:sz w:val="20"/>
                <w:lang w:val="en-US" w:eastAsia="en-US"/>
              </w:rPr>
              <w:t xml:space="preserve">16.4. </w:t>
            </w:r>
            <w:r w:rsidRPr="003D656C">
              <w:rPr>
                <w:sz w:val="20"/>
                <w:lang w:val="en-US" w:eastAsia="en-US"/>
              </w:rPr>
              <w:t xml:space="preserve">If Cards are not shipped for a period exceeding seven (7) calendar days after the agreed shipment date, owing to the fault of </w:t>
            </w:r>
            <w:r w:rsidR="00A92887">
              <w:rPr>
                <w:sz w:val="20"/>
                <w:lang w:val="en-US" w:eastAsia="en-US"/>
              </w:rPr>
              <w:t>______________</w:t>
            </w:r>
            <w:r w:rsidRPr="003D656C">
              <w:rPr>
                <w:sz w:val="20"/>
                <w:lang w:val="en-US" w:eastAsia="en-US"/>
              </w:rPr>
              <w:t xml:space="preserve">, then </w:t>
            </w:r>
            <w:r w:rsidRPr="003D656C">
              <w:rPr>
                <w:rFonts w:eastAsia="Batang"/>
                <w:sz w:val="20"/>
                <w:lang w:val="en-US" w:eastAsia="en-US"/>
              </w:rPr>
              <w:t xml:space="preserve">the Customer has a right to claim liquidated damages at the rate of zero point one per cent (0,1%) for each day of delay from the Price of untimely delivered Cards up to a maximum of 5% of the value of untimely delivered Cards. The demand of liquidated damages payment shall be done in written form and seen by a representative of </w:t>
            </w:r>
            <w:r w:rsidR="00A92887">
              <w:rPr>
                <w:rFonts w:eastAsia="Batang"/>
                <w:sz w:val="20"/>
                <w:lang w:val="en-US" w:eastAsia="en-US"/>
              </w:rPr>
              <w:t>______________</w:t>
            </w:r>
            <w:r w:rsidRPr="003D656C">
              <w:rPr>
                <w:rFonts w:eastAsia="Batang"/>
                <w:sz w:val="20"/>
                <w:lang w:val="en-US" w:eastAsia="en-US"/>
              </w:rPr>
              <w:t xml:space="preserve">. </w:t>
            </w:r>
          </w:p>
          <w:p w14:paraId="0E8A3647"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80"/>
              <w:jc w:val="both"/>
              <w:rPr>
                <w:rFonts w:eastAsia="Batang"/>
                <w:sz w:val="20"/>
                <w:lang w:val="en-US" w:eastAsia="en-US"/>
              </w:rPr>
            </w:pPr>
          </w:p>
          <w:p w14:paraId="6750FB56" w14:textId="77777777" w:rsidR="004B3FEE" w:rsidRPr="003D656C" w:rsidRDefault="004B3FEE" w:rsidP="00004F64">
            <w:pPr>
              <w:pStyle w:val="Level3"/>
              <w:numPr>
                <w:ilvl w:val="0"/>
                <w:numId w:val="0"/>
              </w:numPr>
              <w:rPr>
                <w:rFonts w:eastAsia="Batang"/>
                <w:sz w:val="20"/>
                <w:lang w:val="en-US"/>
              </w:rPr>
            </w:pPr>
            <w:r w:rsidRPr="003D656C">
              <w:rPr>
                <w:rFonts w:eastAsia="Batang"/>
                <w:sz w:val="20"/>
                <w:lang w:val="en-US"/>
              </w:rPr>
              <w:t>The Parties agree that the liquidated damages calculated on this basis are a lump sum compensation of the loss and damages which could arise from the delay and shall be accepted by the Customer as full and final satisfaction of all liability for such delay.</w:t>
            </w:r>
          </w:p>
          <w:p w14:paraId="28C6FF44" w14:textId="77777777" w:rsidR="004B3FEE" w:rsidRPr="003D656C" w:rsidRDefault="004B3FEE" w:rsidP="00004F64">
            <w:pPr>
              <w:pStyle w:val="Level3"/>
              <w:numPr>
                <w:ilvl w:val="0"/>
                <w:numId w:val="0"/>
              </w:numPr>
              <w:rPr>
                <w:rFonts w:eastAsia="Batang"/>
                <w:sz w:val="20"/>
                <w:lang w:val="en-US"/>
              </w:rPr>
            </w:pPr>
          </w:p>
          <w:p w14:paraId="753B9231" w14:textId="77777777" w:rsidR="004B3FEE" w:rsidRPr="003D656C" w:rsidRDefault="004B3FEE" w:rsidP="00004F64">
            <w:pPr>
              <w:pStyle w:val="a3"/>
              <w:jc w:val="both"/>
              <w:rPr>
                <w:rFonts w:eastAsia="Batang"/>
                <w:sz w:val="20"/>
                <w:lang w:val="en-US" w:eastAsia="en-US"/>
              </w:rPr>
            </w:pPr>
            <w:r w:rsidRPr="003D656C">
              <w:rPr>
                <w:rFonts w:eastAsia="Batang"/>
                <w:sz w:val="20"/>
                <w:lang w:val="en-US" w:eastAsia="en-US"/>
              </w:rPr>
              <w:t>16.5 Payment of the penalty does not relieve the Parties of their commitments under this Contract.</w:t>
            </w:r>
          </w:p>
          <w:p w14:paraId="09644E60" w14:textId="77777777" w:rsidR="004B3FEE" w:rsidRPr="003D656C" w:rsidRDefault="004B3FEE" w:rsidP="00004F64">
            <w:pPr>
              <w:pStyle w:val="Level3"/>
              <w:numPr>
                <w:ilvl w:val="0"/>
                <w:numId w:val="0"/>
              </w:numPr>
              <w:rPr>
                <w:sz w:val="20"/>
                <w:szCs w:val="20"/>
                <w:lang w:val="en-US"/>
              </w:rPr>
            </w:pPr>
          </w:p>
        </w:tc>
        <w:tc>
          <w:tcPr>
            <w:tcW w:w="5008" w:type="dxa"/>
          </w:tcPr>
          <w:p w14:paraId="681F73FE" w14:textId="77777777" w:rsidR="004B3FEE" w:rsidRPr="003D656C" w:rsidRDefault="004B3FEE" w:rsidP="00004F64">
            <w:pPr>
              <w:jc w:val="both"/>
            </w:pPr>
            <w:r w:rsidRPr="003D656C">
              <w:rPr>
                <w:rFonts w:eastAsia="Batang"/>
              </w:rPr>
              <w:lastRenderedPageBreak/>
              <w:t xml:space="preserve">16.2 </w:t>
            </w:r>
            <w:r w:rsidRPr="003D656C">
              <w:t>В пределах, предусмотренных законом, ни при каких обстоятельствах Стороны не несут ответственности перед друг другом или любым другим лицом за любой материальный ущерб или потерю прибылей, потерю предприятия, потерю контрактов, потерю использования или потерю данных, или специальные, непрямые, косвенные, случайные, штрафные, криминальные убытки или косвенный ущерб и убытки, независимо от того, чем и как они были вызваны.</w:t>
            </w:r>
          </w:p>
          <w:p w14:paraId="19B1BD2E" w14:textId="77777777" w:rsidR="004B3FEE" w:rsidRPr="003D656C" w:rsidRDefault="004B3FEE" w:rsidP="00004F64">
            <w:pPr>
              <w:jc w:val="both"/>
            </w:pPr>
          </w:p>
          <w:p w14:paraId="52B34262" w14:textId="77777777" w:rsidR="004B3FEE" w:rsidRPr="003D656C" w:rsidRDefault="004B3FEE" w:rsidP="00004F64">
            <w:pPr>
              <w:jc w:val="both"/>
            </w:pPr>
          </w:p>
          <w:p w14:paraId="42069E0A" w14:textId="01B0DFC5"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16.3. В случае, если Заказчик не осуществил какое-либо обязательство по платежу, Компания ООО «</w:t>
            </w:r>
            <w:r w:rsidR="008A1DBC">
              <w:rPr>
                <w:rFonts w:eastAsia="Batang"/>
                <w:sz w:val="20"/>
                <w:lang w:val="ru-RU" w:eastAsia="en-US"/>
              </w:rPr>
              <w:t>______________</w:t>
            </w:r>
            <w:r w:rsidRPr="003D656C">
              <w:rPr>
                <w:rFonts w:eastAsia="Batang"/>
                <w:sz w:val="20"/>
                <w:lang w:val="ru-RU" w:eastAsia="en-US"/>
              </w:rPr>
              <w:t>», без ущерба для других своих прав, приобретенных в соответствии с законом или настоящим Контрактом, имеет право:</w:t>
            </w:r>
          </w:p>
          <w:p w14:paraId="12E9C9D1"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p>
          <w:p w14:paraId="2DF004C9"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rFonts w:eastAsia="Batang"/>
                <w:sz w:val="20"/>
                <w:lang w:val="ru-RU" w:eastAsia="en-US"/>
              </w:rPr>
              <w:t>16.3.1 Взимать пеню за несвоевременную оплату в размере 0,1%, за каждый день просрочки, но не более 5% от поставленной стоимости Карт, не ущемляя любое другое доступное средство правовой защиты. Процент начисляется с даты, в которую платеж должен был быть произведен.</w:t>
            </w:r>
          </w:p>
          <w:p w14:paraId="6BF44CC9"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p>
          <w:p w14:paraId="1632BCF3" w14:textId="2F25FECE" w:rsidR="004B3FEE" w:rsidRPr="003D656C" w:rsidRDefault="004B3FEE" w:rsidP="00004F64">
            <w:pPr>
              <w:pStyle w:val="a3"/>
              <w:jc w:val="both"/>
              <w:rPr>
                <w:rFonts w:eastAsia="Batang"/>
                <w:sz w:val="20"/>
                <w:lang w:val="ru-RU" w:eastAsia="en-US"/>
              </w:rPr>
            </w:pPr>
            <w:r w:rsidRPr="003D656C">
              <w:rPr>
                <w:rFonts w:eastAsia="Batang"/>
                <w:sz w:val="20"/>
                <w:lang w:val="ru-RU" w:eastAsia="en-US"/>
              </w:rPr>
              <w:t xml:space="preserve">16.4.  </w:t>
            </w:r>
            <w:r w:rsidRPr="003D656C">
              <w:rPr>
                <w:sz w:val="20"/>
                <w:lang w:val="ru-RU" w:eastAsia="en-US"/>
              </w:rPr>
              <w:t xml:space="preserve">В случае, если задержка в поставке Карт превышает семь (7) календарных дней, считая от согласованной Сторонами даты поставки, и происходит по вине Компании </w:t>
            </w:r>
            <w:r w:rsidRPr="003D656C">
              <w:rPr>
                <w:rFonts w:eastAsia="Batang"/>
                <w:sz w:val="20"/>
                <w:lang w:val="ru-RU" w:eastAsia="en-US"/>
              </w:rPr>
              <w:t>ООО «</w:t>
            </w:r>
            <w:r w:rsidR="008A1DBC">
              <w:rPr>
                <w:rFonts w:eastAsia="Batang"/>
                <w:sz w:val="20"/>
                <w:lang w:val="ru-RU" w:eastAsia="en-US"/>
              </w:rPr>
              <w:t>______________</w:t>
            </w:r>
            <w:r w:rsidRPr="003D656C">
              <w:rPr>
                <w:rFonts w:eastAsia="Batang"/>
                <w:sz w:val="20"/>
                <w:lang w:val="ru-RU" w:eastAsia="en-US"/>
              </w:rPr>
              <w:t>»</w:t>
            </w:r>
            <w:r w:rsidRPr="003D656C">
              <w:rPr>
                <w:sz w:val="20"/>
                <w:lang w:val="ru-RU" w:eastAsia="en-US"/>
              </w:rPr>
              <w:t>,</w:t>
            </w:r>
            <w:r w:rsidRPr="003D656C">
              <w:rPr>
                <w:rFonts w:eastAsia="Batang"/>
                <w:sz w:val="20"/>
                <w:lang w:val="ru-RU" w:eastAsia="en-US"/>
              </w:rPr>
              <w:t xml:space="preserve"> Заказчик имеет право требовать выплату неустойки в размере 0,1%, за каждый день просрочки, но не более 5% от стоимости несвоевременно поставленных Карт. Требование об уплате неустойки оформляется в письменной форме и представляется на рассмотрение представителя Компании ООО «</w:t>
            </w:r>
            <w:r w:rsidR="008A1DBC">
              <w:rPr>
                <w:rFonts w:eastAsia="Batang"/>
                <w:sz w:val="20"/>
                <w:lang w:val="ru-RU" w:eastAsia="en-US"/>
              </w:rPr>
              <w:t>______________</w:t>
            </w:r>
            <w:r w:rsidRPr="003D656C">
              <w:rPr>
                <w:rFonts w:eastAsia="Batang"/>
                <w:sz w:val="20"/>
                <w:lang w:val="ru-RU" w:eastAsia="en-US"/>
              </w:rPr>
              <w:t>».</w:t>
            </w:r>
          </w:p>
          <w:p w14:paraId="3387688E" w14:textId="77777777" w:rsidR="004B3FEE" w:rsidRPr="003D656C" w:rsidRDefault="004B3FEE" w:rsidP="00004F64">
            <w:pPr>
              <w:pStyle w:val="a3"/>
              <w:jc w:val="both"/>
              <w:rPr>
                <w:rFonts w:eastAsia="Batang"/>
                <w:sz w:val="20"/>
                <w:lang w:val="ru-RU" w:eastAsia="en-US"/>
              </w:rPr>
            </w:pPr>
          </w:p>
          <w:p w14:paraId="6CC2E4DA" w14:textId="77777777" w:rsidR="004B3FEE" w:rsidRPr="003D656C" w:rsidRDefault="004B3FEE" w:rsidP="00004F64">
            <w:pPr>
              <w:pStyle w:val="a3"/>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Batang"/>
                <w:sz w:val="20"/>
                <w:lang w:val="ru-RU" w:eastAsia="en-US"/>
              </w:rPr>
            </w:pPr>
            <w:r w:rsidRPr="003D656C">
              <w:rPr>
                <w:sz w:val="20"/>
                <w:lang w:val="ru-RU" w:eastAsia="en-US"/>
              </w:rPr>
              <w:t>Стороны соглашаются, что заранее оцененные убытки, исчисляемые на этом основании, представляют собой единовременную компенсацию убытков и ущерба, которые могли возникнуть из-за задержки, и такая компенсация должна быть принята Заказчиком как полная и окончательная сатисфакция по любым</w:t>
            </w:r>
            <w:r w:rsidRPr="003D656C">
              <w:rPr>
                <w:rFonts w:eastAsia="Batang"/>
                <w:sz w:val="20"/>
                <w:lang w:val="ru-RU" w:eastAsia="en-US"/>
              </w:rPr>
              <w:t xml:space="preserve"> обязательствам, возникших в связи с такой задержкой.</w:t>
            </w:r>
          </w:p>
          <w:p w14:paraId="0BD27429" w14:textId="77777777" w:rsidR="004B3FEE" w:rsidRPr="003D656C" w:rsidRDefault="004B3FEE" w:rsidP="00004F64">
            <w:pPr>
              <w:pStyle w:val="a3"/>
              <w:jc w:val="both"/>
              <w:rPr>
                <w:rFonts w:eastAsia="Batang"/>
                <w:sz w:val="20"/>
                <w:lang w:val="ru-RU" w:eastAsia="en-US"/>
              </w:rPr>
            </w:pPr>
          </w:p>
          <w:p w14:paraId="23BF1134" w14:textId="77777777" w:rsidR="004B3FEE" w:rsidRPr="003D656C" w:rsidRDefault="004B3FEE" w:rsidP="00004F64">
            <w:pPr>
              <w:pStyle w:val="a3"/>
              <w:jc w:val="both"/>
              <w:rPr>
                <w:rFonts w:eastAsia="Batang"/>
                <w:sz w:val="20"/>
                <w:lang w:val="ru-RU" w:eastAsia="en-US"/>
              </w:rPr>
            </w:pPr>
            <w:r w:rsidRPr="003D656C">
              <w:rPr>
                <w:rFonts w:eastAsia="Batang"/>
                <w:sz w:val="20"/>
                <w:lang w:val="ru-RU" w:eastAsia="en-US"/>
              </w:rPr>
              <w:t>16.5</w:t>
            </w:r>
            <w:r w:rsidRPr="003D656C">
              <w:rPr>
                <w:sz w:val="20"/>
                <w:lang w:val="ru-RU"/>
              </w:rPr>
              <w:t xml:space="preserve"> </w:t>
            </w:r>
            <w:r w:rsidRPr="003D656C">
              <w:rPr>
                <w:rFonts w:eastAsia="Batang"/>
                <w:sz w:val="20"/>
                <w:lang w:val="ru-RU" w:eastAsia="en-US"/>
              </w:rPr>
              <w:t>Уплата неустойки не освобождает стороны от взятых по настоящему Контракту обязательств</w:t>
            </w:r>
          </w:p>
          <w:p w14:paraId="7403B63A" w14:textId="77777777" w:rsidR="004B3FEE" w:rsidRPr="003D656C" w:rsidRDefault="004B3FEE" w:rsidP="00004F64">
            <w:pPr>
              <w:jc w:val="both"/>
            </w:pPr>
          </w:p>
        </w:tc>
      </w:tr>
      <w:tr w:rsidR="004B3FEE" w:rsidRPr="003D656C" w14:paraId="53B6D8BD" w14:textId="77777777" w:rsidTr="00004F64">
        <w:trPr>
          <w:trHeight w:val="439"/>
        </w:trPr>
        <w:tc>
          <w:tcPr>
            <w:tcW w:w="4802" w:type="dxa"/>
          </w:tcPr>
          <w:p w14:paraId="493E79E6" w14:textId="77777777" w:rsidR="004B3FEE" w:rsidRPr="003D656C" w:rsidRDefault="004B3FEE" w:rsidP="00004F64">
            <w:pPr>
              <w:pStyle w:val="Style1"/>
              <w:numPr>
                <w:ilvl w:val="0"/>
                <w:numId w:val="0"/>
              </w:numPr>
              <w:spacing w:before="0"/>
              <w:jc w:val="center"/>
              <w:rPr>
                <w:rFonts w:ascii="Times New Roman" w:hAnsi="Times New Roman" w:cs="Times New Roman"/>
                <w:bCs/>
                <w:color w:val="auto"/>
                <w:lang w:eastAsia="en-US"/>
              </w:rPr>
            </w:pPr>
            <w:bookmarkStart w:id="33" w:name="_Toc89511104"/>
            <w:r w:rsidRPr="003D656C">
              <w:rPr>
                <w:rFonts w:ascii="Times New Roman" w:hAnsi="Times New Roman" w:cs="Times New Roman"/>
                <w:bCs/>
                <w:color w:val="auto"/>
                <w:lang w:eastAsia="en-US"/>
              </w:rPr>
              <w:lastRenderedPageBreak/>
              <w:t>1</w:t>
            </w:r>
            <w:r w:rsidRPr="003D656C">
              <w:rPr>
                <w:rFonts w:ascii="Times New Roman" w:hAnsi="Times New Roman" w:cs="Times New Roman"/>
                <w:bCs/>
                <w:color w:val="auto"/>
                <w:lang w:val="en-US" w:eastAsia="en-US"/>
              </w:rPr>
              <w:t>7</w:t>
            </w:r>
            <w:r w:rsidRPr="003D656C">
              <w:rPr>
                <w:rFonts w:ascii="Times New Roman" w:hAnsi="Times New Roman" w:cs="Times New Roman"/>
                <w:bCs/>
                <w:color w:val="auto"/>
                <w:lang w:eastAsia="en-US"/>
              </w:rPr>
              <w:t>. FORCE MAJEURE</w:t>
            </w:r>
            <w:bookmarkEnd w:id="33"/>
          </w:p>
        </w:tc>
        <w:tc>
          <w:tcPr>
            <w:tcW w:w="5008" w:type="dxa"/>
          </w:tcPr>
          <w:p w14:paraId="7CD751B4" w14:textId="77777777" w:rsidR="004B3FEE" w:rsidRPr="003D656C" w:rsidRDefault="004B3FEE" w:rsidP="00004F64">
            <w:pPr>
              <w:pStyle w:val="Style1"/>
              <w:numPr>
                <w:ilvl w:val="0"/>
                <w:numId w:val="0"/>
              </w:numPr>
              <w:spacing w:before="0"/>
              <w:jc w:val="center"/>
              <w:rPr>
                <w:rFonts w:ascii="Times New Roman" w:hAnsi="Times New Roman" w:cs="Times New Roman"/>
                <w:bCs/>
                <w:color w:val="auto"/>
                <w:lang w:eastAsia="en-US"/>
              </w:rPr>
            </w:pPr>
            <w:bookmarkStart w:id="34" w:name="_Toc139355212"/>
            <w:bookmarkStart w:id="35" w:name="_Toc139355267"/>
            <w:bookmarkStart w:id="36" w:name="_Toc139363200"/>
            <w:r w:rsidRPr="003D656C">
              <w:rPr>
                <w:rFonts w:ascii="Times New Roman" w:hAnsi="Times New Roman" w:cs="Times New Roman"/>
                <w:bCs/>
                <w:color w:val="auto"/>
                <w:lang w:eastAsia="en-US"/>
              </w:rPr>
              <w:t>1</w:t>
            </w:r>
            <w:r w:rsidRPr="003D656C">
              <w:rPr>
                <w:rFonts w:ascii="Times New Roman" w:hAnsi="Times New Roman" w:cs="Times New Roman"/>
                <w:bCs/>
                <w:color w:val="auto"/>
                <w:lang w:val="en-US" w:eastAsia="en-US"/>
              </w:rPr>
              <w:t>7</w:t>
            </w:r>
            <w:r w:rsidRPr="003D656C">
              <w:rPr>
                <w:rFonts w:ascii="Times New Roman" w:hAnsi="Times New Roman" w:cs="Times New Roman"/>
                <w:bCs/>
                <w:color w:val="auto"/>
                <w:lang w:eastAsia="en-US"/>
              </w:rPr>
              <w:t>. ФОРС-МАЖОРНЫЕ ОБСТОЯТЕЛЬСТВА</w:t>
            </w:r>
            <w:bookmarkEnd w:id="34"/>
            <w:bookmarkEnd w:id="35"/>
            <w:bookmarkEnd w:id="36"/>
          </w:p>
          <w:p w14:paraId="6B666ED5" w14:textId="77777777" w:rsidR="004B3FEE" w:rsidRPr="003D656C" w:rsidRDefault="004B3FEE" w:rsidP="00004F64">
            <w:pPr>
              <w:pStyle w:val="Style1"/>
              <w:numPr>
                <w:ilvl w:val="0"/>
                <w:numId w:val="0"/>
              </w:numPr>
              <w:spacing w:before="0"/>
              <w:jc w:val="center"/>
              <w:rPr>
                <w:rFonts w:ascii="Times New Roman" w:hAnsi="Times New Roman" w:cs="Times New Roman"/>
                <w:bCs/>
                <w:color w:val="auto"/>
                <w:lang w:eastAsia="en-US"/>
              </w:rPr>
            </w:pPr>
          </w:p>
        </w:tc>
      </w:tr>
      <w:tr w:rsidR="004B3FEE" w:rsidRPr="003D656C" w14:paraId="0DCB1E13" w14:textId="77777777" w:rsidTr="00004F64">
        <w:tc>
          <w:tcPr>
            <w:tcW w:w="4802" w:type="dxa"/>
          </w:tcPr>
          <w:p w14:paraId="28A5B223" w14:textId="09597A55" w:rsidR="004B3FEE" w:rsidRPr="003D656C" w:rsidRDefault="004B3FEE" w:rsidP="00004F64">
            <w:pPr>
              <w:pStyle w:val="a3"/>
              <w:tabs>
                <w:tab w:val="left" w:pos="0"/>
                <w:tab w:val="left" w:pos="180"/>
                <w:tab w:val="left" w:pos="1440"/>
                <w:tab w:val="left" w:pos="2160"/>
                <w:tab w:val="left" w:pos="2928"/>
                <w:tab w:val="left" w:pos="3600"/>
                <w:tab w:val="left" w:pos="4320"/>
                <w:tab w:val="left" w:pos="5040"/>
                <w:tab w:val="left" w:pos="5760"/>
                <w:tab w:val="left" w:pos="6480"/>
                <w:tab w:val="left" w:pos="7200"/>
                <w:tab w:val="left" w:pos="7920"/>
              </w:tabs>
              <w:jc w:val="both"/>
              <w:rPr>
                <w:rFonts w:eastAsia="Batang"/>
                <w:sz w:val="20"/>
                <w:lang w:val="en-US" w:eastAsia="en-US"/>
              </w:rPr>
            </w:pPr>
            <w:r w:rsidRPr="003D656C">
              <w:rPr>
                <w:rFonts w:eastAsia="Batang"/>
                <w:sz w:val="20"/>
                <w:lang w:val="en-US" w:eastAsia="en-US"/>
              </w:rPr>
              <w:t xml:space="preserve">17.1 Either Party will not be liable to the other Party for any delay in or failure to perform or comply with its obligations under any Order and/or the present Contract as a result of Force Majeure. When affected, the Party shall promptly notify the other Party of the commencement and cessation of Force Majeure.  If Force Majeure continues for a period exceeding ninety (90) days, either Party shall be entitled to terminate this Contract forthwith by written notice and without liability for termination.  If the Contract is terminated under this clause 18, all Cards ordered prior to the date of termination will be deemed to have been cancelled and the Customer shall pay </w:t>
            </w:r>
            <w:r w:rsidR="008A1DBC">
              <w:rPr>
                <w:rFonts w:eastAsia="Batang"/>
                <w:sz w:val="20"/>
                <w:lang w:val="en-US" w:eastAsia="en-US"/>
              </w:rPr>
              <w:t>______________</w:t>
            </w:r>
            <w:r w:rsidRPr="003D656C">
              <w:rPr>
                <w:rFonts w:eastAsia="Batang"/>
                <w:sz w:val="20"/>
                <w:lang w:val="en-US" w:eastAsia="en-US"/>
              </w:rPr>
              <w:t>for all Cards already supplied.</w:t>
            </w:r>
          </w:p>
          <w:p w14:paraId="77AFBCA2" w14:textId="77777777" w:rsidR="004B3FEE" w:rsidRPr="003D656C" w:rsidRDefault="004B3FEE" w:rsidP="00004F64">
            <w:pPr>
              <w:pStyle w:val="a3"/>
              <w:tabs>
                <w:tab w:val="left" w:pos="0"/>
                <w:tab w:val="left" w:pos="180"/>
                <w:tab w:val="left" w:pos="1440"/>
                <w:tab w:val="left" w:pos="2160"/>
                <w:tab w:val="left" w:pos="2928"/>
                <w:tab w:val="left" w:pos="3600"/>
                <w:tab w:val="left" w:pos="4320"/>
                <w:tab w:val="left" w:pos="5040"/>
                <w:tab w:val="left" w:pos="5760"/>
                <w:tab w:val="left" w:pos="6480"/>
                <w:tab w:val="left" w:pos="7200"/>
                <w:tab w:val="left" w:pos="7920"/>
              </w:tabs>
              <w:jc w:val="both"/>
              <w:rPr>
                <w:rFonts w:eastAsia="Batang"/>
                <w:sz w:val="20"/>
                <w:lang w:val="en-US" w:eastAsia="en-US"/>
              </w:rPr>
            </w:pPr>
          </w:p>
          <w:p w14:paraId="2BE47D7A" w14:textId="77777777" w:rsidR="004B3FEE" w:rsidRPr="003D656C" w:rsidRDefault="004B3FEE" w:rsidP="00004F64">
            <w:pPr>
              <w:pStyle w:val="a3"/>
              <w:tabs>
                <w:tab w:val="left" w:pos="0"/>
                <w:tab w:val="left" w:pos="180"/>
                <w:tab w:val="left" w:pos="1440"/>
                <w:tab w:val="left" w:pos="2160"/>
                <w:tab w:val="left" w:pos="2928"/>
                <w:tab w:val="left" w:pos="3600"/>
                <w:tab w:val="left" w:pos="4320"/>
                <w:tab w:val="left" w:pos="5040"/>
                <w:tab w:val="left" w:pos="5760"/>
                <w:tab w:val="left" w:pos="6480"/>
                <w:tab w:val="left" w:pos="7200"/>
                <w:tab w:val="left" w:pos="7920"/>
              </w:tabs>
              <w:jc w:val="both"/>
              <w:rPr>
                <w:rFonts w:eastAsia="Batang"/>
                <w:sz w:val="20"/>
                <w:lang w:val="en-US" w:eastAsia="en-US"/>
              </w:rPr>
            </w:pPr>
          </w:p>
          <w:p w14:paraId="77AE7713" w14:textId="77777777" w:rsidR="004B3FEE" w:rsidRPr="003D656C" w:rsidRDefault="004B3FEE" w:rsidP="00004F64">
            <w:pPr>
              <w:pStyle w:val="a3"/>
              <w:tabs>
                <w:tab w:val="left" w:pos="0"/>
                <w:tab w:val="left" w:pos="180"/>
                <w:tab w:val="left" w:pos="1440"/>
                <w:tab w:val="left" w:pos="2160"/>
                <w:tab w:val="left" w:pos="2928"/>
                <w:tab w:val="left" w:pos="3600"/>
                <w:tab w:val="left" w:pos="4320"/>
                <w:tab w:val="left" w:pos="5040"/>
                <w:tab w:val="left" w:pos="5760"/>
                <w:tab w:val="left" w:pos="6480"/>
                <w:tab w:val="left" w:pos="7200"/>
                <w:tab w:val="left" w:pos="7920"/>
              </w:tabs>
              <w:jc w:val="both"/>
              <w:rPr>
                <w:rFonts w:eastAsia="Batang"/>
                <w:sz w:val="20"/>
                <w:lang w:val="en-US" w:eastAsia="en-US"/>
              </w:rPr>
            </w:pPr>
          </w:p>
          <w:p w14:paraId="7B1B1839" w14:textId="77777777" w:rsidR="004B3FEE" w:rsidRPr="003D656C" w:rsidRDefault="004B3FEE" w:rsidP="00004F64">
            <w:pPr>
              <w:pStyle w:val="a3"/>
              <w:tabs>
                <w:tab w:val="left" w:pos="0"/>
                <w:tab w:val="left" w:pos="180"/>
                <w:tab w:val="left" w:pos="1440"/>
                <w:tab w:val="left" w:pos="2160"/>
                <w:tab w:val="left" w:pos="2928"/>
                <w:tab w:val="left" w:pos="3600"/>
                <w:tab w:val="left" w:pos="4320"/>
                <w:tab w:val="left" w:pos="5040"/>
                <w:tab w:val="left" w:pos="5760"/>
                <w:tab w:val="left" w:pos="6480"/>
                <w:tab w:val="left" w:pos="7200"/>
                <w:tab w:val="left" w:pos="7920"/>
              </w:tabs>
              <w:jc w:val="both"/>
              <w:rPr>
                <w:rFonts w:eastAsia="Batang"/>
                <w:sz w:val="20"/>
                <w:lang w:val="en-US" w:eastAsia="en-US"/>
              </w:rPr>
            </w:pPr>
          </w:p>
          <w:p w14:paraId="597D3A84" w14:textId="77777777" w:rsidR="004B3FEE" w:rsidRPr="003D656C" w:rsidRDefault="004B3FEE" w:rsidP="00004F64">
            <w:pPr>
              <w:pStyle w:val="a3"/>
              <w:tabs>
                <w:tab w:val="left" w:pos="0"/>
                <w:tab w:val="left" w:pos="180"/>
                <w:tab w:val="left" w:pos="1440"/>
                <w:tab w:val="left" w:pos="2160"/>
                <w:tab w:val="left" w:pos="2928"/>
                <w:tab w:val="left" w:pos="3600"/>
                <w:tab w:val="left" w:pos="4320"/>
                <w:tab w:val="left" w:pos="5040"/>
                <w:tab w:val="left" w:pos="5760"/>
                <w:tab w:val="left" w:pos="6480"/>
                <w:tab w:val="left" w:pos="7200"/>
                <w:tab w:val="left" w:pos="7920"/>
              </w:tabs>
              <w:jc w:val="both"/>
              <w:rPr>
                <w:rFonts w:eastAsia="Batang"/>
                <w:sz w:val="20"/>
                <w:lang w:val="en-US" w:eastAsia="en-US"/>
              </w:rPr>
            </w:pPr>
          </w:p>
          <w:p w14:paraId="343AC4E0" w14:textId="77777777" w:rsidR="004B3FEE" w:rsidRPr="003D656C" w:rsidRDefault="004B3FEE" w:rsidP="00004F64">
            <w:pPr>
              <w:pStyle w:val="a3"/>
              <w:tabs>
                <w:tab w:val="left" w:pos="0"/>
                <w:tab w:val="left" w:pos="180"/>
                <w:tab w:val="left" w:pos="1440"/>
                <w:tab w:val="left" w:pos="2160"/>
                <w:tab w:val="left" w:pos="2928"/>
                <w:tab w:val="left" w:pos="3600"/>
                <w:tab w:val="left" w:pos="4320"/>
                <w:tab w:val="left" w:pos="5040"/>
                <w:tab w:val="left" w:pos="5760"/>
                <w:tab w:val="left" w:pos="6480"/>
                <w:tab w:val="left" w:pos="7200"/>
                <w:tab w:val="left" w:pos="7920"/>
              </w:tabs>
              <w:jc w:val="both"/>
              <w:rPr>
                <w:rFonts w:eastAsia="Batang"/>
                <w:sz w:val="20"/>
                <w:lang w:val="en-US" w:eastAsia="en-US"/>
              </w:rPr>
            </w:pPr>
          </w:p>
          <w:p w14:paraId="4D9FA6EE" w14:textId="77777777" w:rsidR="004B3FEE" w:rsidRPr="003D656C" w:rsidRDefault="004B3FEE" w:rsidP="00004F64">
            <w:pPr>
              <w:pStyle w:val="a3"/>
              <w:tabs>
                <w:tab w:val="left" w:pos="0"/>
                <w:tab w:val="left" w:pos="180"/>
                <w:tab w:val="left" w:pos="1440"/>
                <w:tab w:val="left" w:pos="2160"/>
                <w:tab w:val="left" w:pos="2928"/>
                <w:tab w:val="left" w:pos="3600"/>
                <w:tab w:val="left" w:pos="4320"/>
                <w:tab w:val="left" w:pos="5040"/>
                <w:tab w:val="left" w:pos="5760"/>
                <w:tab w:val="left" w:pos="6480"/>
                <w:tab w:val="left" w:pos="7200"/>
                <w:tab w:val="left" w:pos="7920"/>
              </w:tabs>
              <w:jc w:val="both"/>
              <w:rPr>
                <w:rFonts w:eastAsia="Batang"/>
                <w:sz w:val="20"/>
                <w:lang w:val="en-US" w:eastAsia="en-US"/>
              </w:rPr>
            </w:pPr>
          </w:p>
          <w:p w14:paraId="00D3E556" w14:textId="77777777" w:rsidR="004B3FEE" w:rsidRPr="003D656C" w:rsidRDefault="004B3FEE" w:rsidP="00004F64">
            <w:pPr>
              <w:pStyle w:val="a3"/>
              <w:tabs>
                <w:tab w:val="left" w:pos="0"/>
                <w:tab w:val="left" w:pos="180"/>
                <w:tab w:val="left" w:pos="1440"/>
                <w:tab w:val="left" w:pos="2160"/>
                <w:tab w:val="left" w:pos="2928"/>
                <w:tab w:val="left" w:pos="3600"/>
                <w:tab w:val="left" w:pos="4320"/>
                <w:tab w:val="left" w:pos="5040"/>
                <w:tab w:val="left" w:pos="5760"/>
                <w:tab w:val="left" w:pos="6480"/>
                <w:tab w:val="left" w:pos="7200"/>
                <w:tab w:val="left" w:pos="7920"/>
              </w:tabs>
              <w:jc w:val="both"/>
              <w:rPr>
                <w:sz w:val="20"/>
                <w:lang w:val="en-US"/>
              </w:rPr>
            </w:pPr>
            <w:r w:rsidRPr="003D656C">
              <w:rPr>
                <w:rFonts w:eastAsia="Batang"/>
                <w:sz w:val="20"/>
                <w:lang w:val="en-US" w:eastAsia="en-US"/>
              </w:rPr>
              <w:t>Untimely notification of the Force Majeure events deprives the affected Party of its right to refer such event to Force Majeure in the future.</w:t>
            </w:r>
          </w:p>
        </w:tc>
        <w:tc>
          <w:tcPr>
            <w:tcW w:w="5008" w:type="dxa"/>
          </w:tcPr>
          <w:p w14:paraId="5C11C4CB" w14:textId="07716A07" w:rsidR="004B3FEE" w:rsidRPr="003D656C" w:rsidRDefault="004B3FEE" w:rsidP="00004F64">
            <w:pPr>
              <w:pStyle w:val="a3"/>
              <w:tabs>
                <w:tab w:val="left" w:pos="0"/>
                <w:tab w:val="left" w:pos="180"/>
                <w:tab w:val="left" w:pos="1440"/>
                <w:tab w:val="left" w:pos="2160"/>
                <w:tab w:val="left" w:pos="2928"/>
                <w:tab w:val="left" w:pos="3600"/>
                <w:tab w:val="left" w:pos="4320"/>
                <w:tab w:val="left" w:pos="5040"/>
                <w:tab w:val="left" w:pos="5760"/>
                <w:tab w:val="left" w:pos="6480"/>
                <w:tab w:val="left" w:pos="7200"/>
                <w:tab w:val="left" w:pos="7920"/>
              </w:tabs>
              <w:jc w:val="both"/>
              <w:rPr>
                <w:rFonts w:eastAsia="Batang"/>
                <w:sz w:val="20"/>
                <w:lang w:val="ru-RU" w:eastAsia="en-US"/>
              </w:rPr>
            </w:pPr>
            <w:r w:rsidRPr="003D656C">
              <w:rPr>
                <w:rFonts w:eastAsia="Batang"/>
                <w:sz w:val="20"/>
                <w:lang w:val="ru-RU" w:eastAsia="en-US"/>
              </w:rPr>
              <w:t>17.1 Любая Сторона не несет ответственность перед другой Стороной за какую-либо задержку, невыполнение или несоблюдение обязательств по какому-либо Заказу и/или настоящему Контракту в результате действия форс-мажорных обстоятельств. При возникновении форс-мажорных обстоятельств Сторона, подвергшаяся действию форс-мажорных обстоятельств, должна немедленно сообщить другой Стороне о начале и прекращении их действия. В случае если форс-мажорные обстоятельства превышают период более девяноста (90) дней, любая из Сторон имеет право немедленно разорвать Контракт, предоставив письменное уведомление об этом, и не несет ответственность за такой разрыв. В случае если Контракт разрывается в соответствии со Статьей 18, все Карты, заказанные до даты такого аннулирования, считаются отмененными, а Заказчик должен оплатить компании ООО «</w:t>
            </w:r>
            <w:r w:rsidR="008A1DBC">
              <w:rPr>
                <w:rFonts w:eastAsia="Batang"/>
                <w:sz w:val="20"/>
                <w:lang w:val="ru-RU" w:eastAsia="en-US"/>
              </w:rPr>
              <w:t>______________</w:t>
            </w:r>
            <w:r w:rsidRPr="003D656C">
              <w:rPr>
                <w:rFonts w:eastAsia="Batang"/>
                <w:sz w:val="20"/>
                <w:lang w:val="ru-RU" w:eastAsia="en-US"/>
              </w:rPr>
              <w:t>»</w:t>
            </w:r>
            <w:r w:rsidRPr="003D656C">
              <w:rPr>
                <w:rFonts w:eastAsia="Batang"/>
                <w:b/>
                <w:sz w:val="20"/>
                <w:lang w:val="ru-RU" w:eastAsia="en-US"/>
              </w:rPr>
              <w:t xml:space="preserve"> </w:t>
            </w:r>
            <w:r w:rsidRPr="003D656C">
              <w:rPr>
                <w:rFonts w:eastAsia="Batang"/>
                <w:sz w:val="20"/>
                <w:lang w:val="ru-RU" w:eastAsia="en-US"/>
              </w:rPr>
              <w:t xml:space="preserve">стоимость всех Карт, которые уже были поставлены. </w:t>
            </w:r>
          </w:p>
          <w:p w14:paraId="30B79490" w14:textId="77777777" w:rsidR="004B3FEE" w:rsidRPr="003D656C" w:rsidRDefault="004B3FEE" w:rsidP="00004F64">
            <w:pPr>
              <w:pStyle w:val="a3"/>
              <w:tabs>
                <w:tab w:val="left" w:pos="0"/>
                <w:tab w:val="left" w:pos="180"/>
                <w:tab w:val="left" w:pos="1440"/>
                <w:tab w:val="left" w:pos="2160"/>
                <w:tab w:val="left" w:pos="2928"/>
                <w:tab w:val="left" w:pos="3600"/>
                <w:tab w:val="left" w:pos="4320"/>
                <w:tab w:val="left" w:pos="5040"/>
                <w:tab w:val="left" w:pos="5760"/>
                <w:tab w:val="left" w:pos="6480"/>
                <w:tab w:val="left" w:pos="7200"/>
                <w:tab w:val="left" w:pos="7920"/>
              </w:tabs>
              <w:jc w:val="both"/>
              <w:rPr>
                <w:sz w:val="20"/>
                <w:lang w:val="ru-RU"/>
              </w:rPr>
            </w:pPr>
            <w:r w:rsidRPr="003D656C">
              <w:rPr>
                <w:rFonts w:eastAsia="Batang"/>
                <w:sz w:val="20"/>
                <w:lang w:val="ru-RU" w:eastAsia="en-US"/>
              </w:rPr>
              <w:t>Несвоевременное уведомление о возникновении форс-мажорных обстоятельств лишает потерпевшую Сторону ее права ссылаться на форс-мажорные обстоятельства в дальнейшем.</w:t>
            </w:r>
          </w:p>
        </w:tc>
      </w:tr>
      <w:tr w:rsidR="004B3FEE" w:rsidRPr="003D656C" w14:paraId="6E2C4C36" w14:textId="77777777" w:rsidTr="00004F64">
        <w:tc>
          <w:tcPr>
            <w:tcW w:w="4802" w:type="dxa"/>
          </w:tcPr>
          <w:p w14:paraId="64E391FC" w14:textId="378F07C5" w:rsidR="00490B44" w:rsidRPr="003D656C" w:rsidRDefault="00490B44" w:rsidP="00004F64">
            <w:pPr>
              <w:pStyle w:val="Style1"/>
              <w:numPr>
                <w:ilvl w:val="0"/>
                <w:numId w:val="0"/>
              </w:numPr>
              <w:spacing w:before="0"/>
              <w:rPr>
                <w:rFonts w:ascii="Times New Roman" w:hAnsi="Times New Roman" w:cs="Times New Roman"/>
                <w:bCs/>
                <w:color w:val="auto"/>
                <w:lang w:val="ru-RU" w:eastAsia="en-US"/>
              </w:rPr>
            </w:pPr>
            <w:bookmarkStart w:id="37" w:name="_Toc89511106"/>
          </w:p>
          <w:p w14:paraId="4B8ABB16" w14:textId="77777777" w:rsidR="00490B44" w:rsidRPr="003D656C" w:rsidRDefault="00490B44" w:rsidP="00004F64">
            <w:pPr>
              <w:pStyle w:val="Style1"/>
              <w:numPr>
                <w:ilvl w:val="0"/>
                <w:numId w:val="0"/>
              </w:numPr>
              <w:spacing w:before="0"/>
              <w:jc w:val="center"/>
              <w:rPr>
                <w:rFonts w:ascii="Times New Roman" w:hAnsi="Times New Roman" w:cs="Times New Roman"/>
                <w:bCs/>
                <w:color w:val="auto"/>
                <w:lang w:val="ru-RU" w:eastAsia="en-US"/>
              </w:rPr>
            </w:pPr>
          </w:p>
          <w:p w14:paraId="6AC7DDCB" w14:textId="763788DF" w:rsidR="004B3FEE" w:rsidRPr="003D656C" w:rsidRDefault="004B3FEE" w:rsidP="00004F64">
            <w:pPr>
              <w:pStyle w:val="Style1"/>
              <w:numPr>
                <w:ilvl w:val="0"/>
                <w:numId w:val="0"/>
              </w:numPr>
              <w:spacing w:before="0"/>
              <w:jc w:val="center"/>
              <w:rPr>
                <w:rFonts w:ascii="Times New Roman" w:hAnsi="Times New Roman" w:cs="Times New Roman"/>
                <w:color w:val="auto"/>
                <w:lang w:val="ru-RU" w:eastAsia="en-US"/>
              </w:rPr>
            </w:pPr>
            <w:r w:rsidRPr="003D656C">
              <w:rPr>
                <w:rFonts w:ascii="Times New Roman" w:hAnsi="Times New Roman" w:cs="Times New Roman"/>
                <w:bCs/>
                <w:color w:val="auto"/>
                <w:lang w:val="ru-RU" w:eastAsia="en-US"/>
              </w:rPr>
              <w:t xml:space="preserve">18. </w:t>
            </w:r>
            <w:r w:rsidRPr="003D656C">
              <w:rPr>
                <w:rFonts w:ascii="Times New Roman" w:hAnsi="Times New Roman" w:cs="Times New Roman"/>
                <w:bCs/>
                <w:color w:val="auto"/>
                <w:lang w:eastAsia="en-US"/>
              </w:rPr>
              <w:t>WAIVER</w:t>
            </w:r>
            <w:bookmarkEnd w:id="37"/>
          </w:p>
          <w:p w14:paraId="1094B806" w14:textId="77777777" w:rsidR="004B3FEE" w:rsidRPr="003D656C" w:rsidRDefault="004B3FEE" w:rsidP="00004F64">
            <w:pPr>
              <w:jc w:val="center"/>
            </w:pPr>
          </w:p>
        </w:tc>
        <w:tc>
          <w:tcPr>
            <w:tcW w:w="5008" w:type="dxa"/>
          </w:tcPr>
          <w:p w14:paraId="34647AA6" w14:textId="77777777" w:rsidR="004B3FEE" w:rsidRPr="003D656C" w:rsidRDefault="004B3FEE" w:rsidP="00004F64">
            <w:pPr>
              <w:pStyle w:val="1"/>
              <w:numPr>
                <w:ilvl w:val="0"/>
                <w:numId w:val="0"/>
              </w:numPr>
              <w:spacing w:before="0" w:after="0"/>
              <w:ind w:left="851"/>
              <w:jc w:val="center"/>
              <w:rPr>
                <w:rFonts w:ascii="Times New Roman" w:hAnsi="Times New Roman"/>
                <w:sz w:val="20"/>
                <w:szCs w:val="20"/>
                <w:u w:val="single"/>
                <w:lang w:val="ru-RU"/>
              </w:rPr>
            </w:pPr>
            <w:bookmarkStart w:id="38" w:name="_Toc139355214"/>
            <w:bookmarkStart w:id="39" w:name="_Toc139355269"/>
            <w:bookmarkStart w:id="40" w:name="_Toc139363202"/>
          </w:p>
          <w:p w14:paraId="5AA755FF" w14:textId="77777777" w:rsidR="00490B44" w:rsidRPr="003D656C" w:rsidRDefault="00490B44" w:rsidP="00004F64">
            <w:pPr>
              <w:pStyle w:val="1"/>
              <w:numPr>
                <w:ilvl w:val="0"/>
                <w:numId w:val="0"/>
              </w:numPr>
              <w:spacing w:before="0" w:after="0"/>
              <w:ind w:left="851" w:hanging="851"/>
              <w:jc w:val="center"/>
              <w:rPr>
                <w:rFonts w:ascii="Times New Roman" w:hAnsi="Times New Roman"/>
                <w:sz w:val="20"/>
                <w:szCs w:val="20"/>
                <w:u w:val="single"/>
                <w:lang w:val="ru-RU"/>
              </w:rPr>
            </w:pPr>
          </w:p>
          <w:p w14:paraId="0DC1FC30" w14:textId="51261553" w:rsidR="004B3FEE" w:rsidRPr="003D656C" w:rsidRDefault="004B3FEE" w:rsidP="00004F64">
            <w:pPr>
              <w:pStyle w:val="1"/>
              <w:numPr>
                <w:ilvl w:val="0"/>
                <w:numId w:val="0"/>
              </w:numPr>
              <w:spacing w:before="0" w:after="0"/>
              <w:ind w:left="851" w:hanging="851"/>
              <w:jc w:val="center"/>
              <w:rPr>
                <w:rFonts w:ascii="Times New Roman" w:hAnsi="Times New Roman"/>
                <w:sz w:val="20"/>
                <w:szCs w:val="20"/>
                <w:u w:val="single"/>
                <w:lang w:val="ru-RU"/>
              </w:rPr>
            </w:pPr>
            <w:r w:rsidRPr="003D656C">
              <w:rPr>
                <w:rFonts w:ascii="Times New Roman" w:hAnsi="Times New Roman"/>
                <w:sz w:val="20"/>
                <w:szCs w:val="20"/>
                <w:u w:val="single"/>
                <w:lang w:val="ru-RU"/>
              </w:rPr>
              <w:t>18. ОТКАЗ</w:t>
            </w:r>
            <w:bookmarkEnd w:id="38"/>
            <w:bookmarkEnd w:id="39"/>
            <w:bookmarkEnd w:id="40"/>
          </w:p>
          <w:p w14:paraId="65F474A8" w14:textId="77777777" w:rsidR="004B3FEE" w:rsidRPr="003D656C" w:rsidRDefault="004B3FEE" w:rsidP="00004F64">
            <w:pPr>
              <w:jc w:val="center"/>
            </w:pPr>
          </w:p>
        </w:tc>
      </w:tr>
      <w:tr w:rsidR="004B3FEE" w:rsidRPr="003D656C" w14:paraId="7EDFD0FF" w14:textId="77777777" w:rsidTr="00004F64">
        <w:tc>
          <w:tcPr>
            <w:tcW w:w="4802" w:type="dxa"/>
          </w:tcPr>
          <w:p w14:paraId="3474A522" w14:textId="77777777" w:rsidR="004B3FEE" w:rsidRPr="003D656C" w:rsidRDefault="004B3FEE" w:rsidP="00004F64">
            <w:pPr>
              <w:pStyle w:val="a3"/>
              <w:tabs>
                <w:tab w:val="left" w:pos="0"/>
                <w:tab w:val="left" w:pos="1440"/>
                <w:tab w:val="left" w:pos="2160"/>
                <w:tab w:val="left" w:pos="2928"/>
                <w:tab w:val="left" w:pos="3600"/>
                <w:tab w:val="left" w:pos="4320"/>
                <w:tab w:val="left" w:pos="5040"/>
                <w:tab w:val="left" w:pos="5760"/>
                <w:tab w:val="left" w:pos="6480"/>
                <w:tab w:val="left" w:pos="7200"/>
                <w:tab w:val="left" w:pos="7920"/>
              </w:tabs>
              <w:jc w:val="both"/>
              <w:rPr>
                <w:rFonts w:eastAsia="Batang"/>
                <w:sz w:val="20"/>
                <w:lang w:val="en-US" w:eastAsia="en-US"/>
              </w:rPr>
            </w:pPr>
            <w:r w:rsidRPr="003D656C">
              <w:rPr>
                <w:rFonts w:eastAsia="Batang"/>
                <w:sz w:val="20"/>
                <w:lang w:val="en-US" w:eastAsia="en-US"/>
              </w:rPr>
              <w:t>18.1 Any failure or delay by either Party to exercise or enforce any right shall not affect its right to exercise or enforce that right against the other Party nor shall any waiver of any breach of any provision be taken as a waiver of any subsequent breach or of the provision itself.  To be effective, any waiver must be in writing, signed by an authorized representative of the waiving party and be delivered to the other Party.</w:t>
            </w:r>
          </w:p>
          <w:p w14:paraId="79EFEA61" w14:textId="77777777" w:rsidR="004B3FEE" w:rsidRPr="003D656C" w:rsidRDefault="004B3FEE" w:rsidP="00004F64">
            <w:pPr>
              <w:rPr>
                <w:lang w:val="en-US"/>
              </w:rPr>
            </w:pPr>
          </w:p>
        </w:tc>
        <w:tc>
          <w:tcPr>
            <w:tcW w:w="5008" w:type="dxa"/>
          </w:tcPr>
          <w:p w14:paraId="03FF9410" w14:textId="77777777" w:rsidR="004B3FEE" w:rsidRPr="003D656C" w:rsidRDefault="004B3FEE" w:rsidP="00004F64">
            <w:pPr>
              <w:jc w:val="both"/>
            </w:pPr>
            <w:r w:rsidRPr="003D656C">
              <w:rPr>
                <w:rStyle w:val="hps"/>
                <w:rFonts w:eastAsia="SimSun"/>
              </w:rPr>
              <w:t>18.1 Любое</w:t>
            </w:r>
            <w:r w:rsidRPr="003D656C">
              <w:t xml:space="preserve"> </w:t>
            </w:r>
            <w:r w:rsidRPr="003D656C">
              <w:rPr>
                <w:rStyle w:val="hps"/>
                <w:rFonts w:eastAsia="SimSun"/>
              </w:rPr>
              <w:t>неиспользования</w:t>
            </w:r>
            <w:r w:rsidRPr="003D656C">
              <w:t xml:space="preserve"> </w:t>
            </w:r>
            <w:r w:rsidRPr="003D656C">
              <w:rPr>
                <w:rStyle w:val="hps"/>
                <w:rFonts w:eastAsia="SimSun"/>
              </w:rPr>
              <w:t>или</w:t>
            </w:r>
            <w:r w:rsidRPr="003D656C">
              <w:t xml:space="preserve"> </w:t>
            </w:r>
            <w:r w:rsidRPr="003D656C">
              <w:rPr>
                <w:rStyle w:val="hps"/>
                <w:rFonts w:eastAsia="SimSun"/>
              </w:rPr>
              <w:t>несвоевременное</w:t>
            </w:r>
            <w:r w:rsidRPr="003D656C">
              <w:t xml:space="preserve"> </w:t>
            </w:r>
            <w:r w:rsidRPr="003D656C">
              <w:rPr>
                <w:rStyle w:val="hps"/>
                <w:rFonts w:eastAsia="SimSun"/>
              </w:rPr>
              <w:t>использование</w:t>
            </w:r>
            <w:r w:rsidRPr="003D656C">
              <w:t xml:space="preserve"> </w:t>
            </w:r>
            <w:r w:rsidRPr="003D656C">
              <w:rPr>
                <w:rStyle w:val="hps"/>
                <w:rFonts w:eastAsia="SimSun"/>
              </w:rPr>
              <w:t>любой из</w:t>
            </w:r>
            <w:r w:rsidRPr="003D656C">
              <w:t xml:space="preserve"> </w:t>
            </w:r>
            <w:r w:rsidRPr="003D656C">
              <w:rPr>
                <w:rStyle w:val="hps"/>
                <w:rFonts w:eastAsia="SimSun"/>
              </w:rPr>
              <w:t>Сторон</w:t>
            </w:r>
            <w:r w:rsidRPr="003D656C">
              <w:t xml:space="preserve"> </w:t>
            </w:r>
            <w:r w:rsidRPr="003D656C">
              <w:rPr>
                <w:rStyle w:val="hps"/>
                <w:rFonts w:eastAsia="SimSun"/>
              </w:rPr>
              <w:t>любого</w:t>
            </w:r>
            <w:r w:rsidRPr="003D656C">
              <w:t xml:space="preserve"> </w:t>
            </w:r>
            <w:r w:rsidRPr="003D656C">
              <w:rPr>
                <w:rStyle w:val="hps"/>
                <w:rFonts w:eastAsia="SimSun"/>
              </w:rPr>
              <w:t>своего</w:t>
            </w:r>
            <w:r w:rsidRPr="003D656C">
              <w:t xml:space="preserve"> </w:t>
            </w:r>
            <w:r w:rsidRPr="003D656C">
              <w:rPr>
                <w:rStyle w:val="hps"/>
                <w:rFonts w:eastAsia="SimSun"/>
              </w:rPr>
              <w:t>права не</w:t>
            </w:r>
            <w:r w:rsidRPr="003D656C">
              <w:t xml:space="preserve"> </w:t>
            </w:r>
            <w:r w:rsidRPr="003D656C">
              <w:rPr>
                <w:rStyle w:val="hps"/>
                <w:rFonts w:eastAsia="SimSun"/>
              </w:rPr>
              <w:t>влияет</w:t>
            </w:r>
            <w:r w:rsidRPr="003D656C">
              <w:t xml:space="preserve"> </w:t>
            </w:r>
            <w:r w:rsidRPr="003D656C">
              <w:rPr>
                <w:rStyle w:val="hps"/>
                <w:rFonts w:eastAsia="SimSun"/>
              </w:rPr>
              <w:t>на его право</w:t>
            </w:r>
            <w:r w:rsidRPr="003D656C">
              <w:t xml:space="preserve"> </w:t>
            </w:r>
            <w:r w:rsidRPr="003D656C">
              <w:rPr>
                <w:rStyle w:val="hps"/>
                <w:rFonts w:eastAsia="SimSun"/>
              </w:rPr>
              <w:t>воспользоваться</w:t>
            </w:r>
            <w:r w:rsidRPr="003D656C">
              <w:t xml:space="preserve"> </w:t>
            </w:r>
            <w:r w:rsidRPr="003D656C">
              <w:rPr>
                <w:rStyle w:val="hps"/>
                <w:rFonts w:eastAsia="SimSun"/>
              </w:rPr>
              <w:t>таким</w:t>
            </w:r>
            <w:r w:rsidRPr="003D656C">
              <w:t xml:space="preserve"> </w:t>
            </w:r>
            <w:r w:rsidRPr="003D656C">
              <w:rPr>
                <w:rStyle w:val="hps"/>
                <w:rFonts w:eastAsia="SimSun"/>
              </w:rPr>
              <w:t>правом</w:t>
            </w:r>
            <w:r w:rsidRPr="003D656C">
              <w:t xml:space="preserve"> </w:t>
            </w:r>
            <w:r w:rsidRPr="003D656C">
              <w:rPr>
                <w:rStyle w:val="hps"/>
                <w:rFonts w:eastAsia="SimSun"/>
              </w:rPr>
              <w:t>или</w:t>
            </w:r>
            <w:r w:rsidRPr="003D656C">
              <w:t xml:space="preserve"> </w:t>
            </w:r>
            <w:r w:rsidRPr="003D656C">
              <w:rPr>
                <w:rStyle w:val="hps"/>
                <w:rFonts w:eastAsia="SimSun"/>
              </w:rPr>
              <w:t>выполнить</w:t>
            </w:r>
            <w:r w:rsidRPr="003D656C">
              <w:t xml:space="preserve"> </w:t>
            </w:r>
            <w:r w:rsidRPr="003D656C">
              <w:rPr>
                <w:rStyle w:val="hps"/>
                <w:rFonts w:eastAsia="SimSun"/>
              </w:rPr>
              <w:t>его</w:t>
            </w:r>
            <w:r w:rsidRPr="003D656C">
              <w:t xml:space="preserve"> </w:t>
            </w:r>
            <w:r w:rsidRPr="003D656C">
              <w:rPr>
                <w:rStyle w:val="hps"/>
                <w:rFonts w:eastAsia="SimSun"/>
              </w:rPr>
              <w:t>в</w:t>
            </w:r>
            <w:r w:rsidRPr="003D656C">
              <w:t xml:space="preserve"> </w:t>
            </w:r>
            <w:r w:rsidRPr="003D656C">
              <w:rPr>
                <w:rStyle w:val="hps"/>
                <w:rFonts w:eastAsia="SimSun"/>
              </w:rPr>
              <w:t>принудительном</w:t>
            </w:r>
            <w:r w:rsidRPr="003D656C">
              <w:t xml:space="preserve"> </w:t>
            </w:r>
            <w:r w:rsidRPr="003D656C">
              <w:rPr>
                <w:rStyle w:val="hps"/>
                <w:rFonts w:eastAsia="SimSun"/>
              </w:rPr>
              <w:t>порядке</w:t>
            </w:r>
            <w:r w:rsidRPr="003D656C">
              <w:t xml:space="preserve"> </w:t>
            </w:r>
            <w:r w:rsidRPr="003D656C">
              <w:rPr>
                <w:rStyle w:val="hps"/>
                <w:rFonts w:eastAsia="SimSun"/>
              </w:rPr>
              <w:t>против</w:t>
            </w:r>
            <w:r w:rsidRPr="003D656C">
              <w:t xml:space="preserve"> </w:t>
            </w:r>
            <w:r w:rsidRPr="003D656C">
              <w:rPr>
                <w:rStyle w:val="hps"/>
                <w:rFonts w:eastAsia="SimSun"/>
              </w:rPr>
              <w:t>другой</w:t>
            </w:r>
            <w:r w:rsidRPr="003D656C">
              <w:t xml:space="preserve"> </w:t>
            </w:r>
            <w:r w:rsidRPr="003D656C">
              <w:rPr>
                <w:rStyle w:val="hps"/>
                <w:rFonts w:eastAsia="SimSun"/>
              </w:rPr>
              <w:t>Стороны</w:t>
            </w:r>
            <w:r w:rsidRPr="003D656C">
              <w:t xml:space="preserve">, </w:t>
            </w:r>
            <w:r w:rsidRPr="003D656C">
              <w:rPr>
                <w:rStyle w:val="hps"/>
                <w:rFonts w:eastAsia="SimSun"/>
              </w:rPr>
              <w:t>а</w:t>
            </w:r>
            <w:r w:rsidRPr="003D656C">
              <w:t xml:space="preserve"> </w:t>
            </w:r>
            <w:r w:rsidRPr="003D656C">
              <w:rPr>
                <w:rStyle w:val="hps"/>
                <w:rFonts w:eastAsia="SimSun"/>
              </w:rPr>
              <w:t>также</w:t>
            </w:r>
            <w:r w:rsidRPr="003D656C">
              <w:t xml:space="preserve"> </w:t>
            </w:r>
            <w:r w:rsidRPr="003D656C">
              <w:rPr>
                <w:rStyle w:val="hps"/>
                <w:rFonts w:eastAsia="SimSun"/>
              </w:rPr>
              <w:t>игнорирование</w:t>
            </w:r>
            <w:r w:rsidRPr="003D656C">
              <w:t xml:space="preserve"> </w:t>
            </w:r>
            <w:r w:rsidRPr="003D656C">
              <w:rPr>
                <w:rStyle w:val="hps"/>
                <w:rFonts w:eastAsia="SimSun"/>
              </w:rPr>
              <w:t>любого</w:t>
            </w:r>
            <w:r w:rsidRPr="003D656C">
              <w:t xml:space="preserve"> </w:t>
            </w:r>
            <w:r w:rsidRPr="003D656C">
              <w:rPr>
                <w:rStyle w:val="hps"/>
                <w:rFonts w:eastAsia="SimSun"/>
              </w:rPr>
              <w:t>нарушения</w:t>
            </w:r>
            <w:r w:rsidRPr="003D656C">
              <w:t xml:space="preserve"> </w:t>
            </w:r>
            <w:r w:rsidRPr="003D656C">
              <w:rPr>
                <w:rStyle w:val="hps"/>
                <w:rFonts w:eastAsia="SimSun"/>
              </w:rPr>
              <w:t>любого положения</w:t>
            </w:r>
            <w:r w:rsidRPr="003D656C">
              <w:t xml:space="preserve"> </w:t>
            </w:r>
            <w:r w:rsidRPr="003D656C">
              <w:rPr>
                <w:rStyle w:val="hps"/>
                <w:rFonts w:eastAsia="SimSun"/>
              </w:rPr>
              <w:t>не должно</w:t>
            </w:r>
            <w:r w:rsidRPr="003D656C">
              <w:t xml:space="preserve"> </w:t>
            </w:r>
            <w:r w:rsidRPr="003D656C">
              <w:rPr>
                <w:rStyle w:val="hps"/>
                <w:rFonts w:eastAsia="SimSun"/>
              </w:rPr>
              <w:t>считаться</w:t>
            </w:r>
            <w:r w:rsidRPr="003D656C">
              <w:t xml:space="preserve"> </w:t>
            </w:r>
            <w:r w:rsidRPr="003D656C">
              <w:rPr>
                <w:rStyle w:val="hps"/>
                <w:rFonts w:eastAsia="SimSun"/>
              </w:rPr>
              <w:t>игнорированием</w:t>
            </w:r>
            <w:r w:rsidRPr="003D656C">
              <w:t xml:space="preserve"> </w:t>
            </w:r>
            <w:r w:rsidRPr="003D656C">
              <w:rPr>
                <w:rStyle w:val="hps"/>
                <w:rFonts w:eastAsia="SimSun"/>
              </w:rPr>
              <w:t>любого</w:t>
            </w:r>
            <w:r w:rsidRPr="003D656C">
              <w:t xml:space="preserve"> </w:t>
            </w:r>
            <w:r w:rsidRPr="003D656C">
              <w:rPr>
                <w:rStyle w:val="hps"/>
                <w:rFonts w:eastAsia="SimSun"/>
              </w:rPr>
              <w:t>последующего нарушения</w:t>
            </w:r>
            <w:r w:rsidRPr="003D656C">
              <w:t xml:space="preserve"> </w:t>
            </w:r>
            <w:r w:rsidRPr="003D656C">
              <w:rPr>
                <w:rStyle w:val="hps"/>
                <w:rFonts w:eastAsia="SimSun"/>
              </w:rPr>
              <w:t>или</w:t>
            </w:r>
            <w:r w:rsidRPr="003D656C">
              <w:t xml:space="preserve"> </w:t>
            </w:r>
            <w:r w:rsidRPr="003D656C">
              <w:rPr>
                <w:rStyle w:val="hps"/>
                <w:rFonts w:eastAsia="SimSun"/>
              </w:rPr>
              <w:t>же самого положения</w:t>
            </w:r>
            <w:r w:rsidRPr="003D656C">
              <w:t xml:space="preserve">. </w:t>
            </w:r>
            <w:r w:rsidRPr="003D656C">
              <w:rPr>
                <w:rStyle w:val="hps"/>
                <w:rFonts w:eastAsia="SimSun"/>
              </w:rPr>
              <w:t>Любой отказ</w:t>
            </w:r>
            <w:r w:rsidRPr="003D656C">
              <w:t xml:space="preserve"> </w:t>
            </w:r>
            <w:r w:rsidRPr="003D656C">
              <w:rPr>
                <w:rStyle w:val="hps"/>
                <w:rFonts w:eastAsia="SimSun"/>
              </w:rPr>
              <w:t>от прав</w:t>
            </w:r>
            <w:r w:rsidRPr="003D656C">
              <w:t xml:space="preserve"> </w:t>
            </w:r>
            <w:r w:rsidRPr="003D656C">
              <w:rPr>
                <w:rStyle w:val="hps"/>
                <w:rFonts w:eastAsia="SimSun"/>
              </w:rPr>
              <w:t>должен быть изложен</w:t>
            </w:r>
            <w:r w:rsidRPr="003D656C">
              <w:t xml:space="preserve"> </w:t>
            </w:r>
            <w:r w:rsidRPr="003D656C">
              <w:rPr>
                <w:rStyle w:val="hps"/>
                <w:rFonts w:eastAsia="SimSun"/>
              </w:rPr>
              <w:t>в</w:t>
            </w:r>
            <w:r w:rsidRPr="003D656C">
              <w:t xml:space="preserve"> </w:t>
            </w:r>
            <w:r w:rsidRPr="003D656C">
              <w:rPr>
                <w:rStyle w:val="hps"/>
                <w:rFonts w:eastAsia="SimSun"/>
              </w:rPr>
              <w:t>письменной</w:t>
            </w:r>
            <w:r w:rsidRPr="003D656C">
              <w:t xml:space="preserve"> </w:t>
            </w:r>
            <w:r w:rsidRPr="003D656C">
              <w:rPr>
                <w:rStyle w:val="hps"/>
                <w:rFonts w:eastAsia="SimSun"/>
              </w:rPr>
              <w:t>форме</w:t>
            </w:r>
            <w:r w:rsidRPr="003D656C">
              <w:t xml:space="preserve">, подписан </w:t>
            </w:r>
            <w:r w:rsidRPr="003D656C">
              <w:rPr>
                <w:rStyle w:val="hps"/>
                <w:rFonts w:eastAsia="SimSun"/>
              </w:rPr>
              <w:t>уполномоченным</w:t>
            </w:r>
            <w:r w:rsidRPr="003D656C">
              <w:t xml:space="preserve"> </w:t>
            </w:r>
            <w:r w:rsidRPr="003D656C">
              <w:rPr>
                <w:rStyle w:val="hps"/>
                <w:rFonts w:eastAsia="SimSun"/>
              </w:rPr>
              <w:t>представителем</w:t>
            </w:r>
            <w:r w:rsidRPr="003D656C">
              <w:t xml:space="preserve"> </w:t>
            </w:r>
            <w:r w:rsidRPr="003D656C">
              <w:rPr>
                <w:rStyle w:val="hps"/>
                <w:rFonts w:eastAsia="SimSun"/>
              </w:rPr>
              <w:t xml:space="preserve">Стороны, которая </w:t>
            </w:r>
            <w:r w:rsidRPr="003D656C">
              <w:t>отказывается</w:t>
            </w:r>
            <w:r w:rsidRPr="003D656C">
              <w:rPr>
                <w:rStyle w:val="hps"/>
                <w:rFonts w:eastAsia="SimSun"/>
              </w:rPr>
              <w:t xml:space="preserve"> от прав</w:t>
            </w:r>
            <w:r w:rsidRPr="003D656C">
              <w:t xml:space="preserve">, </w:t>
            </w:r>
            <w:r w:rsidRPr="003D656C">
              <w:rPr>
                <w:rStyle w:val="hps"/>
                <w:rFonts w:eastAsia="SimSun"/>
              </w:rPr>
              <w:t>и</w:t>
            </w:r>
            <w:r w:rsidRPr="003D656C">
              <w:t xml:space="preserve"> </w:t>
            </w:r>
            <w:r w:rsidRPr="003D656C">
              <w:rPr>
                <w:rStyle w:val="hps"/>
                <w:rFonts w:eastAsia="SimSun"/>
              </w:rPr>
              <w:t>направлен</w:t>
            </w:r>
            <w:r w:rsidRPr="003D656C">
              <w:t xml:space="preserve"> </w:t>
            </w:r>
            <w:r w:rsidRPr="003D656C">
              <w:rPr>
                <w:rStyle w:val="hps"/>
                <w:rFonts w:eastAsia="SimSun"/>
              </w:rPr>
              <w:t>другой</w:t>
            </w:r>
            <w:r w:rsidRPr="003D656C">
              <w:t xml:space="preserve"> </w:t>
            </w:r>
            <w:r w:rsidRPr="003D656C">
              <w:rPr>
                <w:rStyle w:val="hps"/>
                <w:rFonts w:eastAsia="SimSun"/>
              </w:rPr>
              <w:t>Стороне</w:t>
            </w:r>
            <w:r w:rsidRPr="003D656C">
              <w:t xml:space="preserve">. </w:t>
            </w:r>
          </w:p>
        </w:tc>
      </w:tr>
      <w:tr w:rsidR="004B3FEE" w:rsidRPr="003D656C" w14:paraId="34869434" w14:textId="77777777" w:rsidTr="00004F64">
        <w:tc>
          <w:tcPr>
            <w:tcW w:w="4802" w:type="dxa"/>
          </w:tcPr>
          <w:p w14:paraId="6B61C6C3" w14:textId="77777777" w:rsidR="004B3FEE" w:rsidRPr="003D656C" w:rsidRDefault="004B3FEE" w:rsidP="00004F64">
            <w:pPr>
              <w:pStyle w:val="Style1"/>
              <w:numPr>
                <w:ilvl w:val="0"/>
                <w:numId w:val="0"/>
              </w:numPr>
              <w:tabs>
                <w:tab w:val="clear" w:pos="360"/>
                <w:tab w:val="left" w:pos="180"/>
              </w:tabs>
              <w:spacing w:before="0"/>
              <w:jc w:val="center"/>
              <w:rPr>
                <w:rFonts w:ascii="Times New Roman" w:hAnsi="Times New Roman" w:cs="Times New Roman"/>
                <w:bCs/>
                <w:color w:val="auto"/>
                <w:lang w:val="ru-RU" w:eastAsia="en-US"/>
              </w:rPr>
            </w:pPr>
            <w:bookmarkStart w:id="41" w:name="_Toc89511107"/>
          </w:p>
          <w:p w14:paraId="2113180F" w14:textId="77777777" w:rsidR="004B3FEE" w:rsidRPr="003D656C" w:rsidRDefault="004B3FEE" w:rsidP="00004F64">
            <w:pPr>
              <w:pStyle w:val="Style1"/>
              <w:numPr>
                <w:ilvl w:val="0"/>
                <w:numId w:val="0"/>
              </w:numPr>
              <w:tabs>
                <w:tab w:val="clear" w:pos="360"/>
                <w:tab w:val="left" w:pos="180"/>
              </w:tabs>
              <w:spacing w:before="0"/>
              <w:jc w:val="center"/>
              <w:rPr>
                <w:rFonts w:ascii="Times New Roman" w:hAnsi="Times New Roman" w:cs="Times New Roman"/>
                <w:caps/>
                <w:color w:val="auto"/>
                <w:lang w:eastAsia="en-US"/>
              </w:rPr>
            </w:pPr>
            <w:r w:rsidRPr="003D656C">
              <w:rPr>
                <w:rFonts w:ascii="Times New Roman" w:hAnsi="Times New Roman" w:cs="Times New Roman"/>
                <w:bCs/>
                <w:caps/>
                <w:color w:val="auto"/>
                <w:lang w:val="en-US" w:eastAsia="en-US"/>
              </w:rPr>
              <w:t>19</w:t>
            </w:r>
            <w:r w:rsidRPr="003D656C">
              <w:rPr>
                <w:rFonts w:ascii="Times New Roman" w:hAnsi="Times New Roman" w:cs="Times New Roman"/>
                <w:bCs/>
                <w:caps/>
                <w:color w:val="auto"/>
                <w:lang w:eastAsia="en-US"/>
              </w:rPr>
              <w:t>. Entire Contract and Variations</w:t>
            </w:r>
            <w:bookmarkEnd w:id="41"/>
          </w:p>
          <w:p w14:paraId="748EBC9B" w14:textId="77777777" w:rsidR="004B3FEE" w:rsidRPr="003D656C" w:rsidRDefault="004B3FEE" w:rsidP="00004F64">
            <w:pPr>
              <w:jc w:val="center"/>
            </w:pPr>
          </w:p>
        </w:tc>
        <w:tc>
          <w:tcPr>
            <w:tcW w:w="5008" w:type="dxa"/>
          </w:tcPr>
          <w:p w14:paraId="22E67940" w14:textId="77777777" w:rsidR="004B3FEE" w:rsidRPr="003D656C" w:rsidRDefault="004B3FEE" w:rsidP="00004F64">
            <w:pPr>
              <w:pStyle w:val="1"/>
              <w:numPr>
                <w:ilvl w:val="0"/>
                <w:numId w:val="0"/>
              </w:numPr>
              <w:spacing w:before="0" w:after="0"/>
              <w:ind w:left="851"/>
              <w:jc w:val="center"/>
              <w:rPr>
                <w:rFonts w:ascii="Times New Roman" w:hAnsi="Times New Roman"/>
                <w:caps/>
                <w:sz w:val="20"/>
                <w:szCs w:val="20"/>
                <w:u w:val="single"/>
                <w:lang w:val="en-US"/>
              </w:rPr>
            </w:pPr>
            <w:bookmarkStart w:id="42" w:name="_Toc139355215"/>
            <w:bookmarkStart w:id="43" w:name="_Toc139355270"/>
            <w:bookmarkStart w:id="44" w:name="_Toc139363203"/>
          </w:p>
          <w:p w14:paraId="7EC6584C" w14:textId="77777777" w:rsidR="004B3FEE" w:rsidRPr="003D656C" w:rsidRDefault="004B3FEE" w:rsidP="00004F64">
            <w:pPr>
              <w:pStyle w:val="1"/>
              <w:numPr>
                <w:ilvl w:val="0"/>
                <w:numId w:val="0"/>
              </w:numPr>
              <w:spacing w:before="0" w:after="0"/>
              <w:jc w:val="center"/>
              <w:rPr>
                <w:rFonts w:ascii="Times New Roman" w:hAnsi="Times New Roman"/>
                <w:caps/>
                <w:sz w:val="20"/>
                <w:szCs w:val="20"/>
                <w:u w:val="single"/>
                <w:lang w:val="ru-RU"/>
              </w:rPr>
            </w:pPr>
            <w:r w:rsidRPr="003D656C">
              <w:rPr>
                <w:rFonts w:ascii="Times New Roman" w:hAnsi="Times New Roman"/>
                <w:caps/>
                <w:sz w:val="20"/>
                <w:szCs w:val="20"/>
                <w:u w:val="single"/>
                <w:lang w:val="en-US"/>
              </w:rPr>
              <w:t>19</w:t>
            </w:r>
            <w:r w:rsidRPr="003D656C">
              <w:rPr>
                <w:rFonts w:ascii="Times New Roman" w:hAnsi="Times New Roman"/>
                <w:caps/>
                <w:sz w:val="20"/>
                <w:szCs w:val="20"/>
                <w:u w:val="single"/>
                <w:lang w:val="ru-RU"/>
              </w:rPr>
              <w:t>.</w:t>
            </w:r>
            <w:r w:rsidRPr="003D656C">
              <w:rPr>
                <w:rFonts w:ascii="Times New Roman" w:hAnsi="Times New Roman"/>
                <w:caps/>
                <w:sz w:val="20"/>
                <w:szCs w:val="20"/>
                <w:u w:val="single"/>
                <w:lang w:val="en-US"/>
              </w:rPr>
              <w:t xml:space="preserve"> </w:t>
            </w:r>
            <w:r w:rsidRPr="003D656C">
              <w:rPr>
                <w:rFonts w:ascii="Times New Roman" w:hAnsi="Times New Roman"/>
                <w:caps/>
                <w:sz w:val="20"/>
                <w:szCs w:val="20"/>
                <w:u w:val="single"/>
                <w:lang w:val="ru-RU"/>
              </w:rPr>
              <w:t>Неделимость Контракта и изменения</w:t>
            </w:r>
            <w:bookmarkEnd w:id="42"/>
            <w:bookmarkEnd w:id="43"/>
            <w:bookmarkEnd w:id="44"/>
          </w:p>
          <w:p w14:paraId="1A3669D3" w14:textId="77777777" w:rsidR="004B3FEE" w:rsidRPr="003D656C" w:rsidRDefault="004B3FEE" w:rsidP="00004F64">
            <w:pPr>
              <w:jc w:val="center"/>
            </w:pPr>
          </w:p>
        </w:tc>
      </w:tr>
      <w:tr w:rsidR="004B3FEE" w:rsidRPr="003D656C" w14:paraId="347042D0" w14:textId="77777777" w:rsidTr="00004F64">
        <w:tc>
          <w:tcPr>
            <w:tcW w:w="4802" w:type="dxa"/>
          </w:tcPr>
          <w:p w14:paraId="29F04C7C" w14:textId="77777777" w:rsidR="004B3FEE" w:rsidRPr="003D656C" w:rsidRDefault="004B3FEE" w:rsidP="00004F64">
            <w:pPr>
              <w:pStyle w:val="a3"/>
              <w:tabs>
                <w:tab w:val="left" w:pos="0"/>
                <w:tab w:val="left" w:pos="1440"/>
                <w:tab w:val="left" w:pos="2160"/>
                <w:tab w:val="left" w:pos="2928"/>
                <w:tab w:val="left" w:pos="3600"/>
                <w:tab w:val="left" w:pos="4320"/>
                <w:tab w:val="left" w:pos="5040"/>
                <w:tab w:val="left" w:pos="5760"/>
                <w:tab w:val="left" w:pos="6480"/>
                <w:tab w:val="left" w:pos="7200"/>
                <w:tab w:val="left" w:pos="7920"/>
              </w:tabs>
              <w:jc w:val="both"/>
              <w:rPr>
                <w:rFonts w:eastAsia="Batang"/>
                <w:sz w:val="20"/>
                <w:lang w:val="en-US" w:eastAsia="en-US"/>
              </w:rPr>
            </w:pPr>
            <w:r w:rsidRPr="003D656C">
              <w:rPr>
                <w:rFonts w:eastAsia="Batang"/>
                <w:sz w:val="20"/>
                <w:lang w:val="en-US" w:eastAsia="en-US"/>
              </w:rPr>
              <w:t xml:space="preserve">19.1 The present </w:t>
            </w:r>
            <w:r w:rsidRPr="003D656C">
              <w:rPr>
                <w:sz w:val="20"/>
                <w:lang w:val="ru-RU"/>
              </w:rPr>
              <w:t>С</w:t>
            </w:r>
            <w:proofErr w:type="spellStart"/>
            <w:r w:rsidRPr="003D656C">
              <w:rPr>
                <w:sz w:val="20"/>
                <w:lang w:val="en-US"/>
              </w:rPr>
              <w:t>ontract</w:t>
            </w:r>
            <w:proofErr w:type="spellEnd"/>
            <w:r w:rsidRPr="003D656C">
              <w:rPr>
                <w:rFonts w:eastAsia="Batang"/>
                <w:sz w:val="20"/>
                <w:lang w:val="en-US" w:eastAsia="en-US"/>
              </w:rPr>
              <w:t xml:space="preserve"> is deemed to include the present terms and conditions as well as Annex 1. The Contract is deemed to embody the entire Contract between the Parties regarding its subject matter to the exclusion of any other communications.  The Parties acknowledge that neither has placed any reliance on any prior communications other than those expressly incorporated in the Contract. The Customer acknowledges that all particulars, descriptions, specifications and details of weight and dimension set out in catalogues, brochures and similar documents are approximate only and intended for general guidance.  No variation of the terms and conditions of the Contract and Orders shall have effect unless it is agreed to in writing and signed by the Parties' authorized representatives.</w:t>
            </w:r>
          </w:p>
          <w:p w14:paraId="02B2F05E" w14:textId="77777777" w:rsidR="004B3FEE" w:rsidRPr="003D656C" w:rsidRDefault="004B3FEE" w:rsidP="00004F64">
            <w:pPr>
              <w:rPr>
                <w:lang w:val="en-US"/>
              </w:rPr>
            </w:pPr>
          </w:p>
        </w:tc>
        <w:tc>
          <w:tcPr>
            <w:tcW w:w="5008" w:type="dxa"/>
          </w:tcPr>
          <w:p w14:paraId="25BBE5EC" w14:textId="77777777" w:rsidR="004B3FEE" w:rsidRPr="003D656C" w:rsidRDefault="004B3FEE" w:rsidP="00004F64">
            <w:pPr>
              <w:pStyle w:val="a3"/>
              <w:tabs>
                <w:tab w:val="left" w:pos="0"/>
                <w:tab w:val="left" w:pos="1440"/>
                <w:tab w:val="left" w:pos="2160"/>
                <w:tab w:val="left" w:pos="2928"/>
                <w:tab w:val="left" w:pos="3600"/>
                <w:tab w:val="left" w:pos="4320"/>
                <w:tab w:val="left" w:pos="5040"/>
                <w:tab w:val="left" w:pos="5760"/>
                <w:tab w:val="left" w:pos="6480"/>
                <w:tab w:val="left" w:pos="7200"/>
                <w:tab w:val="left" w:pos="7920"/>
              </w:tabs>
              <w:jc w:val="both"/>
              <w:rPr>
                <w:sz w:val="20"/>
                <w:lang w:val="ru-RU"/>
              </w:rPr>
            </w:pPr>
            <w:r w:rsidRPr="003D656C">
              <w:rPr>
                <w:rFonts w:eastAsia="Batang"/>
                <w:sz w:val="20"/>
                <w:lang w:val="ru-RU" w:eastAsia="en-US"/>
              </w:rPr>
              <w:t>19.1 Подразумевается, что данный Контракт включает в себя настоящие положения/сроки и условия, а также Приложение №1. Считается, что Контракт представляет собой неделимый Контракт, подписанный между Сторонами относительно его предмета, за исключением каких-либо других договоренностей. Стороны подтверждают, что ни одна из них не полагается на какие-либо предыдущие договоренности, кроме тех, которые четко изложены в Контракте. Заказчик подтверждает, что все подробности, описания, спецификации и детали относительно веса и параметров, указанных в каталогах, брошюрах и подобных документах, являются всего лишь приблизительными и предназначены для общего руководства. Никакие изменения условий Контракта и Заказов не имеют силы, если они не согласованы в письменной форме и не подписаны уполномоченными представителями Сторон.</w:t>
            </w:r>
          </w:p>
        </w:tc>
      </w:tr>
      <w:tr w:rsidR="004B3FEE" w:rsidRPr="003D656C" w14:paraId="7EF41CA3" w14:textId="77777777" w:rsidTr="00004F64">
        <w:tc>
          <w:tcPr>
            <w:tcW w:w="4802" w:type="dxa"/>
          </w:tcPr>
          <w:p w14:paraId="51BFF942" w14:textId="77777777" w:rsidR="004B3FEE" w:rsidRPr="003D656C" w:rsidRDefault="004B3FEE" w:rsidP="00004F64">
            <w:pPr>
              <w:pStyle w:val="Style1"/>
              <w:numPr>
                <w:ilvl w:val="0"/>
                <w:numId w:val="0"/>
              </w:numPr>
              <w:spacing w:before="0"/>
              <w:ind w:left="360"/>
              <w:jc w:val="center"/>
              <w:rPr>
                <w:rFonts w:ascii="Times New Roman" w:hAnsi="Times New Roman" w:cs="Times New Roman"/>
                <w:bCs/>
                <w:color w:val="auto"/>
                <w:lang w:val="ru-RU" w:eastAsia="en-US"/>
              </w:rPr>
            </w:pPr>
            <w:bookmarkStart w:id="45" w:name="_Toc89511108"/>
          </w:p>
          <w:p w14:paraId="4CCA2EB2" w14:textId="77777777" w:rsidR="004B3FEE" w:rsidRPr="003D656C" w:rsidRDefault="004B3FEE" w:rsidP="00004F64">
            <w:pPr>
              <w:pStyle w:val="Style1"/>
              <w:numPr>
                <w:ilvl w:val="0"/>
                <w:numId w:val="0"/>
              </w:numPr>
              <w:spacing w:before="0"/>
              <w:ind w:left="360"/>
              <w:jc w:val="center"/>
              <w:rPr>
                <w:rFonts w:ascii="Times New Roman" w:hAnsi="Times New Roman" w:cs="Times New Roman"/>
                <w:color w:val="auto"/>
                <w:lang w:eastAsia="en-US"/>
              </w:rPr>
            </w:pPr>
            <w:r w:rsidRPr="003D656C">
              <w:rPr>
                <w:rFonts w:ascii="Times New Roman" w:hAnsi="Times New Roman" w:cs="Times New Roman"/>
                <w:bCs/>
                <w:color w:val="auto"/>
                <w:lang w:val="en-US" w:eastAsia="en-US"/>
              </w:rPr>
              <w:t>20</w:t>
            </w:r>
            <w:r w:rsidRPr="003D656C">
              <w:rPr>
                <w:rFonts w:ascii="Times New Roman" w:hAnsi="Times New Roman" w:cs="Times New Roman"/>
                <w:bCs/>
                <w:color w:val="auto"/>
                <w:lang w:eastAsia="en-US"/>
              </w:rPr>
              <w:t>. SEVERABILITY</w:t>
            </w:r>
            <w:bookmarkEnd w:id="45"/>
          </w:p>
          <w:p w14:paraId="036E34B7" w14:textId="77777777" w:rsidR="004B3FEE" w:rsidRPr="003D656C" w:rsidRDefault="004B3FEE" w:rsidP="00004F64">
            <w:pPr>
              <w:jc w:val="center"/>
              <w:rPr>
                <w:lang w:val="en-GB"/>
              </w:rPr>
            </w:pPr>
          </w:p>
        </w:tc>
        <w:tc>
          <w:tcPr>
            <w:tcW w:w="5008" w:type="dxa"/>
          </w:tcPr>
          <w:p w14:paraId="35E8FFFC" w14:textId="77777777" w:rsidR="004B3FEE" w:rsidRPr="003D656C" w:rsidRDefault="004B3FEE" w:rsidP="00004F64">
            <w:pPr>
              <w:pStyle w:val="1"/>
              <w:numPr>
                <w:ilvl w:val="0"/>
                <w:numId w:val="0"/>
              </w:numPr>
              <w:spacing w:before="0" w:after="0"/>
              <w:jc w:val="center"/>
              <w:rPr>
                <w:rFonts w:ascii="Times New Roman" w:hAnsi="Times New Roman"/>
                <w:sz w:val="20"/>
                <w:szCs w:val="20"/>
                <w:u w:val="single"/>
                <w:lang w:val="en-US"/>
              </w:rPr>
            </w:pPr>
            <w:bookmarkStart w:id="46" w:name="_Toc139355216"/>
            <w:bookmarkStart w:id="47" w:name="_Toc139355271"/>
            <w:bookmarkStart w:id="48" w:name="_Toc139363204"/>
          </w:p>
          <w:p w14:paraId="46B14688" w14:textId="77777777" w:rsidR="004B3FEE" w:rsidRPr="003D656C" w:rsidRDefault="004B3FEE" w:rsidP="00004F64">
            <w:pPr>
              <w:pStyle w:val="1"/>
              <w:numPr>
                <w:ilvl w:val="0"/>
                <w:numId w:val="0"/>
              </w:numPr>
              <w:spacing w:before="0" w:after="0"/>
              <w:jc w:val="center"/>
              <w:rPr>
                <w:rFonts w:ascii="Times New Roman" w:hAnsi="Times New Roman"/>
                <w:sz w:val="20"/>
                <w:szCs w:val="20"/>
                <w:u w:val="single"/>
                <w:lang w:val="en-GB"/>
              </w:rPr>
            </w:pPr>
            <w:r w:rsidRPr="003D656C">
              <w:rPr>
                <w:rFonts w:ascii="Times New Roman" w:hAnsi="Times New Roman"/>
                <w:sz w:val="20"/>
                <w:szCs w:val="20"/>
                <w:u w:val="single"/>
                <w:lang w:val="en-US"/>
              </w:rPr>
              <w:t>2</w:t>
            </w:r>
            <w:r w:rsidRPr="003D656C">
              <w:rPr>
                <w:rFonts w:ascii="Times New Roman" w:hAnsi="Times New Roman"/>
                <w:caps/>
                <w:sz w:val="20"/>
                <w:szCs w:val="20"/>
                <w:u w:val="single"/>
                <w:lang w:val="en-US"/>
              </w:rPr>
              <w:t>0</w:t>
            </w:r>
            <w:r w:rsidRPr="003D656C">
              <w:rPr>
                <w:rFonts w:ascii="Times New Roman" w:hAnsi="Times New Roman"/>
                <w:caps/>
                <w:sz w:val="20"/>
                <w:szCs w:val="20"/>
                <w:u w:val="single"/>
                <w:lang w:val="en-GB"/>
              </w:rPr>
              <w:t xml:space="preserve">. </w:t>
            </w:r>
            <w:r w:rsidRPr="003D656C">
              <w:rPr>
                <w:rFonts w:ascii="Times New Roman" w:hAnsi="Times New Roman"/>
                <w:caps/>
                <w:sz w:val="20"/>
                <w:szCs w:val="20"/>
                <w:u w:val="single"/>
                <w:lang w:val="ru-RU"/>
              </w:rPr>
              <w:t>Раздельность</w:t>
            </w:r>
            <w:r w:rsidRPr="003D656C">
              <w:rPr>
                <w:rFonts w:ascii="Times New Roman" w:hAnsi="Times New Roman"/>
                <w:caps/>
                <w:sz w:val="20"/>
                <w:szCs w:val="20"/>
                <w:u w:val="single"/>
                <w:lang w:val="en-GB"/>
              </w:rPr>
              <w:t xml:space="preserve"> </w:t>
            </w:r>
            <w:r w:rsidRPr="003D656C">
              <w:rPr>
                <w:rFonts w:ascii="Times New Roman" w:hAnsi="Times New Roman"/>
                <w:caps/>
                <w:sz w:val="20"/>
                <w:szCs w:val="20"/>
                <w:u w:val="single"/>
                <w:lang w:val="ru-RU"/>
              </w:rPr>
              <w:t>положений</w:t>
            </w:r>
            <w:r w:rsidRPr="003D656C">
              <w:rPr>
                <w:rFonts w:ascii="Times New Roman" w:hAnsi="Times New Roman"/>
                <w:caps/>
                <w:sz w:val="20"/>
                <w:szCs w:val="20"/>
                <w:u w:val="single"/>
                <w:lang w:val="en-GB"/>
              </w:rPr>
              <w:t xml:space="preserve"> </w:t>
            </w:r>
            <w:r w:rsidRPr="003D656C">
              <w:rPr>
                <w:rFonts w:ascii="Times New Roman" w:hAnsi="Times New Roman"/>
                <w:caps/>
                <w:sz w:val="20"/>
                <w:szCs w:val="20"/>
                <w:u w:val="single"/>
                <w:lang w:val="ru-RU"/>
              </w:rPr>
              <w:t>Контракта</w:t>
            </w:r>
            <w:bookmarkEnd w:id="46"/>
            <w:bookmarkEnd w:id="47"/>
            <w:bookmarkEnd w:id="48"/>
          </w:p>
          <w:p w14:paraId="19EB9D09" w14:textId="77777777" w:rsidR="004B3FEE" w:rsidRPr="003D656C" w:rsidRDefault="004B3FEE" w:rsidP="00004F64">
            <w:pPr>
              <w:jc w:val="center"/>
              <w:rPr>
                <w:lang w:val="en-GB"/>
              </w:rPr>
            </w:pPr>
          </w:p>
        </w:tc>
      </w:tr>
      <w:tr w:rsidR="004B3FEE" w:rsidRPr="003D656C" w14:paraId="3817023B" w14:textId="77777777" w:rsidTr="00004F64">
        <w:tc>
          <w:tcPr>
            <w:tcW w:w="4802" w:type="dxa"/>
          </w:tcPr>
          <w:p w14:paraId="75FB8628" w14:textId="77777777" w:rsidR="004B3FEE" w:rsidRPr="003D656C" w:rsidRDefault="004B3FEE" w:rsidP="00004F64">
            <w:pPr>
              <w:pStyle w:val="a3"/>
              <w:tabs>
                <w:tab w:val="left" w:pos="0"/>
                <w:tab w:val="left" w:pos="1440"/>
                <w:tab w:val="left" w:pos="2160"/>
                <w:tab w:val="left" w:pos="2928"/>
                <w:tab w:val="left" w:pos="3600"/>
                <w:tab w:val="left" w:pos="4320"/>
                <w:tab w:val="left" w:pos="5040"/>
                <w:tab w:val="left" w:pos="5760"/>
                <w:tab w:val="left" w:pos="6480"/>
                <w:tab w:val="left" w:pos="7200"/>
                <w:tab w:val="left" w:pos="7920"/>
              </w:tabs>
              <w:jc w:val="both"/>
              <w:rPr>
                <w:rFonts w:eastAsia="Batang"/>
                <w:sz w:val="20"/>
                <w:lang w:val="en-US" w:eastAsia="en-US"/>
              </w:rPr>
            </w:pPr>
            <w:r w:rsidRPr="003D656C">
              <w:rPr>
                <w:rFonts w:eastAsia="Batang"/>
                <w:sz w:val="20"/>
                <w:lang w:val="en-US" w:eastAsia="en-US"/>
              </w:rPr>
              <w:t xml:space="preserve">20.1 If any provision of the present </w:t>
            </w:r>
            <w:r w:rsidRPr="003D656C">
              <w:rPr>
                <w:sz w:val="20"/>
              </w:rPr>
              <w:t>Contract</w:t>
            </w:r>
            <w:r w:rsidRPr="003D656C">
              <w:rPr>
                <w:rFonts w:eastAsia="Batang"/>
                <w:sz w:val="20"/>
                <w:lang w:val="en-US" w:eastAsia="en-US"/>
              </w:rPr>
              <w:t xml:space="preserve"> be held as void, contrary to law or unenforceable, the validity and enforceability of the remainder of the Contract shall not be affected.</w:t>
            </w:r>
          </w:p>
          <w:p w14:paraId="4D56B0EE" w14:textId="77777777" w:rsidR="004B3FEE" w:rsidRPr="003D656C" w:rsidRDefault="004B3FEE" w:rsidP="00004F64">
            <w:pPr>
              <w:rPr>
                <w:lang w:val="en-GB"/>
              </w:rPr>
            </w:pPr>
          </w:p>
        </w:tc>
        <w:tc>
          <w:tcPr>
            <w:tcW w:w="5008" w:type="dxa"/>
          </w:tcPr>
          <w:p w14:paraId="11CE72CE" w14:textId="77777777" w:rsidR="004B3FEE" w:rsidRPr="003D656C" w:rsidRDefault="004B3FEE" w:rsidP="00004F64">
            <w:pPr>
              <w:jc w:val="both"/>
            </w:pPr>
            <w:r w:rsidRPr="003D656C">
              <w:t>20.1 В случае полного или частичного признания любого положения настоящего Контракта недействительным, незаконным или не имеющим исковой силы, все остальные положения настоящего Контракта остаются в силе.</w:t>
            </w:r>
          </w:p>
        </w:tc>
      </w:tr>
      <w:tr w:rsidR="004B3FEE" w:rsidRPr="003D656C" w14:paraId="2D85ECE5" w14:textId="77777777" w:rsidTr="00004F64">
        <w:tc>
          <w:tcPr>
            <w:tcW w:w="4802" w:type="dxa"/>
          </w:tcPr>
          <w:p w14:paraId="65BD7084" w14:textId="77777777" w:rsidR="004B3FEE" w:rsidRPr="003D656C" w:rsidRDefault="004B3FEE" w:rsidP="00004F64">
            <w:pPr>
              <w:pStyle w:val="Style1"/>
              <w:numPr>
                <w:ilvl w:val="0"/>
                <w:numId w:val="0"/>
              </w:numPr>
              <w:spacing w:before="0"/>
              <w:ind w:left="360"/>
              <w:jc w:val="center"/>
              <w:rPr>
                <w:rFonts w:ascii="Times New Roman" w:hAnsi="Times New Roman" w:cs="Times New Roman"/>
                <w:bCs/>
                <w:color w:val="auto"/>
                <w:lang w:val="ru-RU" w:eastAsia="en-US"/>
              </w:rPr>
            </w:pPr>
            <w:bookmarkStart w:id="49" w:name="_Toc89511109"/>
          </w:p>
          <w:p w14:paraId="2F92650D" w14:textId="77777777" w:rsidR="004B3FEE" w:rsidRPr="003D656C" w:rsidRDefault="004B3FEE" w:rsidP="00004F64">
            <w:pPr>
              <w:pStyle w:val="Style1"/>
              <w:numPr>
                <w:ilvl w:val="0"/>
                <w:numId w:val="0"/>
              </w:numPr>
              <w:spacing w:before="0"/>
              <w:jc w:val="center"/>
              <w:rPr>
                <w:rFonts w:ascii="Times New Roman" w:hAnsi="Times New Roman" w:cs="Times New Roman"/>
                <w:color w:val="auto"/>
                <w:lang w:eastAsia="en-US"/>
              </w:rPr>
            </w:pPr>
            <w:r w:rsidRPr="003D656C">
              <w:rPr>
                <w:rFonts w:ascii="Times New Roman" w:hAnsi="Times New Roman" w:cs="Times New Roman"/>
                <w:bCs/>
                <w:color w:val="auto"/>
                <w:lang w:val="en-US" w:eastAsia="en-US"/>
              </w:rPr>
              <w:t>21</w:t>
            </w:r>
            <w:r w:rsidRPr="003D656C">
              <w:rPr>
                <w:rFonts w:ascii="Times New Roman" w:hAnsi="Times New Roman" w:cs="Times New Roman"/>
                <w:bCs/>
                <w:color w:val="auto"/>
                <w:lang w:val="ru-RU" w:eastAsia="en-US"/>
              </w:rPr>
              <w:t>.</w:t>
            </w:r>
            <w:r w:rsidRPr="003D656C">
              <w:rPr>
                <w:rFonts w:ascii="Times New Roman" w:hAnsi="Times New Roman" w:cs="Times New Roman"/>
                <w:bCs/>
                <w:color w:val="auto"/>
                <w:lang w:val="en-US" w:eastAsia="en-US"/>
              </w:rPr>
              <w:t xml:space="preserve"> </w:t>
            </w:r>
            <w:r w:rsidRPr="003D656C">
              <w:rPr>
                <w:rFonts w:ascii="Times New Roman" w:hAnsi="Times New Roman" w:cs="Times New Roman"/>
                <w:bCs/>
                <w:color w:val="auto"/>
                <w:lang w:eastAsia="en-US"/>
              </w:rPr>
              <w:t>NOTICES</w:t>
            </w:r>
            <w:bookmarkEnd w:id="49"/>
          </w:p>
          <w:p w14:paraId="1E3B692F" w14:textId="77777777" w:rsidR="004B3FEE" w:rsidRPr="003D656C" w:rsidRDefault="004B3FEE" w:rsidP="00004F64">
            <w:pPr>
              <w:jc w:val="center"/>
              <w:rPr>
                <w:lang w:val="en-GB"/>
              </w:rPr>
            </w:pPr>
          </w:p>
        </w:tc>
        <w:tc>
          <w:tcPr>
            <w:tcW w:w="5008" w:type="dxa"/>
          </w:tcPr>
          <w:p w14:paraId="683EF229" w14:textId="77777777" w:rsidR="004B3FEE" w:rsidRPr="003D656C" w:rsidRDefault="004B3FEE" w:rsidP="00004F64">
            <w:pPr>
              <w:pStyle w:val="1"/>
              <w:numPr>
                <w:ilvl w:val="0"/>
                <w:numId w:val="0"/>
              </w:numPr>
              <w:spacing w:before="0" w:after="0"/>
              <w:ind w:left="851"/>
              <w:jc w:val="center"/>
              <w:rPr>
                <w:rFonts w:ascii="Times New Roman" w:hAnsi="Times New Roman"/>
                <w:sz w:val="20"/>
                <w:szCs w:val="20"/>
                <w:u w:val="single"/>
                <w:lang w:val="en-US"/>
              </w:rPr>
            </w:pPr>
            <w:bookmarkStart w:id="50" w:name="_Toc139355217"/>
            <w:bookmarkStart w:id="51" w:name="_Toc139355272"/>
            <w:bookmarkStart w:id="52" w:name="_Toc139363205"/>
          </w:p>
          <w:p w14:paraId="51DCF0AD" w14:textId="77777777" w:rsidR="004B3FEE" w:rsidRPr="003D656C" w:rsidRDefault="004B3FEE" w:rsidP="00004F64">
            <w:pPr>
              <w:pStyle w:val="1"/>
              <w:numPr>
                <w:ilvl w:val="0"/>
                <w:numId w:val="0"/>
              </w:numPr>
              <w:spacing w:before="0" w:after="0"/>
              <w:ind w:left="851" w:hanging="851"/>
              <w:jc w:val="center"/>
              <w:rPr>
                <w:rFonts w:ascii="Times New Roman" w:hAnsi="Times New Roman"/>
                <w:sz w:val="20"/>
                <w:szCs w:val="20"/>
                <w:u w:val="single"/>
                <w:lang w:val="en-US"/>
              </w:rPr>
            </w:pPr>
            <w:r w:rsidRPr="003D656C">
              <w:rPr>
                <w:rFonts w:ascii="Times New Roman" w:hAnsi="Times New Roman"/>
                <w:sz w:val="20"/>
                <w:szCs w:val="20"/>
                <w:u w:val="single"/>
                <w:lang w:val="en-US"/>
              </w:rPr>
              <w:t>21. УВЕДОМЛЕНИЯ</w:t>
            </w:r>
            <w:bookmarkEnd w:id="50"/>
            <w:bookmarkEnd w:id="51"/>
            <w:bookmarkEnd w:id="52"/>
          </w:p>
          <w:p w14:paraId="2409F843" w14:textId="77777777" w:rsidR="004B3FEE" w:rsidRPr="003D656C" w:rsidRDefault="004B3FEE" w:rsidP="00004F64">
            <w:pPr>
              <w:jc w:val="center"/>
              <w:rPr>
                <w:lang w:val="en-GB"/>
              </w:rPr>
            </w:pPr>
          </w:p>
        </w:tc>
      </w:tr>
      <w:tr w:rsidR="004B3FEE" w:rsidRPr="003D656C" w14:paraId="4B5EE2AD" w14:textId="77777777" w:rsidTr="00004F64">
        <w:tc>
          <w:tcPr>
            <w:tcW w:w="4802" w:type="dxa"/>
          </w:tcPr>
          <w:p w14:paraId="05DDDCC5" w14:textId="77777777" w:rsidR="004B3FEE" w:rsidRPr="003D656C" w:rsidRDefault="004B3FEE" w:rsidP="00004F64">
            <w:pPr>
              <w:pStyle w:val="a3"/>
              <w:tabs>
                <w:tab w:val="left" w:pos="0"/>
                <w:tab w:val="left" w:pos="1440"/>
                <w:tab w:val="left" w:pos="2160"/>
                <w:tab w:val="left" w:pos="2928"/>
                <w:tab w:val="left" w:pos="3600"/>
                <w:tab w:val="left" w:pos="4320"/>
                <w:tab w:val="left" w:pos="5040"/>
                <w:tab w:val="left" w:pos="5760"/>
                <w:tab w:val="left" w:pos="6480"/>
                <w:tab w:val="left" w:pos="7200"/>
                <w:tab w:val="left" w:pos="7920"/>
              </w:tabs>
              <w:jc w:val="both"/>
              <w:rPr>
                <w:rFonts w:eastAsia="Batang"/>
                <w:sz w:val="20"/>
                <w:lang w:val="en-US" w:eastAsia="en-US"/>
              </w:rPr>
            </w:pPr>
            <w:r w:rsidRPr="003D656C">
              <w:rPr>
                <w:rFonts w:eastAsia="Batang"/>
                <w:sz w:val="20"/>
                <w:lang w:val="en-US" w:eastAsia="en-US"/>
              </w:rPr>
              <w:t>21.1</w:t>
            </w:r>
            <w:r w:rsidRPr="003D656C">
              <w:rPr>
                <w:rFonts w:eastAsia="Batang"/>
                <w:sz w:val="20"/>
                <w:lang w:eastAsia="en-US"/>
              </w:rPr>
              <w:t xml:space="preserve"> </w:t>
            </w:r>
            <w:r w:rsidRPr="003D656C">
              <w:rPr>
                <w:rFonts w:eastAsia="Batang"/>
                <w:sz w:val="20"/>
                <w:lang w:val="en-US" w:eastAsia="en-US"/>
              </w:rPr>
              <w:t xml:space="preserve">Any notice to be given under the terms of any Order and/or the present </w:t>
            </w:r>
            <w:r w:rsidRPr="003D656C">
              <w:rPr>
                <w:sz w:val="20"/>
              </w:rPr>
              <w:t>Contract</w:t>
            </w:r>
            <w:r w:rsidRPr="003D656C">
              <w:rPr>
                <w:rFonts w:eastAsia="Batang"/>
                <w:sz w:val="20"/>
                <w:lang w:val="en-US" w:eastAsia="en-US"/>
              </w:rPr>
              <w:t xml:space="preserve"> shall be given in writing addressed to the Party for whom it is intended at the following applicable addresses: </w:t>
            </w:r>
          </w:p>
          <w:p w14:paraId="2B6B214C" w14:textId="77777777" w:rsidR="004B3FEE" w:rsidRPr="003D656C" w:rsidRDefault="004B3FEE" w:rsidP="00004F64">
            <w:pPr>
              <w:pStyle w:val="a3"/>
              <w:tabs>
                <w:tab w:val="left" w:pos="0"/>
                <w:tab w:val="left" w:pos="720"/>
                <w:tab w:val="left" w:pos="2160"/>
                <w:tab w:val="left" w:pos="2928"/>
                <w:tab w:val="left" w:pos="3600"/>
                <w:tab w:val="left" w:pos="4320"/>
                <w:tab w:val="left" w:pos="5040"/>
                <w:tab w:val="left" w:pos="5760"/>
                <w:tab w:val="left" w:pos="6480"/>
                <w:tab w:val="left" w:pos="7200"/>
                <w:tab w:val="left" w:pos="7920"/>
              </w:tabs>
              <w:jc w:val="both"/>
              <w:rPr>
                <w:sz w:val="20"/>
                <w:lang w:eastAsia="en-US"/>
              </w:rPr>
            </w:pPr>
          </w:p>
        </w:tc>
        <w:tc>
          <w:tcPr>
            <w:tcW w:w="5008" w:type="dxa"/>
          </w:tcPr>
          <w:p w14:paraId="47E92F22" w14:textId="77777777" w:rsidR="004B3FEE" w:rsidRPr="003D656C" w:rsidRDefault="004B3FEE" w:rsidP="00004F64">
            <w:pPr>
              <w:pStyle w:val="a3"/>
              <w:tabs>
                <w:tab w:val="left" w:pos="0"/>
                <w:tab w:val="left" w:pos="1440"/>
                <w:tab w:val="left" w:pos="2160"/>
                <w:tab w:val="left" w:pos="2928"/>
                <w:tab w:val="left" w:pos="3600"/>
                <w:tab w:val="left" w:pos="4320"/>
                <w:tab w:val="left" w:pos="5040"/>
                <w:tab w:val="left" w:pos="5760"/>
                <w:tab w:val="left" w:pos="6480"/>
                <w:tab w:val="left" w:pos="7200"/>
                <w:tab w:val="left" w:pos="7920"/>
              </w:tabs>
              <w:jc w:val="both"/>
              <w:rPr>
                <w:rFonts w:eastAsia="Batang"/>
                <w:sz w:val="20"/>
                <w:lang w:val="ru-RU" w:eastAsia="en-US"/>
              </w:rPr>
            </w:pPr>
            <w:r w:rsidRPr="003D656C">
              <w:rPr>
                <w:rFonts w:eastAsia="Batang"/>
                <w:sz w:val="20"/>
                <w:lang w:val="ru-RU" w:eastAsia="en-US"/>
              </w:rPr>
              <w:t xml:space="preserve">21.1 Какое-либо уведомление, которое должно быть предоставлено в соответствии с условиями какого-либо Заказа и/или настоящего Контракта, должно быть оформлено в письменной форме и отправлено Стороне, для которой оно предназначено, по следующим адресам: </w:t>
            </w:r>
          </w:p>
          <w:p w14:paraId="57C212FA" w14:textId="77777777" w:rsidR="004B3FEE" w:rsidRPr="003D656C" w:rsidRDefault="004B3FEE" w:rsidP="00004F64">
            <w:pPr>
              <w:pStyle w:val="a3"/>
              <w:tabs>
                <w:tab w:val="left" w:pos="0"/>
                <w:tab w:val="left" w:pos="720"/>
                <w:tab w:val="left" w:pos="1440"/>
                <w:tab w:val="left" w:pos="2160"/>
                <w:tab w:val="left" w:pos="2928"/>
                <w:tab w:val="left" w:pos="3600"/>
                <w:tab w:val="left" w:pos="4320"/>
                <w:tab w:val="left" w:pos="5040"/>
                <w:tab w:val="left" w:pos="5760"/>
                <w:tab w:val="left" w:pos="6480"/>
                <w:tab w:val="left" w:pos="7200"/>
                <w:tab w:val="left" w:pos="7920"/>
              </w:tabs>
              <w:jc w:val="both"/>
              <w:rPr>
                <w:sz w:val="20"/>
                <w:lang w:val="ru-RU" w:eastAsia="en-US"/>
              </w:rPr>
            </w:pPr>
          </w:p>
        </w:tc>
      </w:tr>
      <w:tr w:rsidR="004B3FEE" w:rsidRPr="003D656C" w14:paraId="596D2D98" w14:textId="77777777" w:rsidTr="00004F64">
        <w:tc>
          <w:tcPr>
            <w:tcW w:w="4802" w:type="dxa"/>
          </w:tcPr>
          <w:p w14:paraId="6B796CCD" w14:textId="77777777" w:rsidR="004B3FEE" w:rsidRPr="003D656C" w:rsidRDefault="004B3FEE" w:rsidP="00004F64">
            <w:pPr>
              <w:jc w:val="both"/>
              <w:rPr>
                <w:lang w:val="en-US"/>
              </w:rPr>
            </w:pPr>
          </w:p>
        </w:tc>
        <w:tc>
          <w:tcPr>
            <w:tcW w:w="5008" w:type="dxa"/>
          </w:tcPr>
          <w:p w14:paraId="7212E1CB" w14:textId="77777777" w:rsidR="004B3FEE" w:rsidRPr="003D656C" w:rsidRDefault="004B3FEE" w:rsidP="00004F64"/>
        </w:tc>
      </w:tr>
      <w:tr w:rsidR="004B3FEE" w:rsidRPr="003D656C" w14:paraId="690C5D89" w14:textId="77777777" w:rsidTr="00004F64">
        <w:tc>
          <w:tcPr>
            <w:tcW w:w="4802" w:type="dxa"/>
          </w:tcPr>
          <w:p w14:paraId="4C7AFC01" w14:textId="77777777" w:rsidR="004B3FEE" w:rsidRPr="003D656C" w:rsidRDefault="004B3FEE" w:rsidP="00004F64">
            <w:pPr>
              <w:jc w:val="both"/>
              <w:rPr>
                <w:rFonts w:eastAsia="Batang"/>
                <w:snapToGrid w:val="0"/>
                <w:lang w:val="en-GB"/>
              </w:rPr>
            </w:pPr>
            <w:r w:rsidRPr="003D656C">
              <w:rPr>
                <w:rFonts w:eastAsia="Batang"/>
                <w:snapToGrid w:val="0"/>
                <w:lang w:val="en-US"/>
              </w:rPr>
              <w:lastRenderedPageBreak/>
              <w:t xml:space="preserve">21.2 </w:t>
            </w:r>
            <w:r w:rsidRPr="003D656C">
              <w:rPr>
                <w:rFonts w:eastAsia="Batang"/>
                <w:snapToGrid w:val="0"/>
                <w:lang w:val="en-GB"/>
              </w:rPr>
              <w:t>Any</w:t>
            </w:r>
            <w:r w:rsidRPr="003D656C">
              <w:rPr>
                <w:rFonts w:eastAsia="Batang"/>
                <w:snapToGrid w:val="0"/>
                <w:lang w:val="en-US"/>
              </w:rPr>
              <w:t xml:space="preserve"> </w:t>
            </w:r>
            <w:r w:rsidRPr="003D656C">
              <w:rPr>
                <w:rFonts w:eastAsia="Batang"/>
                <w:snapToGrid w:val="0"/>
                <w:lang w:val="en-GB"/>
              </w:rPr>
              <w:t>notice</w:t>
            </w:r>
            <w:r w:rsidRPr="003D656C">
              <w:rPr>
                <w:rFonts w:eastAsia="Batang"/>
                <w:snapToGrid w:val="0"/>
                <w:lang w:val="en-US"/>
              </w:rPr>
              <w:t xml:space="preserve"> </w:t>
            </w:r>
            <w:r w:rsidRPr="003D656C">
              <w:rPr>
                <w:rFonts w:eastAsia="Batang"/>
                <w:snapToGrid w:val="0"/>
                <w:lang w:val="en-GB"/>
              </w:rPr>
              <w:t>from</w:t>
            </w:r>
            <w:r w:rsidRPr="003D656C">
              <w:rPr>
                <w:rFonts w:eastAsia="Batang"/>
                <w:snapToGrid w:val="0"/>
                <w:lang w:val="en-US"/>
              </w:rPr>
              <w:t xml:space="preserve"> </w:t>
            </w:r>
            <w:r w:rsidRPr="003D656C">
              <w:rPr>
                <w:rFonts w:eastAsia="Batang"/>
                <w:snapToGrid w:val="0"/>
                <w:lang w:val="en-GB"/>
              </w:rPr>
              <w:t>one</w:t>
            </w:r>
            <w:r w:rsidRPr="003D656C">
              <w:rPr>
                <w:rFonts w:eastAsia="Batang"/>
                <w:snapToGrid w:val="0"/>
                <w:lang w:val="en-US"/>
              </w:rPr>
              <w:t xml:space="preserve"> </w:t>
            </w:r>
            <w:r w:rsidRPr="003D656C">
              <w:rPr>
                <w:rFonts w:eastAsia="Batang"/>
                <w:snapToGrid w:val="0"/>
                <w:lang w:val="en-GB"/>
              </w:rPr>
              <w:t>Party</w:t>
            </w:r>
            <w:r w:rsidRPr="003D656C">
              <w:rPr>
                <w:rFonts w:eastAsia="Batang"/>
                <w:snapToGrid w:val="0"/>
                <w:lang w:val="en-US"/>
              </w:rPr>
              <w:t xml:space="preserve"> </w:t>
            </w:r>
            <w:r w:rsidRPr="003D656C">
              <w:rPr>
                <w:rFonts w:eastAsia="Batang"/>
                <w:snapToGrid w:val="0"/>
                <w:lang w:val="en-GB"/>
              </w:rPr>
              <w:t>shall be deemed to be duly given if the receiving Party confirmed in writing the receipt of the notice, or the notice was sent as a registered letter, or the notice was sent via fax and confirmed.</w:t>
            </w:r>
          </w:p>
          <w:p w14:paraId="25229FC3" w14:textId="77777777" w:rsidR="004B3FEE" w:rsidRPr="003D656C" w:rsidRDefault="004B3FEE" w:rsidP="00004F64">
            <w:pPr>
              <w:jc w:val="both"/>
              <w:rPr>
                <w:rFonts w:eastAsia="Batang"/>
                <w:snapToGrid w:val="0"/>
                <w:lang w:val="en-US"/>
              </w:rPr>
            </w:pPr>
          </w:p>
          <w:p w14:paraId="3C57B6CF" w14:textId="77777777" w:rsidR="004B3FEE" w:rsidRPr="003D656C" w:rsidRDefault="004B3FEE" w:rsidP="00004F64">
            <w:pPr>
              <w:ind w:firstLine="12"/>
              <w:jc w:val="both"/>
              <w:rPr>
                <w:lang w:val="en-US"/>
              </w:rPr>
            </w:pPr>
          </w:p>
        </w:tc>
        <w:tc>
          <w:tcPr>
            <w:tcW w:w="5008" w:type="dxa"/>
          </w:tcPr>
          <w:p w14:paraId="0C0CFB2B" w14:textId="77777777" w:rsidR="004B3FEE" w:rsidRPr="003D656C" w:rsidRDefault="004B3FEE" w:rsidP="00004F64">
            <w:pPr>
              <w:jc w:val="both"/>
            </w:pPr>
            <w:r w:rsidRPr="003D656C">
              <w:rPr>
                <w:rFonts w:eastAsia="Batang"/>
                <w:snapToGrid w:val="0"/>
              </w:rPr>
              <w:t xml:space="preserve">21.2 </w:t>
            </w:r>
            <w:r w:rsidRPr="003D656C">
              <w:t>Уведомление от одной Стороны другой считается должным образом поданным, если от Стороны-получателя получено его письменное подтверждение или уведомление направлено получателю заказным письмом, или передано по телефаксу с подтверждением.</w:t>
            </w:r>
          </w:p>
        </w:tc>
      </w:tr>
      <w:tr w:rsidR="004B3FEE" w:rsidRPr="003D656C" w14:paraId="2148E1A4" w14:textId="77777777" w:rsidTr="00004F64">
        <w:tc>
          <w:tcPr>
            <w:tcW w:w="4802" w:type="dxa"/>
          </w:tcPr>
          <w:p w14:paraId="1A6D4476" w14:textId="77777777" w:rsidR="004B3FEE" w:rsidRPr="003D656C" w:rsidRDefault="004B3FEE" w:rsidP="00004F64">
            <w:pPr>
              <w:pStyle w:val="Style1"/>
              <w:numPr>
                <w:ilvl w:val="0"/>
                <w:numId w:val="0"/>
              </w:numPr>
              <w:spacing w:before="0"/>
              <w:jc w:val="left"/>
              <w:rPr>
                <w:rFonts w:ascii="Times New Roman" w:hAnsi="Times New Roman" w:cs="Times New Roman"/>
                <w:b w:val="0"/>
                <w:bCs/>
                <w:caps/>
                <w:color w:val="auto"/>
                <w:u w:val="none"/>
                <w:lang w:eastAsia="en-US"/>
              </w:rPr>
            </w:pPr>
            <w:r w:rsidRPr="003D656C">
              <w:rPr>
                <w:rFonts w:ascii="Times New Roman" w:hAnsi="Times New Roman" w:cs="Times New Roman"/>
                <w:b w:val="0"/>
                <w:u w:val="none"/>
                <w:lang w:val="en-US"/>
              </w:rPr>
              <w:t>21.3 The Parties of the present Contract acknowledge the legal effect of any facsimile documentation with further exchange with originals thereof.</w:t>
            </w:r>
          </w:p>
        </w:tc>
        <w:tc>
          <w:tcPr>
            <w:tcW w:w="5008" w:type="dxa"/>
          </w:tcPr>
          <w:p w14:paraId="6CE827B9" w14:textId="77777777" w:rsidR="004B3FEE" w:rsidRPr="003D656C" w:rsidRDefault="004B3FEE" w:rsidP="00004F64">
            <w:pPr>
              <w:pStyle w:val="1"/>
              <w:numPr>
                <w:ilvl w:val="0"/>
                <w:numId w:val="0"/>
              </w:numPr>
              <w:spacing w:before="0" w:after="0"/>
              <w:rPr>
                <w:rFonts w:ascii="Times New Roman" w:hAnsi="Times New Roman"/>
                <w:b w:val="0"/>
                <w:caps/>
                <w:sz w:val="20"/>
                <w:szCs w:val="20"/>
                <w:lang w:val="ru-RU"/>
              </w:rPr>
            </w:pPr>
            <w:r w:rsidRPr="003D656C">
              <w:rPr>
                <w:rFonts w:ascii="Times New Roman" w:hAnsi="Times New Roman"/>
                <w:b w:val="0"/>
                <w:sz w:val="20"/>
                <w:szCs w:val="20"/>
                <w:lang w:val="ru-RU"/>
              </w:rPr>
              <w:t>21.3 Стороны настоящего Контракта признают юридическую силу любых документов факсимильного характера с последующим обменом их оригиналов.</w:t>
            </w:r>
          </w:p>
        </w:tc>
      </w:tr>
      <w:tr w:rsidR="004B3FEE" w:rsidRPr="003D656C" w14:paraId="779DE778" w14:textId="77777777" w:rsidTr="00004F64">
        <w:tc>
          <w:tcPr>
            <w:tcW w:w="4802" w:type="dxa"/>
          </w:tcPr>
          <w:p w14:paraId="040506C1" w14:textId="77777777" w:rsidR="004B3FEE" w:rsidRPr="003D656C" w:rsidRDefault="004B3FEE" w:rsidP="00004F64">
            <w:pPr>
              <w:pStyle w:val="Style1"/>
              <w:numPr>
                <w:ilvl w:val="0"/>
                <w:numId w:val="0"/>
              </w:numPr>
              <w:spacing w:before="0"/>
              <w:rPr>
                <w:rFonts w:ascii="Times New Roman" w:hAnsi="Times New Roman" w:cs="Times New Roman"/>
                <w:bCs/>
                <w:caps/>
                <w:color w:val="auto"/>
                <w:lang w:val="ru-RU" w:eastAsia="en-US"/>
              </w:rPr>
            </w:pPr>
            <w:bookmarkStart w:id="53" w:name="_Toc89511110"/>
          </w:p>
          <w:p w14:paraId="3C777ABC" w14:textId="77777777" w:rsidR="00004F64" w:rsidRDefault="00004F64" w:rsidP="00004F64">
            <w:pPr>
              <w:pStyle w:val="Style1"/>
              <w:numPr>
                <w:ilvl w:val="0"/>
                <w:numId w:val="0"/>
              </w:numPr>
              <w:spacing w:before="0"/>
              <w:jc w:val="center"/>
              <w:rPr>
                <w:rFonts w:ascii="Times New Roman" w:hAnsi="Times New Roman" w:cs="Times New Roman"/>
                <w:bCs/>
                <w:caps/>
                <w:color w:val="auto"/>
                <w:lang w:eastAsia="en-US"/>
              </w:rPr>
            </w:pPr>
          </w:p>
          <w:p w14:paraId="4BB6872C" w14:textId="77777777" w:rsidR="004B3FEE" w:rsidRPr="003D656C" w:rsidRDefault="004B3FEE" w:rsidP="00004F64">
            <w:pPr>
              <w:pStyle w:val="Style1"/>
              <w:numPr>
                <w:ilvl w:val="0"/>
                <w:numId w:val="0"/>
              </w:numPr>
              <w:spacing w:before="0"/>
              <w:jc w:val="center"/>
              <w:rPr>
                <w:rFonts w:ascii="Times New Roman" w:hAnsi="Times New Roman" w:cs="Times New Roman"/>
                <w:caps/>
                <w:color w:val="auto"/>
                <w:lang w:eastAsia="en-US"/>
              </w:rPr>
            </w:pPr>
            <w:r w:rsidRPr="003D656C">
              <w:rPr>
                <w:rFonts w:ascii="Times New Roman" w:hAnsi="Times New Roman" w:cs="Times New Roman"/>
                <w:bCs/>
                <w:caps/>
                <w:color w:val="auto"/>
                <w:lang w:eastAsia="en-US"/>
              </w:rPr>
              <w:t>2</w:t>
            </w:r>
            <w:r w:rsidRPr="003D656C">
              <w:rPr>
                <w:rFonts w:ascii="Times New Roman" w:hAnsi="Times New Roman" w:cs="Times New Roman"/>
                <w:bCs/>
                <w:caps/>
                <w:color w:val="auto"/>
                <w:lang w:val="fr-FR" w:eastAsia="en-US"/>
              </w:rPr>
              <w:t>2</w:t>
            </w:r>
            <w:r w:rsidRPr="003D656C">
              <w:rPr>
                <w:rFonts w:ascii="Times New Roman" w:hAnsi="Times New Roman" w:cs="Times New Roman"/>
                <w:bCs/>
                <w:caps/>
                <w:color w:val="auto"/>
                <w:lang w:eastAsia="en-US"/>
              </w:rPr>
              <w:t>. Law and Jurisdiction</w:t>
            </w:r>
            <w:bookmarkEnd w:id="53"/>
          </w:p>
          <w:p w14:paraId="346C896A" w14:textId="77777777" w:rsidR="004B3FEE" w:rsidRPr="003D656C" w:rsidRDefault="004B3FEE" w:rsidP="00004F64">
            <w:pPr>
              <w:jc w:val="center"/>
              <w:rPr>
                <w:caps/>
                <w:lang w:val="en-GB"/>
              </w:rPr>
            </w:pPr>
          </w:p>
        </w:tc>
        <w:tc>
          <w:tcPr>
            <w:tcW w:w="5008" w:type="dxa"/>
          </w:tcPr>
          <w:p w14:paraId="42E074FC" w14:textId="77777777" w:rsidR="004B3FEE" w:rsidRPr="003D656C" w:rsidRDefault="004B3FEE" w:rsidP="00004F64">
            <w:pPr>
              <w:pStyle w:val="1"/>
              <w:numPr>
                <w:ilvl w:val="0"/>
                <w:numId w:val="0"/>
              </w:numPr>
              <w:spacing w:before="0" w:after="0"/>
              <w:ind w:left="851" w:hanging="851"/>
              <w:jc w:val="center"/>
              <w:rPr>
                <w:rFonts w:ascii="Times New Roman" w:hAnsi="Times New Roman"/>
                <w:caps/>
                <w:sz w:val="20"/>
                <w:szCs w:val="20"/>
                <w:u w:val="single"/>
                <w:lang w:val="en-GB"/>
              </w:rPr>
            </w:pPr>
            <w:bookmarkStart w:id="54" w:name="_Toc139355218"/>
            <w:bookmarkStart w:id="55" w:name="_Toc139355273"/>
            <w:bookmarkStart w:id="56" w:name="_Toc139363206"/>
          </w:p>
          <w:p w14:paraId="37F4BA58" w14:textId="77777777" w:rsidR="004B3FEE" w:rsidRPr="003D656C" w:rsidRDefault="004B3FEE" w:rsidP="00004F64">
            <w:pPr>
              <w:rPr>
                <w:lang w:val="en-GB" w:eastAsia="fr-FR"/>
              </w:rPr>
            </w:pPr>
          </w:p>
          <w:p w14:paraId="429D90CB" w14:textId="77777777" w:rsidR="004B3FEE" w:rsidRPr="003D656C" w:rsidRDefault="004B3FEE" w:rsidP="00004F64">
            <w:pPr>
              <w:pStyle w:val="1"/>
              <w:numPr>
                <w:ilvl w:val="0"/>
                <w:numId w:val="0"/>
              </w:numPr>
              <w:spacing w:before="0" w:after="0"/>
              <w:ind w:left="851" w:hanging="851"/>
              <w:jc w:val="center"/>
              <w:rPr>
                <w:rFonts w:ascii="Times New Roman" w:hAnsi="Times New Roman"/>
                <w:caps/>
                <w:sz w:val="20"/>
                <w:szCs w:val="20"/>
                <w:u w:val="single"/>
                <w:lang w:val="en-GB"/>
              </w:rPr>
            </w:pPr>
            <w:r w:rsidRPr="003D656C">
              <w:rPr>
                <w:rFonts w:ascii="Times New Roman" w:hAnsi="Times New Roman"/>
                <w:caps/>
                <w:sz w:val="20"/>
                <w:szCs w:val="20"/>
                <w:u w:val="single"/>
                <w:lang w:val="en-GB"/>
              </w:rPr>
              <w:t>2</w:t>
            </w:r>
            <w:r w:rsidRPr="003D656C">
              <w:rPr>
                <w:rFonts w:ascii="Times New Roman" w:hAnsi="Times New Roman"/>
                <w:caps/>
                <w:sz w:val="20"/>
                <w:szCs w:val="20"/>
                <w:u w:val="single"/>
              </w:rPr>
              <w:t>2</w:t>
            </w:r>
            <w:r w:rsidRPr="003D656C">
              <w:rPr>
                <w:rFonts w:ascii="Times New Roman" w:hAnsi="Times New Roman"/>
                <w:caps/>
                <w:sz w:val="20"/>
                <w:szCs w:val="20"/>
                <w:u w:val="single"/>
                <w:lang w:val="en-GB"/>
              </w:rPr>
              <w:t xml:space="preserve">. </w:t>
            </w:r>
            <w:r w:rsidRPr="003D656C">
              <w:rPr>
                <w:rFonts w:ascii="Times New Roman" w:hAnsi="Times New Roman"/>
                <w:caps/>
                <w:sz w:val="20"/>
                <w:szCs w:val="20"/>
                <w:u w:val="single"/>
                <w:lang w:val="ru-RU"/>
              </w:rPr>
              <w:t>ЗАКОН</w:t>
            </w:r>
            <w:r w:rsidRPr="003D656C">
              <w:rPr>
                <w:rFonts w:ascii="Times New Roman" w:hAnsi="Times New Roman"/>
                <w:caps/>
                <w:sz w:val="20"/>
                <w:szCs w:val="20"/>
                <w:u w:val="single"/>
                <w:lang w:val="en-GB"/>
              </w:rPr>
              <w:t xml:space="preserve"> </w:t>
            </w:r>
            <w:r w:rsidRPr="003D656C">
              <w:rPr>
                <w:rFonts w:ascii="Times New Roman" w:hAnsi="Times New Roman"/>
                <w:caps/>
                <w:sz w:val="20"/>
                <w:szCs w:val="20"/>
                <w:u w:val="single"/>
                <w:lang w:val="ru-RU"/>
              </w:rPr>
              <w:t>И</w:t>
            </w:r>
            <w:r w:rsidRPr="003D656C">
              <w:rPr>
                <w:rFonts w:ascii="Times New Roman" w:hAnsi="Times New Roman"/>
                <w:caps/>
                <w:sz w:val="20"/>
                <w:szCs w:val="20"/>
                <w:u w:val="single"/>
                <w:lang w:val="en-GB"/>
              </w:rPr>
              <w:t xml:space="preserve"> </w:t>
            </w:r>
            <w:r w:rsidRPr="003D656C">
              <w:rPr>
                <w:rFonts w:ascii="Times New Roman" w:hAnsi="Times New Roman"/>
                <w:caps/>
                <w:sz w:val="20"/>
                <w:szCs w:val="20"/>
                <w:u w:val="single"/>
                <w:lang w:val="ru-RU"/>
              </w:rPr>
              <w:t>ЮРИСДИКЦИЯ</w:t>
            </w:r>
            <w:bookmarkEnd w:id="54"/>
            <w:bookmarkEnd w:id="55"/>
            <w:bookmarkEnd w:id="56"/>
          </w:p>
          <w:p w14:paraId="31C898E2" w14:textId="77777777" w:rsidR="004B3FEE" w:rsidRPr="003D656C" w:rsidRDefault="004B3FEE" w:rsidP="00004F64">
            <w:pPr>
              <w:jc w:val="center"/>
              <w:rPr>
                <w:caps/>
                <w:lang w:val="en-GB"/>
              </w:rPr>
            </w:pPr>
          </w:p>
        </w:tc>
      </w:tr>
      <w:tr w:rsidR="004B3FEE" w:rsidRPr="003D656C" w14:paraId="45F659CA" w14:textId="77777777" w:rsidTr="00004F64">
        <w:tc>
          <w:tcPr>
            <w:tcW w:w="4802" w:type="dxa"/>
          </w:tcPr>
          <w:p w14:paraId="7FC5F0D5" w14:textId="77777777" w:rsidR="004B3FEE" w:rsidRPr="003D656C" w:rsidRDefault="004B3FEE" w:rsidP="00004F64">
            <w:pPr>
              <w:pStyle w:val="a3"/>
              <w:jc w:val="both"/>
              <w:rPr>
                <w:rFonts w:eastAsia="Batang"/>
                <w:sz w:val="20"/>
                <w:lang w:val="en-US" w:eastAsia="en-US"/>
              </w:rPr>
            </w:pPr>
            <w:r w:rsidRPr="003D656C">
              <w:rPr>
                <w:rFonts w:eastAsia="Batang"/>
                <w:sz w:val="20"/>
                <w:lang w:val="en-US" w:eastAsia="en-US"/>
              </w:rPr>
              <w:t xml:space="preserve">Any disputes and disagreements that may arise between the Parties hereunder must be settled, to as large extent as possible, by means of negotiations. </w:t>
            </w:r>
          </w:p>
          <w:p w14:paraId="67B52086" w14:textId="77777777" w:rsidR="004B3FEE" w:rsidRPr="003D656C" w:rsidRDefault="004B3FEE" w:rsidP="00004F64">
            <w:pPr>
              <w:pStyle w:val="a3"/>
              <w:jc w:val="both"/>
              <w:rPr>
                <w:rFonts w:eastAsia="Batang"/>
                <w:sz w:val="20"/>
                <w:lang w:val="en-US" w:eastAsia="en-US"/>
              </w:rPr>
            </w:pPr>
          </w:p>
          <w:p w14:paraId="2AADAC57" w14:textId="77777777" w:rsidR="004B3FEE" w:rsidRPr="003D656C" w:rsidRDefault="004B3FEE" w:rsidP="00004F64">
            <w:pPr>
              <w:pStyle w:val="a3"/>
              <w:jc w:val="both"/>
              <w:rPr>
                <w:rFonts w:eastAsia="Batang"/>
                <w:sz w:val="20"/>
                <w:lang w:val="en-US" w:eastAsia="en-US"/>
              </w:rPr>
            </w:pPr>
            <w:r w:rsidRPr="003D656C">
              <w:rPr>
                <w:rFonts w:eastAsia="Batang"/>
                <w:sz w:val="20"/>
                <w:lang w:val="en-US" w:eastAsia="en-US"/>
              </w:rPr>
              <w:t>This contract shall be construed and enforced in accordance with English Law without regard to its principles of conflict of laws. All disputes arising out of or in connection with this Contract shall be finally settled under the Rules of Arbitration (Vienna Rules) of the Vienna International Arbitral Centre of the Austrian Federal Economic Chamber by one or three arbitrators appointed in accordance with the said Rules, which Rules are deemed to be incorporated by reference into this clause. The parties agree that the venue of any action with respect to this Contract shall be Vienna. The language to be used in the arbitral proceedings shall be English.</w:t>
            </w:r>
          </w:p>
          <w:p w14:paraId="63B96284" w14:textId="77777777" w:rsidR="004B3FEE" w:rsidRPr="003D656C" w:rsidRDefault="004B3FEE" w:rsidP="00004F64">
            <w:pPr>
              <w:pStyle w:val="a3"/>
              <w:jc w:val="both"/>
              <w:rPr>
                <w:rFonts w:eastAsia="Batang"/>
                <w:sz w:val="20"/>
                <w:lang w:val="en-US" w:eastAsia="en-US"/>
              </w:rPr>
            </w:pPr>
          </w:p>
          <w:p w14:paraId="5A0544C8" w14:textId="77777777" w:rsidR="004B3FEE" w:rsidRPr="003D656C" w:rsidRDefault="004B3FEE" w:rsidP="00004F64">
            <w:pPr>
              <w:pStyle w:val="a3"/>
              <w:jc w:val="both"/>
              <w:rPr>
                <w:rFonts w:eastAsia="Batang"/>
                <w:sz w:val="20"/>
                <w:lang w:val="en-US" w:eastAsia="en-US"/>
              </w:rPr>
            </w:pPr>
          </w:p>
          <w:p w14:paraId="172C9CE7" w14:textId="77777777" w:rsidR="004B3FEE" w:rsidRPr="003D656C" w:rsidRDefault="004B3FEE" w:rsidP="00004F64">
            <w:pPr>
              <w:pStyle w:val="a3"/>
              <w:jc w:val="both"/>
              <w:rPr>
                <w:rFonts w:eastAsia="Batang"/>
                <w:sz w:val="20"/>
                <w:lang w:val="en-US" w:eastAsia="en-US"/>
              </w:rPr>
            </w:pPr>
          </w:p>
          <w:p w14:paraId="258C0124" w14:textId="77777777" w:rsidR="004B3FEE" w:rsidRPr="003D656C" w:rsidRDefault="004B3FEE" w:rsidP="00004F64">
            <w:pPr>
              <w:pStyle w:val="a3"/>
              <w:jc w:val="both"/>
              <w:rPr>
                <w:rFonts w:eastAsia="Batang"/>
                <w:sz w:val="20"/>
                <w:lang w:val="en-US" w:eastAsia="en-US"/>
              </w:rPr>
            </w:pPr>
          </w:p>
          <w:p w14:paraId="071496E7" w14:textId="77777777" w:rsidR="004B3FEE" w:rsidRPr="003D656C" w:rsidRDefault="004B3FEE" w:rsidP="00004F64">
            <w:pPr>
              <w:pStyle w:val="a3"/>
              <w:jc w:val="both"/>
              <w:rPr>
                <w:rFonts w:eastAsia="Batang"/>
                <w:sz w:val="20"/>
                <w:lang w:val="en-US" w:eastAsia="en-US"/>
              </w:rPr>
            </w:pPr>
            <w:r w:rsidRPr="003D656C">
              <w:rPr>
                <w:rFonts w:eastAsia="Batang"/>
                <w:sz w:val="20"/>
                <w:lang w:val="en-US" w:eastAsia="en-US"/>
              </w:rPr>
              <w:t>This Contract is made in two copies in Russian and English language, one copy is made available for each of the Parties. Both signed copies hereof have equal legal force. According to the mutual Contract of the parties, the texts in English and Russian are equivalent.  Each copy shall be deemed an original. In the event of any conflict between the English and Russian text, the English version of the Contract will prevail.</w:t>
            </w:r>
          </w:p>
          <w:p w14:paraId="3BEDC0B5" w14:textId="77777777" w:rsidR="004B3FEE" w:rsidRPr="003D656C" w:rsidRDefault="004B3FEE" w:rsidP="00004F64">
            <w:pPr>
              <w:pStyle w:val="a3"/>
              <w:jc w:val="both"/>
              <w:rPr>
                <w:rFonts w:eastAsia="Batang"/>
                <w:sz w:val="20"/>
                <w:lang w:val="en-US" w:eastAsia="en-US"/>
              </w:rPr>
            </w:pPr>
          </w:p>
          <w:p w14:paraId="2B06C0B6" w14:textId="77777777" w:rsidR="004B3FEE" w:rsidRPr="003D656C" w:rsidRDefault="004B3FEE" w:rsidP="00004F64">
            <w:pPr>
              <w:pStyle w:val="a3"/>
              <w:tabs>
                <w:tab w:val="num" w:pos="360"/>
                <w:tab w:val="left" w:pos="54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jc w:val="both"/>
              <w:rPr>
                <w:rFonts w:eastAsia="Batang"/>
                <w:sz w:val="20"/>
                <w:lang w:val="en-US" w:eastAsia="en-US"/>
              </w:rPr>
            </w:pPr>
          </w:p>
          <w:p w14:paraId="3D1BE19B" w14:textId="77777777" w:rsidR="004B3FEE" w:rsidRPr="003D656C" w:rsidRDefault="004B3FEE" w:rsidP="00004F64">
            <w:pPr>
              <w:pStyle w:val="a3"/>
              <w:tabs>
                <w:tab w:val="num" w:pos="360"/>
                <w:tab w:val="left" w:pos="54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jc w:val="both"/>
              <w:rPr>
                <w:rFonts w:eastAsia="Batang"/>
                <w:sz w:val="20"/>
                <w:lang w:val="en-US" w:eastAsia="en-US"/>
              </w:rPr>
            </w:pPr>
            <w:r w:rsidRPr="003D656C">
              <w:rPr>
                <w:rFonts w:eastAsia="Batang"/>
                <w:sz w:val="20"/>
                <w:lang w:val="en-US" w:eastAsia="en-US"/>
              </w:rPr>
              <w:t>To the extent permitted by law, any claim and/or any lawsuit in relation to any such claim must be brought by the Customer within twelve (12) months of the date of the delivery of the Cards giving rise to the claim. Any claim brought after this period will be deemed null and void.</w:t>
            </w:r>
          </w:p>
          <w:p w14:paraId="71AAC8D4" w14:textId="77777777" w:rsidR="004B3FEE" w:rsidRPr="003D656C" w:rsidRDefault="004B3FEE" w:rsidP="00004F64">
            <w:pPr>
              <w:pStyle w:val="a3"/>
              <w:jc w:val="both"/>
              <w:rPr>
                <w:rFonts w:eastAsia="Batang"/>
                <w:sz w:val="20"/>
                <w:lang w:val="en-US" w:eastAsia="en-US"/>
              </w:rPr>
            </w:pPr>
          </w:p>
        </w:tc>
        <w:tc>
          <w:tcPr>
            <w:tcW w:w="5008" w:type="dxa"/>
          </w:tcPr>
          <w:p w14:paraId="3FE75ED5" w14:textId="77777777" w:rsidR="004B3FEE" w:rsidRPr="003D656C" w:rsidRDefault="004B3FEE" w:rsidP="00004F64">
            <w:pPr>
              <w:pStyle w:val="a3"/>
              <w:jc w:val="both"/>
              <w:rPr>
                <w:rFonts w:eastAsia="Batang"/>
                <w:sz w:val="20"/>
                <w:lang w:val="ru-RU" w:eastAsia="en-US"/>
              </w:rPr>
            </w:pPr>
            <w:r w:rsidRPr="003D656C">
              <w:rPr>
                <w:rFonts w:eastAsia="Batang"/>
                <w:sz w:val="20"/>
                <w:lang w:val="ru-RU" w:eastAsia="en-US"/>
              </w:rPr>
              <w:t xml:space="preserve">Все споры и разногласия, которые могут возникнуть между Сторонами по поводу настоящего Контракта, будут решаться путем переговоров. </w:t>
            </w:r>
          </w:p>
          <w:p w14:paraId="2A2DE7EC" w14:textId="77777777" w:rsidR="004B3FEE" w:rsidRPr="003D656C" w:rsidRDefault="004B3FEE" w:rsidP="00004F64">
            <w:pPr>
              <w:pStyle w:val="a3"/>
              <w:jc w:val="both"/>
              <w:rPr>
                <w:rFonts w:eastAsia="Batang"/>
                <w:sz w:val="20"/>
                <w:lang w:val="ru-RU" w:eastAsia="en-US"/>
              </w:rPr>
            </w:pPr>
          </w:p>
          <w:p w14:paraId="3E271AB5" w14:textId="77777777" w:rsidR="004B3FEE" w:rsidRPr="003D656C" w:rsidRDefault="004B3FEE" w:rsidP="00004F64">
            <w:pPr>
              <w:pStyle w:val="a3"/>
              <w:jc w:val="both"/>
              <w:rPr>
                <w:rFonts w:eastAsia="Batang"/>
                <w:color w:val="auto"/>
                <w:sz w:val="20"/>
                <w:lang w:val="ru-RU" w:eastAsia="en-US"/>
              </w:rPr>
            </w:pPr>
            <w:r w:rsidRPr="003D656C">
              <w:rPr>
                <w:rFonts w:eastAsia="Batang"/>
                <w:sz w:val="20"/>
                <w:lang w:val="ru-RU" w:eastAsia="en-US"/>
              </w:rPr>
              <w:t>Настоящий Контракт должен толковаться и применяться в соответствии с английским законодательством без учета его принципов коллизионного права. Все споры, возникающие из настоящего Контракта или в связи с ним, подлежат окончательному разрешению в соответствии с Арбитражным регламентом (Венскими правилами) Венского международного арбитражного центра Федеральной экономической палаты Австрии одним или тремя арбитрами, назначенными в соответствии с указанным Правила, которые считаются включенными посредством ссылки в этот пункт. Стороны соглашаются, что местом проведения любых действий в отношении настоящего Контракта будет Вена. Языком арбитражного разбирательства будет английский.</w:t>
            </w:r>
            <w:r w:rsidRPr="003D656C">
              <w:rPr>
                <w:rFonts w:eastAsia="Batang"/>
                <w:color w:val="auto"/>
                <w:sz w:val="20"/>
                <w:lang w:val="ru-RU" w:eastAsia="en-US"/>
              </w:rPr>
              <w:t xml:space="preserve"> </w:t>
            </w:r>
          </w:p>
          <w:p w14:paraId="7D3860A6" w14:textId="77777777" w:rsidR="004B3FEE" w:rsidRPr="003D656C" w:rsidRDefault="004B3FEE" w:rsidP="00004F64">
            <w:pPr>
              <w:pStyle w:val="a3"/>
              <w:jc w:val="both"/>
              <w:rPr>
                <w:rFonts w:eastAsia="Batang"/>
                <w:sz w:val="20"/>
                <w:lang w:val="ru-RU" w:eastAsia="en-US"/>
              </w:rPr>
            </w:pPr>
          </w:p>
          <w:p w14:paraId="76E0CAC5" w14:textId="2A45E974" w:rsidR="004B3FEE" w:rsidRPr="003D656C" w:rsidRDefault="004B3FEE" w:rsidP="00004F64">
            <w:pPr>
              <w:pStyle w:val="a3"/>
              <w:jc w:val="both"/>
              <w:rPr>
                <w:rFonts w:eastAsia="Batang"/>
                <w:sz w:val="20"/>
                <w:lang w:val="ru-RU" w:eastAsia="en-US"/>
              </w:rPr>
            </w:pPr>
            <w:r w:rsidRPr="003D656C">
              <w:rPr>
                <w:rFonts w:eastAsia="Batang"/>
                <w:sz w:val="20"/>
                <w:lang w:val="ru-RU" w:eastAsia="en-US"/>
              </w:rPr>
              <w:t xml:space="preserve">Настоящий Контракт подписан в двух экземплярах на русском и английском языках и передан по одному экземпляру каждой Стороне. Оба подписанных экземпляра Контракта имеют одинаковую юридическую силу. В соответствии с взаимным согласием Сторон, тексты на английском и русском языках эквивалентны. Каждый экземпляр будет считаться оригиналом. В случае каких-либо несоответствий английского и русского текста, преимущество </w:t>
            </w:r>
            <w:r w:rsidRPr="003D656C">
              <w:rPr>
                <w:sz w:val="20"/>
                <w:lang w:val="ru-RU" w:eastAsia="en-US"/>
              </w:rPr>
              <w:t xml:space="preserve">будет имеет </w:t>
            </w:r>
            <w:r w:rsidR="00490B44" w:rsidRPr="003D656C">
              <w:rPr>
                <w:sz w:val="20"/>
                <w:lang w:val="ru-RU" w:eastAsia="en-US"/>
              </w:rPr>
              <w:t>английская</w:t>
            </w:r>
            <w:r w:rsidRPr="003D656C">
              <w:rPr>
                <w:sz w:val="20"/>
                <w:lang w:val="ru-RU" w:eastAsia="en-US"/>
              </w:rPr>
              <w:t xml:space="preserve"> </w:t>
            </w:r>
            <w:r w:rsidR="00490B44" w:rsidRPr="003D656C">
              <w:rPr>
                <w:sz w:val="20"/>
                <w:lang w:val="ru-RU" w:eastAsia="en-US"/>
              </w:rPr>
              <w:t xml:space="preserve">версия </w:t>
            </w:r>
            <w:r w:rsidRPr="003D656C">
              <w:rPr>
                <w:sz w:val="20"/>
                <w:lang w:val="ru-RU" w:eastAsia="en-US"/>
              </w:rPr>
              <w:t>текста Контракта.</w:t>
            </w:r>
          </w:p>
          <w:p w14:paraId="28CFDB2F" w14:textId="77777777" w:rsidR="004B3FEE" w:rsidRPr="003D656C" w:rsidRDefault="004B3FEE" w:rsidP="00004F64">
            <w:pPr>
              <w:pStyle w:val="a3"/>
              <w:jc w:val="both"/>
              <w:rPr>
                <w:sz w:val="20"/>
                <w:lang w:val="ru-RU" w:eastAsia="en-US"/>
              </w:rPr>
            </w:pPr>
            <w:r w:rsidRPr="003D656C">
              <w:rPr>
                <w:sz w:val="20"/>
                <w:lang w:val="ru-RU" w:eastAsia="en-US"/>
              </w:rPr>
              <w:t>В пределах, предусмотренных законом, любая рекламация и/или любое судебное разбирательство в связи с любой такой рекламацией должны быть представлены Заказчиком в течение двенадцати (12) месяцев с даты поставки Карт, которые послужили причиной такой рекламации. Любая рекламация, представленная по истечении такого периода, будет рассматриваться как не имеющая законной силы.</w:t>
            </w:r>
          </w:p>
          <w:p w14:paraId="4918580A" w14:textId="77777777" w:rsidR="004B3FEE" w:rsidRPr="003D656C" w:rsidRDefault="004B3FEE" w:rsidP="00004F64">
            <w:pPr>
              <w:pStyle w:val="a3"/>
              <w:jc w:val="both"/>
              <w:rPr>
                <w:rFonts w:eastAsia="Batang"/>
                <w:sz w:val="20"/>
                <w:lang w:val="ru-RU" w:eastAsia="en-US"/>
              </w:rPr>
            </w:pPr>
          </w:p>
        </w:tc>
      </w:tr>
      <w:tr w:rsidR="004B3FEE" w:rsidRPr="003D656C" w14:paraId="64752178" w14:textId="77777777" w:rsidTr="00004F64">
        <w:tc>
          <w:tcPr>
            <w:tcW w:w="4802" w:type="dxa"/>
          </w:tcPr>
          <w:p w14:paraId="16DF7247" w14:textId="77777777" w:rsidR="004B3FEE" w:rsidRPr="003D656C" w:rsidRDefault="004B3FEE" w:rsidP="00004F64">
            <w:pPr>
              <w:pStyle w:val="a3"/>
              <w:jc w:val="center"/>
              <w:rPr>
                <w:rFonts w:eastAsia="Batang"/>
                <w:b/>
                <w:sz w:val="20"/>
                <w:u w:val="single"/>
                <w:lang w:val="en-US" w:eastAsia="en-US"/>
              </w:rPr>
            </w:pPr>
            <w:r w:rsidRPr="003D656C">
              <w:rPr>
                <w:rFonts w:eastAsia="Batang"/>
                <w:b/>
                <w:sz w:val="20"/>
                <w:u w:val="single"/>
                <w:lang w:val="en-US" w:eastAsia="en-US"/>
              </w:rPr>
              <w:t>23. ETHICAL NORMS and ANTICORRUPTION MEASURES</w:t>
            </w:r>
          </w:p>
        </w:tc>
        <w:tc>
          <w:tcPr>
            <w:tcW w:w="5008" w:type="dxa"/>
          </w:tcPr>
          <w:p w14:paraId="152FC3BF" w14:textId="77777777" w:rsidR="004B3FEE" w:rsidRPr="003D656C" w:rsidRDefault="004B3FEE" w:rsidP="00004F64">
            <w:pPr>
              <w:pStyle w:val="a3"/>
              <w:jc w:val="center"/>
              <w:rPr>
                <w:rFonts w:eastAsia="Batang"/>
                <w:b/>
                <w:sz w:val="20"/>
                <w:lang w:val="ru-RU" w:eastAsia="en-US"/>
              </w:rPr>
            </w:pPr>
            <w:r w:rsidRPr="003D656C">
              <w:rPr>
                <w:rFonts w:eastAsia="Batang"/>
                <w:b/>
                <w:sz w:val="20"/>
                <w:u w:val="single"/>
                <w:lang w:val="ru-RU" w:eastAsia="en-US"/>
              </w:rPr>
              <w:t>23. ЭТИЧЕСКИЕ НОРМЫ и АНТИКОРРУПЦИОННЫЕ МЕРЫ</w:t>
            </w:r>
          </w:p>
        </w:tc>
      </w:tr>
      <w:tr w:rsidR="004B3FEE" w:rsidRPr="003D656C" w14:paraId="40EF9E48" w14:textId="77777777" w:rsidTr="00004F64">
        <w:tc>
          <w:tcPr>
            <w:tcW w:w="4802" w:type="dxa"/>
          </w:tcPr>
          <w:p w14:paraId="7C91E370" w14:textId="77777777" w:rsidR="004B3FEE" w:rsidRPr="003D656C" w:rsidRDefault="004B3FEE" w:rsidP="00004F64">
            <w:pPr>
              <w:pStyle w:val="a3"/>
              <w:jc w:val="both"/>
              <w:rPr>
                <w:rFonts w:eastAsia="Batang"/>
                <w:b/>
                <w:sz w:val="20"/>
                <w:lang w:val="ru-RU" w:eastAsia="en-US"/>
              </w:rPr>
            </w:pPr>
          </w:p>
        </w:tc>
        <w:tc>
          <w:tcPr>
            <w:tcW w:w="5008" w:type="dxa"/>
          </w:tcPr>
          <w:p w14:paraId="03CF40A5" w14:textId="77777777" w:rsidR="004B3FEE" w:rsidRPr="003D656C" w:rsidRDefault="004B3FEE" w:rsidP="00004F64">
            <w:pPr>
              <w:pStyle w:val="a3"/>
              <w:jc w:val="both"/>
              <w:rPr>
                <w:rFonts w:eastAsia="Batang"/>
                <w:b/>
                <w:sz w:val="20"/>
                <w:lang w:val="ru-RU" w:eastAsia="en-US"/>
              </w:rPr>
            </w:pPr>
          </w:p>
        </w:tc>
      </w:tr>
      <w:tr w:rsidR="004B3FEE" w:rsidRPr="003D656C" w14:paraId="49CFCE75" w14:textId="77777777" w:rsidTr="00004F64">
        <w:tc>
          <w:tcPr>
            <w:tcW w:w="4802" w:type="dxa"/>
          </w:tcPr>
          <w:p w14:paraId="43980DAB" w14:textId="50FF1D74" w:rsidR="004B3FEE" w:rsidRPr="003D656C" w:rsidRDefault="004B3FEE" w:rsidP="00004F64">
            <w:pPr>
              <w:pStyle w:val="a3"/>
              <w:jc w:val="both"/>
              <w:rPr>
                <w:rFonts w:eastAsia="Batang"/>
                <w:sz w:val="20"/>
                <w:lang w:val="en-US" w:eastAsia="en-US"/>
              </w:rPr>
            </w:pPr>
            <w:r w:rsidRPr="003D656C">
              <w:rPr>
                <w:rFonts w:eastAsia="Batang"/>
                <w:sz w:val="20"/>
                <w:lang w:val="en-US" w:eastAsia="en-US"/>
              </w:rPr>
              <w:lastRenderedPageBreak/>
              <w:t xml:space="preserve">Each Party shall conduct its business in compliance with </w:t>
            </w:r>
            <w:r w:rsidR="008A1DBC">
              <w:rPr>
                <w:rFonts w:eastAsia="Batang"/>
                <w:sz w:val="20"/>
                <w:lang w:val="en-US" w:eastAsia="en-US"/>
              </w:rPr>
              <w:t>______________</w:t>
            </w:r>
            <w:r w:rsidRPr="003D656C">
              <w:rPr>
                <w:rFonts w:eastAsia="Batang"/>
                <w:sz w:val="20"/>
                <w:lang w:val="en-US" w:eastAsia="en-US"/>
              </w:rPr>
              <w:t xml:space="preserve">Ethics Charter, available at </w:t>
            </w:r>
            <w:hyperlink r:id="rId10" w:history="1">
              <w:r w:rsidRPr="003D656C">
                <w:rPr>
                  <w:rStyle w:val="af6"/>
                  <w:rFonts w:eastAsia="Batang"/>
                  <w:color w:val="auto"/>
                  <w:sz w:val="20"/>
                  <w:lang w:val="en-US" w:eastAsia="en-US"/>
                </w:rPr>
                <w:t>https://www.</w:t>
              </w:r>
              <w:r w:rsidR="00A92887">
                <w:rPr>
                  <w:rStyle w:val="af6"/>
                  <w:rFonts w:eastAsia="Batang"/>
                  <w:color w:val="auto"/>
                  <w:sz w:val="20"/>
                  <w:lang w:val="en-US" w:eastAsia="en-US"/>
                </w:rPr>
                <w:t>______________</w:t>
              </w:r>
              <w:r w:rsidRPr="003D656C">
                <w:rPr>
                  <w:rStyle w:val="af6"/>
                  <w:rFonts w:eastAsia="Batang"/>
                  <w:color w:val="auto"/>
                  <w:sz w:val="20"/>
                  <w:lang w:val="en-US" w:eastAsia="en-US"/>
                </w:rPr>
                <w:t>.com/sites/corporate/files/</w:t>
              </w:r>
              <w:r w:rsidR="00A92887">
                <w:rPr>
                  <w:rStyle w:val="af6"/>
                  <w:rFonts w:eastAsia="Batang"/>
                  <w:color w:val="auto"/>
                  <w:sz w:val="20"/>
                  <w:lang w:val="en-US" w:eastAsia="en-US"/>
                </w:rPr>
                <w:t>______________</w:t>
              </w:r>
              <w:r w:rsidRPr="003D656C">
                <w:rPr>
                  <w:rStyle w:val="af6"/>
                  <w:rFonts w:eastAsia="Batang"/>
                  <w:color w:val="auto"/>
                  <w:sz w:val="20"/>
                  <w:lang w:val="en-US" w:eastAsia="en-US"/>
                </w:rPr>
                <w:t>_EthicsCharter.pdf</w:t>
              </w:r>
            </w:hyperlink>
            <w:r w:rsidRPr="003D656C">
              <w:rPr>
                <w:rFonts w:eastAsia="Batang"/>
                <w:color w:val="auto"/>
                <w:sz w:val="20"/>
                <w:lang w:val="en-US" w:eastAsia="en-US"/>
              </w:rPr>
              <w:t xml:space="preserve"> </w:t>
            </w:r>
            <w:r w:rsidRPr="003D656C">
              <w:rPr>
                <w:rFonts w:eastAsia="Batang"/>
                <w:sz w:val="20"/>
                <w:lang w:val="en-US" w:eastAsia="en-US"/>
              </w:rPr>
              <w:t>as well as all applicable anti-corruption, anti-bribery and anti-money laundering laws.</w:t>
            </w:r>
          </w:p>
          <w:p w14:paraId="3B5126F9" w14:textId="77777777" w:rsidR="004B3FEE" w:rsidRPr="003D656C" w:rsidRDefault="004B3FEE" w:rsidP="00004F64">
            <w:pPr>
              <w:pStyle w:val="a3"/>
              <w:jc w:val="both"/>
              <w:rPr>
                <w:rFonts w:eastAsia="Batang"/>
                <w:sz w:val="20"/>
                <w:lang w:val="en-US" w:eastAsia="en-US"/>
              </w:rPr>
            </w:pPr>
          </w:p>
          <w:p w14:paraId="3350EDBB" w14:textId="77777777" w:rsidR="004B3FEE" w:rsidRPr="003D656C" w:rsidRDefault="004B3FEE" w:rsidP="00004F64">
            <w:pPr>
              <w:pStyle w:val="a3"/>
              <w:jc w:val="both"/>
              <w:rPr>
                <w:rFonts w:eastAsia="Batang"/>
                <w:sz w:val="20"/>
                <w:lang w:val="en-US" w:eastAsia="en-US"/>
              </w:rPr>
            </w:pPr>
          </w:p>
          <w:p w14:paraId="42BCFF84" w14:textId="77777777" w:rsidR="004B3FEE" w:rsidRPr="003D656C" w:rsidRDefault="004B3FEE" w:rsidP="00004F64">
            <w:pPr>
              <w:pStyle w:val="a3"/>
              <w:jc w:val="both"/>
              <w:rPr>
                <w:rFonts w:eastAsia="Batang"/>
                <w:sz w:val="20"/>
                <w:lang w:val="en-US" w:eastAsia="en-US"/>
              </w:rPr>
            </w:pPr>
            <w:r w:rsidRPr="003D656C">
              <w:rPr>
                <w:rFonts w:eastAsia="Batang"/>
                <w:sz w:val="20"/>
                <w:lang w:val="en-US" w:eastAsia="en-US"/>
              </w:rPr>
              <w:t>Each Party shall employ best efforts to establish policies and procedures to prevent offences related to anti-corruption, anti-bribery and anti-money laundering laws.</w:t>
            </w:r>
          </w:p>
          <w:p w14:paraId="67A349F6" w14:textId="77777777" w:rsidR="004B3FEE" w:rsidRPr="003D656C" w:rsidRDefault="004B3FEE" w:rsidP="00004F64">
            <w:pPr>
              <w:pStyle w:val="a3"/>
              <w:jc w:val="both"/>
              <w:rPr>
                <w:rFonts w:eastAsia="Batang"/>
                <w:sz w:val="20"/>
                <w:lang w:val="en-US" w:eastAsia="en-US"/>
              </w:rPr>
            </w:pPr>
          </w:p>
          <w:p w14:paraId="66DD6F15" w14:textId="77777777" w:rsidR="00490B44" w:rsidRPr="003D656C" w:rsidRDefault="00490B44" w:rsidP="00004F64">
            <w:pPr>
              <w:pStyle w:val="a3"/>
              <w:jc w:val="both"/>
              <w:rPr>
                <w:rFonts w:eastAsia="Batang"/>
                <w:sz w:val="20"/>
                <w:lang w:val="en-US" w:eastAsia="en-US"/>
              </w:rPr>
            </w:pPr>
          </w:p>
          <w:p w14:paraId="7E59487E" w14:textId="6369A4A0" w:rsidR="004B3FEE" w:rsidRPr="003D656C" w:rsidRDefault="004B3FEE" w:rsidP="00004F64">
            <w:pPr>
              <w:pStyle w:val="a3"/>
              <w:jc w:val="both"/>
              <w:rPr>
                <w:rFonts w:eastAsia="Batang"/>
                <w:sz w:val="20"/>
                <w:lang w:val="en-US" w:eastAsia="en-US"/>
              </w:rPr>
            </w:pPr>
            <w:r w:rsidRPr="003D656C">
              <w:rPr>
                <w:rFonts w:eastAsia="Batang"/>
                <w:sz w:val="20"/>
                <w:lang w:val="en-US" w:eastAsia="en-US"/>
              </w:rPr>
              <w:t>In the context of this Contract and the performance thereof, none of the Parties shall make any payments or transfers of anything of value to the other Party that may have the purpose or effect of public or commercial bribery, acceptance of or acquiescence in extortion, kickbacks, or other unlawful or improper means of obtaining business or any improper advantage.</w:t>
            </w:r>
          </w:p>
          <w:p w14:paraId="423EF9B7" w14:textId="77777777" w:rsidR="004B3FEE" w:rsidRPr="003D656C" w:rsidRDefault="004B3FEE" w:rsidP="00004F64">
            <w:pPr>
              <w:pStyle w:val="a3"/>
              <w:jc w:val="both"/>
              <w:rPr>
                <w:rFonts w:eastAsia="Batang"/>
                <w:sz w:val="20"/>
                <w:lang w:val="en-US" w:eastAsia="en-US"/>
              </w:rPr>
            </w:pPr>
          </w:p>
          <w:p w14:paraId="04FEC9B6" w14:textId="77777777" w:rsidR="004B3FEE" w:rsidRPr="003D656C" w:rsidRDefault="004B3FEE" w:rsidP="00004F64">
            <w:pPr>
              <w:pStyle w:val="a3"/>
              <w:jc w:val="both"/>
              <w:rPr>
                <w:rFonts w:eastAsia="Batang"/>
                <w:sz w:val="20"/>
                <w:lang w:val="en-US" w:eastAsia="en-US"/>
              </w:rPr>
            </w:pPr>
          </w:p>
          <w:p w14:paraId="3D8CF1A1" w14:textId="77777777" w:rsidR="004B3FEE" w:rsidRPr="003D656C" w:rsidRDefault="004B3FEE" w:rsidP="00004F64">
            <w:pPr>
              <w:pStyle w:val="a3"/>
              <w:jc w:val="both"/>
              <w:rPr>
                <w:rFonts w:eastAsia="Batang"/>
                <w:sz w:val="20"/>
                <w:lang w:val="en-US" w:eastAsia="en-US"/>
              </w:rPr>
            </w:pPr>
          </w:p>
          <w:p w14:paraId="631E9543" w14:textId="77777777" w:rsidR="004B3FEE" w:rsidRPr="003D656C" w:rsidRDefault="004B3FEE" w:rsidP="00004F64">
            <w:pPr>
              <w:pStyle w:val="a3"/>
              <w:jc w:val="both"/>
              <w:rPr>
                <w:rFonts w:eastAsia="Batang"/>
                <w:sz w:val="20"/>
                <w:lang w:val="en-US" w:eastAsia="en-US"/>
              </w:rPr>
            </w:pPr>
          </w:p>
          <w:p w14:paraId="27511B22" w14:textId="77777777" w:rsidR="004B3FEE" w:rsidRPr="003D656C" w:rsidRDefault="004B3FEE" w:rsidP="00004F64">
            <w:pPr>
              <w:pStyle w:val="a3"/>
              <w:jc w:val="both"/>
              <w:rPr>
                <w:rFonts w:eastAsia="Batang"/>
                <w:sz w:val="20"/>
                <w:lang w:val="en-US" w:eastAsia="en-US"/>
              </w:rPr>
            </w:pPr>
            <w:r w:rsidRPr="003D656C">
              <w:rPr>
                <w:rFonts w:eastAsia="Batang"/>
                <w:sz w:val="20"/>
                <w:lang w:val="en-US" w:eastAsia="en-US"/>
              </w:rPr>
              <w:t>Each Party hereby covenants and undertakes to the other Party that it shall have and maintain adequate anti-bribery processes and procedures in place. Each Party shall enforce and maintain its own group anti-bribery policies and procedures to ensure compliance with applicable anti-bribery laws and shall provide a copy of such policies and procedures to the other Party upon request.</w:t>
            </w:r>
          </w:p>
          <w:p w14:paraId="6D8AC17D" w14:textId="77777777" w:rsidR="004B3FEE" w:rsidRPr="003D656C" w:rsidRDefault="004B3FEE" w:rsidP="00004F64">
            <w:pPr>
              <w:pStyle w:val="a3"/>
              <w:jc w:val="both"/>
              <w:rPr>
                <w:rFonts w:eastAsia="Batang"/>
                <w:sz w:val="20"/>
                <w:lang w:val="en-US" w:eastAsia="en-US"/>
              </w:rPr>
            </w:pPr>
          </w:p>
          <w:p w14:paraId="7F2DC5F4" w14:textId="77777777" w:rsidR="004B3FEE" w:rsidRPr="003D656C" w:rsidRDefault="004B3FEE" w:rsidP="00004F64">
            <w:pPr>
              <w:pStyle w:val="a3"/>
              <w:jc w:val="both"/>
              <w:rPr>
                <w:rFonts w:eastAsia="Batang"/>
                <w:sz w:val="20"/>
                <w:lang w:val="en-US" w:eastAsia="en-US"/>
              </w:rPr>
            </w:pPr>
          </w:p>
          <w:p w14:paraId="1A101110" w14:textId="7A388B41" w:rsidR="004B3FEE" w:rsidRPr="003D656C" w:rsidRDefault="004B3FEE" w:rsidP="00004F64">
            <w:pPr>
              <w:pStyle w:val="a3"/>
              <w:jc w:val="both"/>
              <w:rPr>
                <w:rFonts w:eastAsia="Batang"/>
                <w:sz w:val="20"/>
                <w:lang w:val="en-US" w:eastAsia="en-US"/>
              </w:rPr>
            </w:pPr>
          </w:p>
          <w:p w14:paraId="756B4A2E" w14:textId="217F8FEB" w:rsidR="004B3FEE" w:rsidRPr="003D656C" w:rsidRDefault="004B3FEE" w:rsidP="00004F64">
            <w:pPr>
              <w:pStyle w:val="a3"/>
              <w:jc w:val="both"/>
              <w:rPr>
                <w:rFonts w:eastAsia="Batang"/>
                <w:sz w:val="20"/>
                <w:lang w:val="en-US" w:eastAsia="en-US"/>
              </w:rPr>
            </w:pPr>
            <w:r w:rsidRPr="003D656C">
              <w:rPr>
                <w:rFonts w:eastAsia="Batang"/>
                <w:sz w:val="20"/>
                <w:lang w:val="en-US" w:eastAsia="en-US"/>
              </w:rPr>
              <w:t>Each Party shall comply with any and all export laws and regulations applicable to the performance of this Contract. Without limiting the foregoing, each Party represents that it is not named on any government list of persons or entities prohibited from receiving exports.</w:t>
            </w:r>
          </w:p>
          <w:p w14:paraId="3009CFD5" w14:textId="77777777" w:rsidR="004B3FEE" w:rsidRPr="003D656C" w:rsidRDefault="004B3FEE" w:rsidP="00004F64">
            <w:pPr>
              <w:pStyle w:val="a3"/>
              <w:jc w:val="both"/>
              <w:rPr>
                <w:rFonts w:eastAsia="Batang"/>
                <w:sz w:val="20"/>
                <w:lang w:val="en-US" w:eastAsia="en-US"/>
              </w:rPr>
            </w:pPr>
          </w:p>
          <w:p w14:paraId="0376E172" w14:textId="77777777" w:rsidR="004B3FEE" w:rsidRPr="003D656C" w:rsidRDefault="004B3FEE" w:rsidP="00004F64">
            <w:pPr>
              <w:pStyle w:val="a3"/>
              <w:jc w:val="both"/>
              <w:rPr>
                <w:rFonts w:eastAsia="Batang"/>
                <w:sz w:val="20"/>
                <w:lang w:val="en-US" w:eastAsia="en-US"/>
              </w:rPr>
            </w:pPr>
          </w:p>
          <w:p w14:paraId="02B37556" w14:textId="77777777" w:rsidR="004B3FEE" w:rsidRPr="003D656C" w:rsidRDefault="004B3FEE" w:rsidP="00004F64">
            <w:pPr>
              <w:pStyle w:val="a3"/>
              <w:jc w:val="both"/>
              <w:rPr>
                <w:rFonts w:eastAsia="Batang"/>
                <w:sz w:val="20"/>
                <w:lang w:val="en-US" w:eastAsia="en-US"/>
              </w:rPr>
            </w:pPr>
            <w:r w:rsidRPr="003D656C">
              <w:rPr>
                <w:rFonts w:eastAsia="Batang"/>
                <w:sz w:val="20"/>
                <w:lang w:val="en-US" w:eastAsia="en-US"/>
              </w:rPr>
              <w:t>Upon breach by either Party of any of the above obligations or commitments, the other Party may terminate with immediate effect the Agreement without any compensation being due to the breaching Party.</w:t>
            </w:r>
          </w:p>
          <w:p w14:paraId="39A90A15" w14:textId="77777777" w:rsidR="004B3FEE" w:rsidRPr="003D656C" w:rsidRDefault="004B3FEE" w:rsidP="00004F64">
            <w:pPr>
              <w:pStyle w:val="a3"/>
              <w:jc w:val="both"/>
              <w:rPr>
                <w:rFonts w:eastAsia="Batang"/>
                <w:sz w:val="20"/>
                <w:lang w:val="en-US" w:eastAsia="en-US"/>
              </w:rPr>
            </w:pPr>
          </w:p>
          <w:p w14:paraId="24F4970F" w14:textId="77777777" w:rsidR="004B3FEE" w:rsidRPr="003D656C" w:rsidRDefault="004B3FEE" w:rsidP="00004F64">
            <w:pPr>
              <w:pStyle w:val="a3"/>
              <w:jc w:val="center"/>
              <w:rPr>
                <w:rFonts w:eastAsia="Batang"/>
                <w:b/>
                <w:sz w:val="20"/>
                <w:u w:val="single"/>
                <w:lang w:val="en-US" w:eastAsia="en-US"/>
              </w:rPr>
            </w:pPr>
          </w:p>
          <w:p w14:paraId="5653D33E" w14:textId="77777777" w:rsidR="004B3FEE" w:rsidRPr="003D656C" w:rsidRDefault="004B3FEE" w:rsidP="00004F64">
            <w:pPr>
              <w:pStyle w:val="a3"/>
              <w:jc w:val="center"/>
              <w:rPr>
                <w:rFonts w:eastAsia="Batang"/>
                <w:b/>
                <w:sz w:val="20"/>
                <w:u w:val="single"/>
                <w:lang w:val="en-US" w:eastAsia="en-US"/>
              </w:rPr>
            </w:pPr>
            <w:r w:rsidRPr="003D656C">
              <w:rPr>
                <w:rFonts w:eastAsia="Batang"/>
                <w:b/>
                <w:sz w:val="20"/>
                <w:u w:val="single"/>
                <w:lang w:val="en-US" w:eastAsia="en-US"/>
              </w:rPr>
              <w:t>24. DATA PROTECTION</w:t>
            </w:r>
          </w:p>
          <w:p w14:paraId="68DBE596" w14:textId="77777777" w:rsidR="004B3FEE" w:rsidRPr="003D656C" w:rsidRDefault="004B3FEE" w:rsidP="00004F64">
            <w:pPr>
              <w:pStyle w:val="a3"/>
              <w:jc w:val="both"/>
              <w:rPr>
                <w:rFonts w:eastAsia="Batang"/>
                <w:sz w:val="20"/>
                <w:lang w:val="en-US" w:eastAsia="en-US"/>
              </w:rPr>
            </w:pPr>
          </w:p>
          <w:p w14:paraId="57039331" w14:textId="77777777" w:rsidR="004B3FEE" w:rsidRPr="003D656C" w:rsidRDefault="004B3FEE" w:rsidP="00004F64">
            <w:pPr>
              <w:pStyle w:val="a3"/>
              <w:jc w:val="both"/>
              <w:rPr>
                <w:rFonts w:eastAsia="Batang"/>
                <w:sz w:val="20"/>
                <w:lang w:val="en-US" w:eastAsia="en-US"/>
              </w:rPr>
            </w:pPr>
            <w:r w:rsidRPr="003D656C">
              <w:rPr>
                <w:rFonts w:eastAsia="Batang"/>
                <w:sz w:val="20"/>
                <w:lang w:val="en-US" w:eastAsia="en-US"/>
              </w:rPr>
              <w:t>The Parties expressly agree that the Customer shall be solely responsible for the processing of personal data under this Contract.</w:t>
            </w:r>
          </w:p>
          <w:p w14:paraId="3F32A7A0" w14:textId="77777777" w:rsidR="004B3FEE" w:rsidRPr="003D656C" w:rsidRDefault="004B3FEE" w:rsidP="00004F64">
            <w:pPr>
              <w:pStyle w:val="a3"/>
              <w:jc w:val="both"/>
              <w:rPr>
                <w:rFonts w:eastAsia="Batang"/>
                <w:sz w:val="20"/>
                <w:lang w:val="en-US" w:eastAsia="en-US"/>
              </w:rPr>
            </w:pPr>
          </w:p>
          <w:p w14:paraId="15558363" w14:textId="77777777" w:rsidR="004B3FEE" w:rsidRPr="003D656C" w:rsidRDefault="004B3FEE" w:rsidP="00004F64">
            <w:pPr>
              <w:pStyle w:val="a3"/>
              <w:jc w:val="both"/>
              <w:rPr>
                <w:rFonts w:eastAsia="Batang"/>
                <w:sz w:val="20"/>
                <w:lang w:val="en-US" w:eastAsia="en-US"/>
              </w:rPr>
            </w:pPr>
            <w:r w:rsidRPr="003D656C">
              <w:rPr>
                <w:rFonts w:eastAsia="Batang"/>
                <w:sz w:val="20"/>
                <w:lang w:val="en-US" w:eastAsia="en-US"/>
              </w:rPr>
              <w:t>All processing of personal data in relation to this Contract shall be done in accordance with all applicable laws and regulations, including GDPR (if applicable).</w:t>
            </w:r>
          </w:p>
          <w:p w14:paraId="0C9E33C7" w14:textId="77777777" w:rsidR="004B3FEE" w:rsidRPr="003D656C" w:rsidRDefault="004B3FEE" w:rsidP="00004F64">
            <w:pPr>
              <w:pStyle w:val="a3"/>
              <w:jc w:val="both"/>
              <w:rPr>
                <w:rFonts w:eastAsia="Batang"/>
                <w:b/>
                <w:sz w:val="20"/>
                <w:lang w:val="en-US" w:eastAsia="en-US"/>
              </w:rPr>
            </w:pPr>
          </w:p>
        </w:tc>
        <w:tc>
          <w:tcPr>
            <w:tcW w:w="5008" w:type="dxa"/>
          </w:tcPr>
          <w:p w14:paraId="2C34FF5C" w14:textId="061C7D8F" w:rsidR="004B3FEE" w:rsidRPr="003D656C" w:rsidRDefault="004B3FEE" w:rsidP="00004F64">
            <w:pPr>
              <w:pStyle w:val="a3"/>
              <w:jc w:val="both"/>
              <w:rPr>
                <w:rFonts w:eastAsia="Batang"/>
                <w:color w:val="auto"/>
                <w:sz w:val="20"/>
                <w:lang w:val="ru-RU" w:eastAsia="en-US"/>
              </w:rPr>
            </w:pPr>
            <w:r w:rsidRPr="003D656C">
              <w:rPr>
                <w:rFonts w:eastAsia="Batang"/>
                <w:sz w:val="20"/>
                <w:lang w:val="ru-RU" w:eastAsia="en-US"/>
              </w:rPr>
              <w:lastRenderedPageBreak/>
              <w:t xml:space="preserve">Каждая Сторона должна вести свой бизнес в соответствии с Этическим Уставом компании, с которым можно ознакомиться </w:t>
            </w:r>
            <w:hyperlink r:id="rId11" w:history="1">
              <w:r w:rsidRPr="003D656C">
                <w:rPr>
                  <w:rStyle w:val="af6"/>
                  <w:rFonts w:eastAsia="Batang"/>
                  <w:color w:val="auto"/>
                  <w:sz w:val="20"/>
                  <w:lang w:val="en-US" w:eastAsia="en-US"/>
                </w:rPr>
                <w:t>https</w:t>
              </w:r>
              <w:r w:rsidRPr="003D656C">
                <w:rPr>
                  <w:rStyle w:val="af6"/>
                  <w:rFonts w:eastAsia="Batang"/>
                  <w:color w:val="auto"/>
                  <w:sz w:val="20"/>
                  <w:lang w:val="ru-RU" w:eastAsia="en-US"/>
                </w:rPr>
                <w:t>://</w:t>
              </w:r>
              <w:r w:rsidRPr="003D656C">
                <w:rPr>
                  <w:rStyle w:val="af6"/>
                  <w:rFonts w:eastAsia="Batang"/>
                  <w:color w:val="auto"/>
                  <w:sz w:val="20"/>
                  <w:lang w:val="en-US" w:eastAsia="en-US"/>
                </w:rPr>
                <w:t>www</w:t>
              </w:r>
              <w:r w:rsidRPr="003D656C">
                <w:rPr>
                  <w:rStyle w:val="af6"/>
                  <w:rFonts w:eastAsia="Batang"/>
                  <w:color w:val="auto"/>
                  <w:sz w:val="20"/>
                  <w:lang w:val="ru-RU" w:eastAsia="en-US"/>
                </w:rPr>
                <w:t>.</w:t>
              </w:r>
              <w:r w:rsidR="00A92887" w:rsidRPr="00A92887">
                <w:rPr>
                  <w:rStyle w:val="af6"/>
                  <w:rFonts w:eastAsia="Batang"/>
                  <w:color w:val="auto"/>
                  <w:sz w:val="20"/>
                  <w:lang w:val="ru-RU" w:eastAsia="en-US"/>
                </w:rPr>
                <w:t>______________</w:t>
              </w:r>
              <w:r w:rsidRPr="003D656C">
                <w:rPr>
                  <w:rStyle w:val="af6"/>
                  <w:rFonts w:eastAsia="Batang"/>
                  <w:color w:val="auto"/>
                  <w:sz w:val="20"/>
                  <w:lang w:val="ru-RU" w:eastAsia="en-US"/>
                </w:rPr>
                <w:t>.</w:t>
              </w:r>
              <w:r w:rsidRPr="003D656C">
                <w:rPr>
                  <w:rStyle w:val="af6"/>
                  <w:rFonts w:eastAsia="Batang"/>
                  <w:color w:val="auto"/>
                  <w:sz w:val="20"/>
                  <w:lang w:val="en-US" w:eastAsia="en-US"/>
                </w:rPr>
                <w:t>com</w:t>
              </w:r>
              <w:r w:rsidRPr="003D656C">
                <w:rPr>
                  <w:rStyle w:val="af6"/>
                  <w:rFonts w:eastAsia="Batang"/>
                  <w:color w:val="auto"/>
                  <w:sz w:val="20"/>
                  <w:lang w:val="ru-RU" w:eastAsia="en-US"/>
                </w:rPr>
                <w:t>/</w:t>
              </w:r>
              <w:r w:rsidRPr="003D656C">
                <w:rPr>
                  <w:rStyle w:val="af6"/>
                  <w:rFonts w:eastAsia="Batang"/>
                  <w:color w:val="auto"/>
                  <w:sz w:val="20"/>
                  <w:lang w:val="en-US" w:eastAsia="en-US"/>
                </w:rPr>
                <w:t>sites</w:t>
              </w:r>
              <w:r w:rsidRPr="003D656C">
                <w:rPr>
                  <w:rStyle w:val="af6"/>
                  <w:rFonts w:eastAsia="Batang"/>
                  <w:color w:val="auto"/>
                  <w:sz w:val="20"/>
                  <w:lang w:val="ru-RU" w:eastAsia="en-US"/>
                </w:rPr>
                <w:t>/</w:t>
              </w:r>
              <w:r w:rsidRPr="003D656C">
                <w:rPr>
                  <w:rStyle w:val="af6"/>
                  <w:rFonts w:eastAsia="Batang"/>
                  <w:color w:val="auto"/>
                  <w:sz w:val="20"/>
                  <w:lang w:val="en-US" w:eastAsia="en-US"/>
                </w:rPr>
                <w:t>corporate</w:t>
              </w:r>
              <w:r w:rsidRPr="003D656C">
                <w:rPr>
                  <w:rStyle w:val="af6"/>
                  <w:rFonts w:eastAsia="Batang"/>
                  <w:color w:val="auto"/>
                  <w:sz w:val="20"/>
                  <w:lang w:val="ru-RU" w:eastAsia="en-US"/>
                </w:rPr>
                <w:t>/</w:t>
              </w:r>
              <w:r w:rsidRPr="003D656C">
                <w:rPr>
                  <w:rStyle w:val="af6"/>
                  <w:rFonts w:eastAsia="Batang"/>
                  <w:color w:val="auto"/>
                  <w:sz w:val="20"/>
                  <w:lang w:val="en-US" w:eastAsia="en-US"/>
                </w:rPr>
                <w:t>files</w:t>
              </w:r>
              <w:r w:rsidRPr="003D656C">
                <w:rPr>
                  <w:rStyle w:val="af6"/>
                  <w:rFonts w:eastAsia="Batang"/>
                  <w:color w:val="auto"/>
                  <w:sz w:val="20"/>
                  <w:lang w:val="ru-RU" w:eastAsia="en-US"/>
                </w:rPr>
                <w:t>/_</w:t>
              </w:r>
              <w:proofErr w:type="spellStart"/>
              <w:r w:rsidRPr="003D656C">
                <w:rPr>
                  <w:rStyle w:val="af6"/>
                  <w:rFonts w:eastAsia="Batang"/>
                  <w:color w:val="auto"/>
                  <w:sz w:val="20"/>
                  <w:lang w:val="en-US" w:eastAsia="en-US"/>
                </w:rPr>
                <w:t>EthicsCharter</w:t>
              </w:r>
              <w:proofErr w:type="spellEnd"/>
              <w:r w:rsidRPr="003D656C">
                <w:rPr>
                  <w:rStyle w:val="af6"/>
                  <w:rFonts w:eastAsia="Batang"/>
                  <w:color w:val="auto"/>
                  <w:sz w:val="20"/>
                  <w:lang w:val="ru-RU" w:eastAsia="en-US"/>
                </w:rPr>
                <w:t>.</w:t>
              </w:r>
              <w:r w:rsidRPr="003D656C">
                <w:rPr>
                  <w:rStyle w:val="af6"/>
                  <w:rFonts w:eastAsia="Batang"/>
                  <w:color w:val="auto"/>
                  <w:sz w:val="20"/>
                  <w:lang w:val="en-US" w:eastAsia="en-US"/>
                </w:rPr>
                <w:t>pdf</w:t>
              </w:r>
            </w:hyperlink>
            <w:r w:rsidRPr="003D656C">
              <w:rPr>
                <w:rFonts w:eastAsia="Batang"/>
                <w:color w:val="auto"/>
                <w:sz w:val="20"/>
                <w:lang w:val="ru-RU" w:eastAsia="en-US"/>
              </w:rPr>
              <w:t>, а также со всеми применимыми законами против коррупции, взяточничества и отмывания денег.</w:t>
            </w:r>
          </w:p>
          <w:p w14:paraId="08352A64" w14:textId="77777777" w:rsidR="004B3FEE" w:rsidRPr="003D656C" w:rsidRDefault="004B3FEE" w:rsidP="00004F64">
            <w:pPr>
              <w:pStyle w:val="a3"/>
              <w:jc w:val="both"/>
              <w:rPr>
                <w:rFonts w:eastAsia="Batang"/>
                <w:color w:val="auto"/>
                <w:sz w:val="20"/>
                <w:lang w:val="ru-RU" w:eastAsia="en-US"/>
              </w:rPr>
            </w:pPr>
          </w:p>
          <w:p w14:paraId="7AA7FA1E" w14:textId="77777777" w:rsidR="004B3FEE" w:rsidRPr="003D656C" w:rsidRDefault="004B3FEE" w:rsidP="00004F64">
            <w:pPr>
              <w:pStyle w:val="a3"/>
              <w:jc w:val="both"/>
              <w:rPr>
                <w:rFonts w:eastAsia="Batang"/>
                <w:color w:val="auto"/>
                <w:sz w:val="20"/>
                <w:lang w:val="ru-RU" w:eastAsia="en-US"/>
              </w:rPr>
            </w:pPr>
            <w:r w:rsidRPr="003D656C">
              <w:rPr>
                <w:rFonts w:eastAsia="Batang"/>
                <w:sz w:val="20"/>
                <w:lang w:val="ru-RU" w:eastAsia="en-US"/>
              </w:rPr>
              <w:t xml:space="preserve">Каждая Сторона должна прикладывать все усилия для установления нормативных документов и процедур для предупреждения нарушения </w:t>
            </w:r>
            <w:r w:rsidRPr="003D656C">
              <w:rPr>
                <w:rFonts w:eastAsia="Batang"/>
                <w:color w:val="auto"/>
                <w:sz w:val="20"/>
                <w:lang w:val="ru-RU" w:eastAsia="en-US"/>
              </w:rPr>
              <w:t>законов против коррупции, взяточничества и отмывании денег.</w:t>
            </w:r>
          </w:p>
          <w:p w14:paraId="19334F28" w14:textId="77777777" w:rsidR="004B3FEE" w:rsidRPr="003D656C" w:rsidRDefault="004B3FEE" w:rsidP="00004F64">
            <w:pPr>
              <w:pStyle w:val="a3"/>
              <w:jc w:val="both"/>
              <w:rPr>
                <w:rFonts w:eastAsia="Batang"/>
                <w:color w:val="auto"/>
                <w:sz w:val="20"/>
                <w:lang w:val="ru-RU" w:eastAsia="en-US"/>
              </w:rPr>
            </w:pPr>
          </w:p>
          <w:p w14:paraId="6070678E" w14:textId="77777777" w:rsidR="004B3FEE" w:rsidRPr="003D656C" w:rsidRDefault="004B3FEE" w:rsidP="00004F64">
            <w:pPr>
              <w:pStyle w:val="a3"/>
              <w:jc w:val="both"/>
              <w:rPr>
                <w:rFonts w:eastAsia="Batang"/>
                <w:color w:val="auto"/>
                <w:sz w:val="20"/>
                <w:lang w:val="ru-RU" w:eastAsia="en-US"/>
              </w:rPr>
            </w:pPr>
            <w:r w:rsidRPr="003D656C">
              <w:rPr>
                <w:rFonts w:eastAsia="Batang"/>
                <w:color w:val="auto"/>
                <w:sz w:val="20"/>
                <w:lang w:val="ru-RU" w:eastAsia="en-US"/>
              </w:rPr>
              <w:t>В контексте данного Контракта и его исполнения, ни одна из Сторон не должна осуществлять никаких выплат или переводов какой бы то ни было суммы другой Стороне, которые могут иметь целью или следствием подкуп должностного лица в государственной или коммерческой структуре, принятие или молчаливое согласие на вымогательство, откаты или другие незаконные, или ненадлежащие средства получения сделки или каких-либо несоответствующих преимуществ.</w:t>
            </w:r>
          </w:p>
          <w:p w14:paraId="53418B00" w14:textId="77777777" w:rsidR="004B3FEE" w:rsidRPr="003D656C" w:rsidRDefault="004B3FEE" w:rsidP="00004F64">
            <w:pPr>
              <w:pStyle w:val="a3"/>
              <w:jc w:val="both"/>
              <w:rPr>
                <w:rFonts w:eastAsia="Batang"/>
                <w:color w:val="auto"/>
                <w:sz w:val="20"/>
                <w:lang w:val="ru-RU" w:eastAsia="en-US"/>
              </w:rPr>
            </w:pPr>
          </w:p>
          <w:p w14:paraId="147E65BB" w14:textId="77777777" w:rsidR="004B3FEE" w:rsidRPr="003D656C" w:rsidRDefault="004B3FEE" w:rsidP="00004F64">
            <w:pPr>
              <w:pStyle w:val="a3"/>
              <w:jc w:val="both"/>
              <w:rPr>
                <w:rFonts w:eastAsia="Batang"/>
                <w:color w:val="auto"/>
                <w:sz w:val="20"/>
                <w:lang w:val="ru-RU" w:eastAsia="en-US"/>
              </w:rPr>
            </w:pPr>
            <w:r w:rsidRPr="003D656C">
              <w:rPr>
                <w:rFonts w:eastAsia="Batang"/>
                <w:sz w:val="20"/>
                <w:lang w:val="ru-RU" w:eastAsia="en-US"/>
              </w:rPr>
              <w:t xml:space="preserve">Настоящим каждая Сторона гарантирует и обязуется по отношению к другой Стороне, что она введет у себя и будет поддерживать антикоррупционные процессы и процедуры. Каждая Сторона усилит и будет поддерживать свои собственные нормативные документы и процедуры для обеспечения соответствия </w:t>
            </w:r>
            <w:r w:rsidRPr="003D656C">
              <w:rPr>
                <w:rFonts w:eastAsia="Batang"/>
                <w:color w:val="auto"/>
                <w:sz w:val="20"/>
                <w:lang w:val="ru-RU" w:eastAsia="en-US"/>
              </w:rPr>
              <w:t>применимому антикоррупционному законодательству и предоставит копию таких документов и процедур другой Стороне по её запросу.</w:t>
            </w:r>
          </w:p>
          <w:p w14:paraId="50116B88" w14:textId="77777777" w:rsidR="004B3FEE" w:rsidRPr="003D656C" w:rsidRDefault="004B3FEE" w:rsidP="00004F64">
            <w:pPr>
              <w:pStyle w:val="a3"/>
              <w:jc w:val="both"/>
              <w:rPr>
                <w:rFonts w:eastAsia="Batang"/>
                <w:sz w:val="20"/>
                <w:lang w:val="ru-RU" w:eastAsia="en-US"/>
              </w:rPr>
            </w:pPr>
          </w:p>
          <w:p w14:paraId="47572DE0" w14:textId="77777777" w:rsidR="004B3FEE" w:rsidRPr="003D656C" w:rsidRDefault="004B3FEE" w:rsidP="00004F64">
            <w:pPr>
              <w:pStyle w:val="a3"/>
              <w:jc w:val="both"/>
              <w:rPr>
                <w:rFonts w:eastAsia="Batang"/>
                <w:sz w:val="20"/>
                <w:lang w:val="ru-RU" w:eastAsia="en-US"/>
              </w:rPr>
            </w:pPr>
            <w:r w:rsidRPr="003D656C">
              <w:rPr>
                <w:rFonts w:eastAsia="Batang"/>
                <w:sz w:val="20"/>
                <w:lang w:val="ru-RU" w:eastAsia="en-US"/>
              </w:rPr>
              <w:t>Каждая Сторона должна соответствовать всему экспортному законодательству, применимому во исполнение данного Контракта. Не ограничиваясь вышесказанным, каждая Сторона заявляет, что не находится в правительственных списках лиц или структур, которым запрещено заниматься экспортом.</w:t>
            </w:r>
          </w:p>
          <w:p w14:paraId="7687D2AC" w14:textId="77777777" w:rsidR="004B3FEE" w:rsidRPr="003D656C" w:rsidRDefault="004B3FEE" w:rsidP="00004F64">
            <w:pPr>
              <w:pStyle w:val="a3"/>
              <w:jc w:val="both"/>
              <w:rPr>
                <w:rFonts w:eastAsia="Batang"/>
                <w:sz w:val="20"/>
                <w:lang w:val="ru-RU" w:eastAsia="en-US"/>
              </w:rPr>
            </w:pPr>
          </w:p>
          <w:p w14:paraId="53AA0AB1" w14:textId="77777777" w:rsidR="004B3FEE" w:rsidRPr="003D656C" w:rsidRDefault="004B3FEE" w:rsidP="00004F64">
            <w:pPr>
              <w:pStyle w:val="a3"/>
              <w:jc w:val="both"/>
              <w:rPr>
                <w:rFonts w:eastAsia="Batang"/>
                <w:sz w:val="20"/>
                <w:lang w:val="ru-RU" w:eastAsia="en-US"/>
              </w:rPr>
            </w:pPr>
            <w:r w:rsidRPr="003D656C">
              <w:rPr>
                <w:rFonts w:eastAsia="Batang"/>
                <w:sz w:val="20"/>
                <w:lang w:val="ru-RU" w:eastAsia="en-US"/>
              </w:rPr>
              <w:t>При нарушении вышеуказанных обязательств какой-либо Стороной, другая Сторона может незамедлительно прервать Контракт без какой-либо компенсации нарушившей Стороне.</w:t>
            </w:r>
          </w:p>
          <w:p w14:paraId="3D690C08" w14:textId="77777777" w:rsidR="004B3FEE" w:rsidRPr="003D656C" w:rsidRDefault="004B3FEE" w:rsidP="00004F64">
            <w:pPr>
              <w:pStyle w:val="a3"/>
              <w:jc w:val="both"/>
              <w:rPr>
                <w:rFonts w:eastAsia="Batang"/>
                <w:sz w:val="20"/>
                <w:lang w:val="ru-RU" w:eastAsia="en-US"/>
              </w:rPr>
            </w:pPr>
          </w:p>
          <w:p w14:paraId="01FF5FAF" w14:textId="77777777" w:rsidR="004B3FEE" w:rsidRPr="003D656C" w:rsidRDefault="004B3FEE" w:rsidP="00004F64">
            <w:pPr>
              <w:pStyle w:val="a3"/>
              <w:jc w:val="center"/>
              <w:rPr>
                <w:rFonts w:eastAsia="Batang"/>
                <w:b/>
                <w:sz w:val="20"/>
                <w:u w:val="single"/>
                <w:lang w:val="ru-RU" w:eastAsia="en-US"/>
              </w:rPr>
            </w:pPr>
            <w:r w:rsidRPr="003D656C">
              <w:rPr>
                <w:rFonts w:eastAsia="Batang"/>
                <w:b/>
                <w:sz w:val="20"/>
                <w:u w:val="single"/>
                <w:lang w:val="ru-RU" w:eastAsia="en-US"/>
              </w:rPr>
              <w:t>24. ЗАЩИТА ДАННЫХ</w:t>
            </w:r>
          </w:p>
          <w:p w14:paraId="3D0668B5" w14:textId="77777777" w:rsidR="004B3FEE" w:rsidRPr="003D656C" w:rsidRDefault="004B3FEE" w:rsidP="00004F64">
            <w:pPr>
              <w:pStyle w:val="a3"/>
              <w:jc w:val="both"/>
              <w:rPr>
                <w:rFonts w:eastAsia="Batang"/>
                <w:sz w:val="20"/>
                <w:lang w:val="ru-RU" w:eastAsia="en-US"/>
              </w:rPr>
            </w:pPr>
          </w:p>
          <w:p w14:paraId="39EBC112" w14:textId="77777777" w:rsidR="004B3FEE" w:rsidRPr="003D656C" w:rsidRDefault="004B3FEE" w:rsidP="00004F64">
            <w:pPr>
              <w:pStyle w:val="a3"/>
              <w:jc w:val="both"/>
              <w:rPr>
                <w:rFonts w:eastAsia="Batang"/>
                <w:sz w:val="20"/>
                <w:lang w:val="ru-RU" w:eastAsia="en-US"/>
              </w:rPr>
            </w:pPr>
            <w:r w:rsidRPr="003D656C">
              <w:rPr>
                <w:rFonts w:eastAsia="Batang"/>
                <w:sz w:val="20"/>
                <w:lang w:val="ru-RU" w:eastAsia="en-US"/>
              </w:rPr>
              <w:t xml:space="preserve">Стороны прямо соглашаются, что Заказчик несет единоличную ответственность за обработку персональных данных в соответствии с настоящим Контрактом. </w:t>
            </w:r>
          </w:p>
          <w:p w14:paraId="245AADCD" w14:textId="77777777" w:rsidR="004B3FEE" w:rsidRPr="003D656C" w:rsidRDefault="004B3FEE" w:rsidP="00004F64">
            <w:pPr>
              <w:pStyle w:val="a3"/>
              <w:jc w:val="both"/>
              <w:rPr>
                <w:rFonts w:eastAsia="Batang"/>
                <w:sz w:val="20"/>
                <w:lang w:val="ru-RU" w:eastAsia="en-US"/>
              </w:rPr>
            </w:pPr>
          </w:p>
          <w:p w14:paraId="45CA5848" w14:textId="77777777" w:rsidR="004B3FEE" w:rsidRPr="003D656C" w:rsidRDefault="004B3FEE" w:rsidP="00004F64">
            <w:pPr>
              <w:pStyle w:val="a3"/>
              <w:jc w:val="both"/>
              <w:rPr>
                <w:rFonts w:eastAsia="Batang"/>
                <w:sz w:val="20"/>
                <w:lang w:val="ru-RU" w:eastAsia="en-US"/>
              </w:rPr>
            </w:pPr>
            <w:r w:rsidRPr="003D656C">
              <w:rPr>
                <w:rFonts w:eastAsia="Batang"/>
                <w:sz w:val="20"/>
                <w:lang w:val="ru-RU" w:eastAsia="en-US"/>
              </w:rPr>
              <w:t xml:space="preserve">Вся обработка персональных данных в отношении настоящего Контракта должна выполняться в </w:t>
            </w:r>
            <w:r w:rsidRPr="003D656C">
              <w:rPr>
                <w:rFonts w:eastAsia="Batang"/>
                <w:sz w:val="20"/>
                <w:lang w:val="ru-RU" w:eastAsia="en-US"/>
              </w:rPr>
              <w:lastRenderedPageBreak/>
              <w:t>соответствии со всеми применимыми законами и нормативными актами, включая GDPR.</w:t>
            </w:r>
          </w:p>
          <w:p w14:paraId="7EA98E94" w14:textId="77777777" w:rsidR="004B3FEE" w:rsidRPr="003D656C" w:rsidRDefault="004B3FEE" w:rsidP="00004F64">
            <w:pPr>
              <w:pStyle w:val="a3"/>
              <w:jc w:val="both"/>
              <w:rPr>
                <w:rFonts w:eastAsia="Batang"/>
                <w:sz w:val="20"/>
                <w:lang w:val="ru-RU" w:eastAsia="en-US"/>
              </w:rPr>
            </w:pPr>
          </w:p>
        </w:tc>
      </w:tr>
      <w:tr w:rsidR="004B3FEE" w:rsidRPr="003D656C" w14:paraId="37EE03FF" w14:textId="77777777" w:rsidTr="00004F64">
        <w:tc>
          <w:tcPr>
            <w:tcW w:w="4802" w:type="dxa"/>
          </w:tcPr>
          <w:p w14:paraId="443040BC" w14:textId="77777777" w:rsidR="004B3FEE" w:rsidRPr="003D656C" w:rsidRDefault="004B3FEE" w:rsidP="00004F64">
            <w:pPr>
              <w:pStyle w:val="a3"/>
              <w:jc w:val="both"/>
              <w:rPr>
                <w:rFonts w:eastAsia="Batang"/>
                <w:sz w:val="20"/>
                <w:lang w:val="en-US" w:eastAsia="en-US"/>
              </w:rPr>
            </w:pPr>
            <w:r w:rsidRPr="003D656C">
              <w:rPr>
                <w:rFonts w:eastAsia="Batang"/>
                <w:b/>
                <w:sz w:val="20"/>
                <w:lang w:val="en-US" w:eastAsia="en-US"/>
              </w:rPr>
              <w:lastRenderedPageBreak/>
              <w:t>IN WITNESS WHEREOF</w:t>
            </w:r>
            <w:r w:rsidRPr="003D656C">
              <w:rPr>
                <w:rFonts w:eastAsia="Batang"/>
                <w:sz w:val="20"/>
                <w:lang w:val="en-US" w:eastAsia="en-US"/>
              </w:rPr>
              <w:t>, each of the Parties hereto has caused this Contract to be executed by its duly authorized officers or representatives.</w:t>
            </w:r>
          </w:p>
          <w:p w14:paraId="0A304B29" w14:textId="77777777" w:rsidR="004B3FEE" w:rsidRPr="003D656C" w:rsidRDefault="004B3FEE" w:rsidP="00004F64">
            <w:pPr>
              <w:pStyle w:val="a3"/>
              <w:jc w:val="both"/>
              <w:rPr>
                <w:rFonts w:eastAsia="Batang"/>
                <w:sz w:val="20"/>
                <w:lang w:val="en-US" w:eastAsia="en-US"/>
              </w:rPr>
            </w:pPr>
          </w:p>
          <w:p w14:paraId="79C015B8" w14:textId="77777777" w:rsidR="004B3FEE" w:rsidRPr="003D656C" w:rsidRDefault="004B3FEE" w:rsidP="00004F64">
            <w:pPr>
              <w:pStyle w:val="a3"/>
              <w:jc w:val="both"/>
              <w:rPr>
                <w:rFonts w:eastAsia="Batang"/>
                <w:sz w:val="20"/>
                <w:lang w:val="en-US" w:eastAsia="en-US"/>
              </w:rPr>
            </w:pPr>
          </w:p>
          <w:p w14:paraId="590E2C07" w14:textId="77777777" w:rsidR="004B3FEE" w:rsidRPr="003D656C" w:rsidRDefault="004B3FEE" w:rsidP="00004F64">
            <w:pPr>
              <w:pStyle w:val="a3"/>
              <w:jc w:val="both"/>
              <w:rPr>
                <w:sz w:val="20"/>
                <w:lang w:val="en-US" w:eastAsia="en-US"/>
              </w:rPr>
            </w:pPr>
          </w:p>
        </w:tc>
        <w:tc>
          <w:tcPr>
            <w:tcW w:w="5008" w:type="dxa"/>
          </w:tcPr>
          <w:p w14:paraId="0FBBEFDF" w14:textId="77777777" w:rsidR="004B3FEE" w:rsidRPr="003D656C" w:rsidRDefault="004B3FEE" w:rsidP="00004F64">
            <w:pPr>
              <w:pStyle w:val="a3"/>
              <w:jc w:val="both"/>
              <w:rPr>
                <w:sz w:val="20"/>
                <w:lang w:val="ru-RU" w:eastAsia="en-US"/>
              </w:rPr>
            </w:pPr>
            <w:r w:rsidRPr="003D656C">
              <w:rPr>
                <w:rFonts w:eastAsia="Batang"/>
                <w:b/>
                <w:sz w:val="20"/>
                <w:lang w:val="ru-RU" w:eastAsia="en-US"/>
              </w:rPr>
              <w:t>В ПОДТВЕРЖДЕНИЕ ЧЕГО</w:t>
            </w:r>
            <w:r w:rsidRPr="003D656C">
              <w:rPr>
                <w:rFonts w:eastAsia="Batang"/>
                <w:sz w:val="20"/>
                <w:lang w:val="ru-RU" w:eastAsia="en-US"/>
              </w:rPr>
              <w:t xml:space="preserve"> каждая Сторона настоящего Контракта назначила своих, должным образом уполномоченных должностных лиц или представителей, которые заключили настоящий Контракт.</w:t>
            </w:r>
          </w:p>
        </w:tc>
      </w:tr>
      <w:tr w:rsidR="004B3FEE" w:rsidRPr="003D656C" w14:paraId="1C9FBF7E" w14:textId="77777777" w:rsidTr="00004F64">
        <w:trPr>
          <w:trHeight w:val="880"/>
        </w:trPr>
        <w:tc>
          <w:tcPr>
            <w:tcW w:w="4802" w:type="dxa"/>
          </w:tcPr>
          <w:p w14:paraId="0F4F17E4" w14:textId="77777777" w:rsidR="0067162F" w:rsidRPr="003D656C" w:rsidRDefault="0067162F" w:rsidP="00004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Batang"/>
                <w:b/>
                <w:u w:val="single"/>
              </w:rPr>
            </w:pPr>
          </w:p>
          <w:p w14:paraId="74AAF388" w14:textId="77777777" w:rsidR="0067162F" w:rsidRPr="003D656C" w:rsidRDefault="0067162F" w:rsidP="00004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Batang"/>
                <w:b/>
                <w:u w:val="single"/>
              </w:rPr>
            </w:pPr>
          </w:p>
          <w:p w14:paraId="71EDDB91" w14:textId="77777777" w:rsidR="0067162F" w:rsidRPr="003D656C" w:rsidRDefault="0067162F" w:rsidP="00004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Batang"/>
                <w:b/>
                <w:u w:val="single"/>
              </w:rPr>
            </w:pPr>
          </w:p>
          <w:p w14:paraId="1DBA259D" w14:textId="77777777" w:rsidR="0067162F" w:rsidRPr="003D656C" w:rsidRDefault="0067162F" w:rsidP="00004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Batang"/>
                <w:b/>
                <w:u w:val="single"/>
              </w:rPr>
            </w:pPr>
          </w:p>
          <w:p w14:paraId="6E239C02" w14:textId="68CAD7A0" w:rsidR="004B3FEE" w:rsidRPr="003D656C" w:rsidRDefault="004B3FEE" w:rsidP="00004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Batang"/>
                <w:lang w:val="en-US"/>
              </w:rPr>
            </w:pPr>
            <w:r w:rsidRPr="003D656C">
              <w:rPr>
                <w:rFonts w:eastAsia="Batang"/>
                <w:b/>
                <w:u w:val="single"/>
                <w:lang w:val="en-US"/>
              </w:rPr>
              <w:t>25. BANK DETAILS, LEGAL ADDRESSES AND SIGNATURES OF THE PARTIES</w:t>
            </w:r>
          </w:p>
        </w:tc>
        <w:tc>
          <w:tcPr>
            <w:tcW w:w="5008" w:type="dxa"/>
          </w:tcPr>
          <w:p w14:paraId="4ADBDEA8" w14:textId="77777777" w:rsidR="0067162F" w:rsidRPr="003D656C" w:rsidRDefault="0067162F" w:rsidP="00004F64">
            <w:pPr>
              <w:jc w:val="center"/>
              <w:rPr>
                <w:rFonts w:eastAsia="Batang"/>
                <w:b/>
                <w:u w:val="single"/>
                <w:lang w:val="en-US"/>
              </w:rPr>
            </w:pPr>
          </w:p>
          <w:p w14:paraId="040FAD80" w14:textId="77777777" w:rsidR="0067162F" w:rsidRPr="003D656C" w:rsidRDefault="0067162F" w:rsidP="00004F64">
            <w:pPr>
              <w:jc w:val="center"/>
              <w:rPr>
                <w:rFonts w:eastAsia="Batang"/>
                <w:b/>
                <w:u w:val="single"/>
                <w:lang w:val="en-US"/>
              </w:rPr>
            </w:pPr>
          </w:p>
          <w:p w14:paraId="197DBA8D" w14:textId="77777777" w:rsidR="0067162F" w:rsidRPr="003D656C" w:rsidRDefault="0067162F" w:rsidP="00004F64">
            <w:pPr>
              <w:jc w:val="center"/>
              <w:rPr>
                <w:rFonts w:eastAsia="Batang"/>
                <w:b/>
                <w:u w:val="single"/>
                <w:lang w:val="en-US"/>
              </w:rPr>
            </w:pPr>
          </w:p>
          <w:p w14:paraId="49188E25" w14:textId="77777777" w:rsidR="0067162F" w:rsidRPr="003D656C" w:rsidRDefault="0067162F" w:rsidP="00004F64">
            <w:pPr>
              <w:jc w:val="center"/>
              <w:rPr>
                <w:rFonts w:eastAsia="Batang"/>
                <w:b/>
                <w:u w:val="single"/>
                <w:lang w:val="en-US"/>
              </w:rPr>
            </w:pPr>
          </w:p>
          <w:p w14:paraId="110F8CF8" w14:textId="03130C2C" w:rsidR="004B3FEE" w:rsidRPr="003D656C" w:rsidRDefault="004B3FEE" w:rsidP="00004F64">
            <w:pPr>
              <w:jc w:val="center"/>
              <w:rPr>
                <w:rFonts w:eastAsia="Batang"/>
              </w:rPr>
            </w:pPr>
            <w:r w:rsidRPr="003D656C">
              <w:rPr>
                <w:rFonts w:eastAsia="Batang"/>
                <w:b/>
                <w:u w:val="single"/>
              </w:rPr>
              <w:t>25. БАНКОВСКИЕ РЕКВИЗИТЫ, ЮРИДИЧЕСКИЕ АДРЕСА И ПОДПИСИ СТОРОН</w:t>
            </w:r>
          </w:p>
        </w:tc>
      </w:tr>
    </w:tbl>
    <w:p w14:paraId="3781FD7F" w14:textId="18BC1D87" w:rsidR="004B3FEE" w:rsidRPr="003D656C" w:rsidRDefault="004B3FEE" w:rsidP="004B3FEE">
      <w:pPr>
        <w:spacing w:line="240" w:lineRule="atLeast"/>
      </w:pPr>
    </w:p>
    <w:tbl>
      <w:tblPr>
        <w:tblW w:w="0" w:type="auto"/>
        <w:tblInd w:w="-342" w:type="dxa"/>
        <w:tblLook w:val="04A0" w:firstRow="1" w:lastRow="0" w:firstColumn="1" w:lastColumn="0" w:noHBand="0" w:noVBand="1"/>
      </w:tblPr>
      <w:tblGrid>
        <w:gridCol w:w="5095"/>
        <w:gridCol w:w="5006"/>
      </w:tblGrid>
      <w:tr w:rsidR="004B3FEE" w:rsidRPr="003D656C" w14:paraId="7947030A" w14:textId="77777777" w:rsidTr="0067162F">
        <w:trPr>
          <w:trHeight w:val="377"/>
        </w:trPr>
        <w:tc>
          <w:tcPr>
            <w:tcW w:w="5095" w:type="dxa"/>
          </w:tcPr>
          <w:p w14:paraId="10E6B7DF" w14:textId="735A2B67" w:rsidR="004B3FEE" w:rsidRPr="00004F64" w:rsidRDefault="004B3FEE" w:rsidP="00E575C1">
            <w:pPr>
              <w:rPr>
                <w:u w:val="single"/>
              </w:rPr>
            </w:pPr>
          </w:p>
        </w:tc>
        <w:tc>
          <w:tcPr>
            <w:tcW w:w="5006" w:type="dxa"/>
          </w:tcPr>
          <w:p w14:paraId="7E28AB77" w14:textId="3F6DD391" w:rsidR="004B3FEE" w:rsidRPr="003D656C" w:rsidRDefault="004B3FEE" w:rsidP="00E575C1">
            <w:pPr>
              <w:rPr>
                <w:u w:val="single"/>
              </w:rPr>
            </w:pPr>
          </w:p>
        </w:tc>
      </w:tr>
      <w:tr w:rsidR="004B3FEE" w:rsidRPr="003D656C" w14:paraId="2EB484F6" w14:textId="77777777" w:rsidTr="0067162F">
        <w:tc>
          <w:tcPr>
            <w:tcW w:w="5095" w:type="dxa"/>
          </w:tcPr>
          <w:p w14:paraId="344C9EEE" w14:textId="63F6CD18" w:rsidR="004B3FEE" w:rsidRPr="00004F64" w:rsidRDefault="004B3FEE" w:rsidP="00E575C1"/>
        </w:tc>
        <w:tc>
          <w:tcPr>
            <w:tcW w:w="5006" w:type="dxa"/>
          </w:tcPr>
          <w:p w14:paraId="7A79D385" w14:textId="6540046E" w:rsidR="004B3FEE" w:rsidRPr="003D656C" w:rsidRDefault="004B3FEE" w:rsidP="00E575C1"/>
        </w:tc>
      </w:tr>
      <w:tr w:rsidR="004B3FEE" w:rsidRPr="003D656C" w14:paraId="783B8DAB" w14:textId="77777777" w:rsidTr="0067162F">
        <w:tc>
          <w:tcPr>
            <w:tcW w:w="5095" w:type="dxa"/>
          </w:tcPr>
          <w:p w14:paraId="2AB7F98D" w14:textId="0AA28B06" w:rsidR="004B3FEE" w:rsidRPr="00004F64" w:rsidRDefault="004B3FEE" w:rsidP="00E575C1"/>
        </w:tc>
        <w:tc>
          <w:tcPr>
            <w:tcW w:w="5006" w:type="dxa"/>
          </w:tcPr>
          <w:p w14:paraId="274409E0" w14:textId="0E270975" w:rsidR="004B3FEE" w:rsidRPr="003D656C" w:rsidRDefault="004B3FEE" w:rsidP="00E575C1"/>
        </w:tc>
      </w:tr>
      <w:tr w:rsidR="004B3FEE" w:rsidRPr="003D656C" w14:paraId="702CEE5E" w14:textId="77777777" w:rsidTr="0067162F">
        <w:tc>
          <w:tcPr>
            <w:tcW w:w="10101" w:type="dxa"/>
            <w:gridSpan w:val="2"/>
          </w:tcPr>
          <w:p w14:paraId="29E27846" w14:textId="77777777" w:rsidR="004B3FEE" w:rsidRPr="003D656C" w:rsidRDefault="004B3FEE" w:rsidP="00E575C1"/>
        </w:tc>
      </w:tr>
      <w:tr w:rsidR="004B3FEE" w:rsidRPr="003D656C" w14:paraId="7E5FA17C" w14:textId="77777777" w:rsidTr="0067162F">
        <w:tc>
          <w:tcPr>
            <w:tcW w:w="5095" w:type="dxa"/>
            <w:vAlign w:val="center"/>
          </w:tcPr>
          <w:p w14:paraId="26188D93" w14:textId="77777777" w:rsidR="00490B44" w:rsidRPr="00004F64" w:rsidRDefault="00490B44" w:rsidP="00E575C1">
            <w:pPr>
              <w:rPr>
                <w:b/>
                <w:u w:val="single"/>
              </w:rPr>
            </w:pPr>
          </w:p>
          <w:p w14:paraId="02A63C41" w14:textId="77777777" w:rsidR="00490B44" w:rsidRPr="00004F64" w:rsidRDefault="00490B44" w:rsidP="00E575C1">
            <w:pPr>
              <w:rPr>
                <w:b/>
                <w:u w:val="single"/>
              </w:rPr>
            </w:pPr>
          </w:p>
          <w:p w14:paraId="798AF343" w14:textId="77777777" w:rsidR="00490B44" w:rsidRPr="00004F64" w:rsidRDefault="00490B44" w:rsidP="00E575C1">
            <w:pPr>
              <w:rPr>
                <w:b/>
                <w:u w:val="single"/>
              </w:rPr>
            </w:pPr>
          </w:p>
          <w:p w14:paraId="06C17D4B" w14:textId="426360F2" w:rsidR="004B3FEE" w:rsidRPr="003D656C" w:rsidRDefault="004B3FEE" w:rsidP="00E575C1">
            <w:pPr>
              <w:rPr>
                <w:b/>
                <w:u w:val="single"/>
                <w:lang w:val="en-US"/>
              </w:rPr>
            </w:pPr>
            <w:r w:rsidRPr="003D656C">
              <w:rPr>
                <w:b/>
                <w:u w:val="single"/>
                <w:lang w:val="en-US"/>
              </w:rPr>
              <w:t>CUSTOMER</w:t>
            </w:r>
          </w:p>
          <w:p w14:paraId="47F06483" w14:textId="67B0B787" w:rsidR="004B3FEE" w:rsidRPr="003D656C" w:rsidRDefault="00747D5E" w:rsidP="00747D5E">
            <w:pPr>
              <w:shd w:val="clear" w:color="auto" w:fill="FFFFFF"/>
            </w:pPr>
            <w:r w:rsidRPr="003D656C">
              <w:rPr>
                <w:b/>
                <w:lang w:val="en-US"/>
              </w:rPr>
              <w:t>JSC</w:t>
            </w:r>
            <w:r w:rsidRPr="003D656C">
              <w:rPr>
                <w:b/>
                <w:snapToGrid w:val="0"/>
                <w:lang w:val="en-US"/>
              </w:rPr>
              <w:t xml:space="preserve"> “</w:t>
            </w:r>
            <w:r w:rsidR="00417F89" w:rsidRPr="003D656C">
              <w:rPr>
                <w:b/>
                <w:snapToGrid w:val="0"/>
                <w:lang w:val="en-US"/>
              </w:rPr>
              <w:t>XALQ</w:t>
            </w:r>
            <w:r w:rsidR="004B3FEE" w:rsidRPr="003D656C">
              <w:rPr>
                <w:b/>
                <w:snapToGrid w:val="0"/>
              </w:rPr>
              <w:t xml:space="preserve"> </w:t>
            </w:r>
            <w:r w:rsidR="004B3FEE" w:rsidRPr="003D656C">
              <w:rPr>
                <w:b/>
                <w:snapToGrid w:val="0"/>
                <w:lang w:val="en-US"/>
              </w:rPr>
              <w:t>BANK”</w:t>
            </w:r>
            <w:r w:rsidR="00417F89" w:rsidRPr="003D656C">
              <w:rPr>
                <w:b/>
                <w:lang w:val="en-US"/>
              </w:rPr>
              <w:t xml:space="preserve"> </w:t>
            </w:r>
          </w:p>
        </w:tc>
        <w:tc>
          <w:tcPr>
            <w:tcW w:w="5006" w:type="dxa"/>
            <w:vAlign w:val="center"/>
          </w:tcPr>
          <w:p w14:paraId="6C4CCD41" w14:textId="77777777" w:rsidR="004B3FEE" w:rsidRPr="003D656C" w:rsidRDefault="004B3FEE" w:rsidP="00E575C1">
            <w:pPr>
              <w:rPr>
                <w:b/>
                <w:u w:val="single"/>
              </w:rPr>
            </w:pPr>
            <w:r w:rsidRPr="003D656C">
              <w:rPr>
                <w:b/>
                <w:u w:val="single"/>
              </w:rPr>
              <w:t>ЗАКАЗЧИК:</w:t>
            </w:r>
          </w:p>
          <w:p w14:paraId="596B2462" w14:textId="7E3D72E3" w:rsidR="004B3FEE" w:rsidRPr="003D656C" w:rsidRDefault="004B3FEE" w:rsidP="00417F89">
            <w:pPr>
              <w:shd w:val="clear" w:color="auto" w:fill="FFFFFF"/>
              <w:rPr>
                <w:b/>
                <w:color w:val="000000"/>
                <w:sz w:val="21"/>
                <w:szCs w:val="21"/>
              </w:rPr>
            </w:pPr>
            <w:r w:rsidRPr="003D656C">
              <w:rPr>
                <w:b/>
                <w:color w:val="000000"/>
              </w:rPr>
              <w:t>АО “</w:t>
            </w:r>
            <w:r w:rsidR="00417F89" w:rsidRPr="003D656C">
              <w:rPr>
                <w:b/>
                <w:color w:val="000000"/>
                <w:lang w:val="en-US"/>
              </w:rPr>
              <w:t xml:space="preserve">XALQ </w:t>
            </w:r>
            <w:r w:rsidRPr="003D656C">
              <w:rPr>
                <w:b/>
                <w:color w:val="000000"/>
                <w:lang w:val="en-US"/>
              </w:rPr>
              <w:t>BANK</w:t>
            </w:r>
            <w:r w:rsidRPr="003D656C">
              <w:rPr>
                <w:b/>
                <w:color w:val="000000"/>
              </w:rPr>
              <w:t>”</w:t>
            </w:r>
          </w:p>
        </w:tc>
      </w:tr>
      <w:tr w:rsidR="004B3FEE" w:rsidRPr="003D656C" w14:paraId="3A4179FD" w14:textId="77777777" w:rsidTr="0067162F">
        <w:tc>
          <w:tcPr>
            <w:tcW w:w="5095" w:type="dxa"/>
          </w:tcPr>
          <w:p w14:paraId="6C0474B6" w14:textId="024A51E8" w:rsidR="006B5693" w:rsidRPr="003D656C" w:rsidRDefault="006B5693" w:rsidP="006B5693">
            <w:pPr>
              <w:rPr>
                <w:color w:val="000000" w:themeColor="text1"/>
                <w:lang w:val="en-US"/>
              </w:rPr>
            </w:pPr>
            <w:r w:rsidRPr="003D656C">
              <w:rPr>
                <w:color w:val="000000" w:themeColor="text1"/>
                <w:lang w:val="en-US"/>
              </w:rPr>
              <w:t xml:space="preserve">Address: </w:t>
            </w:r>
          </w:p>
          <w:p w14:paraId="2949BCE1" w14:textId="0EAAF729" w:rsidR="004B3FEE" w:rsidRPr="003D656C" w:rsidRDefault="00747D5E" w:rsidP="00AF2ED7">
            <w:pPr>
              <w:rPr>
                <w:color w:val="000000" w:themeColor="text1"/>
                <w:lang w:val="en-US"/>
              </w:rPr>
            </w:pPr>
            <w:r w:rsidRPr="003D656C">
              <w:rPr>
                <w:lang w:val="en-US"/>
              </w:rPr>
              <w:t xml:space="preserve">46 </w:t>
            </w:r>
            <w:proofErr w:type="spellStart"/>
            <w:r w:rsidRPr="003D656C">
              <w:rPr>
                <w:lang w:val="en-US"/>
              </w:rPr>
              <w:t>Qatortol</w:t>
            </w:r>
            <w:proofErr w:type="spellEnd"/>
            <w:r w:rsidRPr="003D656C">
              <w:rPr>
                <w:lang w:val="en-US"/>
              </w:rPr>
              <w:t xml:space="preserve"> Street, </w:t>
            </w:r>
            <w:proofErr w:type="spellStart"/>
            <w:r w:rsidRPr="003D656C">
              <w:rPr>
                <w:lang w:val="en-US"/>
              </w:rPr>
              <w:t>Chilonzor</w:t>
            </w:r>
            <w:proofErr w:type="spellEnd"/>
            <w:r w:rsidRPr="003D656C">
              <w:rPr>
                <w:lang w:val="en-US"/>
              </w:rPr>
              <w:t xml:space="preserve"> district, </w:t>
            </w:r>
            <w:r w:rsidRPr="003D656C">
              <w:rPr>
                <w:lang w:val="en-US"/>
              </w:rPr>
              <w:br/>
              <w:t>Tashkent, Uzbekistan</w:t>
            </w:r>
            <w:r w:rsidR="00AF2ED7" w:rsidRPr="003D656C">
              <w:rPr>
                <w:lang w:val="en-US"/>
              </w:rPr>
              <w:t>, 100069</w:t>
            </w:r>
          </w:p>
        </w:tc>
        <w:tc>
          <w:tcPr>
            <w:tcW w:w="5006" w:type="dxa"/>
          </w:tcPr>
          <w:p w14:paraId="012AC0A0" w14:textId="72126802" w:rsidR="004B3FEE" w:rsidRPr="003D656C" w:rsidRDefault="004B3FEE" w:rsidP="00E575C1">
            <w:r w:rsidRPr="003D656C">
              <w:t xml:space="preserve">Адрес: </w:t>
            </w:r>
          </w:p>
          <w:p w14:paraId="602C7085" w14:textId="01176696" w:rsidR="004B3FEE" w:rsidRPr="003D656C" w:rsidRDefault="004B3FEE" w:rsidP="00E575C1">
            <w:r w:rsidRPr="003D656C">
              <w:t>100</w:t>
            </w:r>
            <w:r w:rsidR="00AF2ED7">
              <w:t>069</w:t>
            </w:r>
            <w:r w:rsidRPr="003D656C">
              <w:t xml:space="preserve">, Республика Узбекистан, </w:t>
            </w:r>
            <w:proofErr w:type="spellStart"/>
            <w:r w:rsidRPr="003D656C">
              <w:t>г.Ташкент</w:t>
            </w:r>
            <w:proofErr w:type="spellEnd"/>
            <w:r w:rsidRPr="003D656C">
              <w:t xml:space="preserve">, </w:t>
            </w:r>
            <w:proofErr w:type="spellStart"/>
            <w:r w:rsidR="00AF2ED7" w:rsidRPr="00AF2ED7">
              <w:t>Чиланзарский</w:t>
            </w:r>
            <w:proofErr w:type="spellEnd"/>
            <w:r w:rsidR="00AF2ED7" w:rsidRPr="00AF2ED7">
              <w:t xml:space="preserve"> район</w:t>
            </w:r>
            <w:r w:rsidR="00AF2ED7">
              <w:t xml:space="preserve">, </w:t>
            </w:r>
            <w:proofErr w:type="gramStart"/>
            <w:r w:rsidRPr="003D656C">
              <w:t xml:space="preserve">улица  </w:t>
            </w:r>
            <w:proofErr w:type="spellStart"/>
            <w:r w:rsidR="003D656C" w:rsidRPr="003D656C">
              <w:t>Катартал</w:t>
            </w:r>
            <w:proofErr w:type="spellEnd"/>
            <w:proofErr w:type="gramEnd"/>
            <w:r w:rsidRPr="003D656C">
              <w:t>, дом 4</w:t>
            </w:r>
            <w:r w:rsidR="003D656C" w:rsidRPr="003D656C">
              <w:t>6</w:t>
            </w:r>
            <w:r w:rsidRPr="003D656C">
              <w:t>.</w:t>
            </w:r>
          </w:p>
          <w:p w14:paraId="23E59994" w14:textId="77777777" w:rsidR="004B3FEE" w:rsidRPr="003D656C" w:rsidRDefault="004B3FEE" w:rsidP="00E575C1">
            <w:pPr>
              <w:rPr>
                <w:rFonts w:eastAsia="Batang"/>
              </w:rPr>
            </w:pPr>
          </w:p>
        </w:tc>
      </w:tr>
      <w:tr w:rsidR="004B3FEE" w:rsidRPr="003D656C" w14:paraId="75139649" w14:textId="77777777" w:rsidTr="0067162F">
        <w:trPr>
          <w:trHeight w:val="1403"/>
        </w:trPr>
        <w:tc>
          <w:tcPr>
            <w:tcW w:w="5095" w:type="dxa"/>
          </w:tcPr>
          <w:p w14:paraId="02113D3F" w14:textId="77777777" w:rsidR="00377729" w:rsidRPr="003D656C" w:rsidRDefault="00377729" w:rsidP="00377729">
            <w:pPr>
              <w:shd w:val="clear" w:color="auto" w:fill="FFFFFF"/>
              <w:rPr>
                <w:lang w:val="en-US"/>
              </w:rPr>
            </w:pPr>
            <w:r w:rsidRPr="003D656C">
              <w:rPr>
                <w:lang w:val="en-US"/>
              </w:rPr>
              <w:t xml:space="preserve">Bank requisites </w:t>
            </w:r>
          </w:p>
          <w:p w14:paraId="37FD504E" w14:textId="65BB1FFC" w:rsidR="006B5693" w:rsidRPr="003D656C" w:rsidRDefault="00377729" w:rsidP="007D3F1E">
            <w:pPr>
              <w:rPr>
                <w:color w:val="000000"/>
                <w:shd w:val="clear" w:color="auto" w:fill="FFFFFF"/>
                <w:lang w:val="en-US"/>
              </w:rPr>
            </w:pPr>
            <w:r w:rsidRPr="003D656C">
              <w:rPr>
                <w:rFonts w:eastAsia="Batang"/>
                <w:lang w:val="en-US"/>
              </w:rPr>
              <w:t xml:space="preserve">JSC </w:t>
            </w:r>
            <w:r w:rsidR="00747D5E" w:rsidRPr="003D656C">
              <w:rPr>
                <w:b/>
                <w:snapToGrid w:val="0"/>
                <w:lang w:val="en-US"/>
              </w:rPr>
              <w:t>“XALQ BANK”</w:t>
            </w:r>
            <w:r w:rsidRPr="003D656C">
              <w:rPr>
                <w:color w:val="000000"/>
                <w:lang w:val="en-US"/>
              </w:rPr>
              <w:br/>
            </w:r>
            <w:r w:rsidRPr="003D656C">
              <w:rPr>
                <w:color w:val="000000"/>
                <w:shd w:val="clear" w:color="auto" w:fill="FFFFFF"/>
                <w:lang w:val="en-US"/>
              </w:rPr>
              <w:t xml:space="preserve">Acc: </w:t>
            </w:r>
            <w:r w:rsidR="00C73936" w:rsidRPr="003D656C">
              <w:rPr>
                <w:color w:val="000000"/>
                <w:shd w:val="clear" w:color="auto" w:fill="FFFFFF"/>
                <w:lang w:val="en-US"/>
              </w:rPr>
              <w:t>19909</w:t>
            </w:r>
            <w:r w:rsidR="003D656C" w:rsidRPr="003D656C">
              <w:rPr>
                <w:color w:val="000000"/>
                <w:shd w:val="clear" w:color="auto" w:fill="FFFFFF"/>
                <w:lang w:val="en-US"/>
              </w:rPr>
              <w:t xml:space="preserve"> 000 9 00001125 001</w:t>
            </w:r>
          </w:p>
          <w:p w14:paraId="6A673F33" w14:textId="1E81698E" w:rsidR="00377729" w:rsidRPr="003D656C" w:rsidRDefault="006B5693" w:rsidP="007D3F1E">
            <w:pPr>
              <w:rPr>
                <w:lang w:val="en-US"/>
              </w:rPr>
            </w:pPr>
            <w:r w:rsidRPr="003D656C">
              <w:rPr>
                <w:color w:val="000000"/>
                <w:lang w:val="en-GB"/>
              </w:rPr>
              <w:t xml:space="preserve">SWIFT </w:t>
            </w:r>
            <w:r w:rsidR="00C73936" w:rsidRPr="003D656C">
              <w:rPr>
                <w:color w:val="000000"/>
                <w:shd w:val="clear" w:color="auto" w:fill="FFFFFF"/>
                <w:lang w:val="en-US"/>
              </w:rPr>
              <w:t>SCPEUZ22</w:t>
            </w:r>
            <w:r w:rsidR="00377729" w:rsidRPr="003D656C">
              <w:rPr>
                <w:color w:val="000000"/>
                <w:lang w:val="en-US"/>
              </w:rPr>
              <w:br/>
            </w:r>
            <w:r w:rsidR="003D656C" w:rsidRPr="003D656C">
              <w:rPr>
                <w:lang w:val="en-US"/>
              </w:rPr>
              <w:t>T</w:t>
            </w:r>
            <w:r w:rsidR="00377729" w:rsidRPr="003D656C">
              <w:rPr>
                <w:lang w:val="en-US"/>
              </w:rPr>
              <w:t xml:space="preserve">el: +998 </w:t>
            </w:r>
            <w:r w:rsidR="00C73936" w:rsidRPr="003D656C">
              <w:rPr>
                <w:lang w:val="en-US"/>
              </w:rPr>
              <w:t>78</w:t>
            </w:r>
            <w:r w:rsidR="00377729" w:rsidRPr="003D656C">
              <w:rPr>
                <w:lang w:val="uz-Cyrl-UZ"/>
              </w:rPr>
              <w:t xml:space="preserve"> </w:t>
            </w:r>
            <w:r w:rsidR="00C73936" w:rsidRPr="003D656C">
              <w:rPr>
                <w:lang w:val="en-US"/>
              </w:rPr>
              <w:t>120</w:t>
            </w:r>
            <w:r w:rsidR="00377729" w:rsidRPr="003D656C">
              <w:rPr>
                <w:lang w:val="uz-Cyrl-UZ"/>
              </w:rPr>
              <w:t xml:space="preserve"> </w:t>
            </w:r>
            <w:r w:rsidR="00C73936" w:rsidRPr="003D656C">
              <w:rPr>
                <w:lang w:val="en-US"/>
              </w:rPr>
              <w:t>17</w:t>
            </w:r>
            <w:r w:rsidR="00377729" w:rsidRPr="003D656C">
              <w:rPr>
                <w:lang w:val="uz-Cyrl-UZ"/>
              </w:rPr>
              <w:t xml:space="preserve"> 00</w:t>
            </w:r>
          </w:p>
          <w:p w14:paraId="0885B9A4" w14:textId="697F34BC" w:rsidR="004B3FEE" w:rsidRPr="003D656C" w:rsidRDefault="00377729" w:rsidP="00E575C1">
            <w:pPr>
              <w:rPr>
                <w:lang w:val="en-US"/>
              </w:rPr>
            </w:pPr>
            <w:r w:rsidRPr="003D656C">
              <w:rPr>
                <w:lang w:val="en-US"/>
              </w:rPr>
              <w:t xml:space="preserve">TIN: </w:t>
            </w:r>
            <w:r w:rsidR="00C73936" w:rsidRPr="003D656C">
              <w:rPr>
                <w:lang w:val="en-US"/>
              </w:rPr>
              <w:t>207 215 726</w:t>
            </w:r>
          </w:p>
        </w:tc>
        <w:tc>
          <w:tcPr>
            <w:tcW w:w="5006" w:type="dxa"/>
          </w:tcPr>
          <w:p w14:paraId="0448A496" w14:textId="7EE98632" w:rsidR="00377729" w:rsidRPr="008A1DBC" w:rsidRDefault="00377729" w:rsidP="00377729">
            <w:pPr>
              <w:shd w:val="clear" w:color="auto" w:fill="FFFFFF"/>
              <w:rPr>
                <w:rFonts w:eastAsia="Batang"/>
              </w:rPr>
            </w:pPr>
            <w:r w:rsidRPr="003D656C">
              <w:rPr>
                <w:rFonts w:eastAsia="Batang"/>
              </w:rPr>
              <w:t>Банковские</w:t>
            </w:r>
            <w:r w:rsidRPr="008A1DBC">
              <w:rPr>
                <w:rFonts w:eastAsia="Batang"/>
              </w:rPr>
              <w:t xml:space="preserve"> </w:t>
            </w:r>
            <w:r w:rsidRPr="003D656C">
              <w:rPr>
                <w:rFonts w:eastAsia="Batang"/>
              </w:rPr>
              <w:t>реквизиты</w:t>
            </w:r>
            <w:r w:rsidRPr="008A1DBC">
              <w:rPr>
                <w:rFonts w:eastAsia="Batang"/>
              </w:rPr>
              <w:t xml:space="preserve"> </w:t>
            </w:r>
          </w:p>
          <w:p w14:paraId="71DED18D" w14:textId="0EC01FC4" w:rsidR="00377729" w:rsidRPr="003D656C" w:rsidRDefault="003D656C" w:rsidP="00377729">
            <w:pPr>
              <w:shd w:val="clear" w:color="auto" w:fill="FFFFFF"/>
              <w:rPr>
                <w:color w:val="000000"/>
                <w:shd w:val="clear" w:color="auto" w:fill="FFFFFF"/>
              </w:rPr>
            </w:pPr>
            <w:r w:rsidRPr="003D656C">
              <w:rPr>
                <w:rFonts w:eastAsia="Batang"/>
                <w:lang w:val="uz-Cyrl-UZ"/>
              </w:rPr>
              <w:t>АК</w:t>
            </w:r>
            <w:r w:rsidR="00377729" w:rsidRPr="003D656C">
              <w:rPr>
                <w:rFonts w:eastAsia="Batang"/>
                <w:lang w:val="uz-Cyrl-UZ"/>
              </w:rPr>
              <w:t xml:space="preserve"> </w:t>
            </w:r>
            <w:r w:rsidRPr="003D656C">
              <w:rPr>
                <w:rFonts w:eastAsia="Batang"/>
              </w:rPr>
              <w:t>Народный банк</w:t>
            </w:r>
            <w:r w:rsidR="00377729" w:rsidRPr="003D656C">
              <w:br/>
            </w:r>
            <w:r w:rsidR="00377729" w:rsidRPr="003D656C">
              <w:rPr>
                <w:color w:val="000000"/>
                <w:shd w:val="clear" w:color="auto" w:fill="FFFFFF"/>
              </w:rPr>
              <w:t>Счет</w:t>
            </w:r>
            <w:r w:rsidR="00377729" w:rsidRPr="003D656C">
              <w:t xml:space="preserve">: </w:t>
            </w:r>
            <w:r w:rsidRPr="003D656C">
              <w:rPr>
                <w:color w:val="000000"/>
                <w:shd w:val="clear" w:color="auto" w:fill="FFFFFF"/>
              </w:rPr>
              <w:t>19909 000 9 00001125 001</w:t>
            </w:r>
          </w:p>
          <w:p w14:paraId="3EB9377F" w14:textId="6D1E8922" w:rsidR="006B5693" w:rsidRPr="003D656C" w:rsidRDefault="006B5693" w:rsidP="00377729">
            <w:pPr>
              <w:shd w:val="clear" w:color="auto" w:fill="FFFFFF"/>
            </w:pPr>
            <w:r w:rsidRPr="003D656C">
              <w:rPr>
                <w:color w:val="000000"/>
                <w:lang w:val="en-GB"/>
              </w:rPr>
              <w:t>SWIFT</w:t>
            </w:r>
            <w:r w:rsidRPr="003D656C">
              <w:rPr>
                <w:color w:val="000000"/>
              </w:rPr>
              <w:t xml:space="preserve"> </w:t>
            </w:r>
            <w:r w:rsidR="003D656C" w:rsidRPr="003D656C">
              <w:rPr>
                <w:color w:val="000000"/>
                <w:shd w:val="clear" w:color="auto" w:fill="FFFFFF"/>
                <w:lang w:val="en-US"/>
              </w:rPr>
              <w:t>SCPEUZ</w:t>
            </w:r>
            <w:r w:rsidR="003D656C" w:rsidRPr="003D656C">
              <w:rPr>
                <w:color w:val="000000"/>
                <w:shd w:val="clear" w:color="auto" w:fill="FFFFFF"/>
              </w:rPr>
              <w:t>22</w:t>
            </w:r>
          </w:p>
          <w:p w14:paraId="0C19FDDF" w14:textId="38E59D13" w:rsidR="00377729" w:rsidRPr="003D656C" w:rsidRDefault="003D656C" w:rsidP="00377729">
            <w:pPr>
              <w:shd w:val="clear" w:color="auto" w:fill="FFFFFF"/>
              <w:rPr>
                <w:lang w:val="en-US"/>
              </w:rPr>
            </w:pPr>
            <w:r w:rsidRPr="003D656C">
              <w:t>Т</w:t>
            </w:r>
            <w:r w:rsidR="00377729" w:rsidRPr="003D656C">
              <w:t>ел</w:t>
            </w:r>
            <w:r w:rsidR="00377729" w:rsidRPr="003D656C">
              <w:rPr>
                <w:lang w:val="en-US"/>
              </w:rPr>
              <w:t xml:space="preserve">: </w:t>
            </w:r>
            <w:r w:rsidRPr="003D656C">
              <w:rPr>
                <w:lang w:val="en-US"/>
              </w:rPr>
              <w:t>+998 78</w:t>
            </w:r>
            <w:r w:rsidRPr="003D656C">
              <w:rPr>
                <w:lang w:val="uz-Cyrl-UZ"/>
              </w:rPr>
              <w:t xml:space="preserve"> </w:t>
            </w:r>
            <w:r w:rsidRPr="003D656C">
              <w:rPr>
                <w:lang w:val="en-US"/>
              </w:rPr>
              <w:t>120</w:t>
            </w:r>
            <w:r w:rsidRPr="003D656C">
              <w:rPr>
                <w:lang w:val="uz-Cyrl-UZ"/>
              </w:rPr>
              <w:t xml:space="preserve"> </w:t>
            </w:r>
            <w:r w:rsidRPr="003D656C">
              <w:rPr>
                <w:lang w:val="en-US"/>
              </w:rPr>
              <w:t>17</w:t>
            </w:r>
            <w:r w:rsidRPr="003D656C">
              <w:rPr>
                <w:lang w:val="uz-Cyrl-UZ"/>
              </w:rPr>
              <w:t xml:space="preserve"> 00</w:t>
            </w:r>
          </w:p>
          <w:p w14:paraId="117CA005" w14:textId="6394BB01" w:rsidR="00377729" w:rsidRPr="003D656C" w:rsidRDefault="00377729" w:rsidP="003D656C">
            <w:pPr>
              <w:rPr>
                <w:rFonts w:eastAsia="Batang"/>
              </w:rPr>
            </w:pPr>
            <w:r w:rsidRPr="003D656C">
              <w:t>ИНН</w:t>
            </w:r>
            <w:r w:rsidRPr="003D656C">
              <w:rPr>
                <w:lang w:val="en-US"/>
              </w:rPr>
              <w:t>: 207 </w:t>
            </w:r>
            <w:r w:rsidR="003D656C" w:rsidRPr="003D656C">
              <w:t>215</w:t>
            </w:r>
            <w:r w:rsidRPr="003D656C">
              <w:rPr>
                <w:lang w:val="en-US"/>
              </w:rPr>
              <w:t xml:space="preserve"> </w:t>
            </w:r>
            <w:r w:rsidR="003D656C" w:rsidRPr="003D656C">
              <w:t>726</w:t>
            </w:r>
          </w:p>
        </w:tc>
      </w:tr>
      <w:tr w:rsidR="004B3FEE" w:rsidRPr="003D656C" w14:paraId="14E00F7D" w14:textId="77777777" w:rsidTr="0067162F">
        <w:trPr>
          <w:trHeight w:val="1268"/>
        </w:trPr>
        <w:tc>
          <w:tcPr>
            <w:tcW w:w="10101" w:type="dxa"/>
            <w:gridSpan w:val="2"/>
          </w:tcPr>
          <w:p w14:paraId="0B7970C0" w14:textId="77777777" w:rsidR="004B3FEE" w:rsidRPr="003D656C" w:rsidRDefault="004B3FEE" w:rsidP="00E575C1">
            <w:pPr>
              <w:jc w:val="center"/>
            </w:pPr>
          </w:p>
          <w:p w14:paraId="3CFA7924" w14:textId="77777777" w:rsidR="004B3FEE" w:rsidRDefault="004B3FEE" w:rsidP="00E575C1">
            <w:pPr>
              <w:jc w:val="center"/>
              <w:rPr>
                <w:rFonts w:eastAsia="Batang"/>
              </w:rPr>
            </w:pPr>
          </w:p>
          <w:p w14:paraId="70064141" w14:textId="77777777" w:rsidR="00004F64" w:rsidRDefault="00004F64" w:rsidP="00E575C1">
            <w:pPr>
              <w:jc w:val="center"/>
              <w:rPr>
                <w:rFonts w:eastAsia="Batang"/>
              </w:rPr>
            </w:pPr>
          </w:p>
          <w:p w14:paraId="3B02447D" w14:textId="77777777" w:rsidR="00004F64" w:rsidRDefault="00004F64" w:rsidP="00E575C1">
            <w:pPr>
              <w:jc w:val="center"/>
              <w:rPr>
                <w:rFonts w:eastAsia="Batang"/>
              </w:rPr>
            </w:pPr>
          </w:p>
          <w:p w14:paraId="610A3C36" w14:textId="77777777" w:rsidR="00004F64" w:rsidRDefault="00004F64" w:rsidP="00E575C1">
            <w:pPr>
              <w:jc w:val="center"/>
              <w:rPr>
                <w:rFonts w:eastAsia="Batang"/>
              </w:rPr>
            </w:pPr>
          </w:p>
          <w:p w14:paraId="60B4C46C" w14:textId="77777777" w:rsidR="00004F64" w:rsidRDefault="00004F64" w:rsidP="00E575C1">
            <w:pPr>
              <w:jc w:val="center"/>
              <w:rPr>
                <w:rFonts w:eastAsia="Batang"/>
              </w:rPr>
            </w:pPr>
          </w:p>
          <w:p w14:paraId="11E05727" w14:textId="77777777" w:rsidR="00004F64" w:rsidRDefault="00004F64" w:rsidP="00E575C1">
            <w:pPr>
              <w:jc w:val="center"/>
              <w:rPr>
                <w:rFonts w:eastAsia="Batang"/>
              </w:rPr>
            </w:pPr>
          </w:p>
          <w:p w14:paraId="667C2691" w14:textId="77777777" w:rsidR="00004F64" w:rsidRDefault="00004F64" w:rsidP="00E575C1">
            <w:pPr>
              <w:jc w:val="center"/>
              <w:rPr>
                <w:rFonts w:eastAsia="Batang"/>
              </w:rPr>
            </w:pPr>
          </w:p>
          <w:p w14:paraId="43E079BE" w14:textId="77777777" w:rsidR="00004F64" w:rsidRDefault="00004F64" w:rsidP="00E575C1">
            <w:pPr>
              <w:jc w:val="center"/>
              <w:rPr>
                <w:rFonts w:eastAsia="Batang"/>
              </w:rPr>
            </w:pPr>
          </w:p>
          <w:p w14:paraId="15AB4B89" w14:textId="77777777" w:rsidR="00004F64" w:rsidRDefault="00004F64" w:rsidP="00E575C1">
            <w:pPr>
              <w:jc w:val="center"/>
              <w:rPr>
                <w:rFonts w:eastAsia="Batang"/>
              </w:rPr>
            </w:pPr>
          </w:p>
          <w:p w14:paraId="677D949E" w14:textId="77777777" w:rsidR="00004F64" w:rsidRDefault="00004F64" w:rsidP="00E575C1">
            <w:pPr>
              <w:jc w:val="center"/>
              <w:rPr>
                <w:rFonts w:eastAsia="Batang"/>
              </w:rPr>
            </w:pPr>
          </w:p>
          <w:p w14:paraId="57BB6709" w14:textId="77777777" w:rsidR="00004F64" w:rsidRDefault="00004F64" w:rsidP="00E575C1">
            <w:pPr>
              <w:jc w:val="center"/>
              <w:rPr>
                <w:rFonts w:eastAsia="Batang"/>
              </w:rPr>
            </w:pPr>
          </w:p>
          <w:p w14:paraId="4B6CA4DA" w14:textId="77777777" w:rsidR="00004F64" w:rsidRDefault="00004F64" w:rsidP="00E575C1">
            <w:pPr>
              <w:jc w:val="center"/>
              <w:rPr>
                <w:rFonts w:eastAsia="Batang"/>
              </w:rPr>
            </w:pPr>
          </w:p>
          <w:p w14:paraId="21FD1E35" w14:textId="77777777" w:rsidR="00004F64" w:rsidRDefault="00004F64" w:rsidP="00E575C1">
            <w:pPr>
              <w:jc w:val="center"/>
              <w:rPr>
                <w:rFonts w:eastAsia="Batang"/>
              </w:rPr>
            </w:pPr>
          </w:p>
          <w:p w14:paraId="067C9706" w14:textId="77777777" w:rsidR="00004F64" w:rsidRDefault="00004F64" w:rsidP="00E575C1">
            <w:pPr>
              <w:jc w:val="center"/>
              <w:rPr>
                <w:rFonts w:eastAsia="Batang"/>
              </w:rPr>
            </w:pPr>
          </w:p>
          <w:p w14:paraId="74BA6465" w14:textId="77777777" w:rsidR="00004F64" w:rsidRDefault="00004F64" w:rsidP="00E575C1">
            <w:pPr>
              <w:jc w:val="center"/>
              <w:rPr>
                <w:rFonts w:eastAsia="Batang"/>
              </w:rPr>
            </w:pPr>
          </w:p>
          <w:p w14:paraId="2DAA5EC5" w14:textId="77777777" w:rsidR="00004F64" w:rsidRDefault="00004F64" w:rsidP="00E575C1">
            <w:pPr>
              <w:jc w:val="center"/>
              <w:rPr>
                <w:rFonts w:eastAsia="Batang"/>
              </w:rPr>
            </w:pPr>
          </w:p>
          <w:p w14:paraId="7C026A94" w14:textId="77777777" w:rsidR="00004F64" w:rsidRDefault="00004F64" w:rsidP="00E575C1">
            <w:pPr>
              <w:jc w:val="center"/>
              <w:rPr>
                <w:rFonts w:eastAsia="Batang"/>
              </w:rPr>
            </w:pPr>
          </w:p>
          <w:p w14:paraId="03BFA6C1" w14:textId="77777777" w:rsidR="00004F64" w:rsidRDefault="00004F64" w:rsidP="00E575C1">
            <w:pPr>
              <w:jc w:val="center"/>
              <w:rPr>
                <w:rFonts w:eastAsia="Batang"/>
              </w:rPr>
            </w:pPr>
          </w:p>
          <w:p w14:paraId="1F337A1B" w14:textId="03C58E4D" w:rsidR="00004F64" w:rsidRPr="003D656C" w:rsidRDefault="00004F64" w:rsidP="00E575C1">
            <w:pPr>
              <w:jc w:val="center"/>
              <w:rPr>
                <w:rFonts w:eastAsia="Batang"/>
              </w:rPr>
            </w:pPr>
          </w:p>
        </w:tc>
      </w:tr>
    </w:tbl>
    <w:p w14:paraId="2ACBB5B9" w14:textId="2FBC8698" w:rsidR="004B3FEE" w:rsidRPr="003D656C" w:rsidRDefault="004B3FEE" w:rsidP="004B3FEE"/>
    <w:tbl>
      <w:tblPr>
        <w:tblpPr w:leftFromText="180" w:rightFromText="180" w:vertAnchor="text" w:horzAnchor="margin" w:tblpXSpec="center" w:tblpY="118"/>
        <w:tblW w:w="10008" w:type="dxa"/>
        <w:tblLook w:val="01E0" w:firstRow="1" w:lastRow="1" w:firstColumn="1" w:lastColumn="1" w:noHBand="0" w:noVBand="0"/>
      </w:tblPr>
      <w:tblGrid>
        <w:gridCol w:w="5257"/>
        <w:gridCol w:w="4751"/>
      </w:tblGrid>
      <w:tr w:rsidR="004B3FEE" w:rsidRPr="003D656C" w14:paraId="7E26B210" w14:textId="77777777" w:rsidTr="00E575C1">
        <w:tc>
          <w:tcPr>
            <w:tcW w:w="5257" w:type="dxa"/>
          </w:tcPr>
          <w:p w14:paraId="084FC09D" w14:textId="407F971E" w:rsidR="004B3FEE" w:rsidRPr="003D656C" w:rsidRDefault="004B3FEE" w:rsidP="00E575C1">
            <w:pPr>
              <w:rPr>
                <w:b/>
              </w:rPr>
            </w:pPr>
          </w:p>
        </w:tc>
        <w:tc>
          <w:tcPr>
            <w:tcW w:w="4751" w:type="dxa"/>
          </w:tcPr>
          <w:p w14:paraId="769CF317" w14:textId="77777777" w:rsidR="004B3FEE" w:rsidRPr="003D656C" w:rsidRDefault="004B3FEE" w:rsidP="00E575C1">
            <w:pPr>
              <w:rPr>
                <w:rFonts w:eastAsia="Batang"/>
                <w:b/>
              </w:rPr>
            </w:pPr>
          </w:p>
        </w:tc>
      </w:tr>
      <w:tr w:rsidR="004B3FEE" w:rsidRPr="008A1DBC" w14:paraId="3330B3C6" w14:textId="77777777" w:rsidTr="00E575C1">
        <w:tc>
          <w:tcPr>
            <w:tcW w:w="5257" w:type="dxa"/>
          </w:tcPr>
          <w:p w14:paraId="573D88E0" w14:textId="77777777" w:rsidR="004B3FEE" w:rsidRPr="003D656C" w:rsidRDefault="004B3FEE" w:rsidP="00E575C1">
            <w:pPr>
              <w:rPr>
                <w:b/>
                <w:color w:val="000000"/>
                <w:lang w:val="en-GB"/>
              </w:rPr>
            </w:pPr>
          </w:p>
          <w:p w14:paraId="6EB8EEA3" w14:textId="77777777" w:rsidR="004B3FEE" w:rsidRPr="003D656C" w:rsidRDefault="004B3FEE" w:rsidP="00E575C1">
            <w:pPr>
              <w:rPr>
                <w:b/>
                <w:lang w:val="en-US"/>
              </w:rPr>
            </w:pPr>
          </w:p>
          <w:p w14:paraId="47A7C752" w14:textId="77777777" w:rsidR="004B3FEE" w:rsidRPr="003D656C" w:rsidRDefault="004B3FEE" w:rsidP="00E575C1">
            <w:pPr>
              <w:rPr>
                <w:b/>
                <w:lang w:val="en-US"/>
              </w:rPr>
            </w:pPr>
            <w:r w:rsidRPr="003D656C">
              <w:rPr>
                <w:b/>
                <w:lang w:val="en-US"/>
              </w:rPr>
              <w:t xml:space="preserve">Purchase Order [1]/ </w:t>
            </w:r>
            <w:r w:rsidRPr="003D656C">
              <w:rPr>
                <w:b/>
              </w:rPr>
              <w:t>Заказ</w:t>
            </w:r>
            <w:r w:rsidRPr="003D656C">
              <w:rPr>
                <w:b/>
                <w:lang w:val="en-US"/>
              </w:rPr>
              <w:t xml:space="preserve"> № [1]</w:t>
            </w:r>
          </w:p>
          <w:p w14:paraId="0A96620B" w14:textId="77777777" w:rsidR="004B3FEE" w:rsidRPr="003D656C" w:rsidRDefault="004B3FEE" w:rsidP="00E575C1">
            <w:pPr>
              <w:rPr>
                <w:b/>
                <w:lang w:val="en-US"/>
              </w:rPr>
            </w:pPr>
            <w:r w:rsidRPr="003D656C">
              <w:rPr>
                <w:b/>
                <w:lang w:val="en-US"/>
              </w:rPr>
              <w:t xml:space="preserve">Date:  / </w:t>
            </w:r>
            <w:r w:rsidRPr="003D656C">
              <w:rPr>
                <w:b/>
              </w:rPr>
              <w:t>Дата</w:t>
            </w:r>
            <w:r w:rsidRPr="003D656C">
              <w:rPr>
                <w:b/>
                <w:lang w:val="en-US"/>
              </w:rPr>
              <w:t xml:space="preserve">: </w:t>
            </w:r>
          </w:p>
        </w:tc>
        <w:tc>
          <w:tcPr>
            <w:tcW w:w="4751" w:type="dxa"/>
          </w:tcPr>
          <w:p w14:paraId="2EBA1126" w14:textId="77777777" w:rsidR="004B3FEE" w:rsidRPr="00004F64" w:rsidRDefault="004B3FEE" w:rsidP="00E575C1">
            <w:pPr>
              <w:rPr>
                <w:b/>
              </w:rPr>
            </w:pPr>
          </w:p>
        </w:tc>
      </w:tr>
    </w:tbl>
    <w:p w14:paraId="6E6D8C04" w14:textId="77777777" w:rsidR="004B3FEE" w:rsidRPr="00004F64" w:rsidRDefault="004B3FEE" w:rsidP="004B3FEE">
      <w:pPr>
        <w:pStyle w:val="af7"/>
        <w:spacing w:after="0"/>
        <w:jc w:val="both"/>
        <w:rPr>
          <w:rFonts w:ascii="Times New Roman" w:hAnsi="Times New Roman"/>
          <w:lang w:val="ru-RU"/>
        </w:rPr>
      </w:pPr>
    </w:p>
    <w:tbl>
      <w:tblPr>
        <w:tblpPr w:leftFromText="180" w:rightFromText="180" w:vertAnchor="text" w:horzAnchor="margin" w:tblpXSpec="right" w:tblpY="404"/>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4590"/>
        <w:gridCol w:w="1014"/>
        <w:gridCol w:w="934"/>
        <w:gridCol w:w="1428"/>
        <w:gridCol w:w="1440"/>
        <w:gridCol w:w="14"/>
      </w:tblGrid>
      <w:tr w:rsidR="004B3FEE" w:rsidRPr="003D656C" w14:paraId="28CEAECD" w14:textId="77777777" w:rsidTr="00E575C1">
        <w:trPr>
          <w:gridAfter w:val="1"/>
          <w:wAfter w:w="14" w:type="dxa"/>
          <w:trHeight w:val="910"/>
        </w:trPr>
        <w:tc>
          <w:tcPr>
            <w:tcW w:w="535" w:type="dxa"/>
          </w:tcPr>
          <w:p w14:paraId="7BA17487" w14:textId="77777777" w:rsidR="004B3FEE" w:rsidRPr="003D656C" w:rsidRDefault="004B3FEE" w:rsidP="00E575C1">
            <w:pPr>
              <w:jc w:val="center"/>
            </w:pPr>
            <w:r w:rsidRPr="003D656C">
              <w:t>№</w:t>
            </w:r>
          </w:p>
        </w:tc>
        <w:tc>
          <w:tcPr>
            <w:tcW w:w="4590" w:type="dxa"/>
            <w:vAlign w:val="center"/>
          </w:tcPr>
          <w:p w14:paraId="7C0061A4" w14:textId="77777777" w:rsidR="004B3FEE" w:rsidRPr="003D656C" w:rsidRDefault="004B3FEE" w:rsidP="00E575C1">
            <w:pPr>
              <w:jc w:val="center"/>
              <w:rPr>
                <w:b/>
                <w:lang w:val="en-GB"/>
              </w:rPr>
            </w:pPr>
            <w:r w:rsidRPr="003D656C">
              <w:rPr>
                <w:b/>
              </w:rPr>
              <w:t>Товары</w:t>
            </w:r>
            <w:r w:rsidRPr="003D656C">
              <w:rPr>
                <w:b/>
                <w:lang w:val="en-US"/>
              </w:rPr>
              <w:t xml:space="preserve"> </w:t>
            </w:r>
            <w:r w:rsidRPr="003D656C">
              <w:rPr>
                <w:b/>
              </w:rPr>
              <w:t>и</w:t>
            </w:r>
            <w:r w:rsidRPr="003D656C">
              <w:rPr>
                <w:b/>
                <w:lang w:val="en-US"/>
              </w:rPr>
              <w:t xml:space="preserve"> </w:t>
            </w:r>
            <w:r w:rsidRPr="003D656C">
              <w:rPr>
                <w:b/>
              </w:rPr>
              <w:t>описание</w:t>
            </w:r>
          </w:p>
          <w:p w14:paraId="35AEC17F" w14:textId="77777777" w:rsidR="004B3FEE" w:rsidRPr="003D656C" w:rsidRDefault="004B3FEE" w:rsidP="00E575C1">
            <w:pPr>
              <w:jc w:val="center"/>
              <w:rPr>
                <w:bCs/>
                <w:lang w:val="en-GB"/>
              </w:rPr>
            </w:pPr>
            <w:r w:rsidRPr="003D656C">
              <w:rPr>
                <w:b/>
                <w:lang w:val="en-US"/>
              </w:rPr>
              <w:t>Goods and Description</w:t>
            </w:r>
          </w:p>
        </w:tc>
        <w:tc>
          <w:tcPr>
            <w:tcW w:w="1014" w:type="dxa"/>
          </w:tcPr>
          <w:p w14:paraId="0C41F4CA" w14:textId="77777777" w:rsidR="004B3FEE" w:rsidRPr="003D656C" w:rsidRDefault="004B3FEE" w:rsidP="00E575C1">
            <w:pPr>
              <w:jc w:val="center"/>
              <w:rPr>
                <w:b/>
              </w:rPr>
            </w:pPr>
            <w:proofErr w:type="spellStart"/>
            <w:r w:rsidRPr="003D656C">
              <w:rPr>
                <w:b/>
              </w:rPr>
              <w:t>Ед</w:t>
            </w:r>
            <w:proofErr w:type="spellEnd"/>
            <w:r w:rsidRPr="003D656C">
              <w:rPr>
                <w:b/>
                <w:lang w:val="en-US"/>
              </w:rPr>
              <w:t>.</w:t>
            </w:r>
            <w:r w:rsidRPr="003D656C">
              <w:rPr>
                <w:b/>
              </w:rPr>
              <w:t xml:space="preserve"> измерения</w:t>
            </w:r>
          </w:p>
          <w:p w14:paraId="5958A014" w14:textId="77777777" w:rsidR="004B3FEE" w:rsidRPr="003D656C" w:rsidRDefault="004B3FEE" w:rsidP="00E575C1">
            <w:pPr>
              <w:jc w:val="center"/>
              <w:rPr>
                <w:b/>
                <w:lang w:val="en-US"/>
              </w:rPr>
            </w:pPr>
            <w:r w:rsidRPr="003D656C">
              <w:rPr>
                <w:b/>
                <w:lang w:val="en-US"/>
              </w:rPr>
              <w:t>Unit</w:t>
            </w:r>
          </w:p>
        </w:tc>
        <w:tc>
          <w:tcPr>
            <w:tcW w:w="934" w:type="dxa"/>
            <w:vAlign w:val="center"/>
          </w:tcPr>
          <w:p w14:paraId="38021009" w14:textId="77777777" w:rsidR="004B3FEE" w:rsidRPr="003D656C" w:rsidRDefault="004B3FEE" w:rsidP="00E575C1">
            <w:pPr>
              <w:jc w:val="center"/>
              <w:rPr>
                <w:b/>
              </w:rPr>
            </w:pPr>
            <w:r w:rsidRPr="003D656C">
              <w:rPr>
                <w:b/>
              </w:rPr>
              <w:t>Цена за ед.,</w:t>
            </w:r>
          </w:p>
          <w:p w14:paraId="422DEAE8" w14:textId="77777777" w:rsidR="004B3FEE" w:rsidRPr="003D656C" w:rsidRDefault="004B3FEE" w:rsidP="00E575C1">
            <w:pPr>
              <w:jc w:val="center"/>
            </w:pPr>
            <w:proofErr w:type="spellStart"/>
            <w:r w:rsidRPr="003D656C">
              <w:rPr>
                <w:b/>
              </w:rPr>
              <w:t>Unit</w:t>
            </w:r>
            <w:proofErr w:type="spellEnd"/>
            <w:r w:rsidRPr="003D656C">
              <w:rPr>
                <w:b/>
              </w:rPr>
              <w:t xml:space="preserve"> </w:t>
            </w:r>
            <w:proofErr w:type="spellStart"/>
            <w:r w:rsidRPr="003D656C">
              <w:rPr>
                <w:b/>
              </w:rPr>
              <w:t>price</w:t>
            </w:r>
            <w:proofErr w:type="spellEnd"/>
          </w:p>
        </w:tc>
        <w:tc>
          <w:tcPr>
            <w:tcW w:w="1428" w:type="dxa"/>
            <w:vAlign w:val="center"/>
          </w:tcPr>
          <w:p w14:paraId="7699A49D" w14:textId="77777777" w:rsidR="004B3FEE" w:rsidRPr="003D656C" w:rsidRDefault="004B3FEE" w:rsidP="00E575C1">
            <w:pPr>
              <w:jc w:val="center"/>
              <w:rPr>
                <w:b/>
              </w:rPr>
            </w:pPr>
            <w:r w:rsidRPr="003D656C">
              <w:rPr>
                <w:b/>
              </w:rPr>
              <w:t>Количество</w:t>
            </w:r>
          </w:p>
          <w:p w14:paraId="7F4D0F2C" w14:textId="77777777" w:rsidR="004B3FEE" w:rsidRPr="003D656C" w:rsidRDefault="004B3FEE" w:rsidP="00E575C1">
            <w:pPr>
              <w:jc w:val="center"/>
            </w:pPr>
            <w:proofErr w:type="spellStart"/>
            <w:r w:rsidRPr="003D656C">
              <w:rPr>
                <w:b/>
              </w:rPr>
              <w:t>Quantity</w:t>
            </w:r>
            <w:proofErr w:type="spellEnd"/>
          </w:p>
        </w:tc>
        <w:tc>
          <w:tcPr>
            <w:tcW w:w="1440" w:type="dxa"/>
            <w:vAlign w:val="center"/>
          </w:tcPr>
          <w:p w14:paraId="4A4BF9CE" w14:textId="77777777" w:rsidR="004B3FEE" w:rsidRPr="003D656C" w:rsidRDefault="004B3FEE" w:rsidP="00E575C1">
            <w:pPr>
              <w:jc w:val="center"/>
              <w:rPr>
                <w:b/>
              </w:rPr>
            </w:pPr>
            <w:r w:rsidRPr="003D656C">
              <w:rPr>
                <w:b/>
              </w:rPr>
              <w:t>Сумма</w:t>
            </w:r>
            <w:r w:rsidRPr="003D656C">
              <w:rPr>
                <w:b/>
                <w:lang w:val="en-US"/>
              </w:rPr>
              <w:t xml:space="preserve">, </w:t>
            </w:r>
            <w:r w:rsidRPr="003D656C">
              <w:rPr>
                <w:b/>
              </w:rPr>
              <w:t>евро</w:t>
            </w:r>
          </w:p>
          <w:p w14:paraId="5FBB2030" w14:textId="77777777" w:rsidR="004B3FEE" w:rsidRPr="003D656C" w:rsidRDefault="004B3FEE" w:rsidP="00E575C1">
            <w:pPr>
              <w:jc w:val="center"/>
              <w:rPr>
                <w:lang w:val="en-US"/>
              </w:rPr>
            </w:pPr>
            <w:proofErr w:type="spellStart"/>
            <w:r w:rsidRPr="003D656C">
              <w:rPr>
                <w:b/>
              </w:rPr>
              <w:t>Amount</w:t>
            </w:r>
            <w:proofErr w:type="spellEnd"/>
            <w:r w:rsidRPr="003D656C">
              <w:rPr>
                <w:b/>
                <w:lang w:val="en-US"/>
              </w:rPr>
              <w:t>, EUR</w:t>
            </w:r>
          </w:p>
        </w:tc>
      </w:tr>
      <w:tr w:rsidR="004B3FEE" w:rsidRPr="003D656C" w14:paraId="0661A8B1" w14:textId="77777777" w:rsidTr="00E575C1">
        <w:trPr>
          <w:gridAfter w:val="1"/>
          <w:wAfter w:w="14" w:type="dxa"/>
          <w:trHeight w:val="1122"/>
        </w:trPr>
        <w:tc>
          <w:tcPr>
            <w:tcW w:w="535" w:type="dxa"/>
          </w:tcPr>
          <w:p w14:paraId="1C14AE64" w14:textId="77777777" w:rsidR="004B3FEE" w:rsidRPr="003D656C" w:rsidRDefault="004B3FEE" w:rsidP="00E575C1">
            <w:pPr>
              <w:jc w:val="center"/>
              <w:rPr>
                <w:lang w:val="en-US"/>
              </w:rPr>
            </w:pPr>
            <w:r w:rsidRPr="003D656C">
              <w:rPr>
                <w:lang w:val="en-US"/>
              </w:rPr>
              <w:t>1</w:t>
            </w:r>
          </w:p>
        </w:tc>
        <w:tc>
          <w:tcPr>
            <w:tcW w:w="4590" w:type="dxa"/>
          </w:tcPr>
          <w:p w14:paraId="6072E37B" w14:textId="77777777" w:rsidR="004B3FEE" w:rsidRPr="003D656C" w:rsidRDefault="004B3FEE" w:rsidP="00E575C1">
            <w:pPr>
              <w:rPr>
                <w:lang w:val="en-US"/>
              </w:rPr>
            </w:pPr>
          </w:p>
        </w:tc>
        <w:tc>
          <w:tcPr>
            <w:tcW w:w="1014" w:type="dxa"/>
          </w:tcPr>
          <w:p w14:paraId="328DC585" w14:textId="77777777" w:rsidR="004B3FEE" w:rsidRPr="003D656C" w:rsidRDefault="004B3FEE" w:rsidP="00E575C1">
            <w:pPr>
              <w:jc w:val="center"/>
              <w:rPr>
                <w:lang w:val="en-US"/>
              </w:rPr>
            </w:pPr>
          </w:p>
          <w:p w14:paraId="03DF3F02" w14:textId="77777777" w:rsidR="004B3FEE" w:rsidRPr="003D656C" w:rsidRDefault="004B3FEE" w:rsidP="00E575C1">
            <w:pPr>
              <w:jc w:val="center"/>
              <w:rPr>
                <w:lang w:val="en-US"/>
              </w:rPr>
            </w:pPr>
          </w:p>
          <w:p w14:paraId="2680F257" w14:textId="77777777" w:rsidR="004B3FEE" w:rsidRPr="003D656C" w:rsidRDefault="004B3FEE" w:rsidP="00E575C1">
            <w:pPr>
              <w:jc w:val="center"/>
              <w:rPr>
                <w:lang w:val="en-US"/>
              </w:rPr>
            </w:pPr>
          </w:p>
        </w:tc>
        <w:tc>
          <w:tcPr>
            <w:tcW w:w="934" w:type="dxa"/>
            <w:vAlign w:val="center"/>
          </w:tcPr>
          <w:p w14:paraId="3BDDB970" w14:textId="77777777" w:rsidR="004B3FEE" w:rsidRPr="003D656C" w:rsidRDefault="004B3FEE" w:rsidP="00E575C1">
            <w:pPr>
              <w:jc w:val="center"/>
              <w:rPr>
                <w:lang w:val="da-DK"/>
              </w:rPr>
            </w:pPr>
          </w:p>
        </w:tc>
        <w:tc>
          <w:tcPr>
            <w:tcW w:w="1428" w:type="dxa"/>
            <w:vAlign w:val="center"/>
          </w:tcPr>
          <w:p w14:paraId="441FE29E" w14:textId="77777777" w:rsidR="004B3FEE" w:rsidRPr="003D656C" w:rsidRDefault="004B3FEE" w:rsidP="00E575C1">
            <w:pPr>
              <w:jc w:val="center"/>
            </w:pPr>
          </w:p>
        </w:tc>
        <w:tc>
          <w:tcPr>
            <w:tcW w:w="1440" w:type="dxa"/>
            <w:vAlign w:val="center"/>
          </w:tcPr>
          <w:p w14:paraId="16459494" w14:textId="77777777" w:rsidR="004B3FEE" w:rsidRPr="003D656C" w:rsidRDefault="004B3FEE" w:rsidP="00E575C1">
            <w:pPr>
              <w:jc w:val="center"/>
              <w:rPr>
                <w:lang w:val="en-US"/>
              </w:rPr>
            </w:pPr>
          </w:p>
        </w:tc>
      </w:tr>
      <w:tr w:rsidR="004B3FEE" w:rsidRPr="003D656C" w14:paraId="6EEF9B41" w14:textId="77777777" w:rsidTr="00E575C1">
        <w:trPr>
          <w:gridAfter w:val="1"/>
          <w:wAfter w:w="14" w:type="dxa"/>
          <w:trHeight w:val="454"/>
        </w:trPr>
        <w:tc>
          <w:tcPr>
            <w:tcW w:w="535" w:type="dxa"/>
          </w:tcPr>
          <w:p w14:paraId="6B91473E" w14:textId="77777777" w:rsidR="004B3FEE" w:rsidRPr="003D656C" w:rsidRDefault="004B3FEE" w:rsidP="00E575C1">
            <w:pPr>
              <w:jc w:val="center"/>
              <w:rPr>
                <w:lang w:val="en-US"/>
              </w:rPr>
            </w:pPr>
          </w:p>
        </w:tc>
        <w:tc>
          <w:tcPr>
            <w:tcW w:w="4590" w:type="dxa"/>
            <w:vAlign w:val="center"/>
          </w:tcPr>
          <w:p w14:paraId="3F671786" w14:textId="77777777" w:rsidR="004B3FEE" w:rsidRPr="003D656C" w:rsidRDefault="004B3FEE" w:rsidP="00E575C1">
            <w:pPr>
              <w:rPr>
                <w:b/>
                <w:lang w:val="en-US"/>
              </w:rPr>
            </w:pPr>
            <w:r w:rsidRPr="003D656C">
              <w:rPr>
                <w:b/>
                <w:lang w:val="en-US"/>
              </w:rPr>
              <w:t xml:space="preserve">TOTAL / </w:t>
            </w:r>
            <w:r w:rsidRPr="003D656C">
              <w:rPr>
                <w:b/>
              </w:rPr>
              <w:t xml:space="preserve"> ИТОГО</w:t>
            </w:r>
            <w:r w:rsidRPr="003D656C">
              <w:rPr>
                <w:b/>
                <w:lang w:val="en-US"/>
              </w:rPr>
              <w:t>:</w:t>
            </w:r>
          </w:p>
        </w:tc>
        <w:tc>
          <w:tcPr>
            <w:tcW w:w="1014" w:type="dxa"/>
          </w:tcPr>
          <w:p w14:paraId="70FE4F36" w14:textId="77777777" w:rsidR="004B3FEE" w:rsidRPr="003D656C" w:rsidRDefault="004B3FEE" w:rsidP="00E575C1">
            <w:pPr>
              <w:jc w:val="center"/>
              <w:rPr>
                <w:b/>
                <w:lang w:val="da-DK"/>
              </w:rPr>
            </w:pPr>
          </w:p>
        </w:tc>
        <w:tc>
          <w:tcPr>
            <w:tcW w:w="934" w:type="dxa"/>
            <w:vAlign w:val="center"/>
          </w:tcPr>
          <w:p w14:paraId="6731BB28" w14:textId="77777777" w:rsidR="004B3FEE" w:rsidRPr="003D656C" w:rsidRDefault="004B3FEE" w:rsidP="00E575C1">
            <w:pPr>
              <w:jc w:val="center"/>
              <w:rPr>
                <w:b/>
                <w:lang w:val="da-DK"/>
              </w:rPr>
            </w:pPr>
          </w:p>
        </w:tc>
        <w:tc>
          <w:tcPr>
            <w:tcW w:w="1428" w:type="dxa"/>
            <w:vAlign w:val="center"/>
          </w:tcPr>
          <w:p w14:paraId="79E5E723" w14:textId="77777777" w:rsidR="004B3FEE" w:rsidRPr="003D656C" w:rsidRDefault="004B3FEE" w:rsidP="00E575C1">
            <w:pPr>
              <w:jc w:val="center"/>
              <w:rPr>
                <w:b/>
                <w:lang w:val="da-DK"/>
              </w:rPr>
            </w:pPr>
          </w:p>
        </w:tc>
        <w:tc>
          <w:tcPr>
            <w:tcW w:w="1440" w:type="dxa"/>
            <w:vAlign w:val="center"/>
          </w:tcPr>
          <w:p w14:paraId="03E1225A" w14:textId="77777777" w:rsidR="004B3FEE" w:rsidRPr="003D656C" w:rsidRDefault="004B3FEE" w:rsidP="00E575C1">
            <w:pPr>
              <w:jc w:val="center"/>
              <w:rPr>
                <w:b/>
                <w:lang w:val="da-DK"/>
              </w:rPr>
            </w:pPr>
          </w:p>
        </w:tc>
      </w:tr>
      <w:tr w:rsidR="004B3FEE" w:rsidRPr="003D656C" w14:paraId="51CB547A" w14:textId="77777777" w:rsidTr="00E575C1">
        <w:trPr>
          <w:trHeight w:val="454"/>
        </w:trPr>
        <w:tc>
          <w:tcPr>
            <w:tcW w:w="535" w:type="dxa"/>
          </w:tcPr>
          <w:p w14:paraId="7923EE2B" w14:textId="77777777" w:rsidR="004B3FEE" w:rsidRPr="003D656C" w:rsidRDefault="004B3FEE" w:rsidP="00E575C1">
            <w:pPr>
              <w:autoSpaceDE w:val="0"/>
              <w:autoSpaceDN w:val="0"/>
              <w:adjustRightInd w:val="0"/>
              <w:rPr>
                <w:lang w:val="en-US"/>
              </w:rPr>
            </w:pPr>
          </w:p>
        </w:tc>
        <w:tc>
          <w:tcPr>
            <w:tcW w:w="9420" w:type="dxa"/>
            <w:gridSpan w:val="6"/>
          </w:tcPr>
          <w:p w14:paraId="7274D4A4" w14:textId="77777777" w:rsidR="004B3FEE" w:rsidRPr="003D656C" w:rsidRDefault="004B3FEE" w:rsidP="00E575C1">
            <w:pPr>
              <w:autoSpaceDE w:val="0"/>
              <w:autoSpaceDN w:val="0"/>
              <w:adjustRightInd w:val="0"/>
              <w:rPr>
                <w:rFonts w:ascii="Calibri" w:hAnsi="Calibri" w:cs="Calibri"/>
                <w:lang w:val="en-GB" w:eastAsia="en-US"/>
              </w:rPr>
            </w:pPr>
            <w:r w:rsidRPr="003D656C">
              <w:rPr>
                <w:lang w:val="en-US"/>
              </w:rPr>
              <w:t>The total value of this Order is</w:t>
            </w:r>
            <w:r w:rsidRPr="003D656C">
              <w:rPr>
                <w:b/>
                <w:lang w:val="en-US"/>
              </w:rPr>
              <w:t xml:space="preserve">_________ </w:t>
            </w:r>
            <w:r w:rsidRPr="003D656C">
              <w:rPr>
                <w:lang w:val="en-US"/>
              </w:rPr>
              <w:t>(______________________</w:t>
            </w:r>
            <w:r w:rsidRPr="003D656C">
              <w:rPr>
                <w:lang w:val="en-GB"/>
              </w:rPr>
              <w:t>) EURO</w:t>
            </w:r>
          </w:p>
          <w:p w14:paraId="070E7C83" w14:textId="77777777" w:rsidR="004B3FEE" w:rsidRPr="003D656C" w:rsidRDefault="004B3FEE" w:rsidP="00E575C1">
            <w:r w:rsidRPr="003D656C">
              <w:t>Общая сумма по этому Заказу: ________(_____________________) ЕВРО</w:t>
            </w:r>
          </w:p>
        </w:tc>
      </w:tr>
    </w:tbl>
    <w:p w14:paraId="0074B094" w14:textId="77777777" w:rsidR="004B3FEE" w:rsidRPr="003D656C" w:rsidRDefault="004B3FEE" w:rsidP="004B3FEE">
      <w:pPr>
        <w:pStyle w:val="af7"/>
        <w:spacing w:after="0"/>
        <w:jc w:val="both"/>
        <w:rPr>
          <w:rFonts w:ascii="Times New Roman" w:hAnsi="Times New Roman"/>
          <w:lang w:val="ru-RU"/>
        </w:rPr>
      </w:pPr>
    </w:p>
    <w:p w14:paraId="17A6D298" w14:textId="77777777" w:rsidR="004B3FEE" w:rsidRPr="003D656C" w:rsidRDefault="004B3FEE" w:rsidP="004B3FEE">
      <w:pPr>
        <w:pStyle w:val="af7"/>
        <w:spacing w:after="0"/>
        <w:jc w:val="both"/>
        <w:rPr>
          <w:rFonts w:ascii="Times New Roman" w:hAnsi="Times New Roman"/>
          <w:lang w:val="ru-RU"/>
        </w:rPr>
      </w:pPr>
    </w:p>
    <w:tbl>
      <w:tblPr>
        <w:tblW w:w="0" w:type="auto"/>
        <w:tblInd w:w="-432" w:type="dxa"/>
        <w:tblLook w:val="0000" w:firstRow="0" w:lastRow="0" w:firstColumn="0" w:lastColumn="0" w:noHBand="0" w:noVBand="0"/>
      </w:tblPr>
      <w:tblGrid>
        <w:gridCol w:w="10337"/>
      </w:tblGrid>
      <w:tr w:rsidR="004B3FEE" w:rsidRPr="003D656C" w14:paraId="1383B332" w14:textId="77777777" w:rsidTr="00E575C1">
        <w:tc>
          <w:tcPr>
            <w:tcW w:w="10337" w:type="dxa"/>
            <w:shd w:val="clear" w:color="auto" w:fill="auto"/>
          </w:tcPr>
          <w:p w14:paraId="75E9C6DE" w14:textId="77777777" w:rsidR="004B3FEE" w:rsidRPr="003D656C" w:rsidRDefault="004B3FEE" w:rsidP="00E575C1"/>
          <w:p w14:paraId="247F1A17" w14:textId="77777777" w:rsidR="004B3FEE" w:rsidRPr="003D656C" w:rsidRDefault="004B3FEE" w:rsidP="00E575C1"/>
          <w:p w14:paraId="3B18A1B9" w14:textId="77777777" w:rsidR="004B3FEE" w:rsidRPr="003D656C" w:rsidRDefault="004B3FEE" w:rsidP="00E575C1"/>
          <w:p w14:paraId="3B0106FB" w14:textId="77777777" w:rsidR="004B3FEE" w:rsidRPr="003D656C" w:rsidRDefault="004B3FEE" w:rsidP="00E575C1">
            <w:r w:rsidRPr="003D656C">
              <w:t>Страна происхождения/</w:t>
            </w:r>
            <w:r w:rsidRPr="003D656C">
              <w:rPr>
                <w:lang w:val="en-US"/>
              </w:rPr>
              <w:t>Country</w:t>
            </w:r>
            <w:r w:rsidRPr="003D656C">
              <w:t xml:space="preserve"> </w:t>
            </w:r>
            <w:r w:rsidRPr="003D656C">
              <w:rPr>
                <w:lang w:val="en-US"/>
              </w:rPr>
              <w:t>of</w:t>
            </w:r>
            <w:r w:rsidRPr="003D656C">
              <w:t xml:space="preserve"> </w:t>
            </w:r>
            <w:r w:rsidRPr="003D656C">
              <w:rPr>
                <w:lang w:val="en-US"/>
              </w:rPr>
              <w:t>origin</w:t>
            </w:r>
            <w:r w:rsidRPr="003D656C">
              <w:t>: ____________</w:t>
            </w:r>
          </w:p>
          <w:p w14:paraId="31759DAE" w14:textId="77777777" w:rsidR="004B3FEE" w:rsidRPr="003D656C" w:rsidRDefault="004B3FEE" w:rsidP="00E575C1">
            <w:r w:rsidRPr="003D656C">
              <w:t>Грузоотправитель/</w:t>
            </w:r>
            <w:r w:rsidRPr="003D656C">
              <w:rPr>
                <w:lang w:val="en-US"/>
              </w:rPr>
              <w:t>Consignor</w:t>
            </w:r>
            <w:r w:rsidRPr="003D656C">
              <w:t>: _________________________</w:t>
            </w:r>
          </w:p>
          <w:p w14:paraId="082EF587" w14:textId="77777777" w:rsidR="004B3FEE" w:rsidRPr="003D656C" w:rsidRDefault="004B3FEE" w:rsidP="00E575C1">
            <w:r w:rsidRPr="003D656C">
              <w:t>Производитель товаров/</w:t>
            </w:r>
            <w:r w:rsidRPr="003D656C">
              <w:rPr>
                <w:lang w:val="en-US"/>
              </w:rPr>
              <w:t>Manufacturer</w:t>
            </w:r>
            <w:r w:rsidRPr="003D656C">
              <w:t>: _________________</w:t>
            </w:r>
          </w:p>
          <w:p w14:paraId="0C8E034E" w14:textId="77777777" w:rsidR="004B3FEE" w:rsidRPr="003D656C" w:rsidRDefault="004B3FEE" w:rsidP="00E575C1">
            <w:r w:rsidRPr="003D656C">
              <w:t xml:space="preserve">Код ТНВЭД / </w:t>
            </w:r>
            <w:r w:rsidRPr="003D656C">
              <w:rPr>
                <w:lang w:val="en-US"/>
              </w:rPr>
              <w:t>Customs</w:t>
            </w:r>
            <w:r w:rsidRPr="003D656C">
              <w:t xml:space="preserve"> </w:t>
            </w:r>
            <w:r w:rsidRPr="003D656C">
              <w:rPr>
                <w:lang w:val="en-US"/>
              </w:rPr>
              <w:t>code</w:t>
            </w:r>
            <w:r w:rsidRPr="003D656C">
              <w:t>: ______________________</w:t>
            </w:r>
          </w:p>
          <w:p w14:paraId="3F2170D9" w14:textId="77777777" w:rsidR="004B3FEE" w:rsidRPr="003D656C" w:rsidRDefault="004B3FEE" w:rsidP="00E575C1">
            <w:pPr>
              <w:tabs>
                <w:tab w:val="left" w:pos="993"/>
              </w:tabs>
              <w:jc w:val="both"/>
            </w:pPr>
            <w:r w:rsidRPr="003D656C">
              <w:t>Условия</w:t>
            </w:r>
            <w:r w:rsidRPr="003D656C">
              <w:rPr>
                <w:lang w:val="en-US"/>
              </w:rPr>
              <w:t xml:space="preserve"> </w:t>
            </w:r>
            <w:r w:rsidRPr="003D656C">
              <w:t>поставки</w:t>
            </w:r>
            <w:r w:rsidRPr="003D656C">
              <w:rPr>
                <w:lang w:val="en-GB"/>
              </w:rPr>
              <w:t>/</w:t>
            </w:r>
            <w:r w:rsidRPr="003D656C">
              <w:rPr>
                <w:lang w:val="en-US"/>
              </w:rPr>
              <w:t>Delivery Terms</w:t>
            </w:r>
            <w:r w:rsidRPr="003D656C">
              <w:rPr>
                <w:lang w:val="en-GB"/>
              </w:rPr>
              <w:t>: _______________________</w:t>
            </w:r>
          </w:p>
          <w:p w14:paraId="00F30070" w14:textId="77777777" w:rsidR="004B3FEE" w:rsidRPr="003D656C" w:rsidRDefault="004B3FEE" w:rsidP="00E575C1">
            <w:pPr>
              <w:pStyle w:val="aff4"/>
              <w:spacing w:line="276" w:lineRule="auto"/>
              <w:ind w:left="397"/>
              <w:rPr>
                <w:sz w:val="20"/>
                <w:szCs w:val="20"/>
                <w:lang w:val="en-US" w:eastAsia="ru-RU"/>
              </w:rPr>
            </w:pPr>
          </w:p>
          <w:p w14:paraId="056486BB" w14:textId="77777777" w:rsidR="004B3FEE" w:rsidRPr="003D656C" w:rsidRDefault="004B3FEE" w:rsidP="00E575C1">
            <w:pPr>
              <w:rPr>
                <w:lang w:val="en-US"/>
              </w:rPr>
            </w:pPr>
          </w:p>
          <w:p w14:paraId="7C9176B1" w14:textId="77777777" w:rsidR="004B3FEE" w:rsidRPr="003D656C" w:rsidRDefault="004B3FEE" w:rsidP="00E575C1">
            <w:pPr>
              <w:rPr>
                <w:lang w:val="en-US"/>
              </w:rPr>
            </w:pPr>
          </w:p>
          <w:p w14:paraId="738369EE" w14:textId="77777777" w:rsidR="004B3FEE" w:rsidRPr="003D656C" w:rsidRDefault="004B3FEE" w:rsidP="00E575C1">
            <w:pPr>
              <w:rPr>
                <w:lang w:val="en-US"/>
              </w:rPr>
            </w:pPr>
          </w:p>
        </w:tc>
      </w:tr>
    </w:tbl>
    <w:p w14:paraId="3E7E2FA6" w14:textId="77777777" w:rsidR="004B3FEE" w:rsidRPr="003D656C" w:rsidRDefault="004B3FEE" w:rsidP="004B3FEE"/>
    <w:p w14:paraId="09F6CCC6" w14:textId="77777777" w:rsidR="004B3FEE" w:rsidRPr="003D656C" w:rsidRDefault="004B3FEE" w:rsidP="004B3FEE"/>
    <w:p w14:paraId="7E4ADE78" w14:textId="77777777" w:rsidR="004B3FEE" w:rsidRPr="003D656C" w:rsidRDefault="004B3FEE" w:rsidP="004B3FEE"/>
    <w:p w14:paraId="19459450" w14:textId="77777777" w:rsidR="004B3FEE" w:rsidRDefault="004B3FEE" w:rsidP="004B3FEE"/>
    <w:p w14:paraId="3E22E281" w14:textId="77777777" w:rsidR="006C7272" w:rsidRDefault="006C7272" w:rsidP="004B3FEE"/>
    <w:p w14:paraId="5B5845DB" w14:textId="77777777" w:rsidR="006C7272" w:rsidRDefault="006C7272" w:rsidP="004B3FEE"/>
    <w:p w14:paraId="647CB7FA" w14:textId="77777777" w:rsidR="006C7272" w:rsidRDefault="006C7272" w:rsidP="004B3FEE"/>
    <w:p w14:paraId="1FAACE5C" w14:textId="77777777" w:rsidR="006C7272" w:rsidRDefault="006C7272" w:rsidP="004B3FEE"/>
    <w:p w14:paraId="76BB5F68" w14:textId="77777777" w:rsidR="006C7272" w:rsidRDefault="006C7272" w:rsidP="004B3FEE"/>
    <w:p w14:paraId="0D481DA2" w14:textId="77777777" w:rsidR="006C7272" w:rsidRDefault="006C7272" w:rsidP="004B3FEE"/>
    <w:p w14:paraId="22A58547" w14:textId="77777777" w:rsidR="006C7272" w:rsidRDefault="006C7272" w:rsidP="004B3FEE"/>
    <w:p w14:paraId="42F6BBD3" w14:textId="77777777" w:rsidR="006C7272" w:rsidRDefault="006C7272" w:rsidP="004B3FEE"/>
    <w:p w14:paraId="0E906EFD" w14:textId="77777777" w:rsidR="006C7272" w:rsidRDefault="006C7272" w:rsidP="004B3FEE"/>
    <w:p w14:paraId="55FE9183" w14:textId="77777777" w:rsidR="006C7272" w:rsidRDefault="006C7272" w:rsidP="004B3FEE"/>
    <w:p w14:paraId="222131DF" w14:textId="77777777" w:rsidR="006C7272" w:rsidRDefault="006C7272" w:rsidP="004B3FEE"/>
    <w:p w14:paraId="6E830556" w14:textId="77777777" w:rsidR="006C7272" w:rsidRDefault="006C7272" w:rsidP="004B3FEE"/>
    <w:p w14:paraId="33709F77" w14:textId="77777777" w:rsidR="006C7272" w:rsidRDefault="006C7272" w:rsidP="004B3FEE"/>
    <w:p w14:paraId="02A26F60" w14:textId="77777777" w:rsidR="006C7272" w:rsidRDefault="006C7272" w:rsidP="004B3FEE"/>
    <w:p w14:paraId="2C9772DE" w14:textId="77777777" w:rsidR="006C7272" w:rsidRDefault="006C7272" w:rsidP="004B3FEE"/>
    <w:p w14:paraId="491E82F2" w14:textId="77777777" w:rsidR="006C7272" w:rsidRDefault="006C7272" w:rsidP="004B3FEE"/>
    <w:p w14:paraId="329255A8" w14:textId="77777777" w:rsidR="006C7272" w:rsidRDefault="006C7272" w:rsidP="004B3FEE"/>
    <w:p w14:paraId="32ECDC68" w14:textId="77777777" w:rsidR="006C7272" w:rsidRDefault="006C7272" w:rsidP="004B3FEE"/>
    <w:p w14:paraId="43D05B78" w14:textId="77777777" w:rsidR="006C7272" w:rsidRDefault="006C7272" w:rsidP="004B3FEE"/>
    <w:p w14:paraId="2B51F4B2" w14:textId="77777777" w:rsidR="006C7272" w:rsidRDefault="006C7272" w:rsidP="004B3FEE"/>
    <w:p w14:paraId="02250BF0" w14:textId="77777777" w:rsidR="006C7272" w:rsidRDefault="006C7272" w:rsidP="004B3FEE"/>
    <w:p w14:paraId="79DE51EB" w14:textId="77777777" w:rsidR="004B3FEE" w:rsidRPr="003D656C" w:rsidRDefault="004B3FEE" w:rsidP="004B3FEE">
      <w:pPr>
        <w:pStyle w:val="af7"/>
        <w:spacing w:after="0"/>
        <w:jc w:val="both"/>
        <w:rPr>
          <w:rFonts w:ascii="Times New Roman" w:hAnsi="Times New Roman"/>
          <w:lang w:val="ru-RU"/>
        </w:rPr>
      </w:pPr>
    </w:p>
    <w:tbl>
      <w:tblPr>
        <w:tblpPr w:leftFromText="180" w:rightFromText="180" w:vertAnchor="text" w:horzAnchor="margin" w:tblpXSpec="right" w:tblpY="404"/>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4590"/>
        <w:gridCol w:w="1014"/>
        <w:gridCol w:w="934"/>
        <w:gridCol w:w="1428"/>
        <w:gridCol w:w="1440"/>
      </w:tblGrid>
      <w:tr w:rsidR="004B3FEE" w:rsidRPr="003D656C" w14:paraId="43C3AFAA" w14:textId="77777777" w:rsidTr="00E575C1">
        <w:trPr>
          <w:trHeight w:val="910"/>
        </w:trPr>
        <w:tc>
          <w:tcPr>
            <w:tcW w:w="535" w:type="dxa"/>
          </w:tcPr>
          <w:p w14:paraId="60F995A9" w14:textId="77777777" w:rsidR="004B3FEE" w:rsidRPr="003D656C" w:rsidRDefault="004B3FEE" w:rsidP="00E575C1">
            <w:pPr>
              <w:jc w:val="center"/>
            </w:pPr>
            <w:r w:rsidRPr="003D656C">
              <w:t>№</w:t>
            </w:r>
          </w:p>
        </w:tc>
        <w:tc>
          <w:tcPr>
            <w:tcW w:w="4590" w:type="dxa"/>
            <w:vAlign w:val="center"/>
          </w:tcPr>
          <w:p w14:paraId="61EF66CF" w14:textId="77777777" w:rsidR="004B3FEE" w:rsidRPr="003D656C" w:rsidRDefault="004B3FEE" w:rsidP="00E575C1">
            <w:pPr>
              <w:jc w:val="center"/>
              <w:rPr>
                <w:b/>
                <w:lang w:val="en-GB"/>
              </w:rPr>
            </w:pPr>
            <w:r w:rsidRPr="003D656C">
              <w:rPr>
                <w:b/>
              </w:rPr>
              <w:t>Товары</w:t>
            </w:r>
            <w:r w:rsidRPr="003D656C">
              <w:rPr>
                <w:b/>
                <w:lang w:val="en-GB"/>
              </w:rPr>
              <w:t xml:space="preserve"> </w:t>
            </w:r>
            <w:r w:rsidRPr="003D656C">
              <w:rPr>
                <w:b/>
              </w:rPr>
              <w:t>и</w:t>
            </w:r>
            <w:r w:rsidRPr="003D656C">
              <w:rPr>
                <w:b/>
                <w:lang w:val="en-GB"/>
              </w:rPr>
              <w:t xml:space="preserve"> </w:t>
            </w:r>
            <w:r w:rsidRPr="003D656C">
              <w:rPr>
                <w:b/>
              </w:rPr>
              <w:t>описание</w:t>
            </w:r>
          </w:p>
          <w:p w14:paraId="3847FB0D" w14:textId="77777777" w:rsidR="004B3FEE" w:rsidRPr="003D656C" w:rsidRDefault="004B3FEE" w:rsidP="00E575C1">
            <w:pPr>
              <w:jc w:val="center"/>
              <w:rPr>
                <w:bCs/>
                <w:lang w:val="en-GB"/>
              </w:rPr>
            </w:pPr>
            <w:r w:rsidRPr="003D656C">
              <w:rPr>
                <w:b/>
                <w:lang w:val="en-US"/>
              </w:rPr>
              <w:t>Goods</w:t>
            </w:r>
            <w:r w:rsidRPr="003D656C">
              <w:rPr>
                <w:b/>
                <w:lang w:val="en-GB"/>
              </w:rPr>
              <w:t xml:space="preserve"> </w:t>
            </w:r>
            <w:r w:rsidRPr="003D656C">
              <w:rPr>
                <w:b/>
                <w:lang w:val="en-US"/>
              </w:rPr>
              <w:t>and</w:t>
            </w:r>
            <w:r w:rsidRPr="003D656C">
              <w:rPr>
                <w:b/>
                <w:lang w:val="en-GB"/>
              </w:rPr>
              <w:t xml:space="preserve"> </w:t>
            </w:r>
            <w:r w:rsidRPr="003D656C">
              <w:rPr>
                <w:b/>
                <w:lang w:val="en-US"/>
              </w:rPr>
              <w:t>Description</w:t>
            </w:r>
          </w:p>
        </w:tc>
        <w:tc>
          <w:tcPr>
            <w:tcW w:w="1014" w:type="dxa"/>
          </w:tcPr>
          <w:p w14:paraId="3C76F21F" w14:textId="77777777" w:rsidR="004B3FEE" w:rsidRPr="003D656C" w:rsidRDefault="004B3FEE" w:rsidP="00E575C1">
            <w:pPr>
              <w:jc w:val="center"/>
              <w:rPr>
                <w:b/>
              </w:rPr>
            </w:pPr>
            <w:proofErr w:type="spellStart"/>
            <w:r w:rsidRPr="003D656C">
              <w:rPr>
                <w:b/>
              </w:rPr>
              <w:t>Ед</w:t>
            </w:r>
            <w:proofErr w:type="spellEnd"/>
            <w:r w:rsidRPr="003D656C">
              <w:rPr>
                <w:b/>
                <w:lang w:val="en-US"/>
              </w:rPr>
              <w:t>.</w:t>
            </w:r>
            <w:r w:rsidRPr="003D656C">
              <w:rPr>
                <w:b/>
              </w:rPr>
              <w:t xml:space="preserve"> измерения</w:t>
            </w:r>
          </w:p>
          <w:p w14:paraId="3A336548" w14:textId="77777777" w:rsidR="004B3FEE" w:rsidRPr="003D656C" w:rsidRDefault="004B3FEE" w:rsidP="00E575C1">
            <w:pPr>
              <w:jc w:val="center"/>
              <w:rPr>
                <w:b/>
                <w:lang w:val="en-US"/>
              </w:rPr>
            </w:pPr>
            <w:r w:rsidRPr="003D656C">
              <w:rPr>
                <w:b/>
                <w:lang w:val="en-US"/>
              </w:rPr>
              <w:t>Unit</w:t>
            </w:r>
          </w:p>
        </w:tc>
        <w:tc>
          <w:tcPr>
            <w:tcW w:w="934" w:type="dxa"/>
            <w:vAlign w:val="center"/>
          </w:tcPr>
          <w:p w14:paraId="60C142B6" w14:textId="77777777" w:rsidR="004B3FEE" w:rsidRPr="003D656C" w:rsidRDefault="004B3FEE" w:rsidP="00E575C1">
            <w:pPr>
              <w:jc w:val="center"/>
              <w:rPr>
                <w:b/>
              </w:rPr>
            </w:pPr>
            <w:r w:rsidRPr="003D656C">
              <w:rPr>
                <w:b/>
              </w:rPr>
              <w:t>Цена за ед.,</w:t>
            </w:r>
          </w:p>
          <w:p w14:paraId="71292BDD" w14:textId="77777777" w:rsidR="004B3FEE" w:rsidRPr="003D656C" w:rsidRDefault="004B3FEE" w:rsidP="00E575C1">
            <w:pPr>
              <w:jc w:val="center"/>
            </w:pPr>
            <w:proofErr w:type="spellStart"/>
            <w:r w:rsidRPr="003D656C">
              <w:rPr>
                <w:b/>
              </w:rPr>
              <w:t>Unit</w:t>
            </w:r>
            <w:proofErr w:type="spellEnd"/>
            <w:r w:rsidRPr="003D656C">
              <w:rPr>
                <w:b/>
              </w:rPr>
              <w:t xml:space="preserve"> </w:t>
            </w:r>
            <w:proofErr w:type="spellStart"/>
            <w:r w:rsidRPr="003D656C">
              <w:rPr>
                <w:b/>
              </w:rPr>
              <w:t>price</w:t>
            </w:r>
            <w:proofErr w:type="spellEnd"/>
          </w:p>
        </w:tc>
        <w:tc>
          <w:tcPr>
            <w:tcW w:w="1428" w:type="dxa"/>
            <w:vAlign w:val="center"/>
          </w:tcPr>
          <w:p w14:paraId="53849EC4" w14:textId="77777777" w:rsidR="004B3FEE" w:rsidRPr="003D656C" w:rsidRDefault="004B3FEE" w:rsidP="00E575C1">
            <w:pPr>
              <w:jc w:val="center"/>
              <w:rPr>
                <w:b/>
              </w:rPr>
            </w:pPr>
            <w:r w:rsidRPr="003D656C">
              <w:rPr>
                <w:b/>
              </w:rPr>
              <w:t>Количество</w:t>
            </w:r>
          </w:p>
          <w:p w14:paraId="21CBAB2F" w14:textId="77777777" w:rsidR="004B3FEE" w:rsidRPr="003D656C" w:rsidRDefault="004B3FEE" w:rsidP="00E575C1">
            <w:pPr>
              <w:jc w:val="center"/>
            </w:pPr>
            <w:proofErr w:type="spellStart"/>
            <w:r w:rsidRPr="003D656C">
              <w:rPr>
                <w:b/>
              </w:rPr>
              <w:t>Quantity</w:t>
            </w:r>
            <w:proofErr w:type="spellEnd"/>
          </w:p>
        </w:tc>
        <w:tc>
          <w:tcPr>
            <w:tcW w:w="1440" w:type="dxa"/>
            <w:vAlign w:val="center"/>
          </w:tcPr>
          <w:p w14:paraId="1D72E5B8" w14:textId="77777777" w:rsidR="004B3FEE" w:rsidRPr="003D656C" w:rsidRDefault="004B3FEE" w:rsidP="00E575C1">
            <w:pPr>
              <w:jc w:val="center"/>
              <w:rPr>
                <w:b/>
              </w:rPr>
            </w:pPr>
            <w:r w:rsidRPr="003D656C">
              <w:rPr>
                <w:b/>
              </w:rPr>
              <w:t>Сумма</w:t>
            </w:r>
            <w:r w:rsidRPr="003D656C">
              <w:rPr>
                <w:b/>
                <w:lang w:val="en-US"/>
              </w:rPr>
              <w:t xml:space="preserve">, </w:t>
            </w:r>
            <w:r w:rsidRPr="003D656C">
              <w:rPr>
                <w:b/>
              </w:rPr>
              <w:t>евро</w:t>
            </w:r>
          </w:p>
          <w:p w14:paraId="5BE38DCC" w14:textId="77777777" w:rsidR="004B3FEE" w:rsidRPr="003D656C" w:rsidRDefault="004B3FEE" w:rsidP="00E575C1">
            <w:pPr>
              <w:jc w:val="center"/>
              <w:rPr>
                <w:lang w:val="en-US"/>
              </w:rPr>
            </w:pPr>
            <w:proofErr w:type="spellStart"/>
            <w:r w:rsidRPr="003D656C">
              <w:rPr>
                <w:b/>
              </w:rPr>
              <w:t>Amount</w:t>
            </w:r>
            <w:proofErr w:type="spellEnd"/>
            <w:r w:rsidRPr="003D656C">
              <w:rPr>
                <w:b/>
                <w:lang w:val="en-US"/>
              </w:rPr>
              <w:t>, EUR</w:t>
            </w:r>
          </w:p>
        </w:tc>
      </w:tr>
      <w:tr w:rsidR="004B3FEE" w:rsidRPr="003D656C" w14:paraId="5E0E5F4F" w14:textId="77777777" w:rsidTr="00E575C1">
        <w:trPr>
          <w:trHeight w:val="1122"/>
        </w:trPr>
        <w:tc>
          <w:tcPr>
            <w:tcW w:w="535" w:type="dxa"/>
          </w:tcPr>
          <w:p w14:paraId="4536DD75" w14:textId="77777777" w:rsidR="004B3FEE" w:rsidRPr="003D656C" w:rsidRDefault="004B3FEE" w:rsidP="00E575C1">
            <w:pPr>
              <w:jc w:val="center"/>
              <w:rPr>
                <w:lang w:val="en-US"/>
              </w:rPr>
            </w:pPr>
            <w:r w:rsidRPr="003D656C">
              <w:rPr>
                <w:lang w:val="en-US"/>
              </w:rPr>
              <w:t>1</w:t>
            </w:r>
          </w:p>
        </w:tc>
        <w:tc>
          <w:tcPr>
            <w:tcW w:w="4590" w:type="dxa"/>
            <w:vAlign w:val="center"/>
          </w:tcPr>
          <w:p w14:paraId="64DA9D08" w14:textId="62DB1FBD" w:rsidR="004B3FEE" w:rsidRPr="003D656C" w:rsidRDefault="00414579" w:rsidP="00E575C1">
            <w:pPr>
              <w:rPr>
                <w:lang w:val="en-US"/>
              </w:rPr>
            </w:pPr>
            <w:r w:rsidRPr="003D656C">
              <w:rPr>
                <w:lang w:val="en-US"/>
              </w:rPr>
              <w:t>XALQ</w:t>
            </w:r>
            <w:r w:rsidR="004B3FEE" w:rsidRPr="003D656C">
              <w:rPr>
                <w:lang w:val="en-US"/>
              </w:rPr>
              <w:t xml:space="preserve"> HUMO DI </w:t>
            </w:r>
            <w:r w:rsidR="003F5EC5" w:rsidRPr="003D656C">
              <w:rPr>
                <w:lang w:val="en-US"/>
              </w:rPr>
              <w:t xml:space="preserve">White </w:t>
            </w:r>
            <w:r w:rsidRPr="003D656C">
              <w:rPr>
                <w:lang w:val="en-US"/>
              </w:rPr>
              <w:t>card with chip</w:t>
            </w:r>
            <w:r w:rsidR="00942FF8" w:rsidRPr="003D656C">
              <w:rPr>
                <w:sz w:val="18"/>
                <w:szCs w:val="18"/>
                <w:lang w:val="en-US"/>
              </w:rPr>
              <w:t xml:space="preserve"> </w:t>
            </w:r>
            <w:r w:rsidRPr="003D656C">
              <w:rPr>
                <w:sz w:val="18"/>
                <w:szCs w:val="18"/>
                <w:lang w:val="en-US"/>
              </w:rPr>
              <w:t>SF4L</w:t>
            </w:r>
          </w:p>
          <w:p w14:paraId="31C71958" w14:textId="677EA039" w:rsidR="004B3FEE" w:rsidRPr="003D656C" w:rsidRDefault="004B3FEE" w:rsidP="00490B44">
            <w:pPr>
              <w:rPr>
                <w:lang w:val="en-US"/>
              </w:rPr>
            </w:pPr>
            <w:r w:rsidRPr="003D656C">
              <w:rPr>
                <w:lang w:val="en-US"/>
              </w:rPr>
              <w:t xml:space="preserve">CMYK 4+4, metallic swatch 22, White core, M3 </w:t>
            </w:r>
            <w:r w:rsidR="00490B44" w:rsidRPr="003D656C">
              <w:rPr>
                <w:lang w:val="en-US"/>
              </w:rPr>
              <w:t>Gold</w:t>
            </w:r>
            <w:r w:rsidRPr="003D656C">
              <w:rPr>
                <w:lang w:val="en-US"/>
              </w:rPr>
              <w:t xml:space="preserve"> contact plate</w:t>
            </w:r>
          </w:p>
        </w:tc>
        <w:tc>
          <w:tcPr>
            <w:tcW w:w="1014" w:type="dxa"/>
            <w:vAlign w:val="center"/>
          </w:tcPr>
          <w:p w14:paraId="3E240BDA" w14:textId="77777777" w:rsidR="004B3FEE" w:rsidRPr="003D656C" w:rsidRDefault="004B3FEE" w:rsidP="00E575C1">
            <w:pPr>
              <w:jc w:val="center"/>
              <w:rPr>
                <w:lang w:val="en-US"/>
              </w:rPr>
            </w:pPr>
            <w:proofErr w:type="spellStart"/>
            <w:r w:rsidRPr="003D656C">
              <w:t>Шт</w:t>
            </w:r>
            <w:proofErr w:type="spellEnd"/>
            <w:r w:rsidRPr="003D656C">
              <w:rPr>
                <w:lang w:val="en-US"/>
              </w:rPr>
              <w:t>.</w:t>
            </w:r>
          </w:p>
          <w:p w14:paraId="07E77D98" w14:textId="77777777" w:rsidR="004B3FEE" w:rsidRPr="003D656C" w:rsidRDefault="004B3FEE" w:rsidP="00E575C1">
            <w:pPr>
              <w:jc w:val="center"/>
              <w:rPr>
                <w:lang w:val="en-US"/>
              </w:rPr>
            </w:pPr>
            <w:r w:rsidRPr="003D656C">
              <w:rPr>
                <w:lang w:val="en-US"/>
              </w:rPr>
              <w:t>Pcs</w:t>
            </w:r>
          </w:p>
        </w:tc>
        <w:tc>
          <w:tcPr>
            <w:tcW w:w="934" w:type="dxa"/>
            <w:vAlign w:val="center"/>
          </w:tcPr>
          <w:p w14:paraId="56C9EA10" w14:textId="6D675B22" w:rsidR="004B3FEE" w:rsidRPr="003D656C" w:rsidRDefault="004B3FEE" w:rsidP="00E575C1">
            <w:pPr>
              <w:jc w:val="center"/>
              <w:rPr>
                <w:lang w:val="en-US"/>
              </w:rPr>
            </w:pPr>
          </w:p>
        </w:tc>
        <w:tc>
          <w:tcPr>
            <w:tcW w:w="1428" w:type="dxa"/>
            <w:vAlign w:val="center"/>
          </w:tcPr>
          <w:p w14:paraId="1B254A59" w14:textId="2AAA96C9" w:rsidR="004B3FEE" w:rsidRPr="003D656C" w:rsidRDefault="004B3FEE" w:rsidP="00E575C1">
            <w:pPr>
              <w:jc w:val="center"/>
              <w:rPr>
                <w:lang w:val="en-US"/>
              </w:rPr>
            </w:pPr>
          </w:p>
        </w:tc>
        <w:tc>
          <w:tcPr>
            <w:tcW w:w="1440" w:type="dxa"/>
            <w:vAlign w:val="center"/>
          </w:tcPr>
          <w:p w14:paraId="00A1E658" w14:textId="4B0219F5" w:rsidR="004B3FEE" w:rsidRPr="003D656C" w:rsidRDefault="004B3FEE" w:rsidP="00E575C1">
            <w:pPr>
              <w:jc w:val="center"/>
              <w:rPr>
                <w:lang w:val="en-US"/>
              </w:rPr>
            </w:pPr>
          </w:p>
        </w:tc>
      </w:tr>
      <w:tr w:rsidR="004B3FEE" w:rsidRPr="003D656C" w14:paraId="54C03EFF" w14:textId="77777777" w:rsidTr="00E575C1">
        <w:trPr>
          <w:trHeight w:val="454"/>
        </w:trPr>
        <w:tc>
          <w:tcPr>
            <w:tcW w:w="535" w:type="dxa"/>
          </w:tcPr>
          <w:p w14:paraId="686B5362" w14:textId="77777777" w:rsidR="004B3FEE" w:rsidRPr="003D656C" w:rsidRDefault="004B3FEE" w:rsidP="00E575C1">
            <w:pPr>
              <w:jc w:val="center"/>
              <w:rPr>
                <w:lang w:val="en-US"/>
              </w:rPr>
            </w:pPr>
          </w:p>
        </w:tc>
        <w:tc>
          <w:tcPr>
            <w:tcW w:w="4590" w:type="dxa"/>
            <w:vAlign w:val="center"/>
          </w:tcPr>
          <w:p w14:paraId="786ABB4D" w14:textId="77777777" w:rsidR="004B3FEE" w:rsidRPr="003D656C" w:rsidRDefault="004B3FEE" w:rsidP="00E575C1">
            <w:pPr>
              <w:rPr>
                <w:lang w:val="en-US"/>
              </w:rPr>
            </w:pPr>
            <w:r w:rsidRPr="003D656C">
              <w:rPr>
                <w:lang w:val="en-US"/>
              </w:rPr>
              <w:t xml:space="preserve">TOTAL /  </w:t>
            </w:r>
            <w:r w:rsidRPr="003D656C">
              <w:t>ИТОГО</w:t>
            </w:r>
            <w:r w:rsidRPr="003D656C">
              <w:rPr>
                <w:lang w:val="en-US"/>
              </w:rPr>
              <w:t>:</w:t>
            </w:r>
          </w:p>
        </w:tc>
        <w:tc>
          <w:tcPr>
            <w:tcW w:w="1014" w:type="dxa"/>
          </w:tcPr>
          <w:p w14:paraId="31A07DF9" w14:textId="77777777" w:rsidR="004B3FEE" w:rsidRPr="003D656C" w:rsidRDefault="004B3FEE" w:rsidP="00E575C1">
            <w:pPr>
              <w:jc w:val="center"/>
              <w:rPr>
                <w:lang w:val="da-DK"/>
              </w:rPr>
            </w:pPr>
          </w:p>
        </w:tc>
        <w:tc>
          <w:tcPr>
            <w:tcW w:w="934" w:type="dxa"/>
            <w:vAlign w:val="center"/>
          </w:tcPr>
          <w:p w14:paraId="750D7CD1" w14:textId="77777777" w:rsidR="004B3FEE" w:rsidRPr="003D656C" w:rsidRDefault="004B3FEE" w:rsidP="00E575C1">
            <w:pPr>
              <w:jc w:val="center"/>
              <w:rPr>
                <w:lang w:val="da-DK"/>
              </w:rPr>
            </w:pPr>
          </w:p>
        </w:tc>
        <w:tc>
          <w:tcPr>
            <w:tcW w:w="1428" w:type="dxa"/>
            <w:vAlign w:val="center"/>
          </w:tcPr>
          <w:p w14:paraId="217A4315" w14:textId="37304010" w:rsidR="004B3FEE" w:rsidRPr="003D656C" w:rsidRDefault="004B3FEE" w:rsidP="00E575C1">
            <w:pPr>
              <w:jc w:val="center"/>
              <w:rPr>
                <w:b/>
                <w:lang w:val="da-DK"/>
              </w:rPr>
            </w:pPr>
          </w:p>
        </w:tc>
        <w:tc>
          <w:tcPr>
            <w:tcW w:w="1440" w:type="dxa"/>
            <w:vAlign w:val="center"/>
          </w:tcPr>
          <w:p w14:paraId="6A6C387F" w14:textId="31201772" w:rsidR="004B3FEE" w:rsidRPr="003D656C" w:rsidRDefault="004B3FEE" w:rsidP="00E575C1">
            <w:pPr>
              <w:jc w:val="center"/>
              <w:rPr>
                <w:b/>
                <w:lang w:val="da-DK"/>
              </w:rPr>
            </w:pPr>
          </w:p>
        </w:tc>
      </w:tr>
      <w:tr w:rsidR="004B3FEE" w:rsidRPr="003D656C" w14:paraId="10EF9786" w14:textId="77777777" w:rsidTr="00E575C1">
        <w:trPr>
          <w:trHeight w:val="454"/>
        </w:trPr>
        <w:tc>
          <w:tcPr>
            <w:tcW w:w="535" w:type="dxa"/>
          </w:tcPr>
          <w:p w14:paraId="6E3D94D3" w14:textId="77777777" w:rsidR="004B3FEE" w:rsidRPr="003D656C" w:rsidRDefault="004B3FEE" w:rsidP="00E575C1">
            <w:pPr>
              <w:jc w:val="center"/>
              <w:rPr>
                <w:lang w:val="en-US"/>
              </w:rPr>
            </w:pPr>
          </w:p>
        </w:tc>
        <w:tc>
          <w:tcPr>
            <w:tcW w:w="9406" w:type="dxa"/>
            <w:gridSpan w:val="5"/>
            <w:vAlign w:val="center"/>
          </w:tcPr>
          <w:p w14:paraId="4B835AD6" w14:textId="018922BD" w:rsidR="004B3FEE" w:rsidRPr="003D656C" w:rsidRDefault="004B3FEE" w:rsidP="00E575C1">
            <w:pPr>
              <w:autoSpaceDE w:val="0"/>
              <w:autoSpaceDN w:val="0"/>
              <w:adjustRightInd w:val="0"/>
              <w:rPr>
                <w:lang w:val="en-GB" w:eastAsia="en-US"/>
              </w:rPr>
            </w:pPr>
            <w:r w:rsidRPr="003D656C">
              <w:rPr>
                <w:lang w:val="en-US"/>
              </w:rPr>
              <w:t xml:space="preserve">The total value of this Order is </w:t>
            </w:r>
            <w:r w:rsidRPr="003D656C">
              <w:rPr>
                <w:lang w:val="en-GB"/>
              </w:rPr>
              <w:t xml:space="preserve"> </w:t>
            </w:r>
            <w:r w:rsidR="00A92887" w:rsidRPr="00A92887">
              <w:rPr>
                <w:lang w:val="en-US"/>
              </w:rPr>
              <w:t>____________________</w:t>
            </w:r>
            <w:r w:rsidRPr="003D656C">
              <w:rPr>
                <w:lang w:val="en-GB"/>
              </w:rPr>
              <w:t>EURO</w:t>
            </w:r>
          </w:p>
          <w:p w14:paraId="0940AB12" w14:textId="1803B3AC" w:rsidR="004B3FEE" w:rsidRPr="003D656C" w:rsidRDefault="004B3FEE" w:rsidP="00414579">
            <w:pPr>
              <w:rPr>
                <w:b/>
              </w:rPr>
            </w:pPr>
            <w:r w:rsidRPr="003D656C">
              <w:t xml:space="preserve">Общая сумма по этому Заказу: </w:t>
            </w:r>
            <w:r w:rsidR="00A92887">
              <w:rPr>
                <w:b/>
              </w:rPr>
              <w:t>___________________</w:t>
            </w:r>
            <w:r w:rsidRPr="003D656C">
              <w:t>ЕВРО</w:t>
            </w:r>
          </w:p>
        </w:tc>
      </w:tr>
    </w:tbl>
    <w:p w14:paraId="5294BC2E" w14:textId="77777777" w:rsidR="004B3FEE" w:rsidRPr="003D656C" w:rsidRDefault="004B3FEE" w:rsidP="004B3FEE">
      <w:pPr>
        <w:pStyle w:val="af7"/>
        <w:spacing w:after="0"/>
        <w:jc w:val="both"/>
        <w:rPr>
          <w:rFonts w:ascii="Times New Roman" w:hAnsi="Times New Roman"/>
          <w:lang w:val="ru-RU"/>
        </w:rPr>
      </w:pPr>
    </w:p>
    <w:p w14:paraId="2F041C02" w14:textId="77777777" w:rsidR="004B3FEE" w:rsidRPr="003D656C" w:rsidRDefault="004B3FEE" w:rsidP="004B3FEE">
      <w:pPr>
        <w:pStyle w:val="af7"/>
        <w:spacing w:after="0"/>
        <w:jc w:val="both"/>
        <w:rPr>
          <w:rFonts w:ascii="Times New Roman" w:hAnsi="Times New Roman"/>
          <w:lang w:val="ru-RU"/>
        </w:rPr>
      </w:pPr>
    </w:p>
    <w:tbl>
      <w:tblPr>
        <w:tblW w:w="0" w:type="auto"/>
        <w:tblInd w:w="-432" w:type="dxa"/>
        <w:tblLook w:val="0000" w:firstRow="0" w:lastRow="0" w:firstColumn="0" w:lastColumn="0" w:noHBand="0" w:noVBand="0"/>
      </w:tblPr>
      <w:tblGrid>
        <w:gridCol w:w="10337"/>
      </w:tblGrid>
      <w:tr w:rsidR="004B3FEE" w:rsidRPr="00004F64" w14:paraId="2981B1A7" w14:textId="77777777" w:rsidTr="00E575C1">
        <w:tc>
          <w:tcPr>
            <w:tcW w:w="10337" w:type="dxa"/>
            <w:shd w:val="clear" w:color="auto" w:fill="auto"/>
          </w:tcPr>
          <w:p w14:paraId="4BB356C3" w14:textId="77777777" w:rsidR="004B3FEE" w:rsidRPr="003D656C" w:rsidRDefault="004B3FEE" w:rsidP="00E575C1"/>
          <w:p w14:paraId="3A144F1B" w14:textId="77777777" w:rsidR="004B3FEE" w:rsidRPr="003D656C" w:rsidRDefault="004B3FEE" w:rsidP="00E575C1"/>
          <w:p w14:paraId="382B9799" w14:textId="77777777" w:rsidR="004B3FEE" w:rsidRPr="003D656C" w:rsidRDefault="004B3FEE" w:rsidP="00E575C1"/>
          <w:p w14:paraId="214DD0EE" w14:textId="77777777" w:rsidR="004B3FEE" w:rsidRPr="003D656C" w:rsidRDefault="004B3FEE" w:rsidP="00E575C1">
            <w:pPr>
              <w:rPr>
                <w:lang w:val="en-GB"/>
              </w:rPr>
            </w:pPr>
            <w:r w:rsidRPr="003D656C">
              <w:t>Код</w:t>
            </w:r>
            <w:r w:rsidRPr="003D656C">
              <w:rPr>
                <w:lang w:val="en-GB"/>
              </w:rPr>
              <w:t xml:space="preserve"> </w:t>
            </w:r>
            <w:r w:rsidRPr="003D656C">
              <w:t>ТНВЭД</w:t>
            </w:r>
            <w:r w:rsidRPr="003D656C">
              <w:rPr>
                <w:lang w:val="en-GB"/>
              </w:rPr>
              <w:t xml:space="preserve"> / </w:t>
            </w:r>
            <w:r w:rsidRPr="003D656C">
              <w:rPr>
                <w:lang w:val="en-US"/>
              </w:rPr>
              <w:t>Customs</w:t>
            </w:r>
            <w:r w:rsidRPr="003D656C">
              <w:rPr>
                <w:lang w:val="en-GB"/>
              </w:rPr>
              <w:t xml:space="preserve"> </w:t>
            </w:r>
            <w:r w:rsidRPr="003D656C">
              <w:rPr>
                <w:lang w:val="en-US"/>
              </w:rPr>
              <w:t>code</w:t>
            </w:r>
            <w:r w:rsidRPr="003D656C">
              <w:rPr>
                <w:lang w:val="en-GB"/>
              </w:rPr>
              <w:t>: 8523 52</w:t>
            </w:r>
            <w:r w:rsidRPr="003D656C">
              <w:rPr>
                <w:lang w:val="en-US"/>
              </w:rPr>
              <w:t> </w:t>
            </w:r>
            <w:proofErr w:type="gramStart"/>
            <w:r w:rsidRPr="003D656C">
              <w:rPr>
                <w:lang w:val="en-GB"/>
              </w:rPr>
              <w:t>900</w:t>
            </w:r>
            <w:r w:rsidRPr="003D656C">
              <w:rPr>
                <w:snapToGrid w:val="0"/>
                <w:color w:val="000000"/>
                <w:w w:val="0"/>
                <w:sz w:val="0"/>
                <w:szCs w:val="0"/>
                <w:u w:color="000000"/>
                <w:bdr w:val="none" w:sz="0" w:space="0" w:color="000000"/>
                <w:shd w:val="clear" w:color="000000" w:fill="000000"/>
                <w:lang w:val="x-none" w:eastAsia="x-none" w:bidi="x-none"/>
              </w:rPr>
              <w:t xml:space="preserve"> </w:t>
            </w:r>
            <w:r w:rsidRPr="003D656C">
              <w:rPr>
                <w:lang w:val="en-GB"/>
              </w:rPr>
              <w:t xml:space="preserve"> 9</w:t>
            </w:r>
            <w:proofErr w:type="gramEnd"/>
          </w:p>
          <w:p w14:paraId="4154EFE3" w14:textId="77777777" w:rsidR="004B3FEE" w:rsidRPr="003D656C" w:rsidRDefault="004B3FEE" w:rsidP="00E575C1">
            <w:pPr>
              <w:rPr>
                <w:lang w:val="en-GB"/>
              </w:rPr>
            </w:pPr>
            <w:r w:rsidRPr="003D656C">
              <w:rPr>
                <w:lang w:val="en-US"/>
              </w:rPr>
              <w:t>Delivery</w:t>
            </w:r>
            <w:r w:rsidRPr="003D656C">
              <w:rPr>
                <w:lang w:val="en-GB"/>
              </w:rPr>
              <w:t xml:space="preserve"> </w:t>
            </w:r>
            <w:r w:rsidRPr="003D656C">
              <w:rPr>
                <w:lang w:val="en-US"/>
              </w:rPr>
              <w:t>Terms</w:t>
            </w:r>
            <w:r w:rsidRPr="003D656C">
              <w:rPr>
                <w:lang w:val="en-GB"/>
              </w:rPr>
              <w:t xml:space="preserve">: </w:t>
            </w:r>
            <w:r w:rsidRPr="003D656C">
              <w:rPr>
                <w:lang w:val="en-US"/>
              </w:rPr>
              <w:t>CIP Tashkent</w:t>
            </w:r>
            <w:r w:rsidRPr="003D656C">
              <w:rPr>
                <w:lang w:val="en-GB"/>
              </w:rPr>
              <w:t xml:space="preserve"> / </w:t>
            </w:r>
            <w:r w:rsidRPr="003D656C">
              <w:rPr>
                <w:lang w:val="en-US"/>
              </w:rPr>
              <w:t>Uzbekistan</w:t>
            </w:r>
            <w:bookmarkStart w:id="57" w:name="_GoBack"/>
            <w:bookmarkEnd w:id="57"/>
          </w:p>
          <w:p w14:paraId="72839E7E" w14:textId="77777777" w:rsidR="004B3FEE" w:rsidRPr="003D656C" w:rsidRDefault="004B3FEE" w:rsidP="00E575C1">
            <w:pPr>
              <w:pStyle w:val="aff4"/>
              <w:spacing w:line="276" w:lineRule="auto"/>
              <w:ind w:left="397"/>
              <w:rPr>
                <w:sz w:val="20"/>
                <w:szCs w:val="20"/>
                <w:lang w:val="en-US" w:eastAsia="ru-RU"/>
              </w:rPr>
            </w:pPr>
            <w:r w:rsidRPr="003D656C">
              <w:rPr>
                <w:sz w:val="20"/>
                <w:szCs w:val="20"/>
                <w:lang w:val="en-US" w:eastAsia="ru-RU"/>
              </w:rPr>
              <w:t xml:space="preserve"> </w:t>
            </w:r>
          </w:p>
          <w:p w14:paraId="3E644F78" w14:textId="77777777" w:rsidR="004B3FEE" w:rsidRPr="003D656C" w:rsidRDefault="004B3FEE" w:rsidP="00E575C1">
            <w:pPr>
              <w:rPr>
                <w:lang w:val="en-US"/>
              </w:rPr>
            </w:pPr>
          </w:p>
          <w:p w14:paraId="294986A3" w14:textId="77777777" w:rsidR="004B3FEE" w:rsidRPr="003D656C" w:rsidRDefault="004B3FEE" w:rsidP="00E575C1">
            <w:pPr>
              <w:rPr>
                <w:lang w:val="en-US"/>
              </w:rPr>
            </w:pPr>
          </w:p>
          <w:p w14:paraId="04BEDF1B" w14:textId="77777777" w:rsidR="004B3FEE" w:rsidRPr="003D656C" w:rsidRDefault="004B3FEE" w:rsidP="00E575C1">
            <w:pPr>
              <w:rPr>
                <w:lang w:val="en-US"/>
              </w:rPr>
            </w:pPr>
          </w:p>
        </w:tc>
      </w:tr>
    </w:tbl>
    <w:p w14:paraId="6F8918E6" w14:textId="77777777" w:rsidR="004B3FEE" w:rsidRPr="003D656C" w:rsidRDefault="004B3FEE" w:rsidP="004B3FEE">
      <w:pPr>
        <w:jc w:val="center"/>
        <w:rPr>
          <w:b/>
          <w:lang w:val="en-US"/>
        </w:rPr>
      </w:pPr>
    </w:p>
    <w:p w14:paraId="798D2976" w14:textId="77777777" w:rsidR="004B3FEE" w:rsidRPr="003D656C" w:rsidRDefault="004B3FEE" w:rsidP="004B3FEE">
      <w:pPr>
        <w:ind w:left="360"/>
        <w:jc w:val="center"/>
        <w:rPr>
          <w:b/>
          <w:lang w:val="en-US"/>
        </w:rPr>
      </w:pPr>
    </w:p>
    <w:p w14:paraId="377C8216" w14:textId="77777777" w:rsidR="004B3FEE" w:rsidRPr="003D656C" w:rsidRDefault="004B3FEE" w:rsidP="004B3FEE">
      <w:pPr>
        <w:jc w:val="center"/>
        <w:rPr>
          <w:b/>
          <w:lang w:val="en-US"/>
        </w:rPr>
      </w:pPr>
    </w:p>
    <w:sectPr w:rsidR="004B3FEE" w:rsidRPr="003D656C">
      <w:headerReference w:type="default" r:id="rId12"/>
      <w:footerReference w:type="default" r:id="rId13"/>
      <w:pgSz w:w="12240" w:h="15840" w:code="1"/>
      <w:pgMar w:top="360" w:right="850" w:bottom="547"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8297F" w14:textId="77777777" w:rsidR="00B93DD2" w:rsidRDefault="00B93DD2">
      <w:r>
        <w:separator/>
      </w:r>
    </w:p>
  </w:endnote>
  <w:endnote w:type="continuationSeparator" w:id="0">
    <w:p w14:paraId="749DB206" w14:textId="77777777" w:rsidR="00B93DD2" w:rsidRDefault="00B9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5E61A" w14:textId="5C224F78" w:rsidR="00004F64" w:rsidRDefault="00004F64">
    <w:pPr>
      <w:pStyle w:val="afa"/>
      <w:jc w:val="center"/>
    </w:pPr>
    <w:r>
      <w:rPr>
        <w:noProof/>
        <w:color w:val="000000"/>
      </w:rPr>
      <mc:AlternateContent>
        <mc:Choice Requires="wps">
          <w:drawing>
            <wp:anchor distT="0" distB="0" distL="114300" distR="114300" simplePos="0" relativeHeight="251659264" behindDoc="0" locked="0" layoutInCell="0" allowOverlap="1" wp14:anchorId="381BA8A4" wp14:editId="3982884B">
              <wp:simplePos x="0" y="0"/>
              <wp:positionH relativeFrom="page">
                <wp:posOffset>0</wp:posOffset>
              </wp:positionH>
              <wp:positionV relativeFrom="page">
                <wp:posOffset>9601200</wp:posOffset>
              </wp:positionV>
              <wp:extent cx="7772400" cy="266700"/>
              <wp:effectExtent l="0" t="0" r="0" b="0"/>
              <wp:wrapNone/>
              <wp:docPr id="1" name="MSIPCMbb1c4ef09abd7ae591582a71" descr="{&quot;HashCode&quot;:207790707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84B4F" w14:textId="276001B9" w:rsidR="00004F64" w:rsidRPr="00210AB5" w:rsidRDefault="00004F64" w:rsidP="00210AB5">
                          <w:pPr>
                            <w:jc w:val="center"/>
                            <w:rPr>
                              <w:rFonts w:ascii="Calibri" w:hAnsi="Calibri" w:cs="Calibri"/>
                              <w:color w:val="430099"/>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1BA8A4" id="_x0000_t202" coordsize="21600,21600" o:spt="202" path="m,l,21600r21600,l21600,xe">
              <v:stroke joinstyle="miter"/>
              <v:path gradientshapeok="t" o:connecttype="rect"/>
            </v:shapetype>
            <v:shape id="MSIPCMbb1c4ef09abd7ae591582a71" o:spid="_x0000_s1026" type="#_x0000_t202" alt="{&quot;HashCode&quot;:2077907071,&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" o:allowincell="f" filled="f" stroked="f" strokeweight=".5pt">
              <v:textbox inset=",0,,0">
                <w:txbxContent>
                  <w:p w14:paraId="68884B4F" w14:textId="276001B9" w:rsidR="001F497B" w:rsidRPr="00210AB5" w:rsidRDefault="001F497B" w:rsidP="00210AB5">
                    <w:pPr>
                      <w:jc w:val="center"/>
                      <w:rPr>
                        <w:rFonts w:ascii="Calibri" w:hAnsi="Calibri" w:cs="Calibri"/>
                        <w:color w:val="430099"/>
                      </w:rPr>
                    </w:pPr>
                  </w:p>
                </w:txbxContent>
              </v:textbox>
              <w10:wrap anchorx="page" anchory="page"/>
            </v:shape>
          </w:pict>
        </mc:Fallback>
      </mc:AlternateContent>
    </w:r>
    <w:r>
      <w:rPr>
        <w:color w:val="000000"/>
      </w:rPr>
      <w:t xml:space="preserve">Страница / </w:t>
    </w:r>
    <w:r>
      <w:rPr>
        <w:color w:val="000000"/>
        <w:lang w:val="en-US"/>
      </w:rPr>
      <w:t>Page</w:t>
    </w:r>
    <w:r>
      <w:rPr>
        <w:rStyle w:val="afc"/>
      </w:rPr>
      <w:t xml:space="preserve"> </w:t>
    </w:r>
    <w:r>
      <w:rPr>
        <w:rStyle w:val="afc"/>
      </w:rPr>
      <w:fldChar w:fldCharType="begin"/>
    </w:r>
    <w:r>
      <w:rPr>
        <w:rStyle w:val="afc"/>
      </w:rPr>
      <w:instrText xml:space="preserve"> PAGE </w:instrText>
    </w:r>
    <w:r>
      <w:rPr>
        <w:rStyle w:val="afc"/>
      </w:rPr>
      <w:fldChar w:fldCharType="separate"/>
    </w:r>
    <w:r w:rsidR="006C7272">
      <w:rPr>
        <w:rStyle w:val="afc"/>
        <w:noProof/>
      </w:rPr>
      <w:t>19</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20177" w14:textId="77777777" w:rsidR="00B93DD2" w:rsidRDefault="00B93DD2">
      <w:r>
        <w:separator/>
      </w:r>
    </w:p>
  </w:footnote>
  <w:footnote w:type="continuationSeparator" w:id="0">
    <w:p w14:paraId="0B1F2088" w14:textId="77777777" w:rsidR="00B93DD2" w:rsidRDefault="00B93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90"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94"/>
      <w:gridCol w:w="5396"/>
    </w:tblGrid>
    <w:tr w:rsidR="00004F64" w:rsidRPr="008A1DBC" w14:paraId="5EDF69B5" w14:textId="77777777">
      <w:tc>
        <w:tcPr>
          <w:tcW w:w="5494" w:type="dxa"/>
        </w:tcPr>
        <w:p w14:paraId="162D1040" w14:textId="226E9AC7" w:rsidR="00004F64" w:rsidRDefault="00004F64" w:rsidP="00004F64">
          <w:pPr>
            <w:pStyle w:val="1"/>
            <w:numPr>
              <w:ilvl w:val="0"/>
              <w:numId w:val="0"/>
            </w:numPr>
            <w:spacing w:before="120" w:after="120"/>
            <w:ind w:left="-831"/>
            <w:jc w:val="center"/>
            <w:rPr>
              <w:rFonts w:ascii="Tahoma" w:hAnsi="Tahoma" w:cs="Tahoma"/>
              <w:sz w:val="22"/>
              <w:szCs w:val="22"/>
              <w:lang w:val="en-US"/>
            </w:rPr>
          </w:pPr>
          <w:r w:rsidRPr="00514423">
            <w:rPr>
              <w:rFonts w:ascii="Times New Roman" w:hAnsi="Times New Roman"/>
              <w:color w:val="000000"/>
              <w:sz w:val="24"/>
              <w:szCs w:val="24"/>
              <w:lang w:val="en-US"/>
            </w:rPr>
            <w:t xml:space="preserve">Contract No </w:t>
          </w:r>
          <w:r w:rsidRPr="00A92887">
            <w:rPr>
              <w:rFonts w:ascii="Times New Roman" w:hAnsi="Times New Roman"/>
              <w:color w:val="000000"/>
              <w:sz w:val="24"/>
              <w:szCs w:val="24"/>
              <w:lang w:val="en-US"/>
            </w:rPr>
            <w:t>__________</w:t>
          </w:r>
          <w:r w:rsidRPr="00514423">
            <w:rPr>
              <w:rFonts w:ascii="Times New Roman" w:hAnsi="Times New Roman"/>
              <w:color w:val="000000"/>
              <w:sz w:val="24"/>
              <w:szCs w:val="24"/>
              <w:lang w:val="en-US"/>
            </w:rPr>
            <w:t xml:space="preserve">                                                       </w:t>
          </w:r>
          <w:r>
            <w:rPr>
              <w:rFonts w:ascii="Times New Roman" w:hAnsi="Times New Roman"/>
              <w:b w:val="0"/>
              <w:color w:val="000000"/>
              <w:sz w:val="24"/>
              <w:szCs w:val="24"/>
              <w:lang w:val="en-US"/>
            </w:rPr>
            <w:t>______________</w:t>
          </w:r>
          <w:r w:rsidRPr="00514423">
            <w:rPr>
              <w:rFonts w:ascii="Times New Roman" w:hAnsi="Times New Roman"/>
              <w:b w:val="0"/>
              <w:color w:val="000000"/>
              <w:sz w:val="24"/>
              <w:szCs w:val="24"/>
              <w:lang w:val="en-US"/>
            </w:rPr>
            <w:t xml:space="preserve"> - </w:t>
          </w:r>
          <w:proofErr w:type="spellStart"/>
          <w:r>
            <w:rPr>
              <w:rFonts w:ascii="Times New Roman" w:hAnsi="Times New Roman"/>
              <w:b w:val="0"/>
              <w:color w:val="000000"/>
              <w:sz w:val="24"/>
              <w:szCs w:val="24"/>
              <w:lang w:val="en-US"/>
            </w:rPr>
            <w:t>Xalq</w:t>
          </w:r>
          <w:proofErr w:type="spellEnd"/>
          <w:r>
            <w:rPr>
              <w:rFonts w:ascii="Times New Roman" w:hAnsi="Times New Roman"/>
              <w:b w:val="0"/>
              <w:color w:val="000000"/>
              <w:sz w:val="24"/>
              <w:szCs w:val="24"/>
              <w:lang w:val="en-US"/>
            </w:rPr>
            <w:t xml:space="preserve"> Bank</w:t>
          </w:r>
        </w:p>
      </w:tc>
      <w:tc>
        <w:tcPr>
          <w:tcW w:w="5396" w:type="dxa"/>
        </w:tcPr>
        <w:p w14:paraId="59D516FA" w14:textId="3BA4BFA1" w:rsidR="00004F64" w:rsidRDefault="00004F64" w:rsidP="00004F64">
          <w:pPr>
            <w:pStyle w:val="1"/>
            <w:numPr>
              <w:ilvl w:val="0"/>
              <w:numId w:val="0"/>
            </w:numPr>
            <w:spacing w:before="120" w:after="120"/>
            <w:ind w:left="-831"/>
            <w:jc w:val="center"/>
            <w:rPr>
              <w:rFonts w:ascii="Tahoma" w:hAnsi="Tahoma" w:cs="Tahoma"/>
              <w:b w:val="0"/>
              <w:color w:val="000000"/>
              <w:sz w:val="22"/>
              <w:szCs w:val="22"/>
              <w:lang w:val="en-US"/>
            </w:rPr>
          </w:pPr>
          <w:r w:rsidRPr="00514423">
            <w:rPr>
              <w:rFonts w:ascii="Times New Roman" w:hAnsi="Times New Roman"/>
              <w:color w:val="000000"/>
              <w:sz w:val="24"/>
              <w:szCs w:val="24"/>
              <w:lang w:val="en-US"/>
            </w:rPr>
            <w:t xml:space="preserve">Contract No </w:t>
          </w:r>
          <w:r w:rsidRPr="00A92887">
            <w:rPr>
              <w:rFonts w:ascii="Times New Roman" w:hAnsi="Times New Roman"/>
              <w:color w:val="000000"/>
              <w:sz w:val="24"/>
              <w:szCs w:val="24"/>
              <w:lang w:val="en-US"/>
            </w:rPr>
            <w:t>___________</w:t>
          </w:r>
          <w:r w:rsidRPr="00514423">
            <w:rPr>
              <w:rFonts w:ascii="Times New Roman" w:hAnsi="Times New Roman"/>
              <w:color w:val="000000"/>
              <w:sz w:val="24"/>
              <w:szCs w:val="24"/>
              <w:lang w:val="en-US"/>
            </w:rPr>
            <w:t xml:space="preserve">                                                       </w:t>
          </w:r>
          <w:r>
            <w:rPr>
              <w:rFonts w:ascii="Times New Roman" w:hAnsi="Times New Roman"/>
              <w:b w:val="0"/>
              <w:color w:val="000000"/>
              <w:sz w:val="24"/>
              <w:szCs w:val="24"/>
              <w:lang w:val="en-US"/>
            </w:rPr>
            <w:t>______________</w:t>
          </w:r>
          <w:r w:rsidRPr="00514423">
            <w:rPr>
              <w:rFonts w:ascii="Times New Roman" w:hAnsi="Times New Roman"/>
              <w:b w:val="0"/>
              <w:color w:val="000000"/>
              <w:sz w:val="24"/>
              <w:szCs w:val="24"/>
              <w:lang w:val="en-US"/>
            </w:rPr>
            <w:t xml:space="preserve"> - </w:t>
          </w:r>
          <w:proofErr w:type="spellStart"/>
          <w:r>
            <w:rPr>
              <w:rFonts w:ascii="Times New Roman" w:hAnsi="Times New Roman"/>
              <w:b w:val="0"/>
              <w:color w:val="000000"/>
              <w:sz w:val="24"/>
              <w:szCs w:val="24"/>
              <w:lang w:val="en-US"/>
            </w:rPr>
            <w:t>Xalq</w:t>
          </w:r>
          <w:proofErr w:type="spellEnd"/>
          <w:r>
            <w:rPr>
              <w:rFonts w:ascii="Times New Roman" w:hAnsi="Times New Roman"/>
              <w:b w:val="0"/>
              <w:color w:val="000000"/>
              <w:sz w:val="24"/>
              <w:szCs w:val="24"/>
              <w:lang w:val="en-US"/>
            </w:rPr>
            <w:t xml:space="preserve"> Bank</w:t>
          </w:r>
        </w:p>
      </w:tc>
    </w:tr>
  </w:tbl>
  <w:p w14:paraId="3BE72C61" w14:textId="77777777" w:rsidR="00004F64" w:rsidRDefault="00004F64">
    <w:pPr>
      <w:pStyle w:val="a5"/>
      <w:tabs>
        <w:tab w:val="clear" w:pos="360"/>
        <w:tab w:val="clear" w:pos="4536"/>
        <w:tab w:val="clear" w:pos="9072"/>
        <w:tab w:val="right" w:pos="9360"/>
      </w:tabs>
      <w:ind w:left="0"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6720"/>
    <w:multiLevelType w:val="hybridMultilevel"/>
    <w:tmpl w:val="C7CA1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923D9"/>
    <w:multiLevelType w:val="hybridMultilevel"/>
    <w:tmpl w:val="D7C0A148"/>
    <w:lvl w:ilvl="0" w:tplc="A3CA26D2">
      <w:start w:val="7"/>
      <w:numFmt w:val="decimal"/>
      <w:lvlText w:val="%1."/>
      <w:lvlJc w:val="left"/>
      <w:pPr>
        <w:ind w:left="720" w:hanging="360"/>
      </w:pPr>
      <w:rPr>
        <w:rFonts w:hint="default"/>
      </w:rPr>
    </w:lvl>
    <w:lvl w:ilvl="1" w:tplc="AF04E342" w:tentative="1">
      <w:start w:val="1"/>
      <w:numFmt w:val="lowerLetter"/>
      <w:lvlText w:val="%2."/>
      <w:lvlJc w:val="left"/>
      <w:pPr>
        <w:ind w:left="1440" w:hanging="360"/>
      </w:pPr>
    </w:lvl>
    <w:lvl w:ilvl="2" w:tplc="D5920054" w:tentative="1">
      <w:start w:val="1"/>
      <w:numFmt w:val="lowerRoman"/>
      <w:lvlText w:val="%3."/>
      <w:lvlJc w:val="right"/>
      <w:pPr>
        <w:ind w:left="2160" w:hanging="180"/>
      </w:pPr>
    </w:lvl>
    <w:lvl w:ilvl="3" w:tplc="D6120E36" w:tentative="1">
      <w:start w:val="1"/>
      <w:numFmt w:val="decimal"/>
      <w:lvlText w:val="%4."/>
      <w:lvlJc w:val="left"/>
      <w:pPr>
        <w:ind w:left="2880" w:hanging="360"/>
      </w:pPr>
    </w:lvl>
    <w:lvl w:ilvl="4" w:tplc="A3489E60" w:tentative="1">
      <w:start w:val="1"/>
      <w:numFmt w:val="lowerLetter"/>
      <w:lvlText w:val="%5."/>
      <w:lvlJc w:val="left"/>
      <w:pPr>
        <w:ind w:left="3600" w:hanging="360"/>
      </w:pPr>
    </w:lvl>
    <w:lvl w:ilvl="5" w:tplc="662C3C4E" w:tentative="1">
      <w:start w:val="1"/>
      <w:numFmt w:val="lowerRoman"/>
      <w:lvlText w:val="%6."/>
      <w:lvlJc w:val="right"/>
      <w:pPr>
        <w:ind w:left="4320" w:hanging="180"/>
      </w:pPr>
    </w:lvl>
    <w:lvl w:ilvl="6" w:tplc="C7A0C07C" w:tentative="1">
      <w:start w:val="1"/>
      <w:numFmt w:val="decimal"/>
      <w:lvlText w:val="%7."/>
      <w:lvlJc w:val="left"/>
      <w:pPr>
        <w:ind w:left="5040" w:hanging="360"/>
      </w:pPr>
    </w:lvl>
    <w:lvl w:ilvl="7" w:tplc="F6F813A6" w:tentative="1">
      <w:start w:val="1"/>
      <w:numFmt w:val="lowerLetter"/>
      <w:lvlText w:val="%8."/>
      <w:lvlJc w:val="left"/>
      <w:pPr>
        <w:ind w:left="5760" w:hanging="360"/>
      </w:pPr>
    </w:lvl>
    <w:lvl w:ilvl="8" w:tplc="0EFC552A" w:tentative="1">
      <w:start w:val="1"/>
      <w:numFmt w:val="lowerRoman"/>
      <w:lvlText w:val="%9."/>
      <w:lvlJc w:val="right"/>
      <w:pPr>
        <w:ind w:left="6480" w:hanging="180"/>
      </w:pPr>
    </w:lvl>
  </w:abstractNum>
  <w:abstractNum w:abstractNumId="2">
    <w:nsid w:val="10D60231"/>
    <w:multiLevelType w:val="multilevel"/>
    <w:tmpl w:val="5BECC838"/>
    <w:name w:val="Outline3"/>
    <w:lvl w:ilvl="0">
      <w:start w:val="13"/>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pStyle w:val="Leve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1A10BBF"/>
    <w:multiLevelType w:val="hybridMultilevel"/>
    <w:tmpl w:val="AB28CC86"/>
    <w:lvl w:ilvl="0" w:tplc="FC783C10">
      <w:start w:val="1"/>
      <w:numFmt w:val="bullet"/>
      <w:lvlText w:val=""/>
      <w:lvlJc w:val="left"/>
      <w:pPr>
        <w:ind w:left="1446" w:hanging="360"/>
      </w:pPr>
      <w:rPr>
        <w:rFonts w:ascii="Symbol" w:hAnsi="Symbol" w:hint="default"/>
      </w:rPr>
    </w:lvl>
    <w:lvl w:ilvl="1" w:tplc="BE7AE970" w:tentative="1">
      <w:start w:val="1"/>
      <w:numFmt w:val="bullet"/>
      <w:lvlText w:val="o"/>
      <w:lvlJc w:val="left"/>
      <w:pPr>
        <w:ind w:left="2166" w:hanging="360"/>
      </w:pPr>
      <w:rPr>
        <w:rFonts w:ascii="Courier New" w:hAnsi="Courier New" w:cs="Courier New" w:hint="default"/>
      </w:rPr>
    </w:lvl>
    <w:lvl w:ilvl="2" w:tplc="2ED28A0A" w:tentative="1">
      <w:start w:val="1"/>
      <w:numFmt w:val="bullet"/>
      <w:lvlText w:val=""/>
      <w:lvlJc w:val="left"/>
      <w:pPr>
        <w:ind w:left="2886" w:hanging="360"/>
      </w:pPr>
      <w:rPr>
        <w:rFonts w:ascii="Wingdings" w:hAnsi="Wingdings" w:hint="default"/>
      </w:rPr>
    </w:lvl>
    <w:lvl w:ilvl="3" w:tplc="3410B6B8" w:tentative="1">
      <w:start w:val="1"/>
      <w:numFmt w:val="bullet"/>
      <w:lvlText w:val=""/>
      <w:lvlJc w:val="left"/>
      <w:pPr>
        <w:ind w:left="3606" w:hanging="360"/>
      </w:pPr>
      <w:rPr>
        <w:rFonts w:ascii="Symbol" w:hAnsi="Symbol" w:hint="default"/>
      </w:rPr>
    </w:lvl>
    <w:lvl w:ilvl="4" w:tplc="2F3C7730" w:tentative="1">
      <w:start w:val="1"/>
      <w:numFmt w:val="bullet"/>
      <w:lvlText w:val="o"/>
      <w:lvlJc w:val="left"/>
      <w:pPr>
        <w:ind w:left="4326" w:hanging="360"/>
      </w:pPr>
      <w:rPr>
        <w:rFonts w:ascii="Courier New" w:hAnsi="Courier New" w:cs="Courier New" w:hint="default"/>
      </w:rPr>
    </w:lvl>
    <w:lvl w:ilvl="5" w:tplc="F08A9908" w:tentative="1">
      <w:start w:val="1"/>
      <w:numFmt w:val="bullet"/>
      <w:lvlText w:val=""/>
      <w:lvlJc w:val="left"/>
      <w:pPr>
        <w:ind w:left="5046" w:hanging="360"/>
      </w:pPr>
      <w:rPr>
        <w:rFonts w:ascii="Wingdings" w:hAnsi="Wingdings" w:hint="default"/>
      </w:rPr>
    </w:lvl>
    <w:lvl w:ilvl="6" w:tplc="573E72E0" w:tentative="1">
      <w:start w:val="1"/>
      <w:numFmt w:val="bullet"/>
      <w:lvlText w:val=""/>
      <w:lvlJc w:val="left"/>
      <w:pPr>
        <w:ind w:left="5766" w:hanging="360"/>
      </w:pPr>
      <w:rPr>
        <w:rFonts w:ascii="Symbol" w:hAnsi="Symbol" w:hint="default"/>
      </w:rPr>
    </w:lvl>
    <w:lvl w:ilvl="7" w:tplc="7144DE36" w:tentative="1">
      <w:start w:val="1"/>
      <w:numFmt w:val="bullet"/>
      <w:lvlText w:val="o"/>
      <w:lvlJc w:val="left"/>
      <w:pPr>
        <w:ind w:left="6486" w:hanging="360"/>
      </w:pPr>
      <w:rPr>
        <w:rFonts w:ascii="Courier New" w:hAnsi="Courier New" w:cs="Courier New" w:hint="default"/>
      </w:rPr>
    </w:lvl>
    <w:lvl w:ilvl="8" w:tplc="77789096" w:tentative="1">
      <w:start w:val="1"/>
      <w:numFmt w:val="bullet"/>
      <w:lvlText w:val=""/>
      <w:lvlJc w:val="left"/>
      <w:pPr>
        <w:ind w:left="7206" w:hanging="360"/>
      </w:pPr>
      <w:rPr>
        <w:rFonts w:ascii="Wingdings" w:hAnsi="Wingdings" w:hint="default"/>
      </w:rPr>
    </w:lvl>
  </w:abstractNum>
  <w:abstractNum w:abstractNumId="4">
    <w:nsid w:val="16032B64"/>
    <w:multiLevelType w:val="singleLevel"/>
    <w:tmpl w:val="F182CE46"/>
    <w:lvl w:ilvl="0">
      <w:start w:val="16"/>
      <w:numFmt w:val="bullet"/>
      <w:lvlText w:val="-"/>
      <w:lvlJc w:val="left"/>
      <w:pPr>
        <w:tabs>
          <w:tab w:val="num" w:pos="360"/>
        </w:tabs>
        <w:ind w:left="360" w:hanging="360"/>
      </w:pPr>
      <w:rPr>
        <w:rFonts w:ascii="Times New Roman" w:hAnsi="Times New Roman" w:hint="default"/>
      </w:rPr>
    </w:lvl>
  </w:abstractNum>
  <w:abstractNum w:abstractNumId="5">
    <w:nsid w:val="16197BFF"/>
    <w:multiLevelType w:val="multilevel"/>
    <w:tmpl w:val="681675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346775C"/>
    <w:multiLevelType w:val="hybridMultilevel"/>
    <w:tmpl w:val="42DE9D50"/>
    <w:lvl w:ilvl="0" w:tplc="24D2EF94">
      <w:start w:val="1"/>
      <w:numFmt w:val="decimal"/>
      <w:pStyle w:val="Style1"/>
      <w:lvlText w:val="%1."/>
      <w:lvlJc w:val="left"/>
      <w:pPr>
        <w:tabs>
          <w:tab w:val="num" w:pos="720"/>
        </w:tabs>
        <w:ind w:left="720" w:hanging="360"/>
      </w:pPr>
      <w:rPr>
        <w:rFonts w:hint="default"/>
        <w:b/>
        <w:i w:val="0"/>
      </w:rPr>
    </w:lvl>
    <w:lvl w:ilvl="1" w:tplc="5CD01744">
      <w:start w:val="2"/>
      <w:numFmt w:val="decimal"/>
      <w:lvlText w:val="%2.1"/>
      <w:lvlJc w:val="left"/>
      <w:pPr>
        <w:tabs>
          <w:tab w:val="num" w:pos="1368"/>
        </w:tabs>
        <w:ind w:left="1440" w:hanging="360"/>
      </w:pPr>
      <w:rPr>
        <w:rFonts w:ascii="Arial" w:hAnsi="Arial" w:hint="default"/>
        <w:b/>
        <w:bCs/>
        <w:i w:val="0"/>
        <w:snapToGrid/>
        <w:spacing w:val="3"/>
        <w:sz w:val="20"/>
        <w:szCs w:val="23"/>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9526E4B"/>
    <w:multiLevelType w:val="hybridMultilevel"/>
    <w:tmpl w:val="00369180"/>
    <w:lvl w:ilvl="0" w:tplc="8E362D54">
      <w:start w:val="1"/>
      <w:numFmt w:val="bullet"/>
      <w:lvlText w:val=""/>
      <w:lvlJc w:val="left"/>
      <w:pPr>
        <w:ind w:left="1446" w:hanging="360"/>
      </w:pPr>
      <w:rPr>
        <w:rFonts w:ascii="Symbol" w:hAnsi="Symbol" w:hint="default"/>
      </w:rPr>
    </w:lvl>
    <w:lvl w:ilvl="1" w:tplc="73FE3568" w:tentative="1">
      <w:start w:val="1"/>
      <w:numFmt w:val="bullet"/>
      <w:lvlText w:val="o"/>
      <w:lvlJc w:val="left"/>
      <w:pPr>
        <w:ind w:left="2166" w:hanging="360"/>
      </w:pPr>
      <w:rPr>
        <w:rFonts w:ascii="Courier New" w:hAnsi="Courier New" w:cs="Courier New" w:hint="default"/>
      </w:rPr>
    </w:lvl>
    <w:lvl w:ilvl="2" w:tplc="6546CDF6" w:tentative="1">
      <w:start w:val="1"/>
      <w:numFmt w:val="bullet"/>
      <w:lvlText w:val=""/>
      <w:lvlJc w:val="left"/>
      <w:pPr>
        <w:ind w:left="2886" w:hanging="360"/>
      </w:pPr>
      <w:rPr>
        <w:rFonts w:ascii="Wingdings" w:hAnsi="Wingdings" w:hint="default"/>
      </w:rPr>
    </w:lvl>
    <w:lvl w:ilvl="3" w:tplc="0F4668C6" w:tentative="1">
      <w:start w:val="1"/>
      <w:numFmt w:val="bullet"/>
      <w:lvlText w:val=""/>
      <w:lvlJc w:val="left"/>
      <w:pPr>
        <w:ind w:left="3606" w:hanging="360"/>
      </w:pPr>
      <w:rPr>
        <w:rFonts w:ascii="Symbol" w:hAnsi="Symbol" w:hint="default"/>
      </w:rPr>
    </w:lvl>
    <w:lvl w:ilvl="4" w:tplc="EFB0E25C" w:tentative="1">
      <w:start w:val="1"/>
      <w:numFmt w:val="bullet"/>
      <w:lvlText w:val="o"/>
      <w:lvlJc w:val="left"/>
      <w:pPr>
        <w:ind w:left="4326" w:hanging="360"/>
      </w:pPr>
      <w:rPr>
        <w:rFonts w:ascii="Courier New" w:hAnsi="Courier New" w:cs="Courier New" w:hint="default"/>
      </w:rPr>
    </w:lvl>
    <w:lvl w:ilvl="5" w:tplc="A2681CFE" w:tentative="1">
      <w:start w:val="1"/>
      <w:numFmt w:val="bullet"/>
      <w:lvlText w:val=""/>
      <w:lvlJc w:val="left"/>
      <w:pPr>
        <w:ind w:left="5046" w:hanging="360"/>
      </w:pPr>
      <w:rPr>
        <w:rFonts w:ascii="Wingdings" w:hAnsi="Wingdings" w:hint="default"/>
      </w:rPr>
    </w:lvl>
    <w:lvl w:ilvl="6" w:tplc="87122368" w:tentative="1">
      <w:start w:val="1"/>
      <w:numFmt w:val="bullet"/>
      <w:lvlText w:val=""/>
      <w:lvlJc w:val="left"/>
      <w:pPr>
        <w:ind w:left="5766" w:hanging="360"/>
      </w:pPr>
      <w:rPr>
        <w:rFonts w:ascii="Symbol" w:hAnsi="Symbol" w:hint="default"/>
      </w:rPr>
    </w:lvl>
    <w:lvl w:ilvl="7" w:tplc="CFBA8D9E" w:tentative="1">
      <w:start w:val="1"/>
      <w:numFmt w:val="bullet"/>
      <w:lvlText w:val="o"/>
      <w:lvlJc w:val="left"/>
      <w:pPr>
        <w:ind w:left="6486" w:hanging="360"/>
      </w:pPr>
      <w:rPr>
        <w:rFonts w:ascii="Courier New" w:hAnsi="Courier New" w:cs="Courier New" w:hint="default"/>
      </w:rPr>
    </w:lvl>
    <w:lvl w:ilvl="8" w:tplc="932A5E18" w:tentative="1">
      <w:start w:val="1"/>
      <w:numFmt w:val="bullet"/>
      <w:lvlText w:val=""/>
      <w:lvlJc w:val="left"/>
      <w:pPr>
        <w:ind w:left="7206" w:hanging="360"/>
      </w:pPr>
      <w:rPr>
        <w:rFonts w:ascii="Wingdings" w:hAnsi="Wingdings" w:hint="default"/>
      </w:rPr>
    </w:lvl>
  </w:abstractNum>
  <w:abstractNum w:abstractNumId="8">
    <w:nsid w:val="3332351D"/>
    <w:multiLevelType w:val="hybridMultilevel"/>
    <w:tmpl w:val="9E4A239A"/>
    <w:lvl w:ilvl="0" w:tplc="2552128A">
      <w:start w:val="1"/>
      <w:numFmt w:val="bullet"/>
      <w:lvlText w:val=""/>
      <w:lvlJc w:val="left"/>
      <w:pPr>
        <w:ind w:left="720" w:hanging="360"/>
      </w:pPr>
      <w:rPr>
        <w:rFonts w:ascii="Symbol" w:hAnsi="Symbol" w:hint="default"/>
      </w:rPr>
    </w:lvl>
    <w:lvl w:ilvl="1" w:tplc="897C0438" w:tentative="1">
      <w:start w:val="1"/>
      <w:numFmt w:val="bullet"/>
      <w:lvlText w:val="o"/>
      <w:lvlJc w:val="left"/>
      <w:pPr>
        <w:ind w:left="1440" w:hanging="360"/>
      </w:pPr>
      <w:rPr>
        <w:rFonts w:ascii="Courier New" w:hAnsi="Courier New" w:cs="Courier New" w:hint="default"/>
      </w:rPr>
    </w:lvl>
    <w:lvl w:ilvl="2" w:tplc="201ACD0C" w:tentative="1">
      <w:start w:val="1"/>
      <w:numFmt w:val="bullet"/>
      <w:lvlText w:val=""/>
      <w:lvlJc w:val="left"/>
      <w:pPr>
        <w:ind w:left="2160" w:hanging="360"/>
      </w:pPr>
      <w:rPr>
        <w:rFonts w:ascii="Wingdings" w:hAnsi="Wingdings" w:hint="default"/>
      </w:rPr>
    </w:lvl>
    <w:lvl w:ilvl="3" w:tplc="FF62F29A" w:tentative="1">
      <w:start w:val="1"/>
      <w:numFmt w:val="bullet"/>
      <w:lvlText w:val=""/>
      <w:lvlJc w:val="left"/>
      <w:pPr>
        <w:ind w:left="2880" w:hanging="360"/>
      </w:pPr>
      <w:rPr>
        <w:rFonts w:ascii="Symbol" w:hAnsi="Symbol" w:hint="default"/>
      </w:rPr>
    </w:lvl>
    <w:lvl w:ilvl="4" w:tplc="B65A48E2" w:tentative="1">
      <w:start w:val="1"/>
      <w:numFmt w:val="bullet"/>
      <w:lvlText w:val="o"/>
      <w:lvlJc w:val="left"/>
      <w:pPr>
        <w:ind w:left="3600" w:hanging="360"/>
      </w:pPr>
      <w:rPr>
        <w:rFonts w:ascii="Courier New" w:hAnsi="Courier New" w:cs="Courier New" w:hint="default"/>
      </w:rPr>
    </w:lvl>
    <w:lvl w:ilvl="5" w:tplc="52224622" w:tentative="1">
      <w:start w:val="1"/>
      <w:numFmt w:val="bullet"/>
      <w:lvlText w:val=""/>
      <w:lvlJc w:val="left"/>
      <w:pPr>
        <w:ind w:left="4320" w:hanging="360"/>
      </w:pPr>
      <w:rPr>
        <w:rFonts w:ascii="Wingdings" w:hAnsi="Wingdings" w:hint="default"/>
      </w:rPr>
    </w:lvl>
    <w:lvl w:ilvl="6" w:tplc="102E047E" w:tentative="1">
      <w:start w:val="1"/>
      <w:numFmt w:val="bullet"/>
      <w:lvlText w:val=""/>
      <w:lvlJc w:val="left"/>
      <w:pPr>
        <w:ind w:left="5040" w:hanging="360"/>
      </w:pPr>
      <w:rPr>
        <w:rFonts w:ascii="Symbol" w:hAnsi="Symbol" w:hint="default"/>
      </w:rPr>
    </w:lvl>
    <w:lvl w:ilvl="7" w:tplc="BF2466BC" w:tentative="1">
      <w:start w:val="1"/>
      <w:numFmt w:val="bullet"/>
      <w:lvlText w:val="o"/>
      <w:lvlJc w:val="left"/>
      <w:pPr>
        <w:ind w:left="5760" w:hanging="360"/>
      </w:pPr>
      <w:rPr>
        <w:rFonts w:ascii="Courier New" w:hAnsi="Courier New" w:cs="Courier New" w:hint="default"/>
      </w:rPr>
    </w:lvl>
    <w:lvl w:ilvl="8" w:tplc="C8F63F0A" w:tentative="1">
      <w:start w:val="1"/>
      <w:numFmt w:val="bullet"/>
      <w:lvlText w:val=""/>
      <w:lvlJc w:val="left"/>
      <w:pPr>
        <w:ind w:left="6480" w:hanging="360"/>
      </w:pPr>
      <w:rPr>
        <w:rFonts w:ascii="Wingdings" w:hAnsi="Wingdings" w:hint="default"/>
      </w:rPr>
    </w:lvl>
  </w:abstractNum>
  <w:abstractNum w:abstractNumId="9">
    <w:nsid w:val="355B21DC"/>
    <w:multiLevelType w:val="hybridMultilevel"/>
    <w:tmpl w:val="A972FACE"/>
    <w:lvl w:ilvl="0" w:tplc="ACFE41D2">
      <w:start w:val="1"/>
      <w:numFmt w:val="decimal"/>
      <w:lvlText w:val="%1."/>
      <w:lvlJc w:val="left"/>
      <w:pPr>
        <w:ind w:left="720" w:hanging="360"/>
      </w:pPr>
    </w:lvl>
    <w:lvl w:ilvl="1" w:tplc="9A16D37E" w:tentative="1">
      <w:start w:val="1"/>
      <w:numFmt w:val="lowerLetter"/>
      <w:lvlText w:val="%2."/>
      <w:lvlJc w:val="left"/>
      <w:pPr>
        <w:ind w:left="1440" w:hanging="360"/>
      </w:pPr>
    </w:lvl>
    <w:lvl w:ilvl="2" w:tplc="033A206C" w:tentative="1">
      <w:start w:val="1"/>
      <w:numFmt w:val="lowerRoman"/>
      <w:lvlText w:val="%3."/>
      <w:lvlJc w:val="right"/>
      <w:pPr>
        <w:ind w:left="2160" w:hanging="180"/>
      </w:pPr>
    </w:lvl>
    <w:lvl w:ilvl="3" w:tplc="1750C37A" w:tentative="1">
      <w:start w:val="1"/>
      <w:numFmt w:val="decimal"/>
      <w:lvlText w:val="%4."/>
      <w:lvlJc w:val="left"/>
      <w:pPr>
        <w:ind w:left="2880" w:hanging="360"/>
      </w:pPr>
    </w:lvl>
    <w:lvl w:ilvl="4" w:tplc="943090E6" w:tentative="1">
      <w:start w:val="1"/>
      <w:numFmt w:val="lowerLetter"/>
      <w:lvlText w:val="%5."/>
      <w:lvlJc w:val="left"/>
      <w:pPr>
        <w:ind w:left="3600" w:hanging="360"/>
      </w:pPr>
    </w:lvl>
    <w:lvl w:ilvl="5" w:tplc="6708380E" w:tentative="1">
      <w:start w:val="1"/>
      <w:numFmt w:val="lowerRoman"/>
      <w:lvlText w:val="%6."/>
      <w:lvlJc w:val="right"/>
      <w:pPr>
        <w:ind w:left="4320" w:hanging="180"/>
      </w:pPr>
    </w:lvl>
    <w:lvl w:ilvl="6" w:tplc="C4E665DE" w:tentative="1">
      <w:start w:val="1"/>
      <w:numFmt w:val="decimal"/>
      <w:lvlText w:val="%7."/>
      <w:lvlJc w:val="left"/>
      <w:pPr>
        <w:ind w:left="5040" w:hanging="360"/>
      </w:pPr>
    </w:lvl>
    <w:lvl w:ilvl="7" w:tplc="5FCC9BA0" w:tentative="1">
      <w:start w:val="1"/>
      <w:numFmt w:val="lowerLetter"/>
      <w:lvlText w:val="%8."/>
      <w:lvlJc w:val="left"/>
      <w:pPr>
        <w:ind w:left="5760" w:hanging="360"/>
      </w:pPr>
    </w:lvl>
    <w:lvl w:ilvl="8" w:tplc="C9DEFD7A" w:tentative="1">
      <w:start w:val="1"/>
      <w:numFmt w:val="lowerRoman"/>
      <w:lvlText w:val="%9."/>
      <w:lvlJc w:val="right"/>
      <w:pPr>
        <w:ind w:left="6480" w:hanging="180"/>
      </w:pPr>
    </w:lvl>
  </w:abstractNum>
  <w:abstractNum w:abstractNumId="10">
    <w:nsid w:val="39A05DF6"/>
    <w:multiLevelType w:val="hybridMultilevel"/>
    <w:tmpl w:val="F7FAFC76"/>
    <w:lvl w:ilvl="0" w:tplc="2A242064">
      <w:start w:val="1"/>
      <w:numFmt w:val="bullet"/>
      <w:lvlText w:val=""/>
      <w:lvlJc w:val="left"/>
      <w:pPr>
        <w:ind w:left="720" w:hanging="360"/>
      </w:pPr>
      <w:rPr>
        <w:rFonts w:ascii="Symbol" w:hAnsi="Symbol" w:hint="default"/>
      </w:rPr>
    </w:lvl>
    <w:lvl w:ilvl="1" w:tplc="F4F4E55C" w:tentative="1">
      <w:start w:val="1"/>
      <w:numFmt w:val="bullet"/>
      <w:lvlText w:val="o"/>
      <w:lvlJc w:val="left"/>
      <w:pPr>
        <w:ind w:left="1440" w:hanging="360"/>
      </w:pPr>
      <w:rPr>
        <w:rFonts w:ascii="Courier New" w:hAnsi="Courier New" w:cs="Courier New" w:hint="default"/>
      </w:rPr>
    </w:lvl>
    <w:lvl w:ilvl="2" w:tplc="BB14843E" w:tentative="1">
      <w:start w:val="1"/>
      <w:numFmt w:val="bullet"/>
      <w:lvlText w:val=""/>
      <w:lvlJc w:val="left"/>
      <w:pPr>
        <w:ind w:left="2160" w:hanging="360"/>
      </w:pPr>
      <w:rPr>
        <w:rFonts w:ascii="Wingdings" w:hAnsi="Wingdings" w:hint="default"/>
      </w:rPr>
    </w:lvl>
    <w:lvl w:ilvl="3" w:tplc="A8BE1902" w:tentative="1">
      <w:start w:val="1"/>
      <w:numFmt w:val="bullet"/>
      <w:lvlText w:val=""/>
      <w:lvlJc w:val="left"/>
      <w:pPr>
        <w:ind w:left="2880" w:hanging="360"/>
      </w:pPr>
      <w:rPr>
        <w:rFonts w:ascii="Symbol" w:hAnsi="Symbol" w:hint="default"/>
      </w:rPr>
    </w:lvl>
    <w:lvl w:ilvl="4" w:tplc="A4F4C02C" w:tentative="1">
      <w:start w:val="1"/>
      <w:numFmt w:val="bullet"/>
      <w:lvlText w:val="o"/>
      <w:lvlJc w:val="left"/>
      <w:pPr>
        <w:ind w:left="3600" w:hanging="360"/>
      </w:pPr>
      <w:rPr>
        <w:rFonts w:ascii="Courier New" w:hAnsi="Courier New" w:cs="Courier New" w:hint="default"/>
      </w:rPr>
    </w:lvl>
    <w:lvl w:ilvl="5" w:tplc="F0940AC6" w:tentative="1">
      <w:start w:val="1"/>
      <w:numFmt w:val="bullet"/>
      <w:lvlText w:val=""/>
      <w:lvlJc w:val="left"/>
      <w:pPr>
        <w:ind w:left="4320" w:hanging="360"/>
      </w:pPr>
      <w:rPr>
        <w:rFonts w:ascii="Wingdings" w:hAnsi="Wingdings" w:hint="default"/>
      </w:rPr>
    </w:lvl>
    <w:lvl w:ilvl="6" w:tplc="B8F64D2E" w:tentative="1">
      <w:start w:val="1"/>
      <w:numFmt w:val="bullet"/>
      <w:lvlText w:val=""/>
      <w:lvlJc w:val="left"/>
      <w:pPr>
        <w:ind w:left="5040" w:hanging="360"/>
      </w:pPr>
      <w:rPr>
        <w:rFonts w:ascii="Symbol" w:hAnsi="Symbol" w:hint="default"/>
      </w:rPr>
    </w:lvl>
    <w:lvl w:ilvl="7" w:tplc="50EA978A" w:tentative="1">
      <w:start w:val="1"/>
      <w:numFmt w:val="bullet"/>
      <w:lvlText w:val="o"/>
      <w:lvlJc w:val="left"/>
      <w:pPr>
        <w:ind w:left="5760" w:hanging="360"/>
      </w:pPr>
      <w:rPr>
        <w:rFonts w:ascii="Courier New" w:hAnsi="Courier New" w:cs="Courier New" w:hint="default"/>
      </w:rPr>
    </w:lvl>
    <w:lvl w:ilvl="8" w:tplc="04987C60" w:tentative="1">
      <w:start w:val="1"/>
      <w:numFmt w:val="bullet"/>
      <w:lvlText w:val=""/>
      <w:lvlJc w:val="left"/>
      <w:pPr>
        <w:ind w:left="6480" w:hanging="360"/>
      </w:pPr>
      <w:rPr>
        <w:rFonts w:ascii="Wingdings" w:hAnsi="Wingdings" w:hint="default"/>
      </w:rPr>
    </w:lvl>
  </w:abstractNum>
  <w:abstractNum w:abstractNumId="11">
    <w:nsid w:val="3C73445B"/>
    <w:multiLevelType w:val="hybridMultilevel"/>
    <w:tmpl w:val="47A04A88"/>
    <w:lvl w:ilvl="0" w:tplc="F182CE46">
      <w:start w:val="16"/>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1854C28"/>
    <w:multiLevelType w:val="hybridMultilevel"/>
    <w:tmpl w:val="E9CE05C8"/>
    <w:lvl w:ilvl="0" w:tplc="B212CB02">
      <w:start w:val="5"/>
      <w:numFmt w:val="decimal"/>
      <w:lvlText w:val="%1."/>
      <w:lvlJc w:val="left"/>
      <w:pPr>
        <w:ind w:left="720" w:hanging="360"/>
      </w:pPr>
      <w:rPr>
        <w:rFonts w:hint="default"/>
      </w:rPr>
    </w:lvl>
    <w:lvl w:ilvl="1" w:tplc="B950E456" w:tentative="1">
      <w:start w:val="1"/>
      <w:numFmt w:val="lowerLetter"/>
      <w:lvlText w:val="%2."/>
      <w:lvlJc w:val="left"/>
      <w:pPr>
        <w:ind w:left="1440" w:hanging="360"/>
      </w:pPr>
    </w:lvl>
    <w:lvl w:ilvl="2" w:tplc="7920435A" w:tentative="1">
      <w:start w:val="1"/>
      <w:numFmt w:val="lowerRoman"/>
      <w:lvlText w:val="%3."/>
      <w:lvlJc w:val="right"/>
      <w:pPr>
        <w:ind w:left="2160" w:hanging="180"/>
      </w:pPr>
    </w:lvl>
    <w:lvl w:ilvl="3" w:tplc="30A6E0AC" w:tentative="1">
      <w:start w:val="1"/>
      <w:numFmt w:val="decimal"/>
      <w:lvlText w:val="%4."/>
      <w:lvlJc w:val="left"/>
      <w:pPr>
        <w:ind w:left="2880" w:hanging="360"/>
      </w:pPr>
    </w:lvl>
    <w:lvl w:ilvl="4" w:tplc="E92A76F4" w:tentative="1">
      <w:start w:val="1"/>
      <w:numFmt w:val="lowerLetter"/>
      <w:lvlText w:val="%5."/>
      <w:lvlJc w:val="left"/>
      <w:pPr>
        <w:ind w:left="3600" w:hanging="360"/>
      </w:pPr>
    </w:lvl>
    <w:lvl w:ilvl="5" w:tplc="D3ECBC06" w:tentative="1">
      <w:start w:val="1"/>
      <w:numFmt w:val="lowerRoman"/>
      <w:lvlText w:val="%6."/>
      <w:lvlJc w:val="right"/>
      <w:pPr>
        <w:ind w:left="4320" w:hanging="180"/>
      </w:pPr>
    </w:lvl>
    <w:lvl w:ilvl="6" w:tplc="D548E5C2" w:tentative="1">
      <w:start w:val="1"/>
      <w:numFmt w:val="decimal"/>
      <w:lvlText w:val="%7."/>
      <w:lvlJc w:val="left"/>
      <w:pPr>
        <w:ind w:left="5040" w:hanging="360"/>
      </w:pPr>
    </w:lvl>
    <w:lvl w:ilvl="7" w:tplc="DCF64254" w:tentative="1">
      <w:start w:val="1"/>
      <w:numFmt w:val="lowerLetter"/>
      <w:lvlText w:val="%8."/>
      <w:lvlJc w:val="left"/>
      <w:pPr>
        <w:ind w:left="5760" w:hanging="360"/>
      </w:pPr>
    </w:lvl>
    <w:lvl w:ilvl="8" w:tplc="246A4DFE" w:tentative="1">
      <w:start w:val="1"/>
      <w:numFmt w:val="lowerRoman"/>
      <w:lvlText w:val="%9."/>
      <w:lvlJc w:val="right"/>
      <w:pPr>
        <w:ind w:left="6480" w:hanging="180"/>
      </w:pPr>
    </w:lvl>
  </w:abstractNum>
  <w:abstractNum w:abstractNumId="13">
    <w:nsid w:val="41BE59C5"/>
    <w:multiLevelType w:val="multilevel"/>
    <w:tmpl w:val="E5B29EAA"/>
    <w:lvl w:ilvl="0">
      <w:start w:val="1"/>
      <w:numFmt w:val="decimal"/>
      <w:pStyle w:val="1"/>
      <w:lvlText w:val="%1."/>
      <w:lvlJc w:val="left"/>
      <w:pPr>
        <w:tabs>
          <w:tab w:val="num" w:pos="851"/>
        </w:tabs>
        <w:ind w:left="851" w:hanging="851"/>
      </w:pPr>
      <w:rPr>
        <w:rFonts w:hint="default"/>
      </w:rPr>
    </w:lvl>
    <w:lvl w:ilvl="1">
      <w:start w:val="1"/>
      <w:numFmt w:val="decimal"/>
      <w:pStyle w:val="2"/>
      <w:lvlText w:val="11.%2."/>
      <w:lvlJc w:val="left"/>
      <w:pPr>
        <w:tabs>
          <w:tab w:val="num" w:pos="851"/>
        </w:tabs>
        <w:ind w:left="851" w:hanging="851"/>
      </w:pPr>
      <w:rPr>
        <w:rFonts w:hint="default"/>
        <w:b/>
        <w:i w:val="0"/>
        <w:lang w:val="en-GB"/>
      </w:rPr>
    </w:lvl>
    <w:lvl w:ilvl="2">
      <w:start w:val="1"/>
      <w:numFmt w:val="decimal"/>
      <w:pStyle w:val="3"/>
      <w:lvlText w:val="%1.%2.%3"/>
      <w:lvlJc w:val="left"/>
      <w:pPr>
        <w:tabs>
          <w:tab w:val="num" w:pos="720"/>
        </w:tabs>
        <w:ind w:left="720" w:hanging="720"/>
      </w:pPr>
      <w:rPr>
        <w:rFonts w:ascii="Arial" w:hAnsi="Arial" w:hint="default"/>
        <w:color w:val="auto"/>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2B9034A"/>
    <w:multiLevelType w:val="hybridMultilevel"/>
    <w:tmpl w:val="DA104116"/>
    <w:lvl w:ilvl="0" w:tplc="1D383726">
      <w:start w:val="1"/>
      <w:numFmt w:val="bullet"/>
      <w:lvlText w:val=""/>
      <w:lvlJc w:val="left"/>
      <w:pPr>
        <w:ind w:left="1446" w:hanging="360"/>
      </w:pPr>
      <w:rPr>
        <w:rFonts w:ascii="Symbol" w:hAnsi="Symbol" w:hint="default"/>
      </w:rPr>
    </w:lvl>
    <w:lvl w:ilvl="1" w:tplc="0BF29434" w:tentative="1">
      <w:start w:val="1"/>
      <w:numFmt w:val="bullet"/>
      <w:lvlText w:val="o"/>
      <w:lvlJc w:val="left"/>
      <w:pPr>
        <w:ind w:left="2166" w:hanging="360"/>
      </w:pPr>
      <w:rPr>
        <w:rFonts w:ascii="Courier New" w:hAnsi="Courier New" w:cs="Courier New" w:hint="default"/>
      </w:rPr>
    </w:lvl>
    <w:lvl w:ilvl="2" w:tplc="19369304" w:tentative="1">
      <w:start w:val="1"/>
      <w:numFmt w:val="bullet"/>
      <w:lvlText w:val=""/>
      <w:lvlJc w:val="left"/>
      <w:pPr>
        <w:ind w:left="2886" w:hanging="360"/>
      </w:pPr>
      <w:rPr>
        <w:rFonts w:ascii="Wingdings" w:hAnsi="Wingdings" w:hint="default"/>
      </w:rPr>
    </w:lvl>
    <w:lvl w:ilvl="3" w:tplc="73AE70F4" w:tentative="1">
      <w:start w:val="1"/>
      <w:numFmt w:val="bullet"/>
      <w:lvlText w:val=""/>
      <w:lvlJc w:val="left"/>
      <w:pPr>
        <w:ind w:left="3606" w:hanging="360"/>
      </w:pPr>
      <w:rPr>
        <w:rFonts w:ascii="Symbol" w:hAnsi="Symbol" w:hint="default"/>
      </w:rPr>
    </w:lvl>
    <w:lvl w:ilvl="4" w:tplc="9D36A810" w:tentative="1">
      <w:start w:val="1"/>
      <w:numFmt w:val="bullet"/>
      <w:lvlText w:val="o"/>
      <w:lvlJc w:val="left"/>
      <w:pPr>
        <w:ind w:left="4326" w:hanging="360"/>
      </w:pPr>
      <w:rPr>
        <w:rFonts w:ascii="Courier New" w:hAnsi="Courier New" w:cs="Courier New" w:hint="default"/>
      </w:rPr>
    </w:lvl>
    <w:lvl w:ilvl="5" w:tplc="EF3EC528" w:tentative="1">
      <w:start w:val="1"/>
      <w:numFmt w:val="bullet"/>
      <w:lvlText w:val=""/>
      <w:lvlJc w:val="left"/>
      <w:pPr>
        <w:ind w:left="5046" w:hanging="360"/>
      </w:pPr>
      <w:rPr>
        <w:rFonts w:ascii="Wingdings" w:hAnsi="Wingdings" w:hint="default"/>
      </w:rPr>
    </w:lvl>
    <w:lvl w:ilvl="6" w:tplc="4CCEED02" w:tentative="1">
      <w:start w:val="1"/>
      <w:numFmt w:val="bullet"/>
      <w:lvlText w:val=""/>
      <w:lvlJc w:val="left"/>
      <w:pPr>
        <w:ind w:left="5766" w:hanging="360"/>
      </w:pPr>
      <w:rPr>
        <w:rFonts w:ascii="Symbol" w:hAnsi="Symbol" w:hint="default"/>
      </w:rPr>
    </w:lvl>
    <w:lvl w:ilvl="7" w:tplc="15D87418" w:tentative="1">
      <w:start w:val="1"/>
      <w:numFmt w:val="bullet"/>
      <w:lvlText w:val="o"/>
      <w:lvlJc w:val="left"/>
      <w:pPr>
        <w:ind w:left="6486" w:hanging="360"/>
      </w:pPr>
      <w:rPr>
        <w:rFonts w:ascii="Courier New" w:hAnsi="Courier New" w:cs="Courier New" w:hint="default"/>
      </w:rPr>
    </w:lvl>
    <w:lvl w:ilvl="8" w:tplc="34EEFCF4" w:tentative="1">
      <w:start w:val="1"/>
      <w:numFmt w:val="bullet"/>
      <w:lvlText w:val=""/>
      <w:lvlJc w:val="left"/>
      <w:pPr>
        <w:ind w:left="7206" w:hanging="360"/>
      </w:pPr>
      <w:rPr>
        <w:rFonts w:ascii="Wingdings" w:hAnsi="Wingdings" w:hint="default"/>
      </w:rPr>
    </w:lvl>
  </w:abstractNum>
  <w:abstractNum w:abstractNumId="15">
    <w:nsid w:val="43B37C5B"/>
    <w:multiLevelType w:val="hybridMultilevel"/>
    <w:tmpl w:val="E834A4EC"/>
    <w:lvl w:ilvl="0" w:tplc="608C3142">
      <w:start w:val="4"/>
      <w:numFmt w:val="decimal"/>
      <w:lvlText w:val="%1."/>
      <w:lvlJc w:val="left"/>
      <w:pPr>
        <w:ind w:left="720" w:hanging="360"/>
      </w:pPr>
      <w:rPr>
        <w:rFonts w:hint="default"/>
      </w:rPr>
    </w:lvl>
    <w:lvl w:ilvl="1" w:tplc="22F6A716" w:tentative="1">
      <w:start w:val="1"/>
      <w:numFmt w:val="lowerLetter"/>
      <w:lvlText w:val="%2."/>
      <w:lvlJc w:val="left"/>
      <w:pPr>
        <w:ind w:left="1440" w:hanging="360"/>
      </w:pPr>
    </w:lvl>
    <w:lvl w:ilvl="2" w:tplc="7504B2B4" w:tentative="1">
      <w:start w:val="1"/>
      <w:numFmt w:val="lowerRoman"/>
      <w:lvlText w:val="%3."/>
      <w:lvlJc w:val="right"/>
      <w:pPr>
        <w:ind w:left="2160" w:hanging="180"/>
      </w:pPr>
    </w:lvl>
    <w:lvl w:ilvl="3" w:tplc="278449EC" w:tentative="1">
      <w:start w:val="1"/>
      <w:numFmt w:val="decimal"/>
      <w:lvlText w:val="%4."/>
      <w:lvlJc w:val="left"/>
      <w:pPr>
        <w:ind w:left="2880" w:hanging="360"/>
      </w:pPr>
    </w:lvl>
    <w:lvl w:ilvl="4" w:tplc="77709790" w:tentative="1">
      <w:start w:val="1"/>
      <w:numFmt w:val="lowerLetter"/>
      <w:lvlText w:val="%5."/>
      <w:lvlJc w:val="left"/>
      <w:pPr>
        <w:ind w:left="3600" w:hanging="360"/>
      </w:pPr>
    </w:lvl>
    <w:lvl w:ilvl="5" w:tplc="F60A813A" w:tentative="1">
      <w:start w:val="1"/>
      <w:numFmt w:val="lowerRoman"/>
      <w:lvlText w:val="%6."/>
      <w:lvlJc w:val="right"/>
      <w:pPr>
        <w:ind w:left="4320" w:hanging="180"/>
      </w:pPr>
    </w:lvl>
    <w:lvl w:ilvl="6" w:tplc="244C0420" w:tentative="1">
      <w:start w:val="1"/>
      <w:numFmt w:val="decimal"/>
      <w:lvlText w:val="%7."/>
      <w:lvlJc w:val="left"/>
      <w:pPr>
        <w:ind w:left="5040" w:hanging="360"/>
      </w:pPr>
    </w:lvl>
    <w:lvl w:ilvl="7" w:tplc="77741D42" w:tentative="1">
      <w:start w:val="1"/>
      <w:numFmt w:val="lowerLetter"/>
      <w:lvlText w:val="%8."/>
      <w:lvlJc w:val="left"/>
      <w:pPr>
        <w:ind w:left="5760" w:hanging="360"/>
      </w:pPr>
    </w:lvl>
    <w:lvl w:ilvl="8" w:tplc="B678C782" w:tentative="1">
      <w:start w:val="1"/>
      <w:numFmt w:val="lowerRoman"/>
      <w:lvlText w:val="%9."/>
      <w:lvlJc w:val="right"/>
      <w:pPr>
        <w:ind w:left="6480" w:hanging="180"/>
      </w:pPr>
    </w:lvl>
  </w:abstractNum>
  <w:abstractNum w:abstractNumId="16">
    <w:nsid w:val="44A122C7"/>
    <w:multiLevelType w:val="multilevel"/>
    <w:tmpl w:val="EAF417E4"/>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97F5651"/>
    <w:multiLevelType w:val="hybridMultilevel"/>
    <w:tmpl w:val="6DCC842A"/>
    <w:lvl w:ilvl="0" w:tplc="A414262E">
      <w:start w:val="1"/>
      <w:numFmt w:val="bullet"/>
      <w:lvlText w:val=""/>
      <w:lvlJc w:val="left"/>
      <w:pPr>
        <w:ind w:left="720" w:hanging="360"/>
      </w:pPr>
      <w:rPr>
        <w:rFonts w:ascii="Symbol" w:hAnsi="Symbol" w:hint="default"/>
      </w:rPr>
    </w:lvl>
    <w:lvl w:ilvl="1" w:tplc="18B2E482" w:tentative="1">
      <w:start w:val="1"/>
      <w:numFmt w:val="bullet"/>
      <w:lvlText w:val="o"/>
      <w:lvlJc w:val="left"/>
      <w:pPr>
        <w:ind w:left="1440" w:hanging="360"/>
      </w:pPr>
      <w:rPr>
        <w:rFonts w:ascii="Courier New" w:hAnsi="Courier New" w:cs="Courier New" w:hint="default"/>
      </w:rPr>
    </w:lvl>
    <w:lvl w:ilvl="2" w:tplc="E1A8AF48" w:tentative="1">
      <w:start w:val="1"/>
      <w:numFmt w:val="bullet"/>
      <w:lvlText w:val=""/>
      <w:lvlJc w:val="left"/>
      <w:pPr>
        <w:ind w:left="2160" w:hanging="360"/>
      </w:pPr>
      <w:rPr>
        <w:rFonts w:ascii="Wingdings" w:hAnsi="Wingdings" w:hint="default"/>
      </w:rPr>
    </w:lvl>
    <w:lvl w:ilvl="3" w:tplc="EFBCB1B8" w:tentative="1">
      <w:start w:val="1"/>
      <w:numFmt w:val="bullet"/>
      <w:lvlText w:val=""/>
      <w:lvlJc w:val="left"/>
      <w:pPr>
        <w:ind w:left="2880" w:hanging="360"/>
      </w:pPr>
      <w:rPr>
        <w:rFonts w:ascii="Symbol" w:hAnsi="Symbol" w:hint="default"/>
      </w:rPr>
    </w:lvl>
    <w:lvl w:ilvl="4" w:tplc="72BC36D8" w:tentative="1">
      <w:start w:val="1"/>
      <w:numFmt w:val="bullet"/>
      <w:lvlText w:val="o"/>
      <w:lvlJc w:val="left"/>
      <w:pPr>
        <w:ind w:left="3600" w:hanging="360"/>
      </w:pPr>
      <w:rPr>
        <w:rFonts w:ascii="Courier New" w:hAnsi="Courier New" w:cs="Courier New" w:hint="default"/>
      </w:rPr>
    </w:lvl>
    <w:lvl w:ilvl="5" w:tplc="84CC186A" w:tentative="1">
      <w:start w:val="1"/>
      <w:numFmt w:val="bullet"/>
      <w:lvlText w:val=""/>
      <w:lvlJc w:val="left"/>
      <w:pPr>
        <w:ind w:left="4320" w:hanging="360"/>
      </w:pPr>
      <w:rPr>
        <w:rFonts w:ascii="Wingdings" w:hAnsi="Wingdings" w:hint="default"/>
      </w:rPr>
    </w:lvl>
    <w:lvl w:ilvl="6" w:tplc="05640B64" w:tentative="1">
      <w:start w:val="1"/>
      <w:numFmt w:val="bullet"/>
      <w:lvlText w:val=""/>
      <w:lvlJc w:val="left"/>
      <w:pPr>
        <w:ind w:left="5040" w:hanging="360"/>
      </w:pPr>
      <w:rPr>
        <w:rFonts w:ascii="Symbol" w:hAnsi="Symbol" w:hint="default"/>
      </w:rPr>
    </w:lvl>
    <w:lvl w:ilvl="7" w:tplc="602E1944" w:tentative="1">
      <w:start w:val="1"/>
      <w:numFmt w:val="bullet"/>
      <w:lvlText w:val="o"/>
      <w:lvlJc w:val="left"/>
      <w:pPr>
        <w:ind w:left="5760" w:hanging="360"/>
      </w:pPr>
      <w:rPr>
        <w:rFonts w:ascii="Courier New" w:hAnsi="Courier New" w:cs="Courier New" w:hint="default"/>
      </w:rPr>
    </w:lvl>
    <w:lvl w:ilvl="8" w:tplc="9B6263C2" w:tentative="1">
      <w:start w:val="1"/>
      <w:numFmt w:val="bullet"/>
      <w:lvlText w:val=""/>
      <w:lvlJc w:val="left"/>
      <w:pPr>
        <w:ind w:left="6480" w:hanging="360"/>
      </w:pPr>
      <w:rPr>
        <w:rFonts w:ascii="Wingdings" w:hAnsi="Wingdings" w:hint="default"/>
      </w:rPr>
    </w:lvl>
  </w:abstractNum>
  <w:abstractNum w:abstractNumId="18">
    <w:nsid w:val="4E4020CC"/>
    <w:multiLevelType w:val="hybridMultilevel"/>
    <w:tmpl w:val="D82A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D508C8"/>
    <w:multiLevelType w:val="hybridMultilevel"/>
    <w:tmpl w:val="36FCD33E"/>
    <w:lvl w:ilvl="0" w:tplc="DBF60C7A">
      <w:start w:val="2"/>
      <w:numFmt w:val="bullet"/>
      <w:lvlText w:val="-"/>
      <w:lvlJc w:val="left"/>
      <w:pPr>
        <w:ind w:left="720" w:hanging="360"/>
      </w:pPr>
      <w:rPr>
        <w:rFonts w:ascii="Calibri Light" w:eastAsia="Calibri" w:hAnsi="Calibri Light" w:cs="Times New Roman" w:hint="default"/>
      </w:rPr>
    </w:lvl>
    <w:lvl w:ilvl="1" w:tplc="01F458F0" w:tentative="1">
      <w:start w:val="1"/>
      <w:numFmt w:val="bullet"/>
      <w:lvlText w:val="o"/>
      <w:lvlJc w:val="left"/>
      <w:pPr>
        <w:ind w:left="1440" w:hanging="360"/>
      </w:pPr>
      <w:rPr>
        <w:rFonts w:ascii="Courier New" w:hAnsi="Courier New" w:cs="Courier New" w:hint="default"/>
      </w:rPr>
    </w:lvl>
    <w:lvl w:ilvl="2" w:tplc="426EE7E8">
      <w:start w:val="1"/>
      <w:numFmt w:val="bullet"/>
      <w:lvlText w:val=""/>
      <w:lvlJc w:val="left"/>
      <w:pPr>
        <w:ind w:left="2160" w:hanging="360"/>
      </w:pPr>
      <w:rPr>
        <w:rFonts w:ascii="Wingdings" w:hAnsi="Wingdings" w:hint="default"/>
      </w:rPr>
    </w:lvl>
    <w:lvl w:ilvl="3" w:tplc="600C28CC" w:tentative="1">
      <w:start w:val="1"/>
      <w:numFmt w:val="bullet"/>
      <w:lvlText w:val=""/>
      <w:lvlJc w:val="left"/>
      <w:pPr>
        <w:ind w:left="2880" w:hanging="360"/>
      </w:pPr>
      <w:rPr>
        <w:rFonts w:ascii="Symbol" w:hAnsi="Symbol" w:hint="default"/>
      </w:rPr>
    </w:lvl>
    <w:lvl w:ilvl="4" w:tplc="62B407B6" w:tentative="1">
      <w:start w:val="1"/>
      <w:numFmt w:val="bullet"/>
      <w:lvlText w:val="o"/>
      <w:lvlJc w:val="left"/>
      <w:pPr>
        <w:ind w:left="3600" w:hanging="360"/>
      </w:pPr>
      <w:rPr>
        <w:rFonts w:ascii="Courier New" w:hAnsi="Courier New" w:cs="Courier New" w:hint="default"/>
      </w:rPr>
    </w:lvl>
    <w:lvl w:ilvl="5" w:tplc="1348351A" w:tentative="1">
      <w:start w:val="1"/>
      <w:numFmt w:val="bullet"/>
      <w:lvlText w:val=""/>
      <w:lvlJc w:val="left"/>
      <w:pPr>
        <w:ind w:left="4320" w:hanging="360"/>
      </w:pPr>
      <w:rPr>
        <w:rFonts w:ascii="Wingdings" w:hAnsi="Wingdings" w:hint="default"/>
      </w:rPr>
    </w:lvl>
    <w:lvl w:ilvl="6" w:tplc="AD16B9BC" w:tentative="1">
      <w:start w:val="1"/>
      <w:numFmt w:val="bullet"/>
      <w:lvlText w:val=""/>
      <w:lvlJc w:val="left"/>
      <w:pPr>
        <w:ind w:left="5040" w:hanging="360"/>
      </w:pPr>
      <w:rPr>
        <w:rFonts w:ascii="Symbol" w:hAnsi="Symbol" w:hint="default"/>
      </w:rPr>
    </w:lvl>
    <w:lvl w:ilvl="7" w:tplc="E9B8BEC6" w:tentative="1">
      <w:start w:val="1"/>
      <w:numFmt w:val="bullet"/>
      <w:lvlText w:val="o"/>
      <w:lvlJc w:val="left"/>
      <w:pPr>
        <w:ind w:left="5760" w:hanging="360"/>
      </w:pPr>
      <w:rPr>
        <w:rFonts w:ascii="Courier New" w:hAnsi="Courier New" w:cs="Courier New" w:hint="default"/>
      </w:rPr>
    </w:lvl>
    <w:lvl w:ilvl="8" w:tplc="634EFF60" w:tentative="1">
      <w:start w:val="1"/>
      <w:numFmt w:val="bullet"/>
      <w:lvlText w:val=""/>
      <w:lvlJc w:val="left"/>
      <w:pPr>
        <w:ind w:left="6480" w:hanging="360"/>
      </w:pPr>
      <w:rPr>
        <w:rFonts w:ascii="Wingdings" w:hAnsi="Wingdings" w:hint="default"/>
      </w:rPr>
    </w:lvl>
  </w:abstractNum>
  <w:abstractNum w:abstractNumId="20">
    <w:nsid w:val="50E65627"/>
    <w:multiLevelType w:val="hybridMultilevel"/>
    <w:tmpl w:val="E1180126"/>
    <w:lvl w:ilvl="0" w:tplc="9CF4DE24">
      <w:start w:val="1"/>
      <w:numFmt w:val="bullet"/>
      <w:lvlText w:val=""/>
      <w:lvlJc w:val="left"/>
      <w:pPr>
        <w:ind w:left="1446" w:hanging="360"/>
      </w:pPr>
      <w:rPr>
        <w:rFonts w:ascii="Symbol" w:hAnsi="Symbol" w:hint="default"/>
      </w:rPr>
    </w:lvl>
    <w:lvl w:ilvl="1" w:tplc="8FA29D3E" w:tentative="1">
      <w:start w:val="1"/>
      <w:numFmt w:val="bullet"/>
      <w:lvlText w:val="o"/>
      <w:lvlJc w:val="left"/>
      <w:pPr>
        <w:ind w:left="2166" w:hanging="360"/>
      </w:pPr>
      <w:rPr>
        <w:rFonts w:ascii="Courier New" w:hAnsi="Courier New" w:cs="Courier New" w:hint="default"/>
      </w:rPr>
    </w:lvl>
    <w:lvl w:ilvl="2" w:tplc="C50CEE12" w:tentative="1">
      <w:start w:val="1"/>
      <w:numFmt w:val="bullet"/>
      <w:lvlText w:val=""/>
      <w:lvlJc w:val="left"/>
      <w:pPr>
        <w:ind w:left="2886" w:hanging="360"/>
      </w:pPr>
      <w:rPr>
        <w:rFonts w:ascii="Wingdings" w:hAnsi="Wingdings" w:hint="default"/>
      </w:rPr>
    </w:lvl>
    <w:lvl w:ilvl="3" w:tplc="E71E2258" w:tentative="1">
      <w:start w:val="1"/>
      <w:numFmt w:val="bullet"/>
      <w:lvlText w:val=""/>
      <w:lvlJc w:val="left"/>
      <w:pPr>
        <w:ind w:left="3606" w:hanging="360"/>
      </w:pPr>
      <w:rPr>
        <w:rFonts w:ascii="Symbol" w:hAnsi="Symbol" w:hint="default"/>
      </w:rPr>
    </w:lvl>
    <w:lvl w:ilvl="4" w:tplc="CB143650" w:tentative="1">
      <w:start w:val="1"/>
      <w:numFmt w:val="bullet"/>
      <w:lvlText w:val="o"/>
      <w:lvlJc w:val="left"/>
      <w:pPr>
        <w:ind w:left="4326" w:hanging="360"/>
      </w:pPr>
      <w:rPr>
        <w:rFonts w:ascii="Courier New" w:hAnsi="Courier New" w:cs="Courier New" w:hint="default"/>
      </w:rPr>
    </w:lvl>
    <w:lvl w:ilvl="5" w:tplc="0704793C" w:tentative="1">
      <w:start w:val="1"/>
      <w:numFmt w:val="bullet"/>
      <w:lvlText w:val=""/>
      <w:lvlJc w:val="left"/>
      <w:pPr>
        <w:ind w:left="5046" w:hanging="360"/>
      </w:pPr>
      <w:rPr>
        <w:rFonts w:ascii="Wingdings" w:hAnsi="Wingdings" w:hint="default"/>
      </w:rPr>
    </w:lvl>
    <w:lvl w:ilvl="6" w:tplc="6CF0B3FA" w:tentative="1">
      <w:start w:val="1"/>
      <w:numFmt w:val="bullet"/>
      <w:lvlText w:val=""/>
      <w:lvlJc w:val="left"/>
      <w:pPr>
        <w:ind w:left="5766" w:hanging="360"/>
      </w:pPr>
      <w:rPr>
        <w:rFonts w:ascii="Symbol" w:hAnsi="Symbol" w:hint="default"/>
      </w:rPr>
    </w:lvl>
    <w:lvl w:ilvl="7" w:tplc="13029698" w:tentative="1">
      <w:start w:val="1"/>
      <w:numFmt w:val="bullet"/>
      <w:lvlText w:val="o"/>
      <w:lvlJc w:val="left"/>
      <w:pPr>
        <w:ind w:left="6486" w:hanging="360"/>
      </w:pPr>
      <w:rPr>
        <w:rFonts w:ascii="Courier New" w:hAnsi="Courier New" w:cs="Courier New" w:hint="default"/>
      </w:rPr>
    </w:lvl>
    <w:lvl w:ilvl="8" w:tplc="DC7E91B2" w:tentative="1">
      <w:start w:val="1"/>
      <w:numFmt w:val="bullet"/>
      <w:lvlText w:val=""/>
      <w:lvlJc w:val="left"/>
      <w:pPr>
        <w:ind w:left="7206" w:hanging="360"/>
      </w:pPr>
      <w:rPr>
        <w:rFonts w:ascii="Wingdings" w:hAnsi="Wingdings" w:hint="default"/>
      </w:rPr>
    </w:lvl>
  </w:abstractNum>
  <w:abstractNum w:abstractNumId="21">
    <w:nsid w:val="550F714D"/>
    <w:multiLevelType w:val="hybridMultilevel"/>
    <w:tmpl w:val="D94A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055148"/>
    <w:multiLevelType w:val="singleLevel"/>
    <w:tmpl w:val="04090001"/>
    <w:lvl w:ilvl="0">
      <w:start w:val="1"/>
      <w:numFmt w:val="bullet"/>
      <w:pStyle w:val="1-11"/>
      <w:lvlText w:val=""/>
      <w:lvlJc w:val="left"/>
      <w:pPr>
        <w:tabs>
          <w:tab w:val="num" w:pos="720"/>
        </w:tabs>
        <w:ind w:left="720" w:hanging="360"/>
      </w:pPr>
      <w:rPr>
        <w:rFonts w:ascii="Symbol" w:hAnsi="Symbol" w:hint="default"/>
      </w:rPr>
    </w:lvl>
  </w:abstractNum>
  <w:abstractNum w:abstractNumId="23">
    <w:nsid w:val="67B137AB"/>
    <w:multiLevelType w:val="hybridMultilevel"/>
    <w:tmpl w:val="CCE2AD2C"/>
    <w:lvl w:ilvl="0" w:tplc="C5E2FB0C">
      <w:start w:val="1"/>
      <w:numFmt w:val="bullet"/>
      <w:lvlText w:val=""/>
      <w:lvlJc w:val="left"/>
      <w:pPr>
        <w:ind w:left="1446" w:hanging="360"/>
      </w:pPr>
      <w:rPr>
        <w:rFonts w:ascii="Symbol" w:hAnsi="Symbol" w:hint="default"/>
      </w:rPr>
    </w:lvl>
    <w:lvl w:ilvl="1" w:tplc="BFACC37A" w:tentative="1">
      <w:start w:val="1"/>
      <w:numFmt w:val="bullet"/>
      <w:lvlText w:val="o"/>
      <w:lvlJc w:val="left"/>
      <w:pPr>
        <w:ind w:left="2166" w:hanging="360"/>
      </w:pPr>
      <w:rPr>
        <w:rFonts w:ascii="Courier New" w:hAnsi="Courier New" w:cs="Courier New" w:hint="default"/>
      </w:rPr>
    </w:lvl>
    <w:lvl w:ilvl="2" w:tplc="BAEEE5E0" w:tentative="1">
      <w:start w:val="1"/>
      <w:numFmt w:val="bullet"/>
      <w:lvlText w:val=""/>
      <w:lvlJc w:val="left"/>
      <w:pPr>
        <w:ind w:left="2886" w:hanging="360"/>
      </w:pPr>
      <w:rPr>
        <w:rFonts w:ascii="Wingdings" w:hAnsi="Wingdings" w:hint="default"/>
      </w:rPr>
    </w:lvl>
    <w:lvl w:ilvl="3" w:tplc="6E5C309A" w:tentative="1">
      <w:start w:val="1"/>
      <w:numFmt w:val="bullet"/>
      <w:lvlText w:val=""/>
      <w:lvlJc w:val="left"/>
      <w:pPr>
        <w:ind w:left="3606" w:hanging="360"/>
      </w:pPr>
      <w:rPr>
        <w:rFonts w:ascii="Symbol" w:hAnsi="Symbol" w:hint="default"/>
      </w:rPr>
    </w:lvl>
    <w:lvl w:ilvl="4" w:tplc="FC7CAEBA" w:tentative="1">
      <w:start w:val="1"/>
      <w:numFmt w:val="bullet"/>
      <w:lvlText w:val="o"/>
      <w:lvlJc w:val="left"/>
      <w:pPr>
        <w:ind w:left="4326" w:hanging="360"/>
      </w:pPr>
      <w:rPr>
        <w:rFonts w:ascii="Courier New" w:hAnsi="Courier New" w:cs="Courier New" w:hint="default"/>
      </w:rPr>
    </w:lvl>
    <w:lvl w:ilvl="5" w:tplc="B7560A00" w:tentative="1">
      <w:start w:val="1"/>
      <w:numFmt w:val="bullet"/>
      <w:lvlText w:val=""/>
      <w:lvlJc w:val="left"/>
      <w:pPr>
        <w:ind w:left="5046" w:hanging="360"/>
      </w:pPr>
      <w:rPr>
        <w:rFonts w:ascii="Wingdings" w:hAnsi="Wingdings" w:hint="default"/>
      </w:rPr>
    </w:lvl>
    <w:lvl w:ilvl="6" w:tplc="ED2A0F50" w:tentative="1">
      <w:start w:val="1"/>
      <w:numFmt w:val="bullet"/>
      <w:lvlText w:val=""/>
      <w:lvlJc w:val="left"/>
      <w:pPr>
        <w:ind w:left="5766" w:hanging="360"/>
      </w:pPr>
      <w:rPr>
        <w:rFonts w:ascii="Symbol" w:hAnsi="Symbol" w:hint="default"/>
      </w:rPr>
    </w:lvl>
    <w:lvl w:ilvl="7" w:tplc="DBC0CE98" w:tentative="1">
      <w:start w:val="1"/>
      <w:numFmt w:val="bullet"/>
      <w:lvlText w:val="o"/>
      <w:lvlJc w:val="left"/>
      <w:pPr>
        <w:ind w:left="6486" w:hanging="360"/>
      </w:pPr>
      <w:rPr>
        <w:rFonts w:ascii="Courier New" w:hAnsi="Courier New" w:cs="Courier New" w:hint="default"/>
      </w:rPr>
    </w:lvl>
    <w:lvl w:ilvl="8" w:tplc="1F0A400E" w:tentative="1">
      <w:start w:val="1"/>
      <w:numFmt w:val="bullet"/>
      <w:lvlText w:val=""/>
      <w:lvlJc w:val="left"/>
      <w:pPr>
        <w:ind w:left="7206" w:hanging="360"/>
      </w:pPr>
      <w:rPr>
        <w:rFonts w:ascii="Wingdings" w:hAnsi="Wingdings" w:hint="default"/>
      </w:rPr>
    </w:lvl>
  </w:abstractNum>
  <w:abstractNum w:abstractNumId="24">
    <w:nsid w:val="683C1FDB"/>
    <w:multiLevelType w:val="hybridMultilevel"/>
    <w:tmpl w:val="BAE2E90A"/>
    <w:lvl w:ilvl="0" w:tplc="73AE5860">
      <w:start w:val="1"/>
      <w:numFmt w:val="bullet"/>
      <w:lvlText w:val=""/>
      <w:lvlJc w:val="left"/>
      <w:pPr>
        <w:ind w:left="1446" w:hanging="360"/>
      </w:pPr>
      <w:rPr>
        <w:rFonts w:ascii="Symbol" w:hAnsi="Symbol" w:hint="default"/>
      </w:rPr>
    </w:lvl>
    <w:lvl w:ilvl="1" w:tplc="B73C125A" w:tentative="1">
      <w:start w:val="1"/>
      <w:numFmt w:val="bullet"/>
      <w:lvlText w:val="o"/>
      <w:lvlJc w:val="left"/>
      <w:pPr>
        <w:ind w:left="2166" w:hanging="360"/>
      </w:pPr>
      <w:rPr>
        <w:rFonts w:ascii="Courier New" w:hAnsi="Courier New" w:cs="Courier New" w:hint="default"/>
      </w:rPr>
    </w:lvl>
    <w:lvl w:ilvl="2" w:tplc="5D8406D6" w:tentative="1">
      <w:start w:val="1"/>
      <w:numFmt w:val="bullet"/>
      <w:lvlText w:val=""/>
      <w:lvlJc w:val="left"/>
      <w:pPr>
        <w:ind w:left="2886" w:hanging="360"/>
      </w:pPr>
      <w:rPr>
        <w:rFonts w:ascii="Wingdings" w:hAnsi="Wingdings" w:hint="default"/>
      </w:rPr>
    </w:lvl>
    <w:lvl w:ilvl="3" w:tplc="AC48C802" w:tentative="1">
      <w:start w:val="1"/>
      <w:numFmt w:val="bullet"/>
      <w:lvlText w:val=""/>
      <w:lvlJc w:val="left"/>
      <w:pPr>
        <w:ind w:left="3606" w:hanging="360"/>
      </w:pPr>
      <w:rPr>
        <w:rFonts w:ascii="Symbol" w:hAnsi="Symbol" w:hint="default"/>
      </w:rPr>
    </w:lvl>
    <w:lvl w:ilvl="4" w:tplc="71AA149A" w:tentative="1">
      <w:start w:val="1"/>
      <w:numFmt w:val="bullet"/>
      <w:lvlText w:val="o"/>
      <w:lvlJc w:val="left"/>
      <w:pPr>
        <w:ind w:left="4326" w:hanging="360"/>
      </w:pPr>
      <w:rPr>
        <w:rFonts w:ascii="Courier New" w:hAnsi="Courier New" w:cs="Courier New" w:hint="default"/>
      </w:rPr>
    </w:lvl>
    <w:lvl w:ilvl="5" w:tplc="B76E858C" w:tentative="1">
      <w:start w:val="1"/>
      <w:numFmt w:val="bullet"/>
      <w:lvlText w:val=""/>
      <w:lvlJc w:val="left"/>
      <w:pPr>
        <w:ind w:left="5046" w:hanging="360"/>
      </w:pPr>
      <w:rPr>
        <w:rFonts w:ascii="Wingdings" w:hAnsi="Wingdings" w:hint="default"/>
      </w:rPr>
    </w:lvl>
    <w:lvl w:ilvl="6" w:tplc="E3C6D8B8" w:tentative="1">
      <w:start w:val="1"/>
      <w:numFmt w:val="bullet"/>
      <w:lvlText w:val=""/>
      <w:lvlJc w:val="left"/>
      <w:pPr>
        <w:ind w:left="5766" w:hanging="360"/>
      </w:pPr>
      <w:rPr>
        <w:rFonts w:ascii="Symbol" w:hAnsi="Symbol" w:hint="default"/>
      </w:rPr>
    </w:lvl>
    <w:lvl w:ilvl="7" w:tplc="A3103B88" w:tentative="1">
      <w:start w:val="1"/>
      <w:numFmt w:val="bullet"/>
      <w:lvlText w:val="o"/>
      <w:lvlJc w:val="left"/>
      <w:pPr>
        <w:ind w:left="6486" w:hanging="360"/>
      </w:pPr>
      <w:rPr>
        <w:rFonts w:ascii="Courier New" w:hAnsi="Courier New" w:cs="Courier New" w:hint="default"/>
      </w:rPr>
    </w:lvl>
    <w:lvl w:ilvl="8" w:tplc="52088834" w:tentative="1">
      <w:start w:val="1"/>
      <w:numFmt w:val="bullet"/>
      <w:lvlText w:val=""/>
      <w:lvlJc w:val="left"/>
      <w:pPr>
        <w:ind w:left="7206" w:hanging="360"/>
      </w:pPr>
      <w:rPr>
        <w:rFonts w:ascii="Wingdings" w:hAnsi="Wingdings" w:hint="default"/>
      </w:rPr>
    </w:lvl>
  </w:abstractNum>
  <w:abstractNum w:abstractNumId="25">
    <w:nsid w:val="75F75CF3"/>
    <w:multiLevelType w:val="hybridMultilevel"/>
    <w:tmpl w:val="5ECAD7F2"/>
    <w:lvl w:ilvl="0" w:tplc="03263B5E">
      <w:start w:val="29"/>
      <w:numFmt w:val="bullet"/>
      <w:lvlText w:val="-"/>
      <w:lvlJc w:val="left"/>
      <w:pPr>
        <w:ind w:left="1080" w:hanging="360"/>
      </w:pPr>
      <w:rPr>
        <w:rFonts w:ascii="Calibri" w:eastAsia="Calibri" w:hAnsi="Calibri" w:cs="Times New Roman" w:hint="default"/>
      </w:rPr>
    </w:lvl>
    <w:lvl w:ilvl="1" w:tplc="D0CA6D56">
      <w:start w:val="1"/>
      <w:numFmt w:val="bullet"/>
      <w:lvlText w:val="o"/>
      <w:lvlJc w:val="left"/>
      <w:pPr>
        <w:ind w:left="1800" w:hanging="360"/>
      </w:pPr>
      <w:rPr>
        <w:rFonts w:ascii="Courier New" w:hAnsi="Courier New" w:cs="Courier New" w:hint="default"/>
      </w:rPr>
    </w:lvl>
    <w:lvl w:ilvl="2" w:tplc="E33E4CB0">
      <w:start w:val="29"/>
      <w:numFmt w:val="bullet"/>
      <w:lvlText w:val="-"/>
      <w:lvlJc w:val="left"/>
      <w:pPr>
        <w:ind w:left="2520" w:hanging="360"/>
      </w:pPr>
      <w:rPr>
        <w:rFonts w:ascii="Calibri" w:eastAsia="Calibri" w:hAnsi="Calibri" w:cs="Times New Roman" w:hint="default"/>
      </w:rPr>
    </w:lvl>
    <w:lvl w:ilvl="3" w:tplc="70EA3560" w:tentative="1">
      <w:start w:val="1"/>
      <w:numFmt w:val="bullet"/>
      <w:lvlText w:val=""/>
      <w:lvlJc w:val="left"/>
      <w:pPr>
        <w:ind w:left="3240" w:hanging="360"/>
      </w:pPr>
      <w:rPr>
        <w:rFonts w:ascii="Symbol" w:hAnsi="Symbol" w:hint="default"/>
      </w:rPr>
    </w:lvl>
    <w:lvl w:ilvl="4" w:tplc="3256820E" w:tentative="1">
      <w:start w:val="1"/>
      <w:numFmt w:val="bullet"/>
      <w:lvlText w:val="o"/>
      <w:lvlJc w:val="left"/>
      <w:pPr>
        <w:ind w:left="3960" w:hanging="360"/>
      </w:pPr>
      <w:rPr>
        <w:rFonts w:ascii="Courier New" w:hAnsi="Courier New" w:cs="Courier New" w:hint="default"/>
      </w:rPr>
    </w:lvl>
    <w:lvl w:ilvl="5" w:tplc="BE82020C" w:tentative="1">
      <w:start w:val="1"/>
      <w:numFmt w:val="bullet"/>
      <w:lvlText w:val=""/>
      <w:lvlJc w:val="left"/>
      <w:pPr>
        <w:ind w:left="4680" w:hanging="360"/>
      </w:pPr>
      <w:rPr>
        <w:rFonts w:ascii="Wingdings" w:hAnsi="Wingdings" w:hint="default"/>
      </w:rPr>
    </w:lvl>
    <w:lvl w:ilvl="6" w:tplc="D0B43B40" w:tentative="1">
      <w:start w:val="1"/>
      <w:numFmt w:val="bullet"/>
      <w:lvlText w:val=""/>
      <w:lvlJc w:val="left"/>
      <w:pPr>
        <w:ind w:left="5400" w:hanging="360"/>
      </w:pPr>
      <w:rPr>
        <w:rFonts w:ascii="Symbol" w:hAnsi="Symbol" w:hint="default"/>
      </w:rPr>
    </w:lvl>
    <w:lvl w:ilvl="7" w:tplc="77CC72B8" w:tentative="1">
      <w:start w:val="1"/>
      <w:numFmt w:val="bullet"/>
      <w:lvlText w:val="o"/>
      <w:lvlJc w:val="left"/>
      <w:pPr>
        <w:ind w:left="6120" w:hanging="360"/>
      </w:pPr>
      <w:rPr>
        <w:rFonts w:ascii="Courier New" w:hAnsi="Courier New" w:cs="Courier New" w:hint="default"/>
      </w:rPr>
    </w:lvl>
    <w:lvl w:ilvl="8" w:tplc="635A0176" w:tentative="1">
      <w:start w:val="1"/>
      <w:numFmt w:val="bullet"/>
      <w:lvlText w:val=""/>
      <w:lvlJc w:val="left"/>
      <w:pPr>
        <w:ind w:left="6840" w:hanging="360"/>
      </w:pPr>
      <w:rPr>
        <w:rFonts w:ascii="Wingdings" w:hAnsi="Wingdings" w:hint="default"/>
      </w:rPr>
    </w:lvl>
  </w:abstractNum>
  <w:abstractNum w:abstractNumId="26">
    <w:nsid w:val="784C3AC8"/>
    <w:multiLevelType w:val="hybridMultilevel"/>
    <w:tmpl w:val="B11E6576"/>
    <w:lvl w:ilvl="0" w:tplc="1B10A67C">
      <w:start w:val="1"/>
      <w:numFmt w:val="bullet"/>
      <w:lvlText w:val=""/>
      <w:lvlJc w:val="left"/>
      <w:pPr>
        <w:ind w:left="720" w:hanging="360"/>
      </w:pPr>
      <w:rPr>
        <w:rFonts w:ascii="Symbol" w:hAnsi="Symbol" w:hint="default"/>
      </w:rPr>
    </w:lvl>
    <w:lvl w:ilvl="1" w:tplc="78E0ABD0">
      <w:start w:val="1"/>
      <w:numFmt w:val="bullet"/>
      <w:lvlText w:val="o"/>
      <w:lvlJc w:val="left"/>
      <w:pPr>
        <w:ind w:left="1440" w:hanging="360"/>
      </w:pPr>
      <w:rPr>
        <w:rFonts w:ascii="Courier New" w:hAnsi="Courier New" w:cs="Courier New" w:hint="default"/>
      </w:rPr>
    </w:lvl>
    <w:lvl w:ilvl="2" w:tplc="D8E2D364" w:tentative="1">
      <w:start w:val="1"/>
      <w:numFmt w:val="bullet"/>
      <w:lvlText w:val=""/>
      <w:lvlJc w:val="left"/>
      <w:pPr>
        <w:ind w:left="2160" w:hanging="360"/>
      </w:pPr>
      <w:rPr>
        <w:rFonts w:ascii="Wingdings" w:hAnsi="Wingdings" w:hint="default"/>
      </w:rPr>
    </w:lvl>
    <w:lvl w:ilvl="3" w:tplc="5BA2E54E" w:tentative="1">
      <w:start w:val="1"/>
      <w:numFmt w:val="bullet"/>
      <w:lvlText w:val=""/>
      <w:lvlJc w:val="left"/>
      <w:pPr>
        <w:ind w:left="2880" w:hanging="360"/>
      </w:pPr>
      <w:rPr>
        <w:rFonts w:ascii="Symbol" w:hAnsi="Symbol" w:hint="default"/>
      </w:rPr>
    </w:lvl>
    <w:lvl w:ilvl="4" w:tplc="83FA8430" w:tentative="1">
      <w:start w:val="1"/>
      <w:numFmt w:val="bullet"/>
      <w:lvlText w:val="o"/>
      <w:lvlJc w:val="left"/>
      <w:pPr>
        <w:ind w:left="3600" w:hanging="360"/>
      </w:pPr>
      <w:rPr>
        <w:rFonts w:ascii="Courier New" w:hAnsi="Courier New" w:cs="Courier New" w:hint="default"/>
      </w:rPr>
    </w:lvl>
    <w:lvl w:ilvl="5" w:tplc="A1B085E6" w:tentative="1">
      <w:start w:val="1"/>
      <w:numFmt w:val="bullet"/>
      <w:lvlText w:val=""/>
      <w:lvlJc w:val="left"/>
      <w:pPr>
        <w:ind w:left="4320" w:hanging="360"/>
      </w:pPr>
      <w:rPr>
        <w:rFonts w:ascii="Wingdings" w:hAnsi="Wingdings" w:hint="default"/>
      </w:rPr>
    </w:lvl>
    <w:lvl w:ilvl="6" w:tplc="6D48D5F2" w:tentative="1">
      <w:start w:val="1"/>
      <w:numFmt w:val="bullet"/>
      <w:lvlText w:val=""/>
      <w:lvlJc w:val="left"/>
      <w:pPr>
        <w:ind w:left="5040" w:hanging="360"/>
      </w:pPr>
      <w:rPr>
        <w:rFonts w:ascii="Symbol" w:hAnsi="Symbol" w:hint="default"/>
      </w:rPr>
    </w:lvl>
    <w:lvl w:ilvl="7" w:tplc="29F4C32C" w:tentative="1">
      <w:start w:val="1"/>
      <w:numFmt w:val="bullet"/>
      <w:lvlText w:val="o"/>
      <w:lvlJc w:val="left"/>
      <w:pPr>
        <w:ind w:left="5760" w:hanging="360"/>
      </w:pPr>
      <w:rPr>
        <w:rFonts w:ascii="Courier New" w:hAnsi="Courier New" w:cs="Courier New" w:hint="default"/>
      </w:rPr>
    </w:lvl>
    <w:lvl w:ilvl="8" w:tplc="05561F1A"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2"/>
  </w:num>
  <w:num w:numId="4">
    <w:abstractNumId w:val="2"/>
  </w:num>
  <w:num w:numId="5">
    <w:abstractNumId w:val="4"/>
  </w:num>
  <w:num w:numId="6">
    <w:abstractNumId w:val="18"/>
  </w:num>
  <w:num w:numId="7">
    <w:abstractNumId w:val="21"/>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0"/>
  </w:num>
  <w:num w:numId="13">
    <w:abstractNumId w:val="16"/>
  </w:num>
  <w:num w:numId="14">
    <w:abstractNumId w:val="9"/>
  </w:num>
  <w:num w:numId="15">
    <w:abstractNumId w:val="19"/>
  </w:num>
  <w:num w:numId="16">
    <w:abstractNumId w:val="12"/>
  </w:num>
  <w:num w:numId="17">
    <w:abstractNumId w:val="15"/>
  </w:num>
  <w:num w:numId="18">
    <w:abstractNumId w:val="1"/>
  </w:num>
  <w:num w:numId="19">
    <w:abstractNumId w:val="25"/>
  </w:num>
  <w:num w:numId="20">
    <w:abstractNumId w:val="8"/>
  </w:num>
  <w:num w:numId="21">
    <w:abstractNumId w:val="24"/>
  </w:num>
  <w:num w:numId="22">
    <w:abstractNumId w:val="3"/>
  </w:num>
  <w:num w:numId="23">
    <w:abstractNumId w:val="20"/>
  </w:num>
  <w:num w:numId="24">
    <w:abstractNumId w:val="10"/>
  </w:num>
  <w:num w:numId="25">
    <w:abstractNumId w:val="23"/>
  </w:num>
  <w:num w:numId="26">
    <w:abstractNumId w:val="14"/>
  </w:num>
  <w:num w:numId="27">
    <w:abstractNumId w:val="17"/>
  </w:num>
  <w:num w:numId="28">
    <w:abstractNumId w:val="7"/>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EE"/>
    <w:rsid w:val="00001CB4"/>
    <w:rsid w:val="00004F64"/>
    <w:rsid w:val="000A6822"/>
    <w:rsid w:val="00104B8D"/>
    <w:rsid w:val="00174CDD"/>
    <w:rsid w:val="001F497B"/>
    <w:rsid w:val="00205E85"/>
    <w:rsid w:val="00210AB5"/>
    <w:rsid w:val="00377729"/>
    <w:rsid w:val="003D656C"/>
    <w:rsid w:val="003F5EC5"/>
    <w:rsid w:val="00414579"/>
    <w:rsid w:val="00417F89"/>
    <w:rsid w:val="00490B44"/>
    <w:rsid w:val="004B3FEE"/>
    <w:rsid w:val="0055383F"/>
    <w:rsid w:val="00561F93"/>
    <w:rsid w:val="00643437"/>
    <w:rsid w:val="0067162F"/>
    <w:rsid w:val="006B3F02"/>
    <w:rsid w:val="006B5693"/>
    <w:rsid w:val="006C7272"/>
    <w:rsid w:val="006F7EB6"/>
    <w:rsid w:val="00722B34"/>
    <w:rsid w:val="00726695"/>
    <w:rsid w:val="00740B9F"/>
    <w:rsid w:val="0074456C"/>
    <w:rsid w:val="00747D5E"/>
    <w:rsid w:val="007A3865"/>
    <w:rsid w:val="007D3F1E"/>
    <w:rsid w:val="00873985"/>
    <w:rsid w:val="008A1DBC"/>
    <w:rsid w:val="008D2E1B"/>
    <w:rsid w:val="008E7591"/>
    <w:rsid w:val="009228F6"/>
    <w:rsid w:val="00942FF8"/>
    <w:rsid w:val="00951500"/>
    <w:rsid w:val="009F509E"/>
    <w:rsid w:val="00A92507"/>
    <w:rsid w:val="00A92887"/>
    <w:rsid w:val="00AF2ED7"/>
    <w:rsid w:val="00B81CFB"/>
    <w:rsid w:val="00B93DD2"/>
    <w:rsid w:val="00C73936"/>
    <w:rsid w:val="00C7617A"/>
    <w:rsid w:val="00CB356E"/>
    <w:rsid w:val="00CE446B"/>
    <w:rsid w:val="00E575C1"/>
    <w:rsid w:val="00EC7E58"/>
    <w:rsid w:val="00F56A45"/>
    <w:rsid w:val="00F63162"/>
    <w:rsid w:val="00FC524C"/>
    <w:rsid w:val="00FD6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2A182"/>
  <w15:chartTrackingRefBased/>
  <w15:docId w15:val="{EF41017E-D097-409E-AC46-16D2BD98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7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4B3FEE"/>
    <w:pPr>
      <w:keepNext/>
      <w:numPr>
        <w:numId w:val="2"/>
      </w:numPr>
      <w:spacing w:before="240" w:after="60"/>
      <w:outlineLvl w:val="0"/>
    </w:pPr>
    <w:rPr>
      <w:rFonts w:ascii="Arial" w:hAnsi="Arial"/>
      <w:b/>
      <w:bCs/>
      <w:kern w:val="32"/>
      <w:sz w:val="32"/>
      <w:szCs w:val="32"/>
      <w:lang w:val="fr-FR" w:eastAsia="fr-FR"/>
    </w:rPr>
  </w:style>
  <w:style w:type="paragraph" w:styleId="2">
    <w:name w:val="heading 2"/>
    <w:basedOn w:val="a"/>
    <w:next w:val="a"/>
    <w:link w:val="20"/>
    <w:qFormat/>
    <w:rsid w:val="004B3FEE"/>
    <w:pPr>
      <w:keepNext/>
      <w:numPr>
        <w:ilvl w:val="1"/>
        <w:numId w:val="2"/>
      </w:numPr>
      <w:spacing w:before="240" w:after="60"/>
      <w:outlineLvl w:val="1"/>
    </w:pPr>
    <w:rPr>
      <w:rFonts w:ascii="Arial" w:hAnsi="Arial" w:cs="Arial"/>
      <w:b/>
      <w:bCs/>
      <w:i/>
      <w:iCs/>
      <w:sz w:val="28"/>
      <w:szCs w:val="28"/>
      <w:lang w:val="fr-FR" w:eastAsia="fr-FR"/>
    </w:rPr>
  </w:style>
  <w:style w:type="paragraph" w:styleId="3">
    <w:name w:val="heading 3"/>
    <w:aliases w:val="Fab-3"/>
    <w:basedOn w:val="a"/>
    <w:next w:val="a"/>
    <w:link w:val="30"/>
    <w:qFormat/>
    <w:rsid w:val="004B3FEE"/>
    <w:pPr>
      <w:keepNext/>
      <w:numPr>
        <w:ilvl w:val="2"/>
        <w:numId w:val="2"/>
      </w:numPr>
      <w:spacing w:before="240" w:after="60"/>
      <w:outlineLvl w:val="2"/>
    </w:pPr>
    <w:rPr>
      <w:rFonts w:ascii="Arial" w:hAnsi="Arial" w:cs="Arial"/>
      <w:b/>
      <w:bCs/>
      <w:sz w:val="26"/>
      <w:szCs w:val="26"/>
      <w:lang w:val="fr-FR" w:eastAsia="fr-FR"/>
    </w:rPr>
  </w:style>
  <w:style w:type="paragraph" w:styleId="4">
    <w:name w:val="heading 4"/>
    <w:basedOn w:val="a"/>
    <w:next w:val="a"/>
    <w:link w:val="40"/>
    <w:qFormat/>
    <w:rsid w:val="004B3FEE"/>
    <w:pPr>
      <w:tabs>
        <w:tab w:val="num" w:pos="1276"/>
      </w:tabs>
      <w:spacing w:after="240"/>
      <w:ind w:left="1276" w:hanging="426"/>
      <w:jc w:val="both"/>
      <w:outlineLvl w:val="3"/>
    </w:pPr>
    <w:rPr>
      <w:rFonts w:ascii="Arial" w:eastAsia="SimSun" w:hAnsi="Arial"/>
      <w:lang w:val="en-GB"/>
    </w:rPr>
  </w:style>
  <w:style w:type="paragraph" w:styleId="5">
    <w:name w:val="heading 5"/>
    <w:basedOn w:val="a"/>
    <w:next w:val="a"/>
    <w:link w:val="50"/>
    <w:qFormat/>
    <w:rsid w:val="004B3FEE"/>
    <w:pPr>
      <w:tabs>
        <w:tab w:val="num" w:pos="1843"/>
      </w:tabs>
      <w:spacing w:after="240"/>
      <w:ind w:left="1843" w:hanging="567"/>
      <w:jc w:val="both"/>
      <w:outlineLvl w:val="4"/>
    </w:pPr>
    <w:rPr>
      <w:rFonts w:ascii="Arial" w:eastAsia="SimSun" w:hAnsi="Arial"/>
      <w:lang w:val="en-GB"/>
    </w:rPr>
  </w:style>
  <w:style w:type="paragraph" w:styleId="6">
    <w:name w:val="heading 6"/>
    <w:basedOn w:val="a"/>
    <w:next w:val="a"/>
    <w:link w:val="60"/>
    <w:qFormat/>
    <w:rsid w:val="004B3FEE"/>
    <w:pPr>
      <w:tabs>
        <w:tab w:val="num" w:pos="2409"/>
      </w:tabs>
      <w:spacing w:after="240"/>
      <w:ind w:left="2409" w:hanging="566"/>
      <w:jc w:val="both"/>
      <w:outlineLvl w:val="5"/>
    </w:pPr>
    <w:rPr>
      <w:rFonts w:ascii="Arial" w:eastAsia="SimSun" w:hAnsi="Arial"/>
      <w:lang w:val="en-GB"/>
    </w:rPr>
  </w:style>
  <w:style w:type="paragraph" w:styleId="7">
    <w:name w:val="heading 7"/>
    <w:basedOn w:val="a"/>
    <w:next w:val="a"/>
    <w:link w:val="70"/>
    <w:qFormat/>
    <w:rsid w:val="004B3FEE"/>
    <w:pPr>
      <w:tabs>
        <w:tab w:val="num" w:pos="2976"/>
      </w:tabs>
      <w:spacing w:after="240"/>
      <w:ind w:left="2976" w:hanging="567"/>
      <w:jc w:val="both"/>
      <w:outlineLvl w:val="6"/>
    </w:pPr>
    <w:rPr>
      <w:rFonts w:ascii="Arial" w:eastAsia="SimSun" w:hAnsi="Arial"/>
      <w:lang w:val="en-GB"/>
    </w:rPr>
  </w:style>
  <w:style w:type="paragraph" w:styleId="8">
    <w:name w:val="heading 8"/>
    <w:basedOn w:val="a"/>
    <w:next w:val="a"/>
    <w:link w:val="80"/>
    <w:qFormat/>
    <w:rsid w:val="004B3FEE"/>
    <w:pPr>
      <w:tabs>
        <w:tab w:val="num" w:pos="3543"/>
      </w:tabs>
      <w:spacing w:after="240"/>
      <w:ind w:left="3543" w:hanging="567"/>
      <w:jc w:val="both"/>
      <w:outlineLvl w:val="7"/>
    </w:pPr>
    <w:rPr>
      <w:rFonts w:ascii="Arial" w:eastAsia="SimSun" w:hAnsi="Arial"/>
      <w:lang w:val="en-GB"/>
    </w:rPr>
  </w:style>
  <w:style w:type="paragraph" w:styleId="9">
    <w:name w:val="heading 9"/>
    <w:basedOn w:val="a"/>
    <w:next w:val="a"/>
    <w:link w:val="90"/>
    <w:qFormat/>
    <w:rsid w:val="004B3FEE"/>
    <w:pPr>
      <w:tabs>
        <w:tab w:val="num" w:pos="4110"/>
      </w:tabs>
      <w:spacing w:after="240"/>
      <w:ind w:left="4110" w:hanging="567"/>
      <w:jc w:val="both"/>
      <w:outlineLvl w:val="8"/>
    </w:pPr>
    <w:rPr>
      <w:rFonts w:ascii="Arial" w:eastAsia="SimSun" w:hAnsi="Arial"/>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4B3FEE"/>
    <w:rPr>
      <w:rFonts w:ascii="Arial" w:eastAsia="Times New Roman" w:hAnsi="Arial" w:cs="Times New Roman"/>
      <w:b/>
      <w:bCs/>
      <w:kern w:val="32"/>
      <w:sz w:val="32"/>
      <w:szCs w:val="32"/>
      <w:lang w:val="fr-FR" w:eastAsia="fr-FR"/>
    </w:rPr>
  </w:style>
  <w:style w:type="character" w:customStyle="1" w:styleId="20">
    <w:name w:val="Заголовок 2 Знак"/>
    <w:basedOn w:val="a0"/>
    <w:link w:val="2"/>
    <w:rsid w:val="004B3FEE"/>
    <w:rPr>
      <w:rFonts w:ascii="Arial" w:eastAsia="Times New Roman" w:hAnsi="Arial" w:cs="Arial"/>
      <w:b/>
      <w:bCs/>
      <w:i/>
      <w:iCs/>
      <w:sz w:val="28"/>
      <w:szCs w:val="28"/>
      <w:lang w:val="fr-FR" w:eastAsia="fr-FR"/>
    </w:rPr>
  </w:style>
  <w:style w:type="character" w:customStyle="1" w:styleId="30">
    <w:name w:val="Заголовок 3 Знак"/>
    <w:aliases w:val="Fab-3 Знак"/>
    <w:basedOn w:val="a0"/>
    <w:link w:val="3"/>
    <w:rsid w:val="004B3FEE"/>
    <w:rPr>
      <w:rFonts w:ascii="Arial" w:eastAsia="Times New Roman" w:hAnsi="Arial" w:cs="Arial"/>
      <w:b/>
      <w:bCs/>
      <w:sz w:val="26"/>
      <w:szCs w:val="26"/>
      <w:lang w:val="fr-FR" w:eastAsia="fr-FR"/>
    </w:rPr>
  </w:style>
  <w:style w:type="character" w:customStyle="1" w:styleId="40">
    <w:name w:val="Заголовок 4 Знак"/>
    <w:basedOn w:val="a0"/>
    <w:link w:val="4"/>
    <w:rsid w:val="004B3FEE"/>
    <w:rPr>
      <w:rFonts w:ascii="Arial" w:eastAsia="SimSun" w:hAnsi="Arial" w:cs="Times New Roman"/>
      <w:sz w:val="20"/>
      <w:szCs w:val="20"/>
      <w:lang w:val="en-GB" w:eastAsia="ru-RU"/>
    </w:rPr>
  </w:style>
  <w:style w:type="character" w:customStyle="1" w:styleId="50">
    <w:name w:val="Заголовок 5 Знак"/>
    <w:basedOn w:val="a0"/>
    <w:link w:val="5"/>
    <w:rsid w:val="004B3FEE"/>
    <w:rPr>
      <w:rFonts w:ascii="Arial" w:eastAsia="SimSun" w:hAnsi="Arial" w:cs="Times New Roman"/>
      <w:sz w:val="20"/>
      <w:szCs w:val="20"/>
      <w:lang w:val="en-GB" w:eastAsia="ru-RU"/>
    </w:rPr>
  </w:style>
  <w:style w:type="character" w:customStyle="1" w:styleId="60">
    <w:name w:val="Заголовок 6 Знак"/>
    <w:basedOn w:val="a0"/>
    <w:link w:val="6"/>
    <w:rsid w:val="004B3FEE"/>
    <w:rPr>
      <w:rFonts w:ascii="Arial" w:eastAsia="SimSun" w:hAnsi="Arial" w:cs="Times New Roman"/>
      <w:sz w:val="20"/>
      <w:szCs w:val="20"/>
      <w:lang w:val="en-GB" w:eastAsia="ru-RU"/>
    </w:rPr>
  </w:style>
  <w:style w:type="character" w:customStyle="1" w:styleId="70">
    <w:name w:val="Заголовок 7 Знак"/>
    <w:basedOn w:val="a0"/>
    <w:link w:val="7"/>
    <w:rsid w:val="004B3FEE"/>
    <w:rPr>
      <w:rFonts w:ascii="Arial" w:eastAsia="SimSun" w:hAnsi="Arial" w:cs="Times New Roman"/>
      <w:sz w:val="20"/>
      <w:szCs w:val="20"/>
      <w:lang w:val="en-GB" w:eastAsia="ru-RU"/>
    </w:rPr>
  </w:style>
  <w:style w:type="character" w:customStyle="1" w:styleId="80">
    <w:name w:val="Заголовок 8 Знак"/>
    <w:basedOn w:val="a0"/>
    <w:link w:val="8"/>
    <w:rsid w:val="004B3FEE"/>
    <w:rPr>
      <w:rFonts w:ascii="Arial" w:eastAsia="SimSun" w:hAnsi="Arial" w:cs="Times New Roman"/>
      <w:sz w:val="20"/>
      <w:szCs w:val="20"/>
      <w:lang w:val="en-GB" w:eastAsia="ru-RU"/>
    </w:rPr>
  </w:style>
  <w:style w:type="character" w:customStyle="1" w:styleId="90">
    <w:name w:val="Заголовок 9 Знак"/>
    <w:basedOn w:val="a0"/>
    <w:link w:val="9"/>
    <w:rsid w:val="004B3FEE"/>
    <w:rPr>
      <w:rFonts w:ascii="Arial" w:eastAsia="SimSun" w:hAnsi="Arial" w:cs="Times New Roman"/>
      <w:sz w:val="20"/>
      <w:szCs w:val="20"/>
      <w:lang w:val="en-GB" w:eastAsia="ru-RU"/>
    </w:rPr>
  </w:style>
  <w:style w:type="character" w:customStyle="1" w:styleId="10">
    <w:name w:val="Заголовок 1 Знак"/>
    <w:basedOn w:val="a0"/>
    <w:rsid w:val="004B3FEE"/>
    <w:rPr>
      <w:rFonts w:asciiTheme="majorHAnsi" w:eastAsiaTheme="majorEastAsia" w:hAnsiTheme="majorHAnsi" w:cstheme="majorBidi"/>
      <w:color w:val="2E74B5" w:themeColor="accent1" w:themeShade="BF"/>
      <w:sz w:val="32"/>
      <w:szCs w:val="32"/>
      <w:lang w:eastAsia="ru-RU"/>
    </w:rPr>
  </w:style>
  <w:style w:type="paragraph" w:styleId="a3">
    <w:name w:val="Body Text"/>
    <w:basedOn w:val="a"/>
    <w:link w:val="a4"/>
    <w:rsid w:val="004B3FEE"/>
    <w:rPr>
      <w:snapToGrid w:val="0"/>
      <w:color w:val="000000"/>
      <w:sz w:val="24"/>
      <w:lang w:val="en-GB"/>
    </w:rPr>
  </w:style>
  <w:style w:type="character" w:customStyle="1" w:styleId="a4">
    <w:name w:val="Основной текст Знак"/>
    <w:basedOn w:val="a0"/>
    <w:link w:val="a3"/>
    <w:rsid w:val="004B3FEE"/>
    <w:rPr>
      <w:rFonts w:ascii="Times New Roman" w:eastAsia="Times New Roman" w:hAnsi="Times New Roman" w:cs="Times New Roman"/>
      <w:snapToGrid w:val="0"/>
      <w:color w:val="000000"/>
      <w:sz w:val="24"/>
      <w:szCs w:val="20"/>
      <w:lang w:val="en-GB" w:eastAsia="ru-RU"/>
    </w:rPr>
  </w:style>
  <w:style w:type="paragraph" w:customStyle="1" w:styleId="Style1">
    <w:name w:val="Style1"/>
    <w:basedOn w:val="a3"/>
    <w:rsid w:val="004B3FEE"/>
    <w:pPr>
      <w:numPr>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jc w:val="both"/>
    </w:pPr>
    <w:rPr>
      <w:rFonts w:ascii="Batang" w:eastAsia="Batang" w:hAnsi="Batang" w:cs="Arial"/>
      <w:b/>
      <w:sz w:val="20"/>
      <w:u w:val="single"/>
    </w:rPr>
  </w:style>
  <w:style w:type="paragraph" w:styleId="a5">
    <w:name w:val="header"/>
    <w:basedOn w:val="a"/>
    <w:link w:val="a6"/>
    <w:rsid w:val="004B3FEE"/>
    <w:pPr>
      <w:tabs>
        <w:tab w:val="num" w:pos="360"/>
        <w:tab w:val="center" w:pos="4536"/>
        <w:tab w:val="right" w:pos="9072"/>
      </w:tabs>
      <w:ind w:left="360" w:hanging="360"/>
    </w:pPr>
    <w:rPr>
      <w:sz w:val="24"/>
      <w:szCs w:val="24"/>
    </w:rPr>
  </w:style>
  <w:style w:type="character" w:customStyle="1" w:styleId="a6">
    <w:name w:val="Верхний колонтитул Знак"/>
    <w:basedOn w:val="a0"/>
    <w:link w:val="a5"/>
    <w:rsid w:val="004B3FEE"/>
    <w:rPr>
      <w:rFonts w:ascii="Times New Roman" w:eastAsia="Times New Roman" w:hAnsi="Times New Roman" w:cs="Times New Roman"/>
      <w:sz w:val="24"/>
      <w:szCs w:val="24"/>
      <w:lang w:eastAsia="ru-RU"/>
    </w:rPr>
  </w:style>
  <w:style w:type="character" w:customStyle="1" w:styleId="hps">
    <w:name w:val="hps"/>
    <w:basedOn w:val="a0"/>
    <w:rsid w:val="004B3FEE"/>
  </w:style>
  <w:style w:type="paragraph" w:customStyle="1" w:styleId="Body">
    <w:name w:val="Body"/>
    <w:basedOn w:val="a"/>
    <w:link w:val="Body0"/>
    <w:rsid w:val="004B3FEE"/>
    <w:pPr>
      <w:spacing w:line="216" w:lineRule="atLeast"/>
      <w:jc w:val="both"/>
    </w:pPr>
    <w:rPr>
      <w:rFonts w:ascii="Arial" w:hAnsi="Arial"/>
      <w:sz w:val="18"/>
      <w:lang w:val="en-GB"/>
    </w:rPr>
  </w:style>
  <w:style w:type="character" w:customStyle="1" w:styleId="Body0">
    <w:name w:val="Body Знак"/>
    <w:link w:val="Body"/>
    <w:rsid w:val="004B3FEE"/>
    <w:rPr>
      <w:rFonts w:ascii="Arial" w:eastAsia="Times New Roman" w:hAnsi="Arial" w:cs="Times New Roman"/>
      <w:sz w:val="18"/>
      <w:szCs w:val="20"/>
      <w:lang w:val="en-GB" w:eastAsia="ru-RU"/>
    </w:rPr>
  </w:style>
  <w:style w:type="paragraph" w:styleId="a7">
    <w:name w:val="Normal (Web)"/>
    <w:basedOn w:val="a"/>
    <w:rsid w:val="004B3FEE"/>
    <w:rPr>
      <w:sz w:val="24"/>
      <w:szCs w:val="24"/>
    </w:rPr>
  </w:style>
  <w:style w:type="character" w:customStyle="1" w:styleId="atn">
    <w:name w:val="atn"/>
    <w:basedOn w:val="a0"/>
    <w:rsid w:val="004B3FEE"/>
  </w:style>
  <w:style w:type="character" w:customStyle="1" w:styleId="shorttext">
    <w:name w:val="short_text"/>
    <w:basedOn w:val="a0"/>
    <w:rsid w:val="004B3FEE"/>
  </w:style>
  <w:style w:type="paragraph" w:styleId="a8">
    <w:name w:val="Balloon Text"/>
    <w:basedOn w:val="a"/>
    <w:link w:val="a9"/>
    <w:rsid w:val="004B3FEE"/>
    <w:rPr>
      <w:rFonts w:ascii="Tahoma" w:hAnsi="Tahoma" w:cs="Tahoma"/>
      <w:sz w:val="16"/>
      <w:szCs w:val="16"/>
    </w:rPr>
  </w:style>
  <w:style w:type="character" w:customStyle="1" w:styleId="a9">
    <w:name w:val="Текст выноски Знак"/>
    <w:basedOn w:val="a0"/>
    <w:link w:val="a8"/>
    <w:rsid w:val="004B3FEE"/>
    <w:rPr>
      <w:rFonts w:ascii="Tahoma" w:eastAsia="Times New Roman" w:hAnsi="Tahoma" w:cs="Tahoma"/>
      <w:sz w:val="16"/>
      <w:szCs w:val="16"/>
      <w:lang w:eastAsia="ru-RU"/>
    </w:rPr>
  </w:style>
  <w:style w:type="character" w:styleId="aa">
    <w:name w:val="annotation reference"/>
    <w:basedOn w:val="a0"/>
    <w:rsid w:val="004B3FEE"/>
    <w:rPr>
      <w:sz w:val="16"/>
      <w:szCs w:val="16"/>
    </w:rPr>
  </w:style>
  <w:style w:type="paragraph" w:styleId="ab">
    <w:name w:val="annotation text"/>
    <w:basedOn w:val="a"/>
    <w:link w:val="ac"/>
    <w:rsid w:val="004B3FEE"/>
  </w:style>
  <w:style w:type="character" w:customStyle="1" w:styleId="ac">
    <w:name w:val="Текст примечания Знак"/>
    <w:basedOn w:val="a0"/>
    <w:link w:val="ab"/>
    <w:rsid w:val="004B3FEE"/>
    <w:rPr>
      <w:rFonts w:ascii="Times New Roman" w:eastAsia="Times New Roman" w:hAnsi="Times New Roman" w:cs="Times New Roman"/>
      <w:sz w:val="20"/>
      <w:szCs w:val="20"/>
      <w:lang w:eastAsia="ru-RU"/>
    </w:rPr>
  </w:style>
  <w:style w:type="paragraph" w:styleId="ad">
    <w:name w:val="annotation subject"/>
    <w:basedOn w:val="ab"/>
    <w:next w:val="ab"/>
    <w:link w:val="ae"/>
    <w:rsid w:val="004B3FEE"/>
    <w:rPr>
      <w:b/>
      <w:bCs/>
    </w:rPr>
  </w:style>
  <w:style w:type="character" w:customStyle="1" w:styleId="ae">
    <w:name w:val="Тема примечания Знак"/>
    <w:basedOn w:val="ac"/>
    <w:link w:val="ad"/>
    <w:rsid w:val="004B3FEE"/>
    <w:rPr>
      <w:rFonts w:ascii="Times New Roman" w:eastAsia="Times New Roman" w:hAnsi="Times New Roman" w:cs="Times New Roman"/>
      <w:b/>
      <w:bCs/>
      <w:sz w:val="20"/>
      <w:szCs w:val="20"/>
      <w:lang w:eastAsia="ru-RU"/>
    </w:rPr>
  </w:style>
  <w:style w:type="paragraph" w:styleId="31">
    <w:name w:val="Body Text Indent 3"/>
    <w:basedOn w:val="a"/>
    <w:link w:val="32"/>
    <w:rsid w:val="004B3FEE"/>
    <w:pPr>
      <w:spacing w:after="120"/>
      <w:ind w:left="360"/>
    </w:pPr>
    <w:rPr>
      <w:sz w:val="16"/>
      <w:szCs w:val="16"/>
    </w:rPr>
  </w:style>
  <w:style w:type="character" w:customStyle="1" w:styleId="32">
    <w:name w:val="Основной текст с отступом 3 Знак"/>
    <w:basedOn w:val="a0"/>
    <w:link w:val="31"/>
    <w:rsid w:val="004B3FEE"/>
    <w:rPr>
      <w:rFonts w:ascii="Times New Roman" w:eastAsia="Times New Roman" w:hAnsi="Times New Roman" w:cs="Times New Roman"/>
      <w:sz w:val="16"/>
      <w:szCs w:val="16"/>
      <w:lang w:eastAsia="ru-RU"/>
    </w:rPr>
  </w:style>
  <w:style w:type="paragraph" w:styleId="af">
    <w:name w:val="Title"/>
    <w:basedOn w:val="a"/>
    <w:link w:val="af0"/>
    <w:qFormat/>
    <w:rsid w:val="004B3FEE"/>
    <w:pPr>
      <w:spacing w:line="240" w:lineRule="atLeast"/>
      <w:jc w:val="center"/>
    </w:pPr>
    <w:rPr>
      <w:rFonts w:ascii="Cambria" w:hAnsi="Cambria"/>
      <w:b/>
      <w:bCs/>
      <w:kern w:val="28"/>
      <w:sz w:val="32"/>
      <w:szCs w:val="32"/>
    </w:rPr>
  </w:style>
  <w:style w:type="character" w:customStyle="1" w:styleId="af0">
    <w:name w:val="Название Знак"/>
    <w:basedOn w:val="a0"/>
    <w:link w:val="af"/>
    <w:rsid w:val="004B3FEE"/>
    <w:rPr>
      <w:rFonts w:ascii="Cambria" w:eastAsia="Times New Roman" w:hAnsi="Cambria" w:cs="Times New Roman"/>
      <w:b/>
      <w:bCs/>
      <w:kern w:val="28"/>
      <w:sz w:val="32"/>
      <w:szCs w:val="32"/>
      <w:lang w:eastAsia="ru-RU"/>
    </w:rPr>
  </w:style>
  <w:style w:type="paragraph" w:styleId="af1">
    <w:name w:val="footnote text"/>
    <w:basedOn w:val="a"/>
    <w:link w:val="af2"/>
    <w:rsid w:val="004B3FEE"/>
    <w:pPr>
      <w:jc w:val="both"/>
    </w:pPr>
  </w:style>
  <w:style w:type="character" w:customStyle="1" w:styleId="af2">
    <w:name w:val="Текст сноски Знак"/>
    <w:basedOn w:val="a0"/>
    <w:link w:val="af1"/>
    <w:rsid w:val="004B3FEE"/>
    <w:rPr>
      <w:rFonts w:ascii="Times New Roman" w:eastAsia="Times New Roman" w:hAnsi="Times New Roman" w:cs="Times New Roman"/>
      <w:sz w:val="20"/>
      <w:szCs w:val="20"/>
      <w:lang w:eastAsia="ru-RU"/>
    </w:rPr>
  </w:style>
  <w:style w:type="paragraph" w:styleId="21">
    <w:name w:val="Body Text 2"/>
    <w:basedOn w:val="a"/>
    <w:link w:val="22"/>
    <w:rsid w:val="004B3FEE"/>
    <w:pPr>
      <w:spacing w:after="120" w:line="480" w:lineRule="auto"/>
    </w:pPr>
    <w:rPr>
      <w:sz w:val="24"/>
      <w:szCs w:val="24"/>
    </w:rPr>
  </w:style>
  <w:style w:type="character" w:customStyle="1" w:styleId="22">
    <w:name w:val="Основной текст 2 Знак"/>
    <w:basedOn w:val="a0"/>
    <w:link w:val="21"/>
    <w:rsid w:val="004B3FEE"/>
    <w:rPr>
      <w:rFonts w:ascii="Times New Roman" w:eastAsia="Times New Roman" w:hAnsi="Times New Roman" w:cs="Times New Roman"/>
      <w:sz w:val="24"/>
      <w:szCs w:val="24"/>
      <w:lang w:eastAsia="ru-RU"/>
    </w:rPr>
  </w:style>
  <w:style w:type="paragraph" w:customStyle="1" w:styleId="BodyText31">
    <w:name w:val="Body Text 31"/>
    <w:basedOn w:val="a"/>
    <w:rsid w:val="004B3FEE"/>
    <w:pPr>
      <w:overflowPunct w:val="0"/>
      <w:autoSpaceDE w:val="0"/>
      <w:autoSpaceDN w:val="0"/>
      <w:adjustRightInd w:val="0"/>
      <w:jc w:val="both"/>
      <w:textAlignment w:val="baseline"/>
    </w:pPr>
    <w:rPr>
      <w:sz w:val="24"/>
    </w:rPr>
  </w:style>
  <w:style w:type="paragraph" w:styleId="af3">
    <w:name w:val="Body Text Indent"/>
    <w:basedOn w:val="a"/>
    <w:link w:val="af4"/>
    <w:rsid w:val="004B3FEE"/>
    <w:pPr>
      <w:spacing w:after="120"/>
      <w:ind w:left="283"/>
    </w:pPr>
    <w:rPr>
      <w:sz w:val="24"/>
      <w:szCs w:val="24"/>
    </w:rPr>
  </w:style>
  <w:style w:type="character" w:customStyle="1" w:styleId="af4">
    <w:name w:val="Основной текст с отступом Знак"/>
    <w:basedOn w:val="a0"/>
    <w:link w:val="af3"/>
    <w:rsid w:val="004B3FEE"/>
    <w:rPr>
      <w:rFonts w:ascii="Times New Roman" w:eastAsia="Times New Roman" w:hAnsi="Times New Roman" w:cs="Times New Roman"/>
      <w:sz w:val="24"/>
      <w:szCs w:val="24"/>
      <w:lang w:eastAsia="ru-RU"/>
    </w:rPr>
  </w:style>
  <w:style w:type="paragraph" w:customStyle="1" w:styleId="Normal1">
    <w:name w:val="Normal1"/>
    <w:basedOn w:val="a"/>
    <w:rsid w:val="004B3FEE"/>
    <w:pPr>
      <w:spacing w:before="120" w:line="360" w:lineRule="auto"/>
    </w:pPr>
    <w:rPr>
      <w:sz w:val="22"/>
      <w:szCs w:val="24"/>
      <w:lang w:val="en-US"/>
    </w:rPr>
  </w:style>
  <w:style w:type="paragraph" w:customStyle="1" w:styleId="af5">
    <w:name w:val="Îáû÷íûé"/>
    <w:rsid w:val="004B3FEE"/>
    <w:pPr>
      <w:spacing w:after="0" w:line="240" w:lineRule="auto"/>
    </w:pPr>
    <w:rPr>
      <w:rFonts w:ascii="Times New Roman" w:eastAsia="Times New Roman" w:hAnsi="Times New Roman" w:cs="Times New Roman"/>
      <w:sz w:val="20"/>
      <w:szCs w:val="20"/>
      <w:lang w:eastAsia="ru-RU"/>
    </w:rPr>
  </w:style>
  <w:style w:type="character" w:styleId="af6">
    <w:name w:val="Hyperlink"/>
    <w:rsid w:val="004B3FEE"/>
    <w:rPr>
      <w:rFonts w:cs="Times New Roman"/>
      <w:color w:val="0000FF"/>
      <w:u w:val="single"/>
    </w:rPr>
  </w:style>
  <w:style w:type="paragraph" w:customStyle="1" w:styleId="BodyTextKeep">
    <w:name w:val="Body Text Keep"/>
    <w:basedOn w:val="a3"/>
    <w:rsid w:val="004B3FEE"/>
    <w:pPr>
      <w:keepNext/>
      <w:spacing w:after="160"/>
    </w:pPr>
    <w:rPr>
      <w:snapToGrid/>
      <w:color w:val="auto"/>
      <w:sz w:val="20"/>
    </w:rPr>
  </w:style>
  <w:style w:type="paragraph" w:styleId="af7">
    <w:name w:val="macro"/>
    <w:aliases w:val=" Знак"/>
    <w:basedOn w:val="a3"/>
    <w:link w:val="af8"/>
    <w:rsid w:val="004B3FEE"/>
    <w:pPr>
      <w:overflowPunct w:val="0"/>
      <w:autoSpaceDE w:val="0"/>
      <w:autoSpaceDN w:val="0"/>
      <w:adjustRightInd w:val="0"/>
      <w:spacing w:after="120"/>
      <w:textAlignment w:val="baseline"/>
    </w:pPr>
    <w:rPr>
      <w:rFonts w:ascii="Courier New" w:hAnsi="Courier New"/>
      <w:snapToGrid/>
      <w:color w:val="auto"/>
      <w:sz w:val="20"/>
    </w:rPr>
  </w:style>
  <w:style w:type="character" w:customStyle="1" w:styleId="af8">
    <w:name w:val="Текст макроса Знак"/>
    <w:aliases w:val=" Знак Знак"/>
    <w:basedOn w:val="a0"/>
    <w:link w:val="af7"/>
    <w:rsid w:val="004B3FEE"/>
    <w:rPr>
      <w:rFonts w:ascii="Courier New" w:eastAsia="Times New Roman" w:hAnsi="Courier New" w:cs="Times New Roman"/>
      <w:sz w:val="20"/>
      <w:szCs w:val="20"/>
      <w:lang w:val="en-GB" w:eastAsia="ru-RU"/>
    </w:rPr>
  </w:style>
  <w:style w:type="character" w:styleId="af9">
    <w:name w:val="FollowedHyperlink"/>
    <w:rsid w:val="004B3FEE"/>
    <w:rPr>
      <w:rFonts w:cs="Times New Roman"/>
      <w:color w:val="800080"/>
      <w:u w:val="single"/>
    </w:rPr>
  </w:style>
  <w:style w:type="paragraph" w:styleId="afa">
    <w:name w:val="footer"/>
    <w:basedOn w:val="a"/>
    <w:link w:val="afb"/>
    <w:uiPriority w:val="99"/>
    <w:rsid w:val="004B3FEE"/>
    <w:pPr>
      <w:tabs>
        <w:tab w:val="center" w:pos="4677"/>
        <w:tab w:val="right" w:pos="9355"/>
      </w:tabs>
    </w:pPr>
    <w:rPr>
      <w:sz w:val="24"/>
      <w:szCs w:val="24"/>
    </w:rPr>
  </w:style>
  <w:style w:type="character" w:customStyle="1" w:styleId="afb">
    <w:name w:val="Нижний колонтитул Знак"/>
    <w:basedOn w:val="a0"/>
    <w:link w:val="afa"/>
    <w:uiPriority w:val="99"/>
    <w:rsid w:val="004B3FEE"/>
    <w:rPr>
      <w:rFonts w:ascii="Times New Roman" w:eastAsia="Times New Roman" w:hAnsi="Times New Roman" w:cs="Times New Roman"/>
      <w:sz w:val="24"/>
      <w:szCs w:val="24"/>
      <w:lang w:eastAsia="ru-RU"/>
    </w:rPr>
  </w:style>
  <w:style w:type="character" w:styleId="afc">
    <w:name w:val="page number"/>
    <w:rsid w:val="004B3FEE"/>
    <w:rPr>
      <w:rFonts w:cs="Times New Roman"/>
    </w:rPr>
  </w:style>
  <w:style w:type="paragraph" w:customStyle="1" w:styleId="BodyText32">
    <w:name w:val="Body Text 32"/>
    <w:basedOn w:val="a"/>
    <w:rsid w:val="004B3FEE"/>
    <w:pPr>
      <w:overflowPunct w:val="0"/>
      <w:autoSpaceDE w:val="0"/>
      <w:autoSpaceDN w:val="0"/>
      <w:adjustRightInd w:val="0"/>
      <w:jc w:val="both"/>
      <w:textAlignment w:val="baseline"/>
    </w:pPr>
    <w:rPr>
      <w:sz w:val="24"/>
    </w:rPr>
  </w:style>
  <w:style w:type="paragraph" w:styleId="afd">
    <w:name w:val="Subtitle"/>
    <w:basedOn w:val="a"/>
    <w:link w:val="afe"/>
    <w:qFormat/>
    <w:rsid w:val="004B3FEE"/>
    <w:pPr>
      <w:jc w:val="both"/>
    </w:pPr>
    <w:rPr>
      <w:sz w:val="24"/>
    </w:rPr>
  </w:style>
  <w:style w:type="character" w:customStyle="1" w:styleId="afe">
    <w:name w:val="Подзаголовок Знак"/>
    <w:basedOn w:val="a0"/>
    <w:link w:val="afd"/>
    <w:rsid w:val="004B3FEE"/>
    <w:rPr>
      <w:rFonts w:ascii="Times New Roman" w:eastAsia="Times New Roman" w:hAnsi="Times New Roman" w:cs="Times New Roman"/>
      <w:sz w:val="24"/>
      <w:szCs w:val="20"/>
      <w:lang w:eastAsia="ru-RU"/>
    </w:rPr>
  </w:style>
  <w:style w:type="paragraph" w:customStyle="1" w:styleId="Body2">
    <w:name w:val="Body2"/>
    <w:basedOn w:val="a"/>
    <w:rsid w:val="004B3FEE"/>
    <w:pPr>
      <w:spacing w:after="240"/>
      <w:ind w:left="567"/>
      <w:jc w:val="both"/>
    </w:pPr>
    <w:rPr>
      <w:rFonts w:ascii="Arial" w:eastAsia="SimSun" w:hAnsi="Arial"/>
      <w:lang w:val="en-GB"/>
    </w:rPr>
  </w:style>
  <w:style w:type="paragraph" w:customStyle="1" w:styleId="1-11">
    <w:name w:val="Заголовок 1-1.1"/>
    <w:basedOn w:val="a"/>
    <w:rsid w:val="004B3FEE"/>
    <w:pPr>
      <w:keepNext/>
      <w:keepLines/>
      <w:pageBreakBefore/>
      <w:numPr>
        <w:numId w:val="3"/>
      </w:numPr>
      <w:spacing w:after="240"/>
      <w:jc w:val="both"/>
      <w:outlineLvl w:val="0"/>
    </w:pPr>
    <w:rPr>
      <w:rFonts w:ascii="Arial" w:eastAsia="SimSun" w:hAnsi="Arial"/>
      <w:b/>
      <w:sz w:val="24"/>
      <w:lang w:val="en-US"/>
    </w:rPr>
  </w:style>
  <w:style w:type="paragraph" w:customStyle="1" w:styleId="FR1">
    <w:name w:val="FR1"/>
    <w:rsid w:val="004B3FEE"/>
    <w:pPr>
      <w:widowControl w:val="0"/>
      <w:spacing w:after="0" w:line="240" w:lineRule="auto"/>
    </w:pPr>
    <w:rPr>
      <w:rFonts w:ascii="Webdings" w:eastAsia="Times New Roman" w:hAnsi="Webdings" w:cs="Times New Roman"/>
      <w:sz w:val="24"/>
      <w:szCs w:val="20"/>
    </w:rPr>
  </w:style>
  <w:style w:type="paragraph" w:customStyle="1" w:styleId="Iauiue">
    <w:name w:val="Iau?iue"/>
    <w:rsid w:val="004B3FEE"/>
    <w:pPr>
      <w:widowControl w:val="0"/>
      <w:spacing w:after="0" w:line="240" w:lineRule="auto"/>
    </w:pPr>
    <w:rPr>
      <w:rFonts w:ascii="Times New Roman" w:eastAsia="SimSun" w:hAnsi="Times New Roman" w:cs="Times New Roman"/>
      <w:sz w:val="20"/>
      <w:szCs w:val="20"/>
    </w:rPr>
  </w:style>
  <w:style w:type="paragraph" w:customStyle="1" w:styleId="BodyText21">
    <w:name w:val="Body Text 21"/>
    <w:basedOn w:val="a"/>
    <w:rsid w:val="004B3FEE"/>
    <w:pPr>
      <w:jc w:val="both"/>
    </w:pPr>
    <w:rPr>
      <w:rFonts w:ascii="Arial" w:eastAsia="SimSun" w:hAnsi="Arial"/>
      <w:lang w:val="en-GB" w:eastAsia="en-US"/>
    </w:rPr>
  </w:style>
  <w:style w:type="character" w:styleId="aff">
    <w:name w:val="Strong"/>
    <w:qFormat/>
    <w:rsid w:val="004B3FEE"/>
    <w:rPr>
      <w:b/>
      <w:bCs/>
    </w:rPr>
  </w:style>
  <w:style w:type="character" w:customStyle="1" w:styleId="spelle">
    <w:name w:val="spelle"/>
    <w:basedOn w:val="a0"/>
    <w:rsid w:val="004B3FEE"/>
  </w:style>
  <w:style w:type="paragraph" w:customStyle="1" w:styleId="Level3">
    <w:name w:val="Level 3"/>
    <w:basedOn w:val="a"/>
    <w:rsid w:val="004B3FEE"/>
    <w:pPr>
      <w:numPr>
        <w:ilvl w:val="2"/>
        <w:numId w:val="4"/>
      </w:numPr>
      <w:tabs>
        <w:tab w:val="left" w:pos="2340"/>
        <w:tab w:val="left" w:pos="3060"/>
      </w:tabs>
      <w:spacing w:after="220"/>
      <w:jc w:val="both"/>
      <w:outlineLvl w:val="2"/>
    </w:pPr>
    <w:rPr>
      <w:snapToGrid w:val="0"/>
      <w:sz w:val="22"/>
      <w:szCs w:val="22"/>
      <w:lang w:val="en-GB" w:eastAsia="en-US"/>
    </w:rPr>
  </w:style>
  <w:style w:type="paragraph" w:styleId="aff0">
    <w:name w:val="Document Map"/>
    <w:basedOn w:val="a"/>
    <w:link w:val="aff1"/>
    <w:rsid w:val="004B3FEE"/>
    <w:pPr>
      <w:shd w:val="clear" w:color="auto" w:fill="000080"/>
    </w:pPr>
    <w:rPr>
      <w:rFonts w:ascii="Tahoma" w:hAnsi="Tahoma" w:cs="Tahoma"/>
      <w:lang w:val="en-AU" w:eastAsia="en-US"/>
    </w:rPr>
  </w:style>
  <w:style w:type="character" w:customStyle="1" w:styleId="aff1">
    <w:name w:val="Схема документа Знак"/>
    <w:basedOn w:val="a0"/>
    <w:link w:val="aff0"/>
    <w:rsid w:val="004B3FEE"/>
    <w:rPr>
      <w:rFonts w:ascii="Tahoma" w:eastAsia="Times New Roman" w:hAnsi="Tahoma" w:cs="Tahoma"/>
      <w:sz w:val="20"/>
      <w:szCs w:val="20"/>
      <w:shd w:val="clear" w:color="auto" w:fill="000080"/>
      <w:lang w:val="en-AU"/>
    </w:rPr>
  </w:style>
  <w:style w:type="character" w:customStyle="1" w:styleId="glav">
    <w:name w:val="glav"/>
    <w:basedOn w:val="a0"/>
    <w:rsid w:val="004B3FEE"/>
  </w:style>
  <w:style w:type="paragraph" w:customStyle="1" w:styleId="Default">
    <w:name w:val="Default"/>
    <w:rsid w:val="004B3FEE"/>
    <w:pPr>
      <w:autoSpaceDE w:val="0"/>
      <w:autoSpaceDN w:val="0"/>
      <w:adjustRightInd w:val="0"/>
      <w:spacing w:after="0" w:line="240" w:lineRule="auto"/>
    </w:pPr>
    <w:rPr>
      <w:rFonts w:ascii="Sylfaen" w:eastAsia="Times New Roman" w:hAnsi="Sylfaen" w:cs="Sylfaen"/>
      <w:color w:val="000000"/>
      <w:sz w:val="24"/>
      <w:szCs w:val="24"/>
      <w:lang w:val="en-US"/>
    </w:rPr>
  </w:style>
  <w:style w:type="paragraph" w:customStyle="1" w:styleId="aff2">
    <w:name w:val="Абзац"/>
    <w:basedOn w:val="a"/>
    <w:link w:val="aff3"/>
    <w:qFormat/>
    <w:rsid w:val="004B3FEE"/>
    <w:pPr>
      <w:spacing w:before="240" w:after="240" w:line="360" w:lineRule="auto"/>
      <w:ind w:firstLine="851"/>
      <w:jc w:val="both"/>
    </w:pPr>
    <w:rPr>
      <w:rFonts w:ascii="Tahoma" w:eastAsia="Calibri" w:hAnsi="Tahoma"/>
      <w:sz w:val="22"/>
      <w:szCs w:val="22"/>
      <w:lang w:val="x-none" w:eastAsia="x-none"/>
    </w:rPr>
  </w:style>
  <w:style w:type="character" w:customStyle="1" w:styleId="aff3">
    <w:name w:val="Абзац Знак"/>
    <w:link w:val="aff2"/>
    <w:rsid w:val="004B3FEE"/>
    <w:rPr>
      <w:rFonts w:ascii="Tahoma" w:eastAsia="Calibri" w:hAnsi="Tahoma" w:cs="Times New Roman"/>
      <w:lang w:val="x-none" w:eastAsia="x-none"/>
    </w:rPr>
  </w:style>
  <w:style w:type="paragraph" w:styleId="aff4">
    <w:name w:val="List Paragraph"/>
    <w:aliases w:val="P1 Pharos,Listes Puce"/>
    <w:basedOn w:val="a"/>
    <w:link w:val="aff5"/>
    <w:uiPriority w:val="99"/>
    <w:qFormat/>
    <w:rsid w:val="004B3FEE"/>
    <w:pPr>
      <w:ind w:left="708"/>
    </w:pPr>
    <w:rPr>
      <w:sz w:val="24"/>
      <w:szCs w:val="24"/>
      <w:lang w:val="fr-FR" w:eastAsia="fr-FR"/>
    </w:rPr>
  </w:style>
  <w:style w:type="character" w:customStyle="1" w:styleId="aff5">
    <w:name w:val="Абзац списка Знак"/>
    <w:aliases w:val="P1 Pharos Знак,Listes Puce Знак"/>
    <w:link w:val="aff4"/>
    <w:uiPriority w:val="99"/>
    <w:rsid w:val="004B3FEE"/>
    <w:rPr>
      <w:rFonts w:ascii="Times New Roman" w:eastAsia="Times New Roman" w:hAnsi="Times New Roman" w:cs="Times New Roman"/>
      <w:sz w:val="24"/>
      <w:szCs w:val="24"/>
      <w:lang w:val="fr-FR" w:eastAsia="fr-FR"/>
    </w:rPr>
  </w:style>
  <w:style w:type="character" w:customStyle="1" w:styleId="UnresolvedMention1">
    <w:name w:val="Unresolved Mention1"/>
    <w:basedOn w:val="a0"/>
    <w:uiPriority w:val="99"/>
    <w:unhideWhenUsed/>
    <w:rsid w:val="004B3FEE"/>
    <w:rPr>
      <w:color w:val="605E5C"/>
      <w:shd w:val="clear" w:color="auto" w:fill="E1DFDD"/>
    </w:rPr>
  </w:style>
  <w:style w:type="character" w:customStyle="1" w:styleId="Mention1">
    <w:name w:val="Mention1"/>
    <w:basedOn w:val="a0"/>
    <w:uiPriority w:val="99"/>
    <w:unhideWhenUsed/>
    <w:rsid w:val="004B3FEE"/>
    <w:rPr>
      <w:color w:val="2B579A"/>
      <w:shd w:val="clear" w:color="auto" w:fill="E1DFDD"/>
    </w:rPr>
  </w:style>
  <w:style w:type="character" w:customStyle="1" w:styleId="normaltextrun">
    <w:name w:val="normaltextrun"/>
    <w:basedOn w:val="a0"/>
    <w:rsid w:val="004B3FEE"/>
  </w:style>
  <w:style w:type="character" w:customStyle="1" w:styleId="UnresolvedMention2">
    <w:name w:val="Unresolved Mention2"/>
    <w:basedOn w:val="a0"/>
    <w:uiPriority w:val="99"/>
    <w:unhideWhenUsed/>
    <w:rsid w:val="004B3FEE"/>
    <w:rPr>
      <w:color w:val="605E5C"/>
      <w:shd w:val="clear" w:color="auto" w:fill="E1DFDD"/>
    </w:rPr>
  </w:style>
  <w:style w:type="character" w:customStyle="1" w:styleId="Mention2">
    <w:name w:val="Mention2"/>
    <w:basedOn w:val="a0"/>
    <w:uiPriority w:val="99"/>
    <w:unhideWhenUsed/>
    <w:rsid w:val="004B3FEE"/>
    <w:rPr>
      <w:color w:val="2B579A"/>
      <w:shd w:val="clear" w:color="auto" w:fill="E1DFDD"/>
    </w:rPr>
  </w:style>
  <w:style w:type="character" w:customStyle="1" w:styleId="UnresolvedMention3">
    <w:name w:val="Unresolved Mention3"/>
    <w:basedOn w:val="a0"/>
    <w:uiPriority w:val="99"/>
    <w:unhideWhenUsed/>
    <w:rsid w:val="004B3FEE"/>
    <w:rPr>
      <w:color w:val="605E5C"/>
      <w:shd w:val="clear" w:color="auto" w:fill="E1DFDD"/>
    </w:rPr>
  </w:style>
  <w:style w:type="character" w:customStyle="1" w:styleId="Mention3">
    <w:name w:val="Mention3"/>
    <w:basedOn w:val="a0"/>
    <w:uiPriority w:val="99"/>
    <w:unhideWhenUsed/>
    <w:rsid w:val="004B3FEE"/>
    <w:rPr>
      <w:color w:val="2B579A"/>
      <w:shd w:val="clear" w:color="auto" w:fill="E1DFDD"/>
    </w:rPr>
  </w:style>
  <w:style w:type="paragraph" w:styleId="aff6">
    <w:name w:val="No Spacing"/>
    <w:uiPriority w:val="1"/>
    <w:qFormat/>
    <w:rsid w:val="004B3F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710804">
      <w:bodyDiv w:val="1"/>
      <w:marLeft w:val="0"/>
      <w:marRight w:val="0"/>
      <w:marTop w:val="0"/>
      <w:marBottom w:val="0"/>
      <w:divBdr>
        <w:top w:val="none" w:sz="0" w:space="0" w:color="auto"/>
        <w:left w:val="none" w:sz="0" w:space="0" w:color="auto"/>
        <w:bottom w:val="none" w:sz="0" w:space="0" w:color="auto"/>
        <w:right w:val="none" w:sz="0" w:space="0" w:color="auto"/>
      </w:divBdr>
      <w:divsChild>
        <w:div w:id="1338843530">
          <w:marLeft w:val="0"/>
          <w:marRight w:val="0"/>
          <w:marTop w:val="0"/>
          <w:marBottom w:val="0"/>
          <w:divBdr>
            <w:top w:val="none" w:sz="0" w:space="0" w:color="auto"/>
            <w:left w:val="none" w:sz="0" w:space="0" w:color="auto"/>
            <w:bottom w:val="none" w:sz="0" w:space="0" w:color="auto"/>
            <w:right w:val="none" w:sz="0" w:space="0" w:color="auto"/>
          </w:divBdr>
          <w:divsChild>
            <w:div w:id="1864662004">
              <w:marLeft w:val="0"/>
              <w:marRight w:val="0"/>
              <w:marTop w:val="0"/>
              <w:marBottom w:val="0"/>
              <w:divBdr>
                <w:top w:val="none" w:sz="0" w:space="0" w:color="auto"/>
                <w:left w:val="none" w:sz="0" w:space="0" w:color="auto"/>
                <w:bottom w:val="none" w:sz="0" w:space="0" w:color="auto"/>
                <w:right w:val="none" w:sz="0" w:space="0" w:color="auto"/>
              </w:divBdr>
            </w:div>
            <w:div w:id="1754086631">
              <w:marLeft w:val="0"/>
              <w:marRight w:val="0"/>
              <w:marTop w:val="0"/>
              <w:marBottom w:val="0"/>
              <w:divBdr>
                <w:top w:val="none" w:sz="0" w:space="0" w:color="auto"/>
                <w:left w:val="none" w:sz="0" w:space="0" w:color="auto"/>
                <w:bottom w:val="none" w:sz="0" w:space="0" w:color="auto"/>
                <w:right w:val="none" w:sz="0" w:space="0" w:color="auto"/>
              </w:divBdr>
              <w:divsChild>
                <w:div w:id="1692415552">
                  <w:marLeft w:val="0"/>
                  <w:marRight w:val="0"/>
                  <w:marTop w:val="0"/>
                  <w:marBottom w:val="0"/>
                  <w:divBdr>
                    <w:top w:val="none" w:sz="0" w:space="0" w:color="auto"/>
                    <w:left w:val="none" w:sz="0" w:space="0" w:color="auto"/>
                    <w:bottom w:val="none" w:sz="0" w:space="0" w:color="auto"/>
                    <w:right w:val="none" w:sz="0" w:space="0" w:color="auto"/>
                  </w:divBdr>
                </w:div>
                <w:div w:id="942105303">
                  <w:marLeft w:val="60"/>
                  <w:marRight w:val="0"/>
                  <w:marTop w:val="0"/>
                  <w:marBottom w:val="0"/>
                  <w:divBdr>
                    <w:top w:val="none" w:sz="0" w:space="0" w:color="auto"/>
                    <w:left w:val="none" w:sz="0" w:space="0" w:color="auto"/>
                    <w:bottom w:val="none" w:sz="0" w:space="0" w:color="auto"/>
                    <w:right w:val="none" w:sz="0" w:space="0" w:color="auto"/>
                  </w:divBdr>
                  <w:divsChild>
                    <w:div w:id="6178098">
                      <w:marLeft w:val="0"/>
                      <w:marRight w:val="0"/>
                      <w:marTop w:val="0"/>
                      <w:marBottom w:val="0"/>
                      <w:divBdr>
                        <w:top w:val="none" w:sz="0" w:space="0" w:color="auto"/>
                        <w:left w:val="none" w:sz="0" w:space="0" w:color="auto"/>
                        <w:bottom w:val="none" w:sz="0" w:space="0" w:color="auto"/>
                        <w:right w:val="none" w:sz="0" w:space="0" w:color="auto"/>
                      </w:divBdr>
                      <w:divsChild>
                        <w:div w:id="839155194">
                          <w:marLeft w:val="0"/>
                          <w:marRight w:val="0"/>
                          <w:marTop w:val="0"/>
                          <w:marBottom w:val="0"/>
                          <w:divBdr>
                            <w:top w:val="none" w:sz="0" w:space="0" w:color="auto"/>
                            <w:left w:val="none" w:sz="0" w:space="0" w:color="auto"/>
                            <w:bottom w:val="none" w:sz="0" w:space="0" w:color="auto"/>
                            <w:right w:val="none" w:sz="0" w:space="0" w:color="auto"/>
                          </w:divBdr>
                          <w:divsChild>
                            <w:div w:id="136120167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699934">
              <w:marLeft w:val="0"/>
              <w:marRight w:val="0"/>
              <w:marTop w:val="30"/>
              <w:marBottom w:val="0"/>
              <w:divBdr>
                <w:top w:val="none" w:sz="0" w:space="0" w:color="auto"/>
                <w:left w:val="none" w:sz="0" w:space="0" w:color="auto"/>
                <w:bottom w:val="none" w:sz="0" w:space="0" w:color="auto"/>
                <w:right w:val="none" w:sz="0" w:space="0" w:color="auto"/>
              </w:divBdr>
              <w:divsChild>
                <w:div w:id="3333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7318">
          <w:marLeft w:val="0"/>
          <w:marRight w:val="0"/>
          <w:marTop w:val="0"/>
          <w:marBottom w:val="0"/>
          <w:divBdr>
            <w:top w:val="none" w:sz="0" w:space="0" w:color="auto"/>
            <w:left w:val="none" w:sz="0" w:space="0" w:color="auto"/>
            <w:bottom w:val="none" w:sz="0" w:space="0" w:color="auto"/>
            <w:right w:val="none" w:sz="0" w:space="0" w:color="auto"/>
          </w:divBdr>
          <w:divsChild>
            <w:div w:id="1806700675">
              <w:marLeft w:val="0"/>
              <w:marRight w:val="0"/>
              <w:marTop w:val="0"/>
              <w:marBottom w:val="0"/>
              <w:divBdr>
                <w:top w:val="none" w:sz="0" w:space="0" w:color="auto"/>
                <w:left w:val="none" w:sz="0" w:space="0" w:color="auto"/>
                <w:bottom w:val="none" w:sz="0" w:space="0" w:color="auto"/>
                <w:right w:val="none" w:sz="0" w:space="0" w:color="auto"/>
              </w:divBdr>
            </w:div>
            <w:div w:id="1420639939">
              <w:marLeft w:val="0"/>
              <w:marRight w:val="0"/>
              <w:marTop w:val="0"/>
              <w:marBottom w:val="0"/>
              <w:divBdr>
                <w:top w:val="none" w:sz="0" w:space="0" w:color="auto"/>
                <w:left w:val="none" w:sz="0" w:space="0" w:color="auto"/>
                <w:bottom w:val="none" w:sz="0" w:space="0" w:color="auto"/>
                <w:right w:val="none" w:sz="0" w:space="0" w:color="auto"/>
              </w:divBdr>
              <w:divsChild>
                <w:div w:id="1842964896">
                  <w:marLeft w:val="0"/>
                  <w:marRight w:val="0"/>
                  <w:marTop w:val="0"/>
                  <w:marBottom w:val="0"/>
                  <w:divBdr>
                    <w:top w:val="none" w:sz="0" w:space="0" w:color="auto"/>
                    <w:left w:val="none" w:sz="0" w:space="0" w:color="auto"/>
                    <w:bottom w:val="none" w:sz="0" w:space="0" w:color="auto"/>
                    <w:right w:val="none" w:sz="0" w:space="0" w:color="auto"/>
                  </w:divBdr>
                </w:div>
              </w:divsChild>
            </w:div>
            <w:div w:id="1650940569">
              <w:marLeft w:val="0"/>
              <w:marRight w:val="0"/>
              <w:marTop w:val="30"/>
              <w:marBottom w:val="0"/>
              <w:divBdr>
                <w:top w:val="none" w:sz="0" w:space="0" w:color="auto"/>
                <w:left w:val="none" w:sz="0" w:space="0" w:color="auto"/>
                <w:bottom w:val="none" w:sz="0" w:space="0" w:color="auto"/>
                <w:right w:val="none" w:sz="0" w:space="0" w:color="auto"/>
              </w:divBdr>
              <w:divsChild>
                <w:div w:id="16189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3711">
          <w:marLeft w:val="0"/>
          <w:marRight w:val="0"/>
          <w:marTop w:val="0"/>
          <w:marBottom w:val="0"/>
          <w:divBdr>
            <w:top w:val="none" w:sz="0" w:space="0" w:color="auto"/>
            <w:left w:val="none" w:sz="0" w:space="0" w:color="auto"/>
            <w:bottom w:val="none" w:sz="0" w:space="0" w:color="auto"/>
            <w:right w:val="none" w:sz="0" w:space="0" w:color="auto"/>
          </w:divBdr>
          <w:divsChild>
            <w:div w:id="629629946">
              <w:marLeft w:val="0"/>
              <w:marRight w:val="0"/>
              <w:marTop w:val="0"/>
              <w:marBottom w:val="0"/>
              <w:divBdr>
                <w:top w:val="none" w:sz="0" w:space="0" w:color="auto"/>
                <w:left w:val="none" w:sz="0" w:space="0" w:color="auto"/>
                <w:bottom w:val="none" w:sz="0" w:space="0" w:color="auto"/>
                <w:right w:val="none" w:sz="0" w:space="0" w:color="auto"/>
              </w:divBdr>
            </w:div>
            <w:div w:id="179703411">
              <w:marLeft w:val="0"/>
              <w:marRight w:val="0"/>
              <w:marTop w:val="0"/>
              <w:marBottom w:val="0"/>
              <w:divBdr>
                <w:top w:val="none" w:sz="0" w:space="0" w:color="auto"/>
                <w:left w:val="none" w:sz="0" w:space="0" w:color="auto"/>
                <w:bottom w:val="none" w:sz="0" w:space="0" w:color="auto"/>
                <w:right w:val="none" w:sz="0" w:space="0" w:color="auto"/>
              </w:divBdr>
              <w:divsChild>
                <w:div w:id="546799325">
                  <w:marLeft w:val="0"/>
                  <w:marRight w:val="0"/>
                  <w:marTop w:val="0"/>
                  <w:marBottom w:val="0"/>
                  <w:divBdr>
                    <w:top w:val="none" w:sz="0" w:space="0" w:color="auto"/>
                    <w:left w:val="none" w:sz="0" w:space="0" w:color="auto"/>
                    <w:bottom w:val="none" w:sz="0" w:space="0" w:color="auto"/>
                    <w:right w:val="none" w:sz="0" w:space="0" w:color="auto"/>
                  </w:divBdr>
                </w:div>
              </w:divsChild>
            </w:div>
            <w:div w:id="956645891">
              <w:marLeft w:val="0"/>
              <w:marRight w:val="0"/>
              <w:marTop w:val="30"/>
              <w:marBottom w:val="0"/>
              <w:divBdr>
                <w:top w:val="none" w:sz="0" w:space="0" w:color="auto"/>
                <w:left w:val="none" w:sz="0" w:space="0" w:color="auto"/>
                <w:bottom w:val="none" w:sz="0" w:space="0" w:color="auto"/>
                <w:right w:val="none" w:sz="0" w:space="0" w:color="auto"/>
              </w:divBdr>
              <w:divsChild>
                <w:div w:id="13478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80643">
          <w:marLeft w:val="0"/>
          <w:marRight w:val="0"/>
          <w:marTop w:val="0"/>
          <w:marBottom w:val="0"/>
          <w:divBdr>
            <w:top w:val="none" w:sz="0" w:space="0" w:color="auto"/>
            <w:left w:val="none" w:sz="0" w:space="0" w:color="auto"/>
            <w:bottom w:val="none" w:sz="0" w:space="0" w:color="auto"/>
            <w:right w:val="none" w:sz="0" w:space="0" w:color="auto"/>
          </w:divBdr>
          <w:divsChild>
            <w:div w:id="305933928">
              <w:marLeft w:val="0"/>
              <w:marRight w:val="0"/>
              <w:marTop w:val="0"/>
              <w:marBottom w:val="0"/>
              <w:divBdr>
                <w:top w:val="none" w:sz="0" w:space="0" w:color="auto"/>
                <w:left w:val="none" w:sz="0" w:space="0" w:color="auto"/>
                <w:bottom w:val="none" w:sz="0" w:space="0" w:color="auto"/>
                <w:right w:val="none" w:sz="0" w:space="0" w:color="auto"/>
              </w:divBdr>
            </w:div>
            <w:div w:id="1049375697">
              <w:marLeft w:val="0"/>
              <w:marRight w:val="0"/>
              <w:marTop w:val="0"/>
              <w:marBottom w:val="0"/>
              <w:divBdr>
                <w:top w:val="none" w:sz="0" w:space="0" w:color="auto"/>
                <w:left w:val="none" w:sz="0" w:space="0" w:color="auto"/>
                <w:bottom w:val="none" w:sz="0" w:space="0" w:color="auto"/>
                <w:right w:val="none" w:sz="0" w:space="0" w:color="auto"/>
              </w:divBdr>
              <w:divsChild>
                <w:div w:id="1602184057">
                  <w:marLeft w:val="0"/>
                  <w:marRight w:val="0"/>
                  <w:marTop w:val="0"/>
                  <w:marBottom w:val="0"/>
                  <w:divBdr>
                    <w:top w:val="none" w:sz="0" w:space="0" w:color="auto"/>
                    <w:left w:val="none" w:sz="0" w:space="0" w:color="auto"/>
                    <w:bottom w:val="none" w:sz="0" w:space="0" w:color="auto"/>
                    <w:right w:val="none" w:sz="0" w:space="0" w:color="auto"/>
                  </w:divBdr>
                </w:div>
              </w:divsChild>
            </w:div>
            <w:div w:id="932400843">
              <w:marLeft w:val="0"/>
              <w:marRight w:val="0"/>
              <w:marTop w:val="30"/>
              <w:marBottom w:val="0"/>
              <w:divBdr>
                <w:top w:val="none" w:sz="0" w:space="0" w:color="auto"/>
                <w:left w:val="none" w:sz="0" w:space="0" w:color="auto"/>
                <w:bottom w:val="none" w:sz="0" w:space="0" w:color="auto"/>
                <w:right w:val="none" w:sz="0" w:space="0" w:color="auto"/>
              </w:divBdr>
              <w:divsChild>
                <w:div w:id="16573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39795">
          <w:marLeft w:val="0"/>
          <w:marRight w:val="0"/>
          <w:marTop w:val="0"/>
          <w:marBottom w:val="0"/>
          <w:divBdr>
            <w:top w:val="none" w:sz="0" w:space="0" w:color="auto"/>
            <w:left w:val="none" w:sz="0" w:space="0" w:color="auto"/>
            <w:bottom w:val="none" w:sz="0" w:space="0" w:color="auto"/>
            <w:right w:val="none" w:sz="0" w:space="0" w:color="auto"/>
          </w:divBdr>
          <w:divsChild>
            <w:div w:id="2059157619">
              <w:marLeft w:val="0"/>
              <w:marRight w:val="0"/>
              <w:marTop w:val="0"/>
              <w:marBottom w:val="0"/>
              <w:divBdr>
                <w:top w:val="none" w:sz="0" w:space="0" w:color="auto"/>
                <w:left w:val="none" w:sz="0" w:space="0" w:color="auto"/>
                <w:bottom w:val="none" w:sz="0" w:space="0" w:color="auto"/>
                <w:right w:val="none" w:sz="0" w:space="0" w:color="auto"/>
              </w:divBdr>
            </w:div>
            <w:div w:id="1853521166">
              <w:marLeft w:val="0"/>
              <w:marRight w:val="0"/>
              <w:marTop w:val="0"/>
              <w:marBottom w:val="0"/>
              <w:divBdr>
                <w:top w:val="none" w:sz="0" w:space="0" w:color="auto"/>
                <w:left w:val="none" w:sz="0" w:space="0" w:color="auto"/>
                <w:bottom w:val="none" w:sz="0" w:space="0" w:color="auto"/>
                <w:right w:val="none" w:sz="0" w:space="0" w:color="auto"/>
              </w:divBdr>
              <w:divsChild>
                <w:div w:id="251353074">
                  <w:marLeft w:val="0"/>
                  <w:marRight w:val="0"/>
                  <w:marTop w:val="0"/>
                  <w:marBottom w:val="0"/>
                  <w:divBdr>
                    <w:top w:val="none" w:sz="0" w:space="0" w:color="auto"/>
                    <w:left w:val="none" w:sz="0" w:space="0" w:color="auto"/>
                    <w:bottom w:val="none" w:sz="0" w:space="0" w:color="auto"/>
                    <w:right w:val="none" w:sz="0" w:space="0" w:color="auto"/>
                  </w:divBdr>
                </w:div>
              </w:divsChild>
            </w:div>
            <w:div w:id="1410735790">
              <w:marLeft w:val="0"/>
              <w:marRight w:val="0"/>
              <w:marTop w:val="30"/>
              <w:marBottom w:val="0"/>
              <w:divBdr>
                <w:top w:val="none" w:sz="0" w:space="0" w:color="auto"/>
                <w:left w:val="none" w:sz="0" w:space="0" w:color="auto"/>
                <w:bottom w:val="none" w:sz="0" w:space="0" w:color="auto"/>
                <w:right w:val="none" w:sz="0" w:space="0" w:color="auto"/>
              </w:divBdr>
              <w:divsChild>
                <w:div w:id="10741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8483">
          <w:marLeft w:val="0"/>
          <w:marRight w:val="0"/>
          <w:marTop w:val="0"/>
          <w:marBottom w:val="0"/>
          <w:divBdr>
            <w:top w:val="none" w:sz="0" w:space="0" w:color="auto"/>
            <w:left w:val="none" w:sz="0" w:space="0" w:color="auto"/>
            <w:bottom w:val="none" w:sz="0" w:space="0" w:color="auto"/>
            <w:right w:val="none" w:sz="0" w:space="0" w:color="auto"/>
          </w:divBdr>
          <w:divsChild>
            <w:div w:id="820851317">
              <w:marLeft w:val="0"/>
              <w:marRight w:val="0"/>
              <w:marTop w:val="0"/>
              <w:marBottom w:val="0"/>
              <w:divBdr>
                <w:top w:val="none" w:sz="0" w:space="0" w:color="auto"/>
                <w:left w:val="none" w:sz="0" w:space="0" w:color="auto"/>
                <w:bottom w:val="none" w:sz="0" w:space="0" w:color="auto"/>
                <w:right w:val="none" w:sz="0" w:space="0" w:color="auto"/>
              </w:divBdr>
            </w:div>
            <w:div w:id="1289312165">
              <w:marLeft w:val="0"/>
              <w:marRight w:val="0"/>
              <w:marTop w:val="0"/>
              <w:marBottom w:val="0"/>
              <w:divBdr>
                <w:top w:val="none" w:sz="0" w:space="0" w:color="auto"/>
                <w:left w:val="none" w:sz="0" w:space="0" w:color="auto"/>
                <w:bottom w:val="none" w:sz="0" w:space="0" w:color="auto"/>
                <w:right w:val="none" w:sz="0" w:space="0" w:color="auto"/>
              </w:divBdr>
              <w:divsChild>
                <w:div w:id="1239710478">
                  <w:marLeft w:val="0"/>
                  <w:marRight w:val="0"/>
                  <w:marTop w:val="0"/>
                  <w:marBottom w:val="0"/>
                  <w:divBdr>
                    <w:top w:val="none" w:sz="0" w:space="0" w:color="auto"/>
                    <w:left w:val="none" w:sz="0" w:space="0" w:color="auto"/>
                    <w:bottom w:val="none" w:sz="0" w:space="0" w:color="auto"/>
                    <w:right w:val="none" w:sz="0" w:space="0" w:color="auto"/>
                  </w:divBdr>
                </w:div>
                <w:div w:id="1570572527">
                  <w:marLeft w:val="60"/>
                  <w:marRight w:val="0"/>
                  <w:marTop w:val="0"/>
                  <w:marBottom w:val="0"/>
                  <w:divBdr>
                    <w:top w:val="none" w:sz="0" w:space="0" w:color="auto"/>
                    <w:left w:val="none" w:sz="0" w:space="0" w:color="auto"/>
                    <w:bottom w:val="none" w:sz="0" w:space="0" w:color="auto"/>
                    <w:right w:val="none" w:sz="0" w:space="0" w:color="auto"/>
                  </w:divBdr>
                  <w:divsChild>
                    <w:div w:id="1161505420">
                      <w:marLeft w:val="0"/>
                      <w:marRight w:val="0"/>
                      <w:marTop w:val="0"/>
                      <w:marBottom w:val="0"/>
                      <w:divBdr>
                        <w:top w:val="none" w:sz="0" w:space="0" w:color="auto"/>
                        <w:left w:val="none" w:sz="0" w:space="0" w:color="auto"/>
                        <w:bottom w:val="none" w:sz="0" w:space="0" w:color="auto"/>
                        <w:right w:val="none" w:sz="0" w:space="0" w:color="auto"/>
                      </w:divBdr>
                      <w:divsChild>
                        <w:div w:id="2119520770">
                          <w:marLeft w:val="0"/>
                          <w:marRight w:val="0"/>
                          <w:marTop w:val="0"/>
                          <w:marBottom w:val="0"/>
                          <w:divBdr>
                            <w:top w:val="none" w:sz="0" w:space="0" w:color="auto"/>
                            <w:left w:val="none" w:sz="0" w:space="0" w:color="auto"/>
                            <w:bottom w:val="none" w:sz="0" w:space="0" w:color="auto"/>
                            <w:right w:val="none" w:sz="0" w:space="0" w:color="auto"/>
                          </w:divBdr>
                          <w:divsChild>
                            <w:div w:id="331898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2566">
              <w:marLeft w:val="0"/>
              <w:marRight w:val="0"/>
              <w:marTop w:val="30"/>
              <w:marBottom w:val="0"/>
              <w:divBdr>
                <w:top w:val="none" w:sz="0" w:space="0" w:color="auto"/>
                <w:left w:val="none" w:sz="0" w:space="0" w:color="auto"/>
                <w:bottom w:val="none" w:sz="0" w:space="0" w:color="auto"/>
                <w:right w:val="none" w:sz="0" w:space="0" w:color="auto"/>
              </w:divBdr>
              <w:divsChild>
                <w:div w:id="1686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5223">
          <w:marLeft w:val="0"/>
          <w:marRight w:val="0"/>
          <w:marTop w:val="0"/>
          <w:marBottom w:val="0"/>
          <w:divBdr>
            <w:top w:val="none" w:sz="0" w:space="0" w:color="auto"/>
            <w:left w:val="none" w:sz="0" w:space="0" w:color="auto"/>
            <w:bottom w:val="none" w:sz="0" w:space="0" w:color="auto"/>
            <w:right w:val="none" w:sz="0" w:space="0" w:color="auto"/>
          </w:divBdr>
          <w:divsChild>
            <w:div w:id="503596440">
              <w:marLeft w:val="0"/>
              <w:marRight w:val="0"/>
              <w:marTop w:val="0"/>
              <w:marBottom w:val="0"/>
              <w:divBdr>
                <w:top w:val="none" w:sz="0" w:space="0" w:color="auto"/>
                <w:left w:val="none" w:sz="0" w:space="0" w:color="auto"/>
                <w:bottom w:val="none" w:sz="0" w:space="0" w:color="auto"/>
                <w:right w:val="none" w:sz="0" w:space="0" w:color="auto"/>
              </w:divBdr>
            </w:div>
            <w:div w:id="37976219">
              <w:marLeft w:val="0"/>
              <w:marRight w:val="0"/>
              <w:marTop w:val="0"/>
              <w:marBottom w:val="0"/>
              <w:divBdr>
                <w:top w:val="none" w:sz="0" w:space="0" w:color="auto"/>
                <w:left w:val="none" w:sz="0" w:space="0" w:color="auto"/>
                <w:bottom w:val="none" w:sz="0" w:space="0" w:color="auto"/>
                <w:right w:val="none" w:sz="0" w:space="0" w:color="auto"/>
              </w:divBdr>
              <w:divsChild>
                <w:div w:id="7829392">
                  <w:marLeft w:val="0"/>
                  <w:marRight w:val="0"/>
                  <w:marTop w:val="0"/>
                  <w:marBottom w:val="0"/>
                  <w:divBdr>
                    <w:top w:val="none" w:sz="0" w:space="0" w:color="auto"/>
                    <w:left w:val="none" w:sz="0" w:space="0" w:color="auto"/>
                    <w:bottom w:val="none" w:sz="0" w:space="0" w:color="auto"/>
                    <w:right w:val="none" w:sz="0" w:space="0" w:color="auto"/>
                  </w:divBdr>
                </w:div>
              </w:divsChild>
            </w:div>
            <w:div w:id="1669095615">
              <w:marLeft w:val="0"/>
              <w:marRight w:val="0"/>
              <w:marTop w:val="30"/>
              <w:marBottom w:val="0"/>
              <w:divBdr>
                <w:top w:val="none" w:sz="0" w:space="0" w:color="auto"/>
                <w:left w:val="none" w:sz="0" w:space="0" w:color="auto"/>
                <w:bottom w:val="none" w:sz="0" w:space="0" w:color="auto"/>
                <w:right w:val="none" w:sz="0" w:space="0" w:color="auto"/>
              </w:divBdr>
              <w:divsChild>
                <w:div w:id="20820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5792">
          <w:marLeft w:val="0"/>
          <w:marRight w:val="0"/>
          <w:marTop w:val="0"/>
          <w:marBottom w:val="0"/>
          <w:divBdr>
            <w:top w:val="none" w:sz="0" w:space="0" w:color="auto"/>
            <w:left w:val="none" w:sz="0" w:space="0" w:color="auto"/>
            <w:bottom w:val="none" w:sz="0" w:space="0" w:color="auto"/>
            <w:right w:val="none" w:sz="0" w:space="0" w:color="auto"/>
          </w:divBdr>
          <w:divsChild>
            <w:div w:id="17324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demia.com/sites/corporate/files/IDEMIA_EthicsCharter.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demia.com/sites/corporate/files/IDEMIA_EthicsChart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C26965712CC42B0B36C7EA2FCF6DE" ma:contentTypeVersion="13" ma:contentTypeDescription="Crée un document." ma:contentTypeScope="" ma:versionID="8a4d425f87c90d6d27899cf0b7d07c06">
  <xsd:schema xmlns:xsd="http://www.w3.org/2001/XMLSchema" xmlns:xs="http://www.w3.org/2001/XMLSchema" xmlns:p="http://schemas.microsoft.com/office/2006/metadata/properties" xmlns:ns3="c9fe69cb-1d4b-461a-8155-8bb96486ee7c" xmlns:ns4="34d3e54b-d462-4f51-83b6-6cd7f4b454d5" targetNamespace="http://schemas.microsoft.com/office/2006/metadata/properties" ma:root="true" ma:fieldsID="d8959eefa46b0dff096d5be5afbc696d" ns3:_="" ns4:_="">
    <xsd:import namespace="c9fe69cb-1d4b-461a-8155-8bb96486ee7c"/>
    <xsd:import namespace="34d3e54b-d462-4f51-83b6-6cd7f4b454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e69cb-1d4b-461a-8155-8bb96486ee7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3e54b-d462-4f51-83b6-6cd7f4b454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7507B-F6B5-4481-A9DD-6A91B2D518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B0C0F-7B36-472D-A66B-1A2EAFF673E3}">
  <ds:schemaRefs>
    <ds:schemaRef ds:uri="http://schemas.microsoft.com/sharepoint/v3/contenttype/forms"/>
  </ds:schemaRefs>
</ds:datastoreItem>
</file>

<file path=customXml/itemProps3.xml><?xml version="1.0" encoding="utf-8"?>
<ds:datastoreItem xmlns:ds="http://schemas.openxmlformats.org/officeDocument/2006/customXml" ds:itemID="{93AFC177-36FE-46B6-BCF2-AF24A2340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e69cb-1d4b-461a-8155-8bb96486ee7c"/>
    <ds:schemaRef ds:uri="34d3e54b-d462-4f51-83b6-6cd7f4b45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9472</Words>
  <Characters>53991</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Nodira A. Nishanaliyeva</dc:creator>
  <cp:keywords/>
  <dc:description/>
  <cp:lastModifiedBy>Bexzod Yodgorov</cp:lastModifiedBy>
  <cp:revision>2</cp:revision>
  <cp:lastPrinted>2021-11-04T10:39:00Z</cp:lastPrinted>
  <dcterms:created xsi:type="dcterms:W3CDTF">2022-07-25T14:49:00Z</dcterms:created>
  <dcterms:modified xsi:type="dcterms:W3CDTF">2022-07-25T14:49:00Z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684b1-a5da-4051-9fb4-5631703e02d5_Enabled">
    <vt:lpwstr>True</vt:lpwstr>
  </property>
  <property fmtid="{D5CDD505-2E9C-101B-9397-08002B2CF9AE}" pid="3" name="MSIP_Label_431684b1-a5da-4051-9fb4-5631703e02d5_SiteId">
    <vt:lpwstr>7694d41c-5504-43d9-9e40-cb254ad755ec</vt:lpwstr>
  </property>
  <property fmtid="{D5CDD505-2E9C-101B-9397-08002B2CF9AE}" pid="4" name="MSIP_Label_431684b1-a5da-4051-9fb4-5631703e02d5_Owner">
    <vt:lpwstr>UsmonSUL@oberthurcs.com</vt:lpwstr>
  </property>
  <property fmtid="{D5CDD505-2E9C-101B-9397-08002B2CF9AE}" pid="5" name="MSIP_Label_431684b1-a5da-4051-9fb4-5631703e02d5_SetDate">
    <vt:lpwstr>2021-11-08T12:39:12.9392684Z</vt:lpwstr>
  </property>
  <property fmtid="{D5CDD505-2E9C-101B-9397-08002B2CF9AE}" pid="6" name="MSIP_Label_431684b1-a5da-4051-9fb4-5631703e02d5_Name">
    <vt:lpwstr>Public</vt:lpwstr>
  </property>
  <property fmtid="{D5CDD505-2E9C-101B-9397-08002B2CF9AE}" pid="7" name="MSIP_Label_431684b1-a5da-4051-9fb4-5631703e02d5_Application">
    <vt:lpwstr>Microsoft Azure Information Protection</vt:lpwstr>
  </property>
  <property fmtid="{D5CDD505-2E9C-101B-9397-08002B2CF9AE}" pid="8" name="MSIP_Label_431684b1-a5da-4051-9fb4-5631703e02d5_ActionId">
    <vt:lpwstr>698c186e-a3da-43e2-8bdc-d177c7c2efa4</vt:lpwstr>
  </property>
  <property fmtid="{D5CDD505-2E9C-101B-9397-08002B2CF9AE}" pid="9" name="MSIP_Label_431684b1-a5da-4051-9fb4-5631703e02d5_Extended_MSFT_Method">
    <vt:lpwstr>Manual</vt:lpwstr>
  </property>
  <property fmtid="{D5CDD505-2E9C-101B-9397-08002B2CF9AE}" pid="10" name="Sensitivity">
    <vt:lpwstr>Public</vt:lpwstr>
  </property>
  <property fmtid="{D5CDD505-2E9C-101B-9397-08002B2CF9AE}" pid="11" name="ContentTypeId">
    <vt:lpwstr>0x010100DA7C26965712CC42B0B36C7EA2FCF6DE</vt:lpwstr>
  </property>
</Properties>
</file>