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09" w:rsidRDefault="007C6109" w:rsidP="007C6109">
      <w:pPr>
        <w:autoSpaceDE w:val="0"/>
        <w:autoSpaceDN w:val="0"/>
        <w:adjustRightInd w:val="0"/>
        <w:ind w:left="-993"/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</w:rPr>
        <w:t>Ш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>А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>Р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>Н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>О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>А</w:t>
      </w:r>
      <w:r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</w:rPr>
        <w:t xml:space="preserve">  № </w:t>
      </w:r>
    </w:p>
    <w:p w:rsidR="007C6109" w:rsidRDefault="007C6109" w:rsidP="007C610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uz-Cyrl-UZ"/>
        </w:rPr>
        <w:t xml:space="preserve">    Самарқанд шахар                                                         </w:t>
      </w:r>
      <w:r>
        <w:rPr>
          <w:b/>
          <w:bCs/>
          <w:sz w:val="20"/>
          <w:szCs w:val="20"/>
          <w:lang w:val="uz-Cyrl-UZ"/>
        </w:rPr>
        <w:tab/>
        <w:t xml:space="preserve">                                                           «____»  </w:t>
      </w:r>
      <w:r>
        <w:rPr>
          <w:b/>
          <w:bCs/>
          <w:sz w:val="20"/>
          <w:szCs w:val="20"/>
          <w:u w:val="single"/>
          <w:lang w:val="uz-Cyrl-UZ"/>
        </w:rPr>
        <w:t xml:space="preserve">_________ </w:t>
      </w:r>
      <w:r>
        <w:rPr>
          <w:b/>
          <w:bCs/>
          <w:sz w:val="20"/>
          <w:szCs w:val="20"/>
          <w:lang w:val="uz-Cyrl-UZ"/>
        </w:rPr>
        <w:t xml:space="preserve"> 2022_  йил</w:t>
      </w:r>
    </w:p>
    <w:p w:rsidR="007C6109" w:rsidRDefault="007C6109" w:rsidP="007C6109">
      <w:pPr>
        <w:autoSpaceDE w:val="0"/>
        <w:autoSpaceDN w:val="0"/>
        <w:adjustRightInd w:val="0"/>
        <w:jc w:val="both"/>
        <w:rPr>
          <w:rFonts w:ascii="Virtec Times New Roman Uz" w:hAnsi="Virtec Times New Roman Uz"/>
          <w:b/>
          <w:bCs/>
          <w:sz w:val="20"/>
          <w:szCs w:val="20"/>
          <w:lang w:val="uz-Cyrl-UZ"/>
        </w:rPr>
      </w:pPr>
    </w:p>
    <w:p w:rsidR="007C6109" w:rsidRDefault="007C6109" w:rsidP="007C6109">
      <w:pPr>
        <w:pStyle w:val="a3"/>
        <w:jc w:val="both"/>
        <w:rPr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___________________________________</w:t>
      </w:r>
      <w:r>
        <w:rPr>
          <w:sz w:val="20"/>
          <w:szCs w:val="20"/>
          <w:lang w:val="uz-Cyrl-UZ"/>
        </w:rPr>
        <w:t xml:space="preserve"> ”Етказиб берувчи” деб юритилади   узининг  низоми,  асосида  иш  юритувчи  рахбари _______________________ номидан, бир томондан ва </w:t>
      </w:r>
      <w:r w:rsidR="004922F8">
        <w:rPr>
          <w:b/>
          <w:sz w:val="20"/>
          <w:szCs w:val="20"/>
          <w:u w:val="single"/>
          <w:lang w:val="uz-Cyrl-UZ"/>
        </w:rPr>
        <w:t>________________________</w:t>
      </w:r>
      <w:r>
        <w:rPr>
          <w:sz w:val="20"/>
          <w:szCs w:val="20"/>
          <w:u w:val="single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кейинги ўринларда  “Буюртмачи” деб юритилади узининг низоми асосида иш юритувчи рахбари  </w:t>
      </w:r>
      <w:r w:rsidR="004922F8">
        <w:rPr>
          <w:sz w:val="20"/>
          <w:szCs w:val="20"/>
          <w:lang w:val="uz-Cyrl-UZ"/>
        </w:rPr>
        <w:t>___________________</w:t>
      </w:r>
      <w:bookmarkStart w:id="0" w:name="_GoBack"/>
      <w:bookmarkEnd w:id="0"/>
      <w:r>
        <w:rPr>
          <w:sz w:val="20"/>
          <w:szCs w:val="20"/>
          <w:lang w:val="uz-Cyrl-UZ"/>
        </w:rPr>
        <w:t xml:space="preserve">  иккинчи томондан мазкур шартномани қўйидагилар ҳақида туздилар.</w:t>
      </w:r>
    </w:p>
    <w:p w:rsidR="007C6109" w:rsidRDefault="007C6109" w:rsidP="007C6109">
      <w:pPr>
        <w:jc w:val="center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uz-Cyrl-UZ"/>
        </w:rPr>
        <w:t>1. ШАРТНОМАНИНГ  ПРЕДМЕТИ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1.1. Етказиб берувчи ўзига тегишли бўлган товар(маҳсулот)ни ушбу спецификацияга асосан Буюртмачига мулк қилиб топшириш, Буюртмачи эса товар(маҳсулот)ни кабул килиш ва ушбу шартномада белгиланган муддатларда тўлаш мажбуриятини олади.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</w:p>
    <w:tbl>
      <w:tblPr>
        <w:tblpPr w:leftFromText="180" w:rightFromText="180" w:vertAnchor="text" w:horzAnchor="margin" w:tblpX="312" w:tblpY="15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18"/>
        <w:gridCol w:w="1080"/>
        <w:gridCol w:w="840"/>
        <w:gridCol w:w="1199"/>
        <w:gridCol w:w="1679"/>
      </w:tblGrid>
      <w:tr w:rsidR="007C6109" w:rsidTr="007C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  <w:r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</w:rPr>
              <w:t>махсулотлар</w:t>
            </w:r>
            <w:r>
              <w:rPr>
                <w:sz w:val="20"/>
                <w:szCs w:val="20"/>
                <w:lang w:val="uz-Cyrl-UZ"/>
              </w:rPr>
              <w:t>)</w:t>
            </w:r>
            <w:r>
              <w:rPr>
                <w:sz w:val="20"/>
                <w:szCs w:val="20"/>
              </w:rPr>
              <w:t xml:space="preserve">   номи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Ўлчов  бирлиги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Нархи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Баҳоси</w:t>
            </w:r>
          </w:p>
        </w:tc>
      </w:tr>
      <w:tr w:rsidR="007C6109" w:rsidTr="007C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09" w:rsidRDefault="007C6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center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right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right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C6109" w:rsidTr="007C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09" w:rsidRDefault="007C6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C6109" w:rsidTr="007C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09" w:rsidRDefault="007C6109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C6109" w:rsidTr="007C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09" w:rsidRDefault="007C6109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C6109" w:rsidTr="007C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09" w:rsidRDefault="007C6109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C6109" w:rsidTr="007C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9" w:rsidRDefault="007C61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09" w:rsidRDefault="007C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09" w:rsidRDefault="007C610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7C6109" w:rsidRDefault="007C6109" w:rsidP="007C6109">
      <w:pPr>
        <w:rPr>
          <w:b/>
          <w:bCs/>
          <w:sz w:val="20"/>
          <w:szCs w:val="20"/>
          <w:lang w:val="en-US"/>
        </w:rPr>
      </w:pPr>
    </w:p>
    <w:p w:rsidR="007C6109" w:rsidRDefault="007C6109" w:rsidP="007C6109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2. </w:t>
      </w:r>
      <w:r>
        <w:rPr>
          <w:b/>
          <w:bCs/>
          <w:sz w:val="20"/>
          <w:szCs w:val="20"/>
        </w:rPr>
        <w:t>ТЎЛОВ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uz-Cyrl-UZ"/>
        </w:rPr>
        <w:t xml:space="preserve"> </w:t>
      </w:r>
      <w:r>
        <w:rPr>
          <w:b/>
          <w:bCs/>
          <w:sz w:val="20"/>
          <w:szCs w:val="20"/>
        </w:rPr>
        <w:t>ШАРТЛАРИ</w:t>
      </w:r>
    </w:p>
    <w:p w:rsidR="007C6109" w:rsidRDefault="007C6109" w:rsidP="007C6109">
      <w:pPr>
        <w:tabs>
          <w:tab w:val="left" w:pos="8730"/>
        </w:tabs>
        <w:jc w:val="both"/>
        <w:rPr>
          <w:sz w:val="20"/>
          <w:szCs w:val="20"/>
          <w:u w:val="single"/>
          <w:lang w:val="uz-Cyrl-UZ"/>
        </w:rPr>
      </w:pPr>
      <w:r>
        <w:rPr>
          <w:sz w:val="20"/>
          <w:szCs w:val="20"/>
          <w:lang w:val="uz-Cyrl-UZ"/>
        </w:rPr>
        <w:t>2</w:t>
      </w:r>
      <w:r>
        <w:rPr>
          <w:sz w:val="20"/>
          <w:szCs w:val="20"/>
          <w:lang w:val="en-US"/>
        </w:rPr>
        <w:t xml:space="preserve">.1. </w:t>
      </w:r>
      <w:r>
        <w:rPr>
          <w:sz w:val="20"/>
          <w:szCs w:val="20"/>
        </w:rPr>
        <w:t>Ушбу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шартноманинг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умумий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суммаси</w:t>
      </w:r>
      <w:r>
        <w:rPr>
          <w:sz w:val="20"/>
          <w:szCs w:val="20"/>
          <w:lang w:val="en-US"/>
        </w:rPr>
        <w:t xml:space="preserve">  _____________________________________________________ </w:t>
      </w:r>
      <w:r>
        <w:rPr>
          <w:sz w:val="20"/>
          <w:szCs w:val="20"/>
        </w:rPr>
        <w:t>Сум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 xml:space="preserve">    </w:t>
      </w:r>
      <w:r>
        <w:rPr>
          <w:sz w:val="20"/>
          <w:szCs w:val="20"/>
          <w:u w:val="single"/>
          <w:lang w:val="uz-Cyrl-UZ"/>
        </w:rPr>
        <w:t xml:space="preserve">                        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2.2. Сотиб олинадиган товар (махсулот) учун олдиндан тўлов миқдори  30 % ни ташкил қилади. махсулот етказиб беридгандан кейин колган 70 % ни 3 банк иш куни ичида тулаб берилади.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2.3. Тўлов шакли нақд пулсиз пул кўчириш йўли билан амалга оширилади. 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. </w:t>
      </w:r>
    </w:p>
    <w:p w:rsidR="007C6109" w:rsidRDefault="007C6109" w:rsidP="007C6109">
      <w:pPr>
        <w:jc w:val="center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uz-Cyrl-UZ"/>
        </w:rPr>
        <w:t>3. ТАРАФЛАРНИНГ МАЖБУРИЯТЛАРИ</w:t>
      </w:r>
    </w:p>
    <w:p w:rsidR="007C6109" w:rsidRDefault="007C6109" w:rsidP="007C6109">
      <w:pPr>
        <w:rPr>
          <w:bCs/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3.1. Етказиб берувчининг мажбуриятлари: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3.1.1. Товар (маҳсулот)ни шартнома талабларига жавоб берадиган ҳолатда Буюртмачига ўз вақтида топшириш.</w:t>
      </w:r>
      <w:r>
        <w:rPr>
          <w:sz w:val="20"/>
          <w:szCs w:val="20"/>
          <w:lang w:val="uz-Cyrl-UZ"/>
        </w:rPr>
        <w:t xml:space="preserve"> </w:t>
      </w:r>
    </w:p>
    <w:p w:rsidR="007C6109" w:rsidRDefault="007C6109" w:rsidP="007C6109">
      <w:pPr>
        <w:jc w:val="both"/>
        <w:rPr>
          <w:b/>
          <w:bCs/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3.1.2. Товар (маҳсулот)ларнинг</w:t>
      </w:r>
      <w:r>
        <w:rPr>
          <w:b/>
          <w:bCs/>
          <w:sz w:val="20"/>
          <w:szCs w:val="20"/>
          <w:lang w:val="uz-Cyrl-UZ"/>
        </w:rPr>
        <w:t xml:space="preserve"> с</w:t>
      </w:r>
      <w:r>
        <w:rPr>
          <w:sz w:val="20"/>
          <w:szCs w:val="20"/>
          <w:lang w:val="uz-Cyrl-UZ"/>
        </w:rPr>
        <w:t>ифати ушбу гурухи учун амалдаги стандартларга мувофиқ келиши керак.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3.1.3. Етказиб берувчи тўпламда яроқсиз, сифати лозим даражада бўлмаган товарлар (махсулот)  мавжудлиги   хақида   хабар олган пайтдан бошлаб  3 кун  ичида  сифатсиз  товар (маҳсулот)ни сифатлисига алмаштириш ёки ушбу шартноманинг 1.2.-бандига мувофиқ сифати лозим даражада бўлмаган товарнинг пулини қайтариб беради.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3.1.4. Етказиб берувчи  Ўзбекистон  Республикасининг   амалдаги   қонунчилигига мувофиқ  товар (маҳсулот)га  бўлган  кафолат   муддатларини   тақдим   этади. 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3.2. Буюртмачининг мажбуриятлари: 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3.2.1. Қабул қилиш далолатномасини расмийлаштирган ҳолда ушбу шартнома ва қонун ҳужжатларида белгиланган тартибда ва муддатда товарни миқдори, сифати ва бутланиши бўйича қабул қилиб олади.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3.2.2. Сифати лозим даражада бўлмаган товар келтирилганлиги аниқланган тақдирда, ушбу товарнинг сифати лозим даражада эмаслиги ҳақида далолатнома расмийлаштирилган пайтдан бошлаб 3 кун ичида етказиб берувчини хабардор қилади.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3.2.3. Шартномада белгиланган миқдорда, тартибда ва муддатда товар ҳақини тўлаш.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3.2.4. Шарнома  имзолангандан  бошлаб  3 -банк  иш кунида  кучатлар  олиб  борилиб  экиш ишлари бошланади</w:t>
      </w:r>
    </w:p>
    <w:p w:rsidR="007C6109" w:rsidRDefault="007C6109" w:rsidP="007C6109">
      <w:pPr>
        <w:jc w:val="both"/>
        <w:rPr>
          <w:sz w:val="20"/>
          <w:szCs w:val="20"/>
        </w:rPr>
      </w:pPr>
      <w:r>
        <w:rPr>
          <w:sz w:val="20"/>
          <w:szCs w:val="20"/>
          <w:lang w:val="uz-Cyrl-UZ"/>
        </w:rPr>
        <w:t xml:space="preserve"> </w:t>
      </w:r>
    </w:p>
    <w:p w:rsidR="007C6109" w:rsidRDefault="007C6109" w:rsidP="007C6109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  <w:lang w:val="uz-Cyrl-UZ"/>
        </w:rPr>
        <w:t>4. ШАРТНОМАГА ЎЗГАРТИРИШ ВА ҚЎШИМЧАЛАР КИРИТИШ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4.1 Томонларнинг шартнома шартларига киритган қўшимча ва ўзгартиришлари унинг ажралмас қисми бўлиб ҳисобланади, улар албатта инобатга олиниши зарур.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4.2. Шартнома қонунчилик ўзгарганда, Ўзбекистон Республикасининг қонунчилик ҳужжатларида белгилаб берилган бошқа ҳолларда қайта тузилиши ёки ўзгартирилиши мумкин.</w:t>
      </w:r>
    </w:p>
    <w:p w:rsidR="007C6109" w:rsidRPr="007C6109" w:rsidRDefault="007C6109" w:rsidP="007C6109">
      <w:pPr>
        <w:jc w:val="center"/>
        <w:rPr>
          <w:rStyle w:val="FontStyle11"/>
          <w:sz w:val="20"/>
          <w:szCs w:val="20"/>
          <w:lang w:val="uz-Cyrl-UZ"/>
        </w:rPr>
      </w:pPr>
      <w:r>
        <w:rPr>
          <w:lang w:val="uz-Cyrl-UZ"/>
        </w:rPr>
        <w:t>5. ТАРАФЛАРНИНГ  ЖАВОБГАРЛИГИ</w:t>
      </w:r>
    </w:p>
    <w:p w:rsidR="007C6109" w:rsidRDefault="007C6109" w:rsidP="007C6109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>
        <w:rPr>
          <w:rStyle w:val="FontStyle11"/>
          <w:sz w:val="20"/>
          <w:szCs w:val="20"/>
          <w:lang w:val="uz-Cyrl-UZ"/>
        </w:rPr>
        <w:t xml:space="preserve">5.1. Товарни топшириш муддатини бузганлик учун айбдор тараф иккинчи тарафга етказилган зарарни тўлиқ коплайди ва қуйидаги миқдорда жарима тўлайди: </w:t>
      </w:r>
    </w:p>
    <w:p w:rsidR="007C6109" w:rsidRDefault="007C6109" w:rsidP="007C6109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0"/>
          <w:szCs w:val="20"/>
          <w:lang w:val="uz-Cyrl-UZ" w:eastAsia="uz-Cyrl-UZ"/>
        </w:rPr>
      </w:pPr>
      <w:r>
        <w:rPr>
          <w:rStyle w:val="FontStyle11"/>
          <w:sz w:val="20"/>
          <w:szCs w:val="20"/>
          <w:lang w:val="uz-Cyrl-UZ"/>
        </w:rPr>
        <w:t xml:space="preserve">5.2. Товарни тўлиқ топширмаганлик учун Етказиб берувчи ҳар бир кечиктирилган кунига топширилмаган товар қийматининг 5 % </w:t>
      </w:r>
      <w:r>
        <w:rPr>
          <w:rStyle w:val="FontStyle11"/>
          <w:sz w:val="20"/>
          <w:szCs w:val="20"/>
          <w:lang w:val="uz-Cyrl-UZ" w:eastAsia="uz-Cyrl-UZ"/>
        </w:rPr>
        <w:t>миқдорида , тез бузиладиган товарлар буйича эса- 20 % микдорида жарима тўлайди.</w:t>
      </w:r>
    </w:p>
    <w:p w:rsidR="007C6109" w:rsidRDefault="007C6109" w:rsidP="007C6109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>
        <w:rPr>
          <w:rStyle w:val="FontStyle11"/>
          <w:sz w:val="20"/>
          <w:szCs w:val="20"/>
          <w:lang w:val="uz-Cyrl-UZ"/>
        </w:rPr>
        <w:t>5.3. Агар етказиб берилган товарлар сифати, ассортименти ва нави лозим даражада булмаган товарлар кийматининг , шунингдек бутланмаган товарни топширганлик учун Етказиб берувчи товар қийматининг 30 % миқдорида жарима тўлайди.</w:t>
      </w:r>
    </w:p>
    <w:p w:rsidR="007C6109" w:rsidRDefault="007C6109" w:rsidP="007C6109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>
        <w:rPr>
          <w:rStyle w:val="FontStyle11"/>
          <w:sz w:val="20"/>
          <w:szCs w:val="20"/>
          <w:lang w:val="uz-Cyrl-UZ"/>
        </w:rPr>
        <w:t xml:space="preserve">5.4. Товар ҳакини ўз вактида ёки тўлиқ тўламаганлик учун Буюртмачи </w:t>
      </w:r>
      <w:r>
        <w:rPr>
          <w:rStyle w:val="FontStyle11"/>
          <w:sz w:val="20"/>
          <w:szCs w:val="20"/>
          <w:lang w:val="uz-Cyrl-UZ" w:eastAsia="uz-Cyrl-UZ"/>
        </w:rPr>
        <w:t xml:space="preserve">ҳар бир кечиктирилган кунига тўланмаган сумманинг 0,01 % миқдорида, </w:t>
      </w:r>
      <w:r>
        <w:rPr>
          <w:rStyle w:val="FontStyle11"/>
          <w:sz w:val="20"/>
          <w:szCs w:val="20"/>
          <w:lang w:val="uz-Cyrl-UZ"/>
        </w:rPr>
        <w:t>лекин кечиктирилган тулов суммасининг 0,050 % дан ортик булмаган микдорда пеня тулайди.</w:t>
      </w:r>
    </w:p>
    <w:p w:rsidR="007C6109" w:rsidRDefault="007C6109" w:rsidP="007C6109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>
        <w:rPr>
          <w:rStyle w:val="FontStyle11"/>
          <w:sz w:val="20"/>
          <w:szCs w:val="20"/>
          <w:lang w:val="uz-Cyrl-UZ"/>
        </w:rPr>
        <w:t>5.5 Товарларни етказиб бериш муддатлари кечиктирилиб юборилган хар бир кечиктирилган кун учун  мажбурият бажарилмаган кисмининг 5 % микдорида пеня тулайди, бирок бунда пенянинг умумий суммаси етказиб берилмаган товарлар бахосининг 70% дан ошиб кетмаслиги лозим.</w:t>
      </w:r>
    </w:p>
    <w:p w:rsidR="007C6109" w:rsidRDefault="007C6109" w:rsidP="007C6109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0"/>
          <w:szCs w:val="20"/>
          <w:lang w:val="uz-Cyrl-UZ"/>
        </w:rPr>
      </w:pPr>
      <w:r>
        <w:rPr>
          <w:rStyle w:val="FontStyle11"/>
          <w:sz w:val="20"/>
          <w:szCs w:val="20"/>
          <w:lang w:val="uz-Cyrl-UZ"/>
        </w:rPr>
        <w:lastRenderedPageBreak/>
        <w:t>5.6. Неустойкани тўлаш тарафларни шартнома бўйича ўз мажбуриятларини бажаришдан озод килмайди.</w:t>
      </w:r>
    </w:p>
    <w:p w:rsidR="007C6109" w:rsidRPr="007C6109" w:rsidRDefault="007C6109" w:rsidP="007C6109">
      <w:pPr>
        <w:pStyle w:val="Style9"/>
        <w:widowControl/>
        <w:tabs>
          <w:tab w:val="left" w:pos="768"/>
        </w:tabs>
        <w:spacing w:line="240" w:lineRule="auto"/>
        <w:ind w:firstLine="0"/>
        <w:rPr>
          <w:color w:val="000000"/>
          <w:lang w:val="uz-Cyrl-UZ"/>
        </w:rPr>
      </w:pPr>
      <w:r>
        <w:rPr>
          <w:rStyle w:val="FontStyle11"/>
          <w:color w:val="000000"/>
          <w:sz w:val="20"/>
          <w:szCs w:val="20"/>
          <w:lang w:val="uz-Cyrl-UZ"/>
        </w:rPr>
        <w:t>5.7. Назорат органлари томонидан утказилган текшириш давомида етказиб берилган товар махсулотлар нархи юкори деб топилган такдирда уртадаги фарк товар етказиб берувчи томонидан копланади.</w:t>
      </w:r>
    </w:p>
    <w:p w:rsidR="007C6109" w:rsidRDefault="007C6109" w:rsidP="007C6109">
      <w:pPr>
        <w:jc w:val="center"/>
        <w:rPr>
          <w:b/>
          <w:bCs/>
          <w:sz w:val="20"/>
          <w:szCs w:val="20"/>
          <w:lang w:val="uz-Cyrl-UZ"/>
        </w:rPr>
      </w:pPr>
    </w:p>
    <w:p w:rsidR="007C6109" w:rsidRDefault="007C6109" w:rsidP="007C6109">
      <w:pPr>
        <w:jc w:val="center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uz-Cyrl-UZ"/>
        </w:rPr>
        <w:t>6. ШАРТНОМАНИНГ АМАЛ ҚИЛИШ МУДДАТИ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6.1.</w:t>
      </w:r>
      <w:r>
        <w:rPr>
          <w:color w:val="000000"/>
          <w:sz w:val="20"/>
          <w:szCs w:val="20"/>
          <w:lang w:val="uz-Cyrl-UZ"/>
        </w:rPr>
        <w:t xml:space="preserve"> Мазкур шартнома тарафларнинг имзолари ыуйилган кундан бошлаб, 2021 йил «31» декабргача амал килади.  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6.2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6.2. Шартнома муддатидан олдин қуйидаги ҳолларда бекор қилиниши мумкин: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- томонларнинг келишувига мувофиқ;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- Ўз.Р. қонунчилик ҳужжатларида назарда тутилган ҳолларда.</w:t>
      </w:r>
    </w:p>
    <w:p w:rsidR="007C6109" w:rsidRDefault="007C6109" w:rsidP="007C6109">
      <w:pPr>
        <w:jc w:val="both"/>
        <w:rPr>
          <w:b/>
          <w:bCs/>
          <w:sz w:val="20"/>
          <w:szCs w:val="20"/>
          <w:lang w:val="uz-Cyrl-UZ"/>
        </w:rPr>
      </w:pPr>
    </w:p>
    <w:p w:rsidR="007C6109" w:rsidRDefault="007C6109" w:rsidP="007C6109">
      <w:pPr>
        <w:tabs>
          <w:tab w:val="left" w:pos="3450"/>
          <w:tab w:val="center" w:pos="5269"/>
        </w:tabs>
        <w:jc w:val="center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uz-Cyrl-UZ"/>
        </w:rPr>
        <w:t>7. НИЗОЛАРНИ ҲАЛ ҚИЛИШ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7.1. Тарафлар шартномада кўрсатилган мажбурият ва шартларни бажармаган тақдирларида Ўз.Р. Фуқаролик кодекси ва “Хўжалик юритувчи субъектлар фаолиятининг шартномавий-ҳуқуқий базаси тўғрисида”ги қонуни ҳамда бошқа қонун ҳужжатлари асосида жавобгар бўладилар.  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7.2. Тарафлар ўртасида келиб чиқадиган низолар ўзаро келишув асосида, агар тарафлар келиша олмасалар низолар Ўз.Р. “Хўжалик юритувчи субъектлар фаолиятининг шартномавий-ҳуқуқий базаси тўғрисида”ги қонунга ва Фуқаролик кодексига асосан Сирдарё вилояти Гулистон туманлараро Иктисодий суди  тартибида ҳал қилинади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</w:t>
      </w:r>
    </w:p>
    <w:p w:rsidR="007C6109" w:rsidRDefault="007C6109" w:rsidP="007C6109">
      <w:pPr>
        <w:jc w:val="center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uz-Cyrl-UZ"/>
        </w:rPr>
        <w:t>8.ФОРС – МАЖОР</w:t>
      </w:r>
    </w:p>
    <w:p w:rsidR="007C6109" w:rsidRDefault="007C6109" w:rsidP="007C6109">
      <w:pPr>
        <w:tabs>
          <w:tab w:val="left" w:pos="375"/>
        </w:tabs>
        <w:jc w:val="both"/>
        <w:rPr>
          <w:bCs/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8.1. Тарафлардан бири шартноманинг енгиб бўлмайдиган куч, яъни фавқулотда муайян шароитида олдини олиб бўлмайдиган вазиятлар (табиий офатлар,ноқулай об-хаво шароити,хукумат тадбирлари, хокимият органларининг қарорлари, харбий низолари, ички тартиббузарликлар ва бошқа табиий офатлар) форс-мажор туфайли бажарили бажирилмаган ёки лозим даражада бажарилмаганлиги тегмшли орган орыали исботланса жавобгар булмайди.</w:t>
      </w:r>
    </w:p>
    <w:p w:rsidR="007C6109" w:rsidRDefault="007C6109" w:rsidP="007C6109">
      <w:pPr>
        <w:tabs>
          <w:tab w:val="left" w:pos="375"/>
        </w:tabs>
        <w:jc w:val="both"/>
        <w:rPr>
          <w:bCs/>
          <w:sz w:val="20"/>
          <w:szCs w:val="20"/>
          <w:lang w:val="uz-Cyrl-UZ"/>
        </w:rPr>
      </w:pPr>
      <w:r>
        <w:rPr>
          <w:bCs/>
          <w:sz w:val="20"/>
          <w:szCs w:val="20"/>
          <w:lang w:val="uz-Cyrl-UZ"/>
        </w:rPr>
        <w:t>8.2. Мазкур шартнома бажармаган ёки лозим даражада бажарилмаса  томонлар Узбекистон Республикаси “Хужалик юритувчи субьектлари фаолиятининг шартномавий  хукукий базаси тугрисидаги” ги конуни ва Узбекистон Республикасининг бошка амалдаги конунлари талаблари буйича жавобгар булади.</w:t>
      </w:r>
    </w:p>
    <w:p w:rsidR="007C6109" w:rsidRDefault="007C6109" w:rsidP="007C6109">
      <w:pPr>
        <w:jc w:val="center"/>
        <w:rPr>
          <w:b/>
          <w:bCs/>
          <w:sz w:val="20"/>
          <w:szCs w:val="20"/>
          <w:lang w:val="uz-Cyrl-UZ"/>
        </w:rPr>
      </w:pPr>
      <w:r>
        <w:rPr>
          <w:b/>
          <w:bCs/>
          <w:sz w:val="20"/>
          <w:szCs w:val="20"/>
          <w:lang w:val="uz-Cyrl-UZ"/>
        </w:rPr>
        <w:t>9. БОШКА ШАРТЛАР</w:t>
      </w:r>
    </w:p>
    <w:p w:rsidR="007C6109" w:rsidRDefault="007C6109" w:rsidP="007C610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9.1. Мазкур   Шартномага    киритиладиган    барча    ўзгартириш   ва кўшимчалар   ёзма   шаклда  тузилиши  ва   хар  иккала  тарафлар  оркали   имзоланиши  керак. </w:t>
      </w:r>
    </w:p>
    <w:p w:rsidR="007C6109" w:rsidRDefault="007C6109" w:rsidP="007C6109">
      <w:pPr>
        <w:jc w:val="both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>9.2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мумкин.</w:t>
      </w:r>
    </w:p>
    <w:p w:rsidR="007C6109" w:rsidRDefault="007C6109" w:rsidP="007C6109">
      <w:pPr>
        <w:jc w:val="both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ab/>
      </w:r>
    </w:p>
    <w:p w:rsidR="007C6109" w:rsidRDefault="007C6109" w:rsidP="007C6109">
      <w:pPr>
        <w:jc w:val="both"/>
        <w:rPr>
          <w:color w:val="000000"/>
          <w:sz w:val="20"/>
          <w:szCs w:val="20"/>
          <w:lang w:val="uz-Cyrl-UZ"/>
        </w:rPr>
      </w:pPr>
    </w:p>
    <w:p w:rsidR="007C6109" w:rsidRDefault="007C6109" w:rsidP="007C6109">
      <w:pPr>
        <w:tabs>
          <w:tab w:val="left" w:pos="1110"/>
          <w:tab w:val="center" w:pos="526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ТОМОНЛАРНИНГ ЮРИДИК МАНЗИЛЛАРИ ВА БАНК РЕКВИЗИТЛАРИ</w:t>
      </w:r>
    </w:p>
    <w:tbl>
      <w:tblPr>
        <w:tblW w:w="10117" w:type="dxa"/>
        <w:jc w:val="center"/>
        <w:tblLook w:val="01E0" w:firstRow="1" w:lastRow="1" w:firstColumn="1" w:lastColumn="1" w:noHBand="0" w:noVBand="0"/>
      </w:tblPr>
      <w:tblGrid>
        <w:gridCol w:w="10117"/>
      </w:tblGrid>
      <w:tr w:rsidR="007C6109" w:rsidTr="007C6109">
        <w:trPr>
          <w:trHeight w:val="440"/>
          <w:jc w:val="center"/>
        </w:trPr>
        <w:tc>
          <w:tcPr>
            <w:tcW w:w="10117" w:type="dxa"/>
            <w:hideMark/>
          </w:tcPr>
          <w:p w:rsidR="007C6109" w:rsidRDefault="007C61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7C6109" w:rsidRDefault="007C6109">
            <w:pPr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 xml:space="preserve">                        «Буюртмачи»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6109" w:rsidTr="007C6109">
        <w:trPr>
          <w:trHeight w:val="80"/>
          <w:jc w:val="center"/>
        </w:trPr>
        <w:tc>
          <w:tcPr>
            <w:tcW w:w="10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</w:p>
        </w:tc>
      </w:tr>
      <w:tr w:rsidR="007C6109" w:rsidTr="007C6109">
        <w:trPr>
          <w:trHeight w:val="226"/>
          <w:jc w:val="center"/>
        </w:trPr>
        <w:tc>
          <w:tcPr>
            <w:tcW w:w="10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</w:p>
        </w:tc>
      </w:tr>
      <w:tr w:rsidR="007C6109" w:rsidTr="007C6109">
        <w:trPr>
          <w:trHeight w:val="465"/>
          <w:jc w:val="center"/>
        </w:trPr>
        <w:tc>
          <w:tcPr>
            <w:tcW w:w="10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109" w:rsidRDefault="0049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__________________________________________</w:t>
            </w:r>
          </w:p>
        </w:tc>
      </w:tr>
      <w:tr w:rsidR="007C6109" w:rsidTr="004922F8">
        <w:trPr>
          <w:trHeight w:val="226"/>
          <w:jc w:val="center"/>
        </w:trPr>
        <w:tc>
          <w:tcPr>
            <w:tcW w:w="10117" w:type="dxa"/>
          </w:tcPr>
          <w:p w:rsidR="007C6109" w:rsidRDefault="0049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4922F8" w:rsidRDefault="0049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4922F8" w:rsidRDefault="0049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7C6109" w:rsidTr="004922F8">
        <w:trPr>
          <w:trHeight w:val="226"/>
          <w:jc w:val="center"/>
        </w:trPr>
        <w:tc>
          <w:tcPr>
            <w:tcW w:w="10117" w:type="dxa"/>
          </w:tcPr>
          <w:p w:rsidR="007C6109" w:rsidRDefault="0049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7C6109" w:rsidTr="004922F8">
        <w:trPr>
          <w:trHeight w:val="239"/>
          <w:jc w:val="center"/>
        </w:trPr>
        <w:tc>
          <w:tcPr>
            <w:tcW w:w="10117" w:type="dxa"/>
          </w:tcPr>
          <w:p w:rsidR="007C6109" w:rsidRDefault="0049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7C6109" w:rsidTr="004922F8">
        <w:trPr>
          <w:trHeight w:val="226"/>
          <w:jc w:val="center"/>
        </w:trPr>
        <w:tc>
          <w:tcPr>
            <w:tcW w:w="10117" w:type="dxa"/>
          </w:tcPr>
          <w:p w:rsidR="007C6109" w:rsidRDefault="004922F8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</w:tr>
      <w:tr w:rsidR="007C6109" w:rsidTr="004922F8">
        <w:trPr>
          <w:trHeight w:val="231"/>
          <w:jc w:val="center"/>
        </w:trPr>
        <w:tc>
          <w:tcPr>
            <w:tcW w:w="10117" w:type="dxa"/>
          </w:tcPr>
          <w:p w:rsidR="007C6109" w:rsidRDefault="007C6109">
            <w:pPr>
              <w:rPr>
                <w:sz w:val="20"/>
                <w:szCs w:val="20"/>
              </w:rPr>
            </w:pPr>
          </w:p>
        </w:tc>
      </w:tr>
      <w:tr w:rsidR="007C6109" w:rsidTr="004922F8">
        <w:trPr>
          <w:trHeight w:val="432"/>
          <w:jc w:val="center"/>
        </w:trPr>
        <w:tc>
          <w:tcPr>
            <w:tcW w:w="10117" w:type="dxa"/>
          </w:tcPr>
          <w:p w:rsidR="007C6109" w:rsidRDefault="007C6109">
            <w:pPr>
              <w:rPr>
                <w:sz w:val="20"/>
                <w:szCs w:val="20"/>
              </w:rPr>
            </w:pPr>
          </w:p>
        </w:tc>
      </w:tr>
      <w:tr w:rsidR="007C6109" w:rsidTr="004922F8">
        <w:trPr>
          <w:trHeight w:val="239"/>
          <w:jc w:val="center"/>
        </w:trPr>
        <w:tc>
          <w:tcPr>
            <w:tcW w:w="10117" w:type="dxa"/>
          </w:tcPr>
          <w:p w:rsidR="007C6109" w:rsidRDefault="007C6109">
            <w:pPr>
              <w:rPr>
                <w:sz w:val="20"/>
                <w:szCs w:val="20"/>
              </w:rPr>
            </w:pPr>
          </w:p>
        </w:tc>
      </w:tr>
      <w:tr w:rsidR="007C6109" w:rsidTr="004922F8">
        <w:trPr>
          <w:trHeight w:val="67"/>
          <w:jc w:val="center"/>
        </w:trPr>
        <w:tc>
          <w:tcPr>
            <w:tcW w:w="10117" w:type="dxa"/>
          </w:tcPr>
          <w:p w:rsidR="007C6109" w:rsidRDefault="007C6109">
            <w:pPr>
              <w:rPr>
                <w:sz w:val="20"/>
                <w:szCs w:val="20"/>
                <w:lang w:val="uz-Cyrl-UZ"/>
              </w:rPr>
            </w:pPr>
          </w:p>
        </w:tc>
      </w:tr>
      <w:tr w:rsidR="007C6109" w:rsidTr="007C6109">
        <w:trPr>
          <w:trHeight w:val="67"/>
          <w:jc w:val="center"/>
        </w:trPr>
        <w:tc>
          <w:tcPr>
            <w:tcW w:w="10117" w:type="dxa"/>
          </w:tcPr>
          <w:p w:rsidR="007C6109" w:rsidRDefault="007C6109">
            <w:pPr>
              <w:rPr>
                <w:sz w:val="20"/>
                <w:szCs w:val="20"/>
              </w:rPr>
            </w:pPr>
          </w:p>
        </w:tc>
      </w:tr>
      <w:tr w:rsidR="007C6109" w:rsidTr="007C6109">
        <w:trPr>
          <w:trHeight w:val="453"/>
          <w:jc w:val="center"/>
        </w:trPr>
        <w:tc>
          <w:tcPr>
            <w:tcW w:w="10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109" w:rsidRDefault="007C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Раҳбар     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="004922F8">
              <w:rPr>
                <w:sz w:val="20"/>
                <w:szCs w:val="20"/>
                <w:lang w:val="uz-Cyrl-UZ"/>
              </w:rPr>
              <w:t>________________________</w:t>
            </w:r>
            <w:r>
              <w:rPr>
                <w:sz w:val="20"/>
                <w:szCs w:val="20"/>
              </w:rPr>
              <w:t xml:space="preserve">   </w:t>
            </w:r>
          </w:p>
          <w:p w:rsidR="007C6109" w:rsidRDefault="007C6109">
            <w:pPr>
              <w:rPr>
                <w:sz w:val="20"/>
                <w:szCs w:val="20"/>
              </w:rPr>
            </w:pPr>
          </w:p>
        </w:tc>
      </w:tr>
      <w:tr w:rsidR="007C6109" w:rsidTr="007C6109">
        <w:trPr>
          <w:trHeight w:val="239"/>
          <w:jc w:val="center"/>
        </w:trPr>
        <w:tc>
          <w:tcPr>
            <w:tcW w:w="10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109" w:rsidRDefault="007C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(имзо)                                                               </w:t>
            </w:r>
          </w:p>
        </w:tc>
      </w:tr>
      <w:tr w:rsidR="007C6109" w:rsidTr="007C6109">
        <w:trPr>
          <w:trHeight w:val="226"/>
          <w:jc w:val="center"/>
        </w:trPr>
        <w:tc>
          <w:tcPr>
            <w:tcW w:w="10117" w:type="dxa"/>
          </w:tcPr>
          <w:p w:rsidR="007C6109" w:rsidRDefault="007C6109">
            <w:pPr>
              <w:jc w:val="center"/>
              <w:rPr>
                <w:sz w:val="20"/>
                <w:szCs w:val="20"/>
              </w:rPr>
            </w:pPr>
          </w:p>
        </w:tc>
      </w:tr>
      <w:tr w:rsidR="007C6109" w:rsidTr="007C6109">
        <w:trPr>
          <w:trHeight w:val="80"/>
          <w:jc w:val="center"/>
        </w:trPr>
        <w:tc>
          <w:tcPr>
            <w:tcW w:w="10117" w:type="dxa"/>
            <w:hideMark/>
          </w:tcPr>
          <w:p w:rsidR="007C6109" w:rsidRDefault="007C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М.Ў.</w:t>
            </w:r>
          </w:p>
        </w:tc>
      </w:tr>
    </w:tbl>
    <w:p w:rsidR="007C6109" w:rsidRDefault="007C6109" w:rsidP="007C6109">
      <w:pPr>
        <w:ind w:right="-11"/>
        <w:rPr>
          <w:b/>
          <w:sz w:val="20"/>
          <w:szCs w:val="20"/>
        </w:rPr>
      </w:pPr>
      <w:r>
        <w:rPr>
          <w:b/>
          <w:i/>
          <w:sz w:val="20"/>
          <w:szCs w:val="20"/>
          <w:lang w:val="uz-Cyrl-UZ"/>
        </w:rPr>
        <w:t>Ҳуқуқшунос</w:t>
      </w:r>
      <w:r>
        <w:rPr>
          <w:b/>
          <w:i/>
          <w:sz w:val="20"/>
          <w:szCs w:val="20"/>
        </w:rPr>
        <w:t xml:space="preserve">     </w:t>
      </w:r>
      <w:r>
        <w:rPr>
          <w:b/>
          <w:sz w:val="20"/>
          <w:szCs w:val="20"/>
          <w:lang w:val="uz-Cyrl-UZ"/>
        </w:rPr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uz-Cyrl-UZ"/>
        </w:rPr>
        <w:t>___________________________________________</w:t>
      </w:r>
    </w:p>
    <w:p w:rsidR="007C6109" w:rsidRDefault="007C6109" w:rsidP="007C6109">
      <w:pPr>
        <w:ind w:right="-11"/>
        <w:rPr>
          <w:b/>
          <w:sz w:val="20"/>
          <w:szCs w:val="20"/>
        </w:rPr>
      </w:pPr>
      <w:r>
        <w:rPr>
          <w:b/>
          <w:i/>
          <w:sz w:val="20"/>
          <w:szCs w:val="20"/>
          <w:lang w:val="uz-Cyrl-UZ"/>
        </w:rPr>
        <w:t>Лицензия (диплом)  №   берилган санаси</w:t>
      </w:r>
      <w:r>
        <w:rPr>
          <w:b/>
          <w:sz w:val="20"/>
          <w:szCs w:val="20"/>
          <w:lang w:val="uz-Cyrl-UZ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uz-Cyrl-UZ"/>
        </w:rPr>
        <w:t>___________________________________________</w:t>
      </w:r>
    </w:p>
    <w:p w:rsidR="007C6109" w:rsidRDefault="007C6109" w:rsidP="007C6109">
      <w:pPr>
        <w:ind w:right="-11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_____________ 20</w:t>
      </w:r>
      <w:r>
        <w:rPr>
          <w:b/>
          <w:sz w:val="20"/>
          <w:szCs w:val="20"/>
          <w:lang w:val="uz-Cyrl-UZ"/>
        </w:rPr>
        <w:t xml:space="preserve">     </w:t>
      </w:r>
      <w:r>
        <w:rPr>
          <w:b/>
          <w:sz w:val="20"/>
          <w:szCs w:val="20"/>
        </w:rPr>
        <w:t>й</w:t>
      </w:r>
    </w:p>
    <w:p w:rsidR="007C6109" w:rsidRDefault="007C6109" w:rsidP="007C6109">
      <w:pPr>
        <w:ind w:right="-11"/>
        <w:rPr>
          <w:b/>
          <w:sz w:val="20"/>
          <w:szCs w:val="20"/>
        </w:rPr>
      </w:pPr>
      <w:r>
        <w:rPr>
          <w:b/>
          <w:i/>
          <w:sz w:val="20"/>
          <w:szCs w:val="20"/>
          <w:lang w:val="uz-Cyrl-UZ"/>
        </w:rPr>
        <w:t>Ҳуқуқшунос</w:t>
      </w:r>
      <w:r>
        <w:rPr>
          <w:b/>
          <w:i/>
          <w:sz w:val="20"/>
          <w:szCs w:val="20"/>
        </w:rPr>
        <w:t xml:space="preserve">     </w:t>
      </w:r>
      <w:r>
        <w:rPr>
          <w:b/>
          <w:sz w:val="20"/>
          <w:szCs w:val="20"/>
          <w:lang w:val="uz-Cyrl-UZ"/>
        </w:rPr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uz-Cyrl-UZ"/>
        </w:rPr>
        <w:t>___________________________________________</w:t>
      </w:r>
    </w:p>
    <w:p w:rsidR="007C6109" w:rsidRDefault="007C6109" w:rsidP="007C6109">
      <w:pPr>
        <w:ind w:right="-11"/>
        <w:rPr>
          <w:b/>
          <w:sz w:val="20"/>
          <w:szCs w:val="20"/>
        </w:rPr>
      </w:pPr>
      <w:r>
        <w:rPr>
          <w:b/>
          <w:i/>
          <w:sz w:val="20"/>
          <w:szCs w:val="20"/>
          <w:lang w:val="uz-Cyrl-UZ"/>
        </w:rPr>
        <w:t>Лицензия (диплом)  №   берилган санаси</w:t>
      </w:r>
      <w:r>
        <w:rPr>
          <w:b/>
          <w:sz w:val="20"/>
          <w:szCs w:val="20"/>
          <w:lang w:val="uz-Cyrl-UZ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uz-Cyrl-UZ"/>
        </w:rPr>
        <w:t>___________________________________________</w:t>
      </w:r>
    </w:p>
    <w:p w:rsidR="007C6109" w:rsidRDefault="007C6109" w:rsidP="007C6109">
      <w:pPr>
        <w:ind w:right="-11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</w:rPr>
        <w:t>«___» _____________ 20</w:t>
      </w:r>
      <w:r>
        <w:rPr>
          <w:b/>
          <w:sz w:val="20"/>
          <w:szCs w:val="20"/>
          <w:lang w:val="uz-Cyrl-UZ"/>
        </w:rPr>
        <w:t xml:space="preserve">     </w:t>
      </w:r>
    </w:p>
    <w:sectPr w:rsidR="007C6109" w:rsidSect="007C610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AC" w:rsidRDefault="00D009AC" w:rsidP="007C6109">
      <w:r>
        <w:separator/>
      </w:r>
    </w:p>
  </w:endnote>
  <w:endnote w:type="continuationSeparator" w:id="0">
    <w:p w:rsidR="00D009AC" w:rsidRDefault="00D009AC" w:rsidP="007C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AC" w:rsidRDefault="00D009AC" w:rsidP="007C6109">
      <w:r>
        <w:separator/>
      </w:r>
    </w:p>
  </w:footnote>
  <w:footnote w:type="continuationSeparator" w:id="0">
    <w:p w:rsidR="00D009AC" w:rsidRDefault="00D009AC" w:rsidP="007C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09"/>
    <w:rsid w:val="00036DAF"/>
    <w:rsid w:val="004922F8"/>
    <w:rsid w:val="007C6109"/>
    <w:rsid w:val="009D6665"/>
    <w:rsid w:val="00D0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374C"/>
  <w15:docId w15:val="{E6AAAECB-F514-48A0-B3F8-EC808D6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10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C6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C6109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C610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C6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6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6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DEFENDER</cp:lastModifiedBy>
  <cp:revision>2</cp:revision>
  <dcterms:created xsi:type="dcterms:W3CDTF">2022-07-19T11:42:00Z</dcterms:created>
  <dcterms:modified xsi:type="dcterms:W3CDTF">2022-07-19T11:42:00Z</dcterms:modified>
</cp:coreProperties>
</file>