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B8" w:rsidRPr="002A1DDF" w:rsidRDefault="00B513C4" w:rsidP="00536D38">
      <w:pPr>
        <w:pStyle w:val="1"/>
        <w:spacing w:line="360" w:lineRule="auto"/>
        <w:rPr>
          <w:lang w:val="uz-Cyrl-UZ"/>
        </w:rPr>
      </w:pPr>
      <w:r w:rsidRPr="00B513C4">
        <w:t xml:space="preserve">Договор об оказании услуг питания </w:t>
      </w:r>
      <w:r>
        <w:br/>
      </w:r>
      <w:r w:rsidRPr="00B513C4">
        <w:t xml:space="preserve">№ </w:t>
      </w:r>
      <w:r w:rsidR="00652B7E">
        <w:rPr>
          <w:lang w:val="uz-Cyrl-UZ"/>
        </w:rPr>
        <w:t>____</w:t>
      </w:r>
    </w:p>
    <w:p w:rsidR="00B513C4" w:rsidRPr="00A019C8" w:rsidRDefault="00553B02" w:rsidP="00A019C8">
      <w:pPr>
        <w:tabs>
          <w:tab w:val="right" w:pos="9923"/>
        </w:tabs>
      </w:pPr>
      <w:r>
        <w:t>П</w:t>
      </w:r>
      <w:r w:rsidR="00B513C4" w:rsidRPr="00B513C4">
        <w:t xml:space="preserve">. </w:t>
      </w:r>
      <w:r>
        <w:rPr>
          <w:lang w:val="uz-Cyrl-UZ"/>
        </w:rPr>
        <w:t>Ш</w:t>
      </w:r>
      <w:r>
        <w:t>уртан</w:t>
      </w:r>
      <w:r w:rsidR="00344944" w:rsidRPr="00BE031F">
        <w:tab/>
      </w:r>
      <w:r w:rsidR="00B513C4" w:rsidRPr="00B513C4">
        <w:t>«_</w:t>
      </w:r>
      <w:r w:rsidR="000B3CE3">
        <w:t>_</w:t>
      </w:r>
      <w:r w:rsidR="00B513C4" w:rsidRPr="00B513C4">
        <w:t xml:space="preserve">__» ___________  </w:t>
      </w:r>
      <w:r w:rsidR="00F03B56">
        <w:t xml:space="preserve"> </w:t>
      </w:r>
      <w:r w:rsidR="00B513C4" w:rsidRPr="00B513C4">
        <w:t>20</w:t>
      </w:r>
      <w:r w:rsidR="0009547E">
        <w:t>2</w:t>
      </w:r>
      <w:r w:rsidR="007F1423">
        <w:t>2</w:t>
      </w:r>
      <w:r w:rsidR="00B513C4" w:rsidRPr="00B513C4">
        <w:t xml:space="preserve"> г.</w:t>
      </w:r>
    </w:p>
    <w:p w:rsidR="00B513C4" w:rsidRPr="00BE031F" w:rsidRDefault="00A224DF" w:rsidP="00874CBC">
      <w:pPr>
        <w:ind w:firstLine="709"/>
        <w:jc w:val="both"/>
      </w:pPr>
      <w:r>
        <w:rPr>
          <w:b/>
        </w:rPr>
        <w:t xml:space="preserve"> </w:t>
      </w:r>
      <w:r>
        <w:rPr>
          <w:b/>
          <w:lang w:val="uz-Cyrl-UZ"/>
        </w:rPr>
        <w:t xml:space="preserve"> </w:t>
      </w:r>
      <w:r w:rsidR="00553B02" w:rsidRPr="00553B02">
        <w:rPr>
          <w:b/>
        </w:rPr>
        <w:t>«</w:t>
      </w:r>
      <w:r w:rsidR="007F1423">
        <w:rPr>
          <w:b/>
          <w:lang w:val="uz-Cyrl-UZ"/>
        </w:rPr>
        <w:t xml:space="preserve"> </w:t>
      </w:r>
      <w:r w:rsidR="00652B7E">
        <w:rPr>
          <w:b/>
        </w:rPr>
        <w:t>_______________</w:t>
      </w:r>
      <w:r>
        <w:rPr>
          <w:b/>
          <w:lang w:val="uz-Cyrl-UZ"/>
        </w:rPr>
        <w:t xml:space="preserve"> </w:t>
      </w:r>
      <w:r w:rsidR="00553B02" w:rsidRPr="00553B02">
        <w:rPr>
          <w:b/>
        </w:rPr>
        <w:t>»</w:t>
      </w:r>
      <w:r w:rsidR="00652B7E">
        <w:t xml:space="preserve">  в лице </w:t>
      </w:r>
      <w:r w:rsidR="00652B7E">
        <w:rPr>
          <w:b/>
        </w:rPr>
        <w:t>________________</w:t>
      </w:r>
      <w:r w:rsidR="00553B02" w:rsidRPr="00553B02">
        <w:rPr>
          <w:b/>
        </w:rPr>
        <w:t>,</w:t>
      </w:r>
      <w:r w:rsidR="00904388">
        <w:t xml:space="preserve"> действующий на основе устава</w:t>
      </w:r>
      <w:r w:rsidR="00553B02" w:rsidRPr="00553B02">
        <w:t xml:space="preserve">, именуемый в дальнейшем </w:t>
      </w:r>
      <w:r w:rsidR="00553B02" w:rsidRPr="00553B02">
        <w:rPr>
          <w:b/>
        </w:rPr>
        <w:t>«ИСПОЛНИТЕЛЬ»</w:t>
      </w:r>
      <w:r w:rsidR="00553B02" w:rsidRPr="00553B02">
        <w:t xml:space="preserve"> с одной стороны и </w:t>
      </w:r>
      <w:r w:rsidR="00553B02" w:rsidRPr="00553B02">
        <w:rPr>
          <w:b/>
        </w:rPr>
        <w:t>АО "Узбекнефтегаз"</w:t>
      </w:r>
      <w:r w:rsidR="00553B02" w:rsidRPr="00553B02">
        <w:t xml:space="preserve"> именуемый в дальнейшем </w:t>
      </w:r>
      <w:r w:rsidR="00553B02" w:rsidRPr="00553B02">
        <w:rPr>
          <w:b/>
        </w:rPr>
        <w:t>«ЗАКАЗЧИК»,</w:t>
      </w:r>
      <w:r w:rsidR="00553B02" w:rsidRPr="00553B02">
        <w:t xml:space="preserve"> в лице </w:t>
      </w:r>
      <w:r w:rsidR="00230BC4">
        <w:t>директора</w:t>
      </w:r>
      <w:r w:rsidR="00553B02" w:rsidRPr="00553B02">
        <w:t xml:space="preserve"> </w:t>
      </w:r>
      <w:r w:rsidR="00553B02" w:rsidRPr="00553B02">
        <w:rPr>
          <w:b/>
        </w:rPr>
        <w:t>«Шуртанского нефтегазодобывающего управления»</w:t>
      </w:r>
      <w:r w:rsidR="00553B02" w:rsidRPr="00553B02">
        <w:t xml:space="preserve">  </w:t>
      </w:r>
      <w:r w:rsidR="00D1116C">
        <w:rPr>
          <w:b/>
        </w:rPr>
        <w:t>Жабборов</w:t>
      </w:r>
      <w:r w:rsidR="00553B02" w:rsidRPr="00553B02">
        <w:rPr>
          <w:b/>
        </w:rPr>
        <w:t xml:space="preserve"> Ш.Д.,</w:t>
      </w:r>
      <w:r w:rsidR="00553B02" w:rsidRPr="00553B02">
        <w:t xml:space="preserve"> действующего на основании доверенности </w:t>
      </w:r>
      <w:r w:rsidR="00553B02" w:rsidRPr="007E0E12">
        <w:t>№</w:t>
      </w:r>
      <w:r w:rsidR="007E0E12" w:rsidRPr="007E0E12">
        <w:t>01-12/2-3 от 30.12</w:t>
      </w:r>
      <w:r w:rsidR="0009547E" w:rsidRPr="007E0E12">
        <w:t>.2021</w:t>
      </w:r>
      <w:r w:rsidR="00B5095F" w:rsidRPr="007E0E12">
        <w:t>г</w:t>
      </w:r>
      <w:r w:rsidR="00553B02" w:rsidRPr="007E0E12">
        <w:t>,</w:t>
      </w:r>
      <w:r w:rsidR="00553B02" w:rsidRPr="00553B02">
        <w:t xml:space="preserve"> совместно именуемые "Стороны", заключили настоящий договор о нижеследующем:</w:t>
      </w:r>
    </w:p>
    <w:p w:rsidR="00B513C4" w:rsidRPr="00B513C4" w:rsidRDefault="00B513C4" w:rsidP="00A019C8">
      <w:pPr>
        <w:pStyle w:val="2"/>
        <w:spacing w:line="240" w:lineRule="auto"/>
      </w:pPr>
      <w:r w:rsidRPr="00BE031F">
        <w:t xml:space="preserve">1. </w:t>
      </w:r>
      <w:r w:rsidRPr="00B513C4">
        <w:t>Предмет договора</w:t>
      </w:r>
    </w:p>
    <w:p w:rsidR="00B513C4" w:rsidRDefault="00B513C4" w:rsidP="00A019C8">
      <w:pPr>
        <w:spacing w:line="240" w:lineRule="auto"/>
        <w:jc w:val="both"/>
      </w:pPr>
      <w:bookmarkStart w:id="0" w:name="p1"/>
      <w:bookmarkEnd w:id="0"/>
      <w:r w:rsidRPr="00BE031F">
        <w:t xml:space="preserve">1.1. </w:t>
      </w:r>
      <w:r w:rsidRPr="00B513C4">
        <w:t xml:space="preserve">Исполнитель принимает на себя обязанности по оказанию услуг, связанных с организацией </w:t>
      </w:r>
      <w:r w:rsidR="00F03F59">
        <w:t xml:space="preserve">горячего </w:t>
      </w:r>
      <w:r w:rsidRPr="00B513C4">
        <w:t xml:space="preserve">питания </w:t>
      </w:r>
      <w:r w:rsidR="00904388">
        <w:t xml:space="preserve">работников </w:t>
      </w:r>
      <w:r w:rsidRPr="00B513C4">
        <w:t xml:space="preserve">в </w:t>
      </w:r>
      <w:r w:rsidR="00904388">
        <w:t>столовых</w:t>
      </w:r>
      <w:r w:rsidR="000B3CE3">
        <w:t xml:space="preserve"> </w:t>
      </w:r>
      <w:r w:rsidR="00904388">
        <w:t>Шуртанского НГДУ</w:t>
      </w:r>
      <w:r w:rsidR="000B3CE3">
        <w:t>, расположенный</w:t>
      </w:r>
      <w:r w:rsidRPr="00B513C4">
        <w:t xml:space="preserve"> по адресу: </w:t>
      </w:r>
      <w:r w:rsidR="000B3CE3">
        <w:t>Кашкадаринская</w:t>
      </w:r>
      <w:r w:rsidR="00904388">
        <w:t xml:space="preserve"> область,  Гузарск</w:t>
      </w:r>
      <w:r w:rsidR="000B3CE3">
        <w:t>ий</w:t>
      </w:r>
      <w:r w:rsidR="00904388">
        <w:t xml:space="preserve"> район Посёлок Шуртан</w:t>
      </w:r>
      <w:r w:rsidR="000B3CE3">
        <w:t>.</w:t>
      </w:r>
      <w:r w:rsidRPr="00B513C4">
        <w:t xml:space="preserve"> Заказчик обязуется принять и оплатить оказанные услуги.</w:t>
      </w:r>
    </w:p>
    <w:p w:rsidR="00536D38" w:rsidRPr="00A019C8" w:rsidRDefault="008511FE" w:rsidP="00A019C8">
      <w:pPr>
        <w:spacing w:line="240" w:lineRule="auto"/>
        <w:jc w:val="both"/>
      </w:pPr>
      <w:r>
        <w:t>1</w:t>
      </w:r>
      <w:r w:rsidR="00536D38" w:rsidRPr="00A019C8">
        <w:t xml:space="preserve">.2. </w:t>
      </w:r>
      <w:r w:rsidR="008E47AE" w:rsidRPr="00A019C8">
        <w:t xml:space="preserve">  На объектах, указанных заказчиком, Исполнитель готовит </w:t>
      </w:r>
      <w:r w:rsidR="0009547E" w:rsidRPr="0009547E">
        <w:t>3</w:t>
      </w:r>
      <w:r w:rsidR="008E47AE" w:rsidRPr="00A019C8">
        <w:t xml:space="preserve"> горячих блюда для персонала.</w:t>
      </w:r>
      <w:r w:rsidR="002C18B6" w:rsidRPr="00A019C8">
        <w:t xml:space="preserve"> </w:t>
      </w:r>
      <w:r w:rsidR="002C18B6" w:rsidRPr="00A019C8">
        <w:br/>
        <w:t>Клиент оплачивает количество горячих блюд, полученных через счет - фактур</w:t>
      </w:r>
      <w:r w:rsidR="00C358E4" w:rsidRPr="00A019C8">
        <w:t>у</w:t>
      </w:r>
      <w:r w:rsidR="002C18B6" w:rsidRPr="00A019C8">
        <w:t xml:space="preserve"> или акт.</w:t>
      </w:r>
    </w:p>
    <w:p w:rsidR="00B513C4" w:rsidRPr="00A019C8" w:rsidRDefault="00B513C4" w:rsidP="00A019C8">
      <w:pPr>
        <w:pStyle w:val="2"/>
        <w:spacing w:line="240" w:lineRule="auto"/>
      </w:pPr>
      <w:r w:rsidRPr="00A019C8">
        <w:t>2. Обязанности исполнителя</w:t>
      </w:r>
    </w:p>
    <w:p w:rsidR="00536D38" w:rsidRPr="00A019C8" w:rsidRDefault="00536D38" w:rsidP="00A019C8">
      <w:pPr>
        <w:spacing w:line="240" w:lineRule="auto"/>
        <w:jc w:val="both"/>
      </w:pPr>
      <w:r w:rsidRPr="00A019C8">
        <w:rPr>
          <w:lang w:eastAsia="ar-SA"/>
        </w:rPr>
        <w:t>2.1.</w:t>
      </w:r>
      <w:r w:rsidR="00A8313F" w:rsidRPr="00A019C8">
        <w:t xml:space="preserve"> Подрядчик обязуется доставлять горячие блюда и продукты питания на объекты Заказчика на мест</w:t>
      </w:r>
      <w:r w:rsidR="00C358E4" w:rsidRPr="00A019C8">
        <w:t>о</w:t>
      </w:r>
      <w:r w:rsidR="00A8313F" w:rsidRPr="00A019C8">
        <w:t xml:space="preserve"> по требованию Заказчика.</w:t>
      </w:r>
      <w:r w:rsidR="003E299A" w:rsidRPr="00A019C8">
        <w:t xml:space="preserve"> Исполнитель также </w:t>
      </w:r>
      <w:r w:rsidR="00C358E4" w:rsidRPr="00A019C8">
        <w:t>организует,</w:t>
      </w:r>
      <w:r w:rsidR="003E299A" w:rsidRPr="00A019C8">
        <w:t xml:space="preserve"> переносн</w:t>
      </w:r>
      <w:r w:rsidR="00C358E4" w:rsidRPr="00A019C8">
        <w:t>ую</w:t>
      </w:r>
      <w:r w:rsidR="003E299A" w:rsidRPr="00A019C8">
        <w:t xml:space="preserve"> кухн</w:t>
      </w:r>
      <w:r w:rsidR="00C358E4" w:rsidRPr="00A019C8">
        <w:t>ю и доставит</w:t>
      </w:r>
      <w:r w:rsidR="003E299A" w:rsidRPr="00A019C8">
        <w:t xml:space="preserve"> горячие блюда в различные места.</w:t>
      </w:r>
    </w:p>
    <w:p w:rsidR="00536D38" w:rsidRPr="00A019C8" w:rsidRDefault="00536D38" w:rsidP="00A019C8">
      <w:pPr>
        <w:spacing w:line="240" w:lineRule="auto"/>
        <w:jc w:val="both"/>
        <w:rPr>
          <w:lang w:eastAsia="ar-SA"/>
        </w:rPr>
      </w:pPr>
      <w:r w:rsidRPr="00A019C8">
        <w:rPr>
          <w:lang w:eastAsia="ar-SA"/>
        </w:rPr>
        <w:t>2.2.</w:t>
      </w:r>
      <w:r w:rsidR="00D123F4" w:rsidRPr="00A019C8">
        <w:t xml:space="preserve"> Предприятия общественного питания в районах исполнения отвечают за пожарную безопасность на объектах и ​​их профилактику.</w:t>
      </w:r>
    </w:p>
    <w:p w:rsidR="00536D38" w:rsidRPr="00A019C8" w:rsidRDefault="00536D38" w:rsidP="00A019C8">
      <w:pPr>
        <w:spacing w:line="240" w:lineRule="auto"/>
        <w:jc w:val="both"/>
        <w:rPr>
          <w:lang w:eastAsia="ar-SA"/>
        </w:rPr>
      </w:pPr>
      <w:r w:rsidRPr="00A019C8">
        <w:rPr>
          <w:lang w:eastAsia="ar-SA"/>
        </w:rPr>
        <w:t>2.3.</w:t>
      </w:r>
      <w:r w:rsidR="00D123F4" w:rsidRPr="00A019C8">
        <w:t xml:space="preserve"> </w:t>
      </w:r>
      <w:r w:rsidR="00D123F4" w:rsidRPr="00A019C8">
        <w:rPr>
          <w:lang w:eastAsia="ar-SA"/>
        </w:rPr>
        <w:t>Заказчик предоставляет Исполнителю помещени</w:t>
      </w:r>
      <w:r w:rsidR="00C358E4" w:rsidRPr="00A019C8">
        <w:rPr>
          <w:lang w:eastAsia="ar-SA"/>
        </w:rPr>
        <w:t>я</w:t>
      </w:r>
      <w:r w:rsidR="00D123F4" w:rsidRPr="00A019C8">
        <w:rPr>
          <w:lang w:eastAsia="ar-SA"/>
        </w:rPr>
        <w:t xml:space="preserve"> для хранения продуктов питания, сельскохозяйственной продукции, подвальных помещений, технологической пищевой лаборатории.</w:t>
      </w:r>
    </w:p>
    <w:p w:rsidR="00536D38" w:rsidRPr="00A019C8" w:rsidRDefault="00D123F4" w:rsidP="00A019C8">
      <w:pPr>
        <w:spacing w:line="240" w:lineRule="auto"/>
        <w:jc w:val="both"/>
      </w:pPr>
      <w:r w:rsidRPr="00A019C8">
        <w:rPr>
          <w:lang w:eastAsia="ar-SA"/>
        </w:rPr>
        <w:t>2.4</w:t>
      </w:r>
      <w:r w:rsidR="00536D38" w:rsidRPr="00A019C8">
        <w:rPr>
          <w:lang w:eastAsia="ar-SA"/>
        </w:rPr>
        <w:t>.</w:t>
      </w:r>
      <w:r w:rsidRPr="00A019C8">
        <w:t xml:space="preserve"> Заказчик осуществляет техническое обслуживание, ремонт водохранилищ, водопровод</w:t>
      </w:r>
      <w:r w:rsidR="00C358E4" w:rsidRPr="00A019C8">
        <w:t>ов, ремонт электрических сетей,</w:t>
      </w:r>
      <w:r w:rsidRPr="00A019C8">
        <w:t xml:space="preserve"> </w:t>
      </w:r>
      <w:r w:rsidR="00C358E4" w:rsidRPr="00A019C8">
        <w:t>линий канализации и</w:t>
      </w:r>
      <w:r w:rsidRPr="00A019C8">
        <w:t xml:space="preserve"> холодильников за свой счет.</w:t>
      </w:r>
    </w:p>
    <w:p w:rsidR="00536D38" w:rsidRDefault="00D123F4" w:rsidP="007F1423">
      <w:pPr>
        <w:spacing w:line="240" w:lineRule="auto"/>
        <w:jc w:val="both"/>
        <w:rPr>
          <w:lang w:eastAsia="ar-SA"/>
        </w:rPr>
      </w:pPr>
      <w:r w:rsidRPr="00A019C8">
        <w:rPr>
          <w:lang w:eastAsia="ar-SA"/>
        </w:rPr>
        <w:t>2.5</w:t>
      </w:r>
      <w:r w:rsidR="00536D38" w:rsidRPr="00A019C8">
        <w:rPr>
          <w:lang w:eastAsia="ar-SA"/>
        </w:rPr>
        <w:t>.</w:t>
      </w:r>
      <w:r w:rsidRPr="00A019C8">
        <w:t xml:space="preserve"> </w:t>
      </w:r>
      <w:r w:rsidRPr="00A019C8">
        <w:rPr>
          <w:lang w:eastAsia="ar-SA"/>
        </w:rPr>
        <w:t>Организует поставку объектов общественного питания, выделенных Заказчиком Исполнителю для горячей и холодной воды,</w:t>
      </w:r>
      <w:r w:rsidR="007F1423" w:rsidRPr="007F1423">
        <w:t xml:space="preserve"> </w:t>
      </w:r>
      <w:r w:rsidR="007F1423" w:rsidRPr="007F1423">
        <w:rPr>
          <w:lang w:eastAsia="ar-SA"/>
        </w:rPr>
        <w:t>электроэнергия</w:t>
      </w:r>
      <w:r w:rsidR="007F1423">
        <w:rPr>
          <w:lang w:eastAsia="ar-SA"/>
        </w:rPr>
        <w:t xml:space="preserve">, </w:t>
      </w:r>
      <w:r w:rsidRPr="00A019C8">
        <w:rPr>
          <w:lang w:eastAsia="ar-SA"/>
        </w:rPr>
        <w:t>отопления помещений, горячего питания, независимо от того, где они расположены.</w:t>
      </w:r>
    </w:p>
    <w:p w:rsidR="00B513C4" w:rsidRPr="00C436B3" w:rsidRDefault="00CE7BF5" w:rsidP="00A019C8">
      <w:pPr>
        <w:spacing w:line="240" w:lineRule="auto"/>
        <w:jc w:val="both"/>
      </w:pPr>
      <w:r>
        <w:t>2.6</w:t>
      </w:r>
      <w:r w:rsidR="00B513C4" w:rsidRPr="00BE031F">
        <w:t xml:space="preserve">. </w:t>
      </w:r>
      <w:r w:rsidR="00B513C4" w:rsidRPr="00B513C4">
        <w:t xml:space="preserve">Исполнитель оказывает Заказчику услуги, указанные </w:t>
      </w:r>
      <w:r w:rsidR="00B513C4" w:rsidRPr="00FE0551">
        <w:t xml:space="preserve">в </w:t>
      </w:r>
      <w:hyperlink w:anchor="p1" w:history="1">
        <w:r w:rsidR="00B513C4" w:rsidRPr="00FE0551">
          <w:rPr>
            <w:rStyle w:val="af8"/>
            <w:color w:val="auto"/>
            <w:u w:val="none"/>
          </w:rPr>
          <w:t>п.1.1. настоящего договора</w:t>
        </w:r>
      </w:hyperlink>
      <w:r w:rsidR="00B513C4" w:rsidRPr="00B513C4">
        <w:t xml:space="preserve"> на основании </w:t>
      </w:r>
      <w:r w:rsidR="00B513C4" w:rsidRPr="000B3CE3">
        <w:t>актуального меню</w:t>
      </w:r>
      <w:r w:rsidR="00B513C4" w:rsidRPr="00B513C4">
        <w:t xml:space="preserve"> действующего в </w:t>
      </w:r>
      <w:r w:rsidR="00904388">
        <w:t>столовых</w:t>
      </w:r>
      <w:r w:rsidR="000B3CE3">
        <w:t xml:space="preserve"> в порядке</w:t>
      </w:r>
      <w:r w:rsidR="00B513C4" w:rsidRPr="00B513C4">
        <w:t xml:space="preserve"> </w:t>
      </w:r>
      <w:r w:rsidR="00904388">
        <w:t xml:space="preserve">согласно на основании </w:t>
      </w:r>
      <w:r w:rsidR="00B513C4" w:rsidRPr="00C436B3">
        <w:t xml:space="preserve">предусмотренном в </w:t>
      </w:r>
      <w:hyperlink w:anchor="pril1" w:history="1">
        <w:r w:rsidR="00904388" w:rsidRPr="00C436B3">
          <w:rPr>
            <w:rStyle w:val="af8"/>
            <w:color w:val="auto"/>
            <w:u w:val="none"/>
          </w:rPr>
          <w:t>калькуляции</w:t>
        </w:r>
      </w:hyperlink>
      <w:r w:rsidR="00B513C4" w:rsidRPr="00C436B3">
        <w:t>.</w:t>
      </w:r>
    </w:p>
    <w:p w:rsidR="00B513C4" w:rsidRPr="0055498B" w:rsidRDefault="00CE7BF5" w:rsidP="00A019C8">
      <w:pPr>
        <w:spacing w:line="240" w:lineRule="auto"/>
        <w:jc w:val="both"/>
      </w:pPr>
      <w:r>
        <w:t>2.</w:t>
      </w:r>
      <w:r w:rsidR="006170AE">
        <w:rPr>
          <w:lang w:val="uz-Cyrl-UZ"/>
        </w:rPr>
        <w:t>7</w:t>
      </w:r>
      <w:r w:rsidR="00B513C4" w:rsidRPr="00C436B3">
        <w:t xml:space="preserve">. Исполнитель оказывает услуги по питанию представителей Заказчика </w:t>
      </w:r>
      <w:r w:rsidR="000B3CE3" w:rsidRPr="00C436B3">
        <w:t>ежедневно</w:t>
      </w:r>
      <w:r w:rsidR="00B513C4" w:rsidRPr="00C436B3">
        <w:t xml:space="preserve"> </w:t>
      </w:r>
      <w:r w:rsidR="00C436B3">
        <w:t xml:space="preserve">            </w:t>
      </w:r>
      <w:r w:rsidR="00FE0551" w:rsidRPr="00C436B3">
        <w:t>кругло</w:t>
      </w:r>
      <w:r w:rsidR="00C436B3">
        <w:t xml:space="preserve"> </w:t>
      </w:r>
      <w:r w:rsidR="00FE0551" w:rsidRPr="00C436B3">
        <w:t>суточно</w:t>
      </w:r>
      <w:r w:rsidR="00B513C4" w:rsidRPr="00C436B3">
        <w:t>.</w:t>
      </w:r>
    </w:p>
    <w:p w:rsidR="00B513C4" w:rsidRPr="00B513C4" w:rsidRDefault="007A20AB" w:rsidP="00A019C8">
      <w:pPr>
        <w:spacing w:line="240" w:lineRule="auto"/>
        <w:jc w:val="both"/>
      </w:pPr>
      <w:r w:rsidRPr="0055498B">
        <w:t>2.</w:t>
      </w:r>
      <w:r w:rsidR="006170AE">
        <w:rPr>
          <w:lang w:val="uz-Cyrl-UZ"/>
        </w:rPr>
        <w:t>8</w:t>
      </w:r>
      <w:r w:rsidR="00B513C4" w:rsidRPr="0055498B">
        <w:t>. Исполнитель обеспечивает контроль над качеством приготовления продуктов</w:t>
      </w:r>
      <w:r w:rsidR="00B513C4" w:rsidRPr="00B513C4">
        <w:t xml:space="preserve"> питания и используемых ингредиентов, гарантирует их соответствие действующим санитарным нормам.</w:t>
      </w:r>
    </w:p>
    <w:p w:rsidR="004E0F36" w:rsidRDefault="007A20AB" w:rsidP="00A019C8">
      <w:pPr>
        <w:spacing w:line="240" w:lineRule="auto"/>
        <w:jc w:val="both"/>
      </w:pPr>
      <w:r>
        <w:t>2.</w:t>
      </w:r>
      <w:r w:rsidR="006170AE">
        <w:t>9</w:t>
      </w:r>
      <w:r w:rsidR="000B3CE3">
        <w:t>.</w:t>
      </w:r>
      <w:r w:rsidR="00205262">
        <w:t xml:space="preserve"> </w:t>
      </w:r>
      <w:r w:rsidR="00B513C4" w:rsidRPr="00B513C4">
        <w:t>Исполнитель предоставляет Заказчику на подпись 2 (два) экземпляра Акта при</w:t>
      </w:r>
      <w:r w:rsidR="00205262">
        <w:t>ё</w:t>
      </w:r>
      <w:r w:rsidR="00B513C4" w:rsidRPr="00B513C4">
        <w:t>ма передачи оказанных услуг.</w:t>
      </w:r>
    </w:p>
    <w:p w:rsidR="004E0F36" w:rsidRPr="004E0F36" w:rsidRDefault="004E0F36" w:rsidP="00A019C8">
      <w:pPr>
        <w:spacing w:line="240" w:lineRule="auto"/>
        <w:jc w:val="both"/>
        <w:rPr>
          <w:lang w:val="uz-Cyrl-UZ"/>
        </w:rPr>
      </w:pPr>
      <w:r>
        <w:rPr>
          <w:lang w:val="uz-Cyrl-UZ"/>
        </w:rPr>
        <w:t>2.1</w:t>
      </w:r>
      <w:r w:rsidR="006170AE">
        <w:rPr>
          <w:lang w:val="uz-Cyrl-UZ"/>
        </w:rPr>
        <w:t>0</w:t>
      </w:r>
      <w:r>
        <w:rPr>
          <w:lang w:val="uz-Cyrl-UZ"/>
        </w:rPr>
        <w:t>.</w:t>
      </w:r>
      <w:r w:rsidRPr="004E0F36">
        <w:t xml:space="preserve"> </w:t>
      </w:r>
      <w:r w:rsidR="00F94A9C">
        <w:rPr>
          <w:lang w:val="uz-Cyrl-UZ"/>
        </w:rPr>
        <w:t xml:space="preserve"> </w:t>
      </w:r>
      <w:r w:rsidR="00F94A9C" w:rsidRPr="0055498B">
        <w:t>Исполнитель</w:t>
      </w:r>
      <w:r w:rsidR="00F94A9C" w:rsidRPr="004E0F36">
        <w:rPr>
          <w:lang w:eastAsia="ar-SA"/>
        </w:rPr>
        <w:t xml:space="preserve"> </w:t>
      </w:r>
      <w:r w:rsidRPr="004E0F36">
        <w:rPr>
          <w:lang w:eastAsia="ar-SA"/>
        </w:rPr>
        <w:t>в</w:t>
      </w:r>
      <w:r w:rsidR="004812BF">
        <w:rPr>
          <w:lang w:val="uz-Cyrl-UZ" w:eastAsia="ar-SA"/>
        </w:rPr>
        <w:t xml:space="preserve"> </w:t>
      </w:r>
      <w:r w:rsidRPr="004E0F36">
        <w:rPr>
          <w:lang w:eastAsia="ar-SA"/>
        </w:rPr>
        <w:t xml:space="preserve">праве пользоваться столовыми </w:t>
      </w:r>
      <w:r>
        <w:rPr>
          <w:lang w:val="uz-Cyrl-UZ" w:eastAsia="ar-SA"/>
        </w:rPr>
        <w:t>управления</w:t>
      </w:r>
      <w:r w:rsidRPr="004E0F36">
        <w:rPr>
          <w:lang w:eastAsia="ar-SA"/>
        </w:rPr>
        <w:t xml:space="preserve"> с согласия Заказчика.</w:t>
      </w:r>
    </w:p>
    <w:p w:rsidR="00DB3B35" w:rsidRPr="00DB3B35" w:rsidRDefault="00B513C4" w:rsidP="00A019C8">
      <w:pPr>
        <w:pStyle w:val="2"/>
        <w:spacing w:line="240" w:lineRule="auto"/>
      </w:pPr>
      <w:r w:rsidRPr="00BE031F">
        <w:t xml:space="preserve">3. </w:t>
      </w:r>
      <w:r w:rsidRPr="00B513C4">
        <w:t>Обязанности заказчика</w:t>
      </w:r>
    </w:p>
    <w:p w:rsidR="00B513C4" w:rsidRPr="00B513C4" w:rsidRDefault="00B513C4" w:rsidP="00A019C8">
      <w:pPr>
        <w:spacing w:line="240" w:lineRule="auto"/>
        <w:jc w:val="both"/>
      </w:pPr>
      <w:r w:rsidRPr="00BE031F">
        <w:t xml:space="preserve">3.1. </w:t>
      </w:r>
      <w:r w:rsidRPr="00B513C4">
        <w:t>Оплатить услуги Исполнителя в порядке и размере, установленные настоящим договором</w:t>
      </w:r>
      <w:r w:rsidR="000B3CE3">
        <w:t xml:space="preserve"> согласно на основании </w:t>
      </w:r>
      <w:r w:rsidR="000B3CE3" w:rsidRPr="00B513C4">
        <w:t xml:space="preserve">предусмотренном в </w:t>
      </w:r>
      <w:hyperlink w:anchor="pril1" w:history="1">
        <w:r w:rsidR="000B3CE3" w:rsidRPr="00FE0551">
          <w:rPr>
            <w:rStyle w:val="af8"/>
            <w:color w:val="auto"/>
            <w:u w:val="none"/>
          </w:rPr>
          <w:t>калькуляции</w:t>
        </w:r>
      </w:hyperlink>
      <w:r w:rsidRPr="00B513C4">
        <w:t>.</w:t>
      </w:r>
    </w:p>
    <w:p w:rsidR="00DB3B35" w:rsidRDefault="00B513C4" w:rsidP="00A019C8">
      <w:pPr>
        <w:pStyle w:val="2"/>
        <w:spacing w:line="240" w:lineRule="auto"/>
      </w:pPr>
      <w:r w:rsidRPr="00BE031F">
        <w:lastRenderedPageBreak/>
        <w:t xml:space="preserve">4. </w:t>
      </w:r>
      <w:r w:rsidRPr="00B513C4">
        <w:t>Размер и порядок оплаты</w:t>
      </w:r>
    </w:p>
    <w:p w:rsidR="00951DB7" w:rsidRDefault="00951DB7" w:rsidP="00B5095F">
      <w:pPr>
        <w:shd w:val="clear" w:color="auto" w:fill="FFFFFF"/>
        <w:spacing w:before="0" w:line="240" w:lineRule="auto"/>
        <w:jc w:val="both"/>
        <w:rPr>
          <w:b/>
        </w:rPr>
      </w:pPr>
      <w:r>
        <w:t>4.1.</w:t>
      </w:r>
      <w:r w:rsidRPr="00951DB7">
        <w:t xml:space="preserve"> Сумма настоящего договора</w:t>
      </w:r>
      <w:r w:rsidR="00956EE1">
        <w:t xml:space="preserve"> ориентировочно определяется </w:t>
      </w:r>
      <w:r w:rsidR="00956EE1" w:rsidRPr="00DC0D63">
        <w:t>в</w:t>
      </w:r>
      <w:r w:rsidR="00BF47BB">
        <w:t xml:space="preserve"> </w:t>
      </w:r>
      <w:r w:rsidR="00DC0D63">
        <w:rPr>
          <w:b/>
        </w:rPr>
        <w:t>6</w:t>
      </w:r>
      <w:r w:rsidR="00812DB1">
        <w:rPr>
          <w:b/>
          <w:lang w:val="en-US"/>
        </w:rPr>
        <w:t> </w:t>
      </w:r>
      <w:r w:rsidR="00DC0D63">
        <w:rPr>
          <w:b/>
        </w:rPr>
        <w:t>0</w:t>
      </w:r>
      <w:r w:rsidR="00812DB1" w:rsidRPr="00812DB1">
        <w:rPr>
          <w:b/>
        </w:rPr>
        <w:t>00</w:t>
      </w:r>
      <w:r w:rsidR="00812DB1">
        <w:rPr>
          <w:b/>
          <w:lang w:val="en-US"/>
        </w:rPr>
        <w:t> </w:t>
      </w:r>
      <w:r w:rsidR="00812DB1" w:rsidRPr="00812DB1">
        <w:rPr>
          <w:b/>
        </w:rPr>
        <w:t>000</w:t>
      </w:r>
      <w:r w:rsidR="00812DB1">
        <w:rPr>
          <w:b/>
        </w:rPr>
        <w:t> </w:t>
      </w:r>
      <w:r w:rsidR="00812DB1" w:rsidRPr="00812DB1">
        <w:rPr>
          <w:b/>
        </w:rPr>
        <w:t>000</w:t>
      </w:r>
      <w:r w:rsidR="00812DB1">
        <w:rPr>
          <w:b/>
          <w:lang w:val="uz-Cyrl-UZ"/>
        </w:rPr>
        <w:t xml:space="preserve"> </w:t>
      </w:r>
      <w:r w:rsidRPr="00F03B56">
        <w:rPr>
          <w:b/>
        </w:rPr>
        <w:t>(</w:t>
      </w:r>
      <w:r w:rsidR="00652B7E">
        <w:rPr>
          <w:b/>
        </w:rPr>
        <w:t xml:space="preserve"> </w:t>
      </w:r>
      <w:r w:rsidR="00DC0D63">
        <w:rPr>
          <w:b/>
        </w:rPr>
        <w:t>Шесть миллиарда</w:t>
      </w:r>
      <w:r w:rsidRPr="00652B7E">
        <w:rPr>
          <w:b/>
        </w:rPr>
        <w:t>)</w:t>
      </w:r>
      <w:r w:rsidRPr="00F03B56">
        <w:rPr>
          <w:b/>
        </w:rPr>
        <w:t xml:space="preserve">  сум.</w:t>
      </w:r>
    </w:p>
    <w:p w:rsidR="00956EE1" w:rsidRPr="00951DB7" w:rsidRDefault="00956EE1" w:rsidP="00A019C8">
      <w:pPr>
        <w:spacing w:line="240" w:lineRule="auto"/>
        <w:jc w:val="both"/>
      </w:pPr>
      <w:bookmarkStart w:id="1" w:name="_GoBack"/>
      <w:bookmarkEnd w:id="1"/>
      <w:r w:rsidRPr="00F03B56">
        <w:t>4.2. Заказчик обязуется осуществить</w:t>
      </w:r>
      <w:r w:rsidRPr="00956EE1">
        <w:t xml:space="preserve"> предоплату в размере не менее</w:t>
      </w:r>
      <w:r w:rsidR="00BF47BB">
        <w:t xml:space="preserve"> </w:t>
      </w:r>
      <w:r w:rsidR="00FA78B5">
        <w:t>15</w:t>
      </w:r>
      <w:r w:rsidRPr="00956EE1">
        <w:t xml:space="preserve">% от общей суммы договора в течении </w:t>
      </w:r>
      <w:r w:rsidR="008511FE">
        <w:t>10 (десяти)</w:t>
      </w:r>
      <w:r w:rsidRPr="00956EE1">
        <w:t xml:space="preserve"> банковских дней с момента подписания договора, путём перечисления денежных средств на расчетный счет </w:t>
      </w:r>
      <w:r w:rsidRPr="00B513C4">
        <w:t>Исполнител</w:t>
      </w:r>
      <w:r>
        <w:t>я.</w:t>
      </w:r>
    </w:p>
    <w:p w:rsidR="00B513C4" w:rsidRDefault="00B513C4" w:rsidP="00A019C8">
      <w:pPr>
        <w:spacing w:line="240" w:lineRule="auto"/>
        <w:jc w:val="both"/>
      </w:pPr>
      <w:r w:rsidRPr="00BE031F">
        <w:t>4.</w:t>
      </w:r>
      <w:r w:rsidR="00956EE1">
        <w:t>3</w:t>
      </w:r>
      <w:r w:rsidRPr="00BE031F">
        <w:t xml:space="preserve">. </w:t>
      </w:r>
      <w:r w:rsidRPr="00B513C4">
        <w:t>Стоимость оказанных исполнителем услуг указывается в Акте при</w:t>
      </w:r>
      <w:r w:rsidR="00205262">
        <w:t>ё</w:t>
      </w:r>
      <w:r w:rsidR="000E04F8">
        <w:t xml:space="preserve">ма-передачи </w:t>
      </w:r>
      <w:r w:rsidRPr="00B513C4">
        <w:t xml:space="preserve"> </w:t>
      </w:r>
      <w:r w:rsidR="000E04F8">
        <w:t>по факту предоставленных соответствующих документов</w:t>
      </w:r>
      <w:r w:rsidR="006307C4">
        <w:t xml:space="preserve"> размере 100%</w:t>
      </w:r>
      <w:r w:rsidR="00EC510F">
        <w:rPr>
          <w:lang w:val="uz-Cyrl-UZ"/>
        </w:rPr>
        <w:t>, т</w:t>
      </w:r>
      <w:r w:rsidR="00652B7E">
        <w:rPr>
          <w:lang w:val="uz-Cyrl-UZ"/>
        </w:rPr>
        <w:t>ак</w:t>
      </w:r>
      <w:r w:rsidR="00EC510F">
        <w:rPr>
          <w:lang w:val="uz-Cyrl-UZ"/>
        </w:rPr>
        <w:t>же стоимость услуги аутсорсинга составляет не более 5%.</w:t>
      </w:r>
    </w:p>
    <w:p w:rsidR="00B513C4" w:rsidRPr="001C21B8" w:rsidRDefault="00951DB7" w:rsidP="00A019C8">
      <w:pPr>
        <w:spacing w:line="240" w:lineRule="auto"/>
        <w:jc w:val="both"/>
      </w:pPr>
      <w:r w:rsidRPr="006170AE">
        <w:t>4.</w:t>
      </w:r>
      <w:r w:rsidR="00EC510F">
        <w:t>5</w:t>
      </w:r>
      <w:r w:rsidR="00184C1F" w:rsidRPr="006170AE">
        <w:t>. Взаиморасчеты между заказчиком и исполнителем производятся согласно</w:t>
      </w:r>
      <w:r w:rsidR="001C21B8" w:rsidRPr="006170AE">
        <w:t xml:space="preserve"> пунктам</w:t>
      </w:r>
      <w:r w:rsidR="00184C1F" w:rsidRPr="006170AE">
        <w:t xml:space="preserve"> 2.</w:t>
      </w:r>
      <w:r w:rsidR="00CE7BF5" w:rsidRPr="006170AE">
        <w:t>6</w:t>
      </w:r>
      <w:r w:rsidR="00D123F4" w:rsidRPr="006170AE">
        <w:t>.</w:t>
      </w:r>
      <w:r w:rsidR="00184C1F" w:rsidRPr="006170AE">
        <w:t xml:space="preserve"> и </w:t>
      </w:r>
      <w:r w:rsidR="006170AE" w:rsidRPr="006170AE">
        <w:rPr>
          <w:lang w:val="uz-Cyrl-UZ"/>
        </w:rPr>
        <w:t xml:space="preserve">                   </w:t>
      </w:r>
      <w:r w:rsidR="001C21B8" w:rsidRPr="006170AE">
        <w:t xml:space="preserve">а также по </w:t>
      </w:r>
      <w:r w:rsidR="00184C1F" w:rsidRPr="006170AE">
        <w:t>предоставленны</w:t>
      </w:r>
      <w:r w:rsidR="001C21B8" w:rsidRPr="006170AE">
        <w:t xml:space="preserve">м </w:t>
      </w:r>
      <w:r w:rsidR="00184C1F" w:rsidRPr="006170AE">
        <w:t>соответствующих документов Сторонами.</w:t>
      </w:r>
    </w:p>
    <w:p w:rsidR="00B513C4" w:rsidRPr="00B513C4" w:rsidRDefault="00DB3B35" w:rsidP="00A019C8">
      <w:pPr>
        <w:pStyle w:val="2"/>
        <w:spacing w:line="240" w:lineRule="auto"/>
      </w:pPr>
      <w:r>
        <w:t>5</w:t>
      </w:r>
      <w:r w:rsidR="00B513C4" w:rsidRPr="00BE031F">
        <w:t xml:space="preserve">. </w:t>
      </w:r>
      <w:r w:rsidR="00B513C4" w:rsidRPr="00B513C4">
        <w:t>Изменение и расторжение договора</w:t>
      </w:r>
    </w:p>
    <w:p w:rsidR="00B513C4" w:rsidRPr="00B513C4" w:rsidRDefault="008511FE" w:rsidP="00A019C8">
      <w:pPr>
        <w:spacing w:line="240" w:lineRule="auto"/>
        <w:jc w:val="both"/>
      </w:pPr>
      <w:r>
        <w:t>5</w:t>
      </w:r>
      <w:r w:rsidR="00B513C4" w:rsidRPr="00B513C4">
        <w:t>.1. Изменение условий договора допускается по соглашению сторон и оформляется  дополнительным соглашением за подписью уполномоченных представителей сторон.</w:t>
      </w:r>
    </w:p>
    <w:p w:rsidR="00B513C4" w:rsidRPr="00B513C4" w:rsidRDefault="008511FE" w:rsidP="00A019C8">
      <w:pPr>
        <w:spacing w:line="240" w:lineRule="auto"/>
        <w:jc w:val="both"/>
      </w:pPr>
      <w:r>
        <w:t>5</w:t>
      </w:r>
      <w:r w:rsidR="00B513C4" w:rsidRPr="00B513C4">
        <w:t>.2. Договор, может быть, расторгнут по инициативе любой из сторон с письменным уведомлением другой стороны не менее чем за 30 (тридцать) дней, до предполагаемой даты расторжения.</w:t>
      </w:r>
    </w:p>
    <w:p w:rsidR="00B513C4" w:rsidRPr="00553B02" w:rsidRDefault="008511FE" w:rsidP="00A019C8">
      <w:pPr>
        <w:spacing w:line="240" w:lineRule="auto"/>
        <w:jc w:val="both"/>
      </w:pPr>
      <w:r>
        <w:t>5</w:t>
      </w:r>
      <w:r w:rsidR="00B513C4" w:rsidRPr="00B513C4">
        <w:t xml:space="preserve">.3. Договор, может быть, расторгнут по решению </w:t>
      </w:r>
      <w:r w:rsidR="00B379AD">
        <w:t>Экономического</w:t>
      </w:r>
      <w:r w:rsidR="00B513C4" w:rsidRPr="00B513C4">
        <w:t xml:space="preserve"> суда при нарушении сторонами условий договора.</w:t>
      </w:r>
    </w:p>
    <w:p w:rsidR="00B513C4" w:rsidRPr="00B513C4" w:rsidRDefault="00DB3B35" w:rsidP="00A019C8">
      <w:pPr>
        <w:pStyle w:val="2"/>
        <w:spacing w:line="240" w:lineRule="auto"/>
      </w:pPr>
      <w:r>
        <w:t>6</w:t>
      </w:r>
      <w:r w:rsidR="00B513C4" w:rsidRPr="00BE031F">
        <w:t xml:space="preserve">. </w:t>
      </w:r>
      <w:r w:rsidR="00B513C4" w:rsidRPr="00B513C4">
        <w:t>Ответственность сторон</w:t>
      </w:r>
    </w:p>
    <w:p w:rsidR="00B513C4" w:rsidRPr="00B513C4" w:rsidRDefault="008511FE" w:rsidP="00A019C8">
      <w:pPr>
        <w:spacing w:line="240" w:lineRule="auto"/>
        <w:jc w:val="both"/>
      </w:pPr>
      <w:r>
        <w:t>6</w:t>
      </w:r>
      <w:r w:rsidR="00B513C4" w:rsidRPr="00BE031F">
        <w:t xml:space="preserve">.1. </w:t>
      </w:r>
      <w:r w:rsidR="00B513C4" w:rsidRPr="00B513C4">
        <w:t xml:space="preserve">За невыполнение обязательств по договору стороны несут ответственность в соответствии с действующим законодательством </w:t>
      </w:r>
      <w:r w:rsidR="00B379AD">
        <w:t>Республики Узбекистан</w:t>
      </w:r>
      <w:r w:rsidR="00B513C4" w:rsidRPr="00B513C4">
        <w:t>.</w:t>
      </w:r>
    </w:p>
    <w:p w:rsidR="00B513C4" w:rsidRPr="00BE031F" w:rsidRDefault="008511FE" w:rsidP="00A019C8">
      <w:pPr>
        <w:spacing w:line="240" w:lineRule="auto"/>
        <w:jc w:val="both"/>
      </w:pPr>
      <w:r>
        <w:t>6</w:t>
      </w:r>
      <w:r w:rsidR="00B513C4" w:rsidRPr="00B513C4">
        <w:t xml:space="preserve">.2. Стороны освобождаются от ответственности за невыполнение положений договора в случае наступления обстоятельств непреодолимой силы. О наступлении подобного рода обстоятельств стороны обязаны известить друг друга в письменной форме в течение </w:t>
      </w:r>
      <w:r w:rsidR="007F1423">
        <w:t>3</w:t>
      </w:r>
      <w:r w:rsidR="00B513C4" w:rsidRPr="00B513C4">
        <w:t>-х рабочих дней, с момента наступления обстоятельств.</w:t>
      </w:r>
    </w:p>
    <w:p w:rsidR="00B513C4" w:rsidRPr="00B513C4" w:rsidRDefault="00DB3B35" w:rsidP="00A019C8">
      <w:pPr>
        <w:pStyle w:val="2"/>
        <w:spacing w:line="240" w:lineRule="auto"/>
      </w:pPr>
      <w:r>
        <w:t>7</w:t>
      </w:r>
      <w:r w:rsidR="00B513C4" w:rsidRPr="00BE031F">
        <w:t xml:space="preserve">. </w:t>
      </w:r>
      <w:r w:rsidR="00B513C4" w:rsidRPr="00B513C4">
        <w:t>Особые условия</w:t>
      </w:r>
    </w:p>
    <w:p w:rsidR="00B513C4" w:rsidRPr="00B513C4" w:rsidRDefault="008511FE" w:rsidP="00A019C8">
      <w:pPr>
        <w:spacing w:line="240" w:lineRule="auto"/>
        <w:jc w:val="both"/>
      </w:pPr>
      <w:r>
        <w:t>7</w:t>
      </w:r>
      <w:r w:rsidR="00B513C4" w:rsidRPr="00BE031F">
        <w:t xml:space="preserve">.1. </w:t>
      </w:r>
      <w:r w:rsidR="00B513C4" w:rsidRPr="00B513C4">
        <w:t>Все права и обязательства по данному договору распространяются на правопреемников соответствующих сторон.</w:t>
      </w:r>
    </w:p>
    <w:p w:rsidR="00B513C4" w:rsidRPr="00B513C4" w:rsidRDefault="008511FE" w:rsidP="00A019C8">
      <w:pPr>
        <w:spacing w:line="240" w:lineRule="auto"/>
        <w:jc w:val="both"/>
      </w:pPr>
      <w:r>
        <w:t>7</w:t>
      </w:r>
      <w:r w:rsidR="00B513C4" w:rsidRPr="00B513C4">
        <w:t xml:space="preserve">.2. Порядок оказания услуг установлен </w:t>
      </w:r>
      <w:r w:rsidR="00B513C4" w:rsidRPr="00B379AD">
        <w:t xml:space="preserve">Сторонами в </w:t>
      </w:r>
      <w:hyperlink w:anchor="pril1" w:history="1">
        <w:r w:rsidR="00B379AD" w:rsidRPr="00B379AD">
          <w:rPr>
            <w:rStyle w:val="af8"/>
            <w:color w:val="auto"/>
            <w:u w:val="none"/>
          </w:rPr>
          <w:t>Актуально</w:t>
        </w:r>
      </w:hyperlink>
      <w:r w:rsidR="00184C1F">
        <w:t>м</w:t>
      </w:r>
      <w:r w:rsidR="00B379AD" w:rsidRPr="00B379AD">
        <w:t xml:space="preserve"> меню</w:t>
      </w:r>
      <w:r w:rsidR="00B513C4" w:rsidRPr="00B379AD">
        <w:t>.</w:t>
      </w:r>
    </w:p>
    <w:p w:rsidR="00B513C4" w:rsidRPr="00B513C4" w:rsidRDefault="008511FE" w:rsidP="00A019C8">
      <w:pPr>
        <w:spacing w:line="240" w:lineRule="auto"/>
        <w:jc w:val="both"/>
      </w:pPr>
      <w:r>
        <w:t>7</w:t>
      </w:r>
      <w:r w:rsidR="00B513C4" w:rsidRPr="00B513C4">
        <w:t>.3. Все приложения и дополнения к настоящему Договору, оформленные в письменном виде и подписанные обеими Сторонами, являются его неотъемлемой частью.</w:t>
      </w:r>
    </w:p>
    <w:p w:rsidR="00184C1F" w:rsidRDefault="008511FE" w:rsidP="00A019C8">
      <w:pPr>
        <w:spacing w:line="240" w:lineRule="auto"/>
        <w:jc w:val="both"/>
      </w:pPr>
      <w:r>
        <w:t>7</w:t>
      </w:r>
      <w:r w:rsidR="00B513C4" w:rsidRPr="00B513C4">
        <w:t xml:space="preserve">.4. Все споры по данному договору подлежат рассмотрению в </w:t>
      </w:r>
      <w:r w:rsidR="001C21B8">
        <w:t>Экономическо</w:t>
      </w:r>
      <w:r w:rsidR="00B379AD">
        <w:t xml:space="preserve">м </w:t>
      </w:r>
      <w:r w:rsidR="00B513C4" w:rsidRPr="00B513C4">
        <w:t xml:space="preserve">суде </w:t>
      </w:r>
      <w:r w:rsidR="00184C1F">
        <w:t xml:space="preserve">по месту </w:t>
      </w:r>
      <w:r w:rsidR="001C21B8">
        <w:t xml:space="preserve">адреса </w:t>
      </w:r>
      <w:r w:rsidR="00184C1F">
        <w:t>ответчика</w:t>
      </w:r>
      <w:r w:rsidR="00B513C4" w:rsidRPr="00B513C4">
        <w:t>.</w:t>
      </w:r>
    </w:p>
    <w:p w:rsidR="00DB3B35" w:rsidRPr="00B513C4" w:rsidRDefault="00DB3B35" w:rsidP="00A019C8">
      <w:pPr>
        <w:pStyle w:val="2"/>
        <w:spacing w:line="240" w:lineRule="auto"/>
      </w:pPr>
      <w:r>
        <w:t>8</w:t>
      </w:r>
      <w:r w:rsidRPr="00BE031F">
        <w:t xml:space="preserve">. </w:t>
      </w:r>
      <w:r w:rsidR="008511FE">
        <w:t>Антикоррупционной оговорки и с</w:t>
      </w:r>
      <w:r w:rsidRPr="00B513C4">
        <w:t>рок действия договора</w:t>
      </w:r>
      <w:r w:rsidR="008511FE">
        <w:t xml:space="preserve"> </w:t>
      </w:r>
    </w:p>
    <w:p w:rsidR="008511FE" w:rsidRPr="008511FE" w:rsidRDefault="008511FE" w:rsidP="008511FE">
      <w:pPr>
        <w:jc w:val="both"/>
      </w:pPr>
      <w:r w:rsidRPr="008511FE">
        <w:t>8.1.</w:t>
      </w:r>
      <w:r>
        <w:t xml:space="preserve"> </w:t>
      </w:r>
      <w:r w:rsidRPr="008511FE">
        <w:t>В рамках исполнение своих обязательств по Договору, Стороны обеспечивают числе том соблюдение требований применимого законодательства, антикоррупционного, гарантируя , что они, их работники, аффинированные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(отмывание) доходов, полученных преступным путем и финансирования терроризма.</w:t>
      </w:r>
    </w:p>
    <w:p w:rsidR="008511FE" w:rsidRPr="008511FE" w:rsidRDefault="008511FE" w:rsidP="008511FE">
      <w:pPr>
        <w:jc w:val="both"/>
      </w:pPr>
      <w:r>
        <w:lastRenderedPageBreak/>
        <w:t>8</w:t>
      </w:r>
      <w:r w:rsidRPr="008511FE">
        <w:t>.2.</w:t>
      </w:r>
      <w:r>
        <w:t xml:space="preserve"> </w:t>
      </w:r>
      <w:r w:rsidRPr="008511FE">
        <w:t xml:space="preserve">Стороны воздерживаются от прямого или косвенного, лично или через третьих лиц, предложения,  обещания, дачи,  вымогательства, просьбы, согласие получить и получение денежных средств, иных ценностей, имущества, имущественных прав или иной материальной и / или нематериальной выгоды в ползу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8511FE" w:rsidRPr="008511FE" w:rsidRDefault="008511FE" w:rsidP="008511FE">
      <w:pPr>
        <w:jc w:val="both"/>
      </w:pPr>
      <w:r>
        <w:t>8</w:t>
      </w:r>
      <w:r w:rsidRPr="008511FE">
        <w:t>.3.</w:t>
      </w:r>
      <w:r>
        <w:t xml:space="preserve"> </w:t>
      </w:r>
      <w:r w:rsidRPr="008511FE">
        <w:t>Стороны гарантирует принятие мер по недопущению указанных действий. Стороны обязуется открыто и незамедлительно уведомлять друг друга письменной форме ( в.т. ч.с.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 или иным лицами, привлеченным ими в рамках исполнение Договора, антикоррупционных положений настоящего Договора.</w:t>
      </w:r>
    </w:p>
    <w:p w:rsidR="008511FE" w:rsidRPr="008511FE" w:rsidRDefault="008511FE" w:rsidP="008511FE">
      <w:pPr>
        <w:jc w:val="both"/>
      </w:pPr>
      <w:r w:rsidRPr="008511FE">
        <w:t>Также в случае возникновения у одной из сторон разумно обоснованных  или произойти  нарушение подозрений антикоррупционных положений применимого законодательства  и / или настоящего Договора другой стороной, ее работниками, бенефициарами, аффинированными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 / документы, опровергающий или подтверждающие факт нарушения, в срок до 10 (десяти) рабочих  с момента получения запроса.</w:t>
      </w:r>
    </w:p>
    <w:p w:rsidR="008511FE" w:rsidRPr="008511FE" w:rsidRDefault="008511FE" w:rsidP="008511FE">
      <w:pPr>
        <w:jc w:val="both"/>
      </w:pPr>
      <w:r>
        <w:t>8</w:t>
      </w:r>
      <w:r w:rsidRPr="008511FE">
        <w:t>.4.</w:t>
      </w:r>
      <w:r>
        <w:t xml:space="preserve"> </w:t>
      </w:r>
      <w:r w:rsidRPr="008511FE">
        <w:t>Стороны соглашаются, что неисполнении одной из Сторон требований настоящей главы, а также в случае неполучения другой Стороной  в установленных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rsidR="008511FE" w:rsidRPr="008511FE" w:rsidRDefault="008511FE" w:rsidP="008511FE">
      <w:pPr>
        <w:jc w:val="both"/>
      </w:pPr>
      <w:r>
        <w:t>8</w:t>
      </w:r>
      <w:r w:rsidRPr="008511FE">
        <w:t>.5.Возмещение понесенных убытков Стороне, потребовавшей одностороннего расторжения  Договора  по основанием, указанным настоящим главе, производится в порядке определенном в соответствующей статьей настоящего Договора, при этом Сторона нарушившая обязательства  настоящей главы не имеет праве требовать возмещение  убытков, вызванных указанным односторонним расторжением  Договора.</w:t>
      </w:r>
    </w:p>
    <w:p w:rsidR="008511FE" w:rsidRPr="008511FE" w:rsidRDefault="008511FE" w:rsidP="008511FE">
      <w:pPr>
        <w:jc w:val="both"/>
      </w:pPr>
      <w:r>
        <w:t>8</w:t>
      </w:r>
      <w:r w:rsidRPr="008511FE">
        <w:t>.6.</w:t>
      </w:r>
      <w:r>
        <w:t xml:space="preserve"> </w:t>
      </w:r>
      <w:r w:rsidRPr="008511FE">
        <w:t>Если Сторона по договору сталкивается с действиями работников Общества, настоящего Договора и / или примененному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w:t>
      </w:r>
    </w:p>
    <w:p w:rsidR="008511FE" w:rsidRPr="008511FE" w:rsidRDefault="008511FE" w:rsidP="008511FE">
      <w:pPr>
        <w:jc w:val="both"/>
      </w:pPr>
      <w:r w:rsidRPr="008511FE">
        <w:t>- посредством устного обращения на «Телефон доверия» по номеру: (75) 552-</w:t>
      </w:r>
      <w:r>
        <w:t>67-48</w:t>
      </w:r>
    </w:p>
    <w:p w:rsidR="008511FE" w:rsidRPr="008511FE" w:rsidRDefault="008511FE" w:rsidP="008511FE">
      <w:pPr>
        <w:jc w:val="both"/>
      </w:pPr>
      <w:r w:rsidRPr="008511FE">
        <w:t xml:space="preserve">- через форму размещенную официальном </w:t>
      </w:r>
      <w:r>
        <w:t>электронную почту</w:t>
      </w:r>
      <w:r w:rsidRPr="008511FE">
        <w:t>: shurtanneftegaz@ung.uz</w:t>
      </w:r>
    </w:p>
    <w:p w:rsidR="008511FE" w:rsidRPr="008511FE" w:rsidRDefault="008511FE" w:rsidP="008511FE">
      <w:pPr>
        <w:jc w:val="both"/>
      </w:pPr>
      <w:r w:rsidRPr="008511FE">
        <w:t>- посредствам письменного обращения, направленного на почтовый адрес.</w:t>
      </w:r>
    </w:p>
    <w:p w:rsidR="008511FE" w:rsidRPr="001C21B8" w:rsidRDefault="008511FE" w:rsidP="008511FE">
      <w:pPr>
        <w:spacing w:line="240" w:lineRule="auto"/>
        <w:jc w:val="both"/>
      </w:pPr>
      <w:r>
        <w:t>8.7</w:t>
      </w:r>
      <w:r w:rsidRPr="00B513C4">
        <w:t xml:space="preserve">. Настоящий договор вступает в силу с момента его подписания и </w:t>
      </w:r>
      <w:r w:rsidR="00D97DB6" w:rsidRPr="002A1DDF">
        <w:t>срок действия - до полного исполнения сторонами Договорных обязательств.</w:t>
      </w:r>
      <w:r w:rsidR="00D97DB6" w:rsidRPr="0009547E">
        <w:t xml:space="preserve"> </w:t>
      </w:r>
    </w:p>
    <w:p w:rsidR="00B513C4" w:rsidRPr="00B513C4" w:rsidRDefault="00B513C4" w:rsidP="001C21B8">
      <w:pPr>
        <w:pStyle w:val="2"/>
      </w:pPr>
      <w:r w:rsidRPr="00BE031F">
        <w:lastRenderedPageBreak/>
        <w:t xml:space="preserve">9. </w:t>
      </w:r>
      <w:r w:rsidRPr="00B513C4">
        <w:t>Юридические адреса и банковские реквизиты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4917"/>
      </w:tblGrid>
      <w:tr w:rsidR="00184C1F" w:rsidTr="00D1116C">
        <w:trPr>
          <w:trHeight w:val="5237"/>
        </w:trPr>
        <w:tc>
          <w:tcPr>
            <w:tcW w:w="4960" w:type="dxa"/>
            <w:vAlign w:val="bottom"/>
          </w:tcPr>
          <w:p w:rsidR="00184C1F" w:rsidRDefault="00184C1F" w:rsidP="00961820">
            <w:pPr>
              <w:jc w:val="center"/>
              <w:rPr>
                <w:lang w:val="uz-Cyrl-UZ"/>
              </w:rPr>
            </w:pPr>
            <w:r w:rsidRPr="00812DB1">
              <w:rPr>
                <w:b/>
              </w:rPr>
              <w:t>«</w:t>
            </w:r>
            <w:r w:rsidRPr="00333123">
              <w:rPr>
                <w:b/>
              </w:rPr>
              <w:t>Исполнитель</w:t>
            </w:r>
            <w:r w:rsidRPr="00812DB1">
              <w:rPr>
                <w:b/>
              </w:rPr>
              <w:t>»</w:t>
            </w:r>
          </w:p>
          <w:p w:rsidR="00686A60" w:rsidRPr="00812DB1" w:rsidRDefault="00A224DF" w:rsidP="00686A60">
            <w:pPr>
              <w:jc w:val="center"/>
            </w:pPr>
            <w:r>
              <w:rPr>
                <w:b/>
                <w:lang w:val="uz-Cyrl-UZ"/>
              </w:rPr>
              <w:t xml:space="preserve"> </w:t>
            </w:r>
            <w:r w:rsidR="00686A60" w:rsidRPr="00812DB1">
              <w:rPr>
                <w:b/>
              </w:rPr>
              <w:t>«</w:t>
            </w:r>
            <w:r>
              <w:rPr>
                <w:b/>
                <w:lang w:val="uz-Cyrl-UZ"/>
              </w:rPr>
              <w:t xml:space="preserve"> </w:t>
            </w:r>
            <w:r w:rsidR="00652B7E">
              <w:rPr>
                <w:b/>
              </w:rPr>
              <w:t>_______________</w:t>
            </w:r>
            <w:r>
              <w:rPr>
                <w:b/>
                <w:lang w:val="uz-Cyrl-UZ"/>
              </w:rPr>
              <w:t xml:space="preserve"> </w:t>
            </w:r>
            <w:r w:rsidR="00686A60" w:rsidRPr="00812DB1">
              <w:rPr>
                <w:b/>
              </w:rPr>
              <w:t>»</w:t>
            </w:r>
          </w:p>
          <w:p w:rsidR="00184C1F" w:rsidRPr="00E1766C" w:rsidRDefault="00184C1F" w:rsidP="00961820">
            <w:pPr>
              <w:rPr>
                <w:u w:val="single"/>
              </w:rPr>
            </w:pPr>
            <w:r w:rsidRPr="00B5095F">
              <w:rPr>
                <w:u w:val="single"/>
              </w:rPr>
              <w:t xml:space="preserve">Адрес: </w:t>
            </w:r>
            <w:r w:rsidR="00652B7E">
              <w:rPr>
                <w:sz w:val="22"/>
                <w:u w:val="single"/>
                <w:lang w:val="uz-Cyrl-UZ"/>
              </w:rPr>
              <w:t>__________________________</w:t>
            </w:r>
          </w:p>
          <w:p w:rsidR="00184C1F" w:rsidRDefault="00184C1F" w:rsidP="00961820">
            <w:pPr>
              <w:rPr>
                <w:u w:val="single"/>
              </w:rPr>
            </w:pPr>
            <w:r w:rsidRPr="00B5095F">
              <w:rPr>
                <w:u w:val="single"/>
              </w:rPr>
              <w:t>р/с</w:t>
            </w:r>
            <w:r w:rsidR="00E14C45">
              <w:rPr>
                <w:u w:val="single"/>
                <w:lang w:val="uz-Cyrl-UZ"/>
              </w:rPr>
              <w:t xml:space="preserve">: </w:t>
            </w:r>
            <w:r w:rsidR="00652B7E">
              <w:rPr>
                <w:u w:val="single"/>
                <w:lang w:val="uz-Cyrl-UZ"/>
              </w:rPr>
              <w:t>_____________________________</w:t>
            </w:r>
            <w:r w:rsidRPr="00B5095F">
              <w:rPr>
                <w:u w:val="single"/>
              </w:rPr>
              <w:t xml:space="preserve"> </w:t>
            </w:r>
          </w:p>
          <w:p w:rsidR="00E14C45" w:rsidRPr="00E14C45" w:rsidRDefault="00E14C45" w:rsidP="00E14C45">
            <w:pPr>
              <w:rPr>
                <w:u w:val="single"/>
              </w:rPr>
            </w:pPr>
            <w:r w:rsidRPr="00B5095F">
              <w:rPr>
                <w:u w:val="single"/>
              </w:rPr>
              <w:t xml:space="preserve">Уз.Р. АТБ </w:t>
            </w:r>
            <w:r w:rsidR="00652B7E">
              <w:rPr>
                <w:u w:val="single"/>
              </w:rPr>
              <w:t>____________________________</w:t>
            </w:r>
          </w:p>
          <w:p w:rsidR="00A224DF" w:rsidRDefault="00184C1F" w:rsidP="00961820">
            <w:pPr>
              <w:rPr>
                <w:u w:val="single"/>
              </w:rPr>
            </w:pPr>
            <w:r w:rsidRPr="00B5095F">
              <w:rPr>
                <w:u w:val="single"/>
              </w:rPr>
              <w:t>МФО</w:t>
            </w:r>
            <w:r w:rsidR="00686A60" w:rsidRPr="00B5095F">
              <w:rPr>
                <w:u w:val="single"/>
              </w:rPr>
              <w:t>:</w:t>
            </w:r>
            <w:r w:rsidRPr="00B5095F">
              <w:rPr>
                <w:u w:val="single"/>
              </w:rPr>
              <w:t xml:space="preserve"> </w:t>
            </w:r>
            <w:r w:rsidR="0009458E">
              <w:rPr>
                <w:u w:val="single"/>
              </w:rPr>
              <w:t xml:space="preserve">                            </w:t>
            </w:r>
          </w:p>
          <w:p w:rsidR="00184C1F" w:rsidRDefault="00184C1F" w:rsidP="00961820">
            <w:pPr>
              <w:rPr>
                <w:u w:val="single"/>
                <w:lang w:val="uz-Cyrl-UZ"/>
              </w:rPr>
            </w:pPr>
            <w:r w:rsidRPr="00B5095F">
              <w:rPr>
                <w:u w:val="single"/>
              </w:rPr>
              <w:t>ИНН:</w:t>
            </w:r>
            <w:r w:rsidR="00E14C45">
              <w:rPr>
                <w:u w:val="single"/>
                <w:lang w:val="uz-Cyrl-UZ"/>
              </w:rPr>
              <w:t xml:space="preserve"> </w:t>
            </w:r>
            <w:r w:rsidR="00652B7E">
              <w:rPr>
                <w:u w:val="single"/>
                <w:lang w:val="uz-Cyrl-UZ"/>
              </w:rPr>
              <w:t>__________________</w:t>
            </w:r>
          </w:p>
          <w:p w:rsidR="00E14C45" w:rsidRPr="00D1116C" w:rsidRDefault="00E14C45" w:rsidP="00961820">
            <w:pPr>
              <w:rPr>
                <w:u w:val="single"/>
                <w:lang w:val="uz-Cyrl-UZ"/>
              </w:rPr>
            </w:pPr>
            <w:r>
              <w:rPr>
                <w:u w:val="single"/>
                <w:lang w:val="uz-Cyrl-UZ"/>
              </w:rPr>
              <w:t xml:space="preserve">Тел: </w:t>
            </w:r>
            <w:r w:rsidR="00652B7E">
              <w:rPr>
                <w:u w:val="single"/>
                <w:lang w:val="uz-Cyrl-UZ"/>
              </w:rPr>
              <w:t>____________________</w:t>
            </w:r>
          </w:p>
          <w:p w:rsidR="00184C1F" w:rsidRPr="00E14C45" w:rsidRDefault="00E14C45" w:rsidP="00961820">
            <w:pPr>
              <w:rPr>
                <w:b/>
                <w:lang w:val="uz-Cyrl-UZ"/>
              </w:rPr>
            </w:pPr>
            <w:r>
              <w:rPr>
                <w:b/>
                <w:lang w:val="uz-Cyrl-UZ"/>
              </w:rPr>
              <w:t>Директор:</w:t>
            </w:r>
          </w:p>
          <w:p w:rsidR="00184C1F" w:rsidRDefault="00184C1F" w:rsidP="00961820">
            <w:pPr>
              <w:rPr>
                <w:b/>
              </w:rPr>
            </w:pPr>
          </w:p>
          <w:p w:rsidR="00E14C45" w:rsidRPr="00D1116C" w:rsidRDefault="00E14C45" w:rsidP="00961820">
            <w:pPr>
              <w:rPr>
                <w:b/>
              </w:rPr>
            </w:pPr>
          </w:p>
          <w:p w:rsidR="00184C1F" w:rsidRDefault="00184C1F" w:rsidP="00961820">
            <w:pPr>
              <w:rPr>
                <w:b/>
                <w:lang w:val="uz-Cyrl-UZ"/>
              </w:rPr>
            </w:pPr>
            <w:r>
              <w:rPr>
                <w:b/>
              </w:rPr>
              <w:t>___</w:t>
            </w:r>
            <w:r w:rsidRPr="00333123">
              <w:rPr>
                <w:b/>
              </w:rPr>
              <w:t>_________</w:t>
            </w:r>
            <w:r w:rsidR="00D1116C">
              <w:rPr>
                <w:b/>
              </w:rPr>
              <w:t>__</w:t>
            </w:r>
            <w:r>
              <w:rPr>
                <w:b/>
              </w:rPr>
              <w:t>_</w:t>
            </w:r>
            <w:r w:rsidRPr="00333123">
              <w:rPr>
                <w:b/>
              </w:rPr>
              <w:t>___</w:t>
            </w:r>
            <w:r w:rsidR="0009458E">
              <w:rPr>
                <w:b/>
              </w:rPr>
              <w:t xml:space="preserve">   </w:t>
            </w:r>
            <w:r w:rsidR="00652B7E">
              <w:rPr>
                <w:b/>
                <w:lang w:val="uz-Cyrl-UZ"/>
              </w:rPr>
              <w:t>___________________</w:t>
            </w:r>
          </w:p>
          <w:p w:rsidR="00184C1F" w:rsidRDefault="00184C1F" w:rsidP="00961820">
            <w:pPr>
              <w:rPr>
                <w:b/>
                <w:lang w:val="uz-Cyrl-UZ"/>
              </w:rPr>
            </w:pPr>
          </w:p>
          <w:p w:rsidR="00184C1F" w:rsidRDefault="00184C1F" w:rsidP="00961820">
            <w:pPr>
              <w:rPr>
                <w:b/>
                <w:sz w:val="20"/>
                <w:szCs w:val="20"/>
                <w:lang w:val="uz-Cyrl-UZ"/>
              </w:rPr>
            </w:pPr>
          </w:p>
          <w:p w:rsidR="00E14C45" w:rsidRPr="00C66552" w:rsidRDefault="00E14C45" w:rsidP="00961820">
            <w:pPr>
              <w:rPr>
                <w:b/>
                <w:sz w:val="20"/>
                <w:szCs w:val="20"/>
                <w:lang w:val="uz-Cyrl-UZ"/>
              </w:rPr>
            </w:pPr>
          </w:p>
        </w:tc>
        <w:tc>
          <w:tcPr>
            <w:tcW w:w="5069" w:type="dxa"/>
            <w:vAlign w:val="center"/>
          </w:tcPr>
          <w:p w:rsidR="00184C1F" w:rsidRDefault="00184C1F" w:rsidP="00961820">
            <w:pPr>
              <w:ind w:firstLine="708"/>
              <w:rPr>
                <w:lang w:val="uz-Cyrl-UZ"/>
              </w:rPr>
            </w:pPr>
            <w:r>
              <w:rPr>
                <w:b/>
              </w:rPr>
              <w:t xml:space="preserve">                 </w:t>
            </w:r>
            <w:r w:rsidRPr="00333123">
              <w:rPr>
                <w:b/>
              </w:rPr>
              <w:t>«Заказчик»</w:t>
            </w:r>
          </w:p>
          <w:p w:rsidR="00184C1F" w:rsidRDefault="00184C1F" w:rsidP="00F03F59">
            <w:pPr>
              <w:spacing w:before="0" w:line="240" w:lineRule="auto"/>
              <w:jc w:val="center"/>
              <w:rPr>
                <w:b/>
              </w:rPr>
            </w:pPr>
            <w:r w:rsidRPr="00AB774E">
              <w:rPr>
                <w:b/>
              </w:rPr>
              <w:t>АО «Узбекнефтегаз»</w:t>
            </w:r>
            <w:r w:rsidR="00F03F59">
              <w:rPr>
                <w:b/>
              </w:rPr>
              <w:t xml:space="preserve">  </w:t>
            </w:r>
          </w:p>
          <w:p w:rsidR="00F03F59" w:rsidRPr="00AB774E" w:rsidRDefault="00F03F59" w:rsidP="00F03F59">
            <w:pPr>
              <w:spacing w:before="0" w:line="240" w:lineRule="auto"/>
              <w:jc w:val="center"/>
              <w:rPr>
                <w:b/>
              </w:rPr>
            </w:pPr>
            <w:r w:rsidRPr="005B7C4C">
              <w:rPr>
                <w:b/>
              </w:rPr>
              <w:t>Шуртанс</w:t>
            </w:r>
            <w:r>
              <w:rPr>
                <w:b/>
              </w:rPr>
              <w:t>кий НГДУ</w:t>
            </w:r>
          </w:p>
          <w:p w:rsidR="00184C1F" w:rsidRPr="00B5095F" w:rsidRDefault="00184C1F" w:rsidP="00D1116C">
            <w:pPr>
              <w:rPr>
                <w:u w:val="single"/>
              </w:rPr>
            </w:pPr>
            <w:r w:rsidRPr="00B5095F">
              <w:rPr>
                <w:u w:val="single"/>
              </w:rPr>
              <w:t xml:space="preserve">Адрес: </w:t>
            </w:r>
            <w:r w:rsidR="00757462">
              <w:rPr>
                <w:sz w:val="22"/>
                <w:u w:val="single"/>
                <w:lang w:val="uz-Cyrl-UZ"/>
              </w:rPr>
              <w:t>Кашкадр</w:t>
            </w:r>
            <w:r w:rsidR="00757462">
              <w:rPr>
                <w:sz w:val="22"/>
                <w:u w:val="single"/>
              </w:rPr>
              <w:t>ы</w:t>
            </w:r>
            <w:r w:rsidR="00757462">
              <w:rPr>
                <w:sz w:val="22"/>
                <w:u w:val="single"/>
                <w:lang w:val="uz-Cyrl-UZ"/>
              </w:rPr>
              <w:t>нский обл. Гузарский р-н. Посёлок Шуртан.</w:t>
            </w:r>
          </w:p>
          <w:p w:rsidR="00184C1F" w:rsidRPr="00B5095F" w:rsidRDefault="00184C1F" w:rsidP="00D1116C">
            <w:pPr>
              <w:rPr>
                <w:u w:val="single"/>
              </w:rPr>
            </w:pPr>
            <w:r w:rsidRPr="00B5095F">
              <w:rPr>
                <w:u w:val="single"/>
              </w:rPr>
              <w:t xml:space="preserve">р/с 2021 0000 </w:t>
            </w:r>
            <w:r w:rsidR="00F03B56" w:rsidRPr="00B5095F">
              <w:rPr>
                <w:u w:val="single"/>
              </w:rPr>
              <w:t>1</w:t>
            </w:r>
            <w:r w:rsidRPr="00B5095F">
              <w:rPr>
                <w:u w:val="single"/>
              </w:rPr>
              <w:t>001 2433 90</w:t>
            </w:r>
            <w:r w:rsidR="00F03B56" w:rsidRPr="00B5095F">
              <w:rPr>
                <w:u w:val="single"/>
              </w:rPr>
              <w:t>35</w:t>
            </w:r>
          </w:p>
          <w:p w:rsidR="00184C1F" w:rsidRPr="00B5095F" w:rsidRDefault="00184C1F" w:rsidP="00D1116C">
            <w:pPr>
              <w:rPr>
                <w:u w:val="single"/>
              </w:rPr>
            </w:pPr>
            <w:r w:rsidRPr="00B5095F">
              <w:rPr>
                <w:u w:val="single"/>
              </w:rPr>
              <w:t>Уз.Р. АТБ «</w:t>
            </w:r>
            <w:r w:rsidR="00D1116C">
              <w:rPr>
                <w:u w:val="single"/>
                <w:lang w:val="uz-Cyrl-UZ"/>
              </w:rPr>
              <w:t>УзПСБ</w:t>
            </w:r>
            <w:r w:rsidRPr="00B5095F">
              <w:rPr>
                <w:u w:val="single"/>
              </w:rPr>
              <w:t>»  Яшнобод</w:t>
            </w:r>
            <w:r w:rsidR="00E14C45">
              <w:rPr>
                <w:u w:val="single"/>
                <w:lang w:val="uz-Cyrl-UZ"/>
              </w:rPr>
              <w:t>ский</w:t>
            </w:r>
            <w:r w:rsidR="00E14C45">
              <w:rPr>
                <w:u w:val="single"/>
              </w:rPr>
              <w:t xml:space="preserve"> филиа</w:t>
            </w:r>
            <w:r w:rsidRPr="00B5095F">
              <w:rPr>
                <w:u w:val="single"/>
              </w:rPr>
              <w:t>л</w:t>
            </w:r>
          </w:p>
          <w:p w:rsidR="00184C1F" w:rsidRPr="00B5095F" w:rsidRDefault="00184C1F" w:rsidP="00D1116C">
            <w:pPr>
              <w:rPr>
                <w:u w:val="single"/>
              </w:rPr>
            </w:pPr>
            <w:r w:rsidRPr="00B5095F">
              <w:rPr>
                <w:u w:val="single"/>
              </w:rPr>
              <w:t>ИНН: 200837914</w:t>
            </w:r>
          </w:p>
          <w:p w:rsidR="00184C1F" w:rsidRPr="00AC270C" w:rsidRDefault="00D1116C" w:rsidP="00D1116C">
            <w:pPr>
              <w:rPr>
                <w:b/>
                <w:lang w:val="uz-Cyrl-UZ"/>
              </w:rPr>
            </w:pPr>
            <w:r w:rsidRPr="00B5095F">
              <w:rPr>
                <w:u w:val="single"/>
              </w:rPr>
              <w:t>МФО: 00432</w:t>
            </w:r>
          </w:p>
          <w:p w:rsidR="00E14C45" w:rsidRPr="00D1116C" w:rsidRDefault="00E14C45" w:rsidP="00E14C45">
            <w:pPr>
              <w:rPr>
                <w:u w:val="single"/>
                <w:lang w:val="uz-Cyrl-UZ"/>
              </w:rPr>
            </w:pPr>
            <w:r>
              <w:rPr>
                <w:u w:val="single"/>
                <w:lang w:val="uz-Cyrl-UZ"/>
              </w:rPr>
              <w:t>Тел: (75) 552 67-51</w:t>
            </w:r>
          </w:p>
          <w:p w:rsidR="00E14C45" w:rsidRPr="00E14C45" w:rsidRDefault="00E14C45" w:rsidP="00E14C45">
            <w:pPr>
              <w:rPr>
                <w:b/>
                <w:lang w:val="uz-Cyrl-UZ"/>
              </w:rPr>
            </w:pPr>
            <w:r>
              <w:rPr>
                <w:b/>
                <w:lang w:val="uz-Cyrl-UZ"/>
              </w:rPr>
              <w:t>Директор:</w:t>
            </w:r>
          </w:p>
          <w:p w:rsidR="00184C1F" w:rsidRDefault="00184C1F" w:rsidP="00961820">
            <w:pPr>
              <w:jc w:val="both"/>
              <w:rPr>
                <w:b/>
              </w:rPr>
            </w:pPr>
          </w:p>
          <w:p w:rsidR="00184C1F" w:rsidRDefault="00184C1F" w:rsidP="00961820">
            <w:pPr>
              <w:jc w:val="both"/>
              <w:rPr>
                <w:b/>
              </w:rPr>
            </w:pPr>
          </w:p>
          <w:p w:rsidR="00184C1F" w:rsidRDefault="00D1116C" w:rsidP="00961820">
            <w:pPr>
              <w:jc w:val="both"/>
              <w:rPr>
                <w:b/>
                <w:lang w:val="uz-Cyrl-UZ"/>
              </w:rPr>
            </w:pPr>
            <w:r>
              <w:rPr>
                <w:b/>
              </w:rPr>
              <w:t xml:space="preserve"> </w:t>
            </w:r>
            <w:r>
              <w:rPr>
                <w:b/>
                <w:lang w:val="uz-Cyrl-UZ"/>
              </w:rPr>
              <w:t xml:space="preserve">   </w:t>
            </w:r>
            <w:r>
              <w:rPr>
                <w:b/>
              </w:rPr>
              <w:t>___</w:t>
            </w:r>
            <w:r w:rsidR="00184C1F" w:rsidRPr="00333123">
              <w:rPr>
                <w:b/>
              </w:rPr>
              <w:t>____</w:t>
            </w:r>
            <w:r w:rsidR="00184C1F">
              <w:rPr>
                <w:b/>
              </w:rPr>
              <w:t>_________</w:t>
            </w:r>
            <w:r w:rsidR="00184C1F" w:rsidRPr="00333123">
              <w:rPr>
                <w:b/>
              </w:rPr>
              <w:t xml:space="preserve">___ </w:t>
            </w:r>
            <w:r>
              <w:rPr>
                <w:b/>
                <w:lang w:val="uz-Cyrl-UZ"/>
              </w:rPr>
              <w:t>Ш</w:t>
            </w:r>
            <w:r w:rsidRPr="00333123">
              <w:rPr>
                <w:b/>
              </w:rPr>
              <w:t>.</w:t>
            </w:r>
            <w:r>
              <w:rPr>
                <w:b/>
                <w:lang w:val="uz-Cyrl-UZ"/>
              </w:rPr>
              <w:t>Д</w:t>
            </w:r>
            <w:r w:rsidRPr="00333123">
              <w:rPr>
                <w:b/>
              </w:rPr>
              <w:t>.</w:t>
            </w:r>
            <w:r w:rsidR="00184C1F">
              <w:rPr>
                <w:b/>
                <w:lang w:val="uz-Cyrl-UZ"/>
              </w:rPr>
              <w:t>ЖАББОРОВ</w:t>
            </w:r>
            <w:r w:rsidR="00184C1F" w:rsidRPr="00333123">
              <w:rPr>
                <w:b/>
              </w:rPr>
              <w:t xml:space="preserve"> </w:t>
            </w:r>
          </w:p>
          <w:p w:rsidR="00184C1F" w:rsidRDefault="00184C1F" w:rsidP="00961820">
            <w:pPr>
              <w:jc w:val="both"/>
              <w:rPr>
                <w:b/>
                <w:lang w:val="uz-Cyrl-UZ"/>
              </w:rPr>
            </w:pPr>
          </w:p>
          <w:p w:rsidR="00184C1F" w:rsidRDefault="00184C1F" w:rsidP="00961820">
            <w:pPr>
              <w:jc w:val="both"/>
              <w:rPr>
                <w:b/>
                <w:sz w:val="20"/>
                <w:szCs w:val="20"/>
                <w:lang w:val="uz-Cyrl-UZ"/>
              </w:rPr>
            </w:pPr>
          </w:p>
          <w:p w:rsidR="00E14C45" w:rsidRPr="00031C0E" w:rsidRDefault="00E14C45" w:rsidP="00961820">
            <w:pPr>
              <w:jc w:val="both"/>
              <w:rPr>
                <w:b/>
                <w:sz w:val="20"/>
                <w:szCs w:val="20"/>
                <w:lang w:val="uz-Cyrl-UZ"/>
              </w:rPr>
            </w:pPr>
          </w:p>
        </w:tc>
      </w:tr>
    </w:tbl>
    <w:p w:rsidR="00812DB1" w:rsidRPr="009C4339" w:rsidRDefault="00812DB1" w:rsidP="00DC0D63">
      <w:pPr>
        <w:rPr>
          <w:bCs/>
          <w:lang w:val="uz-Cyrl-UZ"/>
        </w:rPr>
      </w:pPr>
    </w:p>
    <w:sectPr w:rsidR="00812DB1" w:rsidRPr="009C4339" w:rsidSect="008511FE">
      <w:footerReference w:type="even" r:id="rId7"/>
      <w:pgSz w:w="11906" w:h="16838"/>
      <w:pgMar w:top="568" w:right="567" w:bottom="709"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94F" w:rsidRDefault="005D394F">
      <w:pPr>
        <w:spacing w:before="0" w:line="240" w:lineRule="auto"/>
      </w:pPr>
      <w:r>
        <w:separator/>
      </w:r>
    </w:p>
  </w:endnote>
  <w:endnote w:type="continuationSeparator" w:id="0">
    <w:p w:rsidR="005D394F" w:rsidRDefault="005D39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18" w:rsidRDefault="000A4474">
    <w:pPr>
      <w:pStyle w:val="af5"/>
      <w:framePr w:wrap="around" w:vAnchor="text" w:hAnchor="margin" w:xAlign="center" w:y="1"/>
      <w:rPr>
        <w:rStyle w:val="af7"/>
      </w:rPr>
    </w:pPr>
    <w:r>
      <w:rPr>
        <w:rStyle w:val="af7"/>
      </w:rPr>
      <w:fldChar w:fldCharType="begin"/>
    </w:r>
    <w:r w:rsidR="00970718">
      <w:rPr>
        <w:rStyle w:val="af7"/>
      </w:rPr>
      <w:instrText xml:space="preserve">PAGE  </w:instrText>
    </w:r>
    <w:r>
      <w:rPr>
        <w:rStyle w:val="af7"/>
      </w:rPr>
      <w:fldChar w:fldCharType="separate"/>
    </w:r>
    <w:r w:rsidR="00970718">
      <w:rPr>
        <w:rStyle w:val="af7"/>
        <w:noProof/>
      </w:rPr>
      <w:t>4</w:t>
    </w:r>
    <w:r>
      <w:rPr>
        <w:rStyle w:val="af7"/>
      </w:rPr>
      <w:fldChar w:fldCharType="end"/>
    </w:r>
  </w:p>
  <w:p w:rsidR="00970718" w:rsidRDefault="0097071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94F" w:rsidRDefault="005D394F">
      <w:pPr>
        <w:spacing w:before="0" w:line="240" w:lineRule="auto"/>
      </w:pPr>
      <w:r>
        <w:separator/>
      </w:r>
    </w:p>
  </w:footnote>
  <w:footnote w:type="continuationSeparator" w:id="0">
    <w:p w:rsidR="005D394F" w:rsidRDefault="005D394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F03B2"/>
    <w:multiLevelType w:val="multilevel"/>
    <w:tmpl w:val="2A681FC2"/>
    <w:lvl w:ilvl="0">
      <w:start w:val="4"/>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 w15:restartNumberingAfterBreak="0">
    <w:nsid w:val="2FBD2671"/>
    <w:multiLevelType w:val="hybridMultilevel"/>
    <w:tmpl w:val="824C4028"/>
    <w:lvl w:ilvl="0" w:tplc="40BA7A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B0E1F8B"/>
    <w:multiLevelType w:val="multilevel"/>
    <w:tmpl w:val="82F440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CEC35BD"/>
    <w:multiLevelType w:val="multilevel"/>
    <w:tmpl w:val="7F92AB2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4"/>
    <w:rsid w:val="000205CA"/>
    <w:rsid w:val="00030075"/>
    <w:rsid w:val="00031107"/>
    <w:rsid w:val="00053FF8"/>
    <w:rsid w:val="0009458E"/>
    <w:rsid w:val="0009547E"/>
    <w:rsid w:val="000A4474"/>
    <w:rsid w:val="000B3CE3"/>
    <w:rsid w:val="000B4338"/>
    <w:rsid w:val="000C2F2D"/>
    <w:rsid w:val="000D56F0"/>
    <w:rsid w:val="000E04F8"/>
    <w:rsid w:val="0011069F"/>
    <w:rsid w:val="00111E5D"/>
    <w:rsid w:val="0011241B"/>
    <w:rsid w:val="00117232"/>
    <w:rsid w:val="0017268A"/>
    <w:rsid w:val="00184C1F"/>
    <w:rsid w:val="001C21B8"/>
    <w:rsid w:val="00205262"/>
    <w:rsid w:val="00205B1B"/>
    <w:rsid w:val="002158FA"/>
    <w:rsid w:val="00230BC4"/>
    <w:rsid w:val="00232B07"/>
    <w:rsid w:val="0024649B"/>
    <w:rsid w:val="002A1DDF"/>
    <w:rsid w:val="002C18B6"/>
    <w:rsid w:val="00324AC7"/>
    <w:rsid w:val="00342E7D"/>
    <w:rsid w:val="00344944"/>
    <w:rsid w:val="00364D68"/>
    <w:rsid w:val="003E299A"/>
    <w:rsid w:val="003E4FE0"/>
    <w:rsid w:val="00413C4E"/>
    <w:rsid w:val="0045047D"/>
    <w:rsid w:val="0046722F"/>
    <w:rsid w:val="00476020"/>
    <w:rsid w:val="004812BF"/>
    <w:rsid w:val="0049069F"/>
    <w:rsid w:val="004C0FB5"/>
    <w:rsid w:val="004E0F36"/>
    <w:rsid w:val="00512624"/>
    <w:rsid w:val="00525E62"/>
    <w:rsid w:val="00536D38"/>
    <w:rsid w:val="00553B02"/>
    <w:rsid w:val="0055498B"/>
    <w:rsid w:val="005C69BF"/>
    <w:rsid w:val="005D394F"/>
    <w:rsid w:val="005E1654"/>
    <w:rsid w:val="00604876"/>
    <w:rsid w:val="006170AE"/>
    <w:rsid w:val="00627009"/>
    <w:rsid w:val="006307C4"/>
    <w:rsid w:val="0063643A"/>
    <w:rsid w:val="00652B7E"/>
    <w:rsid w:val="006534A5"/>
    <w:rsid w:val="0065590D"/>
    <w:rsid w:val="00686A60"/>
    <w:rsid w:val="006F0BD0"/>
    <w:rsid w:val="00705F7C"/>
    <w:rsid w:val="00757462"/>
    <w:rsid w:val="00774DB3"/>
    <w:rsid w:val="00781876"/>
    <w:rsid w:val="0079446B"/>
    <w:rsid w:val="007A20AB"/>
    <w:rsid w:val="007E0E12"/>
    <w:rsid w:val="007F1423"/>
    <w:rsid w:val="00812DB1"/>
    <w:rsid w:val="00820CA9"/>
    <w:rsid w:val="00845B4A"/>
    <w:rsid w:val="008479F9"/>
    <w:rsid w:val="008511FE"/>
    <w:rsid w:val="00865A1F"/>
    <w:rsid w:val="008665C0"/>
    <w:rsid w:val="00873149"/>
    <w:rsid w:val="00874CBC"/>
    <w:rsid w:val="008A376A"/>
    <w:rsid w:val="008B0E3F"/>
    <w:rsid w:val="008E47AE"/>
    <w:rsid w:val="00904388"/>
    <w:rsid w:val="009173CA"/>
    <w:rsid w:val="00951DB7"/>
    <w:rsid w:val="00956EE1"/>
    <w:rsid w:val="00961820"/>
    <w:rsid w:val="00970718"/>
    <w:rsid w:val="009C4339"/>
    <w:rsid w:val="00A019C8"/>
    <w:rsid w:val="00A07BD4"/>
    <w:rsid w:val="00A224DF"/>
    <w:rsid w:val="00A369A9"/>
    <w:rsid w:val="00A45040"/>
    <w:rsid w:val="00A8313F"/>
    <w:rsid w:val="00A9617A"/>
    <w:rsid w:val="00AB0D7E"/>
    <w:rsid w:val="00B37221"/>
    <w:rsid w:val="00B379AD"/>
    <w:rsid w:val="00B37AFE"/>
    <w:rsid w:val="00B475D2"/>
    <w:rsid w:val="00B5095F"/>
    <w:rsid w:val="00B513C4"/>
    <w:rsid w:val="00B5253B"/>
    <w:rsid w:val="00B54728"/>
    <w:rsid w:val="00B8661B"/>
    <w:rsid w:val="00BA51EA"/>
    <w:rsid w:val="00BA543F"/>
    <w:rsid w:val="00BC0A1C"/>
    <w:rsid w:val="00BE031F"/>
    <w:rsid w:val="00BF47BB"/>
    <w:rsid w:val="00BF77CE"/>
    <w:rsid w:val="00C17791"/>
    <w:rsid w:val="00C358E4"/>
    <w:rsid w:val="00C40C80"/>
    <w:rsid w:val="00C436B3"/>
    <w:rsid w:val="00C934AF"/>
    <w:rsid w:val="00C94AD1"/>
    <w:rsid w:val="00C9722D"/>
    <w:rsid w:val="00CB57F2"/>
    <w:rsid w:val="00CC2B32"/>
    <w:rsid w:val="00CC69E0"/>
    <w:rsid w:val="00CD73B4"/>
    <w:rsid w:val="00CE7BF5"/>
    <w:rsid w:val="00D1116C"/>
    <w:rsid w:val="00D123F4"/>
    <w:rsid w:val="00D5626C"/>
    <w:rsid w:val="00D577AF"/>
    <w:rsid w:val="00D97DB6"/>
    <w:rsid w:val="00DB3B35"/>
    <w:rsid w:val="00DC0D63"/>
    <w:rsid w:val="00DD1F4A"/>
    <w:rsid w:val="00DF1216"/>
    <w:rsid w:val="00E14C45"/>
    <w:rsid w:val="00E1766C"/>
    <w:rsid w:val="00E77482"/>
    <w:rsid w:val="00E83B85"/>
    <w:rsid w:val="00EA0C93"/>
    <w:rsid w:val="00EB1306"/>
    <w:rsid w:val="00EB4A1F"/>
    <w:rsid w:val="00EC0DD4"/>
    <w:rsid w:val="00EC0FA8"/>
    <w:rsid w:val="00EC510F"/>
    <w:rsid w:val="00ED4642"/>
    <w:rsid w:val="00EF137D"/>
    <w:rsid w:val="00EF441A"/>
    <w:rsid w:val="00F03B56"/>
    <w:rsid w:val="00F03F59"/>
    <w:rsid w:val="00F46FDE"/>
    <w:rsid w:val="00F94A9C"/>
    <w:rsid w:val="00FA78B5"/>
    <w:rsid w:val="00FB4694"/>
    <w:rsid w:val="00FC4258"/>
    <w:rsid w:val="00FD00EC"/>
    <w:rsid w:val="00FE0551"/>
    <w:rsid w:val="00FF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F709"/>
  <w15:docId w15:val="{C36491D9-01CA-4CAF-AFD5-04901A28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643A"/>
    <w:pPr>
      <w:spacing w:before="120" w:line="276" w:lineRule="auto"/>
    </w:pPr>
    <w:rPr>
      <w:rFonts w:ascii="Times New Roman" w:hAnsi="Times New Roman"/>
      <w:sz w:val="24"/>
      <w:szCs w:val="22"/>
    </w:rPr>
  </w:style>
  <w:style w:type="paragraph" w:styleId="1">
    <w:name w:val="heading 1"/>
    <w:basedOn w:val="a"/>
    <w:next w:val="a"/>
    <w:link w:val="10"/>
    <w:uiPriority w:val="9"/>
    <w:qFormat/>
    <w:rsid w:val="00774DB3"/>
    <w:pPr>
      <w:keepNext/>
      <w:keepLines/>
      <w:suppressAutoHyphens/>
      <w:spacing w:before="240"/>
      <w:jc w:val="center"/>
      <w:outlineLvl w:val="0"/>
    </w:pPr>
    <w:rPr>
      <w:b/>
      <w:bCs/>
      <w:sz w:val="32"/>
      <w:szCs w:val="28"/>
      <w:lang w:eastAsia="ar-SA"/>
    </w:rPr>
  </w:style>
  <w:style w:type="paragraph" w:styleId="2">
    <w:name w:val="heading 2"/>
    <w:basedOn w:val="1"/>
    <w:next w:val="a"/>
    <w:link w:val="20"/>
    <w:uiPriority w:val="9"/>
    <w:unhideWhenUsed/>
    <w:qFormat/>
    <w:rsid w:val="00B37221"/>
    <w:pPr>
      <w:spacing w:before="200"/>
      <w:outlineLvl w:val="1"/>
    </w:pPr>
    <w:rPr>
      <w:bCs w:val="0"/>
      <w:sz w:val="28"/>
      <w:szCs w:val="26"/>
    </w:rPr>
  </w:style>
  <w:style w:type="paragraph" w:styleId="3">
    <w:name w:val="heading 3"/>
    <w:basedOn w:val="a"/>
    <w:next w:val="a"/>
    <w:link w:val="30"/>
    <w:uiPriority w:val="9"/>
    <w:unhideWhenUsed/>
    <w:qFormat/>
    <w:rsid w:val="00342E7D"/>
    <w:pPr>
      <w:spacing w:before="200" w:after="80"/>
      <w:ind w:firstLine="360"/>
      <w:outlineLvl w:val="2"/>
    </w:pPr>
    <w:rPr>
      <w:b/>
      <w:szCs w:val="24"/>
      <w:lang w:eastAsia="en-US"/>
    </w:rPr>
  </w:style>
  <w:style w:type="paragraph" w:styleId="4">
    <w:name w:val="heading 4"/>
    <w:basedOn w:val="a"/>
    <w:next w:val="a"/>
    <w:link w:val="40"/>
    <w:uiPriority w:val="9"/>
    <w:semiHidden/>
    <w:unhideWhenUsed/>
    <w:qFormat/>
    <w:rsid w:val="00B37221"/>
    <w:pPr>
      <w:pBdr>
        <w:bottom w:val="single" w:sz="4" w:space="2" w:color="B8CCE4"/>
      </w:pBdr>
      <w:spacing w:before="200" w:after="80"/>
      <w:outlineLvl w:val="3"/>
    </w:pPr>
    <w:rPr>
      <w:rFonts w:ascii="Cambria" w:hAnsi="Cambria"/>
      <w:i/>
      <w:iCs/>
      <w:color w:val="4F81BD"/>
      <w:szCs w:val="24"/>
    </w:rPr>
  </w:style>
  <w:style w:type="paragraph" w:styleId="5">
    <w:name w:val="heading 5"/>
    <w:basedOn w:val="a"/>
    <w:next w:val="a"/>
    <w:link w:val="50"/>
    <w:uiPriority w:val="9"/>
    <w:semiHidden/>
    <w:unhideWhenUsed/>
    <w:qFormat/>
    <w:rsid w:val="00B37221"/>
    <w:pPr>
      <w:spacing w:before="200" w:after="80"/>
      <w:outlineLvl w:val="4"/>
    </w:pPr>
    <w:rPr>
      <w:rFonts w:ascii="Cambria" w:hAnsi="Cambria"/>
      <w:color w:val="4F81BD"/>
      <w:sz w:val="20"/>
      <w:szCs w:val="20"/>
    </w:rPr>
  </w:style>
  <w:style w:type="paragraph" w:styleId="6">
    <w:name w:val="heading 6"/>
    <w:basedOn w:val="a"/>
    <w:next w:val="a"/>
    <w:link w:val="60"/>
    <w:uiPriority w:val="9"/>
    <w:semiHidden/>
    <w:unhideWhenUsed/>
    <w:qFormat/>
    <w:rsid w:val="00B37221"/>
    <w:pPr>
      <w:spacing w:before="280" w:after="100"/>
      <w:outlineLvl w:val="5"/>
    </w:pPr>
    <w:rPr>
      <w:rFonts w:ascii="Cambria" w:hAnsi="Cambria"/>
      <w:i/>
      <w:iCs/>
      <w:color w:val="4F81BD"/>
      <w:sz w:val="20"/>
      <w:szCs w:val="20"/>
    </w:rPr>
  </w:style>
  <w:style w:type="paragraph" w:styleId="7">
    <w:name w:val="heading 7"/>
    <w:basedOn w:val="a"/>
    <w:next w:val="a"/>
    <w:link w:val="70"/>
    <w:uiPriority w:val="9"/>
    <w:semiHidden/>
    <w:unhideWhenUsed/>
    <w:qFormat/>
    <w:rsid w:val="00B37221"/>
    <w:pPr>
      <w:spacing w:before="320" w:after="100"/>
      <w:outlineLvl w:val="6"/>
    </w:pPr>
    <w:rPr>
      <w:rFonts w:ascii="Cambria" w:hAnsi="Cambria"/>
      <w:b/>
      <w:bCs/>
      <w:color w:val="9BBB59"/>
      <w:sz w:val="20"/>
      <w:szCs w:val="20"/>
    </w:rPr>
  </w:style>
  <w:style w:type="paragraph" w:styleId="8">
    <w:name w:val="heading 8"/>
    <w:basedOn w:val="a"/>
    <w:next w:val="a"/>
    <w:link w:val="80"/>
    <w:uiPriority w:val="9"/>
    <w:semiHidden/>
    <w:unhideWhenUsed/>
    <w:qFormat/>
    <w:rsid w:val="00B37221"/>
    <w:pPr>
      <w:spacing w:before="320" w:after="100"/>
      <w:outlineLvl w:val="7"/>
    </w:pPr>
    <w:rPr>
      <w:rFonts w:ascii="Cambria" w:hAnsi="Cambria"/>
      <w:b/>
      <w:bCs/>
      <w:i/>
      <w:iCs/>
      <w:color w:val="9BBB59"/>
      <w:sz w:val="20"/>
      <w:szCs w:val="20"/>
    </w:rPr>
  </w:style>
  <w:style w:type="paragraph" w:styleId="9">
    <w:name w:val="heading 9"/>
    <w:basedOn w:val="a"/>
    <w:next w:val="a"/>
    <w:link w:val="90"/>
    <w:uiPriority w:val="9"/>
    <w:semiHidden/>
    <w:unhideWhenUsed/>
    <w:qFormat/>
    <w:rsid w:val="00B37221"/>
    <w:pPr>
      <w:spacing w:before="320" w:after="10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4DB3"/>
    <w:rPr>
      <w:rFonts w:ascii="Times New Roman" w:eastAsia="Times New Roman" w:hAnsi="Times New Roman" w:cs="Times New Roman"/>
      <w:b/>
      <w:bCs/>
      <w:sz w:val="32"/>
      <w:szCs w:val="28"/>
      <w:lang w:eastAsia="ar-SA"/>
    </w:rPr>
  </w:style>
  <w:style w:type="character" w:customStyle="1" w:styleId="20">
    <w:name w:val="Заголовок 2 Знак"/>
    <w:link w:val="2"/>
    <w:uiPriority w:val="9"/>
    <w:rsid w:val="00B37221"/>
    <w:rPr>
      <w:rFonts w:ascii="Times New Roman" w:eastAsia="Times New Roman" w:hAnsi="Times New Roman" w:cs="Times New Roman"/>
      <w:b/>
      <w:sz w:val="28"/>
      <w:szCs w:val="26"/>
      <w:lang w:eastAsia="ar-SA"/>
    </w:rPr>
  </w:style>
  <w:style w:type="character" w:customStyle="1" w:styleId="30">
    <w:name w:val="Заголовок 3 Знак"/>
    <w:link w:val="3"/>
    <w:uiPriority w:val="9"/>
    <w:rsid w:val="00342E7D"/>
    <w:rPr>
      <w:rFonts w:ascii="Times New Roman" w:eastAsia="Times New Roman" w:hAnsi="Times New Roman"/>
      <w:b/>
      <w:sz w:val="24"/>
      <w:szCs w:val="24"/>
      <w:lang w:eastAsia="en-US"/>
    </w:rPr>
  </w:style>
  <w:style w:type="character" w:customStyle="1" w:styleId="40">
    <w:name w:val="Заголовок 4 Знак"/>
    <w:link w:val="4"/>
    <w:uiPriority w:val="9"/>
    <w:semiHidden/>
    <w:rsid w:val="00B37221"/>
    <w:rPr>
      <w:rFonts w:ascii="Cambria" w:hAnsi="Cambria"/>
      <w:i/>
      <w:iCs/>
      <w:color w:val="4F81BD"/>
      <w:sz w:val="24"/>
      <w:szCs w:val="24"/>
    </w:rPr>
  </w:style>
  <w:style w:type="character" w:customStyle="1" w:styleId="50">
    <w:name w:val="Заголовок 5 Знак"/>
    <w:link w:val="5"/>
    <w:uiPriority w:val="9"/>
    <w:semiHidden/>
    <w:rsid w:val="00B37221"/>
    <w:rPr>
      <w:rFonts w:ascii="Cambria" w:eastAsia="Times New Roman" w:hAnsi="Cambria" w:cs="Times New Roman"/>
      <w:color w:val="4F81BD"/>
    </w:rPr>
  </w:style>
  <w:style w:type="character" w:customStyle="1" w:styleId="60">
    <w:name w:val="Заголовок 6 Знак"/>
    <w:link w:val="6"/>
    <w:uiPriority w:val="9"/>
    <w:semiHidden/>
    <w:rsid w:val="00B37221"/>
    <w:rPr>
      <w:rFonts w:ascii="Cambria" w:eastAsia="Times New Roman" w:hAnsi="Cambria" w:cs="Times New Roman"/>
      <w:i/>
      <w:iCs/>
      <w:color w:val="4F81BD"/>
    </w:rPr>
  </w:style>
  <w:style w:type="character" w:customStyle="1" w:styleId="70">
    <w:name w:val="Заголовок 7 Знак"/>
    <w:link w:val="7"/>
    <w:uiPriority w:val="9"/>
    <w:semiHidden/>
    <w:rsid w:val="00B37221"/>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B37221"/>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B37221"/>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B37221"/>
    <w:rPr>
      <w:b/>
      <w:bCs/>
      <w:sz w:val="18"/>
      <w:szCs w:val="18"/>
    </w:rPr>
  </w:style>
  <w:style w:type="paragraph" w:styleId="a4">
    <w:name w:val="Title"/>
    <w:basedOn w:val="a"/>
    <w:next w:val="a"/>
    <w:link w:val="a5"/>
    <w:uiPriority w:val="10"/>
    <w:qFormat/>
    <w:rsid w:val="00B37221"/>
    <w:pPr>
      <w:pBdr>
        <w:top w:val="single" w:sz="8" w:space="10" w:color="A7BFDE"/>
        <w:bottom w:val="single" w:sz="24" w:space="15" w:color="9BBB59"/>
      </w:pBdr>
      <w:jc w:val="center"/>
    </w:pPr>
    <w:rPr>
      <w:rFonts w:ascii="Cambria" w:hAnsi="Cambria"/>
      <w:i/>
      <w:iCs/>
      <w:color w:val="243F60"/>
      <w:sz w:val="60"/>
      <w:szCs w:val="60"/>
    </w:rPr>
  </w:style>
  <w:style w:type="character" w:customStyle="1" w:styleId="a5">
    <w:name w:val="Заголовок Знак"/>
    <w:link w:val="a4"/>
    <w:uiPriority w:val="10"/>
    <w:rsid w:val="00B37221"/>
    <w:rPr>
      <w:rFonts w:ascii="Cambria" w:hAnsi="Cambria"/>
      <w:i/>
      <w:iCs/>
      <w:color w:val="243F60"/>
      <w:sz w:val="60"/>
      <w:szCs w:val="60"/>
    </w:rPr>
  </w:style>
  <w:style w:type="paragraph" w:styleId="a6">
    <w:name w:val="Subtitle"/>
    <w:basedOn w:val="a"/>
    <w:next w:val="a"/>
    <w:link w:val="a7"/>
    <w:uiPriority w:val="11"/>
    <w:qFormat/>
    <w:rsid w:val="00B37221"/>
    <w:pPr>
      <w:spacing w:before="200" w:after="900"/>
      <w:jc w:val="right"/>
    </w:pPr>
    <w:rPr>
      <w:rFonts w:ascii="Calibri" w:hAnsi="Calibri"/>
      <w:i/>
      <w:iCs/>
      <w:szCs w:val="24"/>
    </w:rPr>
  </w:style>
  <w:style w:type="character" w:customStyle="1" w:styleId="a7">
    <w:name w:val="Подзаголовок Знак"/>
    <w:link w:val="a6"/>
    <w:uiPriority w:val="11"/>
    <w:rsid w:val="00B37221"/>
    <w:rPr>
      <w:rFonts w:ascii="Calibri"/>
      <w:i/>
      <w:iCs/>
      <w:sz w:val="24"/>
      <w:szCs w:val="24"/>
    </w:rPr>
  </w:style>
  <w:style w:type="character" w:styleId="a8">
    <w:name w:val="Strong"/>
    <w:uiPriority w:val="22"/>
    <w:qFormat/>
    <w:rsid w:val="00B37221"/>
    <w:rPr>
      <w:b/>
      <w:bCs/>
      <w:spacing w:val="0"/>
    </w:rPr>
  </w:style>
  <w:style w:type="character" w:styleId="a9">
    <w:name w:val="Emphasis"/>
    <w:uiPriority w:val="20"/>
    <w:qFormat/>
    <w:rsid w:val="00B37221"/>
    <w:rPr>
      <w:b/>
      <w:bCs/>
      <w:i/>
      <w:iCs/>
      <w:color w:val="5A5A5A"/>
    </w:rPr>
  </w:style>
  <w:style w:type="paragraph" w:styleId="aa">
    <w:name w:val="No Spacing"/>
    <w:basedOn w:val="a"/>
    <w:link w:val="ab"/>
    <w:uiPriority w:val="1"/>
    <w:qFormat/>
    <w:rsid w:val="00B37221"/>
    <w:rPr>
      <w:rFonts w:ascii="Calibri" w:hAnsi="Calibri"/>
      <w:sz w:val="22"/>
    </w:rPr>
  </w:style>
  <w:style w:type="character" w:customStyle="1" w:styleId="ab">
    <w:name w:val="Без интервала Знак"/>
    <w:link w:val="aa"/>
    <w:uiPriority w:val="1"/>
    <w:rsid w:val="00B37221"/>
  </w:style>
  <w:style w:type="paragraph" w:styleId="ac">
    <w:name w:val="List Paragraph"/>
    <w:basedOn w:val="a"/>
    <w:uiPriority w:val="34"/>
    <w:qFormat/>
    <w:rsid w:val="00B37221"/>
    <w:pPr>
      <w:ind w:left="720"/>
      <w:contextualSpacing/>
    </w:pPr>
  </w:style>
  <w:style w:type="paragraph" w:styleId="21">
    <w:name w:val="Quote"/>
    <w:basedOn w:val="a"/>
    <w:next w:val="a"/>
    <w:link w:val="22"/>
    <w:uiPriority w:val="29"/>
    <w:qFormat/>
    <w:rsid w:val="00B37221"/>
    <w:rPr>
      <w:rFonts w:ascii="Cambria" w:hAnsi="Cambria"/>
      <w:i/>
      <w:iCs/>
      <w:color w:val="5A5A5A"/>
      <w:sz w:val="20"/>
      <w:szCs w:val="20"/>
    </w:rPr>
  </w:style>
  <w:style w:type="character" w:customStyle="1" w:styleId="22">
    <w:name w:val="Цитата 2 Знак"/>
    <w:link w:val="21"/>
    <w:uiPriority w:val="29"/>
    <w:rsid w:val="00B37221"/>
    <w:rPr>
      <w:rFonts w:ascii="Cambria" w:eastAsia="Times New Roman" w:hAnsi="Cambria" w:cs="Times New Roman"/>
      <w:i/>
      <w:iCs/>
      <w:color w:val="5A5A5A"/>
    </w:rPr>
  </w:style>
  <w:style w:type="paragraph" w:styleId="ad">
    <w:name w:val="Intense Quote"/>
    <w:basedOn w:val="a"/>
    <w:next w:val="a"/>
    <w:link w:val="ae"/>
    <w:uiPriority w:val="30"/>
    <w:qFormat/>
    <w:rsid w:val="00B3722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ae">
    <w:name w:val="Выделенная цитата Знак"/>
    <w:link w:val="ad"/>
    <w:uiPriority w:val="30"/>
    <w:rsid w:val="00B37221"/>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B37221"/>
    <w:rPr>
      <w:i/>
      <w:iCs/>
      <w:color w:val="5A5A5A"/>
    </w:rPr>
  </w:style>
  <w:style w:type="character" w:styleId="af0">
    <w:name w:val="Intense Emphasis"/>
    <w:uiPriority w:val="21"/>
    <w:qFormat/>
    <w:rsid w:val="00B37221"/>
    <w:rPr>
      <w:b/>
      <w:bCs/>
      <w:i/>
      <w:iCs/>
      <w:color w:val="4F81BD"/>
      <w:sz w:val="22"/>
      <w:szCs w:val="22"/>
    </w:rPr>
  </w:style>
  <w:style w:type="character" w:styleId="af1">
    <w:name w:val="Subtle Reference"/>
    <w:uiPriority w:val="31"/>
    <w:qFormat/>
    <w:rsid w:val="00B37221"/>
    <w:rPr>
      <w:color w:val="auto"/>
      <w:u w:val="single" w:color="9BBB59"/>
    </w:rPr>
  </w:style>
  <w:style w:type="character" w:styleId="af2">
    <w:name w:val="Intense Reference"/>
    <w:uiPriority w:val="32"/>
    <w:qFormat/>
    <w:rsid w:val="00B37221"/>
    <w:rPr>
      <w:b/>
      <w:bCs/>
      <w:color w:val="76923C"/>
      <w:u w:val="single" w:color="9BBB59"/>
    </w:rPr>
  </w:style>
  <w:style w:type="character" w:styleId="af3">
    <w:name w:val="Book Title"/>
    <w:uiPriority w:val="33"/>
    <w:qFormat/>
    <w:rsid w:val="00B37221"/>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B37221"/>
    <w:pPr>
      <w:outlineLvl w:val="9"/>
    </w:pPr>
    <w:rPr>
      <w:lang w:bidi="en-US"/>
    </w:rPr>
  </w:style>
  <w:style w:type="paragraph" w:styleId="af5">
    <w:name w:val="footer"/>
    <w:basedOn w:val="a"/>
    <w:link w:val="af6"/>
    <w:uiPriority w:val="99"/>
    <w:semiHidden/>
    <w:unhideWhenUsed/>
    <w:rsid w:val="00B513C4"/>
    <w:pPr>
      <w:tabs>
        <w:tab w:val="center" w:pos="4677"/>
        <w:tab w:val="right" w:pos="9355"/>
      </w:tabs>
      <w:spacing w:before="0" w:line="240" w:lineRule="auto"/>
    </w:pPr>
    <w:rPr>
      <w:szCs w:val="20"/>
    </w:rPr>
  </w:style>
  <w:style w:type="character" w:customStyle="1" w:styleId="af6">
    <w:name w:val="Нижний колонтитул Знак"/>
    <w:link w:val="af5"/>
    <w:uiPriority w:val="99"/>
    <w:semiHidden/>
    <w:rsid w:val="00B513C4"/>
    <w:rPr>
      <w:rFonts w:ascii="Times New Roman" w:hAnsi="Times New Roman" w:cs="Times New Roman"/>
      <w:sz w:val="24"/>
    </w:rPr>
  </w:style>
  <w:style w:type="character" w:styleId="af7">
    <w:name w:val="page number"/>
    <w:rsid w:val="00B513C4"/>
  </w:style>
  <w:style w:type="character" w:styleId="af8">
    <w:name w:val="Hyperlink"/>
    <w:uiPriority w:val="99"/>
    <w:unhideWhenUsed/>
    <w:rsid w:val="00344944"/>
    <w:rPr>
      <w:color w:val="0000FF"/>
      <w:u w:val="single"/>
    </w:rPr>
  </w:style>
  <w:style w:type="character" w:styleId="af9">
    <w:name w:val="FollowedHyperlink"/>
    <w:uiPriority w:val="99"/>
    <w:semiHidden/>
    <w:unhideWhenUsed/>
    <w:rsid w:val="00344944"/>
    <w:rPr>
      <w:color w:val="800080"/>
      <w:u w:val="single"/>
    </w:rPr>
  </w:style>
  <w:style w:type="paragraph" w:styleId="HTML">
    <w:name w:val="HTML Preformatted"/>
    <w:basedOn w:val="a"/>
    <w:link w:val="HTML0"/>
    <w:uiPriority w:val="99"/>
    <w:unhideWhenUsed/>
    <w:rsid w:val="007A2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7A20AB"/>
    <w:rPr>
      <w:rFonts w:ascii="Courier New" w:hAnsi="Courier New" w:cs="Courier New"/>
    </w:rPr>
  </w:style>
  <w:style w:type="table" w:styleId="afa">
    <w:name w:val="Table Grid"/>
    <w:basedOn w:val="a1"/>
    <w:uiPriority w:val="59"/>
    <w:rsid w:val="004C0FB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header"/>
    <w:basedOn w:val="a"/>
    <w:link w:val="afc"/>
    <w:uiPriority w:val="99"/>
    <w:unhideWhenUsed/>
    <w:rsid w:val="004C0FB5"/>
    <w:pPr>
      <w:tabs>
        <w:tab w:val="center" w:pos="4677"/>
        <w:tab w:val="right" w:pos="9355"/>
      </w:tabs>
      <w:spacing w:before="0" w:line="240" w:lineRule="auto"/>
    </w:pPr>
    <w:rPr>
      <w:rFonts w:ascii="Calibri" w:eastAsia="Calibri" w:hAnsi="Calibri" w:cs="Calibri"/>
      <w:color w:val="000000"/>
      <w:sz w:val="22"/>
    </w:rPr>
  </w:style>
  <w:style w:type="character" w:customStyle="1" w:styleId="afc">
    <w:name w:val="Верхний колонтитул Знак"/>
    <w:basedOn w:val="a0"/>
    <w:link w:val="afb"/>
    <w:uiPriority w:val="99"/>
    <w:rsid w:val="004C0FB5"/>
    <w:rPr>
      <w:rFonts w:eastAsia="Calibri" w:cs="Calibri"/>
      <w:color w:val="000000"/>
      <w:sz w:val="22"/>
      <w:szCs w:val="22"/>
    </w:rPr>
  </w:style>
  <w:style w:type="paragraph" w:styleId="afd">
    <w:name w:val="Balloon Text"/>
    <w:basedOn w:val="a"/>
    <w:link w:val="afe"/>
    <w:uiPriority w:val="99"/>
    <w:semiHidden/>
    <w:unhideWhenUsed/>
    <w:rsid w:val="00DF1216"/>
    <w:pPr>
      <w:spacing w:before="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DF1216"/>
    <w:rPr>
      <w:rFonts w:ascii="Segoe UI" w:hAnsi="Segoe UI" w:cs="Segoe UI"/>
      <w:sz w:val="18"/>
      <w:szCs w:val="18"/>
    </w:rPr>
  </w:style>
  <w:style w:type="paragraph" w:styleId="aff">
    <w:name w:val="Body Text"/>
    <w:basedOn w:val="a"/>
    <w:link w:val="aff0"/>
    <w:rsid w:val="008511FE"/>
    <w:pPr>
      <w:spacing w:before="0" w:line="240" w:lineRule="auto"/>
      <w:jc w:val="both"/>
    </w:pPr>
    <w:rPr>
      <w:szCs w:val="20"/>
    </w:rPr>
  </w:style>
  <w:style w:type="character" w:customStyle="1" w:styleId="aff0">
    <w:name w:val="Основной текст Знак"/>
    <w:basedOn w:val="a0"/>
    <w:link w:val="aff"/>
    <w:rsid w:val="008511FE"/>
    <w:rPr>
      <w:rFonts w:ascii="Times New Roman" w:hAnsi="Times New Roman"/>
      <w:sz w:val="24"/>
    </w:rPr>
  </w:style>
  <w:style w:type="character" w:customStyle="1" w:styleId="y2iqfc">
    <w:name w:val="y2iqfc"/>
    <w:basedOn w:val="a0"/>
    <w:rsid w:val="00E1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3053">
      <w:bodyDiv w:val="1"/>
      <w:marLeft w:val="0"/>
      <w:marRight w:val="0"/>
      <w:marTop w:val="0"/>
      <w:marBottom w:val="0"/>
      <w:divBdr>
        <w:top w:val="none" w:sz="0" w:space="0" w:color="auto"/>
        <w:left w:val="none" w:sz="0" w:space="0" w:color="auto"/>
        <w:bottom w:val="none" w:sz="0" w:space="0" w:color="auto"/>
        <w:right w:val="none" w:sz="0" w:space="0" w:color="auto"/>
      </w:divBdr>
    </w:div>
    <w:div w:id="450706621">
      <w:bodyDiv w:val="1"/>
      <w:marLeft w:val="0"/>
      <w:marRight w:val="0"/>
      <w:marTop w:val="0"/>
      <w:marBottom w:val="0"/>
      <w:divBdr>
        <w:top w:val="none" w:sz="0" w:space="0" w:color="auto"/>
        <w:left w:val="none" w:sz="0" w:space="0" w:color="auto"/>
        <w:bottom w:val="none" w:sz="0" w:space="0" w:color="auto"/>
        <w:right w:val="none" w:sz="0" w:space="0" w:color="auto"/>
      </w:divBdr>
    </w:div>
    <w:div w:id="685714563">
      <w:bodyDiv w:val="1"/>
      <w:marLeft w:val="0"/>
      <w:marRight w:val="0"/>
      <w:marTop w:val="0"/>
      <w:marBottom w:val="0"/>
      <w:divBdr>
        <w:top w:val="none" w:sz="0" w:space="0" w:color="auto"/>
        <w:left w:val="none" w:sz="0" w:space="0" w:color="auto"/>
        <w:bottom w:val="none" w:sz="0" w:space="0" w:color="auto"/>
        <w:right w:val="none" w:sz="0" w:space="0" w:color="auto"/>
      </w:divBdr>
    </w:div>
    <w:div w:id="702555397">
      <w:bodyDiv w:val="1"/>
      <w:marLeft w:val="0"/>
      <w:marRight w:val="0"/>
      <w:marTop w:val="0"/>
      <w:marBottom w:val="0"/>
      <w:divBdr>
        <w:top w:val="none" w:sz="0" w:space="0" w:color="auto"/>
        <w:left w:val="none" w:sz="0" w:space="0" w:color="auto"/>
        <w:bottom w:val="none" w:sz="0" w:space="0" w:color="auto"/>
        <w:right w:val="none" w:sz="0" w:space="0" w:color="auto"/>
      </w:divBdr>
    </w:div>
    <w:div w:id="812063175">
      <w:bodyDiv w:val="1"/>
      <w:marLeft w:val="0"/>
      <w:marRight w:val="0"/>
      <w:marTop w:val="0"/>
      <w:marBottom w:val="0"/>
      <w:divBdr>
        <w:top w:val="none" w:sz="0" w:space="0" w:color="auto"/>
        <w:left w:val="none" w:sz="0" w:space="0" w:color="auto"/>
        <w:bottom w:val="none" w:sz="0" w:space="0" w:color="auto"/>
        <w:right w:val="none" w:sz="0" w:space="0" w:color="auto"/>
      </w:divBdr>
    </w:div>
    <w:div w:id="1605335394">
      <w:bodyDiv w:val="1"/>
      <w:marLeft w:val="0"/>
      <w:marRight w:val="0"/>
      <w:marTop w:val="0"/>
      <w:marBottom w:val="0"/>
      <w:divBdr>
        <w:top w:val="none" w:sz="0" w:space="0" w:color="auto"/>
        <w:left w:val="none" w:sz="0" w:space="0" w:color="auto"/>
        <w:bottom w:val="none" w:sz="0" w:space="0" w:color="auto"/>
        <w:right w:val="none" w:sz="0" w:space="0" w:color="auto"/>
      </w:divBdr>
    </w:div>
    <w:div w:id="2022269957">
      <w:bodyDiv w:val="1"/>
      <w:marLeft w:val="0"/>
      <w:marRight w:val="0"/>
      <w:marTop w:val="0"/>
      <w:marBottom w:val="0"/>
      <w:divBdr>
        <w:top w:val="none" w:sz="0" w:space="0" w:color="auto"/>
        <w:left w:val="none" w:sz="0" w:space="0" w:color="auto"/>
        <w:bottom w:val="none" w:sz="0" w:space="0" w:color="auto"/>
        <w:right w:val="none" w:sz="0" w:space="0" w:color="auto"/>
      </w:divBdr>
      <w:divsChild>
        <w:div w:id="2088577837">
          <w:marLeft w:val="0"/>
          <w:marRight w:val="0"/>
          <w:marTop w:val="0"/>
          <w:marBottom w:val="0"/>
          <w:divBdr>
            <w:top w:val="single" w:sz="6" w:space="8" w:color="85C3E8"/>
            <w:left w:val="single" w:sz="6" w:space="15" w:color="85C3E8"/>
            <w:bottom w:val="single" w:sz="6" w:space="8" w:color="85C3E8"/>
            <w:right w:val="single" w:sz="6" w:space="15" w:color="85C3E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http://dogovor-urist.ru</dc:creator>
  <cp:lastModifiedBy>Jaxongir Nurmatov</cp:lastModifiedBy>
  <cp:revision>25</cp:revision>
  <cp:lastPrinted>2022-02-04T10:24:00Z</cp:lastPrinted>
  <dcterms:created xsi:type="dcterms:W3CDTF">2022-01-13T06:03:00Z</dcterms:created>
  <dcterms:modified xsi:type="dcterms:W3CDTF">2022-07-22T11:19:00Z</dcterms:modified>
</cp:coreProperties>
</file>