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1CA7" w14:textId="401D2665" w:rsidR="00993811" w:rsidRPr="005F0BE7" w:rsidRDefault="005723D5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20" w:after="120" w:line="276" w:lineRule="auto"/>
        <w:ind w:left="4122" w:firstLine="0"/>
        <w:rPr>
          <w:sz w:val="22"/>
          <w:szCs w:val="22"/>
          <w:lang w:val="ru-RU"/>
        </w:rPr>
      </w:pPr>
      <w:bookmarkStart w:id="0" w:name="bookmark0"/>
      <w:r w:rsidRPr="00062874">
        <w:rPr>
          <w:sz w:val="22"/>
          <w:szCs w:val="22"/>
        </w:rPr>
        <w:t>ДОГОВОР №</w:t>
      </w:r>
      <w:bookmarkEnd w:id="0"/>
      <w:r w:rsidR="00747127">
        <w:rPr>
          <w:sz w:val="22"/>
          <w:szCs w:val="22"/>
          <w:lang w:val="ru-RU"/>
        </w:rPr>
        <w:t>*******</w:t>
      </w:r>
    </w:p>
    <w:p w14:paraId="3AF93232" w14:textId="0C1EB9BD" w:rsidR="00993811" w:rsidRPr="00062874" w:rsidRDefault="00662C2F" w:rsidP="00320669">
      <w:pPr>
        <w:pStyle w:val="11"/>
        <w:shd w:val="clear" w:color="auto" w:fill="auto"/>
        <w:tabs>
          <w:tab w:val="left" w:pos="142"/>
          <w:tab w:val="left" w:pos="7878"/>
        </w:tabs>
        <w:spacing w:before="120" w:after="120" w:line="276" w:lineRule="auto"/>
        <w:ind w:left="580"/>
        <w:rPr>
          <w:sz w:val="22"/>
          <w:szCs w:val="22"/>
        </w:rPr>
      </w:pPr>
      <w:r w:rsidRPr="00062874">
        <w:rPr>
          <w:sz w:val="22"/>
          <w:szCs w:val="22"/>
        </w:rPr>
        <w:t>г. Ташкент</w:t>
      </w:r>
      <w:r w:rsidRPr="00062874">
        <w:rPr>
          <w:sz w:val="22"/>
          <w:szCs w:val="22"/>
        </w:rPr>
        <w:tab/>
      </w:r>
      <w:r w:rsidR="00166FEA">
        <w:rPr>
          <w:sz w:val="22"/>
          <w:szCs w:val="22"/>
          <w:lang w:val="ru-RU"/>
        </w:rPr>
        <w:t>**********</w:t>
      </w:r>
      <w:r w:rsidR="001A5CFD" w:rsidRPr="00062874">
        <w:rPr>
          <w:sz w:val="22"/>
          <w:szCs w:val="22"/>
          <w:lang w:val="ru-RU"/>
        </w:rPr>
        <w:t xml:space="preserve"> </w:t>
      </w:r>
      <w:r w:rsidR="00BB7006" w:rsidRPr="00062874">
        <w:rPr>
          <w:sz w:val="22"/>
          <w:szCs w:val="22"/>
        </w:rPr>
        <w:t>20</w:t>
      </w:r>
      <w:r w:rsidR="00046D8C">
        <w:rPr>
          <w:sz w:val="22"/>
          <w:szCs w:val="22"/>
          <w:lang w:val="ru-RU"/>
        </w:rPr>
        <w:t>__</w:t>
      </w:r>
      <w:r w:rsidR="005723D5" w:rsidRPr="00062874">
        <w:rPr>
          <w:sz w:val="22"/>
          <w:szCs w:val="22"/>
        </w:rPr>
        <w:t xml:space="preserve"> г.</w:t>
      </w:r>
    </w:p>
    <w:p w14:paraId="05078800" w14:textId="77777777" w:rsidR="00C95B77" w:rsidRPr="00062874" w:rsidRDefault="00C95B77" w:rsidP="00320669">
      <w:pPr>
        <w:pStyle w:val="11"/>
        <w:shd w:val="clear" w:color="auto" w:fill="auto"/>
        <w:tabs>
          <w:tab w:val="left" w:pos="142"/>
          <w:tab w:val="left" w:pos="7878"/>
        </w:tabs>
        <w:spacing w:before="120" w:after="120" w:line="276" w:lineRule="auto"/>
        <w:ind w:left="580"/>
        <w:rPr>
          <w:sz w:val="22"/>
          <w:szCs w:val="22"/>
        </w:rPr>
      </w:pPr>
    </w:p>
    <w:p w14:paraId="44F6A6EC" w14:textId="362CF8D2" w:rsidR="003676C5" w:rsidRPr="00062874" w:rsidRDefault="003676C5" w:rsidP="003676C5">
      <w:pPr>
        <w:pStyle w:val="11"/>
        <w:shd w:val="clear" w:color="auto" w:fill="auto"/>
        <w:tabs>
          <w:tab w:val="left" w:pos="142"/>
        </w:tabs>
        <w:spacing w:before="120" w:after="120" w:line="276" w:lineRule="auto"/>
        <w:ind w:left="40" w:right="60" w:firstLine="540"/>
        <w:rPr>
          <w:sz w:val="22"/>
          <w:szCs w:val="22"/>
          <w:lang w:val="ru-RU"/>
        </w:rPr>
      </w:pPr>
      <w:bookmarkStart w:id="1" w:name="bookmark1"/>
      <w:r w:rsidRPr="00062874">
        <w:rPr>
          <w:rStyle w:val="a5"/>
          <w:sz w:val="22"/>
          <w:szCs w:val="22"/>
          <w:lang w:val="ru"/>
        </w:rPr>
        <w:t xml:space="preserve"> </w:t>
      </w:r>
      <w:r w:rsidRPr="00062874">
        <w:rPr>
          <w:rStyle w:val="a5"/>
          <w:sz w:val="22"/>
          <w:szCs w:val="22"/>
          <w:lang w:val="ru-RU"/>
        </w:rPr>
        <w:t>«</w:t>
      </w:r>
      <w:r w:rsidR="00046D8C">
        <w:rPr>
          <w:rStyle w:val="a5"/>
          <w:sz w:val="22"/>
          <w:szCs w:val="22"/>
          <w:lang w:val="ru-RU"/>
        </w:rPr>
        <w:t>________________________</w:t>
      </w:r>
      <w:r w:rsidRPr="00062874">
        <w:rPr>
          <w:rStyle w:val="a5"/>
          <w:sz w:val="22"/>
          <w:szCs w:val="22"/>
          <w:lang w:val="ru-RU"/>
        </w:rPr>
        <w:t>»,</w:t>
      </w:r>
      <w:r w:rsidRPr="00062874">
        <w:rPr>
          <w:sz w:val="22"/>
          <w:szCs w:val="22"/>
          <w:lang w:val="ru-RU"/>
        </w:rPr>
        <w:t xml:space="preserve"> </w:t>
      </w:r>
      <w:r w:rsidRPr="00062874">
        <w:rPr>
          <w:sz w:val="22"/>
          <w:szCs w:val="22"/>
        </w:rPr>
        <w:t>именуемое в дальнейшем</w:t>
      </w:r>
      <w:r w:rsidRPr="00062874">
        <w:rPr>
          <w:rStyle w:val="a5"/>
          <w:sz w:val="22"/>
          <w:szCs w:val="22"/>
          <w:lang w:val="ru"/>
        </w:rPr>
        <w:t xml:space="preserve"> «ИСПОЛНИТЕЛЬ»,</w:t>
      </w:r>
      <w:r w:rsidRPr="00062874">
        <w:rPr>
          <w:sz w:val="22"/>
          <w:szCs w:val="22"/>
        </w:rPr>
        <w:t xml:space="preserve"> в лице директора </w:t>
      </w:r>
      <w:r w:rsidR="00046D8C">
        <w:rPr>
          <w:sz w:val="22"/>
          <w:szCs w:val="22"/>
          <w:lang w:val="ru-RU"/>
        </w:rPr>
        <w:t>__________________</w:t>
      </w:r>
      <w:r w:rsidRPr="00062874">
        <w:rPr>
          <w:sz w:val="22"/>
          <w:szCs w:val="22"/>
        </w:rPr>
        <w:t>, действующей на основании Устава, с одной стороны, и</w:t>
      </w:r>
      <w:r w:rsidRPr="00062874">
        <w:rPr>
          <w:rStyle w:val="a5"/>
          <w:lang w:val="ru-RU"/>
        </w:rPr>
        <w:t xml:space="preserve"> </w:t>
      </w:r>
      <w:r w:rsidR="00747127">
        <w:rPr>
          <w:rStyle w:val="a5"/>
          <w:sz w:val="22"/>
          <w:szCs w:val="22"/>
          <w:lang w:val="ru-RU"/>
        </w:rPr>
        <w:t xml:space="preserve">****** </w:t>
      </w:r>
      <w:r w:rsidR="001A27C3" w:rsidRPr="001A27C3">
        <w:rPr>
          <w:rStyle w:val="a5"/>
          <w:sz w:val="22"/>
          <w:szCs w:val="22"/>
          <w:lang w:val="ru-RU"/>
        </w:rPr>
        <w:t>«</w:t>
      </w:r>
      <w:r w:rsidR="00747127">
        <w:rPr>
          <w:rStyle w:val="a5"/>
          <w:sz w:val="22"/>
          <w:szCs w:val="22"/>
          <w:lang w:val="ru-RU"/>
        </w:rPr>
        <w:t>********************</w:t>
      </w:r>
      <w:r w:rsidR="001A27C3" w:rsidRPr="001A27C3">
        <w:rPr>
          <w:rStyle w:val="a5"/>
          <w:sz w:val="22"/>
          <w:szCs w:val="22"/>
          <w:lang w:val="ru-RU"/>
        </w:rPr>
        <w:t xml:space="preserve">», именуемое в дальнейшем «ЗАКАЗЧИК», в лице директора </w:t>
      </w:r>
      <w:r w:rsidR="00747127">
        <w:rPr>
          <w:rStyle w:val="a5"/>
          <w:sz w:val="22"/>
          <w:szCs w:val="22"/>
          <w:lang w:val="ru-RU"/>
        </w:rPr>
        <w:t>***********</w:t>
      </w:r>
      <w:r w:rsidRPr="00062874">
        <w:rPr>
          <w:rStyle w:val="a5"/>
          <w:sz w:val="22"/>
          <w:szCs w:val="22"/>
          <w:lang w:val="ru"/>
        </w:rPr>
        <w:t>,</w:t>
      </w:r>
      <w:r w:rsidRPr="00062874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  <w:lang w:val="ru-RU"/>
        </w:rPr>
        <w:t>устава</w:t>
      </w:r>
      <w:r w:rsidRPr="00062874">
        <w:rPr>
          <w:sz w:val="22"/>
          <w:szCs w:val="22"/>
        </w:rPr>
        <w:t>, с другой стороны, заключили настоящий Договор о нижеследующем:</w:t>
      </w:r>
    </w:p>
    <w:p w14:paraId="4D7473E9" w14:textId="77777777" w:rsidR="00993811" w:rsidRPr="00062874" w:rsidRDefault="00B3331A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contextualSpacing/>
        <w:jc w:val="center"/>
        <w:rPr>
          <w:sz w:val="22"/>
          <w:szCs w:val="22"/>
        </w:rPr>
      </w:pPr>
      <w:r w:rsidRPr="00062874">
        <w:rPr>
          <w:sz w:val="22"/>
          <w:szCs w:val="22"/>
        </w:rPr>
        <w:t>1. ПРЕДМЕТ</w:t>
      </w:r>
      <w:r w:rsidR="005723D5" w:rsidRPr="00062874">
        <w:rPr>
          <w:sz w:val="22"/>
          <w:szCs w:val="22"/>
        </w:rPr>
        <w:t xml:space="preserve"> ДОГОВОРА</w:t>
      </w:r>
      <w:bookmarkEnd w:id="1"/>
    </w:p>
    <w:p w14:paraId="078F9DD8" w14:textId="6D7DBBF7" w:rsidR="00582539" w:rsidRPr="00062874" w:rsidRDefault="00B3331A" w:rsidP="00320669">
      <w:pPr>
        <w:pStyle w:val="11"/>
        <w:numPr>
          <w:ilvl w:val="0"/>
          <w:numId w:val="7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567" w:right="60" w:hanging="567"/>
        <w:rPr>
          <w:sz w:val="22"/>
          <w:szCs w:val="22"/>
        </w:rPr>
      </w:pPr>
      <w:bookmarkStart w:id="2" w:name="bookmark2"/>
      <w:r w:rsidRPr="00062874">
        <w:rPr>
          <w:sz w:val="22"/>
          <w:szCs w:val="22"/>
          <w:lang w:val="ru-RU"/>
        </w:rPr>
        <w:t>Предметом настоящего договора является оказание</w:t>
      </w:r>
      <w:r w:rsidR="00C8171C" w:rsidRPr="00062874">
        <w:rPr>
          <w:sz w:val="22"/>
          <w:szCs w:val="22"/>
          <w:lang w:val="ru-RU"/>
        </w:rPr>
        <w:t xml:space="preserve"> услуг</w:t>
      </w:r>
      <w:r w:rsidR="008F649A" w:rsidRPr="00062874">
        <w:rPr>
          <w:sz w:val="22"/>
          <w:szCs w:val="22"/>
          <w:lang w:val="ru-RU"/>
        </w:rPr>
        <w:t>,</w:t>
      </w:r>
      <w:r w:rsidR="00A66FE3" w:rsidRPr="00062874">
        <w:rPr>
          <w:sz w:val="22"/>
          <w:szCs w:val="22"/>
        </w:rPr>
        <w:t xml:space="preserve"> </w:t>
      </w:r>
      <w:r w:rsidR="00087437" w:rsidRPr="00062874">
        <w:rPr>
          <w:sz w:val="22"/>
          <w:szCs w:val="22"/>
        </w:rPr>
        <w:t>указанного в Приложении</w:t>
      </w:r>
      <w:r w:rsidRPr="00062874">
        <w:rPr>
          <w:sz w:val="22"/>
          <w:szCs w:val="22"/>
        </w:rPr>
        <w:t xml:space="preserve"> </w:t>
      </w:r>
      <w:r w:rsidR="00876E45" w:rsidRPr="00062874">
        <w:rPr>
          <w:sz w:val="22"/>
          <w:szCs w:val="22"/>
        </w:rPr>
        <w:t>№ 1 к настоящему Договору</w:t>
      </w:r>
      <w:r w:rsidR="00EA61B7" w:rsidRPr="00062874">
        <w:rPr>
          <w:sz w:val="22"/>
          <w:szCs w:val="22"/>
        </w:rPr>
        <w:t>.</w:t>
      </w:r>
    </w:p>
    <w:p w14:paraId="2BA72609" w14:textId="4399D4FE" w:rsidR="00876E45" w:rsidRPr="00062874" w:rsidRDefault="00EA61B7" w:rsidP="00320669">
      <w:pPr>
        <w:pStyle w:val="11"/>
        <w:numPr>
          <w:ilvl w:val="0"/>
          <w:numId w:val="7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567" w:right="60" w:hanging="567"/>
        <w:rPr>
          <w:sz w:val="22"/>
          <w:szCs w:val="22"/>
        </w:rPr>
      </w:pPr>
      <w:r w:rsidRPr="00062874">
        <w:rPr>
          <w:sz w:val="22"/>
          <w:szCs w:val="22"/>
        </w:rPr>
        <w:t xml:space="preserve">ЗАКАЗЧИК </w:t>
      </w:r>
      <w:r w:rsidR="00876E45" w:rsidRPr="00062874">
        <w:rPr>
          <w:sz w:val="22"/>
          <w:szCs w:val="22"/>
        </w:rPr>
        <w:t xml:space="preserve">обязуется принимать оказанные </w:t>
      </w:r>
      <w:r w:rsidRPr="00062874">
        <w:rPr>
          <w:sz w:val="22"/>
          <w:szCs w:val="22"/>
        </w:rPr>
        <w:t xml:space="preserve">ИСПОЛНИТЕЛЕМ </w:t>
      </w:r>
      <w:r w:rsidR="00876E45" w:rsidRPr="00062874">
        <w:rPr>
          <w:sz w:val="22"/>
          <w:szCs w:val="22"/>
        </w:rPr>
        <w:t>услуги, и оплачивать услуги в срок, установленный настоящим договором.</w:t>
      </w:r>
    </w:p>
    <w:p w14:paraId="28A6F122" w14:textId="0C65D23E" w:rsidR="00200591" w:rsidRPr="00062874" w:rsidRDefault="00EA61B7" w:rsidP="00320669">
      <w:pPr>
        <w:pStyle w:val="11"/>
        <w:numPr>
          <w:ilvl w:val="0"/>
          <w:numId w:val="7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567" w:right="60" w:hanging="567"/>
        <w:rPr>
          <w:sz w:val="22"/>
          <w:szCs w:val="22"/>
          <w:lang w:val="ru-RU"/>
        </w:rPr>
      </w:pPr>
      <w:r w:rsidRPr="00062874">
        <w:rPr>
          <w:sz w:val="22"/>
          <w:szCs w:val="22"/>
        </w:rPr>
        <w:t xml:space="preserve">ИСПОЛНИТЕЛЬ </w:t>
      </w:r>
      <w:r w:rsidR="00876E45" w:rsidRPr="00062874">
        <w:rPr>
          <w:sz w:val="22"/>
          <w:szCs w:val="22"/>
        </w:rPr>
        <w:t>вправе привлекать для оказания услуг по настоящему договору сторонние организации, при</w:t>
      </w:r>
      <w:r w:rsidR="00876E45" w:rsidRPr="00062874">
        <w:rPr>
          <w:sz w:val="22"/>
          <w:szCs w:val="22"/>
          <w:lang w:val="ru-RU"/>
        </w:rPr>
        <w:t xml:space="preserve"> этом оставаясь ответственным за результат и качество услуг перед </w:t>
      </w:r>
      <w:r w:rsidRPr="00062874">
        <w:rPr>
          <w:sz w:val="22"/>
          <w:szCs w:val="22"/>
          <w:lang w:val="ru-RU"/>
        </w:rPr>
        <w:t>ЗАКАЗЧИКОМ</w:t>
      </w:r>
      <w:r w:rsidR="00876E45" w:rsidRPr="00062874">
        <w:rPr>
          <w:sz w:val="22"/>
          <w:szCs w:val="22"/>
          <w:lang w:val="ru-RU"/>
        </w:rPr>
        <w:t>.</w:t>
      </w:r>
    </w:p>
    <w:p w14:paraId="33123056" w14:textId="277D7ED1" w:rsidR="00CE0DFF" w:rsidRPr="00062874" w:rsidRDefault="005723D5" w:rsidP="0032066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b/>
          <w:sz w:val="22"/>
          <w:szCs w:val="22"/>
          <w:lang w:val="ru-RU"/>
        </w:rPr>
      </w:pPr>
      <w:r w:rsidRPr="00062874">
        <w:rPr>
          <w:b/>
          <w:sz w:val="22"/>
          <w:szCs w:val="22"/>
        </w:rPr>
        <w:t>2. ОБЯЗАТЕЛЬСТВА СТОРОН</w:t>
      </w:r>
    </w:p>
    <w:p w14:paraId="5BD52EE1" w14:textId="0FAD3C8F" w:rsidR="00993811" w:rsidRPr="00062874" w:rsidRDefault="005723D5" w:rsidP="004750AB">
      <w:pPr>
        <w:pStyle w:val="11"/>
        <w:numPr>
          <w:ilvl w:val="0"/>
          <w:numId w:val="8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40" w:lineRule="auto"/>
        <w:ind w:left="567" w:right="62" w:hanging="567"/>
        <w:contextualSpacing/>
        <w:rPr>
          <w:sz w:val="22"/>
          <w:szCs w:val="22"/>
          <w:lang w:val="ru-RU"/>
        </w:rPr>
      </w:pPr>
      <w:r w:rsidRPr="00062874">
        <w:rPr>
          <w:sz w:val="22"/>
          <w:szCs w:val="22"/>
        </w:rPr>
        <w:t>ИСПОЛНИТЕЛЬ</w:t>
      </w:r>
      <w:r w:rsidRPr="00062874">
        <w:rPr>
          <w:sz w:val="22"/>
          <w:szCs w:val="22"/>
          <w:lang w:val="ru-RU"/>
        </w:rPr>
        <w:t xml:space="preserve"> обязуется и/или имеет право:</w:t>
      </w:r>
      <w:bookmarkEnd w:id="2"/>
    </w:p>
    <w:p w14:paraId="1C744D33" w14:textId="7CB36A92" w:rsidR="00C95B77" w:rsidRPr="00062874" w:rsidRDefault="00EA61B7" w:rsidP="004750AB">
      <w:pPr>
        <w:pStyle w:val="ab"/>
        <w:numPr>
          <w:ilvl w:val="2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567" w:right="393" w:hanging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</w:t>
      </w:r>
      <w:r w:rsidR="00587600" w:rsidRPr="00062874">
        <w:rPr>
          <w:rFonts w:ascii="Times New Roman" w:hAnsi="Times New Roman" w:cs="Times New Roman"/>
          <w:sz w:val="22"/>
          <w:szCs w:val="22"/>
          <w:lang w:val="ru-RU"/>
        </w:rPr>
        <w:t>обязуется провести</w:t>
      </w:r>
      <w:r w:rsidR="006605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60563" w:rsidRPr="00062874">
        <w:rPr>
          <w:rFonts w:ascii="Times New Roman" w:hAnsi="Times New Roman" w:cs="Times New Roman"/>
          <w:sz w:val="22"/>
          <w:szCs w:val="22"/>
          <w:lang w:val="ru-RU"/>
        </w:rPr>
        <w:t>работы,</w:t>
      </w:r>
      <w:r w:rsidR="00B3331A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указанные в Приложении № 1 к настоящему Договору, качественно и в </w:t>
      </w:r>
      <w:r w:rsidR="00D2051A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определенный </w:t>
      </w:r>
      <w:r w:rsidR="00B3331A" w:rsidRPr="00062874">
        <w:rPr>
          <w:rFonts w:ascii="Times New Roman" w:hAnsi="Times New Roman" w:cs="Times New Roman"/>
          <w:sz w:val="22"/>
          <w:szCs w:val="22"/>
          <w:lang w:val="ru-RU"/>
        </w:rPr>
        <w:t>срок</w:t>
      </w:r>
      <w:r w:rsidR="004A1D6F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 xml:space="preserve">до </w:t>
      </w:r>
      <w:r w:rsidR="00046D8C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60563">
        <w:rPr>
          <w:rFonts w:ascii="Times New Roman" w:hAnsi="Times New Roman" w:cs="Times New Roman"/>
          <w:sz w:val="22"/>
          <w:szCs w:val="22"/>
          <w:lang w:val="ru-RU"/>
        </w:rPr>
        <w:t>ию</w:t>
      </w:r>
      <w:r w:rsidR="009B13AE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="00660563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r w:rsidR="00046D8C">
        <w:rPr>
          <w:rFonts w:ascii="Times New Roman" w:hAnsi="Times New Roman" w:cs="Times New Roman"/>
          <w:sz w:val="22"/>
          <w:szCs w:val="22"/>
          <w:lang w:val="ru-RU"/>
        </w:rPr>
        <w:t>202__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</w:p>
    <w:p w14:paraId="4BD95EED" w14:textId="53C9A7F9" w:rsidR="008B26E5" w:rsidRPr="00062874" w:rsidRDefault="008B26E5" w:rsidP="004750AB">
      <w:pPr>
        <w:pStyle w:val="ab"/>
        <w:numPr>
          <w:ilvl w:val="2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567" w:right="393" w:hanging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Предоставить на подписание ЗАКАЗЧИКУ акт выполненных работ/услуг и счет-фактуру по окончании </w:t>
      </w:r>
      <w:r w:rsidR="004A1D6F" w:rsidRPr="00062874">
        <w:rPr>
          <w:rFonts w:ascii="Times New Roman" w:hAnsi="Times New Roman" w:cs="Times New Roman"/>
          <w:sz w:val="22"/>
          <w:szCs w:val="22"/>
          <w:lang w:val="ru-RU"/>
        </w:rPr>
        <w:t>оказания услуг.</w:t>
      </w:r>
    </w:p>
    <w:p w14:paraId="200609E1" w14:textId="1F438B51" w:rsidR="00C95B77" w:rsidRPr="00062874" w:rsidRDefault="00A31F30" w:rsidP="004750AB">
      <w:pPr>
        <w:pStyle w:val="ab"/>
        <w:numPr>
          <w:ilvl w:val="2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567" w:right="393" w:hanging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Обеспечивать конфиденциальность информации, получаемой от </w:t>
      </w:r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ЗАКАЗЧИКА </w:t>
      </w:r>
      <w:r w:rsidRPr="00062874">
        <w:rPr>
          <w:rFonts w:ascii="Times New Roman" w:hAnsi="Times New Roman" w:cs="Times New Roman"/>
          <w:sz w:val="22"/>
          <w:szCs w:val="22"/>
          <w:lang w:val="ru-RU"/>
        </w:rPr>
        <w:t>в ходе выполнения работ</w:t>
      </w:r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2B5C0B3" w14:textId="01B049A4" w:rsidR="00C95B77" w:rsidRPr="00062874" w:rsidRDefault="00C95B77" w:rsidP="004750AB">
      <w:pPr>
        <w:pStyle w:val="11"/>
        <w:numPr>
          <w:ilvl w:val="0"/>
          <w:numId w:val="8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40" w:lineRule="auto"/>
        <w:ind w:left="567" w:right="60" w:hanging="567"/>
        <w:contextualSpacing/>
        <w:rPr>
          <w:sz w:val="22"/>
          <w:szCs w:val="22"/>
          <w:lang w:val="ru-RU"/>
        </w:rPr>
      </w:pPr>
      <w:r w:rsidRPr="00062874">
        <w:rPr>
          <w:sz w:val="22"/>
          <w:szCs w:val="22"/>
        </w:rPr>
        <w:t>ЗАКАЗЧИК</w:t>
      </w:r>
      <w:r w:rsidR="00B3331A" w:rsidRPr="00062874">
        <w:rPr>
          <w:sz w:val="22"/>
          <w:szCs w:val="22"/>
          <w:lang w:val="ru-RU"/>
        </w:rPr>
        <w:t xml:space="preserve"> обязуется и/или имеет право:</w:t>
      </w:r>
    </w:p>
    <w:p w14:paraId="31AE6334" w14:textId="30BAC700" w:rsidR="00B3331A" w:rsidRPr="00062874" w:rsidRDefault="00C95B77" w:rsidP="004750AB">
      <w:pPr>
        <w:pStyle w:val="ab"/>
        <w:numPr>
          <w:ilvl w:val="2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709" w:right="393" w:hanging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87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A31F30" w:rsidRPr="00062874">
        <w:rPr>
          <w:rFonts w:ascii="Times New Roman" w:hAnsi="Times New Roman" w:cs="Times New Roman"/>
          <w:sz w:val="22"/>
          <w:szCs w:val="22"/>
          <w:lang w:val="ru-RU"/>
        </w:rPr>
        <w:t>плачивать</w:t>
      </w:r>
      <w:r w:rsidR="003610AC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услуги</w:t>
      </w:r>
      <w:r w:rsidR="00A31F30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ИСПОЛНИТЕЛЯ </w:t>
      </w:r>
      <w:r w:rsidR="00D2051A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>пунктом 3.2. и 3.3</w:t>
      </w:r>
      <w:r w:rsidR="003610AC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>настоящего</w:t>
      </w:r>
      <w:r w:rsidR="003610AC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 Договор</w:t>
      </w:r>
      <w:r w:rsidR="007157C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D2861C8" w14:textId="5E52B6A3" w:rsidR="00587600" w:rsidRPr="00062874" w:rsidRDefault="003610AC" w:rsidP="00320669">
      <w:pPr>
        <w:pStyle w:val="ab"/>
        <w:numPr>
          <w:ilvl w:val="2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09" w:right="393" w:hanging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874">
        <w:rPr>
          <w:rFonts w:ascii="Times New Roman" w:hAnsi="Times New Roman" w:cs="Times New Roman"/>
          <w:sz w:val="22"/>
          <w:szCs w:val="22"/>
          <w:lang w:val="ru-RU"/>
        </w:rPr>
        <w:t>Своевременно п</w:t>
      </w:r>
      <w:r w:rsidR="00E36D07" w:rsidRPr="0006287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редавать </w:t>
      </w:r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ИСПОЛНИТЕЛЮ </w:t>
      </w:r>
      <w:r w:rsidRPr="00062874">
        <w:rPr>
          <w:rFonts w:ascii="Times New Roman" w:hAnsi="Times New Roman" w:cs="Times New Roman"/>
          <w:sz w:val="22"/>
          <w:szCs w:val="22"/>
          <w:lang w:val="ru-RU"/>
        </w:rPr>
        <w:t>всю необходимую для оказания услуг информацию и документацию</w:t>
      </w:r>
      <w:bookmarkStart w:id="3" w:name="bookmark4"/>
      <w:r w:rsidR="00EA61B7" w:rsidRPr="000628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5260F99" w14:textId="77777777" w:rsidR="00587600" w:rsidRPr="00062874" w:rsidRDefault="00587600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jc w:val="center"/>
        <w:rPr>
          <w:sz w:val="22"/>
          <w:szCs w:val="22"/>
        </w:rPr>
      </w:pPr>
      <w:bookmarkStart w:id="4" w:name="bookmark5"/>
      <w:bookmarkEnd w:id="3"/>
      <w:r w:rsidRPr="00062874">
        <w:rPr>
          <w:sz w:val="22"/>
          <w:szCs w:val="22"/>
        </w:rPr>
        <w:t xml:space="preserve">3. </w:t>
      </w:r>
      <w:r w:rsidR="003610AC" w:rsidRPr="00062874">
        <w:rPr>
          <w:sz w:val="22"/>
          <w:szCs w:val="22"/>
        </w:rPr>
        <w:t xml:space="preserve"> СТОИМОСТЬ УСЛУГ </w:t>
      </w:r>
      <w:r w:rsidRPr="00062874">
        <w:rPr>
          <w:sz w:val="22"/>
          <w:szCs w:val="22"/>
        </w:rPr>
        <w:t>И ПОРЯДОК РАСЧЕТОВ.</w:t>
      </w:r>
    </w:p>
    <w:p w14:paraId="0403DED3" w14:textId="1ACBD83A" w:rsidR="007128EC" w:rsidRPr="00044B96" w:rsidRDefault="001156BC" w:rsidP="00044B96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 w:themeColor="text1"/>
          <w:sz w:val="22"/>
          <w:szCs w:val="22"/>
          <w:lang w:val="ru-RU"/>
        </w:rPr>
      </w:pPr>
      <w:r w:rsidRPr="00044B96">
        <w:rPr>
          <w:color w:val="000000" w:themeColor="text1"/>
          <w:sz w:val="22"/>
          <w:szCs w:val="22"/>
          <w:lang w:val="ru-RU"/>
        </w:rPr>
        <w:t>3.1</w:t>
      </w:r>
      <w:r w:rsidR="000B37EE" w:rsidRPr="00044B96">
        <w:rPr>
          <w:color w:val="000000" w:themeColor="text1"/>
          <w:sz w:val="22"/>
          <w:szCs w:val="22"/>
          <w:lang w:val="ru-RU"/>
        </w:rPr>
        <w:t xml:space="preserve"> </w:t>
      </w:r>
      <w:r w:rsidR="007128EC" w:rsidRPr="00044B96">
        <w:rPr>
          <w:color w:val="000000" w:themeColor="text1"/>
          <w:sz w:val="22"/>
          <w:szCs w:val="22"/>
          <w:lang w:val="ru-RU"/>
        </w:rPr>
        <w:t>Общая сумма настоящего Договора составляет</w:t>
      </w:r>
      <w:r w:rsidR="00692232">
        <w:rPr>
          <w:rFonts w:cs="Helvetica Neue"/>
          <w:sz w:val="22"/>
          <w:szCs w:val="22"/>
          <w:lang w:val="ru-RU"/>
        </w:rPr>
        <w:t xml:space="preserve"> </w:t>
      </w:r>
      <w:r w:rsidR="00747127">
        <w:rPr>
          <w:rFonts w:cs="Helvetica Neue"/>
          <w:sz w:val="22"/>
          <w:szCs w:val="22"/>
          <w:lang w:val="ru-RU"/>
        </w:rPr>
        <w:t>**************</w:t>
      </w:r>
      <w:r w:rsidR="00692232">
        <w:rPr>
          <w:rFonts w:cs="Helvetica Neue"/>
          <w:sz w:val="22"/>
          <w:szCs w:val="22"/>
          <w:lang w:val="ru-RU"/>
        </w:rPr>
        <w:t xml:space="preserve"> </w:t>
      </w:r>
      <w:r w:rsidR="001B05B2" w:rsidRPr="00E66944">
        <w:rPr>
          <w:bCs/>
          <w:color w:val="000000" w:themeColor="text1"/>
          <w:sz w:val="22"/>
          <w:szCs w:val="22"/>
          <w:lang w:val="ru-RU"/>
        </w:rPr>
        <w:t>(</w:t>
      </w:r>
      <w:r w:rsidR="00747127">
        <w:rPr>
          <w:bCs/>
          <w:color w:val="000000" w:themeColor="text1"/>
          <w:sz w:val="22"/>
          <w:szCs w:val="22"/>
          <w:lang w:val="ru-RU"/>
        </w:rPr>
        <w:t>**************************</w:t>
      </w:r>
      <w:r w:rsidR="001B05B2" w:rsidRPr="00E66944">
        <w:rPr>
          <w:bCs/>
          <w:color w:val="000000" w:themeColor="text1"/>
          <w:sz w:val="22"/>
          <w:szCs w:val="22"/>
          <w:lang w:val="ru-RU"/>
        </w:rPr>
        <w:t>)</w:t>
      </w:r>
      <w:r w:rsidR="001B05B2" w:rsidRPr="00044B96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1B05B2">
        <w:rPr>
          <w:rFonts w:cs="Helvetica Neue"/>
          <w:sz w:val="22"/>
          <w:szCs w:val="22"/>
          <w:lang w:val="ru-RU"/>
        </w:rPr>
        <w:t>сум</w:t>
      </w:r>
      <w:r w:rsidR="00692232">
        <w:rPr>
          <w:rFonts w:cs="Helvetica Neue"/>
          <w:sz w:val="22"/>
          <w:szCs w:val="22"/>
          <w:lang w:val="ru-RU"/>
        </w:rPr>
        <w:t xml:space="preserve"> 00 </w:t>
      </w:r>
      <w:proofErr w:type="spellStart"/>
      <w:r w:rsidR="001B05B2">
        <w:rPr>
          <w:rFonts w:cs="Helvetica Neue"/>
          <w:sz w:val="22"/>
          <w:szCs w:val="22"/>
          <w:lang w:val="ru-RU"/>
        </w:rPr>
        <w:t>тийинов</w:t>
      </w:r>
      <w:proofErr w:type="spellEnd"/>
      <w:r w:rsidR="001B05B2">
        <w:rPr>
          <w:rFonts w:cs="Helvetica Neue"/>
          <w:sz w:val="22"/>
          <w:szCs w:val="22"/>
          <w:lang w:val="ru-RU"/>
        </w:rPr>
        <w:t xml:space="preserve"> </w:t>
      </w:r>
      <w:r w:rsidR="001B05B2">
        <w:rPr>
          <w:sz w:val="22"/>
          <w:szCs w:val="22"/>
          <w:lang w:val="ru-RU"/>
        </w:rPr>
        <w:t>с учётом</w:t>
      </w:r>
      <w:r w:rsidR="001B05B2" w:rsidRPr="00B869E0">
        <w:rPr>
          <w:sz w:val="22"/>
          <w:szCs w:val="22"/>
          <w:lang w:val="ru-RU"/>
        </w:rPr>
        <w:t xml:space="preserve"> НДС</w:t>
      </w:r>
      <w:r w:rsidR="00A27C58">
        <w:rPr>
          <w:sz w:val="22"/>
          <w:szCs w:val="22"/>
          <w:lang w:val="ru-RU"/>
        </w:rPr>
        <w:t>.</w:t>
      </w:r>
    </w:p>
    <w:p w14:paraId="3CBBD38B" w14:textId="36C6B3E6" w:rsidR="001F2AFE" w:rsidRDefault="00CE13DB" w:rsidP="00F92417">
      <w:pPr>
        <w:tabs>
          <w:tab w:val="left" w:pos="142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44B96">
        <w:rPr>
          <w:color w:val="000000" w:themeColor="text1"/>
          <w:sz w:val="22"/>
          <w:szCs w:val="22"/>
        </w:rPr>
        <w:t xml:space="preserve">3.2 </w:t>
      </w:r>
      <w:r w:rsidR="00F92417" w:rsidRPr="00044B96">
        <w:rPr>
          <w:color w:val="000000" w:themeColor="text1"/>
          <w:sz w:val="22"/>
          <w:szCs w:val="22"/>
        </w:rPr>
        <w:t xml:space="preserve">Заказчик производит предоплату </w:t>
      </w:r>
      <w:r w:rsidR="0031528A">
        <w:rPr>
          <w:color w:val="000000" w:themeColor="text1"/>
          <w:sz w:val="22"/>
          <w:szCs w:val="22"/>
          <w:lang w:val="ru-RU"/>
        </w:rPr>
        <w:t xml:space="preserve">в размере </w:t>
      </w:r>
      <w:r w:rsidR="00747127">
        <w:rPr>
          <w:color w:val="000000" w:themeColor="text1"/>
          <w:sz w:val="22"/>
          <w:szCs w:val="22"/>
          <w:lang w:val="ru-RU"/>
        </w:rPr>
        <w:t>****************</w:t>
      </w:r>
      <w:r w:rsidR="006C0CB9" w:rsidRPr="006C0CB9">
        <w:rPr>
          <w:color w:val="000000" w:themeColor="text1"/>
          <w:sz w:val="22"/>
          <w:szCs w:val="22"/>
          <w:lang w:val="ru-RU"/>
        </w:rPr>
        <w:t xml:space="preserve"> </w:t>
      </w:r>
      <w:r w:rsidR="00800645">
        <w:rPr>
          <w:color w:val="000000" w:themeColor="text1"/>
          <w:sz w:val="22"/>
          <w:szCs w:val="22"/>
          <w:lang w:val="ru-RU"/>
        </w:rPr>
        <w:t>(</w:t>
      </w:r>
      <w:r w:rsidR="00747127">
        <w:rPr>
          <w:color w:val="000000" w:themeColor="text1"/>
          <w:sz w:val="22"/>
          <w:szCs w:val="22"/>
          <w:lang w:val="ru-RU"/>
        </w:rPr>
        <w:t>*****************************</w:t>
      </w:r>
      <w:r w:rsidR="00800645">
        <w:rPr>
          <w:color w:val="000000" w:themeColor="text1"/>
          <w:sz w:val="22"/>
          <w:szCs w:val="22"/>
          <w:lang w:val="ru-RU"/>
        </w:rPr>
        <w:t>)</w:t>
      </w:r>
      <w:r w:rsidR="0031528A">
        <w:rPr>
          <w:color w:val="000000" w:themeColor="text1"/>
          <w:sz w:val="22"/>
          <w:szCs w:val="22"/>
          <w:lang w:val="ru-RU"/>
        </w:rPr>
        <w:t xml:space="preserve"> сум</w:t>
      </w:r>
      <w:r w:rsidR="006C0CB9">
        <w:rPr>
          <w:color w:val="000000" w:themeColor="text1"/>
          <w:sz w:val="22"/>
          <w:szCs w:val="22"/>
          <w:lang w:val="ru-RU"/>
        </w:rPr>
        <w:t>а</w:t>
      </w:r>
      <w:r w:rsidR="0031528A">
        <w:rPr>
          <w:color w:val="000000" w:themeColor="text1"/>
          <w:sz w:val="22"/>
          <w:szCs w:val="22"/>
          <w:lang w:val="ru-RU"/>
        </w:rPr>
        <w:t xml:space="preserve"> </w:t>
      </w:r>
      <w:r w:rsidR="00747127">
        <w:rPr>
          <w:color w:val="000000" w:themeColor="text1"/>
          <w:sz w:val="22"/>
          <w:szCs w:val="22"/>
          <w:lang w:val="ru-RU"/>
        </w:rPr>
        <w:t>0</w:t>
      </w:r>
      <w:r w:rsidR="00800645">
        <w:rPr>
          <w:color w:val="000000" w:themeColor="text1"/>
          <w:sz w:val="22"/>
          <w:szCs w:val="22"/>
          <w:lang w:val="ru-RU"/>
        </w:rPr>
        <w:t>0</w:t>
      </w:r>
      <w:r w:rsidR="00FE39E0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31528A">
        <w:rPr>
          <w:color w:val="000000" w:themeColor="text1"/>
          <w:sz w:val="22"/>
          <w:szCs w:val="22"/>
          <w:lang w:val="ru-RU"/>
        </w:rPr>
        <w:t>тийинов</w:t>
      </w:r>
      <w:proofErr w:type="spellEnd"/>
      <w:r w:rsidR="0031528A">
        <w:rPr>
          <w:color w:val="000000" w:themeColor="text1"/>
          <w:sz w:val="22"/>
          <w:szCs w:val="22"/>
          <w:lang w:val="ru-RU"/>
        </w:rPr>
        <w:t xml:space="preserve"> с учётом НДС</w:t>
      </w:r>
      <w:r w:rsidR="00F92417" w:rsidRPr="00044B96">
        <w:rPr>
          <w:color w:val="000000" w:themeColor="text1"/>
          <w:sz w:val="22"/>
          <w:szCs w:val="22"/>
        </w:rPr>
        <w:t xml:space="preserve"> в </w:t>
      </w:r>
      <w:proofErr w:type="spellStart"/>
      <w:r w:rsidR="00F92417" w:rsidRPr="00044B96">
        <w:rPr>
          <w:color w:val="000000" w:themeColor="text1"/>
          <w:sz w:val="22"/>
          <w:szCs w:val="22"/>
        </w:rPr>
        <w:t>течен</w:t>
      </w:r>
      <w:r w:rsidR="00F92417">
        <w:rPr>
          <w:color w:val="000000" w:themeColor="text1"/>
          <w:sz w:val="22"/>
          <w:szCs w:val="22"/>
          <w:lang w:val="ru-RU"/>
        </w:rPr>
        <w:t>ие</w:t>
      </w:r>
      <w:proofErr w:type="spellEnd"/>
      <w:r w:rsidR="00F92417">
        <w:rPr>
          <w:color w:val="000000" w:themeColor="text1"/>
          <w:sz w:val="22"/>
          <w:szCs w:val="22"/>
          <w:lang w:val="ru-RU"/>
        </w:rPr>
        <w:t xml:space="preserve"> 3</w:t>
      </w:r>
      <w:r w:rsidR="00F92417" w:rsidRPr="00044B96">
        <w:rPr>
          <w:color w:val="000000" w:themeColor="text1"/>
          <w:sz w:val="22"/>
          <w:szCs w:val="22"/>
          <w:lang w:val="ru-RU"/>
        </w:rPr>
        <w:t xml:space="preserve"> </w:t>
      </w:r>
      <w:r w:rsidR="00F92417" w:rsidRPr="00044B96">
        <w:rPr>
          <w:color w:val="000000" w:themeColor="text1"/>
          <w:sz w:val="22"/>
          <w:szCs w:val="22"/>
        </w:rPr>
        <w:t>(</w:t>
      </w:r>
      <w:r w:rsidR="00F92417">
        <w:rPr>
          <w:color w:val="000000" w:themeColor="text1"/>
          <w:sz w:val="22"/>
          <w:szCs w:val="22"/>
          <w:lang w:val="ru-RU"/>
        </w:rPr>
        <w:t>трех</w:t>
      </w:r>
      <w:r w:rsidR="00F92417" w:rsidRPr="00044B96">
        <w:rPr>
          <w:color w:val="000000" w:themeColor="text1"/>
          <w:sz w:val="22"/>
          <w:szCs w:val="22"/>
        </w:rPr>
        <w:t>) банковских дней с даты подписания настоящего Договора.</w:t>
      </w:r>
    </w:p>
    <w:p w14:paraId="4C260599" w14:textId="5E0D4780" w:rsidR="00151FFC" w:rsidRPr="00151FFC" w:rsidRDefault="00151FFC" w:rsidP="00151FFC">
      <w:pPr>
        <w:jc w:val="both"/>
        <w:rPr>
          <w:color w:val="000000" w:themeColor="text1"/>
          <w:sz w:val="22"/>
          <w:szCs w:val="22"/>
        </w:rPr>
      </w:pPr>
      <w:r w:rsidRPr="00044B96">
        <w:rPr>
          <w:bCs/>
          <w:color w:val="000000" w:themeColor="text1"/>
          <w:sz w:val="22"/>
          <w:szCs w:val="22"/>
        </w:rPr>
        <w:t>3.</w:t>
      </w:r>
      <w:r w:rsidR="00747127">
        <w:rPr>
          <w:bCs/>
          <w:color w:val="000000" w:themeColor="text1"/>
          <w:sz w:val="22"/>
          <w:szCs w:val="22"/>
          <w:lang w:val="ru-RU"/>
        </w:rPr>
        <w:t>3</w:t>
      </w:r>
      <w:r>
        <w:rPr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51FFC">
        <w:rPr>
          <w:color w:val="000000" w:themeColor="text1"/>
          <w:sz w:val="22"/>
          <w:szCs w:val="22"/>
        </w:rPr>
        <w:t>Оставш</w:t>
      </w:r>
      <w:proofErr w:type="spellEnd"/>
      <w:r w:rsidR="00800645">
        <w:rPr>
          <w:color w:val="000000" w:themeColor="text1"/>
          <w:sz w:val="22"/>
          <w:szCs w:val="22"/>
          <w:lang w:val="ru-RU"/>
        </w:rPr>
        <w:t>ую</w:t>
      </w:r>
      <w:proofErr w:type="spellStart"/>
      <w:r w:rsidRPr="00151FFC">
        <w:rPr>
          <w:color w:val="000000" w:themeColor="text1"/>
          <w:sz w:val="22"/>
          <w:szCs w:val="22"/>
        </w:rPr>
        <w:t>ся</w:t>
      </w:r>
      <w:proofErr w:type="spellEnd"/>
      <w:r w:rsidRPr="00151FFC">
        <w:rPr>
          <w:color w:val="000000" w:themeColor="text1"/>
          <w:sz w:val="22"/>
          <w:szCs w:val="22"/>
        </w:rPr>
        <w:t xml:space="preserve"> </w:t>
      </w:r>
      <w:r w:rsidR="00290C5B">
        <w:rPr>
          <w:color w:val="000000" w:themeColor="text1"/>
          <w:sz w:val="22"/>
          <w:szCs w:val="22"/>
          <w:lang w:val="ru-RU"/>
        </w:rPr>
        <w:t xml:space="preserve">сумму в размере </w:t>
      </w:r>
      <w:r w:rsidR="00747127">
        <w:rPr>
          <w:color w:val="000000" w:themeColor="text1"/>
          <w:sz w:val="22"/>
          <w:szCs w:val="22"/>
          <w:lang w:val="ru-RU"/>
        </w:rPr>
        <w:t>*******************</w:t>
      </w:r>
      <w:proofErr w:type="gramStart"/>
      <w:r w:rsidR="00747127">
        <w:rPr>
          <w:color w:val="000000" w:themeColor="text1"/>
          <w:sz w:val="22"/>
          <w:szCs w:val="22"/>
          <w:lang w:val="ru-RU"/>
        </w:rPr>
        <w:t xml:space="preserve">* </w:t>
      </w:r>
      <w:r w:rsidR="00364B6D" w:rsidRPr="00364B6D">
        <w:rPr>
          <w:color w:val="000000" w:themeColor="text1"/>
          <w:sz w:val="22"/>
          <w:szCs w:val="22"/>
          <w:lang w:val="ru-RU"/>
        </w:rPr>
        <w:t xml:space="preserve"> </w:t>
      </w:r>
      <w:r w:rsidRPr="00151FFC">
        <w:rPr>
          <w:color w:val="000000" w:themeColor="text1"/>
          <w:sz w:val="22"/>
          <w:szCs w:val="22"/>
        </w:rPr>
        <w:t>(</w:t>
      </w:r>
      <w:proofErr w:type="gramEnd"/>
      <w:r w:rsidR="00747127">
        <w:rPr>
          <w:color w:val="000000" w:themeColor="text1"/>
          <w:sz w:val="22"/>
          <w:szCs w:val="22"/>
          <w:lang w:val="ru-RU"/>
        </w:rPr>
        <w:t>*********************************</w:t>
      </w:r>
      <w:r w:rsidRPr="00151FFC">
        <w:rPr>
          <w:color w:val="000000" w:themeColor="text1"/>
          <w:sz w:val="22"/>
          <w:szCs w:val="22"/>
        </w:rPr>
        <w:t xml:space="preserve">) </w:t>
      </w:r>
      <w:r w:rsidR="00290C5B">
        <w:rPr>
          <w:color w:val="000000" w:themeColor="text1"/>
          <w:sz w:val="22"/>
          <w:szCs w:val="22"/>
          <w:lang w:val="ru-RU"/>
        </w:rPr>
        <w:t xml:space="preserve">сум </w:t>
      </w:r>
      <w:r w:rsidR="00AB233B">
        <w:rPr>
          <w:color w:val="000000" w:themeColor="text1"/>
          <w:sz w:val="22"/>
          <w:szCs w:val="22"/>
          <w:lang w:val="ru-RU"/>
        </w:rPr>
        <w:t>0</w:t>
      </w:r>
      <w:r w:rsidR="00800645">
        <w:rPr>
          <w:color w:val="000000" w:themeColor="text1"/>
          <w:sz w:val="22"/>
          <w:szCs w:val="22"/>
          <w:lang w:val="ru-RU"/>
        </w:rPr>
        <w:t>0</w:t>
      </w:r>
      <w:r w:rsidR="00290C5B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290C5B">
        <w:rPr>
          <w:color w:val="000000" w:themeColor="text1"/>
          <w:sz w:val="22"/>
          <w:szCs w:val="22"/>
          <w:lang w:val="ru-RU"/>
        </w:rPr>
        <w:t>тийинов</w:t>
      </w:r>
      <w:proofErr w:type="spellEnd"/>
      <w:r w:rsidR="00290C5B">
        <w:rPr>
          <w:color w:val="000000" w:themeColor="text1"/>
          <w:sz w:val="22"/>
          <w:szCs w:val="22"/>
          <w:lang w:val="ru-RU"/>
        </w:rPr>
        <w:t xml:space="preserve"> с учётом НДС</w:t>
      </w:r>
      <w:r w:rsidR="00364B6D" w:rsidRPr="00364B6D">
        <w:rPr>
          <w:color w:val="000000" w:themeColor="text1"/>
          <w:sz w:val="22"/>
          <w:szCs w:val="22"/>
          <w:lang w:val="ru-RU"/>
        </w:rPr>
        <w:t xml:space="preserve">, </w:t>
      </w:r>
      <w:r w:rsidRPr="00151FFC">
        <w:rPr>
          <w:color w:val="000000" w:themeColor="text1"/>
          <w:sz w:val="22"/>
          <w:szCs w:val="22"/>
        </w:rPr>
        <w:t>выплачивается</w:t>
      </w:r>
      <w:r w:rsidR="00FE39E0">
        <w:rPr>
          <w:color w:val="000000" w:themeColor="text1"/>
          <w:sz w:val="22"/>
          <w:szCs w:val="22"/>
          <w:lang w:val="ru-RU"/>
        </w:rPr>
        <w:t xml:space="preserve"> </w:t>
      </w:r>
      <w:r w:rsidR="00FE39E0" w:rsidRPr="00151FFC">
        <w:rPr>
          <w:color w:val="000000" w:themeColor="text1"/>
          <w:sz w:val="22"/>
          <w:szCs w:val="22"/>
        </w:rPr>
        <w:t>Заказчиком</w:t>
      </w:r>
      <w:r w:rsidR="00FE39E0">
        <w:rPr>
          <w:color w:val="000000" w:themeColor="text1"/>
          <w:sz w:val="22"/>
          <w:szCs w:val="22"/>
          <w:lang w:val="ru-RU"/>
        </w:rPr>
        <w:t xml:space="preserve"> в течение 3 (трех) банковских дней после выставления счета фактуры и акта выполненных работ. </w:t>
      </w:r>
    </w:p>
    <w:p w14:paraId="2228292D" w14:textId="59C65FBF" w:rsidR="00CE13DB" w:rsidRPr="003676C5" w:rsidRDefault="00CE13DB" w:rsidP="00DD6541">
      <w:pPr>
        <w:tabs>
          <w:tab w:val="left" w:pos="142"/>
        </w:tabs>
        <w:spacing w:line="276" w:lineRule="auto"/>
        <w:jc w:val="both"/>
        <w:rPr>
          <w:bCs/>
          <w:color w:val="000000" w:themeColor="text1"/>
          <w:sz w:val="22"/>
          <w:szCs w:val="22"/>
          <w:lang w:val="ru-RU"/>
        </w:rPr>
      </w:pPr>
      <w:r w:rsidRPr="00044B96">
        <w:rPr>
          <w:bCs/>
          <w:color w:val="000000" w:themeColor="text1"/>
          <w:sz w:val="22"/>
          <w:szCs w:val="22"/>
        </w:rPr>
        <w:t>3.</w:t>
      </w:r>
      <w:r w:rsidR="00747127">
        <w:rPr>
          <w:bCs/>
          <w:color w:val="000000" w:themeColor="text1"/>
          <w:sz w:val="22"/>
          <w:szCs w:val="22"/>
          <w:lang w:val="ru-RU"/>
        </w:rPr>
        <w:t>4</w:t>
      </w:r>
      <w:r w:rsidRPr="00044B96">
        <w:rPr>
          <w:bCs/>
          <w:color w:val="000000" w:themeColor="text1"/>
          <w:sz w:val="22"/>
          <w:szCs w:val="22"/>
        </w:rPr>
        <w:t xml:space="preserve"> Стороны приступают к исполнению своих обязательств с даты подписания настоящего договора</w:t>
      </w:r>
      <w:r w:rsidR="003676C5">
        <w:rPr>
          <w:bCs/>
          <w:color w:val="000000" w:themeColor="text1"/>
          <w:sz w:val="22"/>
          <w:szCs w:val="22"/>
          <w:lang w:val="ru-RU"/>
        </w:rPr>
        <w:t>.</w:t>
      </w:r>
    </w:p>
    <w:p w14:paraId="7EE8D8D6" w14:textId="74D1B9CA" w:rsidR="00CE13DB" w:rsidRDefault="00CE13DB" w:rsidP="00044B96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  <w:lang w:val="ru-RU"/>
        </w:rPr>
      </w:pPr>
      <w:r w:rsidRPr="00044B96">
        <w:rPr>
          <w:bCs/>
          <w:color w:val="000000" w:themeColor="text1"/>
          <w:sz w:val="22"/>
          <w:szCs w:val="22"/>
        </w:rPr>
        <w:t>3.</w:t>
      </w:r>
      <w:r w:rsidR="00747127">
        <w:rPr>
          <w:bCs/>
          <w:color w:val="000000" w:themeColor="text1"/>
          <w:sz w:val="22"/>
          <w:szCs w:val="22"/>
          <w:lang w:val="ru-RU"/>
        </w:rPr>
        <w:t>5</w:t>
      </w:r>
      <w:r w:rsidRPr="00044B96">
        <w:rPr>
          <w:bCs/>
          <w:color w:val="000000" w:themeColor="text1"/>
          <w:sz w:val="22"/>
          <w:szCs w:val="22"/>
        </w:rPr>
        <w:t xml:space="preserve"> В случае отсутстви</w:t>
      </w:r>
      <w:r w:rsidR="00AC41F2">
        <w:rPr>
          <w:bCs/>
          <w:color w:val="000000" w:themeColor="text1"/>
          <w:sz w:val="22"/>
          <w:szCs w:val="22"/>
        </w:rPr>
        <w:t>я оплаты в сроки согласно п. 3.</w:t>
      </w:r>
      <w:r w:rsidR="00AC41F2" w:rsidRPr="00F92417">
        <w:rPr>
          <w:bCs/>
          <w:color w:val="000000" w:themeColor="text1"/>
          <w:sz w:val="22"/>
          <w:szCs w:val="22"/>
          <w:lang w:val="ru-RU"/>
        </w:rPr>
        <w:t>2</w:t>
      </w:r>
      <w:r w:rsidRPr="00044B96">
        <w:rPr>
          <w:bCs/>
          <w:color w:val="000000" w:themeColor="text1"/>
          <w:sz w:val="22"/>
          <w:szCs w:val="22"/>
        </w:rPr>
        <w:t xml:space="preserve">. настоящего договора </w:t>
      </w:r>
      <w:r w:rsidRPr="00044B96">
        <w:rPr>
          <w:b/>
          <w:color w:val="000000" w:themeColor="text1"/>
          <w:sz w:val="22"/>
          <w:szCs w:val="22"/>
        </w:rPr>
        <w:t>«Исполнитель»</w:t>
      </w:r>
      <w:r w:rsidRPr="00044B96">
        <w:rPr>
          <w:bCs/>
          <w:color w:val="000000" w:themeColor="text1"/>
          <w:sz w:val="22"/>
          <w:szCs w:val="22"/>
        </w:rPr>
        <w:t xml:space="preserve"> вправе не приступать или приостановить выполнение последующих работ</w:t>
      </w:r>
      <w:r w:rsidR="00044B96" w:rsidRPr="00044B96">
        <w:rPr>
          <w:bCs/>
          <w:color w:val="000000" w:themeColor="text1"/>
          <w:sz w:val="22"/>
          <w:szCs w:val="22"/>
          <w:lang w:val="ru-RU"/>
        </w:rPr>
        <w:t>.</w:t>
      </w:r>
    </w:p>
    <w:p w14:paraId="4CF6C01F" w14:textId="77777777" w:rsidR="00C93CFF" w:rsidRPr="00062874" w:rsidRDefault="00C93CFF" w:rsidP="00320669">
      <w:pPr>
        <w:pStyle w:val="11"/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right="60" w:firstLine="0"/>
        <w:jc w:val="center"/>
        <w:rPr>
          <w:b/>
          <w:sz w:val="22"/>
          <w:szCs w:val="22"/>
        </w:rPr>
      </w:pPr>
      <w:r w:rsidRPr="00062874">
        <w:rPr>
          <w:b/>
          <w:sz w:val="22"/>
          <w:szCs w:val="22"/>
        </w:rPr>
        <w:t>4. СДАЧА-ПРИЕМКА ОКАЗАННЫХ УСЛУГ</w:t>
      </w:r>
    </w:p>
    <w:p w14:paraId="7D962977" w14:textId="77777777" w:rsidR="005A0709" w:rsidRPr="00A83652" w:rsidRDefault="005A0709" w:rsidP="005A0709">
      <w:pPr>
        <w:pStyle w:val="11"/>
        <w:numPr>
          <w:ilvl w:val="0"/>
          <w:numId w:val="11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0" w:right="60" w:firstLine="0"/>
        <w:rPr>
          <w:color w:val="auto"/>
          <w:sz w:val="22"/>
          <w:szCs w:val="22"/>
        </w:rPr>
      </w:pPr>
      <w:r w:rsidRPr="00A83652">
        <w:rPr>
          <w:color w:val="auto"/>
          <w:sz w:val="22"/>
          <w:szCs w:val="22"/>
          <w:lang w:val="ru-RU"/>
        </w:rPr>
        <w:t xml:space="preserve">Исполнитель ежемесячно предоставляет ЗАКАЗЧИКУ на подписание Акт оказанных услуг и счет-фактуру по факту выполненных работ. </w:t>
      </w:r>
    </w:p>
    <w:p w14:paraId="637A91D7" w14:textId="1252B215" w:rsidR="00C93CFF" w:rsidRPr="00062874" w:rsidRDefault="00C93CFF" w:rsidP="004750AB">
      <w:pPr>
        <w:pStyle w:val="11"/>
        <w:numPr>
          <w:ilvl w:val="0"/>
          <w:numId w:val="11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62874">
        <w:rPr>
          <w:color w:val="000000" w:themeColor="text1"/>
          <w:sz w:val="22"/>
          <w:szCs w:val="22"/>
        </w:rPr>
        <w:t xml:space="preserve">Заказчик, в случае </w:t>
      </w:r>
      <w:proofErr w:type="spellStart"/>
      <w:r w:rsidRPr="00062874">
        <w:rPr>
          <w:color w:val="000000" w:themeColor="text1"/>
          <w:sz w:val="22"/>
          <w:szCs w:val="22"/>
        </w:rPr>
        <w:t>отсутс</w:t>
      </w:r>
      <w:proofErr w:type="spellEnd"/>
      <w:r w:rsidR="00E36D07" w:rsidRPr="00062874">
        <w:rPr>
          <w:color w:val="000000" w:themeColor="text1"/>
          <w:sz w:val="22"/>
          <w:szCs w:val="22"/>
          <w:lang w:val="ru-RU"/>
        </w:rPr>
        <w:t>т</w:t>
      </w:r>
      <w:r w:rsidRPr="00062874">
        <w:rPr>
          <w:color w:val="000000" w:themeColor="text1"/>
          <w:sz w:val="22"/>
          <w:szCs w:val="22"/>
        </w:rPr>
        <w:t>вия замечаний, осуществляет приемку услуг и п</w:t>
      </w:r>
      <w:r w:rsidR="00E36D07" w:rsidRPr="00062874">
        <w:rPr>
          <w:color w:val="000000" w:themeColor="text1"/>
          <w:sz w:val="22"/>
          <w:szCs w:val="22"/>
        </w:rPr>
        <w:t>одписание Акта в течение 3</w:t>
      </w:r>
      <w:r w:rsidR="006E1892" w:rsidRPr="00062874">
        <w:rPr>
          <w:color w:val="000000" w:themeColor="text1"/>
          <w:sz w:val="22"/>
          <w:szCs w:val="22"/>
        </w:rPr>
        <w:t xml:space="preserve"> </w:t>
      </w:r>
      <w:r w:rsidR="006E1892" w:rsidRPr="00062874">
        <w:rPr>
          <w:sz w:val="22"/>
          <w:szCs w:val="22"/>
        </w:rPr>
        <w:t>(</w:t>
      </w:r>
      <w:r w:rsidR="00E36D07" w:rsidRPr="00062874">
        <w:rPr>
          <w:sz w:val="22"/>
          <w:szCs w:val="22"/>
          <w:lang w:val="ru-RU"/>
        </w:rPr>
        <w:t>трёх</w:t>
      </w:r>
      <w:r w:rsidRPr="00062874">
        <w:rPr>
          <w:sz w:val="22"/>
          <w:szCs w:val="22"/>
        </w:rPr>
        <w:t xml:space="preserve">) рабочих дней с даты получения Акта, либо направляет мотивированный отказ от приемки оказанных </w:t>
      </w:r>
      <w:r w:rsidR="001B21AA" w:rsidRPr="00062874">
        <w:rPr>
          <w:sz w:val="22"/>
          <w:szCs w:val="22"/>
        </w:rPr>
        <w:t xml:space="preserve">ИСПОЛНИТЕЛЕМ </w:t>
      </w:r>
      <w:r w:rsidRPr="00062874">
        <w:rPr>
          <w:sz w:val="22"/>
          <w:szCs w:val="22"/>
        </w:rPr>
        <w:t xml:space="preserve">Услуг. По истечении указанного срока, если </w:t>
      </w:r>
      <w:r w:rsidR="001B21AA" w:rsidRPr="00062874">
        <w:rPr>
          <w:sz w:val="22"/>
          <w:szCs w:val="22"/>
        </w:rPr>
        <w:t xml:space="preserve">ЗАКАЗЧИК </w:t>
      </w:r>
      <w:r w:rsidRPr="00062874">
        <w:rPr>
          <w:sz w:val="22"/>
          <w:szCs w:val="22"/>
        </w:rPr>
        <w:t>не пред</w:t>
      </w:r>
      <w:r w:rsidRPr="00062874">
        <w:rPr>
          <w:color w:val="auto"/>
          <w:sz w:val="22"/>
          <w:szCs w:val="22"/>
          <w:lang w:val="ru-RU"/>
        </w:rPr>
        <w:t>ъ</w:t>
      </w:r>
      <w:r w:rsidRPr="00062874">
        <w:rPr>
          <w:sz w:val="22"/>
          <w:szCs w:val="22"/>
        </w:rPr>
        <w:t xml:space="preserve">явил </w:t>
      </w:r>
      <w:r w:rsidR="001B21AA" w:rsidRPr="00062874">
        <w:rPr>
          <w:sz w:val="22"/>
          <w:szCs w:val="22"/>
        </w:rPr>
        <w:t xml:space="preserve">ИСПОЛНИТЕЛЮ </w:t>
      </w:r>
      <w:r w:rsidRPr="00062874">
        <w:rPr>
          <w:sz w:val="22"/>
          <w:szCs w:val="22"/>
        </w:rPr>
        <w:lastRenderedPageBreak/>
        <w:t xml:space="preserve">мотивированный отказ от приемки Услуг, услуги считаются оказанными, принятыми и подлежащими оплате, в </w:t>
      </w:r>
      <w:r w:rsidR="00087437" w:rsidRPr="00062874">
        <w:rPr>
          <w:sz w:val="22"/>
          <w:szCs w:val="22"/>
        </w:rPr>
        <w:t>соответствии</w:t>
      </w:r>
      <w:r w:rsidRPr="00062874">
        <w:rPr>
          <w:sz w:val="22"/>
          <w:szCs w:val="22"/>
        </w:rPr>
        <w:t xml:space="preserve"> с условиями настоящего Договора</w:t>
      </w:r>
      <w:r w:rsidR="001B21AA" w:rsidRPr="00062874">
        <w:rPr>
          <w:sz w:val="22"/>
          <w:szCs w:val="22"/>
        </w:rPr>
        <w:t>.</w:t>
      </w:r>
    </w:p>
    <w:p w14:paraId="2A7A02DF" w14:textId="7DF978EB" w:rsidR="00AE19B9" w:rsidRPr="00062874" w:rsidRDefault="00C93CFF" w:rsidP="004750AB">
      <w:pPr>
        <w:pStyle w:val="11"/>
        <w:numPr>
          <w:ilvl w:val="0"/>
          <w:numId w:val="11"/>
        </w:numPr>
        <w:shd w:val="clear" w:color="auto" w:fill="auto"/>
        <w:tabs>
          <w:tab w:val="left" w:pos="142"/>
          <w:tab w:val="left" w:pos="573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62874">
        <w:rPr>
          <w:sz w:val="22"/>
          <w:szCs w:val="22"/>
        </w:rPr>
        <w:t>У</w:t>
      </w:r>
      <w:r w:rsidR="001B21AA" w:rsidRPr="00062874">
        <w:rPr>
          <w:sz w:val="22"/>
          <w:szCs w:val="22"/>
        </w:rPr>
        <w:t>с</w:t>
      </w:r>
      <w:r w:rsidRPr="00062874">
        <w:rPr>
          <w:sz w:val="22"/>
          <w:szCs w:val="22"/>
        </w:rPr>
        <w:t xml:space="preserve">луги по Настоящему договору считаются </w:t>
      </w:r>
      <w:r w:rsidR="00087437" w:rsidRPr="00062874">
        <w:rPr>
          <w:sz w:val="22"/>
          <w:szCs w:val="22"/>
        </w:rPr>
        <w:t>исполненными</w:t>
      </w:r>
      <w:r w:rsidRPr="00062874">
        <w:rPr>
          <w:sz w:val="22"/>
          <w:szCs w:val="22"/>
        </w:rPr>
        <w:t xml:space="preserve"> </w:t>
      </w:r>
      <w:r w:rsidR="001B21AA" w:rsidRPr="00062874">
        <w:rPr>
          <w:sz w:val="22"/>
          <w:szCs w:val="22"/>
        </w:rPr>
        <w:t xml:space="preserve">ИСПОЛНИТЕЛЕМ </w:t>
      </w:r>
      <w:r w:rsidRPr="00062874">
        <w:rPr>
          <w:sz w:val="22"/>
          <w:szCs w:val="22"/>
        </w:rPr>
        <w:t xml:space="preserve">с момента подписания Акта </w:t>
      </w:r>
      <w:r w:rsidR="00E36D07" w:rsidRPr="00062874">
        <w:rPr>
          <w:sz w:val="22"/>
          <w:szCs w:val="22"/>
          <w:lang w:val="ru-RU"/>
        </w:rPr>
        <w:t>выполненных работ</w:t>
      </w:r>
      <w:r w:rsidRPr="00062874">
        <w:rPr>
          <w:sz w:val="22"/>
          <w:szCs w:val="22"/>
        </w:rPr>
        <w:t xml:space="preserve"> оказанных по заявке услуг</w:t>
      </w:r>
      <w:r w:rsidR="001B21AA" w:rsidRPr="00062874">
        <w:rPr>
          <w:sz w:val="22"/>
          <w:szCs w:val="22"/>
        </w:rPr>
        <w:t>.</w:t>
      </w:r>
    </w:p>
    <w:p w14:paraId="7305D415" w14:textId="07CC5DB4" w:rsidR="00993811" w:rsidRPr="00062874" w:rsidRDefault="00200591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jc w:val="center"/>
        <w:rPr>
          <w:sz w:val="22"/>
          <w:szCs w:val="22"/>
        </w:rPr>
      </w:pPr>
      <w:r w:rsidRPr="00062874">
        <w:rPr>
          <w:sz w:val="22"/>
          <w:szCs w:val="22"/>
        </w:rPr>
        <w:t>5</w:t>
      </w:r>
      <w:r w:rsidR="005723D5" w:rsidRPr="00062874">
        <w:rPr>
          <w:sz w:val="22"/>
          <w:szCs w:val="22"/>
        </w:rPr>
        <w:t>. ОТВЕТСТВЕННОСТЬ СТОРОН</w:t>
      </w:r>
      <w:bookmarkEnd w:id="4"/>
    </w:p>
    <w:p w14:paraId="41A6208A" w14:textId="77777777" w:rsidR="00993811" w:rsidRPr="00044B96" w:rsidRDefault="005723D5" w:rsidP="004750AB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582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44B96">
        <w:rPr>
          <w:sz w:val="22"/>
          <w:szCs w:val="22"/>
        </w:rPr>
        <w:t>За неисполнение или ненадлежащее исполнение условий настоящего Договора, виновная сторона возмещает причиненный ущерб, несет иную ответственность в соответствии с ГК и другими законодательными актами Республики Узбекистан.</w:t>
      </w:r>
    </w:p>
    <w:p w14:paraId="2F772A12" w14:textId="391DB702" w:rsidR="007128EC" w:rsidRPr="00044B96" w:rsidRDefault="007128EC" w:rsidP="004750AB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592"/>
        </w:tabs>
        <w:spacing w:before="100" w:beforeAutospacing="1" w:after="100" w:afterAutospacing="1" w:line="276" w:lineRule="auto"/>
        <w:ind w:left="0" w:right="60" w:firstLine="0"/>
        <w:rPr>
          <w:color w:val="000000" w:themeColor="text1"/>
          <w:sz w:val="22"/>
          <w:szCs w:val="22"/>
        </w:rPr>
      </w:pPr>
      <w:r w:rsidRPr="00044B96">
        <w:rPr>
          <w:color w:val="000000" w:themeColor="text1"/>
          <w:sz w:val="22"/>
          <w:szCs w:val="22"/>
        </w:rPr>
        <w:t>За нарушение срока оказания Услуг по настоящему Договору, «Исполнитель» уплачивает «Заказчику» пеню в размере 0,</w:t>
      </w:r>
      <w:r w:rsidR="005805A1">
        <w:rPr>
          <w:color w:val="000000" w:themeColor="text1"/>
          <w:sz w:val="22"/>
          <w:szCs w:val="22"/>
          <w:lang w:val="ru-RU"/>
        </w:rPr>
        <w:t>5</w:t>
      </w:r>
      <w:r w:rsidRPr="00044B96">
        <w:rPr>
          <w:color w:val="000000" w:themeColor="text1"/>
          <w:sz w:val="22"/>
          <w:szCs w:val="22"/>
        </w:rPr>
        <w:t xml:space="preserve"> процента неисполненной части обязательства за каждый день просрочки, но при этом общая сумма пени не должна превышать </w:t>
      </w:r>
      <w:r w:rsidR="005805A1">
        <w:rPr>
          <w:color w:val="000000" w:themeColor="text1"/>
          <w:sz w:val="22"/>
          <w:szCs w:val="22"/>
          <w:lang w:val="ru-RU"/>
        </w:rPr>
        <w:t>5</w:t>
      </w:r>
      <w:r w:rsidRPr="00044B96">
        <w:rPr>
          <w:color w:val="000000" w:themeColor="text1"/>
          <w:sz w:val="22"/>
          <w:szCs w:val="22"/>
        </w:rPr>
        <w:t>0 процентов стоимости не оказанных услуг. Уплата пени не освобождает «Исполнителя» от выполнения лежащих на нем обязательств или устранений нарушений</w:t>
      </w:r>
    </w:p>
    <w:p w14:paraId="643D9736" w14:textId="681154BC" w:rsidR="007128EC" w:rsidRPr="00044B96" w:rsidRDefault="007128EC" w:rsidP="004750AB">
      <w:pPr>
        <w:pStyle w:val="ab"/>
        <w:numPr>
          <w:ilvl w:val="0"/>
          <w:numId w:val="1"/>
        </w:numPr>
        <w:tabs>
          <w:tab w:val="left" w:pos="142"/>
          <w:tab w:val="left" w:pos="582"/>
        </w:tabs>
        <w:spacing w:before="100" w:beforeAutospacing="1" w:after="100" w:afterAutospacing="1" w:line="276" w:lineRule="auto"/>
        <w:ind w:left="0" w:right="6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4B9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 несвоевременной оплате выполненных Услуг «Заказчик» уплачивает Исполнителю пеню в размере 0.</w:t>
      </w:r>
      <w:r w:rsidR="005805A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/>
        </w:rPr>
        <w:t xml:space="preserve">5 </w:t>
      </w:r>
      <w:r w:rsidRPr="00044B9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процента суммы просроченного платежа за каждый день просрочки, но не более </w:t>
      </w:r>
      <w:r w:rsidR="005805A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/>
        </w:rPr>
        <w:t>5</w:t>
      </w:r>
      <w:r w:rsidRPr="00044B9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0 процентов суммы просроченного платежа.</w:t>
      </w:r>
    </w:p>
    <w:p w14:paraId="01A383CC" w14:textId="793D9F7B" w:rsidR="00200591" w:rsidRPr="00044B96" w:rsidRDefault="00200591" w:rsidP="004750AB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582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44B96">
        <w:rPr>
          <w:sz w:val="22"/>
          <w:szCs w:val="22"/>
        </w:rPr>
        <w:t>Уплата неустойки не освобождает Стороны от исполнения принятых на себя настоящим договором обязательств</w:t>
      </w:r>
      <w:r w:rsidR="00BD2C3C" w:rsidRPr="00044B96">
        <w:rPr>
          <w:sz w:val="22"/>
          <w:szCs w:val="22"/>
        </w:rPr>
        <w:t>.</w:t>
      </w:r>
    </w:p>
    <w:p w14:paraId="01D3DA5E" w14:textId="77777777" w:rsidR="00200591" w:rsidRPr="00044B96" w:rsidRDefault="00200591" w:rsidP="004750AB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578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44B96">
        <w:rPr>
          <w:sz w:val="22"/>
          <w:szCs w:val="22"/>
        </w:rPr>
        <w:t xml:space="preserve">Ответственность Сторон, не предусмотренная настоящим Договором, устанавливается в соответствии с Законом </w:t>
      </w:r>
      <w:proofErr w:type="spellStart"/>
      <w:r w:rsidRPr="00044B96">
        <w:rPr>
          <w:sz w:val="22"/>
          <w:szCs w:val="22"/>
        </w:rPr>
        <w:t>РУз</w:t>
      </w:r>
      <w:proofErr w:type="spellEnd"/>
      <w:r w:rsidRPr="00044B96">
        <w:rPr>
          <w:sz w:val="22"/>
          <w:szCs w:val="22"/>
        </w:rPr>
        <w:t xml:space="preserve"> «О договорно-правовой базе деятельности хозяйствующих субъектов» от 29 августа 1998г., и иным действующим законодательством Республики Узбекистан.</w:t>
      </w:r>
    </w:p>
    <w:p w14:paraId="3B023940" w14:textId="08836E43" w:rsidR="00C36A51" w:rsidRPr="00044B96" w:rsidRDefault="00200591" w:rsidP="004750AB">
      <w:pPr>
        <w:pStyle w:val="11"/>
        <w:numPr>
          <w:ilvl w:val="0"/>
          <w:numId w:val="1"/>
        </w:numPr>
        <w:shd w:val="clear" w:color="auto" w:fill="auto"/>
        <w:tabs>
          <w:tab w:val="left" w:pos="142"/>
          <w:tab w:val="left" w:pos="554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44B96">
        <w:rPr>
          <w:sz w:val="22"/>
          <w:szCs w:val="22"/>
        </w:rPr>
        <w:t>Ответственность за выполнение обязательств перед третьими лицами лежит на Стороне, заключившей с ними Договор.</w:t>
      </w:r>
    </w:p>
    <w:p w14:paraId="4160392F" w14:textId="313DA97F" w:rsidR="00C36A51" w:rsidRPr="00062874" w:rsidRDefault="00200591" w:rsidP="00C36A51">
      <w:pPr>
        <w:keepNext/>
        <w:keepLines/>
        <w:shd w:val="clear" w:color="auto" w:fill="FFFFFF"/>
        <w:tabs>
          <w:tab w:val="left" w:pos="-2160"/>
        </w:tabs>
        <w:autoSpaceDE w:val="0"/>
        <w:autoSpaceDN w:val="0"/>
        <w:adjustRightInd w:val="0"/>
        <w:ind w:left="720"/>
        <w:jc w:val="center"/>
        <w:rPr>
          <w:b/>
          <w:bCs/>
          <w:color w:val="000000" w:themeColor="text1"/>
        </w:rPr>
      </w:pPr>
      <w:bookmarkStart w:id="5" w:name="bookmark6"/>
      <w:r w:rsidRPr="00062874">
        <w:rPr>
          <w:b/>
          <w:bCs/>
          <w:color w:val="000000" w:themeColor="text1"/>
          <w:sz w:val="22"/>
          <w:szCs w:val="22"/>
        </w:rPr>
        <w:t>6</w:t>
      </w:r>
      <w:r w:rsidR="005723D5" w:rsidRPr="00062874">
        <w:rPr>
          <w:color w:val="000000" w:themeColor="text1"/>
          <w:sz w:val="22"/>
          <w:szCs w:val="22"/>
        </w:rPr>
        <w:t xml:space="preserve">. </w:t>
      </w:r>
      <w:r w:rsidR="00C36A51" w:rsidRPr="00062874">
        <w:rPr>
          <w:b/>
          <w:bCs/>
          <w:color w:val="000000" w:themeColor="text1"/>
        </w:rPr>
        <w:t>КОНФИДЕНЦИАЛЬНОСТЬ.</w:t>
      </w:r>
    </w:p>
    <w:p w14:paraId="259C29AE" w14:textId="77777777" w:rsidR="00062874" w:rsidRPr="00062874" w:rsidRDefault="00062874" w:rsidP="00C36A51">
      <w:pPr>
        <w:keepNext/>
        <w:keepLines/>
        <w:shd w:val="clear" w:color="auto" w:fill="FFFFFF"/>
        <w:tabs>
          <w:tab w:val="left" w:pos="-2160"/>
        </w:tabs>
        <w:autoSpaceDE w:val="0"/>
        <w:autoSpaceDN w:val="0"/>
        <w:adjustRightInd w:val="0"/>
        <w:ind w:left="720"/>
        <w:jc w:val="center"/>
        <w:rPr>
          <w:b/>
          <w:bCs/>
          <w:color w:val="000000" w:themeColor="text1"/>
        </w:rPr>
      </w:pPr>
    </w:p>
    <w:p w14:paraId="237E9977" w14:textId="588548F7" w:rsidR="00C36A51" w:rsidRPr="00044B96" w:rsidRDefault="00C36A51" w:rsidP="00044B96">
      <w:p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44B96">
        <w:rPr>
          <w:b/>
          <w:color w:val="000000" w:themeColor="text1"/>
          <w:sz w:val="22"/>
          <w:szCs w:val="22"/>
          <w:lang w:val="ru-RU"/>
        </w:rPr>
        <w:t xml:space="preserve">6.1 </w:t>
      </w:r>
      <w:r w:rsidRPr="00044B96">
        <w:rPr>
          <w:b/>
          <w:color w:val="000000" w:themeColor="text1"/>
          <w:sz w:val="22"/>
          <w:szCs w:val="22"/>
        </w:rPr>
        <w:t>«Исполнитель»</w:t>
      </w:r>
      <w:r w:rsidRPr="00044B96">
        <w:rPr>
          <w:color w:val="000000" w:themeColor="text1"/>
          <w:sz w:val="22"/>
          <w:szCs w:val="22"/>
        </w:rPr>
        <w:t xml:space="preserve"> обязуется обеспечить сохранность и неразглашение конфиденциальной информации, а также предупредить всех своих представителей и специалистов о необходимости обеспечения сохранности и неразглашения конфиденциальной информации, которая становится доступной им, либо которая будет получена от представителей и специалистов </w:t>
      </w:r>
      <w:r w:rsidRPr="00044B96">
        <w:rPr>
          <w:b/>
          <w:color w:val="000000" w:themeColor="text1"/>
          <w:sz w:val="22"/>
          <w:szCs w:val="22"/>
        </w:rPr>
        <w:t>«Заказчика»</w:t>
      </w:r>
      <w:r w:rsidRPr="00044B96">
        <w:rPr>
          <w:color w:val="000000" w:themeColor="text1"/>
          <w:sz w:val="22"/>
          <w:szCs w:val="22"/>
        </w:rPr>
        <w:t xml:space="preserve"> и/или организаций, где будут оказаны услуги в рамках настоящего Договора, в силу исполнения настоящего Договора.</w:t>
      </w:r>
    </w:p>
    <w:p w14:paraId="735280C7" w14:textId="1D8F729E" w:rsidR="00C36A51" w:rsidRPr="00044B96" w:rsidRDefault="00C36A51" w:rsidP="00044B96">
      <w:p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44B96">
        <w:rPr>
          <w:color w:val="000000" w:themeColor="text1"/>
          <w:sz w:val="22"/>
          <w:szCs w:val="22"/>
          <w:lang w:val="ru-RU"/>
        </w:rPr>
        <w:t xml:space="preserve">6.2 </w:t>
      </w:r>
      <w:r w:rsidRPr="00044B96">
        <w:rPr>
          <w:color w:val="000000" w:themeColor="text1"/>
          <w:sz w:val="22"/>
          <w:szCs w:val="22"/>
        </w:rPr>
        <w:t xml:space="preserve">Конфиденциальной информацией в рамках настоящего Договора признаются любые сведения, в том числе делового, технического и финансового характера, раскрытые </w:t>
      </w:r>
      <w:r w:rsidRPr="00044B96">
        <w:rPr>
          <w:b/>
          <w:color w:val="000000" w:themeColor="text1"/>
          <w:sz w:val="22"/>
          <w:szCs w:val="22"/>
        </w:rPr>
        <w:t>«Заказчиком»</w:t>
      </w:r>
      <w:r w:rsidRPr="00044B96">
        <w:rPr>
          <w:color w:val="000000" w:themeColor="text1"/>
          <w:sz w:val="22"/>
          <w:szCs w:val="22"/>
        </w:rPr>
        <w:t>, либо сведения, ставшие известные Исполнителю при исполнении настоящего Договора.</w:t>
      </w:r>
    </w:p>
    <w:p w14:paraId="7DCCAC41" w14:textId="705D98B6" w:rsidR="00C36A51" w:rsidRPr="00044B96" w:rsidRDefault="00C36A51" w:rsidP="00044B96">
      <w:p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44B96">
        <w:rPr>
          <w:color w:val="000000" w:themeColor="text1"/>
          <w:sz w:val="22"/>
          <w:szCs w:val="22"/>
          <w:lang w:val="ru-RU"/>
        </w:rPr>
        <w:t xml:space="preserve">6.3 </w:t>
      </w:r>
      <w:r w:rsidRPr="00044B96">
        <w:rPr>
          <w:color w:val="000000" w:themeColor="text1"/>
          <w:sz w:val="22"/>
          <w:szCs w:val="22"/>
        </w:rPr>
        <w:t xml:space="preserve">Конфиденциальной является также вся информация, полученная путем </w:t>
      </w:r>
      <w:r w:rsidR="001B4CF7" w:rsidRPr="00044B96">
        <w:rPr>
          <w:color w:val="000000" w:themeColor="text1"/>
          <w:sz w:val="22"/>
          <w:szCs w:val="22"/>
        </w:rPr>
        <w:t>выписки,</w:t>
      </w:r>
      <w:r w:rsidRPr="00044B96">
        <w:rPr>
          <w:color w:val="000000" w:themeColor="text1"/>
          <w:sz w:val="22"/>
          <w:szCs w:val="22"/>
          <w:lang w:val="ru-RU"/>
        </w:rPr>
        <w:t xml:space="preserve"> </w:t>
      </w:r>
      <w:r w:rsidRPr="00044B96">
        <w:rPr>
          <w:color w:val="000000" w:themeColor="text1"/>
          <w:sz w:val="22"/>
          <w:szCs w:val="22"/>
        </w:rPr>
        <w:t>обработки, обобщений или аналитических выкладок из конфиденциальной информации.</w:t>
      </w:r>
    </w:p>
    <w:p w14:paraId="2FF92BF5" w14:textId="1E6F5C89" w:rsidR="00C36A51" w:rsidRPr="00044B96" w:rsidRDefault="00C36A51" w:rsidP="00044B96">
      <w:p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44B96">
        <w:rPr>
          <w:color w:val="000000" w:themeColor="text1"/>
          <w:sz w:val="22"/>
          <w:szCs w:val="22"/>
          <w:lang w:val="ru-RU"/>
        </w:rPr>
        <w:t>6.4</w:t>
      </w:r>
      <w:r w:rsidR="00062874" w:rsidRPr="00044B96">
        <w:rPr>
          <w:color w:val="000000" w:themeColor="text1"/>
          <w:sz w:val="22"/>
          <w:szCs w:val="22"/>
          <w:lang w:val="ru-RU"/>
        </w:rPr>
        <w:t xml:space="preserve"> </w:t>
      </w:r>
      <w:r w:rsidRPr="00044B96">
        <w:rPr>
          <w:color w:val="000000" w:themeColor="text1"/>
          <w:sz w:val="22"/>
          <w:szCs w:val="22"/>
        </w:rPr>
        <w:t xml:space="preserve">Любая конфиденциальная информация, опубликованная </w:t>
      </w:r>
      <w:r w:rsidRPr="00044B96">
        <w:rPr>
          <w:b/>
          <w:color w:val="000000" w:themeColor="text1"/>
          <w:sz w:val="22"/>
          <w:szCs w:val="22"/>
        </w:rPr>
        <w:t>«Заказчиком»</w:t>
      </w:r>
      <w:r w:rsidRPr="00044B96">
        <w:rPr>
          <w:color w:val="000000" w:themeColor="text1"/>
          <w:sz w:val="22"/>
          <w:szCs w:val="22"/>
        </w:rPr>
        <w:t xml:space="preserve"> в официальных средствах массовой информации и на публичных </w:t>
      </w:r>
      <w:proofErr w:type="gramStart"/>
      <w:r w:rsidRPr="00044B96">
        <w:rPr>
          <w:color w:val="000000" w:themeColor="text1"/>
          <w:sz w:val="22"/>
          <w:szCs w:val="22"/>
        </w:rPr>
        <w:t>интернет ресурсах</w:t>
      </w:r>
      <w:proofErr w:type="gramEnd"/>
      <w:r w:rsidRPr="00044B96">
        <w:rPr>
          <w:color w:val="000000" w:themeColor="text1"/>
          <w:sz w:val="22"/>
          <w:szCs w:val="22"/>
        </w:rPr>
        <w:t>, теряет свой статус конфиденциальности.</w:t>
      </w:r>
    </w:p>
    <w:p w14:paraId="740CF118" w14:textId="60173703" w:rsidR="0000340E" w:rsidRPr="00747127" w:rsidRDefault="00C36A51" w:rsidP="00747127">
      <w:pPr>
        <w:pStyle w:val="ab"/>
        <w:numPr>
          <w:ilvl w:val="1"/>
          <w:numId w:val="30"/>
        </w:num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4B9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044B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несоблюдения </w:t>
      </w:r>
      <w:r w:rsidRPr="00044B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«Исполнителем»</w:t>
      </w:r>
      <w:r w:rsidRPr="00044B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его представителями и специалистами сохранности и условия неразглашения конфиденциальной информации, </w:t>
      </w:r>
      <w:r w:rsidRPr="00044B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«Исполнитель»</w:t>
      </w:r>
      <w:r w:rsidRPr="00044B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возместить </w:t>
      </w:r>
      <w:r w:rsidRPr="00044B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«Заказчику»,</w:t>
      </w:r>
      <w:r w:rsidRPr="00044B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связи с этим причиненный ущерб, в полном размере.</w:t>
      </w:r>
    </w:p>
    <w:p w14:paraId="10052B68" w14:textId="2F8A0B53" w:rsidR="00993811" w:rsidRPr="00062874" w:rsidRDefault="00C36A51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jc w:val="center"/>
        <w:rPr>
          <w:sz w:val="22"/>
          <w:szCs w:val="22"/>
        </w:rPr>
      </w:pPr>
      <w:r w:rsidRPr="00062874">
        <w:rPr>
          <w:sz w:val="22"/>
          <w:szCs w:val="22"/>
          <w:lang w:val="ru-RU"/>
        </w:rPr>
        <w:t>7</w:t>
      </w:r>
      <w:r w:rsidR="00062874" w:rsidRPr="00062874">
        <w:rPr>
          <w:sz w:val="22"/>
          <w:szCs w:val="22"/>
          <w:lang w:val="ru-RU"/>
        </w:rPr>
        <w:t xml:space="preserve">. </w:t>
      </w:r>
      <w:r w:rsidR="005723D5" w:rsidRPr="00062874">
        <w:rPr>
          <w:sz w:val="22"/>
          <w:szCs w:val="22"/>
        </w:rPr>
        <w:t>РАЗРЕШЕНИЕ СПОРОВ</w:t>
      </w:r>
      <w:bookmarkEnd w:id="5"/>
    </w:p>
    <w:p w14:paraId="315EFB37" w14:textId="55842E51" w:rsidR="00993811" w:rsidRPr="00062874" w:rsidRDefault="005723D5" w:rsidP="004750AB">
      <w:pPr>
        <w:pStyle w:val="11"/>
        <w:numPr>
          <w:ilvl w:val="1"/>
          <w:numId w:val="25"/>
        </w:numPr>
        <w:shd w:val="clear" w:color="auto" w:fill="auto"/>
        <w:tabs>
          <w:tab w:val="left" w:pos="142"/>
          <w:tab w:val="left" w:pos="567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62874">
        <w:rPr>
          <w:sz w:val="22"/>
          <w:szCs w:val="22"/>
        </w:rPr>
        <w:t>Все споры и/или разногласия, возникающие между Сторонами в отношении заключения, исполнения, изменения и/или расторжения настоящего Договора, решаются путем переговоров между Сторонами.</w:t>
      </w:r>
    </w:p>
    <w:p w14:paraId="23D83CEE" w14:textId="54574DFB" w:rsidR="00993811" w:rsidRPr="00062874" w:rsidRDefault="005723D5" w:rsidP="004750AB">
      <w:pPr>
        <w:pStyle w:val="11"/>
        <w:numPr>
          <w:ilvl w:val="1"/>
          <w:numId w:val="25"/>
        </w:numPr>
        <w:shd w:val="clear" w:color="auto" w:fill="auto"/>
        <w:tabs>
          <w:tab w:val="left" w:pos="0"/>
        </w:tabs>
        <w:spacing w:before="100" w:beforeAutospacing="1" w:after="100" w:afterAutospacing="1" w:line="276" w:lineRule="auto"/>
        <w:ind w:left="0" w:right="60" w:firstLine="0"/>
        <w:rPr>
          <w:sz w:val="22"/>
          <w:szCs w:val="22"/>
        </w:rPr>
      </w:pPr>
      <w:r w:rsidRPr="00062874">
        <w:rPr>
          <w:sz w:val="22"/>
          <w:szCs w:val="22"/>
        </w:rPr>
        <w:t>Споры и/или разногласия, по которым не было достигнуто взаимного соглашения, подле</w:t>
      </w:r>
      <w:r w:rsidR="00A77023" w:rsidRPr="00062874">
        <w:rPr>
          <w:sz w:val="22"/>
          <w:szCs w:val="22"/>
        </w:rPr>
        <w:t>жат рассмотрению в Межрайонном экономическом</w:t>
      </w:r>
      <w:r w:rsidRPr="00062874">
        <w:rPr>
          <w:sz w:val="22"/>
          <w:szCs w:val="22"/>
        </w:rPr>
        <w:t xml:space="preserve"> суде г. Ташкента.</w:t>
      </w:r>
    </w:p>
    <w:p w14:paraId="39A64908" w14:textId="7C69B75B" w:rsidR="00993811" w:rsidRPr="00062874" w:rsidRDefault="00C36A51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contextualSpacing/>
        <w:jc w:val="center"/>
        <w:rPr>
          <w:sz w:val="22"/>
          <w:szCs w:val="22"/>
        </w:rPr>
      </w:pPr>
      <w:bookmarkStart w:id="6" w:name="bookmark7"/>
      <w:r w:rsidRPr="00062874">
        <w:rPr>
          <w:sz w:val="22"/>
          <w:szCs w:val="22"/>
          <w:lang w:val="ru-RU"/>
        </w:rPr>
        <w:t>8</w:t>
      </w:r>
      <w:r w:rsidR="005723D5" w:rsidRPr="00062874">
        <w:rPr>
          <w:sz w:val="22"/>
          <w:szCs w:val="22"/>
        </w:rPr>
        <w:t>. ФОРС-МАЖОР</w:t>
      </w:r>
      <w:bookmarkEnd w:id="6"/>
    </w:p>
    <w:p w14:paraId="3B4C9831" w14:textId="1C8C02ED" w:rsidR="00993811" w:rsidRPr="00062874" w:rsidRDefault="00062874" w:rsidP="00F92417">
      <w:pPr>
        <w:pStyle w:val="11"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left="426" w:right="23" w:hanging="499"/>
        <w:contextualSpacing/>
        <w:rPr>
          <w:sz w:val="22"/>
          <w:szCs w:val="22"/>
        </w:rPr>
      </w:pPr>
      <w:r w:rsidRPr="00062874">
        <w:rPr>
          <w:sz w:val="22"/>
          <w:szCs w:val="22"/>
          <w:lang w:val="ru-RU"/>
        </w:rPr>
        <w:t xml:space="preserve">8.1 </w:t>
      </w:r>
      <w:r w:rsidR="005723D5" w:rsidRPr="00062874">
        <w:rPr>
          <w:sz w:val="22"/>
          <w:szCs w:val="22"/>
        </w:rPr>
        <w:t xml:space="preserve">Стороны не будут нести никакой ответственности за полное или частичное невыполнение своих обязательств, если причиной невыполнения станет </w:t>
      </w:r>
      <w:proofErr w:type="gramStart"/>
      <w:r w:rsidR="005723D5" w:rsidRPr="00062874">
        <w:rPr>
          <w:sz w:val="22"/>
          <w:szCs w:val="22"/>
        </w:rPr>
        <w:t>следствие событий</w:t>
      </w:r>
      <w:proofErr w:type="gramEnd"/>
      <w:r w:rsidR="005723D5" w:rsidRPr="00062874">
        <w:rPr>
          <w:sz w:val="22"/>
          <w:szCs w:val="22"/>
        </w:rPr>
        <w:t xml:space="preserve"> предусмотренных Законодательством Республики Узбекистан и находящихся вне контроля Сторон и подтвержденных </w:t>
      </w:r>
      <w:r w:rsidR="005723D5" w:rsidRPr="00062874">
        <w:rPr>
          <w:sz w:val="22"/>
          <w:szCs w:val="22"/>
        </w:rPr>
        <w:lastRenderedPageBreak/>
        <w:t>документально. При этом срок исполнения обязательств в каждом конкретном случае пересматривается соответственно времени действия форс-мажорных обстоятельств и их последствий.</w:t>
      </w:r>
    </w:p>
    <w:p w14:paraId="047752F1" w14:textId="250CF5C0" w:rsidR="00993811" w:rsidRPr="00062874" w:rsidRDefault="005723D5" w:rsidP="00062874">
      <w:pPr>
        <w:pStyle w:val="11"/>
        <w:numPr>
          <w:ilvl w:val="1"/>
          <w:numId w:val="26"/>
        </w:numPr>
        <w:shd w:val="clear" w:color="auto" w:fill="auto"/>
        <w:tabs>
          <w:tab w:val="left" w:pos="142"/>
          <w:tab w:val="left" w:pos="578"/>
        </w:tabs>
        <w:spacing w:before="100" w:beforeAutospacing="1" w:after="100" w:afterAutospacing="1" w:line="276" w:lineRule="auto"/>
        <w:ind w:right="23"/>
        <w:contextualSpacing/>
        <w:rPr>
          <w:sz w:val="22"/>
          <w:szCs w:val="22"/>
        </w:rPr>
      </w:pPr>
      <w:r w:rsidRPr="00062874">
        <w:rPr>
          <w:sz w:val="22"/>
          <w:szCs w:val="22"/>
          <w:lang w:val="ru-RU"/>
        </w:rPr>
        <w:t>О наступлении форс - мажорных обстоятельств Стороны должны уведомлять друг - друга не позднее 5</w:t>
      </w:r>
      <w:r w:rsidRPr="00062874">
        <w:rPr>
          <w:sz w:val="22"/>
          <w:szCs w:val="22"/>
        </w:rPr>
        <w:t xml:space="preserve"> (пять) дней с момента их наступления. Если одна из Сторон не сообщила другой Стороне о наступлении форс-мажорных обстоятельств в течение данного срока, она должна возместить все расходы, понесенные другой Стороной, в соответствии с настоящим договором, в результате не уведомления или несвоевременного уведомления.</w:t>
      </w:r>
    </w:p>
    <w:p w14:paraId="286E2B6E" w14:textId="0FF504EF" w:rsidR="00320669" w:rsidRPr="00062874" w:rsidRDefault="005723D5" w:rsidP="00062874">
      <w:pPr>
        <w:pStyle w:val="11"/>
        <w:numPr>
          <w:ilvl w:val="1"/>
          <w:numId w:val="26"/>
        </w:numPr>
        <w:shd w:val="clear" w:color="auto" w:fill="auto"/>
        <w:tabs>
          <w:tab w:val="left" w:pos="142"/>
          <w:tab w:val="left" w:pos="582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Если форс-мажорные обстоятельства продолжаются более одного месяца, любая из Сторон вправе расторгнуть настоящий договор, уведомив другую Сторону об этом не менее чем за 5 (пять) календарных дней до расторжения.</w:t>
      </w:r>
    </w:p>
    <w:p w14:paraId="00993DC6" w14:textId="2E1CEA8D" w:rsidR="00993811" w:rsidRPr="00062874" w:rsidRDefault="00C36A51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00" w:beforeAutospacing="1" w:after="100" w:afterAutospacing="1" w:line="276" w:lineRule="auto"/>
        <w:ind w:firstLine="0"/>
        <w:contextualSpacing/>
        <w:jc w:val="center"/>
        <w:rPr>
          <w:sz w:val="22"/>
          <w:szCs w:val="22"/>
        </w:rPr>
      </w:pPr>
      <w:bookmarkStart w:id="7" w:name="bookmark8"/>
      <w:r w:rsidRPr="00062874">
        <w:rPr>
          <w:sz w:val="22"/>
          <w:szCs w:val="22"/>
          <w:lang w:val="ru-RU"/>
        </w:rPr>
        <w:t>9</w:t>
      </w:r>
      <w:r w:rsidR="00B0130A" w:rsidRPr="00062874">
        <w:rPr>
          <w:sz w:val="22"/>
          <w:szCs w:val="22"/>
        </w:rPr>
        <w:t>. СРОК ДЕ</w:t>
      </w:r>
      <w:r w:rsidR="00B0130A" w:rsidRPr="00062874">
        <w:rPr>
          <w:sz w:val="22"/>
          <w:szCs w:val="22"/>
          <w:lang w:val="ru-RU"/>
        </w:rPr>
        <w:t>Й</w:t>
      </w:r>
      <w:r w:rsidR="005723D5" w:rsidRPr="00062874">
        <w:rPr>
          <w:sz w:val="22"/>
          <w:szCs w:val="22"/>
        </w:rPr>
        <w:t>СТВИЯ ДОГОВОРА</w:t>
      </w:r>
      <w:bookmarkEnd w:id="7"/>
    </w:p>
    <w:p w14:paraId="30394DCA" w14:textId="77777777" w:rsidR="003676C5" w:rsidRPr="00062874" w:rsidRDefault="003676C5" w:rsidP="003676C5">
      <w:pPr>
        <w:pStyle w:val="11"/>
        <w:numPr>
          <w:ilvl w:val="1"/>
          <w:numId w:val="27"/>
        </w:numPr>
        <w:shd w:val="clear" w:color="auto" w:fill="auto"/>
        <w:tabs>
          <w:tab w:val="left" w:pos="142"/>
          <w:tab w:val="left" w:pos="57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>
        <w:rPr>
          <w:sz w:val="22"/>
          <w:szCs w:val="22"/>
          <w:lang w:val="ru-RU"/>
        </w:rPr>
        <w:t>Настоящий договор вступает в силу с момента подписания его сторонами и действует до полного исполнения сторонами своих обязательств</w:t>
      </w:r>
      <w:r w:rsidRPr="00062874">
        <w:rPr>
          <w:sz w:val="22"/>
          <w:szCs w:val="22"/>
        </w:rPr>
        <w:t xml:space="preserve">. </w:t>
      </w:r>
    </w:p>
    <w:p w14:paraId="062DC86E" w14:textId="1B717415" w:rsidR="004C3FCE" w:rsidRPr="004750AB" w:rsidRDefault="004B6A25" w:rsidP="004750AB">
      <w:pPr>
        <w:pStyle w:val="11"/>
        <w:numPr>
          <w:ilvl w:val="1"/>
          <w:numId w:val="27"/>
        </w:numPr>
        <w:shd w:val="clear" w:color="auto" w:fill="auto"/>
        <w:tabs>
          <w:tab w:val="left" w:pos="142"/>
          <w:tab w:val="left" w:pos="57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Договор может быть прекращен до истечения срока е</w:t>
      </w:r>
      <w:r w:rsidR="00D6630F" w:rsidRPr="00062874">
        <w:rPr>
          <w:sz w:val="22"/>
          <w:szCs w:val="22"/>
        </w:rPr>
        <w:t>го действия по инициативе каждой</w:t>
      </w:r>
      <w:r w:rsidRPr="00062874">
        <w:rPr>
          <w:sz w:val="22"/>
          <w:szCs w:val="22"/>
        </w:rPr>
        <w:t xml:space="preserve"> из сторон. О прекращении Договора сторона, расторгающая Договор, обязана известить другую сторону в письменной форме не позднее 10 дней до даты принятия решения о прекращении договора.</w:t>
      </w:r>
      <w:bookmarkStart w:id="8" w:name="bookmark9"/>
    </w:p>
    <w:p w14:paraId="256ECBAD" w14:textId="6F477281" w:rsidR="004C3FCE" w:rsidRPr="00062874" w:rsidRDefault="00C36A51" w:rsidP="004750AB">
      <w:pPr>
        <w:pStyle w:val="10"/>
        <w:keepNext/>
        <w:keepLines/>
        <w:shd w:val="clear" w:color="auto" w:fill="auto"/>
        <w:tabs>
          <w:tab w:val="left" w:pos="142"/>
        </w:tabs>
        <w:spacing w:before="120" w:after="120" w:line="276" w:lineRule="auto"/>
        <w:ind w:firstLine="0"/>
        <w:jc w:val="center"/>
        <w:rPr>
          <w:sz w:val="22"/>
          <w:szCs w:val="22"/>
        </w:rPr>
      </w:pPr>
      <w:r w:rsidRPr="00062874">
        <w:rPr>
          <w:sz w:val="22"/>
          <w:szCs w:val="22"/>
          <w:lang w:val="ru-RU"/>
        </w:rPr>
        <w:t>10</w:t>
      </w:r>
      <w:r w:rsidR="005723D5" w:rsidRPr="00062874">
        <w:rPr>
          <w:sz w:val="22"/>
          <w:szCs w:val="22"/>
        </w:rPr>
        <w:t>. ПРОЧИЕ УСЛОВИЯ</w:t>
      </w:r>
      <w:bookmarkEnd w:id="8"/>
    </w:p>
    <w:p w14:paraId="0E48070E" w14:textId="491A0D11" w:rsidR="004B6A25" w:rsidRPr="00062874" w:rsidRDefault="005723D5" w:rsidP="00062874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5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Все приложения, дополнения и изменения, принимаемые Сторонами в дальнейшем, являются неотъемлемыми частями настоящего Договора.</w:t>
      </w:r>
    </w:p>
    <w:p w14:paraId="7C43650C" w14:textId="7A49FD5C" w:rsidR="004B6A25" w:rsidRPr="00062874" w:rsidRDefault="005723D5" w:rsidP="00062874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54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Все изменения и дополнения к настоящему Договору оформляются письменно и заверяются лицами, уполномоченными на то Сторонами.</w:t>
      </w:r>
    </w:p>
    <w:p w14:paraId="408869B5" w14:textId="017CAE6B" w:rsidR="004B6A25" w:rsidRPr="00062874" w:rsidRDefault="005723D5" w:rsidP="00062874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63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Стороны должны немедленно информировать друг друга в письменной форме о любых изменениях юридического или почтового адреса, юридического статуса или банковских реквизитов.</w:t>
      </w:r>
    </w:p>
    <w:p w14:paraId="61C65B9B" w14:textId="3334E97C" w:rsidR="0000340E" w:rsidRPr="00747127" w:rsidRDefault="005723D5" w:rsidP="00747127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5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Настоящий Договор составлен на русском языке, в двух экземплярах, обладающих равной юридической силой, по одному для каждой из сторон.</w:t>
      </w:r>
    </w:p>
    <w:p w14:paraId="1D4495A8" w14:textId="787228B5" w:rsidR="004B6A25" w:rsidRPr="00062874" w:rsidRDefault="005723D5" w:rsidP="00062874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6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>Если в процессе выполнения договора возникнет невозможность или нецелесообразность его дальнейшего продолжения, Стороны обязаны поставить письменно в известность друг друга.</w:t>
      </w:r>
    </w:p>
    <w:p w14:paraId="7C8736B4" w14:textId="65D22915" w:rsidR="00377FD0" w:rsidRDefault="005723D5" w:rsidP="004750AB">
      <w:pPr>
        <w:pStyle w:val="11"/>
        <w:numPr>
          <w:ilvl w:val="1"/>
          <w:numId w:val="28"/>
        </w:numPr>
        <w:shd w:val="clear" w:color="auto" w:fill="auto"/>
        <w:tabs>
          <w:tab w:val="left" w:pos="142"/>
          <w:tab w:val="left" w:pos="568"/>
        </w:tabs>
        <w:spacing w:before="120" w:after="120" w:line="276" w:lineRule="auto"/>
        <w:ind w:right="20"/>
        <w:contextualSpacing/>
        <w:rPr>
          <w:sz w:val="22"/>
          <w:szCs w:val="22"/>
        </w:rPr>
      </w:pPr>
      <w:r w:rsidRPr="00062874">
        <w:rPr>
          <w:sz w:val="22"/>
          <w:szCs w:val="22"/>
        </w:rPr>
        <w:t xml:space="preserve">Во всем остальном, что не урегулировано условиями настоящего договора, стороны руководствуются действующим законодательством </w:t>
      </w:r>
      <w:proofErr w:type="spellStart"/>
      <w:r w:rsidRPr="00062874">
        <w:rPr>
          <w:sz w:val="22"/>
          <w:szCs w:val="22"/>
        </w:rPr>
        <w:t>РУз</w:t>
      </w:r>
      <w:proofErr w:type="spellEnd"/>
      <w:r w:rsidRPr="00062874">
        <w:rPr>
          <w:sz w:val="22"/>
          <w:szCs w:val="22"/>
        </w:rPr>
        <w:t>.</w:t>
      </w:r>
    </w:p>
    <w:p w14:paraId="5EBE43AC" w14:textId="77777777" w:rsidR="00B84BB3" w:rsidRPr="00B84BB3" w:rsidRDefault="00B84BB3" w:rsidP="00B84BB3">
      <w:pPr>
        <w:pStyle w:val="11"/>
        <w:tabs>
          <w:tab w:val="left" w:pos="142"/>
          <w:tab w:val="left" w:pos="568"/>
        </w:tabs>
        <w:spacing w:before="120" w:after="120" w:line="276" w:lineRule="auto"/>
        <w:ind w:right="20"/>
        <w:contextualSpacing/>
        <w:rPr>
          <w:b/>
          <w:bCs/>
          <w:sz w:val="22"/>
          <w:szCs w:val="22"/>
          <w:lang w:val="ru-RU"/>
        </w:rPr>
      </w:pPr>
    </w:p>
    <w:p w14:paraId="44370BA1" w14:textId="5265C82C" w:rsidR="00B84BB3" w:rsidRPr="00B84BB3" w:rsidRDefault="00B84BB3" w:rsidP="00B84BB3">
      <w:pPr>
        <w:pStyle w:val="11"/>
        <w:tabs>
          <w:tab w:val="left" w:pos="142"/>
          <w:tab w:val="left" w:pos="568"/>
        </w:tabs>
        <w:spacing w:before="120" w:after="120" w:line="276" w:lineRule="auto"/>
        <w:ind w:right="20"/>
        <w:contextualSpacing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11</w:t>
      </w:r>
      <w:r w:rsidRPr="00B84BB3">
        <w:rPr>
          <w:b/>
          <w:bCs/>
          <w:sz w:val="22"/>
          <w:szCs w:val="22"/>
          <w:lang w:val="ru-RU"/>
        </w:rPr>
        <w:t xml:space="preserve"> АНТИКОРУПЦИОННАЯ ОГОВОРКА:</w:t>
      </w:r>
    </w:p>
    <w:p w14:paraId="0EC5F9C8" w14:textId="6130155C" w:rsidR="00B84BB3" w:rsidRPr="00B84BB3" w:rsidRDefault="00B84BB3" w:rsidP="00B84BB3">
      <w:pPr>
        <w:pStyle w:val="11"/>
        <w:tabs>
          <w:tab w:val="left" w:pos="142"/>
          <w:tab w:val="left" w:pos="568"/>
        </w:tabs>
        <w:spacing w:before="120" w:after="120" w:line="276" w:lineRule="auto"/>
        <w:ind w:right="20" w:hanging="284"/>
        <w:contextualSpacing/>
        <w:rPr>
          <w:sz w:val="22"/>
          <w:szCs w:val="22"/>
          <w:lang w:val="ru-RU"/>
        </w:rPr>
      </w:pPr>
      <w:r w:rsidRPr="00B84BB3">
        <w:rPr>
          <w:b/>
          <w:bCs/>
          <w:sz w:val="22"/>
          <w:szCs w:val="22"/>
          <w:lang w:val="ru-RU"/>
        </w:rPr>
        <w:t xml:space="preserve">•  </w:t>
      </w:r>
      <w:r w:rsidRPr="00B84BB3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1</w:t>
      </w:r>
      <w:r w:rsidRPr="00B84BB3">
        <w:rPr>
          <w:sz w:val="22"/>
          <w:szCs w:val="22"/>
          <w:lang w:val="ru-RU"/>
        </w:rPr>
        <w:t>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со взяточничеством и коммерческим подкупом.</w:t>
      </w:r>
    </w:p>
    <w:p w14:paraId="5C0C1C69" w14:textId="62FDBB94" w:rsidR="00B84BB3" w:rsidRPr="00B84BB3" w:rsidRDefault="00B84BB3" w:rsidP="00B84BB3">
      <w:pPr>
        <w:pStyle w:val="11"/>
        <w:tabs>
          <w:tab w:val="left" w:pos="142"/>
          <w:tab w:val="left" w:pos="568"/>
        </w:tabs>
        <w:spacing w:before="120" w:after="120" w:line="276" w:lineRule="auto"/>
        <w:ind w:right="20" w:hanging="284"/>
        <w:contextualSpacing/>
        <w:rPr>
          <w:sz w:val="22"/>
          <w:szCs w:val="22"/>
          <w:lang w:val="ru-RU"/>
        </w:rPr>
      </w:pPr>
      <w:r w:rsidRPr="00B84BB3">
        <w:rPr>
          <w:sz w:val="22"/>
          <w:szCs w:val="22"/>
          <w:lang w:val="ru-RU"/>
        </w:rPr>
        <w:t>•  1</w:t>
      </w:r>
      <w:r>
        <w:rPr>
          <w:sz w:val="22"/>
          <w:szCs w:val="22"/>
          <w:lang w:val="ru-RU"/>
        </w:rPr>
        <w:t>1</w:t>
      </w:r>
      <w:r w:rsidRPr="00B84BB3">
        <w:rPr>
          <w:sz w:val="22"/>
          <w:szCs w:val="22"/>
          <w:lang w:val="ru-RU"/>
        </w:rPr>
        <w:t>.2.Стороны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57AACF2B" w14:textId="67277E70" w:rsidR="00B84BB3" w:rsidRPr="00B84BB3" w:rsidRDefault="00B84BB3" w:rsidP="00B84BB3">
      <w:pPr>
        <w:pStyle w:val="11"/>
        <w:tabs>
          <w:tab w:val="left" w:pos="142"/>
          <w:tab w:val="left" w:pos="568"/>
        </w:tabs>
        <w:spacing w:before="120" w:after="120" w:line="276" w:lineRule="auto"/>
        <w:ind w:right="20" w:hanging="284"/>
        <w:contextualSpacing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B84BB3">
        <w:rPr>
          <w:sz w:val="22"/>
          <w:szCs w:val="22"/>
          <w:lang w:val="ru-RU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случае подтверждения факта нарушений одной Стороной положений настоящего раздела договора, другая Сторона имеет право расторгнуть настоящий договор в одностороннем</w:t>
      </w:r>
      <w:r w:rsidRPr="00B84BB3">
        <w:rPr>
          <w:b/>
          <w:bCs/>
          <w:sz w:val="22"/>
          <w:szCs w:val="22"/>
          <w:lang w:val="ru-RU"/>
        </w:rPr>
        <w:t xml:space="preserve"> порядке.</w:t>
      </w:r>
    </w:p>
    <w:p w14:paraId="2583E384" w14:textId="77777777" w:rsidR="004750AB" w:rsidRPr="00B84BB3" w:rsidRDefault="004750AB" w:rsidP="004750AB">
      <w:pPr>
        <w:pStyle w:val="11"/>
        <w:shd w:val="clear" w:color="auto" w:fill="auto"/>
        <w:tabs>
          <w:tab w:val="left" w:pos="142"/>
          <w:tab w:val="left" w:pos="568"/>
        </w:tabs>
        <w:spacing w:before="120" w:after="120" w:line="276" w:lineRule="auto"/>
        <w:ind w:right="20" w:firstLine="0"/>
        <w:contextualSpacing/>
        <w:rPr>
          <w:sz w:val="22"/>
          <w:szCs w:val="22"/>
          <w:lang w:val="ru-RU"/>
        </w:rPr>
      </w:pPr>
    </w:p>
    <w:p w14:paraId="5ED169E7" w14:textId="3B4568F2" w:rsidR="00D51D46" w:rsidRPr="00062874" w:rsidRDefault="00200591" w:rsidP="00320669">
      <w:pPr>
        <w:pStyle w:val="10"/>
        <w:keepNext/>
        <w:keepLines/>
        <w:shd w:val="clear" w:color="auto" w:fill="auto"/>
        <w:tabs>
          <w:tab w:val="left" w:pos="142"/>
        </w:tabs>
        <w:spacing w:before="120" w:after="120" w:line="276" w:lineRule="auto"/>
        <w:ind w:firstLine="0"/>
        <w:rPr>
          <w:sz w:val="22"/>
          <w:szCs w:val="22"/>
        </w:rPr>
      </w:pPr>
      <w:bookmarkStart w:id="9" w:name="bookmark10"/>
      <w:r w:rsidRPr="00062874">
        <w:rPr>
          <w:sz w:val="22"/>
          <w:szCs w:val="22"/>
        </w:rPr>
        <w:t>1</w:t>
      </w:r>
      <w:r w:rsidR="00B84BB3">
        <w:rPr>
          <w:sz w:val="22"/>
          <w:szCs w:val="22"/>
          <w:lang w:val="ru-RU"/>
        </w:rPr>
        <w:t>2</w:t>
      </w:r>
      <w:r w:rsidR="005723D5" w:rsidRPr="00062874">
        <w:rPr>
          <w:sz w:val="22"/>
          <w:szCs w:val="22"/>
        </w:rPr>
        <w:t>. ЮРИДИЧЕСКИЕ АДРЕСА СТОРОН, БАНКОВСКИЕ РЕКВИЗИТЫ И ПОДПИСИ СТОРОН:</w:t>
      </w:r>
      <w:bookmarkEnd w:id="9"/>
    </w:p>
    <w:tbl>
      <w:tblPr>
        <w:tblStyle w:val="a8"/>
        <w:tblW w:w="101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136"/>
      </w:tblGrid>
      <w:tr w:rsidR="001A27C3" w:rsidRPr="00062874" w14:paraId="1F7CEFE1" w14:textId="77777777" w:rsidTr="0034757E">
        <w:tc>
          <w:tcPr>
            <w:tcW w:w="4987" w:type="dxa"/>
          </w:tcPr>
          <w:p w14:paraId="2590F96F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062874">
              <w:rPr>
                <w:b/>
                <w:sz w:val="22"/>
                <w:szCs w:val="22"/>
              </w:rPr>
              <w:t>ЗАКАЗЧИК</w:t>
            </w:r>
          </w:p>
          <w:p w14:paraId="45BDE420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20E5806F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2874">
              <w:rPr>
                <w:b/>
                <w:sz w:val="22"/>
                <w:szCs w:val="22"/>
              </w:rPr>
              <w:lastRenderedPageBreak/>
              <w:t>ИСПОЛНИТЕЛЬ</w:t>
            </w:r>
          </w:p>
        </w:tc>
      </w:tr>
    </w:tbl>
    <w:p w14:paraId="6C855E3B" w14:textId="41A3BC78" w:rsidR="008146DB" w:rsidRDefault="008146DB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1822494" w14:textId="38C22B91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C0E1F70" w14:textId="14D8C34A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AC898D1" w14:textId="5C9B66D6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0C50292" w14:textId="31008B48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CEC26BD" w14:textId="0A971BD9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6213F89F" w14:textId="3335CCB8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1FB8A55" w14:textId="19F6B067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7DA2ADF" w14:textId="1A3A412A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7E29B6F" w14:textId="5B71CD7C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7E4F7EC" w14:textId="6607E575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7FAB9B4" w14:textId="48B3266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BD5FCFD" w14:textId="7B574422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DDDBE77" w14:textId="1EE0CDA6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13E1ACB" w14:textId="3DBA100A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6061A7D" w14:textId="5332F27E" w:rsidR="00296378" w:rsidRDefault="00296378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648DB7BE" w14:textId="2BCEEA69" w:rsidR="00296378" w:rsidRDefault="00296378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C0397AF" w14:textId="70DEF0BC" w:rsidR="00296378" w:rsidRDefault="00296378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3C6462C" w14:textId="587ED2C9" w:rsidR="00296378" w:rsidRDefault="00296378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46949D4" w14:textId="77777777" w:rsidR="00296378" w:rsidRDefault="00296378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DA39775" w14:textId="17F6516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F9E87FB" w14:textId="5FD389AA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15524A9" w14:textId="4A6C426F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63D6A67" w14:textId="6D27AF3B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67A6505" w14:textId="40822A96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CA8980E" w14:textId="4ADE2993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7EDDA19" w14:textId="0AD4C7E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0069695" w14:textId="37CB908C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7750A1A" w14:textId="0011469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1CEAD3C" w14:textId="60D8931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6F90AF7A" w14:textId="1CA8C366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15CDF13" w14:textId="32E6862A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0B5BDD1" w14:textId="673FDC7B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7FA478F" w14:textId="7797E980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9E5C851" w14:textId="1F4285CC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613A9B1" w14:textId="4B61C930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17000C5" w14:textId="40DA403C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FDF2042" w14:textId="7DE5367A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D67D07E" w14:textId="72B65A72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58B8BE19" w14:textId="4261BA7F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A3C65D1" w14:textId="3A1AC7EF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307500D4" w14:textId="13AD992A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5D99310" w14:textId="06EB8623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4859E78" w14:textId="651D2C72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B3EFCDD" w14:textId="2A776FE5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30C7437" w14:textId="4FD33B85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59F397A" w14:textId="786CE731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4EE35F8" w14:textId="4199259D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B44CC8E" w14:textId="0968393C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E685782" w14:textId="03F21695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9590B72" w14:textId="681912E4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4F6A60C" w14:textId="254CDF72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124DE07" w14:textId="4E665C34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FF31722" w14:textId="2BCB6671" w:rsidR="00A07396" w:rsidRDefault="00A07396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9DFD0B1" w14:textId="6A55C308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727F49A" w14:textId="52DFAAF6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69AE7250" w14:textId="77777777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79C84E3D" w14:textId="146E7917" w:rsidR="008146DB" w:rsidRDefault="008146DB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6D2835CE" w14:textId="77777777" w:rsidR="008146DB" w:rsidRDefault="008146DB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4B7C17BB" w14:textId="6DE9204C" w:rsidR="008146DB" w:rsidRDefault="008146DB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2388E29F" w14:textId="77777777" w:rsidR="00747127" w:rsidRDefault="00747127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17D3A995" w14:textId="77777777" w:rsidR="008146DB" w:rsidRDefault="008146DB" w:rsidP="00AE13F2">
      <w:pPr>
        <w:tabs>
          <w:tab w:val="left" w:pos="142"/>
          <w:tab w:val="left" w:pos="6240"/>
          <w:tab w:val="right" w:pos="9809"/>
        </w:tabs>
        <w:ind w:right="284"/>
        <w:rPr>
          <w:sz w:val="22"/>
          <w:szCs w:val="22"/>
          <w:lang w:val="ru-RU"/>
        </w:rPr>
      </w:pPr>
    </w:p>
    <w:p w14:paraId="06C1F9C4" w14:textId="34432657" w:rsidR="00C95B77" w:rsidRPr="00062874" w:rsidRDefault="004C3FCE" w:rsidP="00267AD6">
      <w:pPr>
        <w:tabs>
          <w:tab w:val="left" w:pos="142"/>
          <w:tab w:val="left" w:pos="6240"/>
          <w:tab w:val="right" w:pos="9809"/>
        </w:tabs>
        <w:ind w:left="284" w:right="284"/>
        <w:jc w:val="right"/>
        <w:rPr>
          <w:sz w:val="22"/>
          <w:szCs w:val="22"/>
          <w:lang w:val="ru-RU"/>
        </w:rPr>
      </w:pPr>
      <w:r w:rsidRPr="00062874">
        <w:rPr>
          <w:sz w:val="22"/>
          <w:szCs w:val="22"/>
          <w:lang w:val="ru-RU"/>
        </w:rPr>
        <w:lastRenderedPageBreak/>
        <w:t>Приложение № 1</w:t>
      </w:r>
      <w:r w:rsidR="00C95B77" w:rsidRPr="00062874">
        <w:rPr>
          <w:sz w:val="22"/>
          <w:szCs w:val="22"/>
          <w:lang w:val="ru-RU"/>
        </w:rPr>
        <w:t xml:space="preserve"> </w:t>
      </w:r>
    </w:p>
    <w:p w14:paraId="5A979A69" w14:textId="44A0F523" w:rsidR="00C95B77" w:rsidRPr="001B4CF7" w:rsidRDefault="00370E01" w:rsidP="00267AD6">
      <w:pPr>
        <w:tabs>
          <w:tab w:val="left" w:pos="142"/>
          <w:tab w:val="left" w:pos="6240"/>
          <w:tab w:val="right" w:pos="9809"/>
        </w:tabs>
        <w:ind w:left="284" w:right="284"/>
        <w:jc w:val="right"/>
        <w:rPr>
          <w:sz w:val="22"/>
          <w:szCs w:val="22"/>
          <w:lang w:val="ru-RU"/>
        </w:rPr>
      </w:pPr>
      <w:r w:rsidRPr="00062874">
        <w:rPr>
          <w:sz w:val="22"/>
          <w:szCs w:val="22"/>
          <w:lang w:val="ru-RU"/>
        </w:rPr>
        <w:t>к договору №</w:t>
      </w:r>
      <w:r w:rsidR="00747127">
        <w:rPr>
          <w:sz w:val="22"/>
          <w:szCs w:val="22"/>
          <w:lang w:val="ru-RU"/>
        </w:rPr>
        <w:t>***</w:t>
      </w:r>
    </w:p>
    <w:p w14:paraId="5088AC44" w14:textId="5F24AC64" w:rsidR="00B021ED" w:rsidRPr="00062874" w:rsidRDefault="00370E01" w:rsidP="00C45839">
      <w:pPr>
        <w:tabs>
          <w:tab w:val="left" w:pos="142"/>
          <w:tab w:val="left" w:pos="6240"/>
          <w:tab w:val="right" w:pos="9809"/>
        </w:tabs>
        <w:ind w:left="284" w:right="284"/>
        <w:jc w:val="right"/>
        <w:rPr>
          <w:sz w:val="22"/>
          <w:szCs w:val="22"/>
          <w:lang w:val="ru-RU"/>
        </w:rPr>
      </w:pPr>
      <w:r w:rsidRPr="00062874">
        <w:rPr>
          <w:sz w:val="22"/>
          <w:szCs w:val="22"/>
          <w:lang w:val="ru-RU"/>
        </w:rPr>
        <w:t>от</w:t>
      </w:r>
      <w:r w:rsidR="001A5CFD" w:rsidRPr="00062874">
        <w:rPr>
          <w:sz w:val="22"/>
          <w:szCs w:val="22"/>
          <w:lang w:val="ru-RU"/>
        </w:rPr>
        <w:t xml:space="preserve"> </w:t>
      </w:r>
      <w:r w:rsidR="00166FEA">
        <w:rPr>
          <w:sz w:val="22"/>
          <w:szCs w:val="22"/>
          <w:lang w:val="ru-RU"/>
        </w:rPr>
        <w:t>*********</w:t>
      </w:r>
      <w:r w:rsidR="00786B5E">
        <w:rPr>
          <w:sz w:val="22"/>
          <w:szCs w:val="22"/>
          <w:lang w:val="ru-RU"/>
        </w:rPr>
        <w:t xml:space="preserve"> </w:t>
      </w:r>
      <w:r w:rsidR="00EC1864" w:rsidRPr="00062874">
        <w:rPr>
          <w:sz w:val="22"/>
          <w:szCs w:val="22"/>
          <w:lang w:val="ru-RU"/>
        </w:rPr>
        <w:t>202</w:t>
      </w:r>
      <w:r w:rsidR="00046D8C">
        <w:rPr>
          <w:sz w:val="22"/>
          <w:szCs w:val="22"/>
          <w:lang w:val="ru-RU"/>
        </w:rPr>
        <w:t>__</w:t>
      </w:r>
      <w:r w:rsidR="001E00AF" w:rsidRPr="00062874">
        <w:rPr>
          <w:sz w:val="22"/>
          <w:szCs w:val="22"/>
          <w:lang w:val="ru-RU"/>
        </w:rPr>
        <w:t>г.</w:t>
      </w:r>
    </w:p>
    <w:p w14:paraId="0872D3C7" w14:textId="066F4BE6" w:rsidR="005B1C62" w:rsidRPr="00062874" w:rsidRDefault="005B1C62" w:rsidP="00320669">
      <w:pPr>
        <w:tabs>
          <w:tab w:val="left" w:pos="142"/>
          <w:tab w:val="left" w:pos="6240"/>
          <w:tab w:val="right" w:pos="9809"/>
        </w:tabs>
        <w:spacing w:before="100" w:beforeAutospacing="1" w:after="100" w:afterAutospacing="1" w:line="276" w:lineRule="auto"/>
        <w:ind w:right="284"/>
        <w:rPr>
          <w:sz w:val="22"/>
          <w:szCs w:val="22"/>
          <w:lang w:val="en-US"/>
        </w:rPr>
      </w:pPr>
      <w:r w:rsidRPr="00062874">
        <w:rPr>
          <w:sz w:val="22"/>
          <w:szCs w:val="22"/>
          <w:lang w:val="ru-RU"/>
        </w:rPr>
        <w:t>Перечень работ ИСПОЛНИТЕЛЯ:</w:t>
      </w:r>
    </w:p>
    <w:tbl>
      <w:tblPr>
        <w:tblpPr w:leftFromText="180" w:rightFromText="180" w:vertAnchor="text" w:horzAnchor="margin" w:tblpXSpec="center" w:tblpY="424"/>
        <w:tblW w:w="10716" w:type="dxa"/>
        <w:tblLook w:val="04A0" w:firstRow="1" w:lastRow="0" w:firstColumn="1" w:lastColumn="0" w:noHBand="0" w:noVBand="1"/>
      </w:tblPr>
      <w:tblGrid>
        <w:gridCol w:w="5093"/>
        <w:gridCol w:w="1777"/>
        <w:gridCol w:w="3610"/>
        <w:gridCol w:w="236"/>
      </w:tblGrid>
      <w:tr w:rsidR="00B869E0" w:rsidRPr="00A917F7" w14:paraId="723026D4" w14:textId="77777777" w:rsidTr="008F21E8">
        <w:trPr>
          <w:gridAfter w:val="1"/>
          <w:wAfter w:w="236" w:type="dxa"/>
          <w:trHeight w:val="354"/>
        </w:trPr>
        <w:tc>
          <w:tcPr>
            <w:tcW w:w="10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6916081" w14:textId="23435DAB" w:rsidR="00B869E0" w:rsidRDefault="00B869E0" w:rsidP="00625537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Маркетинговые услуги</w:t>
            </w:r>
          </w:p>
        </w:tc>
      </w:tr>
      <w:tr w:rsidR="00B869E0" w:rsidRPr="00A917F7" w14:paraId="58BA0E91" w14:textId="508143C2" w:rsidTr="008F21E8">
        <w:trPr>
          <w:gridAfter w:val="1"/>
          <w:wAfter w:w="236" w:type="dxa"/>
          <w:trHeight w:val="354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E79E8B" w14:textId="11D9D1DE" w:rsidR="00B869E0" w:rsidRPr="00A917F7" w:rsidRDefault="00B869E0" w:rsidP="00B021ED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A18051D" w14:textId="54D766B9" w:rsidR="00B869E0" w:rsidRDefault="00B869E0" w:rsidP="00B021ED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Период оказания услуг</w:t>
            </w:r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2B5E311" w14:textId="1D0E761C" w:rsidR="00B869E0" w:rsidRPr="00B869E0" w:rsidRDefault="00B869E0" w:rsidP="00B021ED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Стоимость</w:t>
            </w:r>
            <w:r w:rsidRPr="00B869E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услуг</w:t>
            </w:r>
            <w:r w:rsidRPr="00B869E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B869E0" w:rsidRPr="00A917F7" w14:paraId="0A41D0D4" w14:textId="55FF4D30" w:rsidTr="008F21E8">
        <w:trPr>
          <w:gridAfter w:val="1"/>
          <w:wAfter w:w="236" w:type="dxa"/>
          <w:trHeight w:val="65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CBB7F" w14:textId="5A75A8CC" w:rsidR="00B869E0" w:rsidRPr="0027104C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рекламных </w:t>
            </w:r>
            <w:r w:rsidRPr="008F21E8">
              <w:rPr>
                <w:sz w:val="22"/>
                <w:szCs w:val="22"/>
              </w:rPr>
              <w:t>материалов у</w:t>
            </w:r>
            <w:r w:rsidR="00747127">
              <w:rPr>
                <w:sz w:val="22"/>
                <w:szCs w:val="22"/>
              </w:rPr>
              <w:t xml:space="preserve"> **</w:t>
            </w:r>
            <w:r w:rsidR="008F21E8" w:rsidRPr="008F21E8">
              <w:rPr>
                <w:sz w:val="22"/>
                <w:szCs w:val="22"/>
              </w:rPr>
              <w:t xml:space="preserve"> </w:t>
            </w:r>
            <w:r w:rsidRPr="008F21E8">
              <w:rPr>
                <w:sz w:val="22"/>
                <w:szCs w:val="22"/>
              </w:rPr>
              <w:t>блогеров</w:t>
            </w:r>
            <w:r w:rsidR="00A27C58" w:rsidRPr="008F21E8">
              <w:rPr>
                <w:sz w:val="22"/>
                <w:szCs w:val="22"/>
              </w:rPr>
              <w:t xml:space="preserve"> </w:t>
            </w:r>
            <w:r w:rsidR="008069C0" w:rsidRPr="001145CB">
              <w:rPr>
                <w:color w:val="FF0000"/>
                <w:sz w:val="22"/>
                <w:szCs w:val="22"/>
              </w:rPr>
              <w:br/>
            </w:r>
            <w:r w:rsidRPr="003D5696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 xml:space="preserve">список предоставлен в </w:t>
            </w:r>
            <w:r w:rsidRPr="003D5696">
              <w:rPr>
                <w:color w:val="000000" w:themeColor="text1"/>
                <w:sz w:val="22"/>
                <w:szCs w:val="22"/>
              </w:rPr>
              <w:t>Приложени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3D5696">
              <w:rPr>
                <w:color w:val="000000" w:themeColor="text1"/>
                <w:sz w:val="22"/>
                <w:szCs w:val="22"/>
              </w:rPr>
              <w:t xml:space="preserve"> №2 настоящего Договор</w:t>
            </w:r>
            <w:r w:rsidR="008F21E8">
              <w:rPr>
                <w:color w:val="000000" w:themeColor="text1"/>
                <w:sz w:val="22"/>
                <w:szCs w:val="22"/>
              </w:rPr>
              <w:t>а от 2</w:t>
            </w:r>
            <w:r w:rsidR="0052487C">
              <w:rPr>
                <w:color w:val="000000" w:themeColor="text1"/>
                <w:sz w:val="22"/>
                <w:szCs w:val="22"/>
              </w:rPr>
              <w:t>0.</w:t>
            </w:r>
            <w:r w:rsidR="008F21E8">
              <w:rPr>
                <w:color w:val="000000" w:themeColor="text1"/>
                <w:sz w:val="22"/>
                <w:szCs w:val="22"/>
              </w:rPr>
              <w:t>0</w:t>
            </w:r>
            <w:r w:rsidR="0052487C">
              <w:rPr>
                <w:color w:val="000000" w:themeColor="text1"/>
                <w:sz w:val="22"/>
                <w:szCs w:val="22"/>
              </w:rPr>
              <w:t>6</w:t>
            </w:r>
            <w:r w:rsidR="008F21E8">
              <w:rPr>
                <w:color w:val="000000" w:themeColor="text1"/>
                <w:sz w:val="22"/>
                <w:szCs w:val="22"/>
              </w:rPr>
              <w:t>.22г.</w:t>
            </w:r>
            <w:r w:rsidRPr="003D569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560BD" w14:textId="77777777" w:rsidR="00B869E0" w:rsidRDefault="00B869E0" w:rsidP="00271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lang w:val="ru-RU"/>
              </w:rPr>
            </w:pPr>
          </w:p>
          <w:p w14:paraId="225F2634" w14:textId="77777777" w:rsidR="00B869E0" w:rsidRDefault="00B869E0" w:rsidP="00271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lang w:val="ru-RU"/>
              </w:rPr>
            </w:pPr>
          </w:p>
          <w:p w14:paraId="69BED8AA" w14:textId="77777777" w:rsidR="00B869E0" w:rsidRDefault="00B869E0" w:rsidP="00271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lang w:val="ru-RU"/>
              </w:rPr>
            </w:pPr>
          </w:p>
          <w:p w14:paraId="431F36DB" w14:textId="2701AD9D" w:rsidR="00B869E0" w:rsidRDefault="00747127" w:rsidP="00B869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</w:t>
            </w:r>
            <w:r w:rsidR="007157C8">
              <w:rPr>
                <w:rFonts w:cs="Helvetica Neu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6292" w14:textId="36890F5D" w:rsidR="00B869E0" w:rsidRPr="00044997" w:rsidRDefault="00B869E0" w:rsidP="00271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  <w:r w:rsidRPr="00044997">
              <w:rPr>
                <w:rFonts w:cs="Helvetica Neue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14:paraId="76BB3582" w14:textId="15744E25" w:rsidR="00B869E0" w:rsidRPr="00044997" w:rsidRDefault="00747127" w:rsidP="002E6B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**************</w:t>
            </w:r>
            <w:r w:rsidR="007F21F3" w:rsidRPr="007F21F3">
              <w:rPr>
                <w:rFonts w:cs="Helvetica Neue"/>
                <w:sz w:val="22"/>
                <w:szCs w:val="22"/>
                <w:lang w:val="ru-RU"/>
              </w:rPr>
              <w:t xml:space="preserve"> сум</w:t>
            </w:r>
            <w:r w:rsidR="007F21F3" w:rsidRPr="007F21F3">
              <w:rPr>
                <w:rFonts w:cs="Helvetica Neue"/>
                <w:sz w:val="22"/>
                <w:szCs w:val="22"/>
                <w:lang w:val="ru-RU"/>
              </w:rPr>
              <w:br/>
            </w:r>
            <w:r w:rsidR="00602DF4" w:rsidRPr="007F21F3">
              <w:rPr>
                <w:rFonts w:cs="Helvetica Neue"/>
                <w:sz w:val="22"/>
                <w:szCs w:val="22"/>
                <w:lang w:val="ru-RU"/>
              </w:rPr>
              <w:t>(</w:t>
            </w:r>
            <w:r>
              <w:rPr>
                <w:rFonts w:cs="Helvetica Neue"/>
                <w:sz w:val="22"/>
                <w:szCs w:val="22"/>
                <w:lang w:val="ru-RU"/>
              </w:rPr>
              <w:t>****************</w:t>
            </w:r>
            <w:r w:rsidR="00602DF4" w:rsidRPr="007F21F3">
              <w:rPr>
                <w:rFonts w:cs="Helvetica Neue"/>
                <w:sz w:val="22"/>
                <w:szCs w:val="22"/>
                <w:lang w:val="ru-RU"/>
              </w:rPr>
              <w:t>)</w:t>
            </w:r>
            <w:r w:rsidR="00B869E0" w:rsidRPr="007F21F3">
              <w:rPr>
                <w:rFonts w:cs="Helvetica Neue"/>
                <w:sz w:val="22"/>
                <w:szCs w:val="22"/>
                <w:lang w:val="ru-RU"/>
              </w:rPr>
              <w:t xml:space="preserve"> сум </w:t>
            </w:r>
            <w:r w:rsidR="00B869E0" w:rsidRPr="007F21F3">
              <w:rPr>
                <w:sz w:val="22"/>
                <w:szCs w:val="22"/>
                <w:lang w:val="ru-RU"/>
              </w:rPr>
              <w:t>без учета НДС</w:t>
            </w:r>
          </w:p>
        </w:tc>
      </w:tr>
      <w:tr w:rsidR="00B869E0" w:rsidRPr="00A917F7" w14:paraId="5BBF7BCC" w14:textId="77777777" w:rsidTr="008F21E8">
        <w:trPr>
          <w:gridAfter w:val="1"/>
          <w:wAfter w:w="236" w:type="dxa"/>
          <w:trHeight w:val="65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762CE" w14:textId="3529DB1F" w:rsidR="00B869E0" w:rsidRPr="003D5696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D5696">
              <w:rPr>
                <w:color w:val="000000" w:themeColor="text1"/>
                <w:sz w:val="22"/>
                <w:szCs w:val="22"/>
              </w:rPr>
              <w:t xml:space="preserve">Разработка списка блогеров (Приложение №2 настоящего Договора от </w:t>
            </w:r>
            <w:r w:rsidR="008F21E8">
              <w:rPr>
                <w:color w:val="000000" w:themeColor="text1"/>
                <w:sz w:val="22"/>
                <w:szCs w:val="22"/>
              </w:rPr>
              <w:t>2</w:t>
            </w:r>
            <w:r w:rsidR="0052487C">
              <w:rPr>
                <w:color w:val="000000" w:themeColor="text1"/>
                <w:sz w:val="22"/>
                <w:szCs w:val="22"/>
              </w:rPr>
              <w:t>0</w:t>
            </w:r>
            <w:r w:rsidR="008F21E8">
              <w:rPr>
                <w:color w:val="000000" w:themeColor="text1"/>
                <w:sz w:val="22"/>
                <w:szCs w:val="22"/>
              </w:rPr>
              <w:t>.0</w:t>
            </w:r>
            <w:r w:rsidR="0052487C">
              <w:rPr>
                <w:color w:val="000000" w:themeColor="text1"/>
                <w:sz w:val="22"/>
                <w:szCs w:val="22"/>
              </w:rPr>
              <w:t>6</w:t>
            </w:r>
            <w:r w:rsidR="008F21E8">
              <w:rPr>
                <w:color w:val="000000" w:themeColor="text1"/>
                <w:sz w:val="22"/>
                <w:szCs w:val="22"/>
              </w:rPr>
              <w:t>.22г.</w:t>
            </w:r>
            <w:r w:rsidRPr="003D5696">
              <w:rPr>
                <w:color w:val="000000" w:themeColor="text1"/>
                <w:sz w:val="22"/>
                <w:szCs w:val="22"/>
              </w:rPr>
              <w:t>)</w:t>
            </w:r>
          </w:p>
          <w:p w14:paraId="59E66F72" w14:textId="77777777" w:rsidR="00B869E0" w:rsidRPr="003D5696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81007F"/>
                <w:sz w:val="22"/>
                <w:szCs w:val="22"/>
              </w:rPr>
            </w:pPr>
            <w:r w:rsidRPr="00F92417"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z w:val="22"/>
                <w:szCs w:val="22"/>
              </w:rPr>
              <w:t>ние</w:t>
            </w:r>
            <w:r w:rsidRPr="00F92417">
              <w:rPr>
                <w:color w:val="000000"/>
                <w:sz w:val="22"/>
                <w:szCs w:val="22"/>
              </w:rPr>
              <w:t xml:space="preserve"> переговор</w:t>
            </w:r>
            <w:r>
              <w:rPr>
                <w:color w:val="000000"/>
                <w:sz w:val="22"/>
                <w:szCs w:val="22"/>
              </w:rPr>
              <w:t>ов</w:t>
            </w:r>
          </w:p>
          <w:p w14:paraId="784E56EE" w14:textId="77777777" w:rsidR="00B869E0" w:rsidRPr="003D5696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81007F"/>
                <w:sz w:val="22"/>
                <w:szCs w:val="22"/>
              </w:rPr>
            </w:pPr>
            <w:r w:rsidRPr="00F92417">
              <w:rPr>
                <w:color w:val="000000"/>
                <w:sz w:val="22"/>
                <w:szCs w:val="22"/>
              </w:rPr>
              <w:t>Брон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F92417">
              <w:rPr>
                <w:color w:val="000000"/>
                <w:sz w:val="22"/>
                <w:szCs w:val="22"/>
              </w:rPr>
              <w:t xml:space="preserve"> выход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F92417">
              <w:rPr>
                <w:color w:val="000000"/>
                <w:sz w:val="22"/>
                <w:szCs w:val="22"/>
              </w:rPr>
              <w:t xml:space="preserve"> (дата, время)</w:t>
            </w:r>
          </w:p>
          <w:p w14:paraId="7069E597" w14:textId="77777777" w:rsidR="00B869E0" w:rsidRPr="003D5696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81007F"/>
                <w:sz w:val="22"/>
                <w:szCs w:val="22"/>
              </w:rPr>
            </w:pPr>
            <w:r w:rsidRPr="00F92417">
              <w:rPr>
                <w:color w:val="000000"/>
                <w:sz w:val="22"/>
                <w:szCs w:val="22"/>
              </w:rPr>
              <w:t>Составл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F92417">
              <w:rPr>
                <w:color w:val="000000"/>
                <w:sz w:val="22"/>
                <w:szCs w:val="22"/>
              </w:rPr>
              <w:t xml:space="preserve"> техническо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92417">
              <w:rPr>
                <w:color w:val="000000"/>
                <w:sz w:val="22"/>
                <w:szCs w:val="22"/>
              </w:rPr>
              <w:t xml:space="preserve"> задани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14:paraId="095686A7" w14:textId="77777777" w:rsidR="00B869E0" w:rsidRPr="00F92417" w:rsidRDefault="00B869E0" w:rsidP="0027104C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81007F"/>
                <w:sz w:val="22"/>
                <w:szCs w:val="22"/>
              </w:rPr>
            </w:pPr>
            <w:r w:rsidRPr="00F92417">
              <w:rPr>
                <w:color w:val="000000"/>
                <w:sz w:val="22"/>
                <w:szCs w:val="22"/>
              </w:rPr>
              <w:t>Прослежива</w:t>
            </w:r>
            <w:r>
              <w:rPr>
                <w:color w:val="000000"/>
                <w:sz w:val="22"/>
                <w:szCs w:val="22"/>
              </w:rPr>
              <w:t>ние</w:t>
            </w:r>
            <w:r w:rsidRPr="00F92417">
              <w:rPr>
                <w:color w:val="000000"/>
                <w:sz w:val="22"/>
                <w:szCs w:val="22"/>
              </w:rPr>
              <w:t xml:space="preserve"> выполнени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2417">
              <w:rPr>
                <w:color w:val="000000"/>
                <w:sz w:val="22"/>
                <w:szCs w:val="22"/>
              </w:rPr>
              <w:t xml:space="preserve"> по срокам и качеству</w:t>
            </w:r>
          </w:p>
          <w:p w14:paraId="73356B65" w14:textId="78A6E278" w:rsidR="00B869E0" w:rsidRPr="0027104C" w:rsidRDefault="00B869E0" w:rsidP="00F92417">
            <w:pPr>
              <w:pStyle w:val="af2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81007F"/>
                <w:sz w:val="22"/>
                <w:szCs w:val="22"/>
              </w:rPr>
            </w:pPr>
            <w:r w:rsidRPr="00F92417">
              <w:rPr>
                <w:color w:val="000000"/>
                <w:sz w:val="22"/>
                <w:szCs w:val="22"/>
              </w:rPr>
              <w:t>Предоставл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F92417">
              <w:rPr>
                <w:color w:val="000000"/>
                <w:sz w:val="22"/>
                <w:szCs w:val="22"/>
              </w:rPr>
              <w:t xml:space="preserve"> отчетност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F4A96" w14:textId="77777777" w:rsidR="00B869E0" w:rsidRDefault="00B869E0" w:rsidP="006F3A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lang w:val="ru-RU"/>
              </w:rPr>
            </w:pPr>
          </w:p>
          <w:p w14:paraId="4C05465C" w14:textId="77777777" w:rsidR="00B869E0" w:rsidRDefault="00B869E0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</w:p>
          <w:p w14:paraId="494F6CEB" w14:textId="03820911" w:rsidR="00B869E0" w:rsidRDefault="00747127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</w:t>
            </w: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9F36C" w14:textId="77777777" w:rsidR="00B869E0" w:rsidRPr="00044997" w:rsidRDefault="00B869E0" w:rsidP="002E6B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</w:p>
          <w:p w14:paraId="234F7136" w14:textId="26CE1A89" w:rsidR="007F21F3" w:rsidRDefault="00747127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****************</w:t>
            </w:r>
            <w:r w:rsidR="007F21F3" w:rsidRPr="007F21F3">
              <w:rPr>
                <w:rFonts w:cs="Helvetica Neue"/>
                <w:sz w:val="22"/>
                <w:szCs w:val="22"/>
                <w:lang w:val="ru-RU"/>
              </w:rPr>
              <w:t xml:space="preserve"> </w:t>
            </w:r>
            <w:r w:rsidR="007F21F3">
              <w:rPr>
                <w:rFonts w:cs="Helvetica Neue"/>
                <w:sz w:val="22"/>
                <w:szCs w:val="22"/>
                <w:lang w:val="ru-RU"/>
              </w:rPr>
              <w:t>сум</w:t>
            </w:r>
          </w:p>
          <w:p w14:paraId="3C9CB145" w14:textId="5049FE0B" w:rsidR="007F21F3" w:rsidRPr="007F21F3" w:rsidRDefault="00602DF4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  <w:r w:rsidRPr="007F21F3">
              <w:rPr>
                <w:rFonts w:cs="Helvetica Neue"/>
                <w:sz w:val="22"/>
                <w:szCs w:val="22"/>
                <w:lang w:val="ru-RU"/>
              </w:rPr>
              <w:t>(</w:t>
            </w:r>
            <w:r w:rsidR="00747127">
              <w:rPr>
                <w:sz w:val="22"/>
                <w:szCs w:val="22"/>
                <w:lang w:val="ru-RU"/>
              </w:rPr>
              <w:t>*************************</w:t>
            </w:r>
            <w:r w:rsidRPr="007F21F3">
              <w:rPr>
                <w:rFonts w:cs="Helvetica Neue"/>
                <w:sz w:val="22"/>
                <w:szCs w:val="22"/>
                <w:lang w:val="ru-RU"/>
              </w:rPr>
              <w:t>)</w:t>
            </w:r>
            <w:r w:rsidR="00B869E0" w:rsidRPr="007F21F3">
              <w:rPr>
                <w:rFonts w:cs="Helvetica Neue"/>
                <w:sz w:val="22"/>
                <w:szCs w:val="22"/>
                <w:lang w:val="ru-RU"/>
              </w:rPr>
              <w:t xml:space="preserve"> </w:t>
            </w:r>
          </w:p>
          <w:p w14:paraId="6366044A" w14:textId="7E4F2072" w:rsidR="00B869E0" w:rsidRPr="00044997" w:rsidRDefault="00B869E0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  <w:r w:rsidRPr="007F21F3">
              <w:rPr>
                <w:rFonts w:cs="Helvetica Neue"/>
                <w:sz w:val="22"/>
                <w:szCs w:val="22"/>
                <w:lang w:val="ru-RU"/>
              </w:rPr>
              <w:t xml:space="preserve">сум </w:t>
            </w:r>
            <w:r w:rsidRPr="007F21F3">
              <w:rPr>
                <w:sz w:val="22"/>
                <w:szCs w:val="22"/>
                <w:lang w:val="ru-RU"/>
              </w:rPr>
              <w:t>без учета НДС</w:t>
            </w:r>
          </w:p>
        </w:tc>
      </w:tr>
      <w:tr w:rsidR="00B869E0" w:rsidRPr="00A917F7" w14:paraId="26402028" w14:textId="77777777" w:rsidTr="008F21E8">
        <w:trPr>
          <w:gridAfter w:val="1"/>
          <w:wAfter w:w="236" w:type="dxa"/>
          <w:trHeight w:val="37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C583D" w14:textId="0149B112" w:rsidR="00B869E0" w:rsidRPr="0027104C" w:rsidRDefault="00B869E0" w:rsidP="0027104C">
            <w:pPr>
              <w:pStyle w:val="af2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Итоговая стоимость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8D2F" w14:textId="77777777" w:rsidR="00C80650" w:rsidRDefault="00C80650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</w:p>
          <w:p w14:paraId="63D865E9" w14:textId="40F88AD1" w:rsidR="00B869E0" w:rsidRDefault="00B869E0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99F5" w14:textId="77777777" w:rsidR="00021981" w:rsidRPr="00044997" w:rsidRDefault="00021981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</w:p>
          <w:p w14:paraId="0F21FEFE" w14:textId="006E54E4" w:rsidR="00B869E0" w:rsidRPr="00044997" w:rsidRDefault="00747127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****************</w:t>
            </w:r>
            <w:r w:rsidR="007F21F3">
              <w:rPr>
                <w:rFonts w:cs="Helvetica Neue"/>
                <w:sz w:val="22"/>
                <w:szCs w:val="22"/>
                <w:lang w:val="ru-RU"/>
              </w:rPr>
              <w:t>сум</w:t>
            </w:r>
          </w:p>
        </w:tc>
      </w:tr>
      <w:tr w:rsidR="00915B59" w:rsidRPr="00A917F7" w14:paraId="275C3954" w14:textId="77777777" w:rsidTr="008F21E8">
        <w:trPr>
          <w:gridAfter w:val="1"/>
          <w:wAfter w:w="236" w:type="dxa"/>
          <w:trHeight w:val="37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23FDD" w14:textId="7B63119B" w:rsidR="00915B59" w:rsidRDefault="00915B59" w:rsidP="0027104C">
            <w:pPr>
              <w:pStyle w:val="af2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15% НДС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90131" w14:textId="77777777" w:rsidR="00915B59" w:rsidRDefault="00915B59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lang w:val="ru-RU"/>
              </w:rPr>
            </w:pP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F6AAD" w14:textId="6386C0BC" w:rsidR="00915B59" w:rsidRPr="00044997" w:rsidRDefault="00747127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sz w:val="22"/>
                <w:szCs w:val="22"/>
                <w:highlight w:val="yellow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****************</w:t>
            </w:r>
            <w:r w:rsidR="007F21F3">
              <w:rPr>
                <w:rFonts w:cs="Helvetica Neue"/>
                <w:sz w:val="22"/>
                <w:szCs w:val="22"/>
                <w:lang w:val="ru-RU"/>
              </w:rPr>
              <w:t>сум</w:t>
            </w:r>
          </w:p>
        </w:tc>
      </w:tr>
      <w:tr w:rsidR="00915B59" w:rsidRPr="00A917F7" w14:paraId="5CECB021" w14:textId="77777777" w:rsidTr="008F21E8">
        <w:trPr>
          <w:gridAfter w:val="1"/>
          <w:wAfter w:w="236" w:type="dxa"/>
          <w:trHeight w:val="371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F40C" w14:textId="3645824B" w:rsidR="00915B59" w:rsidRPr="00915B59" w:rsidRDefault="00915B59" w:rsidP="0027104C">
            <w:pPr>
              <w:pStyle w:val="af2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5B59">
              <w:rPr>
                <w:b/>
                <w:bCs/>
                <w:color w:val="000000" w:themeColor="text1"/>
                <w:sz w:val="22"/>
                <w:szCs w:val="22"/>
              </w:rPr>
              <w:t>Общая сумма договора с НДС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34075" w14:textId="77777777" w:rsidR="00915B59" w:rsidRPr="00915B59" w:rsidRDefault="00915B59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CA903" w14:textId="74FD59B9" w:rsidR="00915B59" w:rsidRPr="00044997" w:rsidRDefault="00747127" w:rsidP="006255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sz w:val="22"/>
                <w:szCs w:val="22"/>
                <w:highlight w:val="yellow"/>
                <w:lang w:val="ru-RU"/>
              </w:rPr>
            </w:pPr>
            <w:r>
              <w:rPr>
                <w:rFonts w:cs="Helvetica Neue"/>
                <w:sz w:val="22"/>
                <w:szCs w:val="22"/>
                <w:lang w:val="ru-RU"/>
              </w:rPr>
              <w:t>****************</w:t>
            </w:r>
            <w:r w:rsidR="00E073ED">
              <w:rPr>
                <w:rFonts w:cs="Helvetica Neue"/>
                <w:b/>
                <w:bCs/>
                <w:sz w:val="22"/>
                <w:szCs w:val="22"/>
                <w:lang w:val="ru-RU"/>
              </w:rPr>
              <w:t>сум</w:t>
            </w:r>
          </w:p>
        </w:tc>
      </w:tr>
      <w:tr w:rsidR="0013211C" w:rsidRPr="00A917F7" w14:paraId="55338809" w14:textId="4959B8A8" w:rsidTr="008F21E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0480" w:type="dxa"/>
            <w:gridSpan w:val="3"/>
          </w:tcPr>
          <w:p w14:paraId="6710C7E6" w14:textId="461A5DBE" w:rsidR="0013211C" w:rsidRDefault="0013211C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rFonts w:cs="Helvetica Neue"/>
                <w:sz w:val="22"/>
                <w:szCs w:val="22"/>
                <w:lang w:val="ru-RU"/>
              </w:rPr>
            </w:pPr>
            <w:r w:rsidRPr="0013211C">
              <w:rPr>
                <w:bCs/>
                <w:sz w:val="22"/>
                <w:szCs w:val="22"/>
                <w:lang w:val="ru-RU"/>
              </w:rPr>
              <w:t>Общая сумма настоящего Приложения составляет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747127">
              <w:rPr>
                <w:rFonts w:cs="Helvetica Neue"/>
                <w:sz w:val="22"/>
                <w:szCs w:val="22"/>
                <w:lang w:val="ru-RU"/>
              </w:rPr>
              <w:t xml:space="preserve">**************** </w:t>
            </w:r>
            <w:r w:rsidR="00E073ED" w:rsidRPr="00E073ED">
              <w:rPr>
                <w:rFonts w:cs="Helvetica Neue"/>
                <w:sz w:val="22"/>
                <w:szCs w:val="22"/>
                <w:lang w:val="ru-RU"/>
              </w:rPr>
              <w:t>(</w:t>
            </w:r>
            <w:r w:rsidR="00747127">
              <w:rPr>
                <w:rFonts w:cs="Helvetica Neue"/>
                <w:sz w:val="22"/>
                <w:szCs w:val="22"/>
                <w:lang w:val="ru-RU"/>
              </w:rPr>
              <w:t>**************************</w:t>
            </w:r>
            <w:r w:rsidR="00E073ED" w:rsidRPr="00E073ED">
              <w:rPr>
                <w:rFonts w:cs="Helvetica Neue"/>
                <w:sz w:val="22"/>
                <w:szCs w:val="22"/>
                <w:lang w:val="ru-RU"/>
              </w:rPr>
              <w:t xml:space="preserve">) сум 00 </w:t>
            </w:r>
            <w:proofErr w:type="spellStart"/>
            <w:r w:rsidR="00E073ED" w:rsidRPr="00E073ED">
              <w:rPr>
                <w:rFonts w:cs="Helvetica Neue"/>
                <w:sz w:val="22"/>
                <w:szCs w:val="22"/>
                <w:lang w:val="ru-RU"/>
              </w:rPr>
              <w:t>тийинов</w:t>
            </w:r>
            <w:proofErr w:type="spellEnd"/>
            <w:r w:rsidR="00E073ED" w:rsidRPr="00E073ED">
              <w:rPr>
                <w:rFonts w:cs="Helvetica Neue"/>
                <w:sz w:val="22"/>
                <w:szCs w:val="22"/>
                <w:lang w:val="ru-RU"/>
              </w:rPr>
              <w:t xml:space="preserve"> с учётом НДС</w:t>
            </w:r>
            <w:r w:rsidR="00E073ED">
              <w:rPr>
                <w:rFonts w:cs="Helvetica Neue"/>
                <w:sz w:val="22"/>
                <w:szCs w:val="22"/>
                <w:lang w:val="ru-RU"/>
              </w:rPr>
              <w:t>.</w:t>
            </w:r>
          </w:p>
          <w:tbl>
            <w:tblPr>
              <w:tblStyle w:val="a8"/>
              <w:tblW w:w="10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7"/>
              <w:gridCol w:w="5136"/>
            </w:tblGrid>
            <w:tr w:rsidR="001A27C3" w:rsidRPr="00062874" w14:paraId="035443A8" w14:textId="77777777" w:rsidTr="0034757E">
              <w:tc>
                <w:tcPr>
                  <w:tcW w:w="4987" w:type="dxa"/>
                </w:tcPr>
                <w:p w14:paraId="31431597" w14:textId="77777777" w:rsidR="001A27C3" w:rsidRPr="00062874" w:rsidRDefault="001A27C3" w:rsidP="00DD74AD">
                  <w:pPr>
                    <w:framePr w:hSpace="180" w:wrap="around" w:vAnchor="text" w:hAnchor="margin" w:xAlign="center" w:y="424"/>
                    <w:tabs>
                      <w:tab w:val="left" w:pos="14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2874"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14:paraId="75A009DC" w14:textId="77777777" w:rsidR="001A27C3" w:rsidRPr="00062874" w:rsidRDefault="001A27C3" w:rsidP="00DD74AD">
                  <w:pPr>
                    <w:framePr w:hSpace="180" w:wrap="around" w:vAnchor="text" w:hAnchor="margin" w:xAlign="center" w:y="424"/>
                    <w:tabs>
                      <w:tab w:val="left" w:pos="14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36" w:type="dxa"/>
                </w:tcPr>
                <w:p w14:paraId="17A72C1E" w14:textId="77777777" w:rsidR="001A27C3" w:rsidRPr="00062874" w:rsidRDefault="001A27C3" w:rsidP="00DD74AD">
                  <w:pPr>
                    <w:framePr w:hSpace="180" w:wrap="around" w:vAnchor="text" w:hAnchor="margin" w:xAlign="center" w:y="424"/>
                    <w:tabs>
                      <w:tab w:val="left" w:pos="142"/>
                    </w:tabs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62874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1A27C3" w:rsidRPr="00062874" w14:paraId="15A93E71" w14:textId="77777777" w:rsidTr="0034757E">
              <w:tc>
                <w:tcPr>
                  <w:tcW w:w="4987" w:type="dxa"/>
                </w:tcPr>
                <w:p w14:paraId="7C8B2CDE" w14:textId="0245419B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35F27BA6" w14:textId="327E6CD2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372172C8" w14:textId="193D28DE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5A5587B1" w14:textId="1E43703D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1C358CF5" w14:textId="4D6D60B4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7823C117" w14:textId="0EB3782F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16165B0C" w14:textId="72AFA922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57F86C05" w14:textId="7054E098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03390CD3" w14:textId="3EADB9D1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p w14:paraId="29BE657D" w14:textId="77777777" w:rsidR="00747127" w:rsidRDefault="00747127" w:rsidP="00DD74AD">
                  <w:pPr>
                    <w:framePr w:hSpace="180" w:wrap="around" w:vAnchor="text" w:hAnchor="margin" w:xAlign="center" w:y="424"/>
                  </w:pP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71"/>
                  </w:tblGrid>
                  <w:tr w:rsidR="001A27C3" w:rsidRPr="00A13647" w14:paraId="4517D80F" w14:textId="77777777" w:rsidTr="00747127">
                    <w:tc>
                      <w:tcPr>
                        <w:tcW w:w="4771" w:type="dxa"/>
                      </w:tcPr>
                      <w:p w14:paraId="519E1FDB" w14:textId="77777777" w:rsidR="001A27C3" w:rsidRPr="00825CC9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b w:val="0"/>
                            <w:sz w:val="22"/>
                            <w:szCs w:val="22"/>
                            <w:lang w:val="ru-RU"/>
                          </w:rPr>
                        </w:pPr>
                      </w:p>
                      <w:p w14:paraId="3A38F73D" w14:textId="08483FBC" w:rsidR="001A27C3" w:rsidRPr="00F92417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825CC9">
                          <w:rPr>
                            <w:sz w:val="22"/>
                            <w:szCs w:val="22"/>
                            <w:lang w:val="ru-RU"/>
                          </w:rPr>
                          <w:t xml:space="preserve">______________________ </w:t>
                        </w:r>
                      </w:p>
                      <w:p w14:paraId="3671C178" w14:textId="77777777" w:rsidR="001A27C3" w:rsidRPr="00825CC9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1A27C3" w:rsidRPr="00062874" w14:paraId="2E9D3F84" w14:textId="77777777" w:rsidTr="00747127">
                    <w:tc>
                      <w:tcPr>
                        <w:tcW w:w="4771" w:type="dxa"/>
                      </w:tcPr>
                      <w:p w14:paraId="3EC88B85" w14:textId="77777777" w:rsidR="001A27C3" w:rsidRPr="00062874" w:rsidRDefault="001A27C3" w:rsidP="00DD74AD">
                        <w:pPr>
                          <w:framePr w:hSpace="180" w:wrap="around" w:vAnchor="text" w:hAnchor="margin" w:xAlign="center" w:y="424"/>
                          <w:tabs>
                            <w:tab w:val="left" w:pos="142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 w:rsidRPr="00062874">
                          <w:rPr>
                            <w:b/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14:paraId="619A6865" w14:textId="77777777" w:rsidR="001A27C3" w:rsidRPr="00062874" w:rsidRDefault="001A27C3" w:rsidP="00DD74AD">
                  <w:pPr>
                    <w:framePr w:hSpace="180" w:wrap="around" w:vAnchor="text" w:hAnchor="margin" w:xAlign="center" w:y="424"/>
                    <w:tabs>
                      <w:tab w:val="left" w:pos="142"/>
                    </w:tabs>
                    <w:rPr>
                      <w:b/>
                      <w:sz w:val="22"/>
                      <w:szCs w:val="22"/>
                    </w:rPr>
                  </w:pPr>
                </w:p>
                <w:p w14:paraId="7BA3C26E" w14:textId="77777777" w:rsidR="001A27C3" w:rsidRPr="00632C40" w:rsidRDefault="001A27C3" w:rsidP="00DD74AD">
                  <w:pPr>
                    <w:pStyle w:val="10"/>
                    <w:keepNext/>
                    <w:keepLines/>
                    <w:framePr w:hSpace="180" w:wrap="around" w:vAnchor="text" w:hAnchor="margin" w:xAlign="center" w:y="424"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360" w:lineRule="auto"/>
                    <w:ind w:hanging="113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14:paraId="5466EAB3" w14:textId="77777777" w:rsidR="001A27C3" w:rsidRPr="00632C40" w:rsidRDefault="001A27C3" w:rsidP="00DD74AD">
                  <w:pPr>
                    <w:framePr w:hSpace="180" w:wrap="around" w:vAnchor="text" w:hAnchor="margin" w:xAlign="center" w:y="424"/>
                    <w:tabs>
                      <w:tab w:val="left" w:pos="142"/>
                    </w:tabs>
                    <w:spacing w:line="360" w:lineRule="auto"/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632C40">
                    <w:rPr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136" w:type="dxa"/>
                </w:tcPr>
                <w:p w14:paraId="331C71E1" w14:textId="65498074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4FD1D96D" w14:textId="408F0B08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4AA702FA" w14:textId="042A1F32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5EFB63A1" w14:textId="6D2A069B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004C5077" w14:textId="0AB784EE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3D734B92" w14:textId="0B26EF3C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6FB474C3" w14:textId="78F03DDE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3382768B" w14:textId="2F0A86F1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41E79A3A" w14:textId="6D147244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p w14:paraId="44709AAE" w14:textId="77777777" w:rsidR="00046D8C" w:rsidRDefault="00046D8C" w:rsidP="00DD74AD">
                  <w:pPr>
                    <w:framePr w:hSpace="180" w:wrap="around" w:vAnchor="text" w:hAnchor="margin" w:xAlign="center" w:y="424"/>
                  </w:pP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0"/>
                  </w:tblGrid>
                  <w:tr w:rsidR="001A27C3" w:rsidRPr="00632C40" w14:paraId="0907DB03" w14:textId="77777777" w:rsidTr="00046D8C">
                    <w:tc>
                      <w:tcPr>
                        <w:tcW w:w="4920" w:type="dxa"/>
                      </w:tcPr>
                      <w:p w14:paraId="563AEDFC" w14:textId="77777777" w:rsidR="001A27C3" w:rsidRPr="00F820CA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b w:val="0"/>
                            <w:sz w:val="22"/>
                            <w:szCs w:val="22"/>
                            <w:lang w:val="ru-RU"/>
                          </w:rPr>
                        </w:pPr>
                      </w:p>
                      <w:p w14:paraId="2DC8D0D6" w14:textId="1CF6620E" w:rsidR="001A27C3" w:rsidRPr="00632C40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F820CA">
                          <w:rPr>
                            <w:sz w:val="22"/>
                            <w:szCs w:val="22"/>
                            <w:lang w:val="ru-RU"/>
                          </w:rPr>
                          <w:t xml:space="preserve">______________________ </w:t>
                        </w:r>
                      </w:p>
                      <w:p w14:paraId="0C0077FD" w14:textId="77777777" w:rsidR="001A27C3" w:rsidRPr="00F820CA" w:rsidRDefault="001A27C3" w:rsidP="00DD74AD">
                        <w:pPr>
                          <w:pStyle w:val="10"/>
                          <w:keepNext/>
                          <w:keepLines/>
                          <w:framePr w:hSpace="180" w:wrap="around" w:vAnchor="text" w:hAnchor="margin" w:xAlign="center" w:y="424"/>
                          <w:shd w:val="clear" w:color="auto" w:fill="auto"/>
                          <w:tabs>
                            <w:tab w:val="left" w:pos="142"/>
                            <w:tab w:val="left" w:pos="6878"/>
                          </w:tabs>
                          <w:spacing w:after="0" w:line="240" w:lineRule="auto"/>
                          <w:ind w:firstLine="0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1A27C3" w:rsidRPr="00062874" w14:paraId="2C3C03C7" w14:textId="77777777" w:rsidTr="00046D8C">
                    <w:tc>
                      <w:tcPr>
                        <w:tcW w:w="4920" w:type="dxa"/>
                      </w:tcPr>
                      <w:p w14:paraId="0D69BB1D" w14:textId="77777777" w:rsidR="001A27C3" w:rsidRPr="00062874" w:rsidRDefault="001A27C3" w:rsidP="00DD74AD">
                        <w:pPr>
                          <w:framePr w:hSpace="180" w:wrap="around" w:vAnchor="text" w:hAnchor="margin" w:xAlign="center" w:y="424"/>
                          <w:tabs>
                            <w:tab w:val="left" w:pos="142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 w:rsidRPr="00062874">
                          <w:rPr>
                            <w:b/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14:paraId="1569C4A2" w14:textId="77777777" w:rsidR="001A27C3" w:rsidRPr="00062874" w:rsidRDefault="001A27C3" w:rsidP="00DD74AD">
                  <w:pPr>
                    <w:pStyle w:val="10"/>
                    <w:keepNext/>
                    <w:keepLines/>
                    <w:framePr w:hSpace="180" w:wrap="around" w:vAnchor="text" w:hAnchor="margin" w:xAlign="center" w:y="424"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36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DD00CD" w14:textId="77777777" w:rsidR="008146DB" w:rsidRDefault="008146DB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  <w:p w14:paraId="7700C301" w14:textId="77777777" w:rsidR="008146DB" w:rsidRDefault="008146DB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  <w:p w14:paraId="5EC7394D" w14:textId="77777777" w:rsidR="008146DB" w:rsidRDefault="008146DB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  <w:p w14:paraId="32DD809F" w14:textId="77777777" w:rsidR="008146DB" w:rsidRDefault="008146DB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  <w:p w14:paraId="6E70EBC7" w14:textId="769C310B" w:rsidR="008146DB" w:rsidRPr="00A917F7" w:rsidRDefault="008146DB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20DE53E" w14:textId="77777777" w:rsidR="0013211C" w:rsidRPr="00A917F7" w:rsidRDefault="0013211C" w:rsidP="00A8140C">
            <w:pPr>
              <w:tabs>
                <w:tab w:val="left" w:pos="142"/>
              </w:tabs>
              <w:spacing w:before="100" w:beforeAutospacing="1" w:after="100" w:afterAutospacing="1" w:line="276" w:lineRule="auto"/>
              <w:ind w:right="284"/>
              <w:rPr>
                <w:b/>
                <w:sz w:val="22"/>
                <w:szCs w:val="22"/>
              </w:rPr>
            </w:pPr>
          </w:p>
        </w:tc>
      </w:tr>
    </w:tbl>
    <w:p w14:paraId="00D4ADA6" w14:textId="0398867A" w:rsidR="003D5696" w:rsidRPr="00062874" w:rsidRDefault="003D5696" w:rsidP="00267AD6">
      <w:pPr>
        <w:tabs>
          <w:tab w:val="left" w:pos="142"/>
          <w:tab w:val="left" w:pos="6240"/>
          <w:tab w:val="right" w:pos="9809"/>
        </w:tabs>
        <w:spacing w:line="276" w:lineRule="auto"/>
        <w:ind w:left="284" w:right="284"/>
        <w:jc w:val="right"/>
        <w:rPr>
          <w:sz w:val="22"/>
          <w:szCs w:val="22"/>
          <w:lang w:val="ru-RU"/>
        </w:rPr>
      </w:pPr>
      <w:r w:rsidRPr="00062874">
        <w:rPr>
          <w:sz w:val="22"/>
          <w:szCs w:val="22"/>
          <w:lang w:val="ru-RU"/>
        </w:rPr>
        <w:t xml:space="preserve">Приложение № </w:t>
      </w:r>
      <w:r>
        <w:rPr>
          <w:sz w:val="22"/>
          <w:szCs w:val="22"/>
          <w:lang w:val="ru-RU"/>
        </w:rPr>
        <w:t>2</w:t>
      </w:r>
      <w:r w:rsidRPr="00062874">
        <w:rPr>
          <w:sz w:val="22"/>
          <w:szCs w:val="22"/>
          <w:lang w:val="ru-RU"/>
        </w:rPr>
        <w:t xml:space="preserve"> </w:t>
      </w:r>
    </w:p>
    <w:p w14:paraId="7A1672C5" w14:textId="3E495936" w:rsidR="003D5696" w:rsidRPr="003D5696" w:rsidRDefault="003D5696" w:rsidP="00267AD6">
      <w:pPr>
        <w:tabs>
          <w:tab w:val="left" w:pos="142"/>
          <w:tab w:val="left" w:pos="6240"/>
          <w:tab w:val="right" w:pos="9809"/>
        </w:tabs>
        <w:spacing w:line="276" w:lineRule="auto"/>
        <w:ind w:left="284" w:right="284"/>
        <w:jc w:val="right"/>
        <w:rPr>
          <w:sz w:val="22"/>
          <w:szCs w:val="22"/>
          <w:lang w:val="ru-RU"/>
        </w:rPr>
      </w:pPr>
      <w:r w:rsidRPr="00062874">
        <w:rPr>
          <w:sz w:val="22"/>
          <w:szCs w:val="22"/>
          <w:lang w:val="ru-RU"/>
        </w:rPr>
        <w:t>к договору №</w:t>
      </w:r>
      <w:r w:rsidR="00747127">
        <w:rPr>
          <w:sz w:val="22"/>
          <w:szCs w:val="22"/>
          <w:lang w:val="ru-RU"/>
        </w:rPr>
        <w:t>**</w:t>
      </w:r>
    </w:p>
    <w:p w14:paraId="46F8C0B2" w14:textId="26DA7E5E" w:rsidR="003D5696" w:rsidRPr="00AE13F2" w:rsidRDefault="003D5696" w:rsidP="00AE13F2">
      <w:pPr>
        <w:tabs>
          <w:tab w:val="left" w:pos="142"/>
          <w:tab w:val="left" w:pos="6240"/>
          <w:tab w:val="right" w:pos="9809"/>
        </w:tabs>
        <w:spacing w:line="276" w:lineRule="auto"/>
        <w:ind w:left="284" w:right="284"/>
        <w:jc w:val="right"/>
        <w:rPr>
          <w:sz w:val="22"/>
          <w:szCs w:val="22"/>
          <w:lang w:val="en-US"/>
        </w:rPr>
      </w:pPr>
      <w:r w:rsidRPr="00062874">
        <w:rPr>
          <w:sz w:val="22"/>
          <w:szCs w:val="22"/>
          <w:lang w:val="ru-RU"/>
        </w:rPr>
        <w:t xml:space="preserve">от </w:t>
      </w:r>
      <w:r w:rsidR="00166FEA">
        <w:rPr>
          <w:sz w:val="22"/>
          <w:szCs w:val="22"/>
          <w:lang w:val="ru-RU"/>
        </w:rPr>
        <w:t>**********</w:t>
      </w:r>
      <w:r w:rsidRPr="00062874">
        <w:rPr>
          <w:sz w:val="22"/>
          <w:szCs w:val="22"/>
          <w:lang w:val="ru-RU"/>
        </w:rPr>
        <w:t xml:space="preserve"> 202</w:t>
      </w:r>
      <w:r w:rsidR="008069C0">
        <w:rPr>
          <w:sz w:val="22"/>
          <w:szCs w:val="22"/>
          <w:lang w:val="ru-RU"/>
        </w:rPr>
        <w:t>2</w:t>
      </w:r>
      <w:r w:rsidRPr="00062874">
        <w:rPr>
          <w:sz w:val="22"/>
          <w:szCs w:val="22"/>
          <w:lang w:val="ru-RU"/>
        </w:rPr>
        <w:t>г.</w:t>
      </w:r>
    </w:p>
    <w:p w14:paraId="3AD7760D" w14:textId="412F735C" w:rsidR="00901706" w:rsidRPr="00901706" w:rsidRDefault="003D5696" w:rsidP="003D5696">
      <w:pPr>
        <w:tabs>
          <w:tab w:val="left" w:pos="142"/>
          <w:tab w:val="left" w:pos="6240"/>
          <w:tab w:val="right" w:pos="9809"/>
        </w:tabs>
        <w:spacing w:before="100" w:beforeAutospacing="1" w:after="100" w:afterAutospacing="1" w:line="276" w:lineRule="auto"/>
        <w:ind w:righ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Список б</w:t>
      </w:r>
      <w:r w:rsidR="00D40EBB">
        <w:rPr>
          <w:sz w:val="22"/>
          <w:szCs w:val="22"/>
          <w:lang w:val="ru-RU"/>
        </w:rPr>
        <w:t>логеров:</w:t>
      </w:r>
      <w:r w:rsidR="00901706">
        <w:rPr>
          <w:lang w:val="ru-RU"/>
        </w:rPr>
        <w:fldChar w:fldCharType="begin"/>
      </w:r>
      <w:r w:rsidR="00901706">
        <w:rPr>
          <w:lang w:val="ru-RU"/>
        </w:rPr>
        <w:instrText xml:space="preserve"> LINK Excel.Sheet.12 "D:\\Самсунг\\Самсунг спецификация  №43 Samsung от 20 06 22.xlsx" "S22 (июнь)!R1C1:R9C6" \a \f 4 \h  \* MERGEFORMAT </w:instrText>
      </w:r>
      <w:r w:rsidR="00901706">
        <w:rPr>
          <w:lang w:val="ru-RU"/>
        </w:rPr>
        <w:fldChar w:fldCharType="separate"/>
      </w:r>
    </w:p>
    <w:tbl>
      <w:tblPr>
        <w:tblW w:w="10727" w:type="dxa"/>
        <w:tblLook w:val="04A0" w:firstRow="1" w:lastRow="0" w:firstColumn="1" w:lastColumn="0" w:noHBand="0" w:noVBand="1"/>
      </w:tblPr>
      <w:tblGrid>
        <w:gridCol w:w="4106"/>
        <w:gridCol w:w="1233"/>
        <w:gridCol w:w="5388"/>
      </w:tblGrid>
      <w:tr w:rsidR="00901706" w:rsidRPr="00901706" w14:paraId="6D676748" w14:textId="77777777" w:rsidTr="00166FEA">
        <w:trPr>
          <w:trHeight w:val="5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51C75" w:fill="351C75"/>
            <w:noWrap/>
            <w:vAlign w:val="center"/>
            <w:hideMark/>
          </w:tcPr>
          <w:p w14:paraId="2C9F07C7" w14:textId="15355A57" w:rsidR="00901706" w:rsidRPr="00901706" w:rsidRDefault="00901706" w:rsidP="00901706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90170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  <w:t>Name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51C75" w:fill="351C75"/>
            <w:noWrap/>
            <w:vAlign w:val="center"/>
            <w:hideMark/>
          </w:tcPr>
          <w:p w14:paraId="6BFA2FC9" w14:textId="77777777" w:rsidR="00901706" w:rsidRPr="00901706" w:rsidRDefault="00901706" w:rsidP="00901706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</w:pPr>
            <w:proofErr w:type="spellStart"/>
            <w:r w:rsidRPr="0090170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  <w:t>Followers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51C75" w:fill="351C75"/>
            <w:noWrap/>
            <w:vAlign w:val="center"/>
            <w:hideMark/>
          </w:tcPr>
          <w:p w14:paraId="780831B2" w14:textId="77777777" w:rsidR="00901706" w:rsidRPr="00901706" w:rsidRDefault="00901706" w:rsidP="00901706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90170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  <w:lang w:val="ru-RU"/>
              </w:rPr>
              <w:t>URL</w:t>
            </w:r>
          </w:p>
        </w:tc>
      </w:tr>
      <w:tr w:rsidR="00166FEA" w:rsidRPr="00901706" w14:paraId="14593587" w14:textId="77777777" w:rsidTr="00A117DD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2B78" w14:textId="3A12500D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6D3E" w14:textId="6B95D55E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A469" w14:textId="6E275E66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77458841" w14:textId="77777777" w:rsidTr="00A117DD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264E" w14:textId="775D5494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42E5" w14:textId="5282B6C3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2CBF" w14:textId="7BAA408F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3A0908C6" w14:textId="77777777" w:rsidTr="00166FEA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22E5" w14:textId="03217A10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C79A4" w14:textId="46E2BAB5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3693D" w14:textId="087335C7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7EF86EB2" w14:textId="77777777" w:rsidTr="00A117DD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275F1" w14:textId="456A7D20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34223" w14:textId="614594CE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D43A1" w14:textId="36547627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7E240303" w14:textId="77777777" w:rsidTr="00A117DD">
        <w:trPr>
          <w:trHeight w:val="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A292" w14:textId="5509B432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70EB" w14:textId="7035A50C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8B7D" w14:textId="214F09BF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536D1814" w14:textId="77777777" w:rsidTr="00A117DD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8AAB" w14:textId="597019FF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9045" w14:textId="3181BE59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9237" w14:textId="7052BF4C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1A9B0B2D" w14:textId="77777777" w:rsidTr="00166FEA">
        <w:trPr>
          <w:trHeight w:val="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97C7" w14:textId="1DDEDE39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5EF9" w14:textId="36560A88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3A58" w14:textId="3CA23849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166FEA" w:rsidRPr="00901706" w14:paraId="4B0B87C7" w14:textId="77777777" w:rsidTr="00166FEA">
        <w:trPr>
          <w:trHeight w:val="28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8295" w14:textId="022DD878" w:rsidR="00166FEA" w:rsidRPr="00901706" w:rsidRDefault="00166FEA" w:rsidP="00901706">
            <w:pPr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61AC" w14:textId="39BC26EB" w:rsidR="00166FEA" w:rsidRPr="00901706" w:rsidRDefault="00166FEA" w:rsidP="00901706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F1A1" w14:textId="09FFE9E2" w:rsidR="00166FEA" w:rsidRPr="00901706" w:rsidRDefault="00166FEA" w:rsidP="00901706">
            <w:pPr>
              <w:rPr>
                <w:rFonts w:ascii="Montserrat" w:hAnsi="Montserrat" w:cs="Arial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</w:tbl>
    <w:p w14:paraId="659D00B1" w14:textId="2017A16D" w:rsidR="00901706" w:rsidRPr="00233140" w:rsidRDefault="00901706" w:rsidP="003D5696">
      <w:pPr>
        <w:tabs>
          <w:tab w:val="left" w:pos="142"/>
          <w:tab w:val="left" w:pos="6240"/>
          <w:tab w:val="right" w:pos="9809"/>
        </w:tabs>
        <w:spacing w:before="100" w:beforeAutospacing="1" w:after="100" w:afterAutospacing="1" w:line="276" w:lineRule="auto"/>
        <w:ind w:right="284"/>
        <w:rPr>
          <w:rFonts w:ascii="Arial Unicode MS" w:eastAsia="Arial Unicode MS" w:hAnsi="Arial Unicode MS" w:cs="Arial Unicode MS"/>
        </w:rPr>
      </w:pPr>
      <w:r>
        <w:rPr>
          <w:sz w:val="22"/>
          <w:szCs w:val="22"/>
          <w:lang w:val="ru-RU"/>
        </w:rPr>
        <w:fldChar w:fldCharType="end"/>
      </w:r>
      <w:r w:rsidR="00D40EBB">
        <w:rPr>
          <w:sz w:val="22"/>
          <w:szCs w:val="22"/>
          <w:lang w:val="ru-RU"/>
        </w:rPr>
        <w:fldChar w:fldCharType="begin"/>
      </w:r>
      <w:r w:rsidR="00D40EBB">
        <w:rPr>
          <w:sz w:val="22"/>
          <w:szCs w:val="22"/>
          <w:lang w:val="ru-RU"/>
        </w:rPr>
        <w:instrText xml:space="preserve"> LINK Excel.Sheet.12 "D:\\Самсунг\\Договора с блогерами Freestyle\\Спецификация 31 договора.xlsx" "Лист1!R1C1:R10C6" \a \f 4 \h  \* MERGEFORMAT </w:instrText>
      </w:r>
      <w:r w:rsidR="00D40EBB">
        <w:rPr>
          <w:sz w:val="22"/>
          <w:szCs w:val="22"/>
          <w:lang w:val="ru-RU"/>
        </w:rPr>
        <w:fldChar w:fldCharType="end"/>
      </w:r>
    </w:p>
    <w:tbl>
      <w:tblPr>
        <w:tblStyle w:val="a8"/>
        <w:tblW w:w="101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136"/>
      </w:tblGrid>
      <w:tr w:rsidR="001A27C3" w:rsidRPr="00062874" w14:paraId="6A81F57B" w14:textId="77777777" w:rsidTr="0034757E">
        <w:tc>
          <w:tcPr>
            <w:tcW w:w="4987" w:type="dxa"/>
          </w:tcPr>
          <w:p w14:paraId="34D1768D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062874">
              <w:rPr>
                <w:b/>
                <w:sz w:val="22"/>
                <w:szCs w:val="22"/>
              </w:rPr>
              <w:t>ЗАКАЗЧИК</w:t>
            </w:r>
          </w:p>
          <w:p w14:paraId="62BDDB15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288AA8FF" w14:textId="77777777" w:rsidR="001A27C3" w:rsidRPr="00062874" w:rsidRDefault="001A27C3" w:rsidP="0034757E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6287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A27C3" w:rsidRPr="00062874" w14:paraId="4618B1E4" w14:textId="77777777" w:rsidTr="0034757E">
        <w:tc>
          <w:tcPr>
            <w:tcW w:w="4987" w:type="dxa"/>
          </w:tcPr>
          <w:p w14:paraId="5FF6BB78" w14:textId="1782DFEF" w:rsidR="00166FEA" w:rsidRDefault="00166FEA"/>
          <w:p w14:paraId="12D59889" w14:textId="274988E7" w:rsidR="00166FEA" w:rsidRDefault="00166FEA"/>
          <w:p w14:paraId="4B15C42F" w14:textId="1D1416BE" w:rsidR="00166FEA" w:rsidRDefault="00166FEA"/>
          <w:p w14:paraId="26B93E6F" w14:textId="2B9CDFC6" w:rsidR="00166FEA" w:rsidRDefault="00166FEA"/>
          <w:p w14:paraId="3C41724A" w14:textId="35CA6609" w:rsidR="00166FEA" w:rsidRDefault="00166FEA"/>
          <w:p w14:paraId="30B9495A" w14:textId="4F3FD29E" w:rsidR="00166FEA" w:rsidRDefault="00166FEA"/>
          <w:p w14:paraId="5E7FD7D4" w14:textId="6987D773" w:rsidR="00166FEA" w:rsidRDefault="00166FEA"/>
          <w:p w14:paraId="1B614526" w14:textId="7DA68BA2" w:rsidR="00166FEA" w:rsidRDefault="00166FEA"/>
          <w:p w14:paraId="6025F4BD" w14:textId="77777777" w:rsidR="00166FEA" w:rsidRDefault="00166FEA"/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1"/>
            </w:tblGrid>
            <w:tr w:rsidR="001A27C3" w:rsidRPr="00A13647" w14:paraId="41ACE089" w14:textId="77777777" w:rsidTr="00166FEA">
              <w:tc>
                <w:tcPr>
                  <w:tcW w:w="4771" w:type="dxa"/>
                </w:tcPr>
                <w:p w14:paraId="65FBD081" w14:textId="77777777" w:rsidR="001A27C3" w:rsidRPr="00825CC9" w:rsidRDefault="001A27C3" w:rsidP="0034757E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240" w:lineRule="auto"/>
                    <w:ind w:firstLine="0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14:paraId="087AC812" w14:textId="27AF8C17" w:rsidR="001A27C3" w:rsidRPr="00F92417" w:rsidRDefault="001A27C3" w:rsidP="0034757E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240" w:lineRule="auto"/>
                    <w:ind w:firstLine="0"/>
                    <w:rPr>
                      <w:sz w:val="22"/>
                      <w:szCs w:val="22"/>
                      <w:lang w:val="ru-RU"/>
                    </w:rPr>
                  </w:pPr>
                  <w:r w:rsidRPr="00825CC9">
                    <w:rPr>
                      <w:sz w:val="22"/>
                      <w:szCs w:val="22"/>
                      <w:lang w:val="ru-RU"/>
                    </w:rPr>
                    <w:t>______________________</w:t>
                  </w:r>
                </w:p>
                <w:p w14:paraId="695A20E5" w14:textId="77777777" w:rsidR="001A27C3" w:rsidRPr="00825CC9" w:rsidRDefault="001A27C3" w:rsidP="0034757E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240" w:lineRule="auto"/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A27C3" w:rsidRPr="00062874" w14:paraId="3C4D94C7" w14:textId="77777777" w:rsidTr="00166FEA">
              <w:tc>
                <w:tcPr>
                  <w:tcW w:w="4771" w:type="dxa"/>
                </w:tcPr>
                <w:p w14:paraId="202EBE77" w14:textId="77777777" w:rsidR="001A27C3" w:rsidRPr="00062874" w:rsidRDefault="001A27C3" w:rsidP="0034757E">
                  <w:pPr>
                    <w:tabs>
                      <w:tab w:val="left" w:pos="142"/>
                    </w:tabs>
                    <w:rPr>
                      <w:b/>
                      <w:sz w:val="22"/>
                      <w:szCs w:val="22"/>
                    </w:rPr>
                  </w:pPr>
                  <w:r w:rsidRPr="00062874">
                    <w:rPr>
                      <w:b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07515CF4" w14:textId="77777777" w:rsidR="001A27C3" w:rsidRPr="00062874" w:rsidRDefault="001A27C3" w:rsidP="0034757E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</w:p>
          <w:p w14:paraId="5767BB21" w14:textId="77777777" w:rsidR="001A27C3" w:rsidRPr="00632C40" w:rsidRDefault="001A27C3" w:rsidP="0034757E">
            <w:pPr>
              <w:pStyle w:val="10"/>
              <w:keepNext/>
              <w:keepLines/>
              <w:shd w:val="clear" w:color="auto" w:fill="auto"/>
              <w:tabs>
                <w:tab w:val="left" w:pos="142"/>
                <w:tab w:val="left" w:pos="6878"/>
              </w:tabs>
              <w:spacing w:after="0" w:line="360" w:lineRule="auto"/>
              <w:ind w:hanging="113"/>
              <w:rPr>
                <w:b w:val="0"/>
                <w:sz w:val="22"/>
                <w:szCs w:val="22"/>
                <w:lang w:val="ru-RU"/>
              </w:rPr>
            </w:pPr>
          </w:p>
          <w:p w14:paraId="4182CD8F" w14:textId="77777777" w:rsidR="001A27C3" w:rsidRPr="00632C40" w:rsidRDefault="001A27C3" w:rsidP="0034757E">
            <w:pPr>
              <w:tabs>
                <w:tab w:val="left" w:pos="142"/>
              </w:tabs>
              <w:spacing w:line="360" w:lineRule="auto"/>
              <w:rPr>
                <w:b/>
                <w:sz w:val="22"/>
                <w:szCs w:val="22"/>
                <w:u w:val="single"/>
                <w:lang w:val="ru-RU"/>
              </w:rPr>
            </w:pPr>
            <w:r w:rsidRPr="00632C40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5136" w:type="dxa"/>
          </w:tcPr>
          <w:p w14:paraId="70D7EAB2" w14:textId="2653A640" w:rsidR="00B84BB3" w:rsidRDefault="00B84BB3"/>
          <w:p w14:paraId="721DBB31" w14:textId="79A32DC0" w:rsidR="00B84BB3" w:rsidRDefault="00B84BB3"/>
          <w:p w14:paraId="041F0EC6" w14:textId="36866453" w:rsidR="00B84BB3" w:rsidRDefault="00B84BB3"/>
          <w:p w14:paraId="5CC385F0" w14:textId="53F63475" w:rsidR="00B84BB3" w:rsidRDefault="00B84BB3"/>
          <w:p w14:paraId="27475867" w14:textId="77173078" w:rsidR="00B84BB3" w:rsidRDefault="00B84BB3"/>
          <w:p w14:paraId="4FAB6F9E" w14:textId="7EE5DC55" w:rsidR="00B84BB3" w:rsidRDefault="00B84BB3"/>
          <w:p w14:paraId="5342A436" w14:textId="3EA284DB" w:rsidR="00B84BB3" w:rsidRDefault="00B84BB3"/>
          <w:p w14:paraId="68A9BD56" w14:textId="12906FA4" w:rsidR="00B84BB3" w:rsidRDefault="00B84BB3"/>
          <w:p w14:paraId="4A17AAFD" w14:textId="09077F89" w:rsidR="00B84BB3" w:rsidRDefault="00B84BB3"/>
          <w:p w14:paraId="7FB45327" w14:textId="77777777" w:rsidR="00B84BB3" w:rsidRDefault="00B84BB3"/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0"/>
            </w:tblGrid>
            <w:tr w:rsidR="001A27C3" w:rsidRPr="00632C40" w14:paraId="5454EA8E" w14:textId="77777777" w:rsidTr="00B84BB3">
              <w:tc>
                <w:tcPr>
                  <w:tcW w:w="4920" w:type="dxa"/>
                </w:tcPr>
                <w:p w14:paraId="1B884346" w14:textId="77777777" w:rsidR="001A27C3" w:rsidRPr="00F820CA" w:rsidRDefault="001A27C3" w:rsidP="0034757E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240" w:lineRule="auto"/>
                    <w:ind w:firstLine="0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14:paraId="1ACD62D3" w14:textId="496DC0F6" w:rsidR="001A27C3" w:rsidRPr="00F820CA" w:rsidRDefault="001A27C3" w:rsidP="00B84BB3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142"/>
                      <w:tab w:val="left" w:pos="6878"/>
                    </w:tabs>
                    <w:spacing w:after="0" w:line="240" w:lineRule="auto"/>
                    <w:ind w:firstLine="0"/>
                    <w:rPr>
                      <w:sz w:val="22"/>
                      <w:szCs w:val="22"/>
                      <w:lang w:val="ru-RU"/>
                    </w:rPr>
                  </w:pPr>
                  <w:r w:rsidRPr="00F820CA">
                    <w:rPr>
                      <w:sz w:val="22"/>
                      <w:szCs w:val="22"/>
                      <w:lang w:val="ru-RU"/>
                    </w:rPr>
                    <w:t xml:space="preserve">______________________ </w:t>
                  </w:r>
                </w:p>
              </w:tc>
            </w:tr>
            <w:tr w:rsidR="001A27C3" w:rsidRPr="00062874" w14:paraId="04AEA016" w14:textId="77777777" w:rsidTr="00B84BB3">
              <w:tc>
                <w:tcPr>
                  <w:tcW w:w="4920" w:type="dxa"/>
                </w:tcPr>
                <w:p w14:paraId="58B72260" w14:textId="77777777" w:rsidR="001A27C3" w:rsidRPr="00062874" w:rsidRDefault="001A27C3" w:rsidP="0034757E">
                  <w:pPr>
                    <w:tabs>
                      <w:tab w:val="left" w:pos="142"/>
                    </w:tabs>
                    <w:rPr>
                      <w:b/>
                      <w:sz w:val="22"/>
                      <w:szCs w:val="22"/>
                    </w:rPr>
                  </w:pPr>
                  <w:r w:rsidRPr="00062874">
                    <w:rPr>
                      <w:b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3A400BFD" w14:textId="77777777" w:rsidR="001A27C3" w:rsidRPr="00062874" w:rsidRDefault="001A27C3" w:rsidP="0034757E">
            <w:pPr>
              <w:pStyle w:val="10"/>
              <w:keepNext/>
              <w:keepLines/>
              <w:shd w:val="clear" w:color="auto" w:fill="auto"/>
              <w:tabs>
                <w:tab w:val="left" w:pos="142"/>
                <w:tab w:val="left" w:pos="6878"/>
              </w:tabs>
              <w:spacing w:after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521B6A95" w14:textId="77777777" w:rsidR="003D5696" w:rsidRPr="00062874" w:rsidRDefault="003D5696" w:rsidP="00725D93">
      <w:pPr>
        <w:rPr>
          <w:sz w:val="22"/>
          <w:szCs w:val="22"/>
          <w:lang w:val="ru-RU"/>
        </w:rPr>
      </w:pPr>
    </w:p>
    <w:sectPr w:rsidR="003D5696" w:rsidRPr="00062874" w:rsidSect="004750AB">
      <w:type w:val="continuous"/>
      <w:pgSz w:w="11905" w:h="16837"/>
      <w:pgMar w:top="454" w:right="706" w:bottom="39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BA18" w14:textId="77777777" w:rsidR="00CB70BB" w:rsidRDefault="00CB70BB">
      <w:r>
        <w:separator/>
      </w:r>
    </w:p>
  </w:endnote>
  <w:endnote w:type="continuationSeparator" w:id="0">
    <w:p w14:paraId="6924CF9C" w14:textId="77777777" w:rsidR="00CB70BB" w:rsidRDefault="00CB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Montserrat">
    <w:altName w:val="Arial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C8B4" w14:textId="77777777" w:rsidR="00CB70BB" w:rsidRDefault="00CB70BB"/>
  </w:footnote>
  <w:footnote w:type="continuationSeparator" w:id="0">
    <w:p w14:paraId="6F4BD670" w14:textId="77777777" w:rsidR="00CB70BB" w:rsidRDefault="00CB7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7D8"/>
    <w:multiLevelType w:val="multilevel"/>
    <w:tmpl w:val="1B32BA1A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40A94"/>
    <w:multiLevelType w:val="multilevel"/>
    <w:tmpl w:val="1B32BA1A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83AD9"/>
    <w:multiLevelType w:val="multilevel"/>
    <w:tmpl w:val="38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87D8A"/>
    <w:multiLevelType w:val="multilevel"/>
    <w:tmpl w:val="2DA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6529A"/>
    <w:multiLevelType w:val="multilevel"/>
    <w:tmpl w:val="2C8C4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1833C9"/>
    <w:multiLevelType w:val="hybridMultilevel"/>
    <w:tmpl w:val="C144CAF8"/>
    <w:lvl w:ilvl="0" w:tplc="763AF10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E51"/>
    <w:multiLevelType w:val="multilevel"/>
    <w:tmpl w:val="1BF60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7F951D8"/>
    <w:multiLevelType w:val="hybridMultilevel"/>
    <w:tmpl w:val="F4B69910"/>
    <w:lvl w:ilvl="0" w:tplc="A0E88F42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86"/>
    <w:multiLevelType w:val="hybridMultilevel"/>
    <w:tmpl w:val="B5FC0AB2"/>
    <w:lvl w:ilvl="0" w:tplc="81A8AB0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49C9"/>
    <w:multiLevelType w:val="hybridMultilevel"/>
    <w:tmpl w:val="4E1A8CBA"/>
    <w:lvl w:ilvl="0" w:tplc="EA6A74E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E004B"/>
    <w:multiLevelType w:val="hybridMultilevel"/>
    <w:tmpl w:val="EF3A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3317"/>
    <w:multiLevelType w:val="multilevel"/>
    <w:tmpl w:val="A314D9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5F739B6"/>
    <w:multiLevelType w:val="multilevel"/>
    <w:tmpl w:val="6750E738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3" w15:restartNumberingAfterBreak="0">
    <w:nsid w:val="2A204757"/>
    <w:multiLevelType w:val="multilevel"/>
    <w:tmpl w:val="01465802"/>
    <w:lvl w:ilvl="0">
      <w:start w:val="1"/>
      <w:numFmt w:val="decimal"/>
      <w:lvlText w:val="6.%1."/>
      <w:lvlJc w:val="left"/>
      <w:pPr>
        <w:ind w:left="-23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  <w:pPr>
        <w:ind w:left="-2320" w:firstLine="0"/>
      </w:pPr>
      <w:rPr>
        <w:rFonts w:hint="default"/>
      </w:rPr>
    </w:lvl>
    <w:lvl w:ilvl="2">
      <w:numFmt w:val="decimal"/>
      <w:lvlText w:val=""/>
      <w:lvlJc w:val="left"/>
      <w:pPr>
        <w:ind w:left="-2320" w:firstLine="0"/>
      </w:pPr>
      <w:rPr>
        <w:rFonts w:hint="default"/>
      </w:rPr>
    </w:lvl>
    <w:lvl w:ilvl="3">
      <w:numFmt w:val="decimal"/>
      <w:lvlText w:val=""/>
      <w:lvlJc w:val="left"/>
      <w:pPr>
        <w:ind w:left="-2320" w:firstLine="0"/>
      </w:pPr>
      <w:rPr>
        <w:rFonts w:hint="default"/>
      </w:rPr>
    </w:lvl>
    <w:lvl w:ilvl="4">
      <w:numFmt w:val="decimal"/>
      <w:lvlText w:val=""/>
      <w:lvlJc w:val="left"/>
      <w:pPr>
        <w:ind w:left="-2320" w:firstLine="0"/>
      </w:pPr>
      <w:rPr>
        <w:rFonts w:hint="default"/>
      </w:rPr>
    </w:lvl>
    <w:lvl w:ilvl="5">
      <w:numFmt w:val="decimal"/>
      <w:lvlText w:val=""/>
      <w:lvlJc w:val="left"/>
      <w:pPr>
        <w:ind w:left="-2320" w:firstLine="0"/>
      </w:pPr>
      <w:rPr>
        <w:rFonts w:hint="default"/>
      </w:rPr>
    </w:lvl>
    <w:lvl w:ilvl="6">
      <w:numFmt w:val="decimal"/>
      <w:lvlText w:val=""/>
      <w:lvlJc w:val="left"/>
      <w:pPr>
        <w:ind w:left="-2320" w:firstLine="0"/>
      </w:pPr>
      <w:rPr>
        <w:rFonts w:hint="default"/>
      </w:rPr>
    </w:lvl>
    <w:lvl w:ilvl="7">
      <w:numFmt w:val="decimal"/>
      <w:lvlText w:val=""/>
      <w:lvlJc w:val="left"/>
      <w:pPr>
        <w:ind w:left="-2320" w:firstLine="0"/>
      </w:pPr>
      <w:rPr>
        <w:rFonts w:hint="default"/>
      </w:rPr>
    </w:lvl>
    <w:lvl w:ilvl="8">
      <w:numFmt w:val="decimal"/>
      <w:lvlText w:val=""/>
      <w:lvlJc w:val="left"/>
      <w:pPr>
        <w:ind w:left="-2320" w:firstLine="0"/>
      </w:pPr>
      <w:rPr>
        <w:rFonts w:hint="default"/>
      </w:rPr>
    </w:lvl>
  </w:abstractNum>
  <w:abstractNum w:abstractNumId="14" w15:restartNumberingAfterBreak="0">
    <w:nsid w:val="2F771318"/>
    <w:multiLevelType w:val="multilevel"/>
    <w:tmpl w:val="6E9AA988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</w:rPr>
    </w:lvl>
  </w:abstractNum>
  <w:abstractNum w:abstractNumId="15" w15:restartNumberingAfterBreak="0">
    <w:nsid w:val="367B50F6"/>
    <w:multiLevelType w:val="multilevel"/>
    <w:tmpl w:val="78528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3B8A67B7"/>
    <w:multiLevelType w:val="hybridMultilevel"/>
    <w:tmpl w:val="06069810"/>
    <w:lvl w:ilvl="0" w:tplc="F740F0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D58CE"/>
    <w:multiLevelType w:val="hybridMultilevel"/>
    <w:tmpl w:val="4070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B3DE5"/>
    <w:multiLevelType w:val="multilevel"/>
    <w:tmpl w:val="7F905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6370DA"/>
    <w:multiLevelType w:val="multilevel"/>
    <w:tmpl w:val="1D268BC4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7565346"/>
    <w:multiLevelType w:val="hybridMultilevel"/>
    <w:tmpl w:val="B074E870"/>
    <w:lvl w:ilvl="0" w:tplc="8D8CD9F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8143C8D"/>
    <w:multiLevelType w:val="hybridMultilevel"/>
    <w:tmpl w:val="42E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C62F0"/>
    <w:multiLevelType w:val="multilevel"/>
    <w:tmpl w:val="8C8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E0803"/>
    <w:multiLevelType w:val="multilevel"/>
    <w:tmpl w:val="AED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D3014"/>
    <w:multiLevelType w:val="hybridMultilevel"/>
    <w:tmpl w:val="6050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581"/>
    <w:multiLevelType w:val="multilevel"/>
    <w:tmpl w:val="2D4ABB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6C0D06AD"/>
    <w:multiLevelType w:val="hybridMultilevel"/>
    <w:tmpl w:val="6AE69022"/>
    <w:lvl w:ilvl="0" w:tplc="7212B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693A"/>
    <w:multiLevelType w:val="multilevel"/>
    <w:tmpl w:val="2EDCFFD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ascii="Calibri" w:hAnsi="Calibri" w:cs="Calibri" w:hint="default"/>
      </w:rPr>
    </w:lvl>
  </w:abstractNum>
  <w:abstractNum w:abstractNumId="28" w15:restartNumberingAfterBreak="0">
    <w:nsid w:val="6FF56B2E"/>
    <w:multiLevelType w:val="multilevel"/>
    <w:tmpl w:val="4934D4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86347"/>
    <w:multiLevelType w:val="multilevel"/>
    <w:tmpl w:val="CCCC6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A24080F"/>
    <w:multiLevelType w:val="multilevel"/>
    <w:tmpl w:val="081EA82C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B216A58"/>
    <w:multiLevelType w:val="multilevel"/>
    <w:tmpl w:val="D0282348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BDD1EA7"/>
    <w:multiLevelType w:val="hybridMultilevel"/>
    <w:tmpl w:val="9548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56476"/>
    <w:multiLevelType w:val="hybridMultilevel"/>
    <w:tmpl w:val="A6EACF0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14F8"/>
    <w:multiLevelType w:val="multilevel"/>
    <w:tmpl w:val="4F40D6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F5D64C8"/>
    <w:multiLevelType w:val="multilevel"/>
    <w:tmpl w:val="350EB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FD44CA3"/>
    <w:multiLevelType w:val="hybridMultilevel"/>
    <w:tmpl w:val="4E1A8CBA"/>
    <w:lvl w:ilvl="0" w:tplc="EA6A74E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225524">
    <w:abstractNumId w:val="7"/>
  </w:num>
  <w:num w:numId="2" w16cid:durableId="599988588">
    <w:abstractNumId w:val="13"/>
  </w:num>
  <w:num w:numId="3" w16cid:durableId="124201571">
    <w:abstractNumId w:val="19"/>
  </w:num>
  <w:num w:numId="4" w16cid:durableId="1495221903">
    <w:abstractNumId w:val="35"/>
  </w:num>
  <w:num w:numId="5" w16cid:durableId="1839686464">
    <w:abstractNumId w:val="10"/>
  </w:num>
  <w:num w:numId="6" w16cid:durableId="447480109">
    <w:abstractNumId w:val="11"/>
  </w:num>
  <w:num w:numId="7" w16cid:durableId="1819878977">
    <w:abstractNumId w:val="36"/>
  </w:num>
  <w:num w:numId="8" w16cid:durableId="1775200204">
    <w:abstractNumId w:val="16"/>
  </w:num>
  <w:num w:numId="9" w16cid:durableId="101339031">
    <w:abstractNumId w:val="18"/>
  </w:num>
  <w:num w:numId="10" w16cid:durableId="946078023">
    <w:abstractNumId w:val="5"/>
  </w:num>
  <w:num w:numId="11" w16cid:durableId="1185368655">
    <w:abstractNumId w:val="8"/>
  </w:num>
  <w:num w:numId="12" w16cid:durableId="513150031">
    <w:abstractNumId w:val="9"/>
  </w:num>
  <w:num w:numId="13" w16cid:durableId="80302447">
    <w:abstractNumId w:val="31"/>
  </w:num>
  <w:num w:numId="14" w16cid:durableId="2099203837">
    <w:abstractNumId w:val="30"/>
  </w:num>
  <w:num w:numId="15" w16cid:durableId="1110658600">
    <w:abstractNumId w:val="32"/>
  </w:num>
  <w:num w:numId="16" w16cid:durableId="887647349">
    <w:abstractNumId w:val="20"/>
  </w:num>
  <w:num w:numId="17" w16cid:durableId="2030400790">
    <w:abstractNumId w:val="21"/>
  </w:num>
  <w:num w:numId="18" w16cid:durableId="466748949">
    <w:abstractNumId w:val="33"/>
  </w:num>
  <w:num w:numId="19" w16cid:durableId="263922516">
    <w:abstractNumId w:val="26"/>
  </w:num>
  <w:num w:numId="20" w16cid:durableId="1741361996">
    <w:abstractNumId w:val="27"/>
  </w:num>
  <w:num w:numId="21" w16cid:durableId="1783184211">
    <w:abstractNumId w:val="6"/>
  </w:num>
  <w:num w:numId="22" w16cid:durableId="1849052668">
    <w:abstractNumId w:val="14"/>
  </w:num>
  <w:num w:numId="23" w16cid:durableId="713315687">
    <w:abstractNumId w:val="15"/>
  </w:num>
  <w:num w:numId="24" w16cid:durableId="875236830">
    <w:abstractNumId w:val="12"/>
  </w:num>
  <w:num w:numId="25" w16cid:durableId="78866287">
    <w:abstractNumId w:val="25"/>
  </w:num>
  <w:num w:numId="26" w16cid:durableId="1870021380">
    <w:abstractNumId w:val="34"/>
  </w:num>
  <w:num w:numId="27" w16cid:durableId="416755023">
    <w:abstractNumId w:val="4"/>
  </w:num>
  <w:num w:numId="28" w16cid:durableId="2122338133">
    <w:abstractNumId w:val="1"/>
  </w:num>
  <w:num w:numId="29" w16cid:durableId="711006500">
    <w:abstractNumId w:val="0"/>
  </w:num>
  <w:num w:numId="30" w16cid:durableId="86581029">
    <w:abstractNumId w:val="28"/>
  </w:num>
  <w:num w:numId="31" w16cid:durableId="977808892">
    <w:abstractNumId w:val="24"/>
  </w:num>
  <w:num w:numId="32" w16cid:durableId="2067726935">
    <w:abstractNumId w:val="17"/>
  </w:num>
  <w:num w:numId="33" w16cid:durableId="2144613378">
    <w:abstractNumId w:val="23"/>
  </w:num>
  <w:num w:numId="34" w16cid:durableId="1417088856">
    <w:abstractNumId w:val="3"/>
  </w:num>
  <w:num w:numId="35" w16cid:durableId="1608386874">
    <w:abstractNumId w:val="22"/>
  </w:num>
  <w:num w:numId="36" w16cid:durableId="186718240">
    <w:abstractNumId w:val="2"/>
  </w:num>
  <w:num w:numId="37" w16cid:durableId="1235092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11"/>
    <w:rsid w:val="0000340E"/>
    <w:rsid w:val="000047B9"/>
    <w:rsid w:val="000166BB"/>
    <w:rsid w:val="00020224"/>
    <w:rsid w:val="00021981"/>
    <w:rsid w:val="0003628E"/>
    <w:rsid w:val="00044997"/>
    <w:rsid w:val="00044B96"/>
    <w:rsid w:val="0004659A"/>
    <w:rsid w:val="00046D8C"/>
    <w:rsid w:val="000518E9"/>
    <w:rsid w:val="000527E6"/>
    <w:rsid w:val="00053F17"/>
    <w:rsid w:val="00057224"/>
    <w:rsid w:val="00062874"/>
    <w:rsid w:val="0007190D"/>
    <w:rsid w:val="00072AD7"/>
    <w:rsid w:val="000849B0"/>
    <w:rsid w:val="00087437"/>
    <w:rsid w:val="00087814"/>
    <w:rsid w:val="00087974"/>
    <w:rsid w:val="0009630B"/>
    <w:rsid w:val="000A0FF2"/>
    <w:rsid w:val="000A735C"/>
    <w:rsid w:val="000B0251"/>
    <w:rsid w:val="000B37EE"/>
    <w:rsid w:val="000B4E5E"/>
    <w:rsid w:val="000F17F6"/>
    <w:rsid w:val="000F270B"/>
    <w:rsid w:val="0010635F"/>
    <w:rsid w:val="001145CB"/>
    <w:rsid w:val="001156BC"/>
    <w:rsid w:val="001168F6"/>
    <w:rsid w:val="00125D61"/>
    <w:rsid w:val="00126877"/>
    <w:rsid w:val="00126952"/>
    <w:rsid w:val="0013211C"/>
    <w:rsid w:val="00137470"/>
    <w:rsid w:val="00145347"/>
    <w:rsid w:val="00151FFC"/>
    <w:rsid w:val="0015350C"/>
    <w:rsid w:val="0015781E"/>
    <w:rsid w:val="00161762"/>
    <w:rsid w:val="00166FEA"/>
    <w:rsid w:val="001878D0"/>
    <w:rsid w:val="00190F52"/>
    <w:rsid w:val="00193900"/>
    <w:rsid w:val="001A27C3"/>
    <w:rsid w:val="001A366E"/>
    <w:rsid w:val="001A5CFD"/>
    <w:rsid w:val="001A6DA4"/>
    <w:rsid w:val="001B05B2"/>
    <w:rsid w:val="001B21AA"/>
    <w:rsid w:val="001B2896"/>
    <w:rsid w:val="001B4CF7"/>
    <w:rsid w:val="001C2283"/>
    <w:rsid w:val="001E00AF"/>
    <w:rsid w:val="001E400A"/>
    <w:rsid w:val="001F035A"/>
    <w:rsid w:val="001F06E6"/>
    <w:rsid w:val="001F0DB9"/>
    <w:rsid w:val="001F210E"/>
    <w:rsid w:val="001F2AFE"/>
    <w:rsid w:val="00200591"/>
    <w:rsid w:val="002006C0"/>
    <w:rsid w:val="00207A71"/>
    <w:rsid w:val="002249E6"/>
    <w:rsid w:val="002273A2"/>
    <w:rsid w:val="00232DC3"/>
    <w:rsid w:val="00233140"/>
    <w:rsid w:val="00233F7C"/>
    <w:rsid w:val="00235B32"/>
    <w:rsid w:val="002368FC"/>
    <w:rsid w:val="00237629"/>
    <w:rsid w:val="00246F88"/>
    <w:rsid w:val="00257C9A"/>
    <w:rsid w:val="00257EC6"/>
    <w:rsid w:val="00265542"/>
    <w:rsid w:val="00265A30"/>
    <w:rsid w:val="00267AD6"/>
    <w:rsid w:val="0027104C"/>
    <w:rsid w:val="00274489"/>
    <w:rsid w:val="00284C71"/>
    <w:rsid w:val="00285540"/>
    <w:rsid w:val="00290C5B"/>
    <w:rsid w:val="0029111F"/>
    <w:rsid w:val="00296378"/>
    <w:rsid w:val="002B174E"/>
    <w:rsid w:val="002B57AF"/>
    <w:rsid w:val="002B6CFA"/>
    <w:rsid w:val="002D1C39"/>
    <w:rsid w:val="002E697D"/>
    <w:rsid w:val="002E6BF4"/>
    <w:rsid w:val="002F20CA"/>
    <w:rsid w:val="00302E46"/>
    <w:rsid w:val="0030626B"/>
    <w:rsid w:val="003065DA"/>
    <w:rsid w:val="0031528A"/>
    <w:rsid w:val="0031759D"/>
    <w:rsid w:val="00320669"/>
    <w:rsid w:val="0032377A"/>
    <w:rsid w:val="00335AAB"/>
    <w:rsid w:val="003474F6"/>
    <w:rsid w:val="003610AC"/>
    <w:rsid w:val="003619FA"/>
    <w:rsid w:val="00364B6D"/>
    <w:rsid w:val="003668AE"/>
    <w:rsid w:val="003676C5"/>
    <w:rsid w:val="00370E01"/>
    <w:rsid w:val="0037230D"/>
    <w:rsid w:val="0037537D"/>
    <w:rsid w:val="00377FD0"/>
    <w:rsid w:val="00383C74"/>
    <w:rsid w:val="00392429"/>
    <w:rsid w:val="003B3A2E"/>
    <w:rsid w:val="003B6D6A"/>
    <w:rsid w:val="003D1265"/>
    <w:rsid w:val="003D3003"/>
    <w:rsid w:val="003D5696"/>
    <w:rsid w:val="003E37D7"/>
    <w:rsid w:val="003E5507"/>
    <w:rsid w:val="003E5B06"/>
    <w:rsid w:val="00400937"/>
    <w:rsid w:val="004031EF"/>
    <w:rsid w:val="00406E19"/>
    <w:rsid w:val="0042526D"/>
    <w:rsid w:val="00426A3A"/>
    <w:rsid w:val="00427658"/>
    <w:rsid w:val="00431F0B"/>
    <w:rsid w:val="0043509D"/>
    <w:rsid w:val="004523BB"/>
    <w:rsid w:val="00460E94"/>
    <w:rsid w:val="00461332"/>
    <w:rsid w:val="00461E7C"/>
    <w:rsid w:val="00470721"/>
    <w:rsid w:val="00471812"/>
    <w:rsid w:val="004724A3"/>
    <w:rsid w:val="004747A5"/>
    <w:rsid w:val="004750AB"/>
    <w:rsid w:val="004754E8"/>
    <w:rsid w:val="00476C93"/>
    <w:rsid w:val="00483AF7"/>
    <w:rsid w:val="00491067"/>
    <w:rsid w:val="00495869"/>
    <w:rsid w:val="004A19CF"/>
    <w:rsid w:val="004A1D6F"/>
    <w:rsid w:val="004B4DA3"/>
    <w:rsid w:val="004B6A25"/>
    <w:rsid w:val="004B6D8C"/>
    <w:rsid w:val="004C102E"/>
    <w:rsid w:val="004C3FCE"/>
    <w:rsid w:val="004C6BAC"/>
    <w:rsid w:val="004C78B7"/>
    <w:rsid w:val="004E10AA"/>
    <w:rsid w:val="004F23D7"/>
    <w:rsid w:val="004F307A"/>
    <w:rsid w:val="00502A07"/>
    <w:rsid w:val="00512035"/>
    <w:rsid w:val="005139A0"/>
    <w:rsid w:val="00514319"/>
    <w:rsid w:val="005154B3"/>
    <w:rsid w:val="005214F8"/>
    <w:rsid w:val="0052487C"/>
    <w:rsid w:val="0052525F"/>
    <w:rsid w:val="005424D1"/>
    <w:rsid w:val="00542672"/>
    <w:rsid w:val="005455FF"/>
    <w:rsid w:val="00546502"/>
    <w:rsid w:val="005723D5"/>
    <w:rsid w:val="005805A1"/>
    <w:rsid w:val="00582539"/>
    <w:rsid w:val="00587600"/>
    <w:rsid w:val="005A0247"/>
    <w:rsid w:val="005A0709"/>
    <w:rsid w:val="005B1C62"/>
    <w:rsid w:val="005F0BE7"/>
    <w:rsid w:val="005F0C0C"/>
    <w:rsid w:val="005F4698"/>
    <w:rsid w:val="005F54E0"/>
    <w:rsid w:val="005F5AD2"/>
    <w:rsid w:val="00602DF4"/>
    <w:rsid w:val="00611578"/>
    <w:rsid w:val="00623B79"/>
    <w:rsid w:val="00625537"/>
    <w:rsid w:val="00632C40"/>
    <w:rsid w:val="00640C4D"/>
    <w:rsid w:val="00640DDC"/>
    <w:rsid w:val="00642FAB"/>
    <w:rsid w:val="00647388"/>
    <w:rsid w:val="006502E9"/>
    <w:rsid w:val="006533D1"/>
    <w:rsid w:val="00660563"/>
    <w:rsid w:val="00662C2F"/>
    <w:rsid w:val="00670239"/>
    <w:rsid w:val="00691F2D"/>
    <w:rsid w:val="00692232"/>
    <w:rsid w:val="006977C7"/>
    <w:rsid w:val="00697F9A"/>
    <w:rsid w:val="006C0CB9"/>
    <w:rsid w:val="006E1892"/>
    <w:rsid w:val="006E4F88"/>
    <w:rsid w:val="006E710B"/>
    <w:rsid w:val="006F16DB"/>
    <w:rsid w:val="006F3A66"/>
    <w:rsid w:val="00702408"/>
    <w:rsid w:val="007128EC"/>
    <w:rsid w:val="007157C8"/>
    <w:rsid w:val="00715FDC"/>
    <w:rsid w:val="00725D93"/>
    <w:rsid w:val="007351A2"/>
    <w:rsid w:val="00743998"/>
    <w:rsid w:val="00744DED"/>
    <w:rsid w:val="00747127"/>
    <w:rsid w:val="007620B5"/>
    <w:rsid w:val="00763703"/>
    <w:rsid w:val="00783601"/>
    <w:rsid w:val="00786B5E"/>
    <w:rsid w:val="007C067A"/>
    <w:rsid w:val="007D43C9"/>
    <w:rsid w:val="007F21F3"/>
    <w:rsid w:val="007F297E"/>
    <w:rsid w:val="007F6B69"/>
    <w:rsid w:val="00800645"/>
    <w:rsid w:val="00806608"/>
    <w:rsid w:val="008069C0"/>
    <w:rsid w:val="0081145C"/>
    <w:rsid w:val="008146DB"/>
    <w:rsid w:val="00814F6D"/>
    <w:rsid w:val="00825CC9"/>
    <w:rsid w:val="00827C5C"/>
    <w:rsid w:val="0083287D"/>
    <w:rsid w:val="00840757"/>
    <w:rsid w:val="00840768"/>
    <w:rsid w:val="008410D9"/>
    <w:rsid w:val="0084327E"/>
    <w:rsid w:val="00854747"/>
    <w:rsid w:val="00860391"/>
    <w:rsid w:val="00860771"/>
    <w:rsid w:val="00866641"/>
    <w:rsid w:val="00876E45"/>
    <w:rsid w:val="00880BA4"/>
    <w:rsid w:val="008832D8"/>
    <w:rsid w:val="00885E62"/>
    <w:rsid w:val="00896433"/>
    <w:rsid w:val="00897D97"/>
    <w:rsid w:val="008A5B88"/>
    <w:rsid w:val="008B1318"/>
    <w:rsid w:val="008B26E5"/>
    <w:rsid w:val="008C15B4"/>
    <w:rsid w:val="008C38C4"/>
    <w:rsid w:val="008E31C3"/>
    <w:rsid w:val="008F1250"/>
    <w:rsid w:val="008F21E8"/>
    <w:rsid w:val="008F649A"/>
    <w:rsid w:val="00901706"/>
    <w:rsid w:val="00915B59"/>
    <w:rsid w:val="00921AD6"/>
    <w:rsid w:val="0092271D"/>
    <w:rsid w:val="00927C1A"/>
    <w:rsid w:val="00961F28"/>
    <w:rsid w:val="00980B0F"/>
    <w:rsid w:val="00983AB7"/>
    <w:rsid w:val="00990362"/>
    <w:rsid w:val="00991B62"/>
    <w:rsid w:val="00992ACA"/>
    <w:rsid w:val="00993811"/>
    <w:rsid w:val="00996FFF"/>
    <w:rsid w:val="009B0CA4"/>
    <w:rsid w:val="009B13AE"/>
    <w:rsid w:val="009B1F48"/>
    <w:rsid w:val="009D50DD"/>
    <w:rsid w:val="009E0500"/>
    <w:rsid w:val="009E0FDB"/>
    <w:rsid w:val="009E15C9"/>
    <w:rsid w:val="00A05B37"/>
    <w:rsid w:val="00A07396"/>
    <w:rsid w:val="00A13647"/>
    <w:rsid w:val="00A16994"/>
    <w:rsid w:val="00A27C58"/>
    <w:rsid w:val="00A31973"/>
    <w:rsid w:val="00A31F30"/>
    <w:rsid w:val="00A4133A"/>
    <w:rsid w:val="00A662D9"/>
    <w:rsid w:val="00A66FE3"/>
    <w:rsid w:val="00A77023"/>
    <w:rsid w:val="00A80B7A"/>
    <w:rsid w:val="00A83652"/>
    <w:rsid w:val="00A85008"/>
    <w:rsid w:val="00A917F7"/>
    <w:rsid w:val="00A92C3E"/>
    <w:rsid w:val="00A96BA0"/>
    <w:rsid w:val="00A97397"/>
    <w:rsid w:val="00AA2E12"/>
    <w:rsid w:val="00AB1D5C"/>
    <w:rsid w:val="00AB233B"/>
    <w:rsid w:val="00AC41F2"/>
    <w:rsid w:val="00AC5480"/>
    <w:rsid w:val="00AC5BDE"/>
    <w:rsid w:val="00AC721F"/>
    <w:rsid w:val="00AD048B"/>
    <w:rsid w:val="00AD3F11"/>
    <w:rsid w:val="00AE13F2"/>
    <w:rsid w:val="00AE19B9"/>
    <w:rsid w:val="00AE2226"/>
    <w:rsid w:val="00AE4733"/>
    <w:rsid w:val="00B0130A"/>
    <w:rsid w:val="00B021ED"/>
    <w:rsid w:val="00B04BF4"/>
    <w:rsid w:val="00B07565"/>
    <w:rsid w:val="00B114EA"/>
    <w:rsid w:val="00B14126"/>
    <w:rsid w:val="00B3331A"/>
    <w:rsid w:val="00B40235"/>
    <w:rsid w:val="00B505CD"/>
    <w:rsid w:val="00B81A1E"/>
    <w:rsid w:val="00B81A94"/>
    <w:rsid w:val="00B84BB3"/>
    <w:rsid w:val="00B869E0"/>
    <w:rsid w:val="00B915CE"/>
    <w:rsid w:val="00BB1F37"/>
    <w:rsid w:val="00BB7006"/>
    <w:rsid w:val="00BC175D"/>
    <w:rsid w:val="00BD2C3C"/>
    <w:rsid w:val="00BE062D"/>
    <w:rsid w:val="00BF2149"/>
    <w:rsid w:val="00C03CDB"/>
    <w:rsid w:val="00C04AA1"/>
    <w:rsid w:val="00C078E9"/>
    <w:rsid w:val="00C14DA5"/>
    <w:rsid w:val="00C228F2"/>
    <w:rsid w:val="00C24748"/>
    <w:rsid w:val="00C2522D"/>
    <w:rsid w:val="00C27655"/>
    <w:rsid w:val="00C32E6C"/>
    <w:rsid w:val="00C336C9"/>
    <w:rsid w:val="00C36A51"/>
    <w:rsid w:val="00C40AF2"/>
    <w:rsid w:val="00C427F4"/>
    <w:rsid w:val="00C44575"/>
    <w:rsid w:val="00C45839"/>
    <w:rsid w:val="00C57ED8"/>
    <w:rsid w:val="00C66E65"/>
    <w:rsid w:val="00C80650"/>
    <w:rsid w:val="00C80CD7"/>
    <w:rsid w:val="00C8171C"/>
    <w:rsid w:val="00C92C86"/>
    <w:rsid w:val="00C93CFF"/>
    <w:rsid w:val="00C95B77"/>
    <w:rsid w:val="00CA441C"/>
    <w:rsid w:val="00CA5D7B"/>
    <w:rsid w:val="00CB36CA"/>
    <w:rsid w:val="00CB70BB"/>
    <w:rsid w:val="00CE0DFF"/>
    <w:rsid w:val="00CE13DB"/>
    <w:rsid w:val="00D017FB"/>
    <w:rsid w:val="00D06FDB"/>
    <w:rsid w:val="00D1033C"/>
    <w:rsid w:val="00D1638F"/>
    <w:rsid w:val="00D2051A"/>
    <w:rsid w:val="00D222AB"/>
    <w:rsid w:val="00D40EBB"/>
    <w:rsid w:val="00D516E6"/>
    <w:rsid w:val="00D51D46"/>
    <w:rsid w:val="00D6630F"/>
    <w:rsid w:val="00D77DF2"/>
    <w:rsid w:val="00D8145A"/>
    <w:rsid w:val="00D814DF"/>
    <w:rsid w:val="00D85524"/>
    <w:rsid w:val="00D86D29"/>
    <w:rsid w:val="00D87E90"/>
    <w:rsid w:val="00D971E5"/>
    <w:rsid w:val="00DA556F"/>
    <w:rsid w:val="00DC4A66"/>
    <w:rsid w:val="00DD18BB"/>
    <w:rsid w:val="00DD39AB"/>
    <w:rsid w:val="00DD6410"/>
    <w:rsid w:val="00DD6541"/>
    <w:rsid w:val="00DD74AD"/>
    <w:rsid w:val="00DE4921"/>
    <w:rsid w:val="00DE6CF9"/>
    <w:rsid w:val="00DE7F28"/>
    <w:rsid w:val="00DF6CDB"/>
    <w:rsid w:val="00E073ED"/>
    <w:rsid w:val="00E122AA"/>
    <w:rsid w:val="00E233B4"/>
    <w:rsid w:val="00E27136"/>
    <w:rsid w:val="00E35647"/>
    <w:rsid w:val="00E36D07"/>
    <w:rsid w:val="00E4314F"/>
    <w:rsid w:val="00E44BBE"/>
    <w:rsid w:val="00E63FA4"/>
    <w:rsid w:val="00E66944"/>
    <w:rsid w:val="00E75411"/>
    <w:rsid w:val="00E76881"/>
    <w:rsid w:val="00E85097"/>
    <w:rsid w:val="00E973AB"/>
    <w:rsid w:val="00EA22D1"/>
    <w:rsid w:val="00EA61B7"/>
    <w:rsid w:val="00EB47A3"/>
    <w:rsid w:val="00EB674D"/>
    <w:rsid w:val="00EB67AC"/>
    <w:rsid w:val="00EB7600"/>
    <w:rsid w:val="00EC1864"/>
    <w:rsid w:val="00EF11C2"/>
    <w:rsid w:val="00EF2917"/>
    <w:rsid w:val="00F026BA"/>
    <w:rsid w:val="00F03BCD"/>
    <w:rsid w:val="00F03CA6"/>
    <w:rsid w:val="00F1568C"/>
    <w:rsid w:val="00F501D6"/>
    <w:rsid w:val="00F73A2A"/>
    <w:rsid w:val="00F820CA"/>
    <w:rsid w:val="00F83CEB"/>
    <w:rsid w:val="00F92417"/>
    <w:rsid w:val="00FA376E"/>
    <w:rsid w:val="00FA4E8C"/>
    <w:rsid w:val="00FB639A"/>
    <w:rsid w:val="00FB7331"/>
    <w:rsid w:val="00FC1157"/>
    <w:rsid w:val="00FE29E9"/>
    <w:rsid w:val="00FE39E0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8D5F"/>
  <w15:docId w15:val="{2D9BD075-6E6A-4509-B8E5-1BC8AF1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F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370E01"/>
    <w:pPr>
      <w:keepNext/>
      <w:spacing w:before="360"/>
      <w:jc w:val="center"/>
      <w:outlineLvl w:val="1"/>
    </w:pPr>
    <w:rPr>
      <w:b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ind w:hanging="540"/>
      <w:outlineLvl w:val="0"/>
    </w:pPr>
    <w:rPr>
      <w:b/>
      <w:bCs/>
      <w:color w:val="000000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0" w:lineRule="atLeast"/>
      <w:ind w:hanging="540"/>
      <w:jc w:val="both"/>
    </w:pPr>
    <w:rPr>
      <w:color w:val="000000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color w:val="000000"/>
      <w:sz w:val="18"/>
      <w:szCs w:val="18"/>
    </w:rPr>
  </w:style>
  <w:style w:type="table" w:styleId="a8">
    <w:name w:val="Table Grid"/>
    <w:basedOn w:val="a1"/>
    <w:uiPriority w:val="39"/>
    <w:rsid w:val="00CE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E0DFF"/>
    <w:pPr>
      <w:widowControl w:val="0"/>
      <w:jc w:val="both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CE0DF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B333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331A"/>
    <w:rPr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3331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rsid w:val="00370E01"/>
    <w:rPr>
      <w:rFonts w:ascii="Times New Roman" w:eastAsia="Times New Roman" w:hAnsi="Times New Roman" w:cs="Times New Roman"/>
      <w:b/>
      <w:sz w:val="28"/>
      <w:szCs w:val="26"/>
      <w:lang w:val="ru-RU"/>
    </w:rPr>
  </w:style>
  <w:style w:type="paragraph" w:styleId="ac">
    <w:name w:val="Plain Text"/>
    <w:basedOn w:val="a"/>
    <w:link w:val="ad"/>
    <w:rsid w:val="00370E01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rsid w:val="00370E01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850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5097"/>
    <w:rPr>
      <w:rFonts w:ascii="Segoe UI" w:hAnsi="Segoe UI" w:cs="Segoe UI"/>
      <w:color w:val="000000"/>
      <w:sz w:val="18"/>
      <w:szCs w:val="18"/>
    </w:rPr>
  </w:style>
  <w:style w:type="character" w:styleId="af0">
    <w:name w:val="Strong"/>
    <w:basedOn w:val="a0"/>
    <w:uiPriority w:val="22"/>
    <w:qFormat/>
    <w:rsid w:val="00284C71"/>
    <w:rPr>
      <w:b/>
      <w:bCs/>
    </w:rPr>
  </w:style>
  <w:style w:type="character" w:styleId="af1">
    <w:name w:val="Emphasis"/>
    <w:basedOn w:val="a0"/>
    <w:uiPriority w:val="20"/>
    <w:qFormat/>
    <w:rsid w:val="004F307A"/>
    <w:rPr>
      <w:i/>
      <w:iCs/>
    </w:rPr>
  </w:style>
  <w:style w:type="paragraph" w:styleId="af2">
    <w:name w:val="Normal (Web)"/>
    <w:basedOn w:val="a"/>
    <w:uiPriority w:val="99"/>
    <w:unhideWhenUsed/>
    <w:rsid w:val="004009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736A-9E89-4DA1-9059-295C4CCD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 Buzurukov</dc:creator>
  <cp:lastModifiedBy>Zohirshoh Jo‘rayev</cp:lastModifiedBy>
  <cp:revision>2</cp:revision>
  <cp:lastPrinted>2019-02-14T03:50:00Z</cp:lastPrinted>
  <dcterms:created xsi:type="dcterms:W3CDTF">2022-07-22T04:51:00Z</dcterms:created>
  <dcterms:modified xsi:type="dcterms:W3CDTF">2022-07-22T04:51:00Z</dcterms:modified>
</cp:coreProperties>
</file>