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 xml:space="preserve">Андижон </w:t>
      </w:r>
      <w:r w:rsidR="00491DBC">
        <w:rPr>
          <w:rFonts w:ascii="Times New Roman" w:eastAsia="Times New Roman" w:hAnsi="Times New Roman" w:cs="Times New Roman"/>
          <w:b/>
          <w:bCs/>
          <w:color w:val="000000" w:themeColor="text1"/>
          <w:sz w:val="28"/>
          <w:szCs w:val="28"/>
          <w:lang w:val="uz-Cyrl-UZ" w:eastAsia="ru-RU"/>
        </w:rPr>
        <w:t>тумани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491DBC"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Андижон</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Т</w:t>
      </w:r>
      <w:r w:rsidR="008F3AB9">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Убайдуллаев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AF2F5C">
        <w:rPr>
          <w:rFonts w:ascii="Times New Roman" w:eastAsia="Times New Roman" w:hAnsi="Times New Roman" w:cs="Times New Roman"/>
          <w:color w:val="000000" w:themeColor="text1"/>
          <w:sz w:val="28"/>
          <w:szCs w:val="28"/>
          <w:lang w:val="uz-Cyrl-UZ" w:eastAsia="ru-RU"/>
        </w:rPr>
        <w:t>апрел</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491DBC">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Ушбу шартнома икки нусхада тузилган. Иккала нусха айнан бир хил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кучга эга. Томонларнинг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 бирида мазкур Шартноманинг бир нусхаси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Шартноманинг амал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 муддати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Шартнома имзоланган пайтдан кучга киради ва бир календарь йили давомида ёки муддатидан олдин бекор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нгу</w:t>
      </w:r>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адар амал килади.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Томонларнинг ма</w:t>
      </w:r>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ва банк рекв</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FD705E" w:rsidRPr="0067235E" w:rsidTr="007B33BA">
        <w:tc>
          <w:tcPr>
            <w:tcW w:w="4962" w:type="dxa"/>
          </w:tcPr>
          <w:p w:rsidR="00FD705E" w:rsidRPr="0067235E" w:rsidRDefault="00FD705E" w:rsidP="00FD705E">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FD705E" w:rsidRPr="0067235E" w:rsidRDefault="00FD705E" w:rsidP="00FD705E">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FD705E" w:rsidRPr="00491DBC" w:rsidTr="007B33BA">
        <w:tc>
          <w:tcPr>
            <w:tcW w:w="4962" w:type="dxa"/>
          </w:tcPr>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FD705E" w:rsidRPr="0067235E" w:rsidRDefault="00FD705E" w:rsidP="00FD705E">
            <w:pPr>
              <w:jc w:val="both"/>
              <w:rPr>
                <w:rFonts w:ascii="Times New Roman" w:hAnsi="Times New Roman" w:cs="Times New Roman"/>
                <w:color w:val="000000" w:themeColor="text1"/>
                <w:sz w:val="26"/>
                <w:szCs w:val="26"/>
                <w:lang w:val="uz-Cyrl-UZ"/>
              </w:rPr>
            </w:pPr>
          </w:p>
          <w:p w:rsidR="00FD705E" w:rsidRPr="0067235E" w:rsidRDefault="00FD705E" w:rsidP="00FD705E">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FD705E" w:rsidRPr="00224AA5" w:rsidRDefault="00FD705E" w:rsidP="00FD705E">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 xml:space="preserve">Андижон туман тиббиёт бирлашмаси </w:t>
            </w:r>
          </w:p>
          <w:p w:rsidR="00FD705E" w:rsidRPr="0067235E" w:rsidRDefault="00FD705E" w:rsidP="00FD705E">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Pr>
                <w:rFonts w:ascii="Times New Roman" w:hAnsi="Times New Roman" w:cs="Times New Roman"/>
                <w:color w:val="000000" w:themeColor="text1"/>
                <w:sz w:val="26"/>
                <w:szCs w:val="26"/>
                <w:lang w:val="uz-Cyrl-UZ"/>
              </w:rPr>
              <w:t>Андижон</w:t>
            </w:r>
            <w:r w:rsidRPr="00A56B9A">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туман</w:t>
            </w:r>
            <w:r w:rsidRPr="00A56B9A">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Ал-Бухорий</w:t>
            </w:r>
            <w:r w:rsidRPr="00A56B9A">
              <w:rPr>
                <w:rFonts w:ascii="Times New Roman" w:hAnsi="Times New Roman" w:cs="Times New Roman"/>
                <w:color w:val="000000" w:themeColor="text1"/>
                <w:sz w:val="26"/>
                <w:szCs w:val="26"/>
                <w:lang w:val="uz-Cyrl-UZ"/>
              </w:rPr>
              <w:t xml:space="preserve"> кўчаси</w:t>
            </w:r>
            <w:r>
              <w:rPr>
                <w:rFonts w:ascii="Times New Roman" w:hAnsi="Times New Roman" w:cs="Times New Roman"/>
                <w:color w:val="000000" w:themeColor="text1"/>
                <w:sz w:val="26"/>
                <w:szCs w:val="26"/>
                <w:lang w:val="uz-Cyrl-UZ"/>
              </w:rPr>
              <w:t xml:space="preserve"> 20 уй</w:t>
            </w:r>
            <w:r w:rsidRPr="0067235E">
              <w:rPr>
                <w:rFonts w:ascii="Times New Roman" w:hAnsi="Times New Roman" w:cs="Times New Roman"/>
                <w:color w:val="000000" w:themeColor="text1"/>
                <w:sz w:val="26"/>
                <w:szCs w:val="26"/>
                <w:lang w:val="uz-Cyrl-UZ"/>
              </w:rPr>
              <w:t xml:space="preserve"> </w:t>
            </w:r>
          </w:p>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Шх/р: </w:t>
            </w:r>
            <w:r>
              <w:rPr>
                <w:rFonts w:ascii="Times New Roman" w:hAnsi="Times New Roman" w:cs="Times New Roman"/>
                <w:color w:val="000000" w:themeColor="text1"/>
                <w:sz w:val="26"/>
                <w:szCs w:val="26"/>
                <w:lang w:val="uz-Cyrl-UZ"/>
              </w:rPr>
              <w:t>400322860032037073101054002</w:t>
            </w:r>
          </w:p>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 Республикаси Молия вазирлиги</w:t>
            </w:r>
          </w:p>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Марказий банк Тошкент шаҳар бош бошқармаси </w:t>
            </w:r>
          </w:p>
          <w:p w:rsidR="00FD705E" w:rsidRPr="0067235E" w:rsidRDefault="00FD705E" w:rsidP="00FD705E">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FD705E" w:rsidRPr="0067235E" w:rsidRDefault="00FD705E" w:rsidP="00FD705E">
            <w:pPr>
              <w:jc w:val="both"/>
              <w:rPr>
                <w:rFonts w:ascii="Times New Roman" w:hAnsi="Times New Roman" w:cs="Times New Roman"/>
                <w:color w:val="000000" w:themeColor="text1"/>
                <w:sz w:val="26"/>
                <w:szCs w:val="26"/>
                <w:lang w:val="uz-Cyrl-UZ"/>
              </w:rPr>
            </w:pPr>
          </w:p>
          <w:p w:rsidR="00FD705E" w:rsidRPr="0067235E" w:rsidRDefault="00FD705E" w:rsidP="00FD705E">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Бошлиқ</w:t>
            </w:r>
            <w:r w:rsidRPr="0067235E">
              <w:rPr>
                <w:rFonts w:ascii="Times New Roman" w:hAnsi="Times New Roman" w:cs="Times New Roman"/>
                <w:color w:val="000000" w:themeColor="text1"/>
                <w:sz w:val="26"/>
                <w:szCs w:val="26"/>
                <w:lang w:val="uz-Cyrl-UZ"/>
              </w:rPr>
              <w:t>:</w:t>
            </w:r>
            <w:r>
              <w:rPr>
                <w:rFonts w:ascii="Times New Roman" w:hAnsi="Times New Roman" w:cs="Times New Roman"/>
                <w:color w:val="000000" w:themeColor="text1"/>
                <w:sz w:val="26"/>
                <w:szCs w:val="26"/>
                <w:lang w:val="uz-Cyrl-UZ"/>
              </w:rPr>
              <w:t xml:space="preserve"> </w:t>
            </w:r>
            <w:r w:rsidRPr="0067235E">
              <w:rPr>
                <w:rFonts w:ascii="Times New Roman" w:hAnsi="Times New Roman" w:cs="Times New Roman"/>
                <w:color w:val="000000" w:themeColor="text1"/>
                <w:sz w:val="26"/>
                <w:szCs w:val="26"/>
                <w:lang w:val="uz-Cyrl-UZ"/>
              </w:rPr>
              <w:t xml:space="preserve">_________     </w:t>
            </w:r>
            <w:r>
              <w:rPr>
                <w:rFonts w:ascii="Times New Roman" w:hAnsi="Times New Roman" w:cs="Times New Roman"/>
                <w:color w:val="000000" w:themeColor="text1"/>
                <w:sz w:val="26"/>
                <w:szCs w:val="26"/>
                <w:lang w:val="uz-Cyrl-UZ"/>
              </w:rPr>
              <w:t>Т.Убайдуллаев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____________сонли шартномага</w:t>
            </w:r>
          </w:p>
        </w:tc>
      </w:tr>
      <w:tr w:rsidR="005F60F9" w:rsidRPr="001D1178"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йил кунги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______-сонли шартномага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илова</w:t>
            </w:r>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r w:rsidRPr="002F1269">
              <w:rPr>
                <w:rFonts w:ascii="Times New Roman" w:eastAsia="Times New Roman" w:hAnsi="Times New Roman" w:cs="Times New Roman"/>
                <w:b/>
                <w:bCs/>
                <w:color w:val="000000"/>
                <w:sz w:val="28"/>
                <w:szCs w:val="28"/>
                <w:lang w:val="ru-RU" w:eastAsia="ru-RU"/>
              </w:rPr>
              <w:t>Шартноманинг прогноз суммаси</w:t>
            </w: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 кунлар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r w:rsidRPr="002F1269">
              <w:rPr>
                <w:rFonts w:ascii="Times New Roman" w:eastAsia="Times New Roman" w:hAnsi="Times New Roman" w:cs="Times New Roman"/>
                <w:b/>
                <w:bCs/>
                <w:color w:val="000000"/>
                <w:sz w:val="24"/>
                <w:szCs w:val="24"/>
                <w:lang w:val="ru-RU" w:eastAsia="ru-RU"/>
              </w:rPr>
              <w:t>лчов бирлиги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бирлиги учун нарх (сўм)</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бирлик-лари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 суммас ҚҚС сиз (сўм)</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Жами сумма ҚҚС билан</w:t>
            </w:r>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Шартноманинг жами суммаси</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FD705E"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Андижон</w:t>
            </w:r>
            <w:r w:rsidR="00472608">
              <w:rPr>
                <w:rFonts w:ascii="Times New Roman" w:eastAsia="Times New Roman" w:hAnsi="Times New Roman" w:cs="Times New Roman"/>
                <w:color w:val="000000"/>
                <w:sz w:val="24"/>
                <w:szCs w:val="24"/>
                <w:lang w:val="ru-RU" w:eastAsia="ru-RU"/>
              </w:rPr>
              <w:t xml:space="preserve"> туман тиббиёт бирлашмаси</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FD705E" w:rsidP="008C767B">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бошлиғи</w:t>
            </w:r>
            <w:r w:rsidR="005F60F9" w:rsidRPr="002F1269">
              <w:rPr>
                <w:rFonts w:ascii="Times New Roman" w:eastAsia="Times New Roman" w:hAnsi="Times New Roman" w:cs="Times New Roman"/>
                <w:color w:val="000000"/>
                <w:sz w:val="24"/>
                <w:szCs w:val="24"/>
                <w:lang w:val="ru-RU" w:eastAsia="ru-RU"/>
              </w:rPr>
              <w:t>___________</w:t>
            </w:r>
            <w:r w:rsidR="008C767B">
              <w:rPr>
                <w:rFonts w:ascii="Times New Roman" w:eastAsia="Times New Roman" w:hAnsi="Times New Roman" w:cs="Times New Roman"/>
                <w:color w:val="000000"/>
                <w:sz w:val="24"/>
                <w:szCs w:val="24"/>
                <w:lang w:val="ru-RU" w:eastAsia="ru-RU"/>
              </w:rPr>
              <w:t>Т</w:t>
            </w:r>
            <w:r w:rsidR="008E3835">
              <w:rPr>
                <w:rFonts w:ascii="Times New Roman" w:eastAsia="Times New Roman" w:hAnsi="Times New Roman" w:cs="Times New Roman"/>
                <w:color w:val="000000"/>
                <w:sz w:val="24"/>
                <w:szCs w:val="24"/>
                <w:lang w:val="ru-RU" w:eastAsia="ru-RU"/>
              </w:rPr>
              <w:t>.</w:t>
            </w:r>
            <w:r w:rsidR="008C767B">
              <w:rPr>
                <w:rFonts w:ascii="Times New Roman" w:eastAsia="Times New Roman" w:hAnsi="Times New Roman" w:cs="Times New Roman"/>
                <w:color w:val="000000"/>
                <w:sz w:val="24"/>
                <w:szCs w:val="24"/>
                <w:lang w:val="ru-RU" w:eastAsia="ru-RU"/>
              </w:rPr>
              <w:t>Убайдуллаев</w:t>
            </w:r>
            <w:bookmarkStart w:id="3" w:name="_GoBack"/>
            <w:bookmarkEnd w:id="3"/>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рахбари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1DBC"/>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67B"/>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AF2F5C"/>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05E"/>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673B-BDA4-4529-9756-66B54B9A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96</cp:revision>
  <cp:lastPrinted>2021-08-09T14:15:00Z</cp:lastPrinted>
  <dcterms:created xsi:type="dcterms:W3CDTF">2021-12-07T04:40:00Z</dcterms:created>
  <dcterms:modified xsi:type="dcterms:W3CDTF">2022-04-16T04:13:00Z</dcterms:modified>
</cp:coreProperties>
</file>