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3F2F7" w14:textId="6C7E7008" w:rsidR="002B4540" w:rsidRDefault="001B7865" w:rsidP="001B7865">
      <w:pPr>
        <w:autoSpaceDE w:val="0"/>
        <w:autoSpaceDN w:val="0"/>
        <w:adjustRightInd w:val="0"/>
        <w:jc w:val="center"/>
        <w:rPr>
          <w:rFonts w:ascii="Arial" w:hAnsi="Arial" w:cs="Arial"/>
          <w:b/>
          <w:bCs/>
          <w:sz w:val="28"/>
          <w:szCs w:val="28"/>
        </w:rPr>
      </w:pPr>
      <w:bookmarkStart w:id="0" w:name="_Hlk96336377"/>
      <w:r w:rsidRPr="0089756F">
        <w:rPr>
          <w:rFonts w:ascii="Arial" w:hAnsi="Arial" w:cs="Arial"/>
          <w:b/>
          <w:bCs/>
          <w:sz w:val="28"/>
          <w:szCs w:val="28"/>
        </w:rPr>
        <w:t xml:space="preserve">Contract Draft </w:t>
      </w:r>
      <w:proofErr w:type="gramStart"/>
      <w:r w:rsidRPr="0089756F">
        <w:rPr>
          <w:rFonts w:ascii="Arial" w:hAnsi="Arial" w:cs="Arial"/>
          <w:b/>
          <w:bCs/>
          <w:sz w:val="28"/>
          <w:szCs w:val="28"/>
        </w:rPr>
        <w:t xml:space="preserve">/  </w:t>
      </w:r>
      <w:proofErr w:type="spellStart"/>
      <w:r w:rsidRPr="0089756F">
        <w:rPr>
          <w:rFonts w:ascii="Arial" w:hAnsi="Arial" w:cs="Arial"/>
          <w:b/>
          <w:bCs/>
          <w:sz w:val="28"/>
          <w:szCs w:val="28"/>
        </w:rPr>
        <w:t>Проект</w:t>
      </w:r>
      <w:proofErr w:type="spellEnd"/>
      <w:proofErr w:type="gramEnd"/>
      <w:r w:rsidRPr="0089756F">
        <w:rPr>
          <w:rFonts w:ascii="Arial" w:hAnsi="Arial" w:cs="Arial"/>
          <w:b/>
          <w:bCs/>
          <w:sz w:val="28"/>
          <w:szCs w:val="28"/>
        </w:rPr>
        <w:t xml:space="preserve"> </w:t>
      </w:r>
      <w:proofErr w:type="spellStart"/>
      <w:r w:rsidRPr="0089756F">
        <w:rPr>
          <w:rFonts w:ascii="Arial" w:hAnsi="Arial" w:cs="Arial"/>
          <w:b/>
          <w:bCs/>
          <w:sz w:val="28"/>
          <w:szCs w:val="28"/>
        </w:rPr>
        <w:t>Контракта</w:t>
      </w:r>
      <w:proofErr w:type="spellEnd"/>
    </w:p>
    <w:bookmarkEnd w:id="0"/>
    <w:p w14:paraId="1DB4EE67" w14:textId="77777777" w:rsidR="001B7865" w:rsidRPr="0089756F" w:rsidRDefault="001B7865" w:rsidP="0089756F">
      <w:pPr>
        <w:autoSpaceDE w:val="0"/>
        <w:autoSpaceDN w:val="0"/>
        <w:adjustRightInd w:val="0"/>
        <w:jc w:val="center"/>
        <w:rPr>
          <w:rFonts w:ascii="Arial" w:hAnsi="Arial" w:cs="Arial"/>
          <w:b/>
          <w:bCs/>
          <w:sz w:val="28"/>
          <w:szCs w:val="28"/>
        </w:rPr>
      </w:pPr>
    </w:p>
    <w:tbl>
      <w:tblPr>
        <w:tblW w:w="10620" w:type="dxa"/>
        <w:tblInd w:w="-743"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310"/>
        <w:gridCol w:w="5310"/>
      </w:tblGrid>
      <w:tr w:rsidR="00605C72" w:rsidRPr="00696A4C" w14:paraId="3D00FAA2" w14:textId="77777777" w:rsidTr="007D0391">
        <w:tc>
          <w:tcPr>
            <w:tcW w:w="5310" w:type="dxa"/>
            <w:shd w:val="clear" w:color="auto" w:fill="auto"/>
          </w:tcPr>
          <w:p w14:paraId="14FEFB55" w14:textId="77777777" w:rsidR="00605C72" w:rsidRPr="00E35F68" w:rsidRDefault="00605C72" w:rsidP="007D0391">
            <w:pPr>
              <w:jc w:val="center"/>
              <w:rPr>
                <w:b/>
                <w:spacing w:val="-6"/>
                <w:sz w:val="20"/>
                <w:szCs w:val="20"/>
              </w:rPr>
            </w:pPr>
            <w:bookmarkStart w:id="1" w:name="_Hlk96336588"/>
            <w:r w:rsidRPr="005233BD">
              <w:rPr>
                <w:b/>
                <w:spacing w:val="-6"/>
                <w:sz w:val="20"/>
                <w:szCs w:val="20"/>
              </w:rPr>
              <w:t>КОНТРАКТ №</w:t>
            </w:r>
          </w:p>
        </w:tc>
        <w:tc>
          <w:tcPr>
            <w:tcW w:w="5310" w:type="dxa"/>
            <w:shd w:val="clear" w:color="auto" w:fill="auto"/>
          </w:tcPr>
          <w:p w14:paraId="14FCB037" w14:textId="77777777" w:rsidR="00605C72" w:rsidRPr="00696A4C" w:rsidRDefault="00605C72" w:rsidP="007D0391">
            <w:pPr>
              <w:jc w:val="center"/>
              <w:rPr>
                <w:b/>
                <w:sz w:val="20"/>
                <w:szCs w:val="20"/>
              </w:rPr>
            </w:pPr>
            <w:r w:rsidRPr="005233BD">
              <w:rPr>
                <w:b/>
                <w:sz w:val="20"/>
                <w:szCs w:val="20"/>
              </w:rPr>
              <w:t>CONTRACT</w:t>
            </w:r>
            <w:r w:rsidRPr="00696A4C">
              <w:rPr>
                <w:b/>
                <w:sz w:val="20"/>
                <w:szCs w:val="20"/>
              </w:rPr>
              <w:t xml:space="preserve"> </w:t>
            </w:r>
            <w:r w:rsidRPr="00696A4C">
              <w:rPr>
                <w:b/>
                <w:spacing w:val="-6"/>
                <w:sz w:val="20"/>
                <w:szCs w:val="20"/>
              </w:rPr>
              <w:t>№</w:t>
            </w:r>
          </w:p>
        </w:tc>
      </w:tr>
      <w:tr w:rsidR="00605C72" w:rsidRPr="005233BD" w14:paraId="5AED4F03" w14:textId="77777777" w:rsidTr="007D0391">
        <w:tc>
          <w:tcPr>
            <w:tcW w:w="5310" w:type="dxa"/>
            <w:shd w:val="clear" w:color="auto" w:fill="auto"/>
          </w:tcPr>
          <w:p w14:paraId="699BEBB8" w14:textId="77777777" w:rsidR="00605C72" w:rsidRPr="005233BD" w:rsidRDefault="00605C72" w:rsidP="007D0391">
            <w:pPr>
              <w:jc w:val="center"/>
              <w:rPr>
                <w:b/>
                <w:spacing w:val="-6"/>
                <w:sz w:val="20"/>
                <w:szCs w:val="20"/>
              </w:rPr>
            </w:pPr>
            <w:proofErr w:type="spellStart"/>
            <w:r w:rsidRPr="005233BD">
              <w:rPr>
                <w:b/>
                <w:spacing w:val="-6"/>
                <w:sz w:val="20"/>
                <w:szCs w:val="20"/>
              </w:rPr>
              <w:t>на</w:t>
            </w:r>
            <w:proofErr w:type="spellEnd"/>
            <w:r w:rsidRPr="005233BD">
              <w:rPr>
                <w:b/>
                <w:spacing w:val="-6"/>
                <w:sz w:val="20"/>
                <w:szCs w:val="20"/>
              </w:rPr>
              <w:t xml:space="preserve"> </w:t>
            </w:r>
            <w:proofErr w:type="spellStart"/>
            <w:r w:rsidRPr="005233BD">
              <w:rPr>
                <w:b/>
                <w:spacing w:val="-6"/>
                <w:sz w:val="20"/>
                <w:szCs w:val="20"/>
              </w:rPr>
              <w:t>оказание</w:t>
            </w:r>
            <w:proofErr w:type="spellEnd"/>
            <w:r w:rsidRPr="005233BD">
              <w:rPr>
                <w:b/>
                <w:spacing w:val="-6"/>
                <w:sz w:val="20"/>
                <w:szCs w:val="20"/>
              </w:rPr>
              <w:t xml:space="preserve"> </w:t>
            </w:r>
            <w:proofErr w:type="spellStart"/>
            <w:r w:rsidRPr="005233BD">
              <w:rPr>
                <w:b/>
                <w:spacing w:val="-6"/>
                <w:sz w:val="20"/>
                <w:szCs w:val="20"/>
              </w:rPr>
              <w:t>услуг</w:t>
            </w:r>
            <w:proofErr w:type="spellEnd"/>
            <w:r w:rsidRPr="005233BD">
              <w:rPr>
                <w:b/>
                <w:spacing w:val="-6"/>
                <w:sz w:val="20"/>
                <w:szCs w:val="20"/>
              </w:rPr>
              <w:t xml:space="preserve"> </w:t>
            </w:r>
          </w:p>
        </w:tc>
        <w:tc>
          <w:tcPr>
            <w:tcW w:w="5310" w:type="dxa"/>
            <w:shd w:val="clear" w:color="auto" w:fill="auto"/>
          </w:tcPr>
          <w:p w14:paraId="1DAEEE01" w14:textId="77777777" w:rsidR="00605C72" w:rsidRPr="005233BD" w:rsidRDefault="00605C72" w:rsidP="007D0391">
            <w:pPr>
              <w:pBdr>
                <w:bar w:val="single" w:sz="4" w:color="auto"/>
              </w:pBdr>
              <w:jc w:val="center"/>
              <w:rPr>
                <w:b/>
                <w:bCs/>
                <w:sz w:val="20"/>
                <w:szCs w:val="20"/>
              </w:rPr>
            </w:pPr>
            <w:r w:rsidRPr="005233BD">
              <w:rPr>
                <w:b/>
                <w:bCs/>
                <w:sz w:val="20"/>
                <w:szCs w:val="20"/>
              </w:rPr>
              <w:t xml:space="preserve">for </w:t>
            </w:r>
            <w:r w:rsidRPr="005233BD">
              <w:rPr>
                <w:b/>
                <w:sz w:val="20"/>
                <w:szCs w:val="20"/>
              </w:rPr>
              <w:t>rendering services</w:t>
            </w:r>
          </w:p>
        </w:tc>
      </w:tr>
      <w:tr w:rsidR="00605C72" w:rsidRPr="005233BD" w14:paraId="411D5092" w14:textId="77777777" w:rsidTr="007D0391">
        <w:tc>
          <w:tcPr>
            <w:tcW w:w="5310" w:type="dxa"/>
            <w:shd w:val="clear" w:color="auto" w:fill="auto"/>
          </w:tcPr>
          <w:p w14:paraId="5CFD1E33" w14:textId="77777777" w:rsidR="00605C72" w:rsidRPr="005233BD" w:rsidRDefault="00605C72" w:rsidP="007D0391">
            <w:pPr>
              <w:jc w:val="center"/>
              <w:rPr>
                <w:b/>
                <w:spacing w:val="-6"/>
                <w:sz w:val="20"/>
                <w:szCs w:val="20"/>
              </w:rPr>
            </w:pPr>
          </w:p>
        </w:tc>
        <w:tc>
          <w:tcPr>
            <w:tcW w:w="5310" w:type="dxa"/>
            <w:shd w:val="clear" w:color="auto" w:fill="auto"/>
          </w:tcPr>
          <w:p w14:paraId="757C6AE2" w14:textId="77777777" w:rsidR="00605C72" w:rsidRPr="005233BD" w:rsidRDefault="00605C72" w:rsidP="007D0391">
            <w:pPr>
              <w:pBdr>
                <w:bar w:val="single" w:sz="4" w:color="auto"/>
              </w:pBdr>
              <w:jc w:val="center"/>
              <w:rPr>
                <w:b/>
                <w:bCs/>
                <w:sz w:val="20"/>
                <w:szCs w:val="20"/>
              </w:rPr>
            </w:pPr>
          </w:p>
        </w:tc>
      </w:tr>
      <w:tr w:rsidR="00605C72" w:rsidRPr="005233BD" w14:paraId="50F3AC6F" w14:textId="77777777" w:rsidTr="007D0391">
        <w:tc>
          <w:tcPr>
            <w:tcW w:w="5310" w:type="dxa"/>
            <w:shd w:val="clear" w:color="auto" w:fill="auto"/>
          </w:tcPr>
          <w:p w14:paraId="1CA8BD3E" w14:textId="77777777" w:rsidR="00605C72" w:rsidRPr="005233BD" w:rsidRDefault="00605C72" w:rsidP="007D0391">
            <w:pPr>
              <w:pStyle w:val="af3"/>
              <w:ind w:left="0"/>
              <w:jc w:val="center"/>
              <w:rPr>
                <w:bCs/>
                <w:spacing w:val="-6"/>
                <w:sz w:val="20"/>
              </w:rPr>
            </w:pPr>
            <w:r w:rsidRPr="005233BD">
              <w:rPr>
                <w:bCs/>
                <w:spacing w:val="-6"/>
                <w:sz w:val="20"/>
              </w:rPr>
              <w:t xml:space="preserve">г. </w:t>
            </w:r>
            <w:proofErr w:type="spellStart"/>
            <w:r w:rsidRPr="005233BD">
              <w:rPr>
                <w:bCs/>
                <w:spacing w:val="-6"/>
                <w:sz w:val="20"/>
              </w:rPr>
              <w:t>Ташкент</w:t>
            </w:r>
            <w:proofErr w:type="spellEnd"/>
            <w:r w:rsidRPr="005233BD">
              <w:rPr>
                <w:bCs/>
                <w:spacing w:val="-6"/>
                <w:sz w:val="20"/>
              </w:rPr>
              <w:t xml:space="preserve"> </w:t>
            </w:r>
            <w:r w:rsidRPr="005233BD">
              <w:rPr>
                <w:bCs/>
                <w:spacing w:val="-6"/>
                <w:sz w:val="20"/>
              </w:rPr>
              <w:tab/>
            </w:r>
            <w:r w:rsidRPr="005233BD">
              <w:rPr>
                <w:bCs/>
                <w:spacing w:val="-6"/>
                <w:sz w:val="20"/>
              </w:rPr>
              <w:tab/>
              <w:t xml:space="preserve"> </w:t>
            </w:r>
            <w:r w:rsidRPr="005233BD">
              <w:rPr>
                <w:bCs/>
                <w:spacing w:val="-6"/>
                <w:sz w:val="20"/>
              </w:rPr>
              <w:tab/>
            </w:r>
            <w:r w:rsidRPr="005233BD">
              <w:rPr>
                <w:bCs/>
                <w:spacing w:val="-6"/>
                <w:sz w:val="20"/>
              </w:rPr>
              <w:tab/>
              <w:t xml:space="preserve">«___» </w:t>
            </w:r>
            <w:r w:rsidRPr="005233BD">
              <w:rPr>
                <w:bCs/>
                <w:spacing w:val="-6"/>
                <w:sz w:val="20"/>
                <w:lang w:val="en-US"/>
              </w:rPr>
              <w:t>___</w:t>
            </w:r>
            <w:r w:rsidRPr="005233BD">
              <w:rPr>
                <w:bCs/>
                <w:spacing w:val="-6"/>
                <w:sz w:val="20"/>
              </w:rPr>
              <w:t xml:space="preserve"> 20</w:t>
            </w:r>
            <w:r>
              <w:rPr>
                <w:bCs/>
                <w:spacing w:val="-6"/>
                <w:sz w:val="20"/>
              </w:rPr>
              <w:t>2</w:t>
            </w:r>
            <w:r>
              <w:rPr>
                <w:bCs/>
                <w:spacing w:val="-6"/>
                <w:sz w:val="20"/>
                <w:lang w:val="en-US"/>
              </w:rPr>
              <w:t>2</w:t>
            </w:r>
            <w:r w:rsidRPr="005233BD">
              <w:rPr>
                <w:bCs/>
                <w:spacing w:val="-6"/>
                <w:sz w:val="20"/>
              </w:rPr>
              <w:t xml:space="preserve"> г.</w:t>
            </w:r>
          </w:p>
        </w:tc>
        <w:tc>
          <w:tcPr>
            <w:tcW w:w="5310" w:type="dxa"/>
            <w:shd w:val="clear" w:color="auto" w:fill="auto"/>
          </w:tcPr>
          <w:p w14:paraId="1070C2F3" w14:textId="77777777" w:rsidR="00605C72" w:rsidRPr="00231647" w:rsidRDefault="00605C72" w:rsidP="007D0391">
            <w:pPr>
              <w:pBdr>
                <w:bar w:val="single" w:sz="4" w:color="auto"/>
              </w:pBdr>
              <w:jc w:val="center"/>
              <w:rPr>
                <w:sz w:val="20"/>
                <w:szCs w:val="20"/>
              </w:rPr>
            </w:pPr>
            <w:r w:rsidRPr="005233BD">
              <w:rPr>
                <w:bCs/>
                <w:sz w:val="20"/>
                <w:szCs w:val="20"/>
              </w:rPr>
              <w:t>Tashkent</w:t>
            </w:r>
            <w:r w:rsidRPr="005233BD">
              <w:rPr>
                <w:bCs/>
                <w:sz w:val="20"/>
                <w:szCs w:val="20"/>
              </w:rPr>
              <w:tab/>
            </w:r>
            <w:r w:rsidRPr="005233BD">
              <w:rPr>
                <w:bCs/>
                <w:sz w:val="20"/>
                <w:szCs w:val="20"/>
              </w:rPr>
              <w:tab/>
            </w:r>
            <w:r w:rsidRPr="005233BD">
              <w:rPr>
                <w:bCs/>
                <w:sz w:val="20"/>
                <w:szCs w:val="20"/>
              </w:rPr>
              <w:tab/>
            </w:r>
            <w:r w:rsidRPr="005233BD">
              <w:rPr>
                <w:bCs/>
                <w:sz w:val="20"/>
                <w:szCs w:val="20"/>
              </w:rPr>
              <w:tab/>
              <w:t>_____, 20</w:t>
            </w:r>
            <w:r>
              <w:rPr>
                <w:bCs/>
                <w:sz w:val="20"/>
                <w:szCs w:val="20"/>
              </w:rPr>
              <w:t>22</w:t>
            </w:r>
          </w:p>
        </w:tc>
      </w:tr>
      <w:tr w:rsidR="00605C72" w:rsidRPr="005233BD" w14:paraId="67D77255" w14:textId="77777777" w:rsidTr="007D0391">
        <w:tc>
          <w:tcPr>
            <w:tcW w:w="5310" w:type="dxa"/>
            <w:shd w:val="clear" w:color="auto" w:fill="auto"/>
          </w:tcPr>
          <w:p w14:paraId="2F2AF518" w14:textId="77777777" w:rsidR="00605C72" w:rsidRPr="005233BD" w:rsidRDefault="00605C72" w:rsidP="007D0391">
            <w:pPr>
              <w:pStyle w:val="af3"/>
              <w:ind w:left="0"/>
              <w:jc w:val="both"/>
              <w:rPr>
                <w:bCs/>
                <w:spacing w:val="-6"/>
                <w:sz w:val="20"/>
              </w:rPr>
            </w:pPr>
          </w:p>
        </w:tc>
        <w:tc>
          <w:tcPr>
            <w:tcW w:w="5310" w:type="dxa"/>
            <w:shd w:val="clear" w:color="auto" w:fill="auto"/>
          </w:tcPr>
          <w:p w14:paraId="1E095A3C" w14:textId="77777777" w:rsidR="00605C72" w:rsidRPr="005233BD" w:rsidRDefault="00605C72" w:rsidP="007D0391">
            <w:pPr>
              <w:pBdr>
                <w:bar w:val="single" w:sz="4" w:color="auto"/>
              </w:pBdr>
              <w:jc w:val="both"/>
              <w:rPr>
                <w:sz w:val="20"/>
                <w:szCs w:val="20"/>
              </w:rPr>
            </w:pPr>
          </w:p>
        </w:tc>
      </w:tr>
      <w:tr w:rsidR="00605C72" w:rsidRPr="00D91868" w14:paraId="548DD4B9" w14:textId="77777777" w:rsidTr="007D0391">
        <w:tc>
          <w:tcPr>
            <w:tcW w:w="5310" w:type="dxa"/>
            <w:shd w:val="clear" w:color="auto" w:fill="auto"/>
          </w:tcPr>
          <w:p w14:paraId="4F4A0C1B" w14:textId="77777777" w:rsidR="00605C72" w:rsidRPr="00605C72" w:rsidRDefault="00605C72" w:rsidP="007D0391">
            <w:pPr>
              <w:jc w:val="both"/>
              <w:rPr>
                <w:snapToGrid w:val="0"/>
                <w:spacing w:val="-6"/>
                <w:sz w:val="20"/>
                <w:szCs w:val="20"/>
                <w:lang w:val="ru-RU"/>
              </w:rPr>
            </w:pPr>
            <w:r w:rsidRPr="00605C72">
              <w:rPr>
                <w:b/>
                <w:snapToGrid w:val="0"/>
                <w:spacing w:val="-6"/>
                <w:sz w:val="20"/>
                <w:szCs w:val="20"/>
                <w:lang w:val="ru-RU"/>
              </w:rPr>
              <w:t>СП ООО «</w:t>
            </w:r>
            <w:r w:rsidRPr="005233BD">
              <w:rPr>
                <w:b/>
                <w:snapToGrid w:val="0"/>
                <w:spacing w:val="-6"/>
                <w:sz w:val="20"/>
                <w:szCs w:val="20"/>
              </w:rPr>
              <w:t>ASIA</w:t>
            </w:r>
            <w:r w:rsidRPr="00605C72">
              <w:rPr>
                <w:b/>
                <w:snapToGrid w:val="0"/>
                <w:spacing w:val="-6"/>
                <w:sz w:val="20"/>
                <w:szCs w:val="20"/>
                <w:lang w:val="ru-RU"/>
              </w:rPr>
              <w:t xml:space="preserve"> </w:t>
            </w:r>
            <w:r w:rsidRPr="005233BD">
              <w:rPr>
                <w:b/>
                <w:snapToGrid w:val="0"/>
                <w:spacing w:val="-6"/>
                <w:sz w:val="20"/>
                <w:szCs w:val="20"/>
              </w:rPr>
              <w:t>TRANS</w:t>
            </w:r>
            <w:r w:rsidRPr="00605C72">
              <w:rPr>
                <w:b/>
                <w:snapToGrid w:val="0"/>
                <w:spacing w:val="-6"/>
                <w:sz w:val="20"/>
                <w:szCs w:val="20"/>
                <w:lang w:val="ru-RU"/>
              </w:rPr>
              <w:t xml:space="preserve"> </w:t>
            </w:r>
            <w:r w:rsidRPr="005233BD">
              <w:rPr>
                <w:b/>
                <w:snapToGrid w:val="0"/>
                <w:spacing w:val="-6"/>
                <w:sz w:val="20"/>
                <w:szCs w:val="20"/>
              </w:rPr>
              <w:t>GAS</w:t>
            </w:r>
            <w:r w:rsidRPr="00605C72">
              <w:rPr>
                <w:b/>
                <w:snapToGrid w:val="0"/>
                <w:spacing w:val="-6"/>
                <w:sz w:val="20"/>
                <w:szCs w:val="20"/>
                <w:lang w:val="ru-RU"/>
              </w:rPr>
              <w:t>»,</w:t>
            </w:r>
            <w:r w:rsidRPr="00605C72">
              <w:rPr>
                <w:snapToGrid w:val="0"/>
                <w:spacing w:val="-6"/>
                <w:sz w:val="20"/>
                <w:szCs w:val="20"/>
                <w:lang w:val="ru-RU"/>
              </w:rPr>
              <w:t xml:space="preserve"> именуемое в дальнейшем</w:t>
            </w:r>
            <w:r w:rsidRPr="00605C72">
              <w:rPr>
                <w:b/>
                <w:snapToGrid w:val="0"/>
                <w:spacing w:val="-6"/>
                <w:sz w:val="20"/>
                <w:szCs w:val="20"/>
                <w:lang w:val="ru-RU"/>
              </w:rPr>
              <w:t xml:space="preserve"> «Заказчик»,</w:t>
            </w:r>
            <w:r w:rsidRPr="00605C72">
              <w:rPr>
                <w:snapToGrid w:val="0"/>
                <w:spacing w:val="-6"/>
                <w:sz w:val="20"/>
                <w:szCs w:val="20"/>
                <w:lang w:val="ru-RU"/>
              </w:rPr>
              <w:t xml:space="preserve"> в лице Генерального директора Лю Чжигуан, действующего на основании Устава, с одной стороны и </w:t>
            </w:r>
            <w:r w:rsidRPr="00D91868">
              <w:rPr>
                <w:snapToGrid w:val="0"/>
                <w:spacing w:val="-6"/>
                <w:sz w:val="20"/>
                <w:szCs w:val="20"/>
                <w:lang w:val="ru-RU"/>
              </w:rPr>
              <w:t>_________</w:t>
            </w:r>
            <w:r w:rsidRPr="00605C72">
              <w:rPr>
                <w:snapToGrid w:val="0"/>
                <w:spacing w:val="-6"/>
                <w:sz w:val="20"/>
                <w:szCs w:val="20"/>
                <w:lang w:val="ru-RU"/>
              </w:rPr>
              <w:t xml:space="preserve">, именуемый в дальнейшем </w:t>
            </w:r>
            <w:r w:rsidRPr="00605C72">
              <w:rPr>
                <w:b/>
                <w:snapToGrid w:val="0"/>
                <w:spacing w:val="-6"/>
                <w:sz w:val="20"/>
                <w:szCs w:val="20"/>
                <w:lang w:val="ru-RU"/>
              </w:rPr>
              <w:t>«Исполнитель»,</w:t>
            </w:r>
            <w:r w:rsidRPr="00605C72">
              <w:rPr>
                <w:snapToGrid w:val="0"/>
                <w:spacing w:val="-6"/>
                <w:sz w:val="20"/>
                <w:szCs w:val="20"/>
                <w:lang w:val="ru-RU"/>
              </w:rPr>
              <w:t xml:space="preserve"> в лице директора </w:t>
            </w:r>
            <w:r w:rsidRPr="00D91868">
              <w:rPr>
                <w:snapToGrid w:val="0"/>
                <w:spacing w:val="-6"/>
                <w:sz w:val="20"/>
                <w:szCs w:val="20"/>
                <w:lang w:val="ru-RU"/>
              </w:rPr>
              <w:t>__________</w:t>
            </w:r>
            <w:r w:rsidRPr="00605C72">
              <w:rPr>
                <w:snapToGrid w:val="0"/>
                <w:spacing w:val="-6"/>
                <w:sz w:val="20"/>
                <w:szCs w:val="20"/>
                <w:lang w:val="ru-RU"/>
              </w:rPr>
              <w:t>., действующего на основании Устава, с другой стороны (совместно именуемые СТОРОНЫ, а по отдельности – СТОРОНА) заключили настоящий Контракт о нижеследующем:</w:t>
            </w:r>
          </w:p>
        </w:tc>
        <w:tc>
          <w:tcPr>
            <w:tcW w:w="5310" w:type="dxa"/>
            <w:shd w:val="clear" w:color="auto" w:fill="auto"/>
          </w:tcPr>
          <w:p w14:paraId="66BF50DB" w14:textId="77777777" w:rsidR="00605C72" w:rsidRPr="005233BD" w:rsidRDefault="00605C72" w:rsidP="007D0391">
            <w:pPr>
              <w:jc w:val="both"/>
              <w:rPr>
                <w:sz w:val="20"/>
                <w:szCs w:val="20"/>
              </w:rPr>
            </w:pPr>
            <w:r w:rsidRPr="005233BD">
              <w:rPr>
                <w:b/>
                <w:sz w:val="20"/>
                <w:szCs w:val="20"/>
              </w:rPr>
              <w:t>JV</w:t>
            </w:r>
            <w:r w:rsidRPr="00385268">
              <w:rPr>
                <w:b/>
                <w:sz w:val="20"/>
                <w:szCs w:val="20"/>
              </w:rPr>
              <w:t xml:space="preserve"> </w:t>
            </w:r>
            <w:r w:rsidRPr="00385268">
              <w:rPr>
                <w:b/>
                <w:snapToGrid w:val="0"/>
                <w:sz w:val="20"/>
                <w:szCs w:val="20"/>
              </w:rPr>
              <w:t>«</w:t>
            </w:r>
            <w:r w:rsidRPr="005233BD">
              <w:rPr>
                <w:b/>
                <w:snapToGrid w:val="0"/>
                <w:sz w:val="20"/>
                <w:szCs w:val="20"/>
              </w:rPr>
              <w:t>ASIA</w:t>
            </w:r>
            <w:r w:rsidRPr="00385268">
              <w:rPr>
                <w:b/>
                <w:snapToGrid w:val="0"/>
                <w:sz w:val="20"/>
                <w:szCs w:val="20"/>
              </w:rPr>
              <w:t xml:space="preserve"> </w:t>
            </w:r>
            <w:r w:rsidRPr="005233BD">
              <w:rPr>
                <w:b/>
                <w:snapToGrid w:val="0"/>
                <w:sz w:val="20"/>
                <w:szCs w:val="20"/>
              </w:rPr>
              <w:t>TRANS</w:t>
            </w:r>
            <w:r w:rsidRPr="00385268">
              <w:rPr>
                <w:b/>
                <w:snapToGrid w:val="0"/>
                <w:sz w:val="20"/>
                <w:szCs w:val="20"/>
              </w:rPr>
              <w:t xml:space="preserve"> </w:t>
            </w:r>
            <w:r w:rsidRPr="005233BD">
              <w:rPr>
                <w:b/>
                <w:snapToGrid w:val="0"/>
                <w:sz w:val="20"/>
                <w:szCs w:val="20"/>
              </w:rPr>
              <w:t>GAS</w:t>
            </w:r>
            <w:r w:rsidRPr="00385268">
              <w:rPr>
                <w:b/>
                <w:snapToGrid w:val="0"/>
                <w:sz w:val="20"/>
                <w:szCs w:val="20"/>
              </w:rPr>
              <w:t>»</w:t>
            </w:r>
            <w:r w:rsidRPr="00385268">
              <w:rPr>
                <w:b/>
                <w:sz w:val="20"/>
                <w:szCs w:val="20"/>
              </w:rPr>
              <w:t xml:space="preserve"> </w:t>
            </w:r>
            <w:r w:rsidRPr="005233BD">
              <w:rPr>
                <w:b/>
                <w:sz w:val="20"/>
                <w:szCs w:val="20"/>
              </w:rPr>
              <w:t>LLC</w:t>
            </w:r>
            <w:r w:rsidRPr="00385268">
              <w:rPr>
                <w:b/>
                <w:sz w:val="20"/>
                <w:szCs w:val="20"/>
              </w:rPr>
              <w:t xml:space="preserve">, </w:t>
            </w:r>
            <w:r w:rsidRPr="005233BD">
              <w:rPr>
                <w:sz w:val="20"/>
                <w:szCs w:val="20"/>
              </w:rPr>
              <w:t>hereinafter</w:t>
            </w:r>
            <w:r w:rsidRPr="00385268">
              <w:rPr>
                <w:sz w:val="20"/>
                <w:szCs w:val="20"/>
              </w:rPr>
              <w:t xml:space="preserve"> </w:t>
            </w:r>
            <w:r w:rsidRPr="005233BD">
              <w:rPr>
                <w:sz w:val="20"/>
                <w:szCs w:val="20"/>
              </w:rPr>
              <w:t>referred</w:t>
            </w:r>
            <w:r w:rsidRPr="00385268">
              <w:rPr>
                <w:sz w:val="20"/>
                <w:szCs w:val="20"/>
              </w:rPr>
              <w:t xml:space="preserve"> </w:t>
            </w:r>
            <w:r w:rsidRPr="005233BD">
              <w:rPr>
                <w:sz w:val="20"/>
                <w:szCs w:val="20"/>
              </w:rPr>
              <w:t>to</w:t>
            </w:r>
            <w:r w:rsidRPr="00385268">
              <w:rPr>
                <w:sz w:val="20"/>
                <w:szCs w:val="20"/>
              </w:rPr>
              <w:t xml:space="preserve"> </w:t>
            </w:r>
            <w:r w:rsidRPr="005233BD">
              <w:rPr>
                <w:sz w:val="20"/>
                <w:szCs w:val="20"/>
              </w:rPr>
              <w:t>as</w:t>
            </w:r>
            <w:r w:rsidRPr="00385268">
              <w:rPr>
                <w:sz w:val="20"/>
                <w:szCs w:val="20"/>
              </w:rPr>
              <w:t xml:space="preserve"> </w:t>
            </w:r>
            <w:r w:rsidRPr="00385268">
              <w:rPr>
                <w:b/>
                <w:sz w:val="20"/>
                <w:szCs w:val="20"/>
              </w:rPr>
              <w:t>“</w:t>
            </w:r>
            <w:r w:rsidRPr="005233BD">
              <w:rPr>
                <w:b/>
                <w:sz w:val="20"/>
                <w:szCs w:val="20"/>
              </w:rPr>
              <w:t>Customer</w:t>
            </w:r>
            <w:r w:rsidRPr="00385268">
              <w:rPr>
                <w:b/>
                <w:sz w:val="20"/>
                <w:szCs w:val="20"/>
              </w:rPr>
              <w:t>”</w:t>
            </w:r>
            <w:r w:rsidRPr="00385268">
              <w:rPr>
                <w:sz w:val="20"/>
                <w:szCs w:val="20"/>
              </w:rPr>
              <w:t xml:space="preserve"> </w:t>
            </w:r>
            <w:r w:rsidRPr="005233BD">
              <w:rPr>
                <w:sz w:val="20"/>
                <w:szCs w:val="20"/>
              </w:rPr>
              <w:t>represented</w:t>
            </w:r>
            <w:r w:rsidRPr="00385268">
              <w:rPr>
                <w:sz w:val="20"/>
                <w:szCs w:val="20"/>
              </w:rPr>
              <w:t xml:space="preserve"> </w:t>
            </w:r>
            <w:r w:rsidRPr="005233BD">
              <w:rPr>
                <w:sz w:val="20"/>
                <w:szCs w:val="20"/>
              </w:rPr>
              <w:t>by</w:t>
            </w:r>
            <w:r w:rsidRPr="00385268">
              <w:rPr>
                <w:sz w:val="20"/>
                <w:szCs w:val="20"/>
              </w:rPr>
              <w:t xml:space="preserve"> </w:t>
            </w:r>
            <w:r w:rsidRPr="005233BD">
              <w:rPr>
                <w:sz w:val="20"/>
                <w:szCs w:val="20"/>
              </w:rPr>
              <w:t>General</w:t>
            </w:r>
            <w:r w:rsidRPr="00385268">
              <w:rPr>
                <w:sz w:val="20"/>
                <w:szCs w:val="20"/>
              </w:rPr>
              <w:t xml:space="preserve"> </w:t>
            </w:r>
            <w:r w:rsidRPr="005233BD">
              <w:rPr>
                <w:sz w:val="20"/>
                <w:szCs w:val="20"/>
              </w:rPr>
              <w:t>Director</w:t>
            </w:r>
            <w:r w:rsidRPr="00385268">
              <w:rPr>
                <w:sz w:val="20"/>
                <w:szCs w:val="20"/>
              </w:rPr>
              <w:t xml:space="preserve"> </w:t>
            </w:r>
            <w:r w:rsidRPr="005233BD">
              <w:rPr>
                <w:sz w:val="20"/>
                <w:szCs w:val="20"/>
              </w:rPr>
              <w:t>Mr</w:t>
            </w:r>
            <w:r w:rsidRPr="00385268">
              <w:rPr>
                <w:sz w:val="20"/>
                <w:szCs w:val="20"/>
              </w:rPr>
              <w:t xml:space="preserve">. Liu Zhiguang, </w:t>
            </w:r>
            <w:r w:rsidRPr="005233BD">
              <w:rPr>
                <w:sz w:val="20"/>
                <w:szCs w:val="20"/>
              </w:rPr>
              <w:t>acting</w:t>
            </w:r>
            <w:r w:rsidRPr="00385268">
              <w:rPr>
                <w:sz w:val="20"/>
                <w:szCs w:val="20"/>
              </w:rPr>
              <w:t xml:space="preserve"> </w:t>
            </w:r>
            <w:r w:rsidRPr="005233BD">
              <w:rPr>
                <w:sz w:val="20"/>
                <w:szCs w:val="20"/>
              </w:rPr>
              <w:t>on</w:t>
            </w:r>
            <w:r w:rsidRPr="00231647">
              <w:rPr>
                <w:sz w:val="20"/>
                <w:szCs w:val="20"/>
              </w:rPr>
              <w:t xml:space="preserve"> </w:t>
            </w:r>
            <w:r w:rsidRPr="005233BD">
              <w:rPr>
                <w:sz w:val="20"/>
                <w:szCs w:val="20"/>
              </w:rPr>
              <w:t>the</w:t>
            </w:r>
            <w:r w:rsidRPr="00231647">
              <w:rPr>
                <w:sz w:val="20"/>
                <w:szCs w:val="20"/>
              </w:rPr>
              <w:t xml:space="preserve"> </w:t>
            </w:r>
            <w:r w:rsidRPr="005233BD">
              <w:rPr>
                <w:sz w:val="20"/>
                <w:szCs w:val="20"/>
              </w:rPr>
              <w:t>basis</w:t>
            </w:r>
            <w:r w:rsidRPr="00231647">
              <w:rPr>
                <w:sz w:val="20"/>
                <w:szCs w:val="20"/>
              </w:rPr>
              <w:t xml:space="preserve"> </w:t>
            </w:r>
            <w:r w:rsidRPr="005233BD">
              <w:rPr>
                <w:sz w:val="20"/>
                <w:szCs w:val="20"/>
              </w:rPr>
              <w:t xml:space="preserve">of the Charter as the one party and </w:t>
            </w:r>
            <w:r>
              <w:rPr>
                <w:sz w:val="20"/>
                <w:szCs w:val="20"/>
              </w:rPr>
              <w:t>__________</w:t>
            </w:r>
            <w:r w:rsidRPr="005233BD">
              <w:rPr>
                <w:snapToGrid w:val="0"/>
                <w:spacing w:val="-6"/>
                <w:sz w:val="20"/>
                <w:szCs w:val="20"/>
              </w:rPr>
              <w:t xml:space="preserve">, </w:t>
            </w:r>
            <w:r w:rsidRPr="005233BD">
              <w:rPr>
                <w:sz w:val="20"/>
                <w:szCs w:val="20"/>
              </w:rPr>
              <w:t xml:space="preserve">hereinafter referred to as </w:t>
            </w:r>
            <w:r w:rsidRPr="005233BD">
              <w:rPr>
                <w:b/>
                <w:sz w:val="20"/>
                <w:szCs w:val="20"/>
              </w:rPr>
              <w:t>“Contractor”,</w:t>
            </w:r>
            <w:r w:rsidRPr="005233BD">
              <w:rPr>
                <w:sz w:val="20"/>
                <w:szCs w:val="20"/>
              </w:rPr>
              <w:t xml:space="preserve"> on behalf of Director </w:t>
            </w:r>
            <w:r>
              <w:rPr>
                <w:sz w:val="20"/>
                <w:szCs w:val="20"/>
              </w:rPr>
              <w:t>_________.</w:t>
            </w:r>
            <w:r w:rsidRPr="005233BD">
              <w:rPr>
                <w:sz w:val="20"/>
                <w:szCs w:val="20"/>
              </w:rPr>
              <w:t>, acting on the basis of «Charter», as the other party, (collectively referred to as “Parties” and individually as “Party”) have concluded the Contract on the following:</w:t>
            </w:r>
          </w:p>
        </w:tc>
      </w:tr>
      <w:tr w:rsidR="00605C72" w:rsidRPr="00D91868" w14:paraId="4F2D7920" w14:textId="77777777" w:rsidTr="007D0391">
        <w:tc>
          <w:tcPr>
            <w:tcW w:w="5310" w:type="dxa"/>
            <w:shd w:val="clear" w:color="auto" w:fill="auto"/>
          </w:tcPr>
          <w:p w14:paraId="60269E03" w14:textId="77777777" w:rsidR="00605C72" w:rsidRPr="005233BD" w:rsidRDefault="00605C72" w:rsidP="007D0391">
            <w:pPr>
              <w:jc w:val="both"/>
              <w:rPr>
                <w:b/>
                <w:snapToGrid w:val="0"/>
                <w:spacing w:val="-6"/>
                <w:sz w:val="20"/>
                <w:szCs w:val="20"/>
              </w:rPr>
            </w:pPr>
          </w:p>
        </w:tc>
        <w:tc>
          <w:tcPr>
            <w:tcW w:w="5310" w:type="dxa"/>
            <w:shd w:val="clear" w:color="auto" w:fill="auto"/>
          </w:tcPr>
          <w:p w14:paraId="4488CD01" w14:textId="77777777" w:rsidR="00605C72" w:rsidRPr="005233BD" w:rsidRDefault="00605C72" w:rsidP="007D0391">
            <w:pPr>
              <w:jc w:val="both"/>
              <w:rPr>
                <w:b/>
                <w:sz w:val="20"/>
                <w:szCs w:val="20"/>
              </w:rPr>
            </w:pPr>
          </w:p>
        </w:tc>
      </w:tr>
      <w:tr w:rsidR="00605C72" w:rsidRPr="005233BD" w14:paraId="3B50E96A" w14:textId="77777777" w:rsidTr="007D0391">
        <w:tc>
          <w:tcPr>
            <w:tcW w:w="5310" w:type="dxa"/>
            <w:shd w:val="clear" w:color="auto" w:fill="auto"/>
          </w:tcPr>
          <w:p w14:paraId="1E8CB1B2" w14:textId="77777777" w:rsidR="00605C72" w:rsidRPr="005233BD" w:rsidRDefault="00605C72" w:rsidP="007D0391">
            <w:pPr>
              <w:pStyle w:val="af3"/>
              <w:ind w:left="0"/>
              <w:jc w:val="both"/>
              <w:rPr>
                <w:b/>
                <w:spacing w:val="-6"/>
                <w:sz w:val="20"/>
                <w:lang w:val="en-US"/>
              </w:rPr>
            </w:pPr>
            <w:r w:rsidRPr="005233BD">
              <w:rPr>
                <w:b/>
                <w:spacing w:val="-6"/>
                <w:sz w:val="20"/>
              </w:rPr>
              <w:t>СТАТЬЯ 1. ПРЕДМЕТ КОНТРАКТА</w:t>
            </w:r>
          </w:p>
        </w:tc>
        <w:tc>
          <w:tcPr>
            <w:tcW w:w="5310" w:type="dxa"/>
            <w:shd w:val="clear" w:color="auto" w:fill="auto"/>
          </w:tcPr>
          <w:p w14:paraId="1689B0D0" w14:textId="77777777" w:rsidR="00605C72" w:rsidRPr="005233BD" w:rsidRDefault="00605C72" w:rsidP="007D0391">
            <w:pPr>
              <w:pBdr>
                <w:bar w:val="single" w:sz="4" w:color="auto"/>
              </w:pBdr>
              <w:jc w:val="both"/>
              <w:rPr>
                <w:b/>
                <w:caps/>
                <w:sz w:val="20"/>
                <w:szCs w:val="20"/>
              </w:rPr>
            </w:pPr>
            <w:r w:rsidRPr="005233BD">
              <w:rPr>
                <w:b/>
                <w:caps/>
                <w:sz w:val="20"/>
                <w:szCs w:val="20"/>
              </w:rPr>
              <w:t>Article 1. Subject of Contract</w:t>
            </w:r>
          </w:p>
        </w:tc>
      </w:tr>
      <w:tr w:rsidR="00605C72" w:rsidRPr="005233BD" w14:paraId="46AD5E2B" w14:textId="77777777" w:rsidTr="007D0391">
        <w:tc>
          <w:tcPr>
            <w:tcW w:w="5310" w:type="dxa"/>
            <w:shd w:val="clear" w:color="auto" w:fill="auto"/>
          </w:tcPr>
          <w:p w14:paraId="2A1756C9" w14:textId="77777777" w:rsidR="00605C72" w:rsidRPr="005233BD" w:rsidRDefault="00605C72" w:rsidP="007D0391">
            <w:pPr>
              <w:pStyle w:val="af3"/>
              <w:ind w:left="0"/>
              <w:jc w:val="both"/>
              <w:rPr>
                <w:b/>
                <w:spacing w:val="-6"/>
                <w:sz w:val="20"/>
              </w:rPr>
            </w:pPr>
          </w:p>
        </w:tc>
        <w:tc>
          <w:tcPr>
            <w:tcW w:w="5310" w:type="dxa"/>
            <w:shd w:val="clear" w:color="auto" w:fill="auto"/>
          </w:tcPr>
          <w:p w14:paraId="5C69173D" w14:textId="77777777" w:rsidR="00605C72" w:rsidRPr="005233BD" w:rsidRDefault="00605C72" w:rsidP="007D0391">
            <w:pPr>
              <w:pBdr>
                <w:bar w:val="single" w:sz="4" w:color="auto"/>
              </w:pBdr>
              <w:jc w:val="both"/>
              <w:rPr>
                <w:b/>
                <w:caps/>
                <w:sz w:val="20"/>
                <w:szCs w:val="20"/>
              </w:rPr>
            </w:pPr>
          </w:p>
        </w:tc>
      </w:tr>
      <w:tr w:rsidR="00605C72" w:rsidRPr="00D91868" w14:paraId="63A99697" w14:textId="77777777" w:rsidTr="007D0391">
        <w:tc>
          <w:tcPr>
            <w:tcW w:w="5310" w:type="dxa"/>
            <w:shd w:val="clear" w:color="auto" w:fill="auto"/>
          </w:tcPr>
          <w:p w14:paraId="04027DC1" w14:textId="77777777" w:rsidR="00605C72" w:rsidRPr="00605C72" w:rsidRDefault="00605C72" w:rsidP="007D0391">
            <w:pPr>
              <w:pStyle w:val="af3"/>
              <w:ind w:left="0"/>
              <w:jc w:val="both"/>
              <w:rPr>
                <w:b/>
                <w:spacing w:val="-6"/>
                <w:sz w:val="20"/>
                <w:lang w:val="ru-RU"/>
              </w:rPr>
            </w:pPr>
            <w:r w:rsidRPr="00605C72">
              <w:rPr>
                <w:spacing w:val="-6"/>
                <w:sz w:val="20"/>
                <w:lang w:val="ru-RU"/>
              </w:rPr>
              <w:t xml:space="preserve">1.1. В соответствии с требованиями настоящего Контракта ИСПОЛНИТЕЛЬ по поручению ЗАКАЗЧИКА обязуется выполнить услуги по </w:t>
            </w:r>
            <w:r w:rsidRPr="00D0537E">
              <w:rPr>
                <w:spacing w:val="-6"/>
                <w:sz w:val="20"/>
                <w:lang w:val="ru-RU"/>
              </w:rPr>
              <w:t>___________</w:t>
            </w:r>
            <w:r w:rsidRPr="00605C72">
              <w:rPr>
                <w:spacing w:val="-6"/>
                <w:sz w:val="20"/>
                <w:lang w:val="ru-RU"/>
              </w:rPr>
              <w:t xml:space="preserve"> (далее – Услуги), а ЗАКАЗЧИК обязуется оплатить сумму, указанную в пункте 2.1. настоящего Контракта, и принять Услуги по Акту оказанных Услуг (далее Акт оказанных услуг).</w:t>
            </w:r>
          </w:p>
        </w:tc>
        <w:tc>
          <w:tcPr>
            <w:tcW w:w="5310" w:type="dxa"/>
            <w:shd w:val="clear" w:color="auto" w:fill="auto"/>
          </w:tcPr>
          <w:p w14:paraId="6E9EF854" w14:textId="77777777" w:rsidR="00605C72" w:rsidRPr="005233BD" w:rsidRDefault="00605C72" w:rsidP="007D0391">
            <w:pPr>
              <w:pBdr>
                <w:bar w:val="single" w:sz="4" w:color="auto"/>
              </w:pBdr>
              <w:jc w:val="both"/>
              <w:rPr>
                <w:b/>
                <w:caps/>
                <w:sz w:val="20"/>
                <w:szCs w:val="20"/>
              </w:rPr>
            </w:pPr>
            <w:r w:rsidRPr="005233BD">
              <w:rPr>
                <w:sz w:val="20"/>
                <w:szCs w:val="20"/>
              </w:rPr>
              <w:t xml:space="preserve">1.1. In accordance with </w:t>
            </w:r>
            <w:r>
              <w:rPr>
                <w:sz w:val="20"/>
                <w:szCs w:val="20"/>
              </w:rPr>
              <w:t xml:space="preserve">the </w:t>
            </w:r>
            <w:r w:rsidRPr="005233BD">
              <w:rPr>
                <w:sz w:val="20"/>
                <w:szCs w:val="20"/>
              </w:rPr>
              <w:t xml:space="preserve">requirements of this Contract, Contractor at Customer’s assignment shall conduct </w:t>
            </w:r>
            <w:r w:rsidRPr="00696A4C">
              <w:rPr>
                <w:sz w:val="20"/>
                <w:szCs w:val="20"/>
              </w:rPr>
              <w:t xml:space="preserve">services for </w:t>
            </w:r>
            <w:r>
              <w:rPr>
                <w:sz w:val="20"/>
                <w:szCs w:val="20"/>
              </w:rPr>
              <w:t xml:space="preserve">___________ </w:t>
            </w:r>
            <w:r>
              <w:rPr>
                <w:bCs/>
                <w:spacing w:val="-6"/>
                <w:sz w:val="20"/>
                <w:szCs w:val="20"/>
              </w:rPr>
              <w:t xml:space="preserve">(hereinafter-Services) and Customer shall pay out the amount specified in cl. </w:t>
            </w:r>
            <w:r w:rsidRPr="00484C1E">
              <w:rPr>
                <w:spacing w:val="-6"/>
                <w:sz w:val="20"/>
                <w:szCs w:val="20"/>
              </w:rPr>
              <w:t xml:space="preserve">2.1. </w:t>
            </w:r>
            <w:r>
              <w:rPr>
                <w:spacing w:val="-6"/>
                <w:sz w:val="20"/>
                <w:szCs w:val="20"/>
              </w:rPr>
              <w:t xml:space="preserve">herein, accept the Services under the </w:t>
            </w:r>
            <w:r>
              <w:rPr>
                <w:sz w:val="20"/>
                <w:szCs w:val="20"/>
              </w:rPr>
              <w:t xml:space="preserve">Act of Services Rendered </w:t>
            </w:r>
            <w:r w:rsidRPr="005233BD">
              <w:rPr>
                <w:sz w:val="20"/>
                <w:szCs w:val="20"/>
              </w:rPr>
              <w:t xml:space="preserve">(hereinafter – </w:t>
            </w:r>
            <w:r>
              <w:rPr>
                <w:sz w:val="20"/>
                <w:szCs w:val="20"/>
              </w:rPr>
              <w:t xml:space="preserve">Act of Services Rendered </w:t>
            </w:r>
            <w:r w:rsidRPr="005233BD">
              <w:rPr>
                <w:sz w:val="20"/>
                <w:szCs w:val="20"/>
              </w:rPr>
              <w:t>)</w:t>
            </w:r>
            <w:r>
              <w:rPr>
                <w:sz w:val="20"/>
                <w:szCs w:val="20"/>
              </w:rPr>
              <w:t>.</w:t>
            </w:r>
          </w:p>
        </w:tc>
      </w:tr>
      <w:tr w:rsidR="00605C72" w:rsidRPr="00D91868" w14:paraId="42EEEDCB" w14:textId="77777777" w:rsidTr="007D0391">
        <w:tc>
          <w:tcPr>
            <w:tcW w:w="5310" w:type="dxa"/>
            <w:shd w:val="clear" w:color="auto" w:fill="auto"/>
          </w:tcPr>
          <w:p w14:paraId="7C03043B" w14:textId="77777777" w:rsidR="00605C72" w:rsidRPr="00605C72" w:rsidRDefault="00605C72" w:rsidP="007D0391">
            <w:pPr>
              <w:pStyle w:val="af3"/>
              <w:ind w:left="0"/>
              <w:jc w:val="both"/>
              <w:rPr>
                <w:spacing w:val="-6"/>
                <w:sz w:val="20"/>
                <w:lang w:val="ru-RU"/>
              </w:rPr>
            </w:pPr>
            <w:r w:rsidRPr="00605C72">
              <w:rPr>
                <w:spacing w:val="-6"/>
                <w:sz w:val="20"/>
                <w:lang w:val="ru-RU"/>
              </w:rPr>
              <w:t>1.2.</w:t>
            </w:r>
            <w:r w:rsidRPr="00605C72">
              <w:rPr>
                <w:snapToGrid w:val="0"/>
                <w:spacing w:val="-6"/>
                <w:sz w:val="20"/>
                <w:lang w:val="ru-RU"/>
              </w:rPr>
              <w:t xml:space="preserve"> Поставка баллонов на заправку будет осуществляться поэтапно.</w:t>
            </w:r>
          </w:p>
        </w:tc>
        <w:tc>
          <w:tcPr>
            <w:tcW w:w="5310" w:type="dxa"/>
            <w:shd w:val="clear" w:color="auto" w:fill="auto"/>
          </w:tcPr>
          <w:p w14:paraId="1AC6426C" w14:textId="77777777" w:rsidR="00605C72" w:rsidRPr="005233BD" w:rsidRDefault="00605C72" w:rsidP="007D0391">
            <w:pPr>
              <w:jc w:val="both"/>
              <w:rPr>
                <w:sz w:val="20"/>
                <w:szCs w:val="20"/>
              </w:rPr>
            </w:pPr>
            <w:r w:rsidRPr="005233BD">
              <w:rPr>
                <w:rFonts w:cs="Arial"/>
                <w:sz w:val="20"/>
                <w:lang w:eastAsia="zh-CN"/>
              </w:rPr>
              <w:t xml:space="preserve">1.2. </w:t>
            </w:r>
            <w:r w:rsidRPr="000F2DB2">
              <w:rPr>
                <w:color w:val="202124"/>
                <w:sz w:val="20"/>
                <w:szCs w:val="20"/>
                <w:lang w:val="en" w:eastAsia="ru-RU"/>
              </w:rPr>
              <w:t>The supply of cylinders for refueling will be carried out in stages</w:t>
            </w:r>
          </w:p>
        </w:tc>
      </w:tr>
      <w:tr w:rsidR="00605C72" w:rsidRPr="00D91868" w14:paraId="233F2963" w14:textId="77777777" w:rsidTr="007D0391">
        <w:tc>
          <w:tcPr>
            <w:tcW w:w="5310" w:type="dxa"/>
            <w:shd w:val="clear" w:color="auto" w:fill="auto"/>
          </w:tcPr>
          <w:p w14:paraId="6325664D" w14:textId="23350BAB" w:rsidR="00605C72" w:rsidRPr="00605C72" w:rsidRDefault="00605C72" w:rsidP="007D0391">
            <w:pPr>
              <w:jc w:val="both"/>
              <w:rPr>
                <w:snapToGrid w:val="0"/>
                <w:spacing w:val="-6"/>
                <w:sz w:val="20"/>
                <w:szCs w:val="20"/>
                <w:lang w:val="ru-RU"/>
              </w:rPr>
            </w:pPr>
            <w:r w:rsidRPr="00605C72">
              <w:rPr>
                <w:snapToGrid w:val="0"/>
                <w:spacing w:val="-6"/>
                <w:sz w:val="20"/>
                <w:szCs w:val="20"/>
                <w:lang w:val="ru-RU"/>
              </w:rPr>
              <w:t xml:space="preserve">1.3. Техническое задание </w:t>
            </w:r>
            <w:r w:rsidRPr="00605C72">
              <w:rPr>
                <w:sz w:val="20"/>
                <w:szCs w:val="20"/>
                <w:lang w:val="ru-RU"/>
              </w:rPr>
              <w:t>указано в Приложении №</w:t>
            </w:r>
            <w:r w:rsidR="000743C7" w:rsidRPr="000743C7">
              <w:rPr>
                <w:sz w:val="20"/>
                <w:szCs w:val="20"/>
                <w:lang w:val="ru-RU"/>
              </w:rPr>
              <w:t>4</w:t>
            </w:r>
            <w:r w:rsidRPr="00605C72">
              <w:rPr>
                <w:sz w:val="20"/>
                <w:szCs w:val="20"/>
                <w:lang w:val="ru-RU"/>
              </w:rPr>
              <w:t xml:space="preserve"> </w:t>
            </w:r>
            <w:r w:rsidRPr="00605C72">
              <w:rPr>
                <w:spacing w:val="-6"/>
                <w:sz w:val="20"/>
                <w:szCs w:val="20"/>
                <w:lang w:val="ru-RU"/>
              </w:rPr>
              <w:t>к настоящему Контракту</w:t>
            </w:r>
            <w:r w:rsidRPr="00605C72">
              <w:rPr>
                <w:sz w:val="20"/>
                <w:szCs w:val="20"/>
                <w:lang w:val="ru-RU"/>
              </w:rPr>
              <w:t>.</w:t>
            </w:r>
          </w:p>
        </w:tc>
        <w:tc>
          <w:tcPr>
            <w:tcW w:w="5310" w:type="dxa"/>
            <w:shd w:val="clear" w:color="auto" w:fill="auto"/>
          </w:tcPr>
          <w:p w14:paraId="2CD284D8" w14:textId="2D73CEBE" w:rsidR="00605C72" w:rsidRPr="005233BD" w:rsidRDefault="00605C72" w:rsidP="007D0391">
            <w:pPr>
              <w:pStyle w:val="af5"/>
              <w:pBdr>
                <w:bar w:val="single" w:sz="4" w:color="auto"/>
              </w:pBdr>
              <w:rPr>
                <w:sz w:val="20"/>
              </w:rPr>
            </w:pPr>
            <w:r w:rsidRPr="005233BD">
              <w:rPr>
                <w:sz w:val="20"/>
              </w:rPr>
              <w:t xml:space="preserve">1.3. </w:t>
            </w:r>
            <w:r>
              <w:rPr>
                <w:sz w:val="20"/>
              </w:rPr>
              <w:t>Technical Assignment is provided in Annex No.</w:t>
            </w:r>
            <w:r w:rsidR="000743C7">
              <w:rPr>
                <w:sz w:val="20"/>
              </w:rPr>
              <w:t>4</w:t>
            </w:r>
            <w:r>
              <w:rPr>
                <w:sz w:val="20"/>
              </w:rPr>
              <w:t xml:space="preserve"> hereto.</w:t>
            </w:r>
          </w:p>
        </w:tc>
      </w:tr>
      <w:tr w:rsidR="00605C72" w:rsidRPr="00D91868" w14:paraId="1983993D" w14:textId="77777777" w:rsidTr="007D0391">
        <w:tc>
          <w:tcPr>
            <w:tcW w:w="5310" w:type="dxa"/>
            <w:shd w:val="clear" w:color="auto" w:fill="auto"/>
          </w:tcPr>
          <w:p w14:paraId="4923896A" w14:textId="7C2E9A27" w:rsidR="00605C72" w:rsidRPr="00605C72" w:rsidRDefault="00605C72" w:rsidP="007D0391">
            <w:pPr>
              <w:jc w:val="both"/>
              <w:rPr>
                <w:spacing w:val="-6"/>
                <w:sz w:val="20"/>
                <w:szCs w:val="20"/>
                <w:lang w:val="ru-RU"/>
              </w:rPr>
            </w:pPr>
            <w:r w:rsidRPr="00605C72">
              <w:rPr>
                <w:snapToGrid w:val="0"/>
                <w:spacing w:val="-6"/>
                <w:sz w:val="20"/>
                <w:szCs w:val="20"/>
                <w:lang w:val="ru-RU"/>
              </w:rPr>
              <w:t>1.</w:t>
            </w:r>
            <w:r w:rsidRPr="00D0537E">
              <w:rPr>
                <w:snapToGrid w:val="0"/>
                <w:spacing w:val="-6"/>
                <w:sz w:val="20"/>
                <w:szCs w:val="20"/>
                <w:lang w:val="ru-RU"/>
              </w:rPr>
              <w:t>4</w:t>
            </w:r>
            <w:r w:rsidRPr="00605C72">
              <w:rPr>
                <w:snapToGrid w:val="0"/>
                <w:spacing w:val="-6"/>
                <w:sz w:val="20"/>
                <w:szCs w:val="20"/>
                <w:lang w:val="ru-RU"/>
              </w:rPr>
              <w:t xml:space="preserve">. </w:t>
            </w:r>
            <w:r w:rsidRPr="00605C72">
              <w:rPr>
                <w:spacing w:val="-6"/>
                <w:sz w:val="20"/>
                <w:szCs w:val="20"/>
                <w:lang w:val="ru-RU"/>
              </w:rPr>
              <w:t>Услуги,</w:t>
            </w:r>
            <w:r w:rsidRPr="00605C72">
              <w:rPr>
                <w:sz w:val="20"/>
                <w:szCs w:val="20"/>
                <w:lang w:val="ru-RU"/>
              </w:rPr>
              <w:t xml:space="preserve"> указанные в Приложении №</w:t>
            </w:r>
            <w:r w:rsidR="000743C7" w:rsidRPr="000743C7">
              <w:rPr>
                <w:sz w:val="20"/>
                <w:szCs w:val="20"/>
                <w:lang w:val="ru-RU"/>
              </w:rPr>
              <w:t>4</w:t>
            </w:r>
            <w:r w:rsidRPr="00605C72">
              <w:rPr>
                <w:sz w:val="20"/>
                <w:szCs w:val="20"/>
                <w:lang w:val="ru-RU"/>
              </w:rPr>
              <w:t xml:space="preserve">, могут оказываться поэтапно в соответствии с требованиями </w:t>
            </w:r>
            <w:r w:rsidRPr="00605C72">
              <w:rPr>
                <w:spacing w:val="-6"/>
                <w:sz w:val="20"/>
                <w:szCs w:val="20"/>
                <w:lang w:val="ru-RU"/>
              </w:rPr>
              <w:t>ЗАКАЗЧИКА</w:t>
            </w:r>
            <w:r w:rsidRPr="00605C72">
              <w:rPr>
                <w:sz w:val="20"/>
                <w:szCs w:val="20"/>
                <w:lang w:val="ru-RU"/>
              </w:rPr>
              <w:t>.</w:t>
            </w:r>
          </w:p>
        </w:tc>
        <w:tc>
          <w:tcPr>
            <w:tcW w:w="5310" w:type="dxa"/>
            <w:shd w:val="clear" w:color="auto" w:fill="auto"/>
          </w:tcPr>
          <w:p w14:paraId="735B882A" w14:textId="0A3B5C79" w:rsidR="00605C72" w:rsidRPr="009D1B27" w:rsidRDefault="00605C72" w:rsidP="007D0391">
            <w:pPr>
              <w:pStyle w:val="af5"/>
              <w:pBdr>
                <w:bar w:val="single" w:sz="4" w:color="auto"/>
              </w:pBdr>
              <w:rPr>
                <w:rFonts w:cs="Arial"/>
                <w:sz w:val="20"/>
                <w:lang w:eastAsia="zh-CN"/>
              </w:rPr>
            </w:pPr>
            <w:r>
              <w:rPr>
                <w:sz w:val="20"/>
              </w:rPr>
              <w:t>1.4. Services specified in Annex No.</w:t>
            </w:r>
            <w:r w:rsidR="000743C7">
              <w:rPr>
                <w:sz w:val="20"/>
              </w:rPr>
              <w:t>4</w:t>
            </w:r>
            <w:r>
              <w:rPr>
                <w:sz w:val="20"/>
              </w:rPr>
              <w:t xml:space="preserve"> can be rendered by stages as required by Customer. </w:t>
            </w:r>
          </w:p>
        </w:tc>
      </w:tr>
      <w:tr w:rsidR="00605C72" w:rsidRPr="00D91868" w14:paraId="1826AFD4" w14:textId="77777777" w:rsidTr="007D0391">
        <w:tc>
          <w:tcPr>
            <w:tcW w:w="5310" w:type="dxa"/>
            <w:shd w:val="clear" w:color="auto" w:fill="auto"/>
          </w:tcPr>
          <w:p w14:paraId="689A74E0" w14:textId="77777777" w:rsidR="00605C72" w:rsidRPr="00696A4C" w:rsidRDefault="00605C72" w:rsidP="007D0391">
            <w:pPr>
              <w:jc w:val="both"/>
              <w:rPr>
                <w:snapToGrid w:val="0"/>
                <w:spacing w:val="-6"/>
                <w:sz w:val="20"/>
                <w:szCs w:val="20"/>
              </w:rPr>
            </w:pPr>
          </w:p>
        </w:tc>
        <w:tc>
          <w:tcPr>
            <w:tcW w:w="5310" w:type="dxa"/>
            <w:shd w:val="clear" w:color="auto" w:fill="auto"/>
          </w:tcPr>
          <w:p w14:paraId="0882ACAA" w14:textId="77777777" w:rsidR="00605C72" w:rsidRDefault="00605C72" w:rsidP="007D0391">
            <w:pPr>
              <w:pStyle w:val="af5"/>
              <w:pBdr>
                <w:bar w:val="single" w:sz="4" w:color="auto"/>
              </w:pBdr>
              <w:rPr>
                <w:sz w:val="20"/>
              </w:rPr>
            </w:pPr>
          </w:p>
        </w:tc>
      </w:tr>
      <w:tr w:rsidR="00605C72" w:rsidRPr="005233BD" w14:paraId="71D4FB9D" w14:textId="77777777" w:rsidTr="007D0391">
        <w:tc>
          <w:tcPr>
            <w:tcW w:w="5310" w:type="dxa"/>
            <w:shd w:val="clear" w:color="auto" w:fill="auto"/>
          </w:tcPr>
          <w:p w14:paraId="1F342917" w14:textId="77777777" w:rsidR="00605C72" w:rsidRPr="005233BD" w:rsidRDefault="00605C72" w:rsidP="007D0391">
            <w:pPr>
              <w:pStyle w:val="af3"/>
              <w:ind w:left="0"/>
              <w:jc w:val="both"/>
              <w:rPr>
                <w:b/>
                <w:spacing w:val="-6"/>
                <w:sz w:val="20"/>
                <w:lang w:val="en-US"/>
              </w:rPr>
            </w:pPr>
            <w:r w:rsidRPr="005233BD">
              <w:rPr>
                <w:b/>
                <w:spacing w:val="-6"/>
                <w:sz w:val="20"/>
              </w:rPr>
              <w:t>СТАТЬЯ 2. СТОИМОСТЬ КОНТРАКТА</w:t>
            </w:r>
          </w:p>
        </w:tc>
        <w:tc>
          <w:tcPr>
            <w:tcW w:w="5310" w:type="dxa"/>
            <w:shd w:val="clear" w:color="auto" w:fill="auto"/>
          </w:tcPr>
          <w:p w14:paraId="2F191F5D" w14:textId="77777777" w:rsidR="00605C72" w:rsidRPr="005233BD" w:rsidRDefault="00605C72" w:rsidP="007D0391">
            <w:pPr>
              <w:pStyle w:val="af5"/>
              <w:pBdr>
                <w:bar w:val="single" w:sz="4" w:color="auto"/>
              </w:pBdr>
              <w:rPr>
                <w:rFonts w:cs="Arial"/>
                <w:b/>
                <w:caps/>
                <w:sz w:val="20"/>
                <w:lang w:eastAsia="zh-CN"/>
              </w:rPr>
            </w:pPr>
            <w:r w:rsidRPr="005233BD">
              <w:rPr>
                <w:rFonts w:cs="Arial"/>
                <w:b/>
                <w:caps/>
                <w:sz w:val="20"/>
                <w:lang w:eastAsia="zh-CN"/>
              </w:rPr>
              <w:t xml:space="preserve">Article 2. </w:t>
            </w:r>
            <w:r w:rsidRPr="005233BD">
              <w:rPr>
                <w:b/>
                <w:caps/>
                <w:sz w:val="20"/>
              </w:rPr>
              <w:t>Contract</w:t>
            </w:r>
            <w:r w:rsidRPr="005233BD">
              <w:rPr>
                <w:rFonts w:cs="Arial"/>
                <w:b/>
                <w:caps/>
                <w:sz w:val="20"/>
                <w:lang w:eastAsia="zh-CN"/>
              </w:rPr>
              <w:t xml:space="preserve"> Value</w:t>
            </w:r>
          </w:p>
        </w:tc>
      </w:tr>
      <w:tr w:rsidR="00605C72" w:rsidRPr="005233BD" w14:paraId="7C6B3C91" w14:textId="77777777" w:rsidTr="007D0391">
        <w:tc>
          <w:tcPr>
            <w:tcW w:w="5310" w:type="dxa"/>
            <w:shd w:val="clear" w:color="auto" w:fill="auto"/>
          </w:tcPr>
          <w:p w14:paraId="12C5A528" w14:textId="77777777" w:rsidR="00605C72" w:rsidRPr="005233BD" w:rsidRDefault="00605C72" w:rsidP="007D0391">
            <w:pPr>
              <w:pStyle w:val="af3"/>
              <w:ind w:left="0"/>
              <w:jc w:val="both"/>
              <w:rPr>
                <w:b/>
                <w:spacing w:val="-6"/>
                <w:sz w:val="20"/>
              </w:rPr>
            </w:pPr>
          </w:p>
        </w:tc>
        <w:tc>
          <w:tcPr>
            <w:tcW w:w="5310" w:type="dxa"/>
            <w:shd w:val="clear" w:color="auto" w:fill="auto"/>
          </w:tcPr>
          <w:p w14:paraId="435DB165" w14:textId="77777777" w:rsidR="00605C72" w:rsidRPr="005233BD" w:rsidRDefault="00605C72" w:rsidP="007D0391">
            <w:pPr>
              <w:pStyle w:val="af5"/>
              <w:pBdr>
                <w:bar w:val="single" w:sz="4" w:color="auto"/>
              </w:pBdr>
              <w:rPr>
                <w:rFonts w:cs="Arial"/>
                <w:b/>
                <w:caps/>
                <w:sz w:val="20"/>
                <w:lang w:eastAsia="zh-CN"/>
              </w:rPr>
            </w:pPr>
          </w:p>
        </w:tc>
      </w:tr>
      <w:tr w:rsidR="00605C72" w:rsidRPr="00D91868" w14:paraId="5640980C" w14:textId="77777777" w:rsidTr="007D0391">
        <w:tc>
          <w:tcPr>
            <w:tcW w:w="5310" w:type="dxa"/>
            <w:shd w:val="clear" w:color="auto" w:fill="auto"/>
          </w:tcPr>
          <w:p w14:paraId="38FF6E74" w14:textId="77777777" w:rsidR="00605C72" w:rsidRPr="000743C7" w:rsidRDefault="00605C72" w:rsidP="007D0391">
            <w:pPr>
              <w:pStyle w:val="22"/>
              <w:ind w:left="0"/>
              <w:jc w:val="both"/>
              <w:rPr>
                <w:b/>
                <w:bCs/>
                <w:color w:val="auto"/>
                <w:spacing w:val="-6"/>
                <w:sz w:val="20"/>
                <w:lang w:val="ru-RU"/>
              </w:rPr>
            </w:pPr>
            <w:r w:rsidRPr="000743C7">
              <w:rPr>
                <w:color w:val="auto"/>
                <w:spacing w:val="-6"/>
                <w:sz w:val="20"/>
                <w:lang w:val="ru-RU"/>
              </w:rPr>
              <w:t>2.1. С</w:t>
            </w:r>
            <w:r w:rsidRPr="000743C7">
              <w:rPr>
                <w:snapToGrid w:val="0"/>
                <w:color w:val="auto"/>
                <w:spacing w:val="-6"/>
                <w:sz w:val="20"/>
                <w:lang w:val="ru-RU"/>
              </w:rPr>
              <w:t xml:space="preserve">тоимость Услуг </w:t>
            </w:r>
            <w:r w:rsidRPr="000743C7">
              <w:rPr>
                <w:color w:val="auto"/>
                <w:spacing w:val="-6"/>
                <w:sz w:val="20"/>
                <w:lang w:val="ru-RU"/>
              </w:rPr>
              <w:t>составляет</w:t>
            </w:r>
            <w:r w:rsidRPr="000743C7">
              <w:rPr>
                <w:color w:val="auto"/>
                <w:sz w:val="20"/>
                <w:lang w:val="ru-RU"/>
              </w:rPr>
              <w:t xml:space="preserve"> ____________ </w:t>
            </w:r>
            <w:r w:rsidRPr="000743C7">
              <w:rPr>
                <w:bCs/>
                <w:color w:val="auto"/>
                <w:sz w:val="20"/>
                <w:lang w:val="ru-RU"/>
              </w:rPr>
              <w:t>сум без НДС</w:t>
            </w:r>
            <w:r w:rsidRPr="000743C7">
              <w:rPr>
                <w:bCs/>
                <w:color w:val="auto"/>
                <w:spacing w:val="-6"/>
                <w:sz w:val="20"/>
                <w:lang w:val="ru-RU"/>
              </w:rPr>
              <w:t>.</w:t>
            </w:r>
          </w:p>
        </w:tc>
        <w:tc>
          <w:tcPr>
            <w:tcW w:w="5310" w:type="dxa"/>
            <w:shd w:val="clear" w:color="auto" w:fill="auto"/>
          </w:tcPr>
          <w:p w14:paraId="3A3D21A5" w14:textId="77777777" w:rsidR="00605C72" w:rsidRPr="000743C7" w:rsidRDefault="00605C72" w:rsidP="007D0391">
            <w:pPr>
              <w:pStyle w:val="af5"/>
              <w:pBdr>
                <w:bar w:val="single" w:sz="4" w:color="auto"/>
              </w:pBdr>
              <w:rPr>
                <w:sz w:val="20"/>
                <w:lang w:eastAsia="zh-CN"/>
              </w:rPr>
            </w:pPr>
            <w:r w:rsidRPr="000743C7">
              <w:rPr>
                <w:sz w:val="20"/>
                <w:lang w:eastAsia="zh-CN"/>
              </w:rPr>
              <w:t xml:space="preserve">2.1. Value of the </w:t>
            </w:r>
            <w:r w:rsidRPr="000743C7">
              <w:rPr>
                <w:sz w:val="20"/>
              </w:rPr>
              <w:t>Services</w:t>
            </w:r>
            <w:r w:rsidRPr="000743C7">
              <w:rPr>
                <w:sz w:val="20"/>
                <w:lang w:eastAsia="zh-CN"/>
              </w:rPr>
              <w:t xml:space="preserve"> makes ____________</w:t>
            </w:r>
            <w:r w:rsidRPr="000743C7">
              <w:rPr>
                <w:sz w:val="20"/>
              </w:rPr>
              <w:t xml:space="preserve"> </w:t>
            </w:r>
            <w:proofErr w:type="spellStart"/>
            <w:r w:rsidRPr="000743C7">
              <w:rPr>
                <w:sz w:val="20"/>
                <w:lang w:eastAsia="zh-CN"/>
              </w:rPr>
              <w:t>soums</w:t>
            </w:r>
            <w:proofErr w:type="spellEnd"/>
            <w:r w:rsidRPr="000743C7">
              <w:rPr>
                <w:sz w:val="20"/>
                <w:lang w:eastAsia="zh-CN"/>
              </w:rPr>
              <w:t xml:space="preserve"> without VAT.</w:t>
            </w:r>
          </w:p>
        </w:tc>
      </w:tr>
      <w:tr w:rsidR="00605C72" w:rsidRPr="00D91868" w14:paraId="6B4EB32C" w14:textId="77777777" w:rsidTr="007D0391">
        <w:tc>
          <w:tcPr>
            <w:tcW w:w="5310" w:type="dxa"/>
            <w:shd w:val="clear" w:color="auto" w:fill="auto"/>
          </w:tcPr>
          <w:p w14:paraId="0715EDCA" w14:textId="77777777" w:rsidR="00605C72" w:rsidRPr="005233BD" w:rsidRDefault="00605C72" w:rsidP="007D0391">
            <w:pPr>
              <w:pStyle w:val="af3"/>
              <w:ind w:left="0"/>
              <w:jc w:val="both"/>
              <w:rPr>
                <w:spacing w:val="-6"/>
                <w:sz w:val="20"/>
                <w:lang w:val="en-US"/>
              </w:rPr>
            </w:pPr>
          </w:p>
        </w:tc>
        <w:tc>
          <w:tcPr>
            <w:tcW w:w="5310" w:type="dxa"/>
            <w:shd w:val="clear" w:color="auto" w:fill="auto"/>
          </w:tcPr>
          <w:p w14:paraId="6F50014C" w14:textId="77777777" w:rsidR="00605C72" w:rsidRPr="005233BD" w:rsidRDefault="00605C72" w:rsidP="007D0391">
            <w:pPr>
              <w:pStyle w:val="af5"/>
              <w:pBdr>
                <w:bar w:val="single" w:sz="4" w:color="auto"/>
              </w:pBdr>
              <w:rPr>
                <w:rFonts w:cs="Arial"/>
                <w:sz w:val="20"/>
                <w:lang w:eastAsia="zh-CN"/>
              </w:rPr>
            </w:pPr>
          </w:p>
        </w:tc>
      </w:tr>
      <w:tr w:rsidR="00605C72" w:rsidRPr="00D91868" w14:paraId="36D1C485" w14:textId="77777777" w:rsidTr="007D0391">
        <w:tc>
          <w:tcPr>
            <w:tcW w:w="5310" w:type="dxa"/>
            <w:shd w:val="clear" w:color="auto" w:fill="auto"/>
          </w:tcPr>
          <w:p w14:paraId="453C94D9" w14:textId="77777777" w:rsidR="00605C72" w:rsidRPr="005233BD" w:rsidRDefault="00605C72" w:rsidP="007D0391">
            <w:pPr>
              <w:pStyle w:val="af3"/>
              <w:ind w:left="0"/>
              <w:jc w:val="both"/>
              <w:rPr>
                <w:b/>
                <w:spacing w:val="-6"/>
                <w:sz w:val="20"/>
                <w:lang w:val="en-US"/>
              </w:rPr>
            </w:pPr>
            <w:r w:rsidRPr="005233BD">
              <w:rPr>
                <w:b/>
                <w:spacing w:val="-6"/>
                <w:sz w:val="20"/>
              </w:rPr>
              <w:t>СТАТЬЯ 3. ОБЯЗАТЕЛЬСТВА СТОРОН</w:t>
            </w:r>
          </w:p>
        </w:tc>
        <w:tc>
          <w:tcPr>
            <w:tcW w:w="5310" w:type="dxa"/>
            <w:shd w:val="clear" w:color="auto" w:fill="auto"/>
          </w:tcPr>
          <w:p w14:paraId="40271808" w14:textId="77777777" w:rsidR="00605C72" w:rsidRPr="005233BD" w:rsidRDefault="00605C72" w:rsidP="007D0391">
            <w:pPr>
              <w:pStyle w:val="af5"/>
              <w:pBdr>
                <w:bar w:val="single" w:sz="4" w:color="auto"/>
              </w:pBdr>
              <w:rPr>
                <w:b/>
                <w:caps/>
                <w:sz w:val="20"/>
              </w:rPr>
            </w:pPr>
            <w:r w:rsidRPr="005233BD">
              <w:rPr>
                <w:b/>
                <w:caps/>
                <w:sz w:val="20"/>
              </w:rPr>
              <w:t>Article 3. ObligationS of THE Parties</w:t>
            </w:r>
          </w:p>
        </w:tc>
      </w:tr>
      <w:tr w:rsidR="00605C72" w:rsidRPr="00D91868" w14:paraId="5D835AB9" w14:textId="77777777" w:rsidTr="007D0391">
        <w:tc>
          <w:tcPr>
            <w:tcW w:w="5310" w:type="dxa"/>
            <w:shd w:val="clear" w:color="auto" w:fill="auto"/>
          </w:tcPr>
          <w:p w14:paraId="286D0573" w14:textId="77777777" w:rsidR="00605C72" w:rsidRPr="005233BD" w:rsidRDefault="00605C72" w:rsidP="007D0391">
            <w:pPr>
              <w:pStyle w:val="af3"/>
              <w:ind w:left="0"/>
              <w:jc w:val="both"/>
              <w:rPr>
                <w:b/>
                <w:spacing w:val="-6"/>
                <w:sz w:val="20"/>
                <w:lang w:val="en-US"/>
              </w:rPr>
            </w:pPr>
          </w:p>
        </w:tc>
        <w:tc>
          <w:tcPr>
            <w:tcW w:w="5310" w:type="dxa"/>
            <w:shd w:val="clear" w:color="auto" w:fill="auto"/>
          </w:tcPr>
          <w:p w14:paraId="7976CC2A" w14:textId="77777777" w:rsidR="00605C72" w:rsidRPr="005233BD" w:rsidRDefault="00605C72" w:rsidP="007D0391">
            <w:pPr>
              <w:pStyle w:val="af5"/>
              <w:pBdr>
                <w:bar w:val="single" w:sz="4" w:color="auto"/>
              </w:pBdr>
              <w:rPr>
                <w:b/>
                <w:caps/>
                <w:sz w:val="20"/>
              </w:rPr>
            </w:pPr>
          </w:p>
        </w:tc>
      </w:tr>
      <w:tr w:rsidR="00605C72" w:rsidRPr="00D91868" w14:paraId="5E6D9853" w14:textId="77777777" w:rsidTr="007D0391">
        <w:tc>
          <w:tcPr>
            <w:tcW w:w="5310" w:type="dxa"/>
            <w:shd w:val="clear" w:color="auto" w:fill="auto"/>
          </w:tcPr>
          <w:p w14:paraId="133C419A" w14:textId="77777777" w:rsidR="00605C72" w:rsidRPr="005233BD" w:rsidRDefault="00605C72" w:rsidP="007D0391">
            <w:pPr>
              <w:pStyle w:val="af3"/>
              <w:ind w:left="0"/>
              <w:jc w:val="both"/>
              <w:rPr>
                <w:b/>
                <w:bCs/>
                <w:spacing w:val="-6"/>
                <w:sz w:val="20"/>
              </w:rPr>
            </w:pPr>
            <w:r w:rsidRPr="005233BD">
              <w:rPr>
                <w:b/>
                <w:bCs/>
                <w:spacing w:val="-6"/>
                <w:sz w:val="20"/>
              </w:rPr>
              <w:t xml:space="preserve">3.1. </w:t>
            </w:r>
            <w:r w:rsidRPr="005233BD">
              <w:rPr>
                <w:b/>
                <w:spacing w:val="-6"/>
                <w:sz w:val="20"/>
              </w:rPr>
              <w:t>ИСПОЛНИТЕЛЬ</w:t>
            </w:r>
            <w:r w:rsidRPr="005233BD">
              <w:rPr>
                <w:b/>
                <w:bCs/>
                <w:spacing w:val="-6"/>
                <w:sz w:val="20"/>
              </w:rPr>
              <w:t xml:space="preserve"> </w:t>
            </w:r>
            <w:proofErr w:type="spellStart"/>
            <w:r w:rsidRPr="005233BD">
              <w:rPr>
                <w:b/>
                <w:bCs/>
                <w:spacing w:val="-6"/>
                <w:sz w:val="20"/>
              </w:rPr>
              <w:t>обязан</w:t>
            </w:r>
            <w:proofErr w:type="spellEnd"/>
            <w:r w:rsidRPr="005233BD">
              <w:rPr>
                <w:b/>
                <w:bCs/>
                <w:spacing w:val="-6"/>
                <w:sz w:val="20"/>
              </w:rPr>
              <w:t>:</w:t>
            </w:r>
          </w:p>
        </w:tc>
        <w:tc>
          <w:tcPr>
            <w:tcW w:w="5310" w:type="dxa"/>
            <w:shd w:val="clear" w:color="auto" w:fill="auto"/>
          </w:tcPr>
          <w:p w14:paraId="09AD74FC" w14:textId="77777777" w:rsidR="00605C72" w:rsidRPr="00696A4C" w:rsidRDefault="00605C72" w:rsidP="007D0391">
            <w:pPr>
              <w:pStyle w:val="af5"/>
              <w:pBdr>
                <w:bar w:val="single" w:sz="4" w:color="auto"/>
              </w:pBdr>
              <w:rPr>
                <w:sz w:val="20"/>
              </w:rPr>
            </w:pPr>
            <w:r w:rsidRPr="00696A4C">
              <w:rPr>
                <w:b/>
                <w:sz w:val="20"/>
              </w:rPr>
              <w:t xml:space="preserve">3.1. </w:t>
            </w:r>
            <w:r w:rsidRPr="005233BD">
              <w:rPr>
                <w:b/>
                <w:sz w:val="20"/>
              </w:rPr>
              <w:t>Contractor</w:t>
            </w:r>
            <w:r w:rsidRPr="00696A4C">
              <w:rPr>
                <w:b/>
                <w:sz w:val="20"/>
              </w:rPr>
              <w:t xml:space="preserve"> </w:t>
            </w:r>
            <w:r w:rsidRPr="005233BD">
              <w:rPr>
                <w:b/>
                <w:sz w:val="20"/>
              </w:rPr>
              <w:t>shall</w:t>
            </w:r>
            <w:r w:rsidRPr="00696A4C">
              <w:rPr>
                <w:b/>
                <w:sz w:val="20"/>
              </w:rPr>
              <w:t xml:space="preserve"> </w:t>
            </w:r>
            <w:r w:rsidRPr="005233BD">
              <w:rPr>
                <w:b/>
                <w:sz w:val="20"/>
              </w:rPr>
              <w:t>be</w:t>
            </w:r>
            <w:r w:rsidRPr="00696A4C">
              <w:rPr>
                <w:b/>
                <w:sz w:val="20"/>
              </w:rPr>
              <w:t xml:space="preserve"> </w:t>
            </w:r>
            <w:r w:rsidRPr="005233BD">
              <w:rPr>
                <w:b/>
                <w:sz w:val="20"/>
              </w:rPr>
              <w:t>obliged</w:t>
            </w:r>
            <w:r w:rsidRPr="00696A4C">
              <w:rPr>
                <w:b/>
                <w:sz w:val="20"/>
              </w:rPr>
              <w:t xml:space="preserve"> </w:t>
            </w:r>
            <w:r w:rsidRPr="005233BD">
              <w:rPr>
                <w:b/>
                <w:sz w:val="20"/>
              </w:rPr>
              <w:t>to</w:t>
            </w:r>
            <w:r w:rsidRPr="00696A4C">
              <w:rPr>
                <w:b/>
                <w:sz w:val="20"/>
              </w:rPr>
              <w:t>:</w:t>
            </w:r>
          </w:p>
        </w:tc>
      </w:tr>
      <w:tr w:rsidR="00605C72" w:rsidRPr="00D91868" w14:paraId="66A4AB6A" w14:textId="77777777" w:rsidTr="007D0391">
        <w:tc>
          <w:tcPr>
            <w:tcW w:w="5310" w:type="dxa"/>
            <w:shd w:val="clear" w:color="auto" w:fill="auto"/>
          </w:tcPr>
          <w:p w14:paraId="2D798B82" w14:textId="0992A432" w:rsidR="00605C72" w:rsidRPr="00605C72" w:rsidRDefault="00605C72" w:rsidP="00605C72">
            <w:pPr>
              <w:numPr>
                <w:ilvl w:val="2"/>
                <w:numId w:val="28"/>
              </w:numPr>
              <w:tabs>
                <w:tab w:val="clear" w:pos="720"/>
              </w:tabs>
              <w:ind w:left="0" w:firstLine="0"/>
              <w:jc w:val="both"/>
              <w:rPr>
                <w:snapToGrid w:val="0"/>
                <w:spacing w:val="-6"/>
                <w:sz w:val="20"/>
                <w:szCs w:val="20"/>
                <w:lang w:val="ru-RU"/>
              </w:rPr>
            </w:pPr>
            <w:r w:rsidRPr="00605C72">
              <w:rPr>
                <w:bCs/>
                <w:spacing w:val="-6"/>
                <w:sz w:val="20"/>
                <w:szCs w:val="20"/>
                <w:lang w:val="ru-RU"/>
              </w:rPr>
              <w:t xml:space="preserve">выполнить </w:t>
            </w:r>
            <w:r w:rsidRPr="00605C72">
              <w:rPr>
                <w:snapToGrid w:val="0"/>
                <w:spacing w:val="-6"/>
                <w:sz w:val="20"/>
                <w:szCs w:val="20"/>
                <w:lang w:val="ru-RU"/>
              </w:rPr>
              <w:t>Услуги в соответствии с Техническим заданием (Приложение №</w:t>
            </w:r>
            <w:r w:rsidR="000743C7" w:rsidRPr="000743C7">
              <w:rPr>
                <w:snapToGrid w:val="0"/>
                <w:spacing w:val="-6"/>
                <w:sz w:val="20"/>
                <w:szCs w:val="20"/>
                <w:lang w:val="ru-RU"/>
              </w:rPr>
              <w:t>4</w:t>
            </w:r>
            <w:r w:rsidRPr="00605C72">
              <w:rPr>
                <w:snapToGrid w:val="0"/>
                <w:spacing w:val="-6"/>
                <w:sz w:val="20"/>
                <w:szCs w:val="20"/>
                <w:lang w:val="ru-RU"/>
              </w:rPr>
              <w:t xml:space="preserve">) и передать ЗАКАЗЧИКУ ее результаты в сроки, предусмотренные </w:t>
            </w:r>
            <w:r w:rsidRPr="00605C72">
              <w:rPr>
                <w:spacing w:val="-6"/>
                <w:sz w:val="20"/>
                <w:szCs w:val="20"/>
                <w:lang w:val="ru-RU"/>
              </w:rPr>
              <w:t>настоящим Контрактом</w:t>
            </w:r>
            <w:r w:rsidRPr="00605C72">
              <w:rPr>
                <w:snapToGrid w:val="0"/>
                <w:spacing w:val="-6"/>
                <w:sz w:val="20"/>
                <w:szCs w:val="20"/>
                <w:lang w:val="ru-RU"/>
              </w:rPr>
              <w:t>;</w:t>
            </w:r>
          </w:p>
        </w:tc>
        <w:tc>
          <w:tcPr>
            <w:tcW w:w="5310" w:type="dxa"/>
            <w:shd w:val="clear" w:color="auto" w:fill="auto"/>
          </w:tcPr>
          <w:p w14:paraId="2AE9CE86" w14:textId="16003ED8" w:rsidR="00605C72" w:rsidRPr="005233BD" w:rsidRDefault="00605C72" w:rsidP="007D0391">
            <w:pPr>
              <w:pStyle w:val="af5"/>
              <w:pBdr>
                <w:bar w:val="single" w:sz="4" w:color="auto"/>
              </w:pBdr>
              <w:rPr>
                <w:sz w:val="20"/>
              </w:rPr>
            </w:pPr>
            <w:r w:rsidRPr="005233BD">
              <w:rPr>
                <w:sz w:val="20"/>
              </w:rPr>
              <w:t xml:space="preserve">3.1.1. Render Services according to the </w:t>
            </w:r>
            <w:r>
              <w:rPr>
                <w:sz w:val="20"/>
              </w:rPr>
              <w:t>Technical Assignment</w:t>
            </w:r>
            <w:r w:rsidRPr="005233BD">
              <w:rPr>
                <w:sz w:val="20"/>
              </w:rPr>
              <w:t xml:space="preserve"> (Annex No.</w:t>
            </w:r>
            <w:r w:rsidR="000743C7">
              <w:rPr>
                <w:sz w:val="20"/>
              </w:rPr>
              <w:t>4</w:t>
            </w:r>
            <w:r w:rsidRPr="005233BD">
              <w:rPr>
                <w:sz w:val="20"/>
              </w:rPr>
              <w:t>) and transfer to Customer the results within time frame stipulated herein;</w:t>
            </w:r>
          </w:p>
        </w:tc>
      </w:tr>
      <w:tr w:rsidR="00605C72" w:rsidRPr="00D91868" w14:paraId="75AF0645" w14:textId="77777777" w:rsidTr="007D0391">
        <w:tc>
          <w:tcPr>
            <w:tcW w:w="5310" w:type="dxa"/>
            <w:shd w:val="clear" w:color="auto" w:fill="auto"/>
          </w:tcPr>
          <w:p w14:paraId="5650FF50" w14:textId="77777777" w:rsidR="00605C72" w:rsidRPr="00605C72" w:rsidRDefault="00605C72" w:rsidP="00605C72">
            <w:pPr>
              <w:numPr>
                <w:ilvl w:val="2"/>
                <w:numId w:val="28"/>
              </w:numPr>
              <w:tabs>
                <w:tab w:val="clear" w:pos="720"/>
              </w:tabs>
              <w:ind w:left="0" w:firstLine="0"/>
              <w:jc w:val="both"/>
              <w:rPr>
                <w:bCs/>
                <w:spacing w:val="-6"/>
                <w:sz w:val="20"/>
                <w:szCs w:val="20"/>
                <w:lang w:val="ru-RU"/>
              </w:rPr>
            </w:pPr>
            <w:r w:rsidRPr="00605C72">
              <w:rPr>
                <w:snapToGrid w:val="0"/>
                <w:spacing w:val="-6"/>
                <w:sz w:val="20"/>
                <w:szCs w:val="20"/>
                <w:lang w:val="ru-RU"/>
              </w:rPr>
              <w:t>своевременно сообщать ЗАКАЗЧИКУ обо всех обстоятельствах, которые могут оказать негативное влияние на выполнение Услуг и сроки их выполнения;</w:t>
            </w:r>
          </w:p>
        </w:tc>
        <w:tc>
          <w:tcPr>
            <w:tcW w:w="5310" w:type="dxa"/>
            <w:shd w:val="clear" w:color="auto" w:fill="auto"/>
          </w:tcPr>
          <w:p w14:paraId="7C5F78ED" w14:textId="77777777" w:rsidR="00605C72" w:rsidRPr="005233BD" w:rsidRDefault="00605C72" w:rsidP="007D0391">
            <w:pPr>
              <w:pStyle w:val="af5"/>
              <w:pBdr>
                <w:bar w:val="single" w:sz="4" w:color="auto"/>
              </w:pBdr>
              <w:rPr>
                <w:sz w:val="20"/>
              </w:rPr>
            </w:pPr>
            <w:r w:rsidRPr="005233BD">
              <w:rPr>
                <w:sz w:val="20"/>
              </w:rPr>
              <w:t>3.1.3 Timely inform Customer of all circumstances which may have negative impact on Rendering the Services and performance period;</w:t>
            </w:r>
          </w:p>
        </w:tc>
      </w:tr>
      <w:tr w:rsidR="00605C72" w:rsidRPr="00D91868" w14:paraId="04D11F42" w14:textId="77777777" w:rsidTr="007D0391">
        <w:tc>
          <w:tcPr>
            <w:tcW w:w="5310" w:type="dxa"/>
            <w:shd w:val="clear" w:color="auto" w:fill="auto"/>
          </w:tcPr>
          <w:p w14:paraId="56906DBD" w14:textId="77777777" w:rsidR="00605C72" w:rsidRPr="00605C72" w:rsidRDefault="00605C72" w:rsidP="00605C72">
            <w:pPr>
              <w:pStyle w:val="af3"/>
              <w:numPr>
                <w:ilvl w:val="2"/>
                <w:numId w:val="28"/>
              </w:numPr>
              <w:tabs>
                <w:tab w:val="clear" w:pos="720"/>
              </w:tabs>
              <w:ind w:left="0" w:firstLine="0"/>
              <w:jc w:val="both"/>
              <w:rPr>
                <w:spacing w:val="-6"/>
                <w:sz w:val="20"/>
                <w:lang w:val="ru-RU"/>
              </w:rPr>
            </w:pPr>
            <w:r w:rsidRPr="00605C72">
              <w:rPr>
                <w:bCs/>
                <w:spacing w:val="-6"/>
                <w:sz w:val="20"/>
                <w:lang w:val="ru-RU"/>
              </w:rPr>
              <w:t>в ходе выполнения Услуг обеспечивать соблюдение обязательных стандартов, действующей нормативно – технической документации, руководящих документов Республики Узбекистан;</w:t>
            </w:r>
          </w:p>
        </w:tc>
        <w:tc>
          <w:tcPr>
            <w:tcW w:w="5310" w:type="dxa"/>
            <w:shd w:val="clear" w:color="auto" w:fill="auto"/>
          </w:tcPr>
          <w:p w14:paraId="7DCEE26B" w14:textId="77777777" w:rsidR="00605C72" w:rsidRPr="005233BD" w:rsidRDefault="00605C72" w:rsidP="007D0391">
            <w:pPr>
              <w:pStyle w:val="af5"/>
              <w:pBdr>
                <w:bar w:val="single" w:sz="4" w:color="auto"/>
              </w:pBdr>
              <w:rPr>
                <w:sz w:val="20"/>
              </w:rPr>
            </w:pPr>
            <w:r w:rsidRPr="005233BD">
              <w:rPr>
                <w:sz w:val="20"/>
              </w:rPr>
              <w:t xml:space="preserve">3.1.4. In the process of </w:t>
            </w:r>
            <w:r w:rsidRPr="005233BD">
              <w:rPr>
                <w:rFonts w:cs="Arial"/>
                <w:sz w:val="20"/>
                <w:lang w:eastAsia="zh-CN"/>
              </w:rPr>
              <w:t>Rendering the Services</w:t>
            </w:r>
            <w:r w:rsidRPr="005233BD">
              <w:rPr>
                <w:sz w:val="20"/>
              </w:rPr>
              <w:t xml:space="preserve"> ensure compliance with mandatory standards, acting normative technical documents and guidelines of Republic of Uzbekistan;</w:t>
            </w:r>
          </w:p>
        </w:tc>
      </w:tr>
      <w:tr w:rsidR="00605C72" w:rsidRPr="00D91868" w14:paraId="761EC8A1" w14:textId="77777777" w:rsidTr="007D0391">
        <w:tc>
          <w:tcPr>
            <w:tcW w:w="5310" w:type="dxa"/>
            <w:shd w:val="clear" w:color="auto" w:fill="auto"/>
          </w:tcPr>
          <w:p w14:paraId="65A8C82B" w14:textId="77777777" w:rsidR="00605C72" w:rsidRPr="00605C72" w:rsidRDefault="00605C72" w:rsidP="007D0391">
            <w:pPr>
              <w:jc w:val="both"/>
              <w:rPr>
                <w:spacing w:val="-6"/>
                <w:sz w:val="20"/>
                <w:szCs w:val="20"/>
                <w:lang w:val="ru-RU"/>
              </w:rPr>
            </w:pPr>
            <w:r w:rsidRPr="00605C72">
              <w:rPr>
                <w:spacing w:val="-6"/>
                <w:sz w:val="20"/>
                <w:szCs w:val="20"/>
                <w:lang w:val="ru-RU"/>
              </w:rPr>
              <w:t>3.1.5. соблюдать иные условия и выполнять обязательства, предусмотренные настоящим Контрактом.</w:t>
            </w:r>
          </w:p>
        </w:tc>
        <w:tc>
          <w:tcPr>
            <w:tcW w:w="5310" w:type="dxa"/>
            <w:shd w:val="clear" w:color="auto" w:fill="auto"/>
          </w:tcPr>
          <w:p w14:paraId="1714055F" w14:textId="77777777" w:rsidR="00605C72" w:rsidRPr="005233BD" w:rsidRDefault="00605C72" w:rsidP="007D0391">
            <w:pPr>
              <w:pStyle w:val="af5"/>
              <w:pBdr>
                <w:bar w:val="single" w:sz="4" w:color="auto"/>
              </w:pBdr>
              <w:rPr>
                <w:sz w:val="20"/>
              </w:rPr>
            </w:pPr>
            <w:r w:rsidRPr="005233BD">
              <w:rPr>
                <w:sz w:val="20"/>
              </w:rPr>
              <w:t>3.1.5. Observe other conditions and perform obligations stipulated herein.</w:t>
            </w:r>
          </w:p>
        </w:tc>
      </w:tr>
      <w:tr w:rsidR="00605C72" w:rsidRPr="00D91868" w14:paraId="687B9D39" w14:textId="77777777" w:rsidTr="007D0391">
        <w:tc>
          <w:tcPr>
            <w:tcW w:w="5310" w:type="dxa"/>
            <w:shd w:val="clear" w:color="auto" w:fill="auto"/>
          </w:tcPr>
          <w:p w14:paraId="1603AE65" w14:textId="77777777" w:rsidR="00605C72" w:rsidRPr="005233BD" w:rsidRDefault="00605C72" w:rsidP="007D0391">
            <w:pPr>
              <w:jc w:val="both"/>
              <w:rPr>
                <w:spacing w:val="-6"/>
                <w:sz w:val="20"/>
                <w:szCs w:val="20"/>
              </w:rPr>
            </w:pPr>
          </w:p>
        </w:tc>
        <w:tc>
          <w:tcPr>
            <w:tcW w:w="5310" w:type="dxa"/>
            <w:shd w:val="clear" w:color="auto" w:fill="auto"/>
          </w:tcPr>
          <w:p w14:paraId="26460D5E" w14:textId="77777777" w:rsidR="00605C72" w:rsidRPr="005233BD" w:rsidRDefault="00605C72" w:rsidP="007D0391">
            <w:pPr>
              <w:pStyle w:val="af5"/>
              <w:pBdr>
                <w:bar w:val="single" w:sz="4" w:color="auto"/>
              </w:pBdr>
              <w:rPr>
                <w:sz w:val="20"/>
              </w:rPr>
            </w:pPr>
          </w:p>
        </w:tc>
      </w:tr>
      <w:tr w:rsidR="00605C72" w:rsidRPr="00D91868" w14:paraId="1B5700B6" w14:textId="77777777" w:rsidTr="007D0391">
        <w:tc>
          <w:tcPr>
            <w:tcW w:w="5310" w:type="dxa"/>
            <w:shd w:val="clear" w:color="auto" w:fill="auto"/>
          </w:tcPr>
          <w:p w14:paraId="694B77E2" w14:textId="77777777" w:rsidR="00605C72" w:rsidRPr="005233BD" w:rsidRDefault="00605C72" w:rsidP="007D0391">
            <w:pPr>
              <w:pStyle w:val="af3"/>
              <w:ind w:left="0"/>
              <w:jc w:val="both"/>
              <w:rPr>
                <w:b/>
                <w:bCs/>
                <w:spacing w:val="-6"/>
                <w:sz w:val="20"/>
              </w:rPr>
            </w:pPr>
            <w:r w:rsidRPr="005233BD">
              <w:rPr>
                <w:b/>
                <w:spacing w:val="-6"/>
                <w:sz w:val="20"/>
              </w:rPr>
              <w:t>3.2.</w:t>
            </w:r>
            <w:r w:rsidRPr="005233BD">
              <w:rPr>
                <w:b/>
                <w:bCs/>
                <w:spacing w:val="-6"/>
                <w:sz w:val="20"/>
              </w:rPr>
              <w:t xml:space="preserve"> </w:t>
            </w:r>
            <w:r w:rsidRPr="005233BD">
              <w:rPr>
                <w:b/>
                <w:spacing w:val="-6"/>
                <w:sz w:val="20"/>
              </w:rPr>
              <w:t>ЗАКАЗЧИК</w:t>
            </w:r>
            <w:r w:rsidRPr="005233BD">
              <w:rPr>
                <w:b/>
                <w:bCs/>
                <w:spacing w:val="-6"/>
                <w:sz w:val="20"/>
              </w:rPr>
              <w:t xml:space="preserve"> </w:t>
            </w:r>
            <w:proofErr w:type="spellStart"/>
            <w:r w:rsidRPr="005233BD">
              <w:rPr>
                <w:b/>
                <w:bCs/>
                <w:spacing w:val="-6"/>
                <w:sz w:val="20"/>
              </w:rPr>
              <w:t>обязан</w:t>
            </w:r>
            <w:proofErr w:type="spellEnd"/>
            <w:r w:rsidRPr="005233BD">
              <w:rPr>
                <w:b/>
                <w:bCs/>
                <w:spacing w:val="-6"/>
                <w:sz w:val="20"/>
              </w:rPr>
              <w:t>:</w:t>
            </w:r>
          </w:p>
        </w:tc>
        <w:tc>
          <w:tcPr>
            <w:tcW w:w="5310" w:type="dxa"/>
            <w:shd w:val="clear" w:color="auto" w:fill="auto"/>
          </w:tcPr>
          <w:p w14:paraId="0F4313B0" w14:textId="77777777" w:rsidR="00605C72" w:rsidRPr="005233BD" w:rsidRDefault="00605C72" w:rsidP="007D0391">
            <w:pPr>
              <w:pStyle w:val="af5"/>
              <w:pBdr>
                <w:bar w:val="single" w:sz="4" w:color="auto"/>
              </w:pBdr>
              <w:rPr>
                <w:b/>
                <w:sz w:val="20"/>
              </w:rPr>
            </w:pPr>
            <w:r w:rsidRPr="005233BD">
              <w:rPr>
                <w:b/>
                <w:sz w:val="20"/>
              </w:rPr>
              <w:t>3.2. Customer shall be obliged to:</w:t>
            </w:r>
          </w:p>
        </w:tc>
      </w:tr>
      <w:tr w:rsidR="00605C72" w:rsidRPr="00D91868" w14:paraId="44EB40C7" w14:textId="77777777" w:rsidTr="007D0391">
        <w:tc>
          <w:tcPr>
            <w:tcW w:w="5310" w:type="dxa"/>
            <w:shd w:val="clear" w:color="auto" w:fill="auto"/>
          </w:tcPr>
          <w:p w14:paraId="73C2FB50" w14:textId="77777777" w:rsidR="00605C72" w:rsidRPr="00605C72" w:rsidRDefault="00605C72" w:rsidP="007D0391">
            <w:pPr>
              <w:pStyle w:val="af3"/>
              <w:ind w:left="0"/>
              <w:jc w:val="both"/>
              <w:rPr>
                <w:b/>
                <w:spacing w:val="-6"/>
                <w:sz w:val="20"/>
                <w:lang w:val="ru-RU"/>
              </w:rPr>
            </w:pPr>
            <w:r w:rsidRPr="00605C72">
              <w:rPr>
                <w:bCs/>
                <w:spacing w:val="-6"/>
                <w:sz w:val="20"/>
                <w:lang w:val="ru-RU"/>
              </w:rPr>
              <w:t xml:space="preserve">3.2.1. Обеспечить оплату </w:t>
            </w:r>
            <w:r w:rsidRPr="00605C72">
              <w:rPr>
                <w:spacing w:val="-6"/>
                <w:sz w:val="20"/>
                <w:lang w:val="ru-RU"/>
              </w:rPr>
              <w:t>ИСПОЛНИТЕЛЮ</w:t>
            </w:r>
            <w:r w:rsidRPr="00605C72">
              <w:rPr>
                <w:bCs/>
                <w:spacing w:val="-6"/>
                <w:sz w:val="20"/>
                <w:lang w:val="ru-RU"/>
              </w:rPr>
              <w:t xml:space="preserve"> суммы, установленной в пункте 2.1, в соответствии с условиями ст. 4 настоящего Контракта;</w:t>
            </w:r>
          </w:p>
        </w:tc>
        <w:tc>
          <w:tcPr>
            <w:tcW w:w="5310" w:type="dxa"/>
            <w:shd w:val="clear" w:color="auto" w:fill="auto"/>
          </w:tcPr>
          <w:p w14:paraId="1A302AEB" w14:textId="77777777" w:rsidR="00605C72" w:rsidRPr="008C6FA7" w:rsidRDefault="00605C72" w:rsidP="00605C72">
            <w:pPr>
              <w:pStyle w:val="af5"/>
              <w:widowControl/>
              <w:numPr>
                <w:ilvl w:val="2"/>
                <w:numId w:val="25"/>
              </w:numPr>
              <w:pBdr>
                <w:bar w:val="single" w:sz="4" w:color="auto"/>
              </w:pBdr>
              <w:tabs>
                <w:tab w:val="clear" w:pos="1080"/>
                <w:tab w:val="clear" w:pos="5400"/>
              </w:tabs>
              <w:autoSpaceDE/>
              <w:autoSpaceDN/>
              <w:adjustRightInd/>
              <w:spacing w:line="240" w:lineRule="auto"/>
              <w:ind w:left="0" w:right="0" w:firstLine="0"/>
              <w:jc w:val="both"/>
              <w:rPr>
                <w:sz w:val="20"/>
              </w:rPr>
            </w:pPr>
            <w:r w:rsidRPr="005233BD">
              <w:rPr>
                <w:sz w:val="20"/>
              </w:rPr>
              <w:t xml:space="preserve">Ensure payment to the CONTRACTOR of the amount set in </w:t>
            </w:r>
            <w:r>
              <w:rPr>
                <w:sz w:val="20"/>
              </w:rPr>
              <w:t>item 2.1,</w:t>
            </w:r>
            <w:r w:rsidRPr="005233BD">
              <w:rPr>
                <w:sz w:val="20"/>
              </w:rPr>
              <w:t xml:space="preserve"> as per conditions of </w:t>
            </w:r>
            <w:r>
              <w:rPr>
                <w:sz w:val="20"/>
              </w:rPr>
              <w:t>cl.</w:t>
            </w:r>
            <w:r w:rsidRPr="005233BD">
              <w:rPr>
                <w:sz w:val="20"/>
              </w:rPr>
              <w:t xml:space="preserve"> 4 hereof;</w:t>
            </w:r>
          </w:p>
        </w:tc>
      </w:tr>
      <w:tr w:rsidR="00605C72" w:rsidRPr="00D91868" w14:paraId="79F4F9C5" w14:textId="77777777" w:rsidTr="007D0391">
        <w:tc>
          <w:tcPr>
            <w:tcW w:w="5310" w:type="dxa"/>
            <w:shd w:val="clear" w:color="auto" w:fill="auto"/>
          </w:tcPr>
          <w:p w14:paraId="1020F01B" w14:textId="77777777" w:rsidR="00605C72" w:rsidRPr="00605C72" w:rsidRDefault="00605C72" w:rsidP="007D0391">
            <w:pPr>
              <w:pStyle w:val="af3"/>
              <w:ind w:left="0"/>
              <w:jc w:val="both"/>
              <w:rPr>
                <w:b/>
                <w:spacing w:val="-6"/>
                <w:sz w:val="20"/>
                <w:lang w:val="ru-RU"/>
              </w:rPr>
            </w:pPr>
            <w:r w:rsidRPr="00605C72">
              <w:rPr>
                <w:bCs/>
                <w:spacing w:val="-6"/>
                <w:sz w:val="20"/>
                <w:lang w:val="ru-RU"/>
              </w:rPr>
              <w:lastRenderedPageBreak/>
              <w:t>3.2.2. обеспечить своевременную приемку результатов Услуг и подписать Акт оказанных услуг при отсутствии претензий по качеству оказанных Услуг со стороны ЗАКАЗЧИКА;</w:t>
            </w:r>
          </w:p>
        </w:tc>
        <w:tc>
          <w:tcPr>
            <w:tcW w:w="5310" w:type="dxa"/>
            <w:shd w:val="clear" w:color="auto" w:fill="auto"/>
          </w:tcPr>
          <w:p w14:paraId="5AA7FF2B" w14:textId="77777777" w:rsidR="00605C72" w:rsidRPr="005233BD" w:rsidRDefault="00605C72" w:rsidP="00605C72">
            <w:pPr>
              <w:pStyle w:val="af5"/>
              <w:widowControl/>
              <w:numPr>
                <w:ilvl w:val="2"/>
                <w:numId w:val="25"/>
              </w:numPr>
              <w:pBdr>
                <w:bar w:val="single" w:sz="4" w:color="auto"/>
              </w:pBdr>
              <w:tabs>
                <w:tab w:val="clear" w:pos="1080"/>
                <w:tab w:val="clear" w:pos="5400"/>
              </w:tabs>
              <w:autoSpaceDE/>
              <w:autoSpaceDN/>
              <w:adjustRightInd/>
              <w:spacing w:line="240" w:lineRule="auto"/>
              <w:ind w:left="0" w:right="0" w:firstLine="0"/>
              <w:jc w:val="both"/>
              <w:rPr>
                <w:sz w:val="20"/>
              </w:rPr>
            </w:pPr>
            <w:r w:rsidRPr="005233BD">
              <w:rPr>
                <w:sz w:val="20"/>
              </w:rPr>
              <w:t xml:space="preserve">Ensure timely acceptance of </w:t>
            </w:r>
            <w:r w:rsidRPr="005233BD">
              <w:rPr>
                <w:rFonts w:cs="Arial"/>
                <w:sz w:val="20"/>
                <w:lang w:eastAsia="zh-CN"/>
              </w:rPr>
              <w:t>Services</w:t>
            </w:r>
            <w:r w:rsidRPr="005233BD">
              <w:rPr>
                <w:sz w:val="20"/>
              </w:rPr>
              <w:t xml:space="preserve"> results and sign </w:t>
            </w:r>
            <w:r>
              <w:rPr>
                <w:sz w:val="20"/>
              </w:rPr>
              <w:t xml:space="preserve">Act of Services Rendered </w:t>
            </w:r>
            <w:r w:rsidRPr="005233BD">
              <w:rPr>
                <w:sz w:val="20"/>
              </w:rPr>
              <w:t xml:space="preserve">provided there are </w:t>
            </w:r>
            <w:proofErr w:type="gramStart"/>
            <w:r w:rsidRPr="005233BD">
              <w:rPr>
                <w:sz w:val="20"/>
              </w:rPr>
              <w:t>no</w:t>
            </w:r>
            <w:proofErr w:type="gramEnd"/>
            <w:r w:rsidRPr="005233BD">
              <w:rPr>
                <w:sz w:val="20"/>
              </w:rPr>
              <w:t xml:space="preserve"> any Customer’s claims on the quality of the rendered Services</w:t>
            </w:r>
            <w:r w:rsidRPr="005233BD">
              <w:rPr>
                <w:b/>
                <w:sz w:val="20"/>
              </w:rPr>
              <w:t>;</w:t>
            </w:r>
          </w:p>
        </w:tc>
      </w:tr>
      <w:tr w:rsidR="00605C72" w:rsidRPr="00D91868" w14:paraId="178A4265" w14:textId="77777777" w:rsidTr="007D0391">
        <w:tc>
          <w:tcPr>
            <w:tcW w:w="5310" w:type="dxa"/>
            <w:shd w:val="clear" w:color="auto" w:fill="auto"/>
          </w:tcPr>
          <w:p w14:paraId="461F0303" w14:textId="77777777" w:rsidR="00605C72" w:rsidRPr="00605C72" w:rsidRDefault="00605C72" w:rsidP="007D0391">
            <w:pPr>
              <w:pStyle w:val="af3"/>
              <w:ind w:left="0"/>
              <w:jc w:val="both"/>
              <w:rPr>
                <w:bCs/>
                <w:spacing w:val="-6"/>
                <w:sz w:val="20"/>
                <w:lang w:val="ru-RU"/>
              </w:rPr>
            </w:pPr>
            <w:r w:rsidRPr="00605C72">
              <w:rPr>
                <w:bCs/>
                <w:spacing w:val="-6"/>
                <w:sz w:val="20"/>
                <w:lang w:val="ru-RU"/>
              </w:rPr>
              <w:t>3.2.3. соблюдать иные условия и выполнять обязательства, предусмотренные настоящим Контрактом.</w:t>
            </w:r>
          </w:p>
        </w:tc>
        <w:tc>
          <w:tcPr>
            <w:tcW w:w="5310" w:type="dxa"/>
            <w:shd w:val="clear" w:color="auto" w:fill="auto"/>
          </w:tcPr>
          <w:p w14:paraId="2EC35B17" w14:textId="77777777" w:rsidR="00605C72" w:rsidRPr="005233BD" w:rsidRDefault="00605C72" w:rsidP="00605C72">
            <w:pPr>
              <w:pStyle w:val="af5"/>
              <w:widowControl/>
              <w:numPr>
                <w:ilvl w:val="2"/>
                <w:numId w:val="25"/>
              </w:numPr>
              <w:pBdr>
                <w:bar w:val="single" w:sz="4" w:color="auto"/>
              </w:pBdr>
              <w:tabs>
                <w:tab w:val="clear" w:pos="1080"/>
                <w:tab w:val="clear" w:pos="5400"/>
              </w:tabs>
              <w:autoSpaceDE/>
              <w:autoSpaceDN/>
              <w:adjustRightInd/>
              <w:spacing w:line="240" w:lineRule="auto"/>
              <w:ind w:left="0" w:right="0" w:firstLine="0"/>
              <w:jc w:val="both"/>
              <w:rPr>
                <w:sz w:val="20"/>
              </w:rPr>
            </w:pPr>
            <w:r w:rsidRPr="005233BD">
              <w:rPr>
                <w:sz w:val="20"/>
              </w:rPr>
              <w:t>Comply with other conditions and perform obligations stipulated herein.</w:t>
            </w:r>
          </w:p>
        </w:tc>
      </w:tr>
      <w:tr w:rsidR="00605C72" w:rsidRPr="00D91868" w14:paraId="21AA6077" w14:textId="77777777" w:rsidTr="007D0391">
        <w:tc>
          <w:tcPr>
            <w:tcW w:w="5310" w:type="dxa"/>
            <w:shd w:val="clear" w:color="auto" w:fill="auto"/>
          </w:tcPr>
          <w:p w14:paraId="2E21E9A5" w14:textId="77777777" w:rsidR="00605C72" w:rsidRPr="005233BD" w:rsidRDefault="00605C72" w:rsidP="007D0391">
            <w:pPr>
              <w:jc w:val="both"/>
              <w:rPr>
                <w:bCs/>
                <w:spacing w:val="-6"/>
                <w:sz w:val="20"/>
                <w:szCs w:val="20"/>
              </w:rPr>
            </w:pPr>
          </w:p>
        </w:tc>
        <w:tc>
          <w:tcPr>
            <w:tcW w:w="5310" w:type="dxa"/>
            <w:shd w:val="clear" w:color="auto" w:fill="auto"/>
          </w:tcPr>
          <w:p w14:paraId="660D2752" w14:textId="77777777" w:rsidR="00605C72" w:rsidRPr="005233BD" w:rsidRDefault="00605C72" w:rsidP="007D0391">
            <w:pPr>
              <w:pStyle w:val="af5"/>
              <w:pBdr>
                <w:bar w:val="single" w:sz="4" w:color="auto"/>
              </w:pBdr>
              <w:rPr>
                <w:sz w:val="20"/>
              </w:rPr>
            </w:pPr>
          </w:p>
        </w:tc>
      </w:tr>
      <w:tr w:rsidR="00605C72" w:rsidRPr="005233BD" w14:paraId="77941D00" w14:textId="77777777" w:rsidTr="007D0391">
        <w:tc>
          <w:tcPr>
            <w:tcW w:w="5310" w:type="dxa"/>
            <w:shd w:val="clear" w:color="auto" w:fill="auto"/>
          </w:tcPr>
          <w:p w14:paraId="20436962" w14:textId="77777777" w:rsidR="00605C72" w:rsidRPr="005233BD" w:rsidRDefault="00605C72" w:rsidP="007D0391">
            <w:pPr>
              <w:pStyle w:val="af3"/>
              <w:ind w:left="0"/>
              <w:jc w:val="both"/>
              <w:rPr>
                <w:b/>
                <w:spacing w:val="-6"/>
                <w:sz w:val="20"/>
                <w:lang w:val="en-US"/>
              </w:rPr>
            </w:pPr>
            <w:r w:rsidRPr="005233BD">
              <w:rPr>
                <w:b/>
                <w:spacing w:val="-6"/>
                <w:sz w:val="20"/>
              </w:rPr>
              <w:t>СТАТЬЯ 4. УСЛОВИЯ ПЛАТЕЖЕЙ</w:t>
            </w:r>
          </w:p>
        </w:tc>
        <w:tc>
          <w:tcPr>
            <w:tcW w:w="5310" w:type="dxa"/>
            <w:shd w:val="clear" w:color="auto" w:fill="auto"/>
          </w:tcPr>
          <w:p w14:paraId="552E9843" w14:textId="77777777" w:rsidR="00605C72" w:rsidRPr="005233BD" w:rsidRDefault="00605C72" w:rsidP="007D0391">
            <w:pPr>
              <w:pStyle w:val="af5"/>
              <w:pBdr>
                <w:bar w:val="single" w:sz="4" w:color="auto"/>
              </w:pBdr>
              <w:rPr>
                <w:b/>
                <w:sz w:val="20"/>
              </w:rPr>
            </w:pPr>
            <w:r w:rsidRPr="005233BD">
              <w:rPr>
                <w:b/>
                <w:sz w:val="20"/>
              </w:rPr>
              <w:t>ARTICLE 4. TERMS OF PAYMENT</w:t>
            </w:r>
          </w:p>
        </w:tc>
      </w:tr>
      <w:tr w:rsidR="00605C72" w:rsidRPr="005233BD" w14:paraId="684A0A99" w14:textId="77777777" w:rsidTr="007D0391">
        <w:tc>
          <w:tcPr>
            <w:tcW w:w="5310" w:type="dxa"/>
            <w:shd w:val="clear" w:color="auto" w:fill="auto"/>
          </w:tcPr>
          <w:p w14:paraId="082980F7" w14:textId="77777777" w:rsidR="00605C72" w:rsidRPr="005233BD" w:rsidRDefault="00605C72" w:rsidP="007D0391">
            <w:pPr>
              <w:pStyle w:val="af3"/>
              <w:ind w:left="0"/>
              <w:jc w:val="both"/>
              <w:rPr>
                <w:b/>
                <w:spacing w:val="-6"/>
                <w:sz w:val="20"/>
              </w:rPr>
            </w:pPr>
          </w:p>
        </w:tc>
        <w:tc>
          <w:tcPr>
            <w:tcW w:w="5310" w:type="dxa"/>
            <w:shd w:val="clear" w:color="auto" w:fill="auto"/>
          </w:tcPr>
          <w:p w14:paraId="3B452FDD" w14:textId="77777777" w:rsidR="00605C72" w:rsidRPr="005233BD" w:rsidRDefault="00605C72" w:rsidP="007D0391">
            <w:pPr>
              <w:pStyle w:val="af5"/>
              <w:pBdr>
                <w:bar w:val="single" w:sz="4" w:color="auto"/>
              </w:pBdr>
              <w:rPr>
                <w:b/>
                <w:sz w:val="20"/>
              </w:rPr>
            </w:pPr>
          </w:p>
        </w:tc>
      </w:tr>
      <w:tr w:rsidR="00605C72" w:rsidRPr="00D91868" w14:paraId="4C9A41F5" w14:textId="77777777" w:rsidTr="007D0391">
        <w:tc>
          <w:tcPr>
            <w:tcW w:w="5310" w:type="dxa"/>
            <w:shd w:val="clear" w:color="auto" w:fill="auto"/>
          </w:tcPr>
          <w:p w14:paraId="7B857D33" w14:textId="642EEC81" w:rsidR="00605C72" w:rsidRPr="00605C72" w:rsidRDefault="00605C72" w:rsidP="007D0391">
            <w:pPr>
              <w:pStyle w:val="2"/>
              <w:keepNext w:val="0"/>
              <w:spacing w:before="0" w:after="0"/>
              <w:jc w:val="both"/>
              <w:rPr>
                <w:rFonts w:ascii="Times New Roman" w:hAnsi="Times New Roman"/>
                <w:b w:val="0"/>
                <w:i w:val="0"/>
                <w:iCs w:val="0"/>
                <w:spacing w:val="-6"/>
                <w:sz w:val="20"/>
                <w:szCs w:val="20"/>
                <w:lang w:val="ru-RU"/>
              </w:rPr>
            </w:pPr>
            <w:r w:rsidRPr="00605C72">
              <w:rPr>
                <w:rFonts w:ascii="Times New Roman" w:hAnsi="Times New Roman"/>
                <w:b w:val="0"/>
                <w:i w:val="0"/>
                <w:iCs w:val="0"/>
                <w:spacing w:val="-6"/>
                <w:sz w:val="20"/>
                <w:szCs w:val="20"/>
                <w:lang w:val="ru-RU"/>
              </w:rPr>
              <w:t>4.1. Платежи производятся в течение двадцати (20) банковских дней после завершения очередной поставки баллонов согласно Приложению №</w:t>
            </w:r>
            <w:r w:rsidR="000743C7">
              <w:rPr>
                <w:rFonts w:ascii="Times New Roman" w:hAnsi="Times New Roman"/>
                <w:b w:val="0"/>
                <w:i w:val="0"/>
                <w:iCs w:val="0"/>
                <w:spacing w:val="-6"/>
                <w:sz w:val="20"/>
                <w:szCs w:val="20"/>
              </w:rPr>
              <w:t>1</w:t>
            </w:r>
            <w:r w:rsidRPr="00605C72">
              <w:rPr>
                <w:rFonts w:ascii="Times New Roman" w:hAnsi="Times New Roman"/>
                <w:b w:val="0"/>
                <w:i w:val="0"/>
                <w:iCs w:val="0"/>
                <w:spacing w:val="-6"/>
                <w:sz w:val="20"/>
                <w:szCs w:val="20"/>
                <w:lang w:val="ru-RU"/>
              </w:rPr>
              <w:t xml:space="preserve"> к настоящему Контракту и подписания соответствующего Акта приемки услуг. Исполнитель должен представить Акт приемки Услуг для каждой поставки с оригиналом и электронной счет-фактурой.</w:t>
            </w:r>
          </w:p>
        </w:tc>
        <w:tc>
          <w:tcPr>
            <w:tcW w:w="5310" w:type="dxa"/>
            <w:shd w:val="clear" w:color="auto" w:fill="auto"/>
          </w:tcPr>
          <w:p w14:paraId="4B2103C4" w14:textId="1DD9ABE7" w:rsidR="00605C72" w:rsidRPr="005233BD" w:rsidRDefault="00605C72" w:rsidP="007D0391">
            <w:pPr>
              <w:pStyle w:val="af5"/>
              <w:rPr>
                <w:sz w:val="20"/>
              </w:rPr>
            </w:pPr>
            <w:r w:rsidRPr="007A3C73">
              <w:rPr>
                <w:sz w:val="20"/>
              </w:rPr>
              <w:t xml:space="preserve">4.1. Payments shall be </w:t>
            </w:r>
            <w:proofErr w:type="gramStart"/>
            <w:r w:rsidRPr="007A3C73">
              <w:rPr>
                <w:sz w:val="20"/>
              </w:rPr>
              <w:t>effected</w:t>
            </w:r>
            <w:proofErr w:type="gramEnd"/>
            <w:r w:rsidRPr="007A3C73">
              <w:rPr>
                <w:sz w:val="20"/>
              </w:rPr>
              <w:t xml:space="preserve"> within </w:t>
            </w:r>
            <w:r w:rsidRPr="005233BD">
              <w:rPr>
                <w:sz w:val="20"/>
              </w:rPr>
              <w:t>20</w:t>
            </w:r>
            <w:r w:rsidRPr="007A3C73">
              <w:rPr>
                <w:sz w:val="20"/>
              </w:rPr>
              <w:t xml:space="preserve"> (twenty) banking days </w:t>
            </w:r>
            <w:r w:rsidRPr="005233BD">
              <w:rPr>
                <w:sz w:val="20"/>
              </w:rPr>
              <w:t xml:space="preserve">after </w:t>
            </w:r>
            <w:r>
              <w:rPr>
                <w:sz w:val="20"/>
              </w:rPr>
              <w:t xml:space="preserve">completion of the </w:t>
            </w:r>
            <w:r w:rsidRPr="007A3C73">
              <w:rPr>
                <w:sz w:val="20"/>
              </w:rPr>
              <w:t>next delivery of cylinders</w:t>
            </w:r>
            <w:r>
              <w:rPr>
                <w:sz w:val="20"/>
              </w:rPr>
              <w:t xml:space="preserve"> as per Annex No.</w:t>
            </w:r>
            <w:r w:rsidR="000743C7">
              <w:rPr>
                <w:sz w:val="20"/>
              </w:rPr>
              <w:t>1</w:t>
            </w:r>
            <w:r>
              <w:rPr>
                <w:sz w:val="20"/>
              </w:rPr>
              <w:t xml:space="preserve"> hereto and </w:t>
            </w:r>
            <w:r w:rsidRPr="005233BD">
              <w:rPr>
                <w:sz w:val="20"/>
              </w:rPr>
              <w:t xml:space="preserve">signing the </w:t>
            </w:r>
            <w:r>
              <w:rPr>
                <w:sz w:val="20"/>
              </w:rPr>
              <w:t xml:space="preserve">relevant Act of Services Rendered. Contractor shall submit </w:t>
            </w:r>
            <w:r w:rsidRPr="005233BD">
              <w:rPr>
                <w:sz w:val="20"/>
              </w:rPr>
              <w:t xml:space="preserve">the </w:t>
            </w:r>
            <w:r>
              <w:rPr>
                <w:sz w:val="20"/>
              </w:rPr>
              <w:t>Act of Services Rendered for each stage with original wire transfer Invoice</w:t>
            </w:r>
            <w:r w:rsidRPr="005233BD">
              <w:rPr>
                <w:sz w:val="20"/>
              </w:rPr>
              <w:t>.</w:t>
            </w:r>
          </w:p>
        </w:tc>
      </w:tr>
      <w:tr w:rsidR="00605C72" w:rsidRPr="00D91868" w14:paraId="74BF7DB1" w14:textId="77777777" w:rsidTr="007D0391">
        <w:tc>
          <w:tcPr>
            <w:tcW w:w="5310" w:type="dxa"/>
            <w:shd w:val="clear" w:color="auto" w:fill="auto"/>
          </w:tcPr>
          <w:p w14:paraId="54E11FFB" w14:textId="77777777" w:rsidR="00605C72" w:rsidRPr="00605C72" w:rsidRDefault="00605C72" w:rsidP="007D0391">
            <w:pPr>
              <w:pStyle w:val="2"/>
              <w:keepNext w:val="0"/>
              <w:spacing w:before="0" w:after="0"/>
              <w:jc w:val="both"/>
              <w:rPr>
                <w:rFonts w:ascii="Times New Roman" w:hAnsi="Times New Roman"/>
                <w:b w:val="0"/>
                <w:i w:val="0"/>
                <w:iCs w:val="0"/>
                <w:spacing w:val="-6"/>
                <w:sz w:val="20"/>
                <w:szCs w:val="20"/>
                <w:lang w:val="ru-RU"/>
              </w:rPr>
            </w:pPr>
            <w:r w:rsidRPr="00605C72">
              <w:rPr>
                <w:rFonts w:ascii="Times New Roman" w:hAnsi="Times New Roman"/>
                <w:b w:val="0"/>
                <w:i w:val="0"/>
                <w:iCs w:val="0"/>
                <w:spacing w:val="-6"/>
                <w:sz w:val="20"/>
                <w:szCs w:val="20"/>
                <w:lang w:val="ru-RU"/>
              </w:rPr>
              <w:t xml:space="preserve">4.2. Оплата </w:t>
            </w:r>
            <w:proofErr w:type="gramStart"/>
            <w:r w:rsidRPr="00605C72">
              <w:rPr>
                <w:rFonts w:ascii="Times New Roman" w:hAnsi="Times New Roman"/>
                <w:b w:val="0"/>
                <w:i w:val="0"/>
                <w:iCs w:val="0"/>
                <w:spacing w:val="-6"/>
                <w:sz w:val="20"/>
                <w:szCs w:val="20"/>
                <w:lang w:val="ru-RU"/>
              </w:rPr>
              <w:t>за Услуги</w:t>
            </w:r>
            <w:proofErr w:type="gramEnd"/>
            <w:r w:rsidRPr="00605C72">
              <w:rPr>
                <w:rFonts w:ascii="Times New Roman" w:hAnsi="Times New Roman"/>
                <w:b w:val="0"/>
                <w:i w:val="0"/>
                <w:iCs w:val="0"/>
                <w:spacing w:val="-6"/>
                <w:sz w:val="20"/>
                <w:szCs w:val="20"/>
                <w:lang w:val="ru-RU"/>
              </w:rPr>
              <w:t xml:space="preserve"> осуществляется в безналичной форме путем перечисления денежных средств на банковский счет Исполнителя на основании счета-фактуры Исполнителя, оформленного в соответствии с требованиями, предоставленными Заказчиком. В случае если счет-фактура не соответствует таким требованиям, Заказчик должен проинформировать Исполнителя об имеющихся недостатках в течение 3 (трех) рабочих дней с даты получения счета-фактуры.</w:t>
            </w:r>
          </w:p>
        </w:tc>
        <w:tc>
          <w:tcPr>
            <w:tcW w:w="5310" w:type="dxa"/>
            <w:shd w:val="clear" w:color="auto" w:fill="auto"/>
          </w:tcPr>
          <w:p w14:paraId="5B94C111" w14:textId="77777777" w:rsidR="00605C72" w:rsidRPr="00696A4C" w:rsidRDefault="00605C72" w:rsidP="007D0391">
            <w:pPr>
              <w:pStyle w:val="2"/>
              <w:keepNext w:val="0"/>
              <w:pBdr>
                <w:bar w:val="single" w:sz="4" w:color="auto"/>
              </w:pBdr>
              <w:spacing w:before="0" w:after="0"/>
              <w:jc w:val="both"/>
              <w:rPr>
                <w:rFonts w:ascii="Times New Roman" w:hAnsi="Times New Roman"/>
                <w:b w:val="0"/>
                <w:i w:val="0"/>
                <w:iCs w:val="0"/>
                <w:spacing w:val="-6"/>
                <w:sz w:val="20"/>
                <w:szCs w:val="20"/>
              </w:rPr>
            </w:pPr>
            <w:r w:rsidRPr="00696A4C">
              <w:rPr>
                <w:rFonts w:ascii="Times New Roman" w:hAnsi="Times New Roman"/>
                <w:b w:val="0"/>
                <w:i w:val="0"/>
                <w:iCs w:val="0"/>
                <w:spacing w:val="-6"/>
                <w:sz w:val="20"/>
                <w:szCs w:val="20"/>
              </w:rPr>
              <w:t xml:space="preserve">4.2. Payment for the Services shall be </w:t>
            </w:r>
            <w:proofErr w:type="gramStart"/>
            <w:r w:rsidRPr="00696A4C">
              <w:rPr>
                <w:rFonts w:ascii="Times New Roman" w:hAnsi="Times New Roman"/>
                <w:b w:val="0"/>
                <w:i w:val="0"/>
                <w:iCs w:val="0"/>
                <w:spacing w:val="-6"/>
                <w:sz w:val="20"/>
                <w:szCs w:val="20"/>
              </w:rPr>
              <w:t>effected</w:t>
            </w:r>
            <w:proofErr w:type="gramEnd"/>
            <w:r w:rsidRPr="00696A4C">
              <w:rPr>
                <w:rFonts w:ascii="Times New Roman" w:hAnsi="Times New Roman"/>
                <w:b w:val="0"/>
                <w:i w:val="0"/>
                <w:iCs w:val="0"/>
                <w:spacing w:val="-6"/>
                <w:sz w:val="20"/>
                <w:szCs w:val="20"/>
              </w:rPr>
              <w:t xml:space="preserve"> via bank transfer to Contractor’s bank account based on Contractor’s Invoice executed as per Customer’s requirements. In case the Invoice fails to comply with the requirements, Customer shall inform about this Contractor within 3 (three) working days from the date of Invoice receipt.</w:t>
            </w:r>
          </w:p>
        </w:tc>
      </w:tr>
      <w:tr w:rsidR="00605C72" w:rsidRPr="00D91868" w14:paraId="7E6A8C39" w14:textId="77777777" w:rsidTr="007D0391">
        <w:tc>
          <w:tcPr>
            <w:tcW w:w="5310" w:type="dxa"/>
            <w:shd w:val="clear" w:color="auto" w:fill="auto"/>
          </w:tcPr>
          <w:p w14:paraId="7145EB4E" w14:textId="77777777" w:rsidR="00605C72" w:rsidRPr="00605C72" w:rsidRDefault="00605C72" w:rsidP="007D0391">
            <w:pPr>
              <w:pStyle w:val="2"/>
              <w:keepNext w:val="0"/>
              <w:spacing w:before="0" w:after="0"/>
              <w:jc w:val="both"/>
              <w:rPr>
                <w:rFonts w:ascii="Times New Roman" w:hAnsi="Times New Roman"/>
                <w:b w:val="0"/>
                <w:i w:val="0"/>
                <w:iCs w:val="0"/>
                <w:spacing w:val="-6"/>
                <w:sz w:val="20"/>
                <w:szCs w:val="20"/>
                <w:lang w:val="ru-RU"/>
              </w:rPr>
            </w:pPr>
            <w:r w:rsidRPr="00605C72">
              <w:rPr>
                <w:rFonts w:ascii="Times New Roman" w:hAnsi="Times New Roman"/>
                <w:b w:val="0"/>
                <w:i w:val="0"/>
                <w:iCs w:val="0"/>
                <w:spacing w:val="-6"/>
                <w:sz w:val="20"/>
                <w:szCs w:val="20"/>
                <w:lang w:val="ru-RU"/>
              </w:rPr>
              <w:t>4.3. Все Акты приемки Услуг подписываются уполномоченными представителями Заказчика и Исполнителя в срок не более 30 (тридцать) дней после завершения соответствующего этапа оказания Услуг.</w:t>
            </w:r>
          </w:p>
        </w:tc>
        <w:tc>
          <w:tcPr>
            <w:tcW w:w="5310" w:type="dxa"/>
            <w:shd w:val="clear" w:color="auto" w:fill="auto"/>
          </w:tcPr>
          <w:p w14:paraId="226100DB" w14:textId="77777777" w:rsidR="00605C72" w:rsidRPr="002A5566" w:rsidRDefault="00605C72" w:rsidP="007D0391">
            <w:pPr>
              <w:pStyle w:val="2"/>
              <w:keepNext w:val="0"/>
              <w:spacing w:before="0" w:after="0"/>
              <w:jc w:val="both"/>
              <w:rPr>
                <w:rFonts w:ascii="Times New Roman" w:hAnsi="Times New Roman"/>
                <w:b w:val="0"/>
                <w:i w:val="0"/>
                <w:iCs w:val="0"/>
                <w:spacing w:val="-6"/>
                <w:sz w:val="20"/>
                <w:szCs w:val="20"/>
              </w:rPr>
            </w:pPr>
            <w:r w:rsidRPr="002A5566">
              <w:rPr>
                <w:rFonts w:ascii="Times New Roman" w:hAnsi="Times New Roman"/>
                <w:b w:val="0"/>
                <w:i w:val="0"/>
                <w:iCs w:val="0"/>
                <w:spacing w:val="-6"/>
                <w:sz w:val="20"/>
                <w:szCs w:val="20"/>
              </w:rPr>
              <w:t>4.3. All Act of Services Rendered s shall be signed by authorized representatives of the Parties within the period not exceeding 30 (thirty) days after completion of the corresponding stage of rendering the Services.</w:t>
            </w:r>
          </w:p>
        </w:tc>
      </w:tr>
      <w:tr w:rsidR="00605C72" w:rsidRPr="00D91868" w14:paraId="553FAFFB" w14:textId="77777777" w:rsidTr="007D0391">
        <w:tc>
          <w:tcPr>
            <w:tcW w:w="5310" w:type="dxa"/>
            <w:shd w:val="clear" w:color="auto" w:fill="auto"/>
          </w:tcPr>
          <w:p w14:paraId="58926F86" w14:textId="77777777" w:rsidR="00605C72" w:rsidRPr="005233BD" w:rsidRDefault="00605C72" w:rsidP="007D0391">
            <w:pPr>
              <w:shd w:val="clear" w:color="auto" w:fill="FFFFFF"/>
              <w:jc w:val="both"/>
              <w:rPr>
                <w:spacing w:val="-6"/>
                <w:sz w:val="20"/>
                <w:szCs w:val="20"/>
              </w:rPr>
            </w:pPr>
          </w:p>
        </w:tc>
        <w:tc>
          <w:tcPr>
            <w:tcW w:w="5310" w:type="dxa"/>
            <w:shd w:val="clear" w:color="auto" w:fill="auto"/>
          </w:tcPr>
          <w:p w14:paraId="04CD5B99" w14:textId="77777777" w:rsidR="00605C72" w:rsidRPr="005233BD" w:rsidRDefault="00605C72" w:rsidP="007D0391">
            <w:pPr>
              <w:pStyle w:val="af5"/>
              <w:pBdr>
                <w:bar w:val="single" w:sz="4" w:color="auto"/>
              </w:pBdr>
              <w:rPr>
                <w:sz w:val="20"/>
              </w:rPr>
            </w:pPr>
          </w:p>
        </w:tc>
      </w:tr>
      <w:tr w:rsidR="00605C72" w:rsidRPr="00D91868" w14:paraId="0F0813B2" w14:textId="77777777" w:rsidTr="007D0391">
        <w:tc>
          <w:tcPr>
            <w:tcW w:w="5310" w:type="dxa"/>
            <w:shd w:val="clear" w:color="auto" w:fill="auto"/>
          </w:tcPr>
          <w:p w14:paraId="074F2141" w14:textId="77777777" w:rsidR="00605C72" w:rsidRPr="00605C72" w:rsidRDefault="00605C72" w:rsidP="007D0391">
            <w:pPr>
              <w:pStyle w:val="af3"/>
              <w:ind w:left="0"/>
              <w:jc w:val="both"/>
              <w:rPr>
                <w:b/>
                <w:spacing w:val="-6"/>
                <w:sz w:val="20"/>
                <w:lang w:val="ru-RU"/>
              </w:rPr>
            </w:pPr>
            <w:r w:rsidRPr="00605C72">
              <w:rPr>
                <w:b/>
                <w:bCs/>
                <w:spacing w:val="-6"/>
                <w:sz w:val="20"/>
                <w:lang w:val="ru-RU"/>
              </w:rPr>
              <w:t>СТАТЬЯ 5. УСЛОВИЯ ВЫПОЛНЕНИЯ И ПОРЯДОК СДАЧИ–ПРИЕМКИ УСЛУГ</w:t>
            </w:r>
          </w:p>
        </w:tc>
        <w:tc>
          <w:tcPr>
            <w:tcW w:w="5310" w:type="dxa"/>
            <w:shd w:val="clear" w:color="auto" w:fill="auto"/>
          </w:tcPr>
          <w:p w14:paraId="01BB71C4" w14:textId="77777777" w:rsidR="00605C72" w:rsidRPr="005233BD" w:rsidRDefault="00605C72" w:rsidP="007D0391">
            <w:pPr>
              <w:jc w:val="both"/>
              <w:rPr>
                <w:b/>
                <w:sz w:val="20"/>
                <w:szCs w:val="20"/>
              </w:rPr>
            </w:pPr>
            <w:r w:rsidRPr="005233BD">
              <w:rPr>
                <w:b/>
                <w:sz w:val="20"/>
                <w:szCs w:val="20"/>
              </w:rPr>
              <w:t>ARTICLE 5. PROCEDURE FOR RENDERING AND TRANSFER-ACCEPTANCE OF SERVICES</w:t>
            </w:r>
          </w:p>
        </w:tc>
      </w:tr>
      <w:tr w:rsidR="00605C72" w:rsidRPr="00D91868" w14:paraId="324021DB" w14:textId="77777777" w:rsidTr="007D0391">
        <w:tc>
          <w:tcPr>
            <w:tcW w:w="5310" w:type="dxa"/>
            <w:shd w:val="clear" w:color="auto" w:fill="auto"/>
          </w:tcPr>
          <w:p w14:paraId="43E83C94" w14:textId="77777777" w:rsidR="00605C72" w:rsidRPr="005233BD" w:rsidRDefault="00605C72" w:rsidP="007D0391">
            <w:pPr>
              <w:pStyle w:val="af3"/>
              <w:ind w:left="0"/>
              <w:jc w:val="both"/>
              <w:rPr>
                <w:b/>
                <w:bCs/>
                <w:spacing w:val="-6"/>
                <w:sz w:val="20"/>
                <w:lang w:val="en-US"/>
              </w:rPr>
            </w:pPr>
          </w:p>
        </w:tc>
        <w:tc>
          <w:tcPr>
            <w:tcW w:w="5310" w:type="dxa"/>
            <w:shd w:val="clear" w:color="auto" w:fill="auto"/>
          </w:tcPr>
          <w:p w14:paraId="3F68CAFD" w14:textId="77777777" w:rsidR="00605C72" w:rsidRPr="005233BD" w:rsidRDefault="00605C72" w:rsidP="007D0391">
            <w:pPr>
              <w:jc w:val="both"/>
              <w:rPr>
                <w:b/>
                <w:sz w:val="20"/>
                <w:szCs w:val="20"/>
              </w:rPr>
            </w:pPr>
          </w:p>
        </w:tc>
      </w:tr>
      <w:tr w:rsidR="00605C72" w:rsidRPr="00D91868" w14:paraId="60ABADCE" w14:textId="77777777" w:rsidTr="007D0391">
        <w:tc>
          <w:tcPr>
            <w:tcW w:w="5310" w:type="dxa"/>
            <w:shd w:val="clear" w:color="auto" w:fill="auto"/>
          </w:tcPr>
          <w:p w14:paraId="615F8F25" w14:textId="77777777" w:rsidR="00605C72" w:rsidRPr="00605C72" w:rsidRDefault="00605C72" w:rsidP="007D0391">
            <w:pPr>
              <w:pStyle w:val="2"/>
              <w:keepNext w:val="0"/>
              <w:spacing w:before="0" w:after="0"/>
              <w:jc w:val="both"/>
              <w:rPr>
                <w:rFonts w:ascii="Times New Roman" w:hAnsi="Times New Roman"/>
                <w:b w:val="0"/>
                <w:i w:val="0"/>
                <w:iCs w:val="0"/>
                <w:spacing w:val="-6"/>
                <w:sz w:val="20"/>
                <w:szCs w:val="20"/>
                <w:lang w:val="ru-RU"/>
              </w:rPr>
            </w:pPr>
            <w:r w:rsidRPr="00605C72">
              <w:rPr>
                <w:rFonts w:ascii="Times New Roman" w:hAnsi="Times New Roman"/>
                <w:b w:val="0"/>
                <w:i w:val="0"/>
                <w:iCs w:val="0"/>
                <w:spacing w:val="-6"/>
                <w:sz w:val="20"/>
                <w:szCs w:val="20"/>
                <w:lang w:val="ru-RU"/>
              </w:rPr>
              <w:t>5.1. ИСПОЛНИТЕЛЬ приступает к оказанию Услуг при первом требовании ЗАКАЗЧИКА согласно настоящего Контракта.</w:t>
            </w:r>
          </w:p>
        </w:tc>
        <w:tc>
          <w:tcPr>
            <w:tcW w:w="5310" w:type="dxa"/>
            <w:shd w:val="clear" w:color="auto" w:fill="auto"/>
          </w:tcPr>
          <w:p w14:paraId="2A036E50" w14:textId="77777777" w:rsidR="00605C72" w:rsidRPr="005233BD" w:rsidRDefault="00605C72" w:rsidP="007D0391">
            <w:pPr>
              <w:pStyle w:val="af5"/>
              <w:pBdr>
                <w:bar w:val="single" w:sz="4" w:color="auto"/>
              </w:pBdr>
              <w:rPr>
                <w:sz w:val="20"/>
              </w:rPr>
            </w:pPr>
            <w:r w:rsidRPr="005233BD">
              <w:rPr>
                <w:sz w:val="20"/>
              </w:rPr>
              <w:t xml:space="preserve">5.1. </w:t>
            </w:r>
            <w:r w:rsidRPr="005233BD">
              <w:rPr>
                <w:rFonts w:hint="eastAsia"/>
                <w:sz w:val="20"/>
              </w:rPr>
              <w:t>CONTRACTOR</w:t>
            </w:r>
            <w:r w:rsidRPr="005233BD">
              <w:rPr>
                <w:sz w:val="20"/>
              </w:rPr>
              <w:t xml:space="preserve"> shall start rendering the Services upon </w:t>
            </w:r>
            <w:r>
              <w:rPr>
                <w:sz w:val="20"/>
              </w:rPr>
              <w:t xml:space="preserve">first Customer’s request </w:t>
            </w:r>
            <w:r w:rsidRPr="005233BD">
              <w:rPr>
                <w:sz w:val="20"/>
              </w:rPr>
              <w:t>according to this Contract.</w:t>
            </w:r>
          </w:p>
        </w:tc>
      </w:tr>
      <w:tr w:rsidR="00605C72" w:rsidRPr="00D91868" w14:paraId="4F4BAFF7" w14:textId="77777777" w:rsidTr="007D0391">
        <w:tc>
          <w:tcPr>
            <w:tcW w:w="5310" w:type="dxa"/>
            <w:shd w:val="clear" w:color="auto" w:fill="auto"/>
          </w:tcPr>
          <w:p w14:paraId="3537A143" w14:textId="77777777" w:rsidR="00605C72" w:rsidRPr="00605C72" w:rsidRDefault="00605C72" w:rsidP="007D0391">
            <w:pPr>
              <w:jc w:val="both"/>
              <w:rPr>
                <w:spacing w:val="-6"/>
                <w:sz w:val="20"/>
                <w:szCs w:val="20"/>
                <w:lang w:val="ru-RU"/>
              </w:rPr>
            </w:pPr>
            <w:r w:rsidRPr="00605C72">
              <w:rPr>
                <w:spacing w:val="-6"/>
                <w:sz w:val="20"/>
                <w:szCs w:val="20"/>
                <w:lang w:val="ru-RU"/>
              </w:rPr>
              <w:t>5.2. Результаты Услуг, а также материалы и документация, подлежащие сдаче ЗАКАЗЧИКУ по окончанию Услуг, предусмотренных настоящим Контрактом, оформляются окончательным Актом оказанных Услуг, который подписывается ИСПОЛНИТЕЛЕМ и ЗАКАЗЧИКОМ. По завершению Услуг ИСПОЛНИТЕЛЬ представляет ЗАКАЗЧИКУ оказанные Услуги, а также в двух экземплярах Акт оказанных услуг и электронную счет-фактуру.</w:t>
            </w:r>
          </w:p>
        </w:tc>
        <w:tc>
          <w:tcPr>
            <w:tcW w:w="5310" w:type="dxa"/>
            <w:shd w:val="clear" w:color="auto" w:fill="auto"/>
          </w:tcPr>
          <w:p w14:paraId="3232509F" w14:textId="77777777" w:rsidR="00605C72" w:rsidRPr="005233BD" w:rsidRDefault="00605C72" w:rsidP="007D0391">
            <w:pPr>
              <w:pBdr>
                <w:bar w:val="single" w:sz="4" w:color="auto"/>
              </w:pBdr>
              <w:jc w:val="both"/>
              <w:rPr>
                <w:sz w:val="20"/>
                <w:szCs w:val="20"/>
              </w:rPr>
            </w:pPr>
            <w:r w:rsidRPr="005233BD">
              <w:rPr>
                <w:sz w:val="20"/>
                <w:szCs w:val="20"/>
              </w:rPr>
              <w:t xml:space="preserve">5.2. Services results as well as materials and documentation subject to be submitted to the Customer upon completion of </w:t>
            </w:r>
            <w:r w:rsidRPr="005233BD">
              <w:rPr>
                <w:rFonts w:ascii="Antiqua" w:hAnsi="Antiqua"/>
                <w:sz w:val="20"/>
                <w:szCs w:val="20"/>
              </w:rPr>
              <w:t>Services</w:t>
            </w:r>
            <w:r w:rsidRPr="005233BD">
              <w:rPr>
                <w:sz w:val="20"/>
                <w:szCs w:val="20"/>
              </w:rPr>
              <w:t xml:space="preserve">, stipulated herein, shall be registered by Final </w:t>
            </w:r>
            <w:r>
              <w:rPr>
                <w:sz w:val="20"/>
                <w:szCs w:val="20"/>
              </w:rPr>
              <w:t>Act of Services Rendered</w:t>
            </w:r>
            <w:r w:rsidRPr="005233BD">
              <w:rPr>
                <w:sz w:val="20"/>
                <w:szCs w:val="20"/>
              </w:rPr>
              <w:t xml:space="preserve">, which is signed by Contractor and Customer. Upon completion of </w:t>
            </w:r>
            <w:r w:rsidRPr="005233BD">
              <w:rPr>
                <w:rFonts w:ascii="Antiqua" w:hAnsi="Antiqua"/>
                <w:sz w:val="20"/>
                <w:szCs w:val="20"/>
              </w:rPr>
              <w:t>Services</w:t>
            </w:r>
            <w:r w:rsidRPr="005233BD">
              <w:rPr>
                <w:sz w:val="20"/>
                <w:szCs w:val="20"/>
              </w:rPr>
              <w:t xml:space="preserve"> Contractor shall present to Customer the rendered Services and two copies of </w:t>
            </w:r>
            <w:r>
              <w:rPr>
                <w:sz w:val="20"/>
                <w:szCs w:val="20"/>
              </w:rPr>
              <w:t xml:space="preserve">Act of Services Rendered </w:t>
            </w:r>
            <w:r w:rsidRPr="005233BD">
              <w:rPr>
                <w:sz w:val="20"/>
                <w:szCs w:val="20"/>
              </w:rPr>
              <w:t>with the</w:t>
            </w:r>
            <w:r w:rsidRPr="00FA72A6">
              <w:rPr>
                <w:sz w:val="20"/>
                <w:szCs w:val="20"/>
              </w:rPr>
              <w:t xml:space="preserve"> </w:t>
            </w:r>
            <w:r>
              <w:rPr>
                <w:sz w:val="20"/>
                <w:szCs w:val="20"/>
              </w:rPr>
              <w:t>electronic</w:t>
            </w:r>
            <w:r w:rsidRPr="005233BD">
              <w:rPr>
                <w:sz w:val="20"/>
                <w:szCs w:val="20"/>
              </w:rPr>
              <w:t xml:space="preserve"> invoice.</w:t>
            </w:r>
          </w:p>
        </w:tc>
      </w:tr>
      <w:tr w:rsidR="00605C72" w:rsidRPr="00D91868" w14:paraId="34753AB5" w14:textId="77777777" w:rsidTr="007D0391">
        <w:tc>
          <w:tcPr>
            <w:tcW w:w="5310" w:type="dxa"/>
            <w:shd w:val="clear" w:color="auto" w:fill="auto"/>
          </w:tcPr>
          <w:p w14:paraId="25AA6628" w14:textId="77777777" w:rsidR="00605C72" w:rsidRPr="00605C72" w:rsidRDefault="00605C72" w:rsidP="007D0391">
            <w:pPr>
              <w:jc w:val="both"/>
              <w:rPr>
                <w:spacing w:val="-6"/>
                <w:sz w:val="20"/>
                <w:szCs w:val="20"/>
                <w:lang w:val="ru-RU"/>
              </w:rPr>
            </w:pPr>
            <w:r w:rsidRPr="00605C72">
              <w:rPr>
                <w:spacing w:val="-6"/>
                <w:sz w:val="20"/>
                <w:szCs w:val="20"/>
                <w:lang w:val="ru-RU"/>
              </w:rPr>
              <w:t xml:space="preserve">Вместе с этим, согласно пункту 2 Постановления КМ </w:t>
            </w:r>
            <w:proofErr w:type="spellStart"/>
            <w:r w:rsidRPr="00605C72">
              <w:rPr>
                <w:spacing w:val="-6"/>
                <w:sz w:val="20"/>
                <w:szCs w:val="20"/>
                <w:lang w:val="ru-RU"/>
              </w:rPr>
              <w:t>РУз</w:t>
            </w:r>
            <w:proofErr w:type="spellEnd"/>
            <w:r w:rsidRPr="00605C72">
              <w:rPr>
                <w:spacing w:val="-6"/>
                <w:sz w:val="20"/>
                <w:szCs w:val="20"/>
                <w:lang w:val="ru-RU"/>
              </w:rPr>
              <w:t xml:space="preserve"> от 25.06.2019 г. </w:t>
            </w:r>
            <w:r w:rsidRPr="00C32BF4">
              <w:rPr>
                <w:spacing w:val="-6"/>
                <w:sz w:val="20"/>
                <w:szCs w:val="20"/>
              </w:rPr>
              <w:t>N</w:t>
            </w:r>
            <w:r w:rsidRPr="00605C72">
              <w:rPr>
                <w:spacing w:val="-6"/>
                <w:sz w:val="20"/>
                <w:szCs w:val="20"/>
                <w:lang w:val="ru-RU"/>
              </w:rPr>
              <w:t xml:space="preserve"> 522 «О мерах по улучшению использования электронных счетов-фактур в системе взаиморасчетов» стороны обязуются использовать при обмене электронными документами следующих операторов: </w:t>
            </w:r>
            <w:r w:rsidRPr="00C32BF4">
              <w:rPr>
                <w:spacing w:val="-6"/>
                <w:sz w:val="20"/>
                <w:szCs w:val="20"/>
              </w:rPr>
              <w:t>Factura</w:t>
            </w:r>
            <w:r w:rsidRPr="00605C72">
              <w:rPr>
                <w:spacing w:val="-6"/>
                <w:sz w:val="20"/>
                <w:szCs w:val="20"/>
                <w:lang w:val="ru-RU"/>
              </w:rPr>
              <w:t>.</w:t>
            </w:r>
            <w:proofErr w:type="spellStart"/>
            <w:r w:rsidRPr="00C32BF4">
              <w:rPr>
                <w:spacing w:val="-6"/>
                <w:sz w:val="20"/>
                <w:szCs w:val="20"/>
              </w:rPr>
              <w:t>uz</w:t>
            </w:r>
            <w:proofErr w:type="spellEnd"/>
            <w:r w:rsidRPr="00605C72">
              <w:rPr>
                <w:spacing w:val="-6"/>
                <w:sz w:val="20"/>
                <w:szCs w:val="20"/>
                <w:lang w:val="ru-RU"/>
              </w:rPr>
              <w:t xml:space="preserve">, </w:t>
            </w:r>
            <w:proofErr w:type="spellStart"/>
            <w:r w:rsidRPr="00C32BF4">
              <w:rPr>
                <w:spacing w:val="-6"/>
                <w:sz w:val="20"/>
                <w:szCs w:val="20"/>
              </w:rPr>
              <w:t>Didox</w:t>
            </w:r>
            <w:proofErr w:type="spellEnd"/>
            <w:r w:rsidRPr="00605C72">
              <w:rPr>
                <w:spacing w:val="-6"/>
                <w:sz w:val="20"/>
                <w:szCs w:val="20"/>
                <w:lang w:val="ru-RU"/>
              </w:rPr>
              <w:t>.</w:t>
            </w:r>
            <w:proofErr w:type="spellStart"/>
            <w:r w:rsidRPr="00C32BF4">
              <w:rPr>
                <w:spacing w:val="-6"/>
                <w:sz w:val="20"/>
                <w:szCs w:val="20"/>
              </w:rPr>
              <w:t>uz</w:t>
            </w:r>
            <w:proofErr w:type="spellEnd"/>
            <w:r w:rsidRPr="00605C72">
              <w:rPr>
                <w:spacing w:val="-6"/>
                <w:sz w:val="20"/>
                <w:szCs w:val="20"/>
                <w:lang w:val="ru-RU"/>
              </w:rPr>
              <w:t xml:space="preserve">, </w:t>
            </w:r>
            <w:proofErr w:type="spellStart"/>
            <w:r w:rsidRPr="00C32BF4">
              <w:rPr>
                <w:spacing w:val="-6"/>
                <w:sz w:val="20"/>
                <w:szCs w:val="20"/>
              </w:rPr>
              <w:t>Soliq</w:t>
            </w:r>
            <w:proofErr w:type="spellEnd"/>
            <w:r w:rsidRPr="00605C72">
              <w:rPr>
                <w:spacing w:val="-6"/>
                <w:sz w:val="20"/>
                <w:szCs w:val="20"/>
                <w:lang w:val="ru-RU"/>
              </w:rPr>
              <w:t>.</w:t>
            </w:r>
            <w:proofErr w:type="spellStart"/>
            <w:r w:rsidRPr="00C32BF4">
              <w:rPr>
                <w:spacing w:val="-6"/>
                <w:sz w:val="20"/>
                <w:szCs w:val="20"/>
              </w:rPr>
              <w:t>uz</w:t>
            </w:r>
            <w:proofErr w:type="spellEnd"/>
            <w:r w:rsidRPr="00605C72">
              <w:rPr>
                <w:spacing w:val="-6"/>
                <w:sz w:val="20"/>
                <w:szCs w:val="20"/>
                <w:lang w:val="ru-RU"/>
              </w:rPr>
              <w:t xml:space="preserve"> и предоставлять электронные документы в обязательном порядке.</w:t>
            </w:r>
          </w:p>
        </w:tc>
        <w:tc>
          <w:tcPr>
            <w:tcW w:w="5310" w:type="dxa"/>
            <w:shd w:val="clear" w:color="auto" w:fill="auto"/>
          </w:tcPr>
          <w:p w14:paraId="151DD4B1" w14:textId="77777777" w:rsidR="00605C72" w:rsidRPr="00605C72" w:rsidRDefault="00605C72" w:rsidP="007D0391">
            <w:pPr>
              <w:pBdr>
                <w:bar w:val="single" w:sz="4" w:color="auto"/>
              </w:pBdr>
              <w:jc w:val="both"/>
              <w:rPr>
                <w:spacing w:val="-6"/>
                <w:sz w:val="20"/>
                <w:szCs w:val="20"/>
              </w:rPr>
            </w:pPr>
            <w:r w:rsidRPr="00C32BF4">
              <w:rPr>
                <w:spacing w:val="-6"/>
                <w:sz w:val="20"/>
                <w:szCs w:val="20"/>
              </w:rPr>
              <w:t xml:space="preserve">At the same time, in accordance with clause 2 of the Decree of the Cabinet of Ministers of the Republic of Uzbekistan dated June 25, </w:t>
            </w:r>
            <w:proofErr w:type="gramStart"/>
            <w:r w:rsidRPr="00C32BF4">
              <w:rPr>
                <w:spacing w:val="-6"/>
                <w:sz w:val="20"/>
                <w:szCs w:val="20"/>
              </w:rPr>
              <w:t>2019</w:t>
            </w:r>
            <w:proofErr w:type="gramEnd"/>
            <w:r w:rsidRPr="00C32BF4">
              <w:rPr>
                <w:spacing w:val="-6"/>
                <w:sz w:val="20"/>
                <w:szCs w:val="20"/>
              </w:rPr>
              <w:t xml:space="preserve"> No.522 “On measures to improve the use of electronic invoices in the system of mutual settlements” the Parties undertake to use the following operators when exchanging electronic documents: Factura.uz, Didox.uz, Soliq.uz and provide electronic documents without fail.</w:t>
            </w:r>
          </w:p>
        </w:tc>
      </w:tr>
      <w:tr w:rsidR="00605C72" w:rsidRPr="00D91868" w14:paraId="2C87102D" w14:textId="77777777" w:rsidTr="007D0391">
        <w:tc>
          <w:tcPr>
            <w:tcW w:w="5310" w:type="dxa"/>
            <w:shd w:val="clear" w:color="auto" w:fill="auto"/>
          </w:tcPr>
          <w:p w14:paraId="1059F245" w14:textId="77777777" w:rsidR="00605C72" w:rsidRPr="005233BD" w:rsidRDefault="00605C72" w:rsidP="007D0391">
            <w:pPr>
              <w:jc w:val="both"/>
              <w:rPr>
                <w:spacing w:val="-6"/>
                <w:sz w:val="20"/>
                <w:szCs w:val="20"/>
              </w:rPr>
            </w:pPr>
            <w:r w:rsidRPr="00605C72">
              <w:rPr>
                <w:spacing w:val="-6"/>
                <w:sz w:val="20"/>
                <w:szCs w:val="20"/>
                <w:lang w:val="ru-RU"/>
              </w:rPr>
              <w:t xml:space="preserve">В случае отсутствия электронно-цифровой подписи у руководителя Исполнителя с ИНН Исполнителя, подписывать электронные счета-фактуры (акты выполненных работ) имеет право уполномоченный сотрудник Исполнителя, на которого зарегистрирована электронно-цифровая подпись с ИНН Исполнителя. При этом Исполнитель обязуется предоставить копию паспорта сотрудника, уполномоченного подписывать электронные счет-фактуры и при необходимости иные подтверждающие документы. </w:t>
            </w:r>
            <w:proofErr w:type="spellStart"/>
            <w:r w:rsidRPr="00C32BF4">
              <w:rPr>
                <w:spacing w:val="-6"/>
                <w:sz w:val="20"/>
                <w:szCs w:val="20"/>
              </w:rPr>
              <w:t>Ответственность</w:t>
            </w:r>
            <w:proofErr w:type="spellEnd"/>
            <w:r w:rsidRPr="00C32BF4">
              <w:rPr>
                <w:spacing w:val="-6"/>
                <w:sz w:val="20"/>
                <w:szCs w:val="20"/>
              </w:rPr>
              <w:t xml:space="preserve"> </w:t>
            </w:r>
            <w:proofErr w:type="spellStart"/>
            <w:r w:rsidRPr="00C32BF4">
              <w:rPr>
                <w:spacing w:val="-6"/>
                <w:sz w:val="20"/>
                <w:szCs w:val="20"/>
              </w:rPr>
              <w:t>за</w:t>
            </w:r>
            <w:proofErr w:type="spellEnd"/>
            <w:r w:rsidRPr="00C32BF4">
              <w:rPr>
                <w:spacing w:val="-6"/>
                <w:sz w:val="20"/>
                <w:szCs w:val="20"/>
              </w:rPr>
              <w:t xml:space="preserve"> </w:t>
            </w:r>
            <w:proofErr w:type="spellStart"/>
            <w:r w:rsidRPr="00C32BF4">
              <w:rPr>
                <w:spacing w:val="-6"/>
                <w:sz w:val="20"/>
                <w:szCs w:val="20"/>
              </w:rPr>
              <w:t>легитимность</w:t>
            </w:r>
            <w:proofErr w:type="spellEnd"/>
            <w:r w:rsidRPr="00C32BF4">
              <w:rPr>
                <w:spacing w:val="-6"/>
                <w:sz w:val="20"/>
                <w:szCs w:val="20"/>
              </w:rPr>
              <w:t xml:space="preserve"> ЭЦП </w:t>
            </w:r>
            <w:proofErr w:type="spellStart"/>
            <w:r w:rsidRPr="00C32BF4">
              <w:rPr>
                <w:spacing w:val="-6"/>
                <w:sz w:val="20"/>
                <w:szCs w:val="20"/>
              </w:rPr>
              <w:t>полностью</w:t>
            </w:r>
            <w:proofErr w:type="spellEnd"/>
            <w:r w:rsidRPr="00C32BF4">
              <w:rPr>
                <w:spacing w:val="-6"/>
                <w:sz w:val="20"/>
                <w:szCs w:val="20"/>
              </w:rPr>
              <w:t xml:space="preserve"> </w:t>
            </w:r>
            <w:proofErr w:type="spellStart"/>
            <w:r w:rsidRPr="00C32BF4">
              <w:rPr>
                <w:spacing w:val="-6"/>
                <w:sz w:val="20"/>
                <w:szCs w:val="20"/>
              </w:rPr>
              <w:t>возлагается</w:t>
            </w:r>
            <w:proofErr w:type="spellEnd"/>
            <w:r w:rsidRPr="00C32BF4">
              <w:rPr>
                <w:spacing w:val="-6"/>
                <w:sz w:val="20"/>
                <w:szCs w:val="20"/>
              </w:rPr>
              <w:t xml:space="preserve"> </w:t>
            </w:r>
            <w:proofErr w:type="spellStart"/>
            <w:r w:rsidRPr="00C32BF4">
              <w:rPr>
                <w:spacing w:val="-6"/>
                <w:sz w:val="20"/>
                <w:szCs w:val="20"/>
              </w:rPr>
              <w:t>на</w:t>
            </w:r>
            <w:proofErr w:type="spellEnd"/>
            <w:r w:rsidRPr="00C32BF4">
              <w:rPr>
                <w:spacing w:val="-6"/>
                <w:sz w:val="20"/>
                <w:szCs w:val="20"/>
              </w:rPr>
              <w:t xml:space="preserve"> </w:t>
            </w:r>
            <w:proofErr w:type="spellStart"/>
            <w:r w:rsidRPr="00C32BF4">
              <w:rPr>
                <w:spacing w:val="-6"/>
                <w:sz w:val="20"/>
                <w:szCs w:val="20"/>
              </w:rPr>
              <w:t>Исполнителя</w:t>
            </w:r>
            <w:proofErr w:type="spellEnd"/>
            <w:r w:rsidRPr="00C32BF4">
              <w:rPr>
                <w:spacing w:val="-6"/>
                <w:sz w:val="20"/>
                <w:szCs w:val="20"/>
              </w:rPr>
              <w:t>.</w:t>
            </w:r>
          </w:p>
        </w:tc>
        <w:tc>
          <w:tcPr>
            <w:tcW w:w="5310" w:type="dxa"/>
            <w:shd w:val="clear" w:color="auto" w:fill="auto"/>
          </w:tcPr>
          <w:p w14:paraId="65B0039A" w14:textId="77777777" w:rsidR="00605C72" w:rsidRPr="00C32BF4" w:rsidRDefault="00605C72" w:rsidP="007D0391">
            <w:pPr>
              <w:pBdr>
                <w:bar w:val="single" w:sz="4" w:color="auto"/>
              </w:pBdr>
              <w:jc w:val="both"/>
              <w:rPr>
                <w:spacing w:val="-6"/>
                <w:sz w:val="20"/>
                <w:szCs w:val="20"/>
              </w:rPr>
            </w:pPr>
            <w:r w:rsidRPr="00C32BF4">
              <w:rPr>
                <w:spacing w:val="-6"/>
                <w:sz w:val="20"/>
                <w:szCs w:val="20"/>
              </w:rPr>
              <w:t>In case of absence of the electronic digital signature of the head of the Contractor with the Contractor's TIN, the authorized employee of the Contractor, on whom the electronic digital signature with the Contractor's TIN is registered, has the right to sign electronic invoices (certificates of work performed). In such case the Contractor undertakes to provide a copy of the passport of the employee authorized to sign electronic invoices and other supporting documents, if necessary. Responsibility for legitimacy of EDS is completely assigned to the Contractor.</w:t>
            </w:r>
          </w:p>
        </w:tc>
      </w:tr>
      <w:tr w:rsidR="00605C72" w:rsidRPr="00D91868" w14:paraId="0387FA5A" w14:textId="77777777" w:rsidTr="007D0391">
        <w:tc>
          <w:tcPr>
            <w:tcW w:w="5310" w:type="dxa"/>
            <w:shd w:val="clear" w:color="auto" w:fill="auto"/>
          </w:tcPr>
          <w:p w14:paraId="54845108" w14:textId="77777777" w:rsidR="00605C72" w:rsidRPr="00605C72" w:rsidRDefault="00605C72" w:rsidP="007D0391">
            <w:pPr>
              <w:jc w:val="both"/>
              <w:rPr>
                <w:spacing w:val="-6"/>
                <w:sz w:val="20"/>
                <w:szCs w:val="20"/>
                <w:lang w:val="ru-RU"/>
              </w:rPr>
            </w:pPr>
            <w:r w:rsidRPr="00605C72">
              <w:rPr>
                <w:spacing w:val="-6"/>
                <w:sz w:val="20"/>
                <w:szCs w:val="20"/>
                <w:lang w:val="ru-RU"/>
              </w:rPr>
              <w:t xml:space="preserve">5.3. Все требования к документации, должны отвечать соответствующим стандартам, которую ИСПОЛНИТЕЛЬ </w:t>
            </w:r>
            <w:r w:rsidRPr="00605C72">
              <w:rPr>
                <w:spacing w:val="-6"/>
                <w:sz w:val="20"/>
                <w:szCs w:val="20"/>
                <w:lang w:val="ru-RU"/>
              </w:rPr>
              <w:lastRenderedPageBreak/>
              <w:t>обязуется передать после окончания оказания Услуг и на основании которых ЗАКАЗЧИК принимает и оценивает результаты Услуг ИСПОЛНИТЕЛЯ.</w:t>
            </w:r>
          </w:p>
        </w:tc>
        <w:tc>
          <w:tcPr>
            <w:tcW w:w="5310" w:type="dxa"/>
            <w:shd w:val="clear" w:color="auto" w:fill="auto"/>
          </w:tcPr>
          <w:p w14:paraId="73259311" w14:textId="77777777" w:rsidR="00605C72" w:rsidRPr="005233BD" w:rsidRDefault="00605C72" w:rsidP="007D0391">
            <w:pPr>
              <w:pBdr>
                <w:bar w:val="single" w:sz="4" w:color="auto"/>
              </w:pBdr>
              <w:jc w:val="both"/>
              <w:rPr>
                <w:sz w:val="20"/>
                <w:szCs w:val="20"/>
              </w:rPr>
            </w:pPr>
            <w:r w:rsidRPr="005233BD">
              <w:rPr>
                <w:sz w:val="20"/>
                <w:szCs w:val="20"/>
              </w:rPr>
              <w:lastRenderedPageBreak/>
              <w:t>5.3. All the requirements to the documentation</w:t>
            </w:r>
            <w:r>
              <w:rPr>
                <w:sz w:val="20"/>
                <w:szCs w:val="20"/>
              </w:rPr>
              <w:t xml:space="preserve"> shall comply with corresponding standards </w:t>
            </w:r>
            <w:r w:rsidRPr="005233BD">
              <w:rPr>
                <w:sz w:val="20"/>
                <w:szCs w:val="20"/>
              </w:rPr>
              <w:t xml:space="preserve">to be submitted by the </w:t>
            </w:r>
            <w:r w:rsidRPr="005233BD">
              <w:rPr>
                <w:sz w:val="20"/>
                <w:szCs w:val="20"/>
              </w:rPr>
              <w:lastRenderedPageBreak/>
              <w:t xml:space="preserve">Contractor upon completion of </w:t>
            </w:r>
            <w:r w:rsidRPr="005233BD">
              <w:rPr>
                <w:rFonts w:ascii="Antiqua" w:hAnsi="Antiqua"/>
                <w:sz w:val="20"/>
                <w:szCs w:val="20"/>
              </w:rPr>
              <w:t>Services</w:t>
            </w:r>
            <w:r w:rsidRPr="005233BD">
              <w:rPr>
                <w:sz w:val="20"/>
                <w:szCs w:val="20"/>
              </w:rPr>
              <w:t xml:space="preserve"> and based on which Customer shall accept and evaluate the results of </w:t>
            </w:r>
            <w:r w:rsidRPr="005233BD">
              <w:rPr>
                <w:rFonts w:ascii="Antiqua" w:hAnsi="Antiqua"/>
                <w:sz w:val="20"/>
                <w:szCs w:val="20"/>
              </w:rPr>
              <w:t>Services</w:t>
            </w:r>
            <w:r w:rsidRPr="005233BD">
              <w:rPr>
                <w:sz w:val="20"/>
                <w:szCs w:val="20"/>
              </w:rPr>
              <w:t xml:space="preserve"> of Contractor</w:t>
            </w:r>
            <w:r w:rsidRPr="005233BD">
              <w:rPr>
                <w:spacing w:val="-6"/>
                <w:sz w:val="20"/>
                <w:szCs w:val="20"/>
              </w:rPr>
              <w:t>.</w:t>
            </w:r>
          </w:p>
        </w:tc>
      </w:tr>
      <w:tr w:rsidR="00605C72" w:rsidRPr="00D91868" w14:paraId="75A4E759" w14:textId="77777777" w:rsidTr="007D0391">
        <w:tc>
          <w:tcPr>
            <w:tcW w:w="5310" w:type="dxa"/>
            <w:shd w:val="clear" w:color="auto" w:fill="auto"/>
          </w:tcPr>
          <w:p w14:paraId="129BF5E3" w14:textId="77777777" w:rsidR="00605C72" w:rsidRPr="00605C72" w:rsidRDefault="00605C72" w:rsidP="007D0391">
            <w:pPr>
              <w:autoSpaceDE w:val="0"/>
              <w:autoSpaceDN w:val="0"/>
              <w:adjustRightInd w:val="0"/>
              <w:jc w:val="both"/>
              <w:rPr>
                <w:noProof/>
                <w:spacing w:val="-6"/>
                <w:sz w:val="20"/>
                <w:szCs w:val="20"/>
                <w:lang w:val="ru-RU"/>
              </w:rPr>
            </w:pPr>
            <w:r w:rsidRPr="00605C72">
              <w:rPr>
                <w:spacing w:val="-6"/>
                <w:sz w:val="20"/>
                <w:szCs w:val="20"/>
                <w:lang w:val="ru-RU"/>
              </w:rPr>
              <w:lastRenderedPageBreak/>
              <w:t xml:space="preserve">5.4. ЗАКАЗЧИК при отсутствии замечаний подписывает Акт оказанных услуг и счет-фактуру, представленные ИСПОЛНИТЕЛЕМ. </w:t>
            </w:r>
            <w:r w:rsidRPr="00605C72">
              <w:rPr>
                <w:rFonts w:ascii="Virtec Times New Roman Uz" w:hAnsi="Virtec Times New Roman Uz" w:cs="Virtec Times New Roman Uz"/>
                <w:spacing w:val="-6"/>
                <w:sz w:val="20"/>
                <w:szCs w:val="20"/>
                <w:lang w:val="ru-RU"/>
              </w:rPr>
              <w:t>ЗАКАЗЧИК</w:t>
            </w:r>
            <w:r w:rsidRPr="00605C72">
              <w:rPr>
                <w:b/>
                <w:noProof/>
                <w:spacing w:val="-6"/>
                <w:sz w:val="20"/>
                <w:szCs w:val="20"/>
                <w:lang w:val="ru-RU"/>
              </w:rPr>
              <w:t>,</w:t>
            </w:r>
            <w:r w:rsidRPr="00605C72">
              <w:rPr>
                <w:noProof/>
                <w:spacing w:val="-6"/>
                <w:sz w:val="20"/>
                <w:szCs w:val="20"/>
                <w:lang w:val="ru-RU"/>
              </w:rPr>
              <w:t xml:space="preserve"> обнаруживший недостатки в Услугах при ее приемке, вправе ссылаться на них только в случае, если в Акте оказанных услуг были оговорены эти недостатки. </w:t>
            </w:r>
          </w:p>
        </w:tc>
        <w:tc>
          <w:tcPr>
            <w:tcW w:w="5310" w:type="dxa"/>
            <w:shd w:val="clear" w:color="auto" w:fill="auto"/>
          </w:tcPr>
          <w:p w14:paraId="0434B8DF" w14:textId="77777777" w:rsidR="00605C72" w:rsidRPr="005233BD" w:rsidRDefault="00605C72" w:rsidP="007D0391">
            <w:pPr>
              <w:pBdr>
                <w:bar w:val="single" w:sz="4" w:color="auto"/>
              </w:pBdr>
              <w:jc w:val="both"/>
              <w:rPr>
                <w:sz w:val="20"/>
                <w:szCs w:val="20"/>
              </w:rPr>
            </w:pPr>
            <w:r w:rsidRPr="005233BD">
              <w:rPr>
                <w:sz w:val="20"/>
                <w:szCs w:val="20"/>
              </w:rPr>
              <w:t>5.</w:t>
            </w:r>
            <w:r w:rsidRPr="00385268">
              <w:rPr>
                <w:sz w:val="20"/>
                <w:szCs w:val="20"/>
              </w:rPr>
              <w:t>4</w:t>
            </w:r>
            <w:r w:rsidRPr="005233BD">
              <w:rPr>
                <w:sz w:val="20"/>
                <w:szCs w:val="20"/>
              </w:rPr>
              <w:t>. Customer</w:t>
            </w:r>
            <w:r w:rsidRPr="005233BD">
              <w:rPr>
                <w:b/>
                <w:sz w:val="20"/>
                <w:szCs w:val="20"/>
              </w:rPr>
              <w:t xml:space="preserve"> </w:t>
            </w:r>
            <w:r w:rsidRPr="005233BD">
              <w:rPr>
                <w:sz w:val="20"/>
                <w:szCs w:val="20"/>
              </w:rPr>
              <w:t xml:space="preserve">shall sign </w:t>
            </w:r>
            <w:r>
              <w:rPr>
                <w:sz w:val="20"/>
                <w:szCs w:val="20"/>
              </w:rPr>
              <w:t xml:space="preserve">Act of Services Rendered </w:t>
            </w:r>
            <w:r w:rsidRPr="005233BD">
              <w:rPr>
                <w:sz w:val="20"/>
                <w:szCs w:val="20"/>
              </w:rPr>
              <w:t>of rendered Services and Invoice submitted by Contractor</w:t>
            </w:r>
            <w:r w:rsidRPr="005233BD">
              <w:rPr>
                <w:b/>
                <w:sz w:val="20"/>
                <w:szCs w:val="20"/>
              </w:rPr>
              <w:t xml:space="preserve"> </w:t>
            </w:r>
            <w:r w:rsidRPr="005233BD">
              <w:rPr>
                <w:sz w:val="20"/>
                <w:szCs w:val="20"/>
              </w:rPr>
              <w:t xml:space="preserve">at absence of comments. When Customer reveals defects in the Services during acceptance of Services it has the right to refer to these defects only in case if such defects were stipulated in the </w:t>
            </w:r>
            <w:r>
              <w:rPr>
                <w:sz w:val="20"/>
                <w:szCs w:val="20"/>
              </w:rPr>
              <w:t>Act of Services Rendered</w:t>
            </w:r>
            <w:r w:rsidRPr="005233BD">
              <w:rPr>
                <w:sz w:val="20"/>
                <w:szCs w:val="20"/>
              </w:rPr>
              <w:t>.</w:t>
            </w:r>
          </w:p>
        </w:tc>
      </w:tr>
      <w:tr w:rsidR="00605C72" w:rsidRPr="00D91868" w14:paraId="6DC76B15" w14:textId="77777777" w:rsidTr="007D0391">
        <w:tc>
          <w:tcPr>
            <w:tcW w:w="5310" w:type="dxa"/>
            <w:shd w:val="clear" w:color="auto" w:fill="auto"/>
          </w:tcPr>
          <w:p w14:paraId="524C4534" w14:textId="77777777" w:rsidR="00605C72" w:rsidRPr="00605C72" w:rsidRDefault="00605C72" w:rsidP="007D0391">
            <w:pPr>
              <w:autoSpaceDE w:val="0"/>
              <w:autoSpaceDN w:val="0"/>
              <w:adjustRightInd w:val="0"/>
              <w:jc w:val="both"/>
              <w:rPr>
                <w:spacing w:val="-6"/>
                <w:sz w:val="20"/>
                <w:szCs w:val="20"/>
                <w:lang w:val="ru-RU"/>
              </w:rPr>
            </w:pPr>
            <w:r w:rsidRPr="00605C72">
              <w:rPr>
                <w:spacing w:val="-6"/>
                <w:sz w:val="20"/>
                <w:szCs w:val="20"/>
                <w:lang w:val="ru-RU"/>
              </w:rPr>
              <w:t>5.5. ЗАКАЗЧИК в течение двадцати дней со дня получения Акта оказанных услуг и счет-фактуры обязан направить ИСПОЛНИТЕЛЮ два экземпляра подписанного ЗАКАЗЧИКОМ Акта оказанных услуг и счета-фактуры или мотивированный отказ от приемки результатов оказанных Услуг.</w:t>
            </w:r>
          </w:p>
        </w:tc>
        <w:tc>
          <w:tcPr>
            <w:tcW w:w="5310" w:type="dxa"/>
            <w:shd w:val="clear" w:color="auto" w:fill="auto"/>
          </w:tcPr>
          <w:p w14:paraId="5307D01B" w14:textId="77777777" w:rsidR="00605C72" w:rsidRPr="005233BD" w:rsidRDefault="00605C72" w:rsidP="007D0391">
            <w:pPr>
              <w:pBdr>
                <w:bar w:val="single" w:sz="4" w:color="auto"/>
              </w:pBdr>
              <w:jc w:val="both"/>
              <w:rPr>
                <w:sz w:val="20"/>
                <w:szCs w:val="20"/>
              </w:rPr>
            </w:pPr>
            <w:r w:rsidRPr="005233BD">
              <w:rPr>
                <w:sz w:val="20"/>
                <w:szCs w:val="20"/>
              </w:rPr>
              <w:t>5.</w:t>
            </w:r>
            <w:r w:rsidRPr="00385268">
              <w:rPr>
                <w:sz w:val="20"/>
                <w:szCs w:val="20"/>
              </w:rPr>
              <w:t>5</w:t>
            </w:r>
            <w:r w:rsidRPr="005233BD">
              <w:rPr>
                <w:sz w:val="20"/>
                <w:szCs w:val="20"/>
              </w:rPr>
              <w:t>. Customer</w:t>
            </w:r>
            <w:r w:rsidRPr="005233BD">
              <w:rPr>
                <w:b/>
                <w:sz w:val="20"/>
                <w:szCs w:val="20"/>
              </w:rPr>
              <w:t xml:space="preserve"> </w:t>
            </w:r>
            <w:r w:rsidRPr="005233BD">
              <w:rPr>
                <w:sz w:val="20"/>
                <w:szCs w:val="20"/>
              </w:rPr>
              <w:t xml:space="preserve">within twenty working days upon receipt of the </w:t>
            </w:r>
            <w:r>
              <w:rPr>
                <w:sz w:val="20"/>
                <w:szCs w:val="20"/>
              </w:rPr>
              <w:t xml:space="preserve">Act of Services Rendered </w:t>
            </w:r>
            <w:r w:rsidRPr="005233BD">
              <w:rPr>
                <w:sz w:val="20"/>
                <w:szCs w:val="20"/>
              </w:rPr>
              <w:t>and invoice shall be obliged to forward to Contractor</w:t>
            </w:r>
            <w:r w:rsidRPr="005233BD">
              <w:rPr>
                <w:b/>
                <w:sz w:val="20"/>
                <w:szCs w:val="20"/>
              </w:rPr>
              <w:t xml:space="preserve"> </w:t>
            </w:r>
            <w:r w:rsidRPr="005233BD">
              <w:rPr>
                <w:sz w:val="20"/>
                <w:szCs w:val="20"/>
              </w:rPr>
              <w:t xml:space="preserve">two originals of the </w:t>
            </w:r>
            <w:r>
              <w:rPr>
                <w:sz w:val="20"/>
                <w:szCs w:val="20"/>
              </w:rPr>
              <w:t xml:space="preserve">Act of Services Rendered </w:t>
            </w:r>
            <w:r w:rsidRPr="005233BD">
              <w:rPr>
                <w:sz w:val="20"/>
                <w:szCs w:val="20"/>
              </w:rPr>
              <w:t>and invoice signed by the Customer</w:t>
            </w:r>
            <w:r w:rsidRPr="005233BD">
              <w:rPr>
                <w:b/>
                <w:sz w:val="20"/>
                <w:szCs w:val="20"/>
              </w:rPr>
              <w:t xml:space="preserve"> </w:t>
            </w:r>
            <w:r w:rsidRPr="005233BD">
              <w:rPr>
                <w:sz w:val="20"/>
                <w:szCs w:val="20"/>
              </w:rPr>
              <w:t xml:space="preserve">or motivated refusal to accept results of fulfilled </w:t>
            </w:r>
            <w:r w:rsidRPr="005233BD">
              <w:rPr>
                <w:rFonts w:ascii="Antiqua" w:hAnsi="Antiqua"/>
                <w:sz w:val="20"/>
                <w:szCs w:val="20"/>
              </w:rPr>
              <w:t>Services</w:t>
            </w:r>
            <w:r w:rsidRPr="005233BD">
              <w:rPr>
                <w:sz w:val="20"/>
                <w:szCs w:val="20"/>
              </w:rPr>
              <w:t>.</w:t>
            </w:r>
          </w:p>
        </w:tc>
      </w:tr>
      <w:tr w:rsidR="00605C72" w:rsidRPr="00D91868" w14:paraId="3DC8EB20" w14:textId="77777777" w:rsidTr="007D0391">
        <w:tc>
          <w:tcPr>
            <w:tcW w:w="5310" w:type="dxa"/>
            <w:shd w:val="clear" w:color="auto" w:fill="auto"/>
          </w:tcPr>
          <w:p w14:paraId="1663E537" w14:textId="77777777" w:rsidR="00605C72" w:rsidRPr="00605C72" w:rsidRDefault="00605C72" w:rsidP="007D0391">
            <w:pPr>
              <w:pStyle w:val="af3"/>
              <w:ind w:left="0"/>
              <w:jc w:val="both"/>
              <w:rPr>
                <w:bCs/>
                <w:spacing w:val="-6"/>
                <w:sz w:val="20"/>
                <w:lang w:val="ru-RU"/>
              </w:rPr>
            </w:pPr>
            <w:r w:rsidRPr="00605C72">
              <w:rPr>
                <w:bCs/>
                <w:spacing w:val="-6"/>
                <w:sz w:val="20"/>
                <w:lang w:val="ru-RU"/>
              </w:rPr>
              <w:t>5.6. В случае мотивированного отказа ЗАКАЗЧИКА от приемки результатов оказанных Услуг, СТОРОНАМИ составляется двусторонний акт с перечнем необходимых доработок и сроков их выполнения.</w:t>
            </w:r>
          </w:p>
        </w:tc>
        <w:tc>
          <w:tcPr>
            <w:tcW w:w="5310" w:type="dxa"/>
            <w:shd w:val="clear" w:color="auto" w:fill="auto"/>
          </w:tcPr>
          <w:p w14:paraId="115D27B4" w14:textId="77777777" w:rsidR="00605C72" w:rsidRPr="005233BD" w:rsidRDefault="00605C72" w:rsidP="007D0391">
            <w:pPr>
              <w:pBdr>
                <w:bar w:val="single" w:sz="4" w:color="auto"/>
              </w:pBdr>
              <w:jc w:val="both"/>
              <w:rPr>
                <w:sz w:val="20"/>
                <w:szCs w:val="20"/>
              </w:rPr>
            </w:pPr>
            <w:r w:rsidRPr="005233BD">
              <w:rPr>
                <w:sz w:val="20"/>
                <w:szCs w:val="20"/>
              </w:rPr>
              <w:t>5.</w:t>
            </w:r>
            <w:r w:rsidRPr="00385268">
              <w:rPr>
                <w:sz w:val="20"/>
                <w:szCs w:val="20"/>
              </w:rPr>
              <w:t>6</w:t>
            </w:r>
            <w:r w:rsidRPr="005233BD">
              <w:rPr>
                <w:sz w:val="20"/>
                <w:szCs w:val="20"/>
              </w:rPr>
              <w:t>. In the event of motivated refusal of the Customer</w:t>
            </w:r>
            <w:r w:rsidRPr="005233BD">
              <w:rPr>
                <w:b/>
                <w:sz w:val="20"/>
                <w:szCs w:val="20"/>
              </w:rPr>
              <w:t xml:space="preserve"> </w:t>
            </w:r>
            <w:r w:rsidRPr="005233BD">
              <w:rPr>
                <w:sz w:val="20"/>
                <w:szCs w:val="20"/>
              </w:rPr>
              <w:t xml:space="preserve">to accept results of the rendered Services the Parties shall make bilateral act with list of required follow-up </w:t>
            </w:r>
            <w:r w:rsidRPr="005233BD">
              <w:rPr>
                <w:rFonts w:ascii="Antiqua" w:hAnsi="Antiqua"/>
                <w:sz w:val="20"/>
                <w:szCs w:val="20"/>
              </w:rPr>
              <w:t>Services</w:t>
            </w:r>
            <w:r w:rsidRPr="005233BD">
              <w:rPr>
                <w:sz w:val="20"/>
                <w:szCs w:val="20"/>
              </w:rPr>
              <w:t xml:space="preserve"> and time frames for their rendering.</w:t>
            </w:r>
          </w:p>
        </w:tc>
      </w:tr>
      <w:tr w:rsidR="00605C72" w:rsidRPr="00D91868" w14:paraId="1755670D" w14:textId="77777777" w:rsidTr="007D0391">
        <w:tc>
          <w:tcPr>
            <w:tcW w:w="5310" w:type="dxa"/>
            <w:shd w:val="clear" w:color="auto" w:fill="auto"/>
          </w:tcPr>
          <w:p w14:paraId="5FF0F015" w14:textId="77777777" w:rsidR="00605C72" w:rsidRPr="00605C72" w:rsidRDefault="00605C72" w:rsidP="007D0391">
            <w:pPr>
              <w:jc w:val="both"/>
              <w:rPr>
                <w:spacing w:val="-6"/>
                <w:sz w:val="20"/>
                <w:szCs w:val="20"/>
                <w:lang w:val="ru-RU"/>
              </w:rPr>
            </w:pPr>
            <w:r w:rsidRPr="00605C72">
              <w:rPr>
                <w:spacing w:val="-6"/>
                <w:sz w:val="20"/>
                <w:szCs w:val="20"/>
                <w:lang w:val="ru-RU"/>
              </w:rPr>
              <w:t xml:space="preserve">5.7. ИСПОЛНИТЕЛЬ должен в течение десяти дней на свой собственный риск и за свой счет устранить все недостатки и представить результаты Услуг на окончательное рассмотрение ЗАКАЗЧИКУ. </w:t>
            </w:r>
          </w:p>
        </w:tc>
        <w:tc>
          <w:tcPr>
            <w:tcW w:w="5310" w:type="dxa"/>
            <w:shd w:val="clear" w:color="auto" w:fill="auto"/>
          </w:tcPr>
          <w:p w14:paraId="39373E14" w14:textId="77777777" w:rsidR="00605C72" w:rsidRPr="005233BD" w:rsidRDefault="00605C72" w:rsidP="007D0391">
            <w:pPr>
              <w:pBdr>
                <w:bar w:val="single" w:sz="4" w:color="auto"/>
              </w:pBdr>
              <w:jc w:val="both"/>
              <w:rPr>
                <w:sz w:val="20"/>
                <w:szCs w:val="20"/>
              </w:rPr>
            </w:pPr>
            <w:r w:rsidRPr="005233BD">
              <w:rPr>
                <w:sz w:val="20"/>
                <w:szCs w:val="20"/>
              </w:rPr>
              <w:t>5.</w:t>
            </w:r>
            <w:r w:rsidRPr="00385268">
              <w:rPr>
                <w:sz w:val="20"/>
                <w:szCs w:val="20"/>
              </w:rPr>
              <w:t>7</w:t>
            </w:r>
            <w:r w:rsidRPr="005233BD">
              <w:rPr>
                <w:sz w:val="20"/>
                <w:szCs w:val="20"/>
              </w:rPr>
              <w:t>. Contractor shall</w:t>
            </w:r>
            <w:r w:rsidRPr="005233BD">
              <w:rPr>
                <w:b/>
                <w:sz w:val="20"/>
                <w:szCs w:val="20"/>
              </w:rPr>
              <w:t xml:space="preserve"> </w:t>
            </w:r>
            <w:r w:rsidRPr="005233BD">
              <w:rPr>
                <w:sz w:val="20"/>
                <w:szCs w:val="20"/>
              </w:rPr>
              <w:t>within ten days on its own risk and own expense eliminate all the deficiencies and submit the Services results for Customer’s</w:t>
            </w:r>
            <w:r w:rsidRPr="005233BD">
              <w:rPr>
                <w:b/>
                <w:sz w:val="20"/>
                <w:szCs w:val="20"/>
              </w:rPr>
              <w:t xml:space="preserve"> </w:t>
            </w:r>
            <w:r w:rsidRPr="005233BD">
              <w:rPr>
                <w:sz w:val="20"/>
                <w:szCs w:val="20"/>
              </w:rPr>
              <w:t xml:space="preserve">final review. </w:t>
            </w:r>
          </w:p>
        </w:tc>
      </w:tr>
      <w:tr w:rsidR="00605C72" w:rsidRPr="00D91868" w14:paraId="01FF64A0" w14:textId="77777777" w:rsidTr="007D0391">
        <w:tc>
          <w:tcPr>
            <w:tcW w:w="5310" w:type="dxa"/>
            <w:shd w:val="clear" w:color="auto" w:fill="auto"/>
          </w:tcPr>
          <w:p w14:paraId="425F12C6" w14:textId="77777777" w:rsidR="00605C72" w:rsidRPr="00605C72" w:rsidRDefault="00605C72" w:rsidP="007D0391">
            <w:pPr>
              <w:jc w:val="both"/>
              <w:rPr>
                <w:spacing w:val="-6"/>
                <w:sz w:val="20"/>
                <w:szCs w:val="20"/>
                <w:lang w:val="ru-RU"/>
              </w:rPr>
            </w:pPr>
            <w:r w:rsidRPr="00605C72">
              <w:rPr>
                <w:spacing w:val="-6"/>
                <w:sz w:val="20"/>
                <w:szCs w:val="20"/>
                <w:lang w:val="ru-RU"/>
              </w:rPr>
              <w:t>5.8. В случае досрочного оказания Услуг по настоящему Контракту ЗАКАЗЧИК вправе досрочно принять Услуги.</w:t>
            </w:r>
          </w:p>
        </w:tc>
        <w:tc>
          <w:tcPr>
            <w:tcW w:w="5310" w:type="dxa"/>
            <w:shd w:val="clear" w:color="auto" w:fill="auto"/>
          </w:tcPr>
          <w:p w14:paraId="5460007C" w14:textId="77777777" w:rsidR="00605C72" w:rsidRPr="005233BD" w:rsidRDefault="00605C72" w:rsidP="007D0391">
            <w:pPr>
              <w:pBdr>
                <w:bar w:val="single" w:sz="4" w:color="auto"/>
              </w:pBdr>
              <w:jc w:val="both"/>
              <w:rPr>
                <w:sz w:val="20"/>
                <w:szCs w:val="20"/>
              </w:rPr>
            </w:pPr>
            <w:r w:rsidRPr="005233BD">
              <w:rPr>
                <w:sz w:val="20"/>
                <w:szCs w:val="20"/>
              </w:rPr>
              <w:t>5.</w:t>
            </w:r>
            <w:r w:rsidRPr="00385268">
              <w:rPr>
                <w:sz w:val="20"/>
                <w:szCs w:val="20"/>
              </w:rPr>
              <w:t>8</w:t>
            </w:r>
            <w:r w:rsidRPr="005233BD">
              <w:rPr>
                <w:sz w:val="20"/>
                <w:szCs w:val="20"/>
              </w:rPr>
              <w:t>. In the event of pre-scheduled rendering the Services under this Contract, the Customer</w:t>
            </w:r>
            <w:r w:rsidRPr="005233BD">
              <w:rPr>
                <w:b/>
                <w:sz w:val="20"/>
                <w:szCs w:val="20"/>
              </w:rPr>
              <w:t xml:space="preserve"> </w:t>
            </w:r>
            <w:r w:rsidRPr="005233BD">
              <w:rPr>
                <w:sz w:val="20"/>
                <w:szCs w:val="20"/>
              </w:rPr>
              <w:t>shall have the right to accept Services ahead of schedule.</w:t>
            </w:r>
          </w:p>
        </w:tc>
      </w:tr>
      <w:tr w:rsidR="00605C72" w:rsidRPr="00D91868" w14:paraId="340DE942" w14:textId="77777777" w:rsidTr="007D0391">
        <w:tc>
          <w:tcPr>
            <w:tcW w:w="5310" w:type="dxa"/>
            <w:shd w:val="clear" w:color="auto" w:fill="auto"/>
          </w:tcPr>
          <w:p w14:paraId="3DC3FDDB" w14:textId="77777777" w:rsidR="00605C72" w:rsidRPr="00605C72" w:rsidRDefault="00605C72" w:rsidP="007D0391">
            <w:pPr>
              <w:pStyle w:val="af3"/>
              <w:ind w:left="0"/>
              <w:jc w:val="both"/>
              <w:rPr>
                <w:spacing w:val="-6"/>
                <w:sz w:val="20"/>
                <w:lang w:val="ru-RU"/>
              </w:rPr>
            </w:pPr>
            <w:r w:rsidRPr="00605C72">
              <w:rPr>
                <w:spacing w:val="-6"/>
                <w:sz w:val="20"/>
                <w:lang w:val="ru-RU"/>
              </w:rPr>
              <w:t xml:space="preserve">5.9. Если в процессе оказания Услуг по настоящему Контракту выясняется нецелесообразность дальнейшего оказания Услуг, ИСПОЛНИТЕЛЬ обязан приостановить ее, поставив об этом в известность ЗАКАЗЧИКА в течение двух календарных дней с момента приостановления Услуг. В этом случае СТОРОНЫ обязаны в трехдневный срок рассмотреть вопрос о целесообразности продолжения оказания Услуг. </w:t>
            </w:r>
          </w:p>
        </w:tc>
        <w:tc>
          <w:tcPr>
            <w:tcW w:w="5310" w:type="dxa"/>
            <w:shd w:val="clear" w:color="auto" w:fill="auto"/>
          </w:tcPr>
          <w:p w14:paraId="22EE8916" w14:textId="77777777" w:rsidR="00605C72" w:rsidRPr="005233BD" w:rsidRDefault="00605C72" w:rsidP="007D0391">
            <w:pPr>
              <w:pBdr>
                <w:bar w:val="single" w:sz="4" w:color="auto"/>
              </w:pBdr>
              <w:jc w:val="both"/>
              <w:rPr>
                <w:sz w:val="20"/>
                <w:szCs w:val="20"/>
              </w:rPr>
            </w:pPr>
            <w:r w:rsidRPr="005233BD">
              <w:rPr>
                <w:sz w:val="20"/>
                <w:szCs w:val="20"/>
              </w:rPr>
              <w:t xml:space="preserve">5.9. If during rendering the Services under this Contract further conducting of </w:t>
            </w:r>
            <w:r w:rsidRPr="005233BD">
              <w:rPr>
                <w:rFonts w:ascii="Antiqua" w:hAnsi="Antiqua"/>
                <w:sz w:val="20"/>
                <w:szCs w:val="20"/>
              </w:rPr>
              <w:t>Services</w:t>
            </w:r>
            <w:r w:rsidRPr="005233BD">
              <w:rPr>
                <w:sz w:val="20"/>
                <w:szCs w:val="20"/>
              </w:rPr>
              <w:t xml:space="preserve"> turns out to be unreasonable, the Contractor</w:t>
            </w:r>
            <w:r w:rsidRPr="005233BD">
              <w:rPr>
                <w:b/>
                <w:sz w:val="20"/>
                <w:szCs w:val="20"/>
              </w:rPr>
              <w:t xml:space="preserve"> </w:t>
            </w:r>
            <w:r w:rsidRPr="005233BD">
              <w:rPr>
                <w:sz w:val="20"/>
                <w:szCs w:val="20"/>
              </w:rPr>
              <w:t>shall be obliged to stop the Services by notifying the Customer</w:t>
            </w:r>
            <w:r w:rsidRPr="005233BD">
              <w:rPr>
                <w:b/>
                <w:sz w:val="20"/>
                <w:szCs w:val="20"/>
              </w:rPr>
              <w:t xml:space="preserve"> </w:t>
            </w:r>
            <w:r w:rsidRPr="005233BD">
              <w:rPr>
                <w:sz w:val="20"/>
                <w:szCs w:val="20"/>
              </w:rPr>
              <w:t xml:space="preserve">within two calendar days upon suspension of </w:t>
            </w:r>
            <w:r w:rsidRPr="005233BD">
              <w:rPr>
                <w:rFonts w:ascii="Antiqua" w:hAnsi="Antiqua"/>
                <w:sz w:val="20"/>
                <w:szCs w:val="20"/>
              </w:rPr>
              <w:t>Services</w:t>
            </w:r>
            <w:r w:rsidRPr="005233BD">
              <w:rPr>
                <w:sz w:val="20"/>
                <w:szCs w:val="20"/>
              </w:rPr>
              <w:t xml:space="preserve">. In such case the Parties shall be obliged within </w:t>
            </w:r>
            <w:proofErr w:type="gramStart"/>
            <w:r w:rsidRPr="005233BD">
              <w:rPr>
                <w:sz w:val="20"/>
                <w:szCs w:val="20"/>
              </w:rPr>
              <w:t>three day</w:t>
            </w:r>
            <w:proofErr w:type="gramEnd"/>
            <w:r w:rsidRPr="005233BD">
              <w:rPr>
                <w:sz w:val="20"/>
                <w:szCs w:val="20"/>
              </w:rPr>
              <w:t xml:space="preserve"> period to consider an issue on expediency of continuing the Services. </w:t>
            </w:r>
          </w:p>
        </w:tc>
      </w:tr>
      <w:tr w:rsidR="00605C72" w:rsidRPr="00D91868" w14:paraId="7E35A580" w14:textId="77777777" w:rsidTr="007D0391">
        <w:tc>
          <w:tcPr>
            <w:tcW w:w="5310" w:type="dxa"/>
            <w:shd w:val="clear" w:color="auto" w:fill="auto"/>
          </w:tcPr>
          <w:p w14:paraId="14BA61C5" w14:textId="77777777" w:rsidR="00605C72" w:rsidRPr="005233BD" w:rsidRDefault="00605C72" w:rsidP="007D0391">
            <w:pPr>
              <w:pStyle w:val="af3"/>
              <w:ind w:left="0"/>
              <w:jc w:val="both"/>
              <w:rPr>
                <w:spacing w:val="-6"/>
                <w:sz w:val="20"/>
                <w:lang w:val="en-US"/>
              </w:rPr>
            </w:pPr>
          </w:p>
        </w:tc>
        <w:tc>
          <w:tcPr>
            <w:tcW w:w="5310" w:type="dxa"/>
            <w:shd w:val="clear" w:color="auto" w:fill="auto"/>
          </w:tcPr>
          <w:p w14:paraId="4D457F68" w14:textId="77777777" w:rsidR="00605C72" w:rsidRPr="005233BD" w:rsidRDefault="00605C72" w:rsidP="007D0391">
            <w:pPr>
              <w:pBdr>
                <w:bar w:val="single" w:sz="4" w:color="auto"/>
              </w:pBdr>
              <w:jc w:val="both"/>
              <w:rPr>
                <w:sz w:val="20"/>
                <w:szCs w:val="20"/>
              </w:rPr>
            </w:pPr>
          </w:p>
        </w:tc>
      </w:tr>
      <w:tr w:rsidR="00605C72" w:rsidRPr="005233BD" w14:paraId="33F7039F" w14:textId="77777777" w:rsidTr="007D0391">
        <w:tc>
          <w:tcPr>
            <w:tcW w:w="5310" w:type="dxa"/>
            <w:shd w:val="clear" w:color="auto" w:fill="auto"/>
          </w:tcPr>
          <w:p w14:paraId="6B1B0ED7" w14:textId="77777777" w:rsidR="00605C72" w:rsidRPr="00605C72" w:rsidRDefault="00605C72" w:rsidP="007D0391">
            <w:pPr>
              <w:pStyle w:val="af3"/>
              <w:ind w:left="0"/>
              <w:jc w:val="both"/>
              <w:rPr>
                <w:b/>
                <w:bCs/>
                <w:spacing w:val="-6"/>
                <w:sz w:val="20"/>
                <w:lang w:val="ru-RU"/>
              </w:rPr>
            </w:pPr>
            <w:r w:rsidRPr="00605C72">
              <w:rPr>
                <w:b/>
                <w:bCs/>
                <w:spacing w:val="-6"/>
                <w:sz w:val="20"/>
                <w:lang w:val="ru-RU"/>
              </w:rPr>
              <w:t>СТАТЬЯ 6. ОБСТОЯТЕЛЬСТВА НЕПРЕОДОЛИМОЙ СИЛЫ (ФОРС-МАЖОР)</w:t>
            </w:r>
          </w:p>
        </w:tc>
        <w:tc>
          <w:tcPr>
            <w:tcW w:w="5310" w:type="dxa"/>
            <w:shd w:val="clear" w:color="auto" w:fill="auto"/>
          </w:tcPr>
          <w:p w14:paraId="08154B50" w14:textId="77777777" w:rsidR="00605C72" w:rsidRPr="005233BD" w:rsidRDefault="00605C72" w:rsidP="007D0391">
            <w:pPr>
              <w:pStyle w:val="af5"/>
              <w:rPr>
                <w:b/>
                <w:caps/>
                <w:sz w:val="20"/>
              </w:rPr>
            </w:pPr>
            <w:r w:rsidRPr="005233BD">
              <w:rPr>
                <w:b/>
                <w:caps/>
                <w:sz w:val="20"/>
              </w:rPr>
              <w:t>Article 6. Force majeure EVENTS</w:t>
            </w:r>
          </w:p>
        </w:tc>
      </w:tr>
      <w:tr w:rsidR="00605C72" w:rsidRPr="005233BD" w14:paraId="1FC5AFA4" w14:textId="77777777" w:rsidTr="007D0391">
        <w:tc>
          <w:tcPr>
            <w:tcW w:w="5310" w:type="dxa"/>
            <w:shd w:val="clear" w:color="auto" w:fill="auto"/>
          </w:tcPr>
          <w:p w14:paraId="2652B026" w14:textId="77777777" w:rsidR="00605C72" w:rsidRPr="005233BD" w:rsidRDefault="00605C72" w:rsidP="007D0391">
            <w:pPr>
              <w:pStyle w:val="af3"/>
              <w:ind w:left="0"/>
              <w:jc w:val="both"/>
              <w:rPr>
                <w:b/>
                <w:bCs/>
                <w:spacing w:val="-6"/>
                <w:sz w:val="20"/>
              </w:rPr>
            </w:pPr>
          </w:p>
        </w:tc>
        <w:tc>
          <w:tcPr>
            <w:tcW w:w="5310" w:type="dxa"/>
            <w:shd w:val="clear" w:color="auto" w:fill="auto"/>
          </w:tcPr>
          <w:p w14:paraId="4D3C5CEC" w14:textId="77777777" w:rsidR="00605C72" w:rsidRPr="005233BD" w:rsidRDefault="00605C72" w:rsidP="007D0391">
            <w:pPr>
              <w:pStyle w:val="af5"/>
              <w:rPr>
                <w:b/>
                <w:caps/>
                <w:sz w:val="20"/>
              </w:rPr>
            </w:pPr>
          </w:p>
        </w:tc>
      </w:tr>
      <w:tr w:rsidR="00605C72" w:rsidRPr="00D91868" w14:paraId="25FBB645" w14:textId="77777777" w:rsidTr="007D0391">
        <w:tc>
          <w:tcPr>
            <w:tcW w:w="5310" w:type="dxa"/>
            <w:shd w:val="clear" w:color="auto" w:fill="auto"/>
          </w:tcPr>
          <w:p w14:paraId="7DEFDB40" w14:textId="77777777" w:rsidR="00605C72" w:rsidRPr="00605C72" w:rsidRDefault="00605C72" w:rsidP="007D0391">
            <w:pPr>
              <w:pStyle w:val="af5"/>
              <w:rPr>
                <w:bCs/>
                <w:spacing w:val="-6"/>
                <w:sz w:val="20"/>
                <w:lang w:val="ru-RU"/>
              </w:rPr>
            </w:pPr>
            <w:r w:rsidRPr="00605C72">
              <w:rPr>
                <w:bCs/>
                <w:spacing w:val="-6"/>
                <w:sz w:val="20"/>
                <w:lang w:val="ru-RU"/>
              </w:rPr>
              <w:t xml:space="preserve">6.1. Ни одна из СТОРОН не будет нести ответственность за полное или частичное неисполнение обязательств по настоящему Контракту, если такое неисполнение будет являться следствием обстоятельств непреодолимой силы (форс-мажорные обстоятельства), </w:t>
            </w:r>
            <w:r w:rsidRPr="00605C72">
              <w:rPr>
                <w:spacing w:val="-6"/>
                <w:sz w:val="20"/>
                <w:lang w:val="ru-RU"/>
              </w:rPr>
              <w:t>включая, но, не ограничиваясь: пожар; наводнение; землетрясение; аварии; забастовки; военные действия; действия органов государственной власти Республики Узбекистан,</w:t>
            </w:r>
            <w:r w:rsidRPr="00605C72">
              <w:rPr>
                <w:bCs/>
                <w:spacing w:val="-6"/>
                <w:sz w:val="20"/>
                <w:lang w:val="ru-RU"/>
              </w:rPr>
              <w:t xml:space="preserve"> возникших после заключения настоящего Контракта.</w:t>
            </w:r>
          </w:p>
        </w:tc>
        <w:tc>
          <w:tcPr>
            <w:tcW w:w="5310" w:type="dxa"/>
            <w:shd w:val="clear" w:color="auto" w:fill="auto"/>
          </w:tcPr>
          <w:p w14:paraId="75BB1AB0" w14:textId="77777777" w:rsidR="00605C72" w:rsidRPr="005233BD" w:rsidRDefault="00605C72" w:rsidP="007D0391">
            <w:pPr>
              <w:jc w:val="both"/>
              <w:rPr>
                <w:iCs/>
                <w:sz w:val="20"/>
                <w:szCs w:val="20"/>
              </w:rPr>
            </w:pPr>
            <w:r w:rsidRPr="005233BD">
              <w:rPr>
                <w:iCs/>
                <w:sz w:val="20"/>
                <w:szCs w:val="20"/>
              </w:rPr>
              <w:t xml:space="preserve">6.1 Neither Party shall be liable for full or partial failure to perform obligations hereunder if such failure is caused by force-majeure events, including but not limited to: fire, flood, earthquakes, accidents, strikes, military actions; actions of governmental and state authorities of the Republic of Uzbekistan, occurred after signing of this </w:t>
            </w:r>
            <w:r w:rsidRPr="005233BD">
              <w:rPr>
                <w:sz w:val="20"/>
                <w:szCs w:val="20"/>
              </w:rPr>
              <w:t>Contract</w:t>
            </w:r>
            <w:r w:rsidRPr="005233BD">
              <w:rPr>
                <w:iCs/>
                <w:sz w:val="20"/>
                <w:szCs w:val="20"/>
              </w:rPr>
              <w:t>.</w:t>
            </w:r>
          </w:p>
        </w:tc>
      </w:tr>
      <w:tr w:rsidR="00605C72" w:rsidRPr="00D91868" w14:paraId="575254C4" w14:textId="77777777" w:rsidTr="007D0391">
        <w:tc>
          <w:tcPr>
            <w:tcW w:w="5310" w:type="dxa"/>
            <w:shd w:val="clear" w:color="auto" w:fill="auto"/>
          </w:tcPr>
          <w:p w14:paraId="448C30EF" w14:textId="77777777" w:rsidR="00605C72" w:rsidRPr="00605C72" w:rsidRDefault="00605C72" w:rsidP="007D0391">
            <w:pPr>
              <w:pStyle w:val="af5"/>
              <w:rPr>
                <w:bCs/>
                <w:spacing w:val="-6"/>
                <w:sz w:val="20"/>
                <w:lang w:val="ru-RU"/>
              </w:rPr>
            </w:pPr>
            <w:r w:rsidRPr="00605C72">
              <w:rPr>
                <w:bCs/>
                <w:spacing w:val="-6"/>
                <w:sz w:val="20"/>
                <w:lang w:val="ru-RU"/>
              </w:rPr>
              <w:t xml:space="preserve">6.2. В случае наступления форс-мажорных обстоятельств СТОРОНЫ обязуются информировать друг друга об этом и провести переговоры для решения вопроса о возможности продолжить </w:t>
            </w:r>
            <w:r w:rsidRPr="00605C72">
              <w:rPr>
                <w:spacing w:val="-6"/>
                <w:sz w:val="20"/>
                <w:lang w:val="ru-RU"/>
              </w:rPr>
              <w:t>оказания Услуг</w:t>
            </w:r>
            <w:r w:rsidRPr="00605C72">
              <w:rPr>
                <w:bCs/>
                <w:spacing w:val="-6"/>
                <w:sz w:val="20"/>
                <w:lang w:val="ru-RU"/>
              </w:rPr>
              <w:t xml:space="preserve"> по настоящему Контракту.</w:t>
            </w:r>
          </w:p>
        </w:tc>
        <w:tc>
          <w:tcPr>
            <w:tcW w:w="5310" w:type="dxa"/>
            <w:shd w:val="clear" w:color="auto" w:fill="auto"/>
          </w:tcPr>
          <w:p w14:paraId="513E1FAF" w14:textId="77777777" w:rsidR="00605C72" w:rsidRPr="005233BD" w:rsidRDefault="00605C72" w:rsidP="007D0391">
            <w:pPr>
              <w:jc w:val="both"/>
              <w:rPr>
                <w:iCs/>
                <w:sz w:val="20"/>
                <w:szCs w:val="20"/>
              </w:rPr>
            </w:pPr>
            <w:r w:rsidRPr="005233BD">
              <w:rPr>
                <w:iCs/>
                <w:sz w:val="20"/>
                <w:szCs w:val="20"/>
              </w:rPr>
              <w:t xml:space="preserve">6.2. In the event of force-majeure, the Parties shall be obliged to inform each other on such and negotiate on solving the issue on feasibility to continue rendering the Services under this </w:t>
            </w:r>
            <w:r w:rsidRPr="005233BD">
              <w:rPr>
                <w:sz w:val="20"/>
                <w:szCs w:val="20"/>
              </w:rPr>
              <w:t>Contract</w:t>
            </w:r>
            <w:r w:rsidRPr="005233BD">
              <w:rPr>
                <w:iCs/>
                <w:sz w:val="20"/>
                <w:szCs w:val="20"/>
              </w:rPr>
              <w:t>.</w:t>
            </w:r>
          </w:p>
        </w:tc>
      </w:tr>
      <w:tr w:rsidR="00605C72" w:rsidRPr="00D91868" w14:paraId="471AD736" w14:textId="77777777" w:rsidTr="007D0391">
        <w:tc>
          <w:tcPr>
            <w:tcW w:w="5310" w:type="dxa"/>
            <w:shd w:val="clear" w:color="auto" w:fill="auto"/>
          </w:tcPr>
          <w:p w14:paraId="0C8AB507" w14:textId="77777777" w:rsidR="00605C72" w:rsidRPr="00605C72" w:rsidRDefault="00605C72" w:rsidP="007D0391">
            <w:pPr>
              <w:pStyle w:val="af5"/>
              <w:rPr>
                <w:spacing w:val="-6"/>
                <w:sz w:val="20"/>
                <w:lang w:val="ru-RU"/>
              </w:rPr>
            </w:pPr>
            <w:r w:rsidRPr="00605C72">
              <w:rPr>
                <w:spacing w:val="-6"/>
                <w:sz w:val="20"/>
                <w:lang w:val="ru-RU"/>
              </w:rPr>
              <w:t xml:space="preserve">6.3. Наличие форс-мажорных обстоятельств, повлиявших на ход </w:t>
            </w:r>
            <w:r w:rsidRPr="00605C72">
              <w:rPr>
                <w:bCs/>
                <w:spacing w:val="-6"/>
                <w:sz w:val="20"/>
                <w:lang w:val="ru-RU"/>
              </w:rPr>
              <w:t>оказания Услуг</w:t>
            </w:r>
            <w:r w:rsidRPr="00605C72">
              <w:rPr>
                <w:spacing w:val="-6"/>
                <w:sz w:val="20"/>
                <w:lang w:val="ru-RU"/>
              </w:rPr>
              <w:t xml:space="preserve"> по настоящему Контракту, должно быть подтверждено официальным учреждением той страны, где такие обстоятельства имели место.</w:t>
            </w:r>
          </w:p>
        </w:tc>
        <w:tc>
          <w:tcPr>
            <w:tcW w:w="5310" w:type="dxa"/>
            <w:shd w:val="clear" w:color="auto" w:fill="auto"/>
          </w:tcPr>
          <w:p w14:paraId="404F8E82" w14:textId="77777777" w:rsidR="00605C72" w:rsidRPr="005233BD" w:rsidRDefault="00605C72" w:rsidP="007D0391">
            <w:pPr>
              <w:jc w:val="both"/>
              <w:rPr>
                <w:iCs/>
                <w:sz w:val="20"/>
                <w:szCs w:val="20"/>
              </w:rPr>
            </w:pPr>
            <w:r w:rsidRPr="005233BD">
              <w:rPr>
                <w:iCs/>
                <w:sz w:val="20"/>
                <w:szCs w:val="20"/>
              </w:rPr>
              <w:t xml:space="preserve">6.3 Occurrence of force-majeure events affecting the </w:t>
            </w:r>
            <w:r w:rsidRPr="005233BD">
              <w:rPr>
                <w:rFonts w:ascii="Antiqua" w:hAnsi="Antiqua"/>
                <w:sz w:val="20"/>
                <w:szCs w:val="20"/>
              </w:rPr>
              <w:t>Services</w:t>
            </w:r>
            <w:r w:rsidRPr="005233BD">
              <w:rPr>
                <w:iCs/>
                <w:sz w:val="20"/>
                <w:szCs w:val="20"/>
              </w:rPr>
              <w:t xml:space="preserve"> progress under this </w:t>
            </w:r>
            <w:r w:rsidRPr="005233BD">
              <w:rPr>
                <w:sz w:val="20"/>
                <w:szCs w:val="20"/>
              </w:rPr>
              <w:t>Contract</w:t>
            </w:r>
            <w:r w:rsidRPr="005233BD">
              <w:rPr>
                <w:iCs/>
                <w:sz w:val="20"/>
                <w:szCs w:val="20"/>
              </w:rPr>
              <w:t xml:space="preserve"> shall be verified by official authority of the country where such events occurred.</w:t>
            </w:r>
          </w:p>
        </w:tc>
      </w:tr>
      <w:tr w:rsidR="00605C72" w:rsidRPr="00D91868" w14:paraId="625D1533" w14:textId="77777777" w:rsidTr="007D0391">
        <w:tc>
          <w:tcPr>
            <w:tcW w:w="5310" w:type="dxa"/>
            <w:shd w:val="clear" w:color="auto" w:fill="auto"/>
          </w:tcPr>
          <w:p w14:paraId="6BBEFF1E" w14:textId="77777777" w:rsidR="00605C72" w:rsidRPr="005233BD" w:rsidRDefault="00605C72" w:rsidP="007D0391">
            <w:pPr>
              <w:pStyle w:val="34"/>
              <w:spacing w:after="0"/>
              <w:jc w:val="both"/>
              <w:rPr>
                <w:spacing w:val="-6"/>
                <w:sz w:val="20"/>
                <w:szCs w:val="20"/>
              </w:rPr>
            </w:pPr>
            <w:r w:rsidRPr="005233BD">
              <w:rPr>
                <w:bCs/>
                <w:spacing w:val="-6"/>
                <w:sz w:val="20"/>
                <w:szCs w:val="20"/>
                <w:lang w:eastAsia="en-US"/>
              </w:rPr>
              <w:t>6.4.</w:t>
            </w:r>
            <w:r w:rsidRPr="005233BD">
              <w:rPr>
                <w:b/>
                <w:bCs/>
                <w:spacing w:val="-6"/>
                <w:sz w:val="20"/>
                <w:szCs w:val="20"/>
                <w:lang w:eastAsia="en-US"/>
              </w:rPr>
              <w:t xml:space="preserve"> </w:t>
            </w:r>
            <w:r w:rsidRPr="005233BD">
              <w:rPr>
                <w:spacing w:val="-6"/>
                <w:sz w:val="20"/>
                <w:szCs w:val="20"/>
              </w:rPr>
              <w:t>В случае, если действие обстоятельства непреодолимой силы продолжается свыше двух месяцев, каждая из Сторон вправе в одностороннем порядке расторгнуть настоящий Контракт, и ни одна из Сторон не вправе требовать от другой Стороны возмещения убытков, вызванных таким расторжением.</w:t>
            </w:r>
          </w:p>
        </w:tc>
        <w:tc>
          <w:tcPr>
            <w:tcW w:w="5310" w:type="dxa"/>
            <w:shd w:val="clear" w:color="auto" w:fill="auto"/>
          </w:tcPr>
          <w:p w14:paraId="194E0D33" w14:textId="77777777" w:rsidR="00605C72" w:rsidRPr="005233BD" w:rsidRDefault="00605C72" w:rsidP="007D0391">
            <w:pPr>
              <w:jc w:val="both"/>
              <w:rPr>
                <w:iCs/>
                <w:sz w:val="20"/>
                <w:szCs w:val="20"/>
              </w:rPr>
            </w:pPr>
            <w:r w:rsidRPr="005233BD">
              <w:rPr>
                <w:iCs/>
                <w:sz w:val="20"/>
                <w:szCs w:val="20"/>
              </w:rPr>
              <w:t xml:space="preserve">6.4. In case if force-majeure event continues for more than two months, each of the Parties shall be entitled to terminate the </w:t>
            </w:r>
            <w:r w:rsidRPr="005233BD">
              <w:rPr>
                <w:sz w:val="20"/>
                <w:szCs w:val="20"/>
              </w:rPr>
              <w:t>Contract</w:t>
            </w:r>
            <w:r w:rsidRPr="005233BD">
              <w:rPr>
                <w:iCs/>
                <w:sz w:val="20"/>
                <w:szCs w:val="20"/>
              </w:rPr>
              <w:t xml:space="preserve"> in a unilateral manner, and none of the Parties shall has the right to claim from the other Party the compensation of losses caused by such termination.</w:t>
            </w:r>
          </w:p>
        </w:tc>
      </w:tr>
      <w:tr w:rsidR="00605C72" w:rsidRPr="00D91868" w14:paraId="3FCBE3FA" w14:textId="77777777" w:rsidTr="007D0391">
        <w:tc>
          <w:tcPr>
            <w:tcW w:w="5310" w:type="dxa"/>
            <w:shd w:val="clear" w:color="auto" w:fill="auto"/>
          </w:tcPr>
          <w:p w14:paraId="28031DCB" w14:textId="77777777" w:rsidR="00605C72" w:rsidRPr="005233BD" w:rsidRDefault="00605C72" w:rsidP="007D0391">
            <w:pPr>
              <w:pStyle w:val="34"/>
              <w:spacing w:after="0"/>
              <w:jc w:val="both"/>
              <w:rPr>
                <w:bCs/>
                <w:spacing w:val="-6"/>
                <w:sz w:val="20"/>
                <w:szCs w:val="20"/>
                <w:lang w:val="en-US" w:eastAsia="en-US"/>
              </w:rPr>
            </w:pPr>
          </w:p>
        </w:tc>
        <w:tc>
          <w:tcPr>
            <w:tcW w:w="5310" w:type="dxa"/>
            <w:shd w:val="clear" w:color="auto" w:fill="auto"/>
          </w:tcPr>
          <w:p w14:paraId="1A9ACD8A" w14:textId="77777777" w:rsidR="00605C72" w:rsidRPr="005233BD" w:rsidRDefault="00605C72" w:rsidP="007D0391">
            <w:pPr>
              <w:jc w:val="both"/>
              <w:rPr>
                <w:iCs/>
                <w:sz w:val="20"/>
                <w:szCs w:val="20"/>
              </w:rPr>
            </w:pPr>
          </w:p>
        </w:tc>
      </w:tr>
      <w:tr w:rsidR="00605C72" w:rsidRPr="005233BD" w14:paraId="72C989FD" w14:textId="77777777" w:rsidTr="007D0391">
        <w:tc>
          <w:tcPr>
            <w:tcW w:w="5310" w:type="dxa"/>
            <w:shd w:val="clear" w:color="auto" w:fill="auto"/>
          </w:tcPr>
          <w:p w14:paraId="0BF5B42E" w14:textId="77777777" w:rsidR="00605C72" w:rsidRPr="005233BD" w:rsidRDefault="00605C72" w:rsidP="007D0391">
            <w:pPr>
              <w:pStyle w:val="af3"/>
              <w:ind w:left="0"/>
              <w:jc w:val="both"/>
              <w:rPr>
                <w:b/>
                <w:bCs/>
                <w:spacing w:val="-6"/>
                <w:sz w:val="20"/>
                <w:lang w:val="en-US"/>
              </w:rPr>
            </w:pPr>
            <w:r w:rsidRPr="005233BD">
              <w:rPr>
                <w:b/>
                <w:bCs/>
                <w:spacing w:val="-6"/>
                <w:sz w:val="20"/>
              </w:rPr>
              <w:t>СТАТЬЯ 7. ОТВЕТСТВЕННОСТЬ СТОРОН</w:t>
            </w:r>
          </w:p>
        </w:tc>
        <w:tc>
          <w:tcPr>
            <w:tcW w:w="5310" w:type="dxa"/>
            <w:shd w:val="clear" w:color="auto" w:fill="auto"/>
          </w:tcPr>
          <w:p w14:paraId="6C0E11B0" w14:textId="77777777" w:rsidR="00605C72" w:rsidRPr="005233BD" w:rsidRDefault="00605C72" w:rsidP="007D0391">
            <w:pPr>
              <w:jc w:val="both"/>
              <w:rPr>
                <w:b/>
                <w:iCs/>
                <w:caps/>
                <w:sz w:val="20"/>
                <w:szCs w:val="20"/>
              </w:rPr>
            </w:pPr>
            <w:r w:rsidRPr="005233BD">
              <w:rPr>
                <w:b/>
                <w:iCs/>
                <w:caps/>
                <w:sz w:val="20"/>
                <w:szCs w:val="20"/>
              </w:rPr>
              <w:t>Article 7. RESPONSIBILITIES OF PARTIES</w:t>
            </w:r>
          </w:p>
        </w:tc>
      </w:tr>
      <w:tr w:rsidR="00605C72" w:rsidRPr="005233BD" w14:paraId="72D13E8C" w14:textId="77777777" w:rsidTr="007D0391">
        <w:tc>
          <w:tcPr>
            <w:tcW w:w="5310" w:type="dxa"/>
            <w:shd w:val="clear" w:color="auto" w:fill="auto"/>
          </w:tcPr>
          <w:p w14:paraId="38BFB542" w14:textId="77777777" w:rsidR="00605C72" w:rsidRPr="005233BD" w:rsidRDefault="00605C72" w:rsidP="007D0391">
            <w:pPr>
              <w:pStyle w:val="af3"/>
              <w:ind w:left="0"/>
              <w:jc w:val="both"/>
              <w:rPr>
                <w:b/>
                <w:bCs/>
                <w:spacing w:val="-6"/>
                <w:sz w:val="20"/>
              </w:rPr>
            </w:pPr>
          </w:p>
        </w:tc>
        <w:tc>
          <w:tcPr>
            <w:tcW w:w="5310" w:type="dxa"/>
            <w:shd w:val="clear" w:color="auto" w:fill="auto"/>
          </w:tcPr>
          <w:p w14:paraId="2D9972AE" w14:textId="77777777" w:rsidR="00605C72" w:rsidRPr="005233BD" w:rsidRDefault="00605C72" w:rsidP="007D0391">
            <w:pPr>
              <w:jc w:val="both"/>
              <w:rPr>
                <w:b/>
                <w:iCs/>
                <w:caps/>
                <w:sz w:val="20"/>
                <w:szCs w:val="20"/>
              </w:rPr>
            </w:pPr>
          </w:p>
        </w:tc>
      </w:tr>
      <w:tr w:rsidR="00605C72" w:rsidRPr="00D91868" w14:paraId="4585846C" w14:textId="77777777" w:rsidTr="007D0391">
        <w:tc>
          <w:tcPr>
            <w:tcW w:w="5310" w:type="dxa"/>
            <w:shd w:val="clear" w:color="auto" w:fill="auto"/>
          </w:tcPr>
          <w:p w14:paraId="605969AF" w14:textId="77777777" w:rsidR="00605C72" w:rsidRPr="00605C72" w:rsidRDefault="00605C72" w:rsidP="007D0391">
            <w:pPr>
              <w:pStyle w:val="af3"/>
              <w:ind w:left="0"/>
              <w:jc w:val="both"/>
              <w:rPr>
                <w:spacing w:val="-6"/>
                <w:sz w:val="20"/>
                <w:lang w:val="ru-RU"/>
              </w:rPr>
            </w:pPr>
            <w:r w:rsidRPr="00605C72">
              <w:rPr>
                <w:spacing w:val="-6"/>
                <w:sz w:val="20"/>
                <w:lang w:val="ru-RU"/>
              </w:rPr>
              <w:t>7.1. За нарушение принятых по настоящему Контракту обязательств СТОРОНЫ несут ответственность в соответствии с действующим законодательством Республики Узбекистан.</w:t>
            </w:r>
          </w:p>
        </w:tc>
        <w:tc>
          <w:tcPr>
            <w:tcW w:w="5310" w:type="dxa"/>
            <w:shd w:val="clear" w:color="auto" w:fill="auto"/>
          </w:tcPr>
          <w:p w14:paraId="61383CE8" w14:textId="77777777" w:rsidR="00605C72" w:rsidRPr="005233BD" w:rsidRDefault="00605C72" w:rsidP="00605C72">
            <w:pPr>
              <w:numPr>
                <w:ilvl w:val="1"/>
                <w:numId w:val="26"/>
              </w:numPr>
              <w:tabs>
                <w:tab w:val="clear" w:pos="630"/>
              </w:tabs>
              <w:ind w:left="0" w:firstLine="0"/>
              <w:jc w:val="both"/>
              <w:rPr>
                <w:iCs/>
                <w:sz w:val="20"/>
                <w:szCs w:val="20"/>
              </w:rPr>
            </w:pPr>
            <w:r w:rsidRPr="005233BD">
              <w:rPr>
                <w:iCs/>
                <w:sz w:val="20"/>
                <w:szCs w:val="20"/>
              </w:rPr>
              <w:t>The Parties shall bear responsibility for violation of obligations undertaken hereunder in compliance with applicable legislation of the Republic of Uzbekistan.</w:t>
            </w:r>
          </w:p>
        </w:tc>
      </w:tr>
      <w:tr w:rsidR="00605C72" w:rsidRPr="00D91868" w14:paraId="5DDF7D60" w14:textId="77777777" w:rsidTr="007D0391">
        <w:tc>
          <w:tcPr>
            <w:tcW w:w="5310" w:type="dxa"/>
            <w:shd w:val="clear" w:color="auto" w:fill="auto"/>
          </w:tcPr>
          <w:p w14:paraId="2E35EB8B" w14:textId="77777777" w:rsidR="00605C72" w:rsidRPr="00605C72" w:rsidRDefault="00605C72" w:rsidP="007D0391">
            <w:pPr>
              <w:pStyle w:val="af3"/>
              <w:ind w:left="0"/>
              <w:jc w:val="both"/>
              <w:rPr>
                <w:spacing w:val="-6"/>
                <w:sz w:val="20"/>
                <w:lang w:val="ru-RU"/>
              </w:rPr>
            </w:pPr>
            <w:r w:rsidRPr="00605C72">
              <w:rPr>
                <w:spacing w:val="-6"/>
                <w:sz w:val="20"/>
                <w:lang w:val="ru-RU"/>
              </w:rPr>
              <w:t>7.2. В случае нарушения ИСПОЛНИТЕЛЕМ срока оказания Услуг по настоящему Контракту ЗАКАЗЧИК имеет право потребовать уплаты пении в размере 0,5% от суммы просроченных к сдаче Услуг за каждый день просрочки, но не более 50% от суммы не оказанных Услуг.</w:t>
            </w:r>
          </w:p>
        </w:tc>
        <w:tc>
          <w:tcPr>
            <w:tcW w:w="5310" w:type="dxa"/>
            <w:shd w:val="clear" w:color="auto" w:fill="auto"/>
          </w:tcPr>
          <w:p w14:paraId="6599F1D6" w14:textId="77777777" w:rsidR="00605C72" w:rsidRPr="005233BD" w:rsidRDefault="00605C72" w:rsidP="00605C72">
            <w:pPr>
              <w:numPr>
                <w:ilvl w:val="1"/>
                <w:numId w:val="26"/>
              </w:numPr>
              <w:tabs>
                <w:tab w:val="clear" w:pos="630"/>
              </w:tabs>
              <w:ind w:left="0" w:firstLine="0"/>
              <w:jc w:val="both"/>
              <w:rPr>
                <w:iCs/>
                <w:sz w:val="20"/>
                <w:szCs w:val="20"/>
              </w:rPr>
            </w:pPr>
            <w:r w:rsidRPr="005233BD">
              <w:rPr>
                <w:iCs/>
                <w:sz w:val="20"/>
                <w:szCs w:val="20"/>
              </w:rPr>
              <w:t>In the event of violation by the Contractor</w:t>
            </w:r>
            <w:r w:rsidRPr="005233BD">
              <w:rPr>
                <w:b/>
                <w:iCs/>
                <w:sz w:val="20"/>
                <w:szCs w:val="20"/>
              </w:rPr>
              <w:t xml:space="preserve"> </w:t>
            </w:r>
            <w:r w:rsidRPr="005233BD">
              <w:rPr>
                <w:iCs/>
                <w:sz w:val="20"/>
                <w:szCs w:val="20"/>
              </w:rPr>
              <w:t xml:space="preserve">the period of rendering the Services under this </w:t>
            </w:r>
            <w:r w:rsidRPr="005233BD">
              <w:rPr>
                <w:sz w:val="20"/>
                <w:szCs w:val="20"/>
              </w:rPr>
              <w:t>Contract</w:t>
            </w:r>
            <w:r w:rsidRPr="005233BD">
              <w:rPr>
                <w:iCs/>
                <w:sz w:val="20"/>
                <w:szCs w:val="20"/>
              </w:rPr>
              <w:t>, the Customer</w:t>
            </w:r>
            <w:r w:rsidRPr="005233BD">
              <w:rPr>
                <w:b/>
                <w:iCs/>
                <w:sz w:val="20"/>
                <w:szCs w:val="20"/>
              </w:rPr>
              <w:t xml:space="preserve"> </w:t>
            </w:r>
            <w:r w:rsidRPr="005233BD">
              <w:rPr>
                <w:iCs/>
                <w:sz w:val="20"/>
                <w:szCs w:val="20"/>
              </w:rPr>
              <w:t xml:space="preserve">shall be entitled to claim payment of the fine in the amount of 0,5% of the amount of delayed </w:t>
            </w:r>
            <w:r w:rsidRPr="005233BD">
              <w:rPr>
                <w:rFonts w:ascii="Antiqua" w:hAnsi="Antiqua"/>
                <w:sz w:val="20"/>
                <w:szCs w:val="20"/>
              </w:rPr>
              <w:t>Services</w:t>
            </w:r>
            <w:r w:rsidRPr="005233BD">
              <w:rPr>
                <w:iCs/>
                <w:sz w:val="20"/>
                <w:szCs w:val="20"/>
              </w:rPr>
              <w:t xml:space="preserve"> for each day of delay, but not more than 50% of the value of the delayed </w:t>
            </w:r>
            <w:r w:rsidRPr="005233BD">
              <w:rPr>
                <w:rFonts w:ascii="Antiqua" w:hAnsi="Antiqua"/>
                <w:sz w:val="20"/>
                <w:szCs w:val="20"/>
              </w:rPr>
              <w:t>Services</w:t>
            </w:r>
            <w:r w:rsidRPr="005233BD">
              <w:rPr>
                <w:iCs/>
                <w:sz w:val="20"/>
                <w:szCs w:val="20"/>
              </w:rPr>
              <w:t>.</w:t>
            </w:r>
          </w:p>
        </w:tc>
      </w:tr>
      <w:tr w:rsidR="00605C72" w:rsidRPr="00D91868" w14:paraId="73A20B7C" w14:textId="77777777" w:rsidTr="007D0391">
        <w:tc>
          <w:tcPr>
            <w:tcW w:w="5310" w:type="dxa"/>
            <w:shd w:val="clear" w:color="auto" w:fill="auto"/>
          </w:tcPr>
          <w:p w14:paraId="61D9B586" w14:textId="77777777" w:rsidR="00605C72" w:rsidRPr="00605C72" w:rsidRDefault="00605C72" w:rsidP="007D0391">
            <w:pPr>
              <w:autoSpaceDE w:val="0"/>
              <w:autoSpaceDN w:val="0"/>
              <w:adjustRightInd w:val="0"/>
              <w:jc w:val="both"/>
              <w:rPr>
                <w:spacing w:val="-6"/>
                <w:sz w:val="20"/>
                <w:szCs w:val="20"/>
                <w:lang w:val="ru-RU"/>
              </w:rPr>
            </w:pPr>
            <w:r w:rsidRPr="00605C72">
              <w:rPr>
                <w:spacing w:val="-6"/>
                <w:sz w:val="20"/>
                <w:szCs w:val="20"/>
                <w:lang w:val="ru-RU"/>
              </w:rPr>
              <w:t>7.3. В случае нарушения ЗАКАЗЧИКОМ обязательства по своевременному подписанию Акта оказанных услуг, ИСПОЛНИТЕЛЬ имеет право требовать уплаты пени в размере 0,4% от суммы указанной в Акте за каждый день просрочки, но не более 50% от нее.</w:t>
            </w:r>
          </w:p>
        </w:tc>
        <w:tc>
          <w:tcPr>
            <w:tcW w:w="5310" w:type="dxa"/>
            <w:shd w:val="clear" w:color="auto" w:fill="auto"/>
          </w:tcPr>
          <w:p w14:paraId="7815B3DD" w14:textId="77777777" w:rsidR="00605C72" w:rsidRPr="005233BD" w:rsidRDefault="00605C72" w:rsidP="00605C72">
            <w:pPr>
              <w:numPr>
                <w:ilvl w:val="1"/>
                <w:numId w:val="26"/>
              </w:numPr>
              <w:tabs>
                <w:tab w:val="clear" w:pos="630"/>
              </w:tabs>
              <w:ind w:left="0" w:firstLine="0"/>
              <w:jc w:val="both"/>
              <w:rPr>
                <w:iCs/>
                <w:sz w:val="20"/>
                <w:szCs w:val="20"/>
              </w:rPr>
            </w:pPr>
            <w:r w:rsidRPr="005233BD">
              <w:rPr>
                <w:iCs/>
                <w:sz w:val="20"/>
                <w:szCs w:val="20"/>
              </w:rPr>
              <w:t xml:space="preserve">In case if Customer breaks obligation on timely signing of </w:t>
            </w:r>
            <w:r>
              <w:rPr>
                <w:sz w:val="20"/>
                <w:szCs w:val="20"/>
              </w:rPr>
              <w:t>Act of Services Rendered</w:t>
            </w:r>
            <w:r w:rsidRPr="005233BD">
              <w:rPr>
                <w:iCs/>
                <w:sz w:val="20"/>
                <w:szCs w:val="20"/>
              </w:rPr>
              <w:t>, then Contractor has the right to claim a fine 0,</w:t>
            </w:r>
            <w:r>
              <w:rPr>
                <w:iCs/>
                <w:sz w:val="20"/>
                <w:szCs w:val="20"/>
              </w:rPr>
              <w:t>4</w:t>
            </w:r>
            <w:r w:rsidRPr="005233BD">
              <w:rPr>
                <w:iCs/>
                <w:sz w:val="20"/>
                <w:szCs w:val="20"/>
              </w:rPr>
              <w:t>% of the amount specified in Certificate</w:t>
            </w:r>
            <w:r w:rsidRPr="005233BD" w:rsidDel="0005259E">
              <w:rPr>
                <w:iCs/>
                <w:sz w:val="20"/>
                <w:szCs w:val="20"/>
              </w:rPr>
              <w:t xml:space="preserve"> </w:t>
            </w:r>
            <w:r w:rsidRPr="005233BD">
              <w:rPr>
                <w:iCs/>
                <w:sz w:val="20"/>
                <w:szCs w:val="20"/>
              </w:rPr>
              <w:t>for each day of delay but not more than 50% from the amount stated in the Certificate.</w:t>
            </w:r>
          </w:p>
        </w:tc>
      </w:tr>
      <w:tr w:rsidR="00605C72" w:rsidRPr="00D91868" w14:paraId="0F3AC88E" w14:textId="77777777" w:rsidTr="007D0391">
        <w:tc>
          <w:tcPr>
            <w:tcW w:w="5310" w:type="dxa"/>
            <w:shd w:val="clear" w:color="auto" w:fill="auto"/>
          </w:tcPr>
          <w:p w14:paraId="2A9F8AF6" w14:textId="77777777" w:rsidR="00605C72" w:rsidRPr="00605C72" w:rsidRDefault="00605C72" w:rsidP="007D0391">
            <w:pPr>
              <w:autoSpaceDE w:val="0"/>
              <w:autoSpaceDN w:val="0"/>
              <w:adjustRightInd w:val="0"/>
              <w:jc w:val="both"/>
              <w:rPr>
                <w:spacing w:val="-6"/>
                <w:sz w:val="20"/>
                <w:szCs w:val="20"/>
                <w:lang w:val="ru-RU"/>
              </w:rPr>
            </w:pPr>
            <w:r w:rsidRPr="00605C72">
              <w:rPr>
                <w:spacing w:val="-6"/>
                <w:sz w:val="20"/>
                <w:szCs w:val="20"/>
                <w:lang w:val="ru-RU"/>
              </w:rPr>
              <w:t>7.4. При несвоевременной оплате ЗАКАЗЧИКОМ окончательного платежа согласно пункту 4.2. настоящего Контракта, ИСПОЛНИТЕЛЬ имеет право требовать уплаты пени в размере 0,4% от суммы просроченного платежа за каждый день просрочки, но не более 50% от суммы просроченного платежа.</w:t>
            </w:r>
          </w:p>
        </w:tc>
        <w:tc>
          <w:tcPr>
            <w:tcW w:w="5310" w:type="dxa"/>
            <w:shd w:val="clear" w:color="auto" w:fill="auto"/>
          </w:tcPr>
          <w:p w14:paraId="45A2BD08" w14:textId="77777777" w:rsidR="00605C72" w:rsidRPr="005233BD" w:rsidRDefault="00605C72" w:rsidP="00605C72">
            <w:pPr>
              <w:numPr>
                <w:ilvl w:val="1"/>
                <w:numId w:val="26"/>
              </w:numPr>
              <w:tabs>
                <w:tab w:val="clear" w:pos="630"/>
              </w:tabs>
              <w:ind w:left="0" w:firstLine="0"/>
              <w:jc w:val="both"/>
              <w:rPr>
                <w:iCs/>
                <w:sz w:val="20"/>
                <w:szCs w:val="20"/>
              </w:rPr>
            </w:pPr>
            <w:r w:rsidRPr="005233BD">
              <w:rPr>
                <w:iCs/>
                <w:sz w:val="20"/>
                <w:szCs w:val="20"/>
              </w:rPr>
              <w:t>In case of untimely payment by Customer of final payment according to clause 4.2. hereunder, Contractor shall have a right to demand payment of fine at the rate of 0,4 % from the amount of overdue payment for each day of delay, but no more than 50% from the amount of overdue payment.</w:t>
            </w:r>
          </w:p>
        </w:tc>
      </w:tr>
      <w:tr w:rsidR="00605C72" w:rsidRPr="00D91868" w14:paraId="7C8FA339" w14:textId="77777777" w:rsidTr="007D0391">
        <w:tc>
          <w:tcPr>
            <w:tcW w:w="5310" w:type="dxa"/>
            <w:shd w:val="clear" w:color="auto" w:fill="auto"/>
          </w:tcPr>
          <w:p w14:paraId="5D2CB199" w14:textId="77777777" w:rsidR="00605C72" w:rsidRPr="00605C72" w:rsidRDefault="00605C72" w:rsidP="007D0391">
            <w:pPr>
              <w:autoSpaceDE w:val="0"/>
              <w:autoSpaceDN w:val="0"/>
              <w:adjustRightInd w:val="0"/>
              <w:jc w:val="both"/>
              <w:rPr>
                <w:spacing w:val="-6"/>
                <w:sz w:val="20"/>
                <w:szCs w:val="20"/>
                <w:lang w:val="ru-RU"/>
              </w:rPr>
            </w:pPr>
            <w:r w:rsidRPr="00605C72">
              <w:rPr>
                <w:spacing w:val="-6"/>
                <w:sz w:val="20"/>
                <w:szCs w:val="20"/>
                <w:lang w:val="ru-RU"/>
              </w:rPr>
              <w:t>7.5. Если необоснованное уклонение ЗАКАЗЧИКА от принятия оказанных Услуг повлекло за собой просрочку в сдаче Услуг, Исполнитель не несет ответственности, предусмотренной п.7.2.</w:t>
            </w:r>
          </w:p>
        </w:tc>
        <w:tc>
          <w:tcPr>
            <w:tcW w:w="5310" w:type="dxa"/>
            <w:shd w:val="clear" w:color="auto" w:fill="auto"/>
          </w:tcPr>
          <w:p w14:paraId="16A61566" w14:textId="77777777" w:rsidR="00605C72" w:rsidRPr="005233BD" w:rsidRDefault="00605C72" w:rsidP="00605C72">
            <w:pPr>
              <w:numPr>
                <w:ilvl w:val="1"/>
                <w:numId w:val="26"/>
              </w:numPr>
              <w:tabs>
                <w:tab w:val="clear" w:pos="630"/>
              </w:tabs>
              <w:ind w:left="0" w:firstLine="0"/>
              <w:jc w:val="both"/>
              <w:rPr>
                <w:iCs/>
                <w:sz w:val="20"/>
                <w:szCs w:val="20"/>
              </w:rPr>
            </w:pPr>
            <w:r w:rsidRPr="005233BD">
              <w:rPr>
                <w:iCs/>
                <w:sz w:val="20"/>
                <w:szCs w:val="20"/>
              </w:rPr>
              <w:t>If the Customer</w:t>
            </w:r>
            <w:r>
              <w:rPr>
                <w:iCs/>
                <w:sz w:val="20"/>
                <w:szCs w:val="20"/>
              </w:rPr>
              <w:t>’</w:t>
            </w:r>
            <w:r w:rsidRPr="005233BD">
              <w:rPr>
                <w:iCs/>
                <w:sz w:val="20"/>
                <w:szCs w:val="20"/>
              </w:rPr>
              <w:t xml:space="preserve">s unreasonable evasion of rendered Services acceptance has caused delay in transfer of the </w:t>
            </w:r>
            <w:r w:rsidRPr="005233BD">
              <w:rPr>
                <w:rFonts w:ascii="Antiqua" w:hAnsi="Antiqua"/>
                <w:sz w:val="20"/>
                <w:szCs w:val="20"/>
              </w:rPr>
              <w:t>Services</w:t>
            </w:r>
            <w:r w:rsidRPr="005233BD">
              <w:rPr>
                <w:iCs/>
                <w:sz w:val="20"/>
                <w:szCs w:val="20"/>
              </w:rPr>
              <w:t>, the Contractor</w:t>
            </w:r>
            <w:r w:rsidRPr="005233BD">
              <w:rPr>
                <w:b/>
                <w:iCs/>
                <w:sz w:val="20"/>
                <w:szCs w:val="20"/>
              </w:rPr>
              <w:t xml:space="preserve"> </w:t>
            </w:r>
            <w:r w:rsidRPr="005233BD">
              <w:rPr>
                <w:iCs/>
                <w:sz w:val="20"/>
                <w:szCs w:val="20"/>
              </w:rPr>
              <w:t>shall not bear the responsibility stipulated in clause 7.2.</w:t>
            </w:r>
          </w:p>
        </w:tc>
      </w:tr>
      <w:tr w:rsidR="00605C72" w:rsidRPr="00D91868" w14:paraId="29D31E69" w14:textId="77777777" w:rsidTr="007D0391">
        <w:tc>
          <w:tcPr>
            <w:tcW w:w="5310" w:type="dxa"/>
            <w:shd w:val="clear" w:color="auto" w:fill="auto"/>
          </w:tcPr>
          <w:p w14:paraId="2D75B240" w14:textId="77777777" w:rsidR="00605C72" w:rsidRPr="00605C72" w:rsidRDefault="00605C72" w:rsidP="007D0391">
            <w:pPr>
              <w:pStyle w:val="af3"/>
              <w:ind w:left="0"/>
              <w:jc w:val="both"/>
              <w:rPr>
                <w:bCs/>
                <w:spacing w:val="-6"/>
                <w:sz w:val="20"/>
                <w:lang w:val="ru-RU"/>
              </w:rPr>
            </w:pPr>
            <w:r w:rsidRPr="00605C72">
              <w:rPr>
                <w:spacing w:val="-6"/>
                <w:sz w:val="20"/>
                <w:lang w:val="ru-RU"/>
              </w:rPr>
              <w:t>7.6. Требование об уплате пени должно быть оформлено в письменном виде и подписано уполномоченным представителем ЗАКАЗЧИКА. Письменное</w:t>
            </w:r>
            <w:r w:rsidRPr="00605C72">
              <w:rPr>
                <w:bCs/>
                <w:spacing w:val="-6"/>
                <w:sz w:val="20"/>
                <w:lang w:val="ru-RU"/>
              </w:rPr>
              <w:t xml:space="preserve"> требование об уплате пени направляется ИСПОЛНИТЕЛЮ по факсу или курьерской почтой с получением подтверждения о вручении. </w:t>
            </w:r>
          </w:p>
        </w:tc>
        <w:tc>
          <w:tcPr>
            <w:tcW w:w="5310" w:type="dxa"/>
            <w:shd w:val="clear" w:color="auto" w:fill="auto"/>
          </w:tcPr>
          <w:p w14:paraId="17441480" w14:textId="77777777" w:rsidR="00605C72" w:rsidRPr="005233BD" w:rsidRDefault="00605C72" w:rsidP="00605C72">
            <w:pPr>
              <w:numPr>
                <w:ilvl w:val="1"/>
                <w:numId w:val="26"/>
              </w:numPr>
              <w:tabs>
                <w:tab w:val="clear" w:pos="630"/>
              </w:tabs>
              <w:ind w:left="0" w:firstLine="0"/>
              <w:jc w:val="both"/>
              <w:rPr>
                <w:iCs/>
                <w:sz w:val="20"/>
                <w:szCs w:val="20"/>
              </w:rPr>
            </w:pPr>
            <w:r w:rsidRPr="005233BD">
              <w:rPr>
                <w:iCs/>
                <w:sz w:val="20"/>
                <w:szCs w:val="20"/>
              </w:rPr>
              <w:t>Claim on payment of the fee shall be executed in written form and signed by the authorized representative of the Customer. Written claim on payment of the fee shall be forwarded to the Contractor</w:t>
            </w:r>
            <w:r w:rsidRPr="005233BD">
              <w:rPr>
                <w:b/>
                <w:iCs/>
                <w:sz w:val="20"/>
                <w:szCs w:val="20"/>
              </w:rPr>
              <w:t xml:space="preserve"> </w:t>
            </w:r>
            <w:r w:rsidRPr="005233BD">
              <w:rPr>
                <w:iCs/>
                <w:sz w:val="20"/>
                <w:szCs w:val="20"/>
              </w:rPr>
              <w:t xml:space="preserve">by fax or courier with receiving confirmation on submission. </w:t>
            </w:r>
          </w:p>
        </w:tc>
      </w:tr>
      <w:tr w:rsidR="00605C72" w:rsidRPr="00D91868" w14:paraId="54EAA501" w14:textId="77777777" w:rsidTr="007D0391">
        <w:tc>
          <w:tcPr>
            <w:tcW w:w="5310" w:type="dxa"/>
            <w:shd w:val="clear" w:color="auto" w:fill="auto"/>
          </w:tcPr>
          <w:p w14:paraId="2342668E" w14:textId="77777777" w:rsidR="00605C72" w:rsidRPr="00605C72" w:rsidRDefault="00605C72" w:rsidP="007D0391">
            <w:pPr>
              <w:pStyle w:val="af3"/>
              <w:ind w:left="0"/>
              <w:jc w:val="both"/>
              <w:rPr>
                <w:bCs/>
                <w:spacing w:val="-6"/>
                <w:sz w:val="20"/>
                <w:lang w:val="ru-RU"/>
              </w:rPr>
            </w:pPr>
            <w:r w:rsidRPr="00605C72">
              <w:rPr>
                <w:bCs/>
                <w:spacing w:val="-6"/>
                <w:sz w:val="20"/>
                <w:lang w:val="ru-RU"/>
              </w:rPr>
              <w:t>7.7. Уплата пени не освобождает СТОРОНЫ от возмещения в полном объеме убытков.</w:t>
            </w:r>
          </w:p>
        </w:tc>
        <w:tc>
          <w:tcPr>
            <w:tcW w:w="5310" w:type="dxa"/>
            <w:shd w:val="clear" w:color="auto" w:fill="auto"/>
          </w:tcPr>
          <w:p w14:paraId="45652935" w14:textId="77777777" w:rsidR="00605C72" w:rsidRPr="005233BD" w:rsidRDefault="00605C72" w:rsidP="00605C72">
            <w:pPr>
              <w:numPr>
                <w:ilvl w:val="1"/>
                <w:numId w:val="26"/>
              </w:numPr>
              <w:tabs>
                <w:tab w:val="clear" w:pos="630"/>
              </w:tabs>
              <w:ind w:left="0" w:firstLine="0"/>
              <w:jc w:val="both"/>
              <w:rPr>
                <w:iCs/>
                <w:sz w:val="20"/>
                <w:szCs w:val="20"/>
              </w:rPr>
            </w:pPr>
            <w:r w:rsidRPr="005233BD">
              <w:rPr>
                <w:iCs/>
                <w:sz w:val="20"/>
                <w:szCs w:val="20"/>
              </w:rPr>
              <w:t>Payment of the fee shall not release the Parties from reimbursement of losses in the full amount.</w:t>
            </w:r>
          </w:p>
        </w:tc>
      </w:tr>
      <w:tr w:rsidR="00605C72" w:rsidRPr="00D91868" w14:paraId="33FF0E0F" w14:textId="77777777" w:rsidTr="007D0391">
        <w:tc>
          <w:tcPr>
            <w:tcW w:w="5310" w:type="dxa"/>
            <w:shd w:val="clear" w:color="auto" w:fill="auto"/>
          </w:tcPr>
          <w:p w14:paraId="48C8ED88" w14:textId="77777777" w:rsidR="00605C72" w:rsidRPr="005233BD" w:rsidRDefault="00605C72" w:rsidP="007D0391">
            <w:pPr>
              <w:pStyle w:val="af3"/>
              <w:ind w:left="0"/>
              <w:jc w:val="both"/>
              <w:rPr>
                <w:bCs/>
                <w:spacing w:val="-6"/>
                <w:sz w:val="20"/>
              </w:rPr>
            </w:pPr>
            <w:r w:rsidRPr="00605C72">
              <w:rPr>
                <w:bCs/>
                <w:spacing w:val="-6"/>
                <w:sz w:val="20"/>
                <w:lang w:val="ru-RU"/>
              </w:rPr>
              <w:t xml:space="preserve">7.8. Предъявление пени является бесспорным правом, но не обязанностью </w:t>
            </w:r>
            <w:proofErr w:type="spellStart"/>
            <w:r w:rsidRPr="005233BD">
              <w:rPr>
                <w:bCs/>
                <w:spacing w:val="-6"/>
                <w:sz w:val="20"/>
              </w:rPr>
              <w:t>Сторон</w:t>
            </w:r>
            <w:proofErr w:type="spellEnd"/>
            <w:r w:rsidRPr="005233BD">
              <w:rPr>
                <w:bCs/>
                <w:spacing w:val="-6"/>
                <w:sz w:val="20"/>
              </w:rPr>
              <w:t>.</w:t>
            </w:r>
          </w:p>
        </w:tc>
        <w:tc>
          <w:tcPr>
            <w:tcW w:w="5310" w:type="dxa"/>
            <w:shd w:val="clear" w:color="auto" w:fill="auto"/>
          </w:tcPr>
          <w:p w14:paraId="5F4D4FE6" w14:textId="77777777" w:rsidR="00605C72" w:rsidRPr="005233BD" w:rsidRDefault="00605C72" w:rsidP="00605C72">
            <w:pPr>
              <w:numPr>
                <w:ilvl w:val="1"/>
                <w:numId w:val="26"/>
              </w:numPr>
              <w:tabs>
                <w:tab w:val="clear" w:pos="630"/>
              </w:tabs>
              <w:ind w:left="0" w:firstLine="0"/>
              <w:jc w:val="both"/>
              <w:rPr>
                <w:iCs/>
                <w:sz w:val="20"/>
                <w:szCs w:val="20"/>
              </w:rPr>
            </w:pPr>
            <w:r w:rsidRPr="005233BD">
              <w:rPr>
                <w:iCs/>
                <w:sz w:val="20"/>
                <w:szCs w:val="20"/>
              </w:rPr>
              <w:t>Claim of the fee shall be undisputed right, but not the responsibility of the Parties.</w:t>
            </w:r>
          </w:p>
        </w:tc>
      </w:tr>
      <w:tr w:rsidR="00605C72" w:rsidRPr="00D91868" w14:paraId="1A4AA3BB" w14:textId="77777777" w:rsidTr="007D0391">
        <w:tc>
          <w:tcPr>
            <w:tcW w:w="5310" w:type="dxa"/>
            <w:shd w:val="clear" w:color="auto" w:fill="auto"/>
          </w:tcPr>
          <w:p w14:paraId="5ACB37AE" w14:textId="77777777" w:rsidR="00605C72" w:rsidRPr="005233BD" w:rsidRDefault="00605C72" w:rsidP="007D0391">
            <w:pPr>
              <w:pStyle w:val="af3"/>
              <w:ind w:left="0"/>
              <w:jc w:val="both"/>
              <w:rPr>
                <w:bCs/>
                <w:spacing w:val="-6"/>
                <w:sz w:val="20"/>
                <w:lang w:val="en-US"/>
              </w:rPr>
            </w:pPr>
          </w:p>
        </w:tc>
        <w:tc>
          <w:tcPr>
            <w:tcW w:w="5310" w:type="dxa"/>
            <w:shd w:val="clear" w:color="auto" w:fill="auto"/>
          </w:tcPr>
          <w:p w14:paraId="4123ED12" w14:textId="77777777" w:rsidR="00605C72" w:rsidRPr="005233BD" w:rsidRDefault="00605C72" w:rsidP="007D0391">
            <w:pPr>
              <w:jc w:val="both"/>
              <w:rPr>
                <w:iCs/>
                <w:sz w:val="20"/>
                <w:szCs w:val="20"/>
              </w:rPr>
            </w:pPr>
          </w:p>
        </w:tc>
      </w:tr>
      <w:tr w:rsidR="00605C72" w:rsidRPr="005233BD" w14:paraId="3D3A5A09" w14:textId="77777777" w:rsidTr="007D0391">
        <w:tc>
          <w:tcPr>
            <w:tcW w:w="5310" w:type="dxa"/>
            <w:shd w:val="clear" w:color="auto" w:fill="auto"/>
          </w:tcPr>
          <w:p w14:paraId="3C780EC1" w14:textId="77777777" w:rsidR="00605C72" w:rsidRPr="005233BD" w:rsidRDefault="00605C72" w:rsidP="007D0391">
            <w:pPr>
              <w:pStyle w:val="af3"/>
              <w:ind w:left="0"/>
              <w:jc w:val="both"/>
              <w:rPr>
                <w:b/>
                <w:spacing w:val="-6"/>
                <w:sz w:val="20"/>
              </w:rPr>
            </w:pPr>
            <w:r w:rsidRPr="005233BD">
              <w:rPr>
                <w:b/>
                <w:spacing w:val="-6"/>
                <w:sz w:val="20"/>
              </w:rPr>
              <w:t>СТАТЬЯ 8. ПОРЯДОК РАЗРЕШЕНИЯ СПОРОВ</w:t>
            </w:r>
          </w:p>
        </w:tc>
        <w:tc>
          <w:tcPr>
            <w:tcW w:w="5310" w:type="dxa"/>
            <w:shd w:val="clear" w:color="auto" w:fill="auto"/>
          </w:tcPr>
          <w:p w14:paraId="64DAE970" w14:textId="77777777" w:rsidR="00605C72" w:rsidRPr="005233BD" w:rsidRDefault="00605C72" w:rsidP="007D0391">
            <w:pPr>
              <w:pBdr>
                <w:bar w:val="single" w:sz="4" w:color="auto"/>
              </w:pBdr>
              <w:jc w:val="both"/>
              <w:rPr>
                <w:b/>
                <w:caps/>
                <w:sz w:val="20"/>
                <w:szCs w:val="20"/>
              </w:rPr>
            </w:pPr>
            <w:r w:rsidRPr="005233BD">
              <w:rPr>
                <w:b/>
                <w:sz w:val="20"/>
                <w:szCs w:val="20"/>
              </w:rPr>
              <w:t xml:space="preserve">ARTICLE 8. </w:t>
            </w:r>
            <w:r w:rsidRPr="005233BD">
              <w:rPr>
                <w:b/>
                <w:caps/>
                <w:sz w:val="20"/>
                <w:szCs w:val="20"/>
              </w:rPr>
              <w:t>Settlement of disputes</w:t>
            </w:r>
          </w:p>
        </w:tc>
      </w:tr>
      <w:tr w:rsidR="00605C72" w:rsidRPr="005233BD" w14:paraId="07187B54" w14:textId="77777777" w:rsidTr="007D0391">
        <w:tc>
          <w:tcPr>
            <w:tcW w:w="5310" w:type="dxa"/>
            <w:shd w:val="clear" w:color="auto" w:fill="auto"/>
          </w:tcPr>
          <w:p w14:paraId="029CD7C7" w14:textId="77777777" w:rsidR="00605C72" w:rsidRPr="005233BD" w:rsidRDefault="00605C72" w:rsidP="007D0391">
            <w:pPr>
              <w:pStyle w:val="af3"/>
              <w:ind w:left="0"/>
              <w:jc w:val="both"/>
              <w:rPr>
                <w:b/>
                <w:spacing w:val="-6"/>
                <w:sz w:val="20"/>
              </w:rPr>
            </w:pPr>
          </w:p>
        </w:tc>
        <w:tc>
          <w:tcPr>
            <w:tcW w:w="5310" w:type="dxa"/>
            <w:shd w:val="clear" w:color="auto" w:fill="auto"/>
          </w:tcPr>
          <w:p w14:paraId="560E8BDD" w14:textId="77777777" w:rsidR="00605C72" w:rsidRPr="005233BD" w:rsidRDefault="00605C72" w:rsidP="007D0391">
            <w:pPr>
              <w:pBdr>
                <w:bar w:val="single" w:sz="4" w:color="auto"/>
              </w:pBdr>
              <w:jc w:val="both"/>
              <w:rPr>
                <w:b/>
                <w:sz w:val="20"/>
                <w:szCs w:val="20"/>
              </w:rPr>
            </w:pPr>
          </w:p>
        </w:tc>
      </w:tr>
      <w:tr w:rsidR="00605C72" w:rsidRPr="00D91868" w14:paraId="3D3B1704" w14:textId="77777777" w:rsidTr="007D0391">
        <w:tc>
          <w:tcPr>
            <w:tcW w:w="5310" w:type="dxa"/>
            <w:shd w:val="clear" w:color="auto" w:fill="auto"/>
          </w:tcPr>
          <w:p w14:paraId="513FE80F" w14:textId="77777777" w:rsidR="00605C72" w:rsidRPr="00605C72" w:rsidRDefault="00605C72" w:rsidP="007D0391">
            <w:pPr>
              <w:jc w:val="both"/>
              <w:rPr>
                <w:snapToGrid w:val="0"/>
                <w:spacing w:val="-6"/>
                <w:sz w:val="20"/>
                <w:szCs w:val="20"/>
                <w:lang w:val="ru-RU"/>
              </w:rPr>
            </w:pPr>
            <w:r w:rsidRPr="00605C72">
              <w:rPr>
                <w:bCs/>
                <w:spacing w:val="-6"/>
                <w:sz w:val="20"/>
                <w:szCs w:val="20"/>
                <w:lang w:val="ru-RU"/>
              </w:rPr>
              <w:t>8.1. Все споры и разногласия</w:t>
            </w:r>
            <w:r w:rsidRPr="00605C72">
              <w:rPr>
                <w:snapToGrid w:val="0"/>
                <w:spacing w:val="-6"/>
                <w:sz w:val="20"/>
                <w:szCs w:val="20"/>
                <w:lang w:val="ru-RU"/>
              </w:rPr>
              <w:t xml:space="preserve">, которые могут возникнуть из </w:t>
            </w:r>
            <w:r w:rsidRPr="00605C72">
              <w:rPr>
                <w:spacing w:val="-6"/>
                <w:sz w:val="20"/>
                <w:szCs w:val="20"/>
                <w:lang w:val="ru-RU"/>
              </w:rPr>
              <w:t>настоящего Контракта</w:t>
            </w:r>
            <w:r w:rsidRPr="00605C72">
              <w:rPr>
                <w:snapToGrid w:val="0"/>
                <w:spacing w:val="-6"/>
                <w:sz w:val="20"/>
                <w:szCs w:val="20"/>
                <w:lang w:val="ru-RU"/>
              </w:rPr>
              <w:t xml:space="preserve"> или в связи с ним, СТОРОНЫ будут пытаться разрешать путем переговоров и обмена письмами. Срок рассмотрения претензии составляет 30 (тридцать) дней со дня получения претензии.</w:t>
            </w:r>
          </w:p>
        </w:tc>
        <w:tc>
          <w:tcPr>
            <w:tcW w:w="5310" w:type="dxa"/>
            <w:shd w:val="clear" w:color="auto" w:fill="auto"/>
          </w:tcPr>
          <w:p w14:paraId="1BB6572D" w14:textId="77777777" w:rsidR="00605C72" w:rsidRPr="005233BD" w:rsidRDefault="00605C72" w:rsidP="007D0391">
            <w:pPr>
              <w:pBdr>
                <w:bar w:val="single" w:sz="4" w:color="auto"/>
              </w:pBdr>
              <w:jc w:val="both"/>
              <w:rPr>
                <w:sz w:val="20"/>
                <w:szCs w:val="20"/>
              </w:rPr>
            </w:pPr>
            <w:r w:rsidRPr="005233BD">
              <w:rPr>
                <w:sz w:val="20"/>
                <w:szCs w:val="20"/>
              </w:rPr>
              <w:t>8.1 All disputes and disagreements which may arise from this Contract or with its regard, the Parties shall resolve by means of negotiations and exchange of letters. Period of claim consideration shall be thirty (30) days from the date of receiving the claim.</w:t>
            </w:r>
          </w:p>
        </w:tc>
      </w:tr>
      <w:tr w:rsidR="00605C72" w:rsidRPr="00D91868" w14:paraId="60CCEF4C" w14:textId="77777777" w:rsidTr="007D0391">
        <w:tc>
          <w:tcPr>
            <w:tcW w:w="5310" w:type="dxa"/>
            <w:shd w:val="clear" w:color="auto" w:fill="auto"/>
          </w:tcPr>
          <w:p w14:paraId="1EEEBABD" w14:textId="77777777" w:rsidR="00605C72" w:rsidRPr="00605C72" w:rsidRDefault="00605C72" w:rsidP="007D0391">
            <w:pPr>
              <w:jc w:val="both"/>
              <w:rPr>
                <w:snapToGrid w:val="0"/>
                <w:spacing w:val="-6"/>
                <w:sz w:val="20"/>
                <w:szCs w:val="20"/>
                <w:lang w:val="ru-RU"/>
              </w:rPr>
            </w:pPr>
            <w:r w:rsidRPr="00605C72">
              <w:rPr>
                <w:snapToGrid w:val="0"/>
                <w:spacing w:val="-6"/>
                <w:sz w:val="20"/>
                <w:szCs w:val="20"/>
                <w:lang w:val="ru-RU"/>
              </w:rPr>
              <w:t>8.2. В случае невозможности разрешения споров путем переговоров, стороны передают их на рассмотрение в Ташкентский территориальный суд по экономическим делам, решение которого является окончательным для обеих Сторон и спор разрешается в соответствии с действующим законодательством Республики Узбекистан.</w:t>
            </w:r>
          </w:p>
        </w:tc>
        <w:tc>
          <w:tcPr>
            <w:tcW w:w="5310" w:type="dxa"/>
            <w:shd w:val="clear" w:color="auto" w:fill="auto"/>
          </w:tcPr>
          <w:p w14:paraId="477EA6AC" w14:textId="77777777" w:rsidR="00605C72" w:rsidRPr="005233BD" w:rsidRDefault="00605C72" w:rsidP="007D0391">
            <w:pPr>
              <w:pBdr>
                <w:bar w:val="single" w:sz="4" w:color="auto"/>
              </w:pBdr>
              <w:jc w:val="both"/>
              <w:rPr>
                <w:sz w:val="20"/>
                <w:szCs w:val="20"/>
              </w:rPr>
            </w:pPr>
            <w:r w:rsidRPr="005233BD">
              <w:rPr>
                <w:sz w:val="20"/>
                <w:szCs w:val="20"/>
              </w:rPr>
              <w:t xml:space="preserve">8.2. In case it is impossible to achieve a compromise by means of negotiations, the disagreements shall be subject for consideration and settlement at Tashkent territorial court on economic </w:t>
            </w:r>
            <w:r>
              <w:rPr>
                <w:sz w:val="20"/>
                <w:szCs w:val="20"/>
              </w:rPr>
              <w:t>case</w:t>
            </w:r>
            <w:r w:rsidRPr="005233BD">
              <w:rPr>
                <w:sz w:val="20"/>
                <w:szCs w:val="20"/>
              </w:rPr>
              <w:t xml:space="preserve">s, which decision is final for both of the parties and the dispute is solved in compliance with acting legislation of the Republic of Uzbekistan. </w:t>
            </w:r>
          </w:p>
        </w:tc>
      </w:tr>
      <w:tr w:rsidR="00605C72" w:rsidRPr="00D91868" w14:paraId="51A7CDDB" w14:textId="77777777" w:rsidTr="007D0391">
        <w:tc>
          <w:tcPr>
            <w:tcW w:w="5310" w:type="dxa"/>
            <w:shd w:val="clear" w:color="auto" w:fill="auto"/>
          </w:tcPr>
          <w:p w14:paraId="31051625" w14:textId="77777777" w:rsidR="00605C72" w:rsidRPr="005233BD" w:rsidRDefault="00605C72" w:rsidP="007D0391">
            <w:pPr>
              <w:jc w:val="both"/>
              <w:rPr>
                <w:snapToGrid w:val="0"/>
                <w:spacing w:val="-6"/>
                <w:sz w:val="20"/>
                <w:szCs w:val="20"/>
              </w:rPr>
            </w:pPr>
          </w:p>
        </w:tc>
        <w:tc>
          <w:tcPr>
            <w:tcW w:w="5310" w:type="dxa"/>
            <w:shd w:val="clear" w:color="auto" w:fill="auto"/>
          </w:tcPr>
          <w:p w14:paraId="2B2F539F" w14:textId="77777777" w:rsidR="00605C72" w:rsidRPr="005233BD" w:rsidRDefault="00605C72" w:rsidP="007D0391">
            <w:pPr>
              <w:pBdr>
                <w:bar w:val="single" w:sz="4" w:color="auto"/>
              </w:pBdr>
              <w:jc w:val="both"/>
              <w:rPr>
                <w:sz w:val="20"/>
                <w:szCs w:val="20"/>
              </w:rPr>
            </w:pPr>
          </w:p>
        </w:tc>
      </w:tr>
      <w:tr w:rsidR="00605C72" w:rsidRPr="00D91868" w14:paraId="56A6805C" w14:textId="77777777" w:rsidTr="007D0391">
        <w:tc>
          <w:tcPr>
            <w:tcW w:w="5310" w:type="dxa"/>
            <w:shd w:val="clear" w:color="auto" w:fill="auto"/>
          </w:tcPr>
          <w:p w14:paraId="2D913542" w14:textId="77777777" w:rsidR="00605C72" w:rsidRPr="00605C72" w:rsidRDefault="00605C72" w:rsidP="007D0391">
            <w:pPr>
              <w:pStyle w:val="af3"/>
              <w:ind w:left="0"/>
              <w:jc w:val="both"/>
              <w:rPr>
                <w:b/>
                <w:spacing w:val="-6"/>
                <w:sz w:val="20"/>
                <w:lang w:val="ru-RU"/>
              </w:rPr>
            </w:pPr>
            <w:r w:rsidRPr="00605C72">
              <w:rPr>
                <w:b/>
                <w:spacing w:val="-6"/>
                <w:sz w:val="20"/>
                <w:lang w:val="ru-RU"/>
              </w:rPr>
              <w:t>СТАТЬЯ 9. ПОРЯДОК ИЗМЕНЕНИЯ И РАСТОРЖЕНИЕ КОНТРАКТА</w:t>
            </w:r>
          </w:p>
        </w:tc>
        <w:tc>
          <w:tcPr>
            <w:tcW w:w="5310" w:type="dxa"/>
            <w:shd w:val="clear" w:color="auto" w:fill="auto"/>
          </w:tcPr>
          <w:p w14:paraId="36B4F1A1" w14:textId="77777777" w:rsidR="00605C72" w:rsidRPr="005233BD" w:rsidRDefault="00605C72" w:rsidP="007D0391">
            <w:pPr>
              <w:pBdr>
                <w:bar w:val="single" w:sz="4" w:color="auto"/>
              </w:pBdr>
              <w:jc w:val="both"/>
              <w:rPr>
                <w:b/>
                <w:sz w:val="20"/>
                <w:szCs w:val="20"/>
              </w:rPr>
            </w:pPr>
            <w:r w:rsidRPr="005233BD">
              <w:rPr>
                <w:b/>
                <w:sz w:val="20"/>
                <w:szCs w:val="20"/>
              </w:rPr>
              <w:t xml:space="preserve">ARTICLE 9. PROCEDURE OF </w:t>
            </w:r>
            <w:r w:rsidRPr="005233BD">
              <w:rPr>
                <w:b/>
                <w:caps/>
                <w:sz w:val="20"/>
                <w:szCs w:val="20"/>
              </w:rPr>
              <w:t>Contract</w:t>
            </w:r>
            <w:r w:rsidRPr="005233BD">
              <w:rPr>
                <w:b/>
                <w:sz w:val="20"/>
                <w:szCs w:val="20"/>
              </w:rPr>
              <w:t xml:space="preserve"> AMENDMENT AND TERMINATION</w:t>
            </w:r>
          </w:p>
        </w:tc>
      </w:tr>
      <w:tr w:rsidR="00605C72" w:rsidRPr="00D91868" w14:paraId="68AA5D62" w14:textId="77777777" w:rsidTr="007D0391">
        <w:tc>
          <w:tcPr>
            <w:tcW w:w="5310" w:type="dxa"/>
            <w:shd w:val="clear" w:color="auto" w:fill="auto"/>
          </w:tcPr>
          <w:p w14:paraId="4C971F37" w14:textId="77777777" w:rsidR="00605C72" w:rsidRPr="005233BD" w:rsidRDefault="00605C72" w:rsidP="007D0391">
            <w:pPr>
              <w:pStyle w:val="af3"/>
              <w:ind w:left="0"/>
              <w:jc w:val="both"/>
              <w:rPr>
                <w:b/>
                <w:spacing w:val="-6"/>
                <w:sz w:val="20"/>
                <w:lang w:val="en-US"/>
              </w:rPr>
            </w:pPr>
          </w:p>
        </w:tc>
        <w:tc>
          <w:tcPr>
            <w:tcW w:w="5310" w:type="dxa"/>
            <w:shd w:val="clear" w:color="auto" w:fill="auto"/>
          </w:tcPr>
          <w:p w14:paraId="5C9559FE" w14:textId="77777777" w:rsidR="00605C72" w:rsidRPr="005233BD" w:rsidRDefault="00605C72" w:rsidP="007D0391">
            <w:pPr>
              <w:pBdr>
                <w:bar w:val="single" w:sz="4" w:color="auto"/>
              </w:pBdr>
              <w:jc w:val="both"/>
              <w:rPr>
                <w:b/>
                <w:sz w:val="20"/>
                <w:szCs w:val="20"/>
              </w:rPr>
            </w:pPr>
          </w:p>
        </w:tc>
      </w:tr>
      <w:tr w:rsidR="00605C72" w:rsidRPr="00D91868" w14:paraId="7824B128" w14:textId="77777777" w:rsidTr="007D0391">
        <w:tc>
          <w:tcPr>
            <w:tcW w:w="5310" w:type="dxa"/>
            <w:shd w:val="clear" w:color="auto" w:fill="auto"/>
          </w:tcPr>
          <w:p w14:paraId="6ACD58F5" w14:textId="77777777" w:rsidR="00605C72" w:rsidRPr="00605C72" w:rsidRDefault="00605C72" w:rsidP="007D0391">
            <w:pPr>
              <w:jc w:val="both"/>
              <w:rPr>
                <w:snapToGrid w:val="0"/>
                <w:spacing w:val="-6"/>
                <w:sz w:val="20"/>
                <w:szCs w:val="20"/>
                <w:lang w:val="ru-RU"/>
              </w:rPr>
            </w:pPr>
            <w:r w:rsidRPr="00605C72">
              <w:rPr>
                <w:snapToGrid w:val="0"/>
                <w:spacing w:val="-6"/>
                <w:sz w:val="20"/>
                <w:szCs w:val="20"/>
                <w:lang w:val="ru-RU"/>
              </w:rPr>
              <w:t xml:space="preserve">9.1. Условия </w:t>
            </w:r>
            <w:r w:rsidRPr="00605C72">
              <w:rPr>
                <w:spacing w:val="-6"/>
                <w:sz w:val="20"/>
                <w:szCs w:val="20"/>
                <w:lang w:val="ru-RU"/>
              </w:rPr>
              <w:t xml:space="preserve">настоящего </w:t>
            </w:r>
            <w:r w:rsidRPr="00605C72">
              <w:rPr>
                <w:snapToGrid w:val="0"/>
                <w:spacing w:val="-6"/>
                <w:sz w:val="20"/>
                <w:szCs w:val="20"/>
                <w:lang w:val="ru-RU"/>
              </w:rPr>
              <w:t xml:space="preserve">Контракта могут быть изменены СТОРОНАМИ по взаимному согласию путем подписания дополнительного соглашения к </w:t>
            </w:r>
            <w:r w:rsidRPr="00605C72">
              <w:rPr>
                <w:spacing w:val="-6"/>
                <w:sz w:val="20"/>
                <w:szCs w:val="20"/>
                <w:lang w:val="ru-RU"/>
              </w:rPr>
              <w:t>настоящему Контракту</w:t>
            </w:r>
            <w:r w:rsidRPr="00605C72">
              <w:rPr>
                <w:snapToGrid w:val="0"/>
                <w:spacing w:val="-6"/>
                <w:sz w:val="20"/>
                <w:szCs w:val="20"/>
                <w:lang w:val="ru-RU"/>
              </w:rPr>
              <w:t>.</w:t>
            </w:r>
          </w:p>
        </w:tc>
        <w:tc>
          <w:tcPr>
            <w:tcW w:w="5310" w:type="dxa"/>
            <w:shd w:val="clear" w:color="auto" w:fill="auto"/>
          </w:tcPr>
          <w:p w14:paraId="62DA9F78" w14:textId="77777777" w:rsidR="00605C72" w:rsidRPr="005233BD" w:rsidRDefault="00605C72" w:rsidP="007D0391">
            <w:pPr>
              <w:pBdr>
                <w:bar w:val="single" w:sz="4" w:color="auto"/>
              </w:pBdr>
              <w:jc w:val="both"/>
              <w:rPr>
                <w:sz w:val="20"/>
                <w:szCs w:val="20"/>
                <w:lang w:eastAsia="zh-CN"/>
              </w:rPr>
            </w:pPr>
            <w:r w:rsidRPr="005233BD">
              <w:rPr>
                <w:sz w:val="20"/>
                <w:szCs w:val="20"/>
                <w:lang w:eastAsia="zh-CN"/>
              </w:rPr>
              <w:t xml:space="preserve">9.1. Conditions of this </w:t>
            </w:r>
            <w:r w:rsidRPr="005233BD">
              <w:rPr>
                <w:sz w:val="20"/>
                <w:szCs w:val="20"/>
              </w:rPr>
              <w:t>Contract</w:t>
            </w:r>
            <w:r w:rsidRPr="005233BD">
              <w:rPr>
                <w:sz w:val="20"/>
                <w:szCs w:val="20"/>
                <w:lang w:eastAsia="zh-CN"/>
              </w:rPr>
              <w:t xml:space="preserve"> may be amended by the Parties upon mutual consent by sighing a Supplementary agreement hereto.</w:t>
            </w:r>
          </w:p>
        </w:tc>
      </w:tr>
      <w:tr w:rsidR="00605C72" w:rsidRPr="00D91868" w14:paraId="5DD750AE" w14:textId="77777777" w:rsidTr="007D0391">
        <w:tc>
          <w:tcPr>
            <w:tcW w:w="5310" w:type="dxa"/>
            <w:shd w:val="clear" w:color="auto" w:fill="auto"/>
          </w:tcPr>
          <w:p w14:paraId="32AD4152" w14:textId="77777777" w:rsidR="00605C72" w:rsidRPr="00605C72" w:rsidRDefault="00605C72" w:rsidP="007D0391">
            <w:pPr>
              <w:jc w:val="both"/>
              <w:rPr>
                <w:snapToGrid w:val="0"/>
                <w:spacing w:val="-6"/>
                <w:sz w:val="20"/>
                <w:szCs w:val="20"/>
                <w:lang w:val="ru-RU"/>
              </w:rPr>
            </w:pPr>
            <w:r w:rsidRPr="00605C72">
              <w:rPr>
                <w:snapToGrid w:val="0"/>
                <w:spacing w:val="-6"/>
                <w:sz w:val="20"/>
                <w:szCs w:val="20"/>
                <w:lang w:val="ru-RU"/>
              </w:rPr>
              <w:lastRenderedPageBreak/>
              <w:t xml:space="preserve">9.2. </w:t>
            </w:r>
            <w:r w:rsidRPr="00605C72">
              <w:rPr>
                <w:spacing w:val="-6"/>
                <w:sz w:val="20"/>
                <w:szCs w:val="20"/>
                <w:lang w:val="ru-RU"/>
              </w:rPr>
              <w:t xml:space="preserve">Настоящий </w:t>
            </w:r>
            <w:r w:rsidRPr="00605C72">
              <w:rPr>
                <w:snapToGrid w:val="0"/>
                <w:spacing w:val="-6"/>
                <w:sz w:val="20"/>
                <w:szCs w:val="20"/>
                <w:lang w:val="ru-RU"/>
              </w:rPr>
              <w:t>Контракт может быть расторгнут СТОРОНАМИ по взаимному согласию либо в случае, предусмотренном настоящим Контрактом.</w:t>
            </w:r>
          </w:p>
        </w:tc>
        <w:tc>
          <w:tcPr>
            <w:tcW w:w="5310" w:type="dxa"/>
            <w:shd w:val="clear" w:color="auto" w:fill="auto"/>
          </w:tcPr>
          <w:p w14:paraId="3BAFAEF2" w14:textId="77777777" w:rsidR="00605C72" w:rsidRPr="005233BD" w:rsidRDefault="00605C72" w:rsidP="007D0391">
            <w:pPr>
              <w:pBdr>
                <w:bar w:val="single" w:sz="4" w:color="auto"/>
              </w:pBdr>
              <w:jc w:val="both"/>
              <w:rPr>
                <w:sz w:val="20"/>
                <w:szCs w:val="20"/>
                <w:lang w:eastAsia="zh-CN"/>
              </w:rPr>
            </w:pPr>
            <w:r w:rsidRPr="005233BD">
              <w:rPr>
                <w:sz w:val="20"/>
                <w:szCs w:val="20"/>
                <w:lang w:eastAsia="zh-CN"/>
              </w:rPr>
              <w:t xml:space="preserve">9.2. This </w:t>
            </w:r>
            <w:r w:rsidRPr="005233BD">
              <w:rPr>
                <w:sz w:val="20"/>
                <w:szCs w:val="20"/>
              </w:rPr>
              <w:t>Contract</w:t>
            </w:r>
            <w:r w:rsidRPr="005233BD">
              <w:rPr>
                <w:sz w:val="20"/>
                <w:szCs w:val="20"/>
                <w:lang w:eastAsia="zh-CN"/>
              </w:rPr>
              <w:t xml:space="preserve"> can be terminated by the Parties on mutual consent or in the event stipulated by this </w:t>
            </w:r>
            <w:r w:rsidRPr="005233BD">
              <w:rPr>
                <w:sz w:val="20"/>
                <w:szCs w:val="20"/>
              </w:rPr>
              <w:t>Contract</w:t>
            </w:r>
            <w:r w:rsidRPr="005233BD">
              <w:rPr>
                <w:sz w:val="20"/>
                <w:szCs w:val="20"/>
                <w:lang w:eastAsia="zh-CN"/>
              </w:rPr>
              <w:t>.</w:t>
            </w:r>
          </w:p>
        </w:tc>
      </w:tr>
      <w:tr w:rsidR="00605C72" w:rsidRPr="00D91868" w14:paraId="71AACE0E" w14:textId="77777777" w:rsidTr="007D0391">
        <w:tc>
          <w:tcPr>
            <w:tcW w:w="5310" w:type="dxa"/>
            <w:shd w:val="clear" w:color="auto" w:fill="auto"/>
          </w:tcPr>
          <w:p w14:paraId="283F0A17" w14:textId="77777777" w:rsidR="00605C72" w:rsidRPr="00605C72" w:rsidRDefault="00605C72" w:rsidP="007D0391">
            <w:pPr>
              <w:jc w:val="both"/>
              <w:rPr>
                <w:spacing w:val="-6"/>
                <w:sz w:val="20"/>
                <w:szCs w:val="20"/>
                <w:lang w:val="ru-RU"/>
              </w:rPr>
            </w:pPr>
            <w:r w:rsidRPr="00605C72">
              <w:rPr>
                <w:snapToGrid w:val="0"/>
                <w:spacing w:val="-6"/>
                <w:sz w:val="20"/>
                <w:szCs w:val="20"/>
                <w:lang w:val="ru-RU"/>
              </w:rPr>
              <w:t xml:space="preserve">9.3. </w:t>
            </w:r>
            <w:r w:rsidRPr="00605C72">
              <w:rPr>
                <w:spacing w:val="-6"/>
                <w:sz w:val="20"/>
                <w:szCs w:val="20"/>
                <w:lang w:val="ru-RU"/>
              </w:rPr>
              <w:t xml:space="preserve">Настоящий </w:t>
            </w:r>
            <w:r w:rsidRPr="00605C72">
              <w:rPr>
                <w:snapToGrid w:val="0"/>
                <w:spacing w:val="-6"/>
                <w:sz w:val="20"/>
                <w:szCs w:val="20"/>
                <w:lang w:val="ru-RU"/>
              </w:rPr>
              <w:t xml:space="preserve">Контракт может быть расторгнут по требованию </w:t>
            </w:r>
            <w:r w:rsidRPr="00605C72">
              <w:rPr>
                <w:spacing w:val="-6"/>
                <w:sz w:val="20"/>
                <w:szCs w:val="20"/>
                <w:lang w:val="ru-RU"/>
              </w:rPr>
              <w:t>ЗАКАЗЧИКА, если ИСПОЛНИТЕЛЬ не выполняет какие-либо свои обязательства по настоящему Контракту, что влечет задержку оказания Услуг более чем на 30 (тридцать) календарных дней без обоснованных причин.</w:t>
            </w:r>
          </w:p>
        </w:tc>
        <w:tc>
          <w:tcPr>
            <w:tcW w:w="5310" w:type="dxa"/>
            <w:shd w:val="clear" w:color="auto" w:fill="auto"/>
          </w:tcPr>
          <w:p w14:paraId="1572D6E5" w14:textId="77777777" w:rsidR="00605C72" w:rsidRPr="005233BD" w:rsidRDefault="00605C72" w:rsidP="007D0391">
            <w:pPr>
              <w:pBdr>
                <w:bar w:val="single" w:sz="4" w:color="auto"/>
              </w:pBdr>
              <w:jc w:val="both"/>
              <w:rPr>
                <w:sz w:val="20"/>
                <w:szCs w:val="20"/>
              </w:rPr>
            </w:pPr>
            <w:r w:rsidRPr="005233BD">
              <w:rPr>
                <w:sz w:val="20"/>
                <w:szCs w:val="20"/>
                <w:lang w:eastAsia="zh-CN"/>
              </w:rPr>
              <w:t xml:space="preserve">9.3. </w:t>
            </w:r>
            <w:r w:rsidRPr="005233BD">
              <w:rPr>
                <w:sz w:val="20"/>
                <w:szCs w:val="20"/>
              </w:rPr>
              <w:t xml:space="preserve">This Contract may be terminated upon request of the Customer, if Contractor fails to perform any of its obligations hereunder, which causes delay of </w:t>
            </w:r>
            <w:r w:rsidRPr="005233BD">
              <w:rPr>
                <w:rFonts w:ascii="Antiqua" w:hAnsi="Antiqua"/>
                <w:sz w:val="20"/>
                <w:szCs w:val="20"/>
              </w:rPr>
              <w:t>Rendering the Services</w:t>
            </w:r>
            <w:r w:rsidRPr="005233BD">
              <w:rPr>
                <w:sz w:val="20"/>
                <w:szCs w:val="20"/>
              </w:rPr>
              <w:t xml:space="preserve"> for more than thirty (30) calendar days without any sound reasons.</w:t>
            </w:r>
          </w:p>
        </w:tc>
      </w:tr>
      <w:tr w:rsidR="00605C72" w:rsidRPr="00D91868" w14:paraId="62DEFF80" w14:textId="77777777" w:rsidTr="007D0391">
        <w:tc>
          <w:tcPr>
            <w:tcW w:w="5310" w:type="dxa"/>
            <w:shd w:val="clear" w:color="auto" w:fill="auto"/>
          </w:tcPr>
          <w:p w14:paraId="40AFD823" w14:textId="77777777" w:rsidR="00605C72" w:rsidRPr="00605C72" w:rsidRDefault="00605C72" w:rsidP="007D0391">
            <w:pPr>
              <w:pStyle w:val="af5"/>
              <w:rPr>
                <w:spacing w:val="-6"/>
                <w:sz w:val="20"/>
                <w:lang w:val="ru-RU"/>
              </w:rPr>
            </w:pPr>
            <w:r w:rsidRPr="00605C72">
              <w:rPr>
                <w:spacing w:val="-6"/>
                <w:sz w:val="20"/>
                <w:lang w:val="ru-RU"/>
              </w:rPr>
              <w:t xml:space="preserve">9.4. Расторжение настоящего Контракта </w:t>
            </w:r>
            <w:r w:rsidRPr="00605C72">
              <w:rPr>
                <w:bCs/>
                <w:spacing w:val="-6"/>
                <w:sz w:val="20"/>
                <w:lang w:val="ru-RU"/>
              </w:rPr>
              <w:t>по соглашению СТОРОН оформляется</w:t>
            </w:r>
            <w:r w:rsidRPr="00605C72">
              <w:rPr>
                <w:spacing w:val="-6"/>
                <w:sz w:val="20"/>
                <w:lang w:val="ru-RU"/>
              </w:rPr>
              <w:t xml:space="preserve"> путем составления соглашения о расторжении Контракта. В соглашении о расторжении Контракта должны быть указаны вопросы по окончательному расчету между СТОРОНАМИ и другие вопросы, связанные с ее завершением.</w:t>
            </w:r>
          </w:p>
        </w:tc>
        <w:tc>
          <w:tcPr>
            <w:tcW w:w="5310" w:type="dxa"/>
            <w:shd w:val="clear" w:color="auto" w:fill="auto"/>
          </w:tcPr>
          <w:p w14:paraId="350383AB" w14:textId="77777777" w:rsidR="00605C72" w:rsidRPr="005233BD" w:rsidRDefault="00605C72" w:rsidP="007D0391">
            <w:pPr>
              <w:pBdr>
                <w:bar w:val="single" w:sz="4" w:color="auto"/>
              </w:pBdr>
              <w:jc w:val="both"/>
              <w:rPr>
                <w:sz w:val="20"/>
                <w:szCs w:val="20"/>
                <w:lang w:eastAsia="zh-CN"/>
              </w:rPr>
            </w:pPr>
            <w:r w:rsidRPr="005233BD">
              <w:rPr>
                <w:sz w:val="20"/>
                <w:szCs w:val="20"/>
              </w:rPr>
              <w:t>9.4. Termination of this Contact upon Parties’ consent shall be executed by making an agreement on termination of the Contract. The agreement on termination of the Contract should stipulate issues on final settlements between the Parties and other issues related to its completion.</w:t>
            </w:r>
          </w:p>
        </w:tc>
      </w:tr>
      <w:tr w:rsidR="00605C72" w:rsidRPr="00D91868" w14:paraId="0C15C12A" w14:textId="77777777" w:rsidTr="007D0391">
        <w:tc>
          <w:tcPr>
            <w:tcW w:w="5310" w:type="dxa"/>
            <w:shd w:val="clear" w:color="auto" w:fill="auto"/>
          </w:tcPr>
          <w:p w14:paraId="1FFCBD2D" w14:textId="77777777" w:rsidR="00605C72" w:rsidRPr="00605C72" w:rsidRDefault="00605C72" w:rsidP="007D0391">
            <w:pPr>
              <w:jc w:val="both"/>
              <w:rPr>
                <w:bCs/>
                <w:i/>
                <w:spacing w:val="-6"/>
                <w:sz w:val="20"/>
                <w:szCs w:val="20"/>
                <w:lang w:val="ru-RU"/>
              </w:rPr>
            </w:pPr>
            <w:r w:rsidRPr="00605C72">
              <w:rPr>
                <w:bCs/>
                <w:spacing w:val="-6"/>
                <w:sz w:val="20"/>
                <w:szCs w:val="20"/>
                <w:lang w:val="ru-RU"/>
              </w:rPr>
              <w:t xml:space="preserve">9.5. В случае расторжения </w:t>
            </w:r>
            <w:r w:rsidRPr="00605C72">
              <w:rPr>
                <w:spacing w:val="-6"/>
                <w:sz w:val="20"/>
                <w:szCs w:val="20"/>
                <w:lang w:val="ru-RU"/>
              </w:rPr>
              <w:t>настоящего Контракта</w:t>
            </w:r>
            <w:r w:rsidRPr="00605C72">
              <w:rPr>
                <w:bCs/>
                <w:spacing w:val="-6"/>
                <w:sz w:val="20"/>
                <w:szCs w:val="20"/>
                <w:lang w:val="ru-RU"/>
              </w:rPr>
              <w:t xml:space="preserve"> СТОРОНЫ обязаны рассчитаться по своим обязательствам, возникшим до дня расторжения Контракта в течение десяти календарных дней со дня расторжения Контракта. При этом стоимость предварительно оплаченных, но не оказанных Услуг ИСПОЛНИТЕЛЕМ подлежит возврату</w:t>
            </w:r>
            <w:r w:rsidRPr="00605C72">
              <w:rPr>
                <w:bCs/>
                <w:i/>
                <w:spacing w:val="-6"/>
                <w:sz w:val="20"/>
                <w:szCs w:val="20"/>
                <w:lang w:val="ru-RU"/>
              </w:rPr>
              <w:t>.</w:t>
            </w:r>
          </w:p>
        </w:tc>
        <w:tc>
          <w:tcPr>
            <w:tcW w:w="5310" w:type="dxa"/>
            <w:shd w:val="clear" w:color="auto" w:fill="auto"/>
          </w:tcPr>
          <w:p w14:paraId="3DF21B80" w14:textId="77777777" w:rsidR="00605C72" w:rsidRPr="005233BD" w:rsidRDefault="00605C72" w:rsidP="007D0391">
            <w:pPr>
              <w:pBdr>
                <w:bar w:val="single" w:sz="4" w:color="auto"/>
              </w:pBdr>
              <w:jc w:val="both"/>
              <w:rPr>
                <w:sz w:val="20"/>
                <w:szCs w:val="20"/>
                <w:lang w:eastAsia="zh-CN"/>
              </w:rPr>
            </w:pPr>
            <w:r w:rsidRPr="005233BD">
              <w:rPr>
                <w:sz w:val="20"/>
                <w:szCs w:val="20"/>
                <w:lang w:eastAsia="zh-CN"/>
              </w:rPr>
              <w:t xml:space="preserve">9.5. In the event of termination of this </w:t>
            </w:r>
            <w:r w:rsidRPr="005233BD">
              <w:rPr>
                <w:sz w:val="20"/>
                <w:szCs w:val="20"/>
              </w:rPr>
              <w:t>Contract</w:t>
            </w:r>
            <w:r w:rsidRPr="005233BD">
              <w:rPr>
                <w:sz w:val="20"/>
                <w:szCs w:val="20"/>
                <w:lang w:eastAsia="zh-CN"/>
              </w:rPr>
              <w:t xml:space="preserve"> the Parties shall be obliged to settle their liabilities, occurred prior to the date of termination of the </w:t>
            </w:r>
            <w:r w:rsidRPr="005233BD">
              <w:rPr>
                <w:sz w:val="20"/>
                <w:szCs w:val="20"/>
              </w:rPr>
              <w:t>Contract</w:t>
            </w:r>
            <w:r w:rsidRPr="005233BD">
              <w:rPr>
                <w:sz w:val="20"/>
                <w:szCs w:val="20"/>
                <w:lang w:eastAsia="zh-CN"/>
              </w:rPr>
              <w:t xml:space="preserve">, within ten calendar days after termination of this </w:t>
            </w:r>
            <w:r w:rsidRPr="005233BD">
              <w:rPr>
                <w:sz w:val="20"/>
                <w:szCs w:val="20"/>
              </w:rPr>
              <w:t>Contract</w:t>
            </w:r>
            <w:r w:rsidRPr="005233BD">
              <w:rPr>
                <w:sz w:val="20"/>
                <w:szCs w:val="20"/>
                <w:lang w:eastAsia="zh-CN"/>
              </w:rPr>
              <w:t>. In addition, the prepaid but not performed Services by the Contractor shall be subject to return.</w:t>
            </w:r>
          </w:p>
        </w:tc>
      </w:tr>
      <w:tr w:rsidR="00605C72" w:rsidRPr="00D91868" w14:paraId="634EAC47" w14:textId="77777777" w:rsidTr="007D0391">
        <w:tc>
          <w:tcPr>
            <w:tcW w:w="5310" w:type="dxa"/>
            <w:shd w:val="clear" w:color="auto" w:fill="auto"/>
          </w:tcPr>
          <w:p w14:paraId="39A01C8F" w14:textId="77777777" w:rsidR="00605C72" w:rsidRPr="00605C72" w:rsidRDefault="00605C72" w:rsidP="007D0391">
            <w:pPr>
              <w:jc w:val="both"/>
              <w:rPr>
                <w:spacing w:val="-6"/>
                <w:sz w:val="20"/>
                <w:szCs w:val="20"/>
                <w:lang w:val="ru-RU"/>
              </w:rPr>
            </w:pPr>
            <w:r w:rsidRPr="00605C72">
              <w:rPr>
                <w:spacing w:val="-6"/>
                <w:sz w:val="20"/>
                <w:szCs w:val="20"/>
                <w:lang w:val="ru-RU"/>
              </w:rPr>
              <w:t>9.6. Расторжение настоящего Контракта ИСПОЛНИТЕЛЕМ в одностороннем порядке допускается в случаях, предусмотренных законодательством Республики Узбекистан и настоящим Контрактом.</w:t>
            </w:r>
          </w:p>
        </w:tc>
        <w:tc>
          <w:tcPr>
            <w:tcW w:w="5310" w:type="dxa"/>
            <w:shd w:val="clear" w:color="auto" w:fill="auto"/>
          </w:tcPr>
          <w:p w14:paraId="4E746B8C" w14:textId="77777777" w:rsidR="00605C72" w:rsidRPr="005233BD" w:rsidRDefault="00605C72" w:rsidP="007D0391">
            <w:pPr>
              <w:pBdr>
                <w:bar w:val="single" w:sz="4" w:color="auto"/>
              </w:pBdr>
              <w:jc w:val="both"/>
              <w:rPr>
                <w:sz w:val="20"/>
                <w:szCs w:val="20"/>
              </w:rPr>
            </w:pPr>
            <w:r w:rsidRPr="005233BD">
              <w:rPr>
                <w:sz w:val="20"/>
                <w:szCs w:val="20"/>
                <w:lang w:eastAsia="zh-CN"/>
              </w:rPr>
              <w:t xml:space="preserve">9.6. Termination of this </w:t>
            </w:r>
            <w:r w:rsidRPr="005233BD">
              <w:rPr>
                <w:sz w:val="20"/>
                <w:szCs w:val="20"/>
              </w:rPr>
              <w:t>Contract</w:t>
            </w:r>
            <w:r w:rsidRPr="005233BD">
              <w:rPr>
                <w:sz w:val="20"/>
                <w:szCs w:val="20"/>
                <w:lang w:eastAsia="zh-CN"/>
              </w:rPr>
              <w:t xml:space="preserve"> by the Contractor in a unilateral manner shall be accepted in cases stipulated by the legislation of the Republic of Uzbekistan and this </w:t>
            </w:r>
            <w:r w:rsidRPr="005233BD">
              <w:rPr>
                <w:sz w:val="20"/>
                <w:szCs w:val="20"/>
              </w:rPr>
              <w:t>Contract</w:t>
            </w:r>
            <w:r w:rsidRPr="005233BD">
              <w:rPr>
                <w:sz w:val="20"/>
                <w:szCs w:val="20"/>
                <w:lang w:eastAsia="zh-CN"/>
              </w:rPr>
              <w:t>.</w:t>
            </w:r>
          </w:p>
        </w:tc>
      </w:tr>
      <w:tr w:rsidR="00605C72" w:rsidRPr="00D91868" w14:paraId="7D209205" w14:textId="77777777" w:rsidTr="007D0391">
        <w:tc>
          <w:tcPr>
            <w:tcW w:w="5310" w:type="dxa"/>
            <w:shd w:val="clear" w:color="auto" w:fill="auto"/>
          </w:tcPr>
          <w:p w14:paraId="5C341880" w14:textId="77777777" w:rsidR="00605C72" w:rsidRPr="005233BD" w:rsidRDefault="00605C72" w:rsidP="007D0391">
            <w:pPr>
              <w:jc w:val="both"/>
              <w:rPr>
                <w:spacing w:val="-6"/>
                <w:sz w:val="20"/>
                <w:szCs w:val="20"/>
              </w:rPr>
            </w:pPr>
          </w:p>
        </w:tc>
        <w:tc>
          <w:tcPr>
            <w:tcW w:w="5310" w:type="dxa"/>
            <w:shd w:val="clear" w:color="auto" w:fill="auto"/>
          </w:tcPr>
          <w:p w14:paraId="559CD83D" w14:textId="77777777" w:rsidR="00605C72" w:rsidRPr="005233BD" w:rsidRDefault="00605C72" w:rsidP="007D0391">
            <w:pPr>
              <w:pBdr>
                <w:bar w:val="single" w:sz="4" w:color="auto"/>
              </w:pBdr>
              <w:jc w:val="both"/>
              <w:rPr>
                <w:sz w:val="20"/>
                <w:szCs w:val="20"/>
                <w:lang w:eastAsia="zh-CN"/>
              </w:rPr>
            </w:pPr>
          </w:p>
        </w:tc>
      </w:tr>
      <w:tr w:rsidR="00605C72" w:rsidRPr="005233BD" w14:paraId="377CB570" w14:textId="77777777" w:rsidTr="007D0391">
        <w:tc>
          <w:tcPr>
            <w:tcW w:w="5310" w:type="dxa"/>
            <w:shd w:val="clear" w:color="auto" w:fill="auto"/>
          </w:tcPr>
          <w:p w14:paraId="658EBF4D" w14:textId="77777777" w:rsidR="00605C72" w:rsidRPr="005233BD" w:rsidRDefault="00605C72" w:rsidP="007D0391">
            <w:pPr>
              <w:pStyle w:val="af3"/>
              <w:ind w:left="0"/>
              <w:jc w:val="both"/>
              <w:rPr>
                <w:b/>
                <w:spacing w:val="-6"/>
                <w:sz w:val="20"/>
                <w:lang w:val="en-US"/>
              </w:rPr>
            </w:pPr>
            <w:r w:rsidRPr="005233BD">
              <w:rPr>
                <w:b/>
                <w:spacing w:val="-6"/>
                <w:sz w:val="20"/>
              </w:rPr>
              <w:t>СТАТЬЯ 10. УСЛОВИЯ КОНФИДЕНЦИАЛЬНОСТИ</w:t>
            </w:r>
          </w:p>
        </w:tc>
        <w:tc>
          <w:tcPr>
            <w:tcW w:w="5310" w:type="dxa"/>
            <w:shd w:val="clear" w:color="auto" w:fill="auto"/>
          </w:tcPr>
          <w:p w14:paraId="304DE5FC" w14:textId="77777777" w:rsidR="00605C72" w:rsidRPr="005233BD" w:rsidRDefault="00605C72" w:rsidP="007D0391">
            <w:pPr>
              <w:pBdr>
                <w:bar w:val="single" w:sz="4" w:color="auto"/>
              </w:pBdr>
              <w:jc w:val="both"/>
              <w:rPr>
                <w:b/>
                <w:sz w:val="20"/>
                <w:szCs w:val="20"/>
              </w:rPr>
            </w:pPr>
            <w:r w:rsidRPr="005233BD">
              <w:rPr>
                <w:b/>
                <w:sz w:val="20"/>
                <w:szCs w:val="20"/>
              </w:rPr>
              <w:t>ARTICLE 10. TERMS OF CONFIDENTIALITY</w:t>
            </w:r>
          </w:p>
        </w:tc>
      </w:tr>
      <w:tr w:rsidR="00605C72" w:rsidRPr="005233BD" w14:paraId="622F4803" w14:textId="77777777" w:rsidTr="007D0391">
        <w:tc>
          <w:tcPr>
            <w:tcW w:w="5310" w:type="dxa"/>
            <w:shd w:val="clear" w:color="auto" w:fill="auto"/>
          </w:tcPr>
          <w:p w14:paraId="464948B4" w14:textId="77777777" w:rsidR="00605C72" w:rsidRPr="005233BD" w:rsidRDefault="00605C72" w:rsidP="007D0391">
            <w:pPr>
              <w:pStyle w:val="af3"/>
              <w:ind w:left="0"/>
              <w:jc w:val="both"/>
              <w:rPr>
                <w:b/>
                <w:spacing w:val="-6"/>
                <w:sz w:val="20"/>
              </w:rPr>
            </w:pPr>
          </w:p>
        </w:tc>
        <w:tc>
          <w:tcPr>
            <w:tcW w:w="5310" w:type="dxa"/>
            <w:shd w:val="clear" w:color="auto" w:fill="auto"/>
          </w:tcPr>
          <w:p w14:paraId="0476F204" w14:textId="77777777" w:rsidR="00605C72" w:rsidRPr="005233BD" w:rsidRDefault="00605C72" w:rsidP="007D0391">
            <w:pPr>
              <w:pBdr>
                <w:bar w:val="single" w:sz="4" w:color="auto"/>
              </w:pBdr>
              <w:jc w:val="both"/>
              <w:rPr>
                <w:b/>
                <w:sz w:val="20"/>
                <w:szCs w:val="20"/>
              </w:rPr>
            </w:pPr>
          </w:p>
        </w:tc>
      </w:tr>
      <w:tr w:rsidR="00605C72" w:rsidRPr="00D91868" w14:paraId="0224AC7C" w14:textId="77777777" w:rsidTr="007D0391">
        <w:tc>
          <w:tcPr>
            <w:tcW w:w="5310" w:type="dxa"/>
            <w:shd w:val="clear" w:color="auto" w:fill="auto"/>
          </w:tcPr>
          <w:p w14:paraId="4AEA7CA5" w14:textId="77777777" w:rsidR="00605C72" w:rsidRPr="00605C72" w:rsidRDefault="00605C72" w:rsidP="007D0391">
            <w:pPr>
              <w:jc w:val="both"/>
              <w:rPr>
                <w:spacing w:val="-6"/>
                <w:sz w:val="20"/>
                <w:szCs w:val="20"/>
                <w:lang w:val="ru-RU"/>
              </w:rPr>
            </w:pPr>
            <w:r w:rsidRPr="00605C72">
              <w:rPr>
                <w:spacing w:val="-6"/>
                <w:sz w:val="20"/>
                <w:szCs w:val="20"/>
                <w:lang w:val="ru-RU"/>
              </w:rPr>
              <w:t xml:space="preserve">10.1. </w:t>
            </w:r>
            <w:r w:rsidRPr="00605C72">
              <w:rPr>
                <w:bCs/>
                <w:spacing w:val="-6"/>
                <w:sz w:val="20"/>
                <w:szCs w:val="20"/>
                <w:lang w:val="ru-RU"/>
              </w:rPr>
              <w:t xml:space="preserve">Стороны обязуются хранить в тайне существование и содержание данного Контракта, а также любую информацию и данные, представленные каждой из сторон, не раскрывать и не разглашать в общем </w:t>
            </w:r>
            <w:proofErr w:type="gramStart"/>
            <w:r w:rsidRPr="00605C72">
              <w:rPr>
                <w:bCs/>
                <w:spacing w:val="-6"/>
                <w:sz w:val="20"/>
                <w:szCs w:val="20"/>
                <w:lang w:val="ru-RU"/>
              </w:rPr>
              <w:t>или в частности</w:t>
            </w:r>
            <w:proofErr w:type="gramEnd"/>
            <w:r w:rsidRPr="00605C72">
              <w:rPr>
                <w:bCs/>
                <w:spacing w:val="-6"/>
                <w:sz w:val="20"/>
                <w:szCs w:val="20"/>
                <w:lang w:val="ru-RU"/>
              </w:rPr>
              <w:t xml:space="preserve"> факты или информацию какой-либо третьей стороне без предварительного письменного согласия одной из сторон настоящего Контракта.</w:t>
            </w:r>
          </w:p>
        </w:tc>
        <w:tc>
          <w:tcPr>
            <w:tcW w:w="5310" w:type="dxa"/>
            <w:shd w:val="clear" w:color="auto" w:fill="auto"/>
          </w:tcPr>
          <w:p w14:paraId="20BCB2D0" w14:textId="77777777" w:rsidR="00605C72" w:rsidRPr="005233BD" w:rsidRDefault="00605C72" w:rsidP="007D0391">
            <w:pPr>
              <w:pStyle w:val="1f4"/>
              <w:rPr>
                <w:lang w:val="en-US"/>
              </w:rPr>
            </w:pPr>
            <w:r w:rsidRPr="005233BD">
              <w:rPr>
                <w:lang w:val="en-US"/>
              </w:rPr>
              <w:t xml:space="preserve">10.1. </w:t>
            </w:r>
            <w:r w:rsidRPr="005233BD">
              <w:rPr>
                <w:lang w:val="en-US" w:eastAsia="zh-CN"/>
              </w:rPr>
              <w:t xml:space="preserve">The parties are obliged to keep secret the existence and content of this Contract </w:t>
            </w:r>
            <w:proofErr w:type="gramStart"/>
            <w:r w:rsidRPr="005233BD">
              <w:rPr>
                <w:lang w:val="en-US" w:eastAsia="zh-CN"/>
              </w:rPr>
              <w:t>and also</w:t>
            </w:r>
            <w:proofErr w:type="gramEnd"/>
            <w:r w:rsidRPr="005233BD">
              <w:rPr>
                <w:lang w:val="en-US" w:eastAsia="zh-CN"/>
              </w:rPr>
              <w:t xml:space="preserve"> any information and data provided by each Party, not disclose in general and partially facts or information to any third party without preliminary written consent of one party under this Contract.</w:t>
            </w:r>
          </w:p>
        </w:tc>
      </w:tr>
      <w:tr w:rsidR="00605C72" w:rsidRPr="00D91868" w14:paraId="6F31FFB4" w14:textId="77777777" w:rsidTr="007D0391">
        <w:tc>
          <w:tcPr>
            <w:tcW w:w="5310" w:type="dxa"/>
            <w:shd w:val="clear" w:color="auto" w:fill="auto"/>
          </w:tcPr>
          <w:p w14:paraId="53F9B922" w14:textId="77777777" w:rsidR="00605C72" w:rsidRPr="00605C72" w:rsidRDefault="00605C72" w:rsidP="007D0391">
            <w:pPr>
              <w:jc w:val="both"/>
              <w:rPr>
                <w:spacing w:val="-6"/>
                <w:sz w:val="20"/>
                <w:szCs w:val="20"/>
                <w:lang w:val="ru-RU"/>
              </w:rPr>
            </w:pPr>
            <w:r w:rsidRPr="00605C72">
              <w:rPr>
                <w:spacing w:val="-6"/>
                <w:sz w:val="20"/>
                <w:szCs w:val="20"/>
                <w:lang w:val="ru-RU"/>
              </w:rPr>
              <w:t xml:space="preserve">10.2. </w:t>
            </w:r>
            <w:r w:rsidRPr="00605C72">
              <w:rPr>
                <w:bCs/>
                <w:spacing w:val="-6"/>
                <w:sz w:val="20"/>
                <w:szCs w:val="20"/>
                <w:lang w:val="ru-RU"/>
              </w:rPr>
              <w:t>Обязательства по конфиденциальности и не использованию информации не будут распространяться на общедоступную неопределенному кругу лиц информацию, или полученную из других источников, а также на информацию, которая станет, известна не по вине Исполнителя.</w:t>
            </w:r>
          </w:p>
        </w:tc>
        <w:tc>
          <w:tcPr>
            <w:tcW w:w="5310" w:type="dxa"/>
            <w:shd w:val="clear" w:color="auto" w:fill="auto"/>
          </w:tcPr>
          <w:p w14:paraId="2E402E03" w14:textId="77777777" w:rsidR="00605C72" w:rsidRPr="005233BD" w:rsidRDefault="00605C72" w:rsidP="007D0391">
            <w:pPr>
              <w:pStyle w:val="1f4"/>
              <w:rPr>
                <w:lang w:val="en-US"/>
              </w:rPr>
            </w:pPr>
            <w:r w:rsidRPr="005233BD">
              <w:rPr>
                <w:lang w:val="en-US"/>
              </w:rPr>
              <w:t xml:space="preserve">10.2. </w:t>
            </w:r>
            <w:r w:rsidRPr="005233BD">
              <w:rPr>
                <w:lang w:val="en-US" w:eastAsia="zh-CN"/>
              </w:rPr>
              <w:t xml:space="preserve">Obligation on confidentiality and not using information will not affect information open to the public or obtained from other sources, also on information which will be known at the fault of </w:t>
            </w:r>
            <w:r>
              <w:rPr>
                <w:lang w:val="en-US" w:eastAsia="zh-CN"/>
              </w:rPr>
              <w:t>Contractor</w:t>
            </w:r>
            <w:r w:rsidRPr="005233BD">
              <w:rPr>
                <w:lang w:val="en-US" w:eastAsia="zh-CN"/>
              </w:rPr>
              <w:t>.</w:t>
            </w:r>
          </w:p>
        </w:tc>
      </w:tr>
      <w:tr w:rsidR="00605C72" w:rsidRPr="00D91868" w14:paraId="18CCA17A" w14:textId="77777777" w:rsidTr="007D0391">
        <w:tc>
          <w:tcPr>
            <w:tcW w:w="5310" w:type="dxa"/>
            <w:shd w:val="clear" w:color="auto" w:fill="auto"/>
          </w:tcPr>
          <w:p w14:paraId="6C2B9BB1" w14:textId="77777777" w:rsidR="00605C72" w:rsidRPr="005233BD" w:rsidRDefault="00605C72" w:rsidP="007D0391">
            <w:pPr>
              <w:jc w:val="both"/>
              <w:rPr>
                <w:spacing w:val="-6"/>
                <w:sz w:val="20"/>
                <w:szCs w:val="20"/>
              </w:rPr>
            </w:pPr>
          </w:p>
        </w:tc>
        <w:tc>
          <w:tcPr>
            <w:tcW w:w="5310" w:type="dxa"/>
            <w:shd w:val="clear" w:color="auto" w:fill="auto"/>
          </w:tcPr>
          <w:p w14:paraId="6000C684" w14:textId="77777777" w:rsidR="00605C72" w:rsidRPr="005233BD" w:rsidRDefault="00605C72" w:rsidP="007D0391">
            <w:pPr>
              <w:pStyle w:val="1f4"/>
              <w:rPr>
                <w:lang w:val="en-US"/>
              </w:rPr>
            </w:pPr>
          </w:p>
        </w:tc>
      </w:tr>
      <w:tr w:rsidR="00605C72" w:rsidRPr="00D91868" w14:paraId="352D927E" w14:textId="77777777" w:rsidTr="007D0391">
        <w:tc>
          <w:tcPr>
            <w:tcW w:w="5310" w:type="dxa"/>
            <w:shd w:val="clear" w:color="auto" w:fill="auto"/>
          </w:tcPr>
          <w:p w14:paraId="7D5B91E5" w14:textId="77777777" w:rsidR="00605C72" w:rsidRPr="005233BD" w:rsidRDefault="00605C72" w:rsidP="007D0391">
            <w:pPr>
              <w:pStyle w:val="af3"/>
              <w:ind w:left="0"/>
              <w:jc w:val="both"/>
              <w:rPr>
                <w:b/>
                <w:spacing w:val="-6"/>
                <w:sz w:val="20"/>
                <w:lang w:val="en-US"/>
              </w:rPr>
            </w:pPr>
            <w:r w:rsidRPr="005233BD">
              <w:rPr>
                <w:b/>
                <w:spacing w:val="-6"/>
                <w:sz w:val="20"/>
              </w:rPr>
              <w:t>СТАТЬЯ</w:t>
            </w:r>
            <w:r w:rsidRPr="005233BD">
              <w:rPr>
                <w:b/>
                <w:spacing w:val="-6"/>
                <w:sz w:val="20"/>
                <w:lang w:val="en-US"/>
              </w:rPr>
              <w:t xml:space="preserve"> 11. </w:t>
            </w:r>
            <w:r w:rsidRPr="005233BD">
              <w:rPr>
                <w:b/>
                <w:spacing w:val="-6"/>
                <w:sz w:val="20"/>
              </w:rPr>
              <w:t>СРОК</w:t>
            </w:r>
            <w:r w:rsidRPr="005233BD">
              <w:rPr>
                <w:b/>
                <w:spacing w:val="-6"/>
                <w:sz w:val="20"/>
                <w:lang w:val="en-US"/>
              </w:rPr>
              <w:t xml:space="preserve"> ВЫПОЛНЕНИЯ </w:t>
            </w:r>
            <w:r w:rsidRPr="005233BD">
              <w:rPr>
                <w:b/>
                <w:spacing w:val="-6"/>
                <w:sz w:val="20"/>
              </w:rPr>
              <w:t>УСЛУГ</w:t>
            </w:r>
          </w:p>
        </w:tc>
        <w:tc>
          <w:tcPr>
            <w:tcW w:w="5310" w:type="dxa"/>
            <w:shd w:val="clear" w:color="auto" w:fill="auto"/>
          </w:tcPr>
          <w:p w14:paraId="3CF8F075" w14:textId="77777777" w:rsidR="00605C72" w:rsidRPr="005233BD" w:rsidRDefault="00605C72" w:rsidP="007D0391">
            <w:pPr>
              <w:pStyle w:val="1f4"/>
              <w:rPr>
                <w:b/>
                <w:lang w:val="en-US"/>
              </w:rPr>
            </w:pPr>
            <w:r w:rsidRPr="005233BD">
              <w:rPr>
                <w:b/>
                <w:lang w:val="en-US"/>
              </w:rPr>
              <w:t xml:space="preserve">ARTICLE 11. PERIOD OF </w:t>
            </w:r>
            <w:r w:rsidRPr="005233BD">
              <w:rPr>
                <w:rFonts w:ascii="Antiqua" w:hAnsi="Antiqua"/>
                <w:b/>
                <w:lang w:val="en-US"/>
              </w:rPr>
              <w:t>RENDERING THE SERVICES</w:t>
            </w:r>
          </w:p>
        </w:tc>
      </w:tr>
      <w:tr w:rsidR="00605C72" w:rsidRPr="00D91868" w14:paraId="3F8677BA" w14:textId="77777777" w:rsidTr="007D0391">
        <w:tc>
          <w:tcPr>
            <w:tcW w:w="5310" w:type="dxa"/>
            <w:shd w:val="clear" w:color="auto" w:fill="auto"/>
          </w:tcPr>
          <w:p w14:paraId="3059CB62" w14:textId="77777777" w:rsidR="00605C72" w:rsidRPr="005233BD" w:rsidRDefault="00605C72" w:rsidP="007D0391">
            <w:pPr>
              <w:pStyle w:val="af3"/>
              <w:ind w:left="0"/>
              <w:jc w:val="both"/>
              <w:rPr>
                <w:b/>
                <w:spacing w:val="-6"/>
                <w:sz w:val="20"/>
                <w:lang w:val="en-US"/>
              </w:rPr>
            </w:pPr>
          </w:p>
        </w:tc>
        <w:tc>
          <w:tcPr>
            <w:tcW w:w="5310" w:type="dxa"/>
            <w:shd w:val="clear" w:color="auto" w:fill="auto"/>
          </w:tcPr>
          <w:p w14:paraId="7FDC3FBF" w14:textId="77777777" w:rsidR="00605C72" w:rsidRPr="005233BD" w:rsidRDefault="00605C72" w:rsidP="007D0391">
            <w:pPr>
              <w:pStyle w:val="1f4"/>
              <w:rPr>
                <w:b/>
                <w:lang w:val="en-US"/>
              </w:rPr>
            </w:pPr>
          </w:p>
        </w:tc>
      </w:tr>
      <w:tr w:rsidR="00605C72" w:rsidRPr="00D91868" w14:paraId="278E50F4" w14:textId="77777777" w:rsidTr="007D0391">
        <w:tc>
          <w:tcPr>
            <w:tcW w:w="5310" w:type="dxa"/>
            <w:shd w:val="clear" w:color="auto" w:fill="auto"/>
          </w:tcPr>
          <w:p w14:paraId="24ABDF6E" w14:textId="77777777" w:rsidR="00605C72" w:rsidRPr="00605C72" w:rsidRDefault="00605C72" w:rsidP="007D0391">
            <w:pPr>
              <w:jc w:val="both"/>
              <w:rPr>
                <w:bCs/>
                <w:spacing w:val="-6"/>
                <w:sz w:val="20"/>
                <w:szCs w:val="20"/>
                <w:lang w:val="ru-RU"/>
              </w:rPr>
            </w:pPr>
            <w:r w:rsidRPr="00605C72">
              <w:rPr>
                <w:bCs/>
                <w:spacing w:val="-6"/>
                <w:sz w:val="20"/>
                <w:szCs w:val="20"/>
                <w:lang w:val="ru-RU"/>
              </w:rPr>
              <w:t xml:space="preserve">11. Срок действия договора до полного исполнения </w:t>
            </w:r>
            <w:r w:rsidRPr="00605C72">
              <w:rPr>
                <w:spacing w:val="-6"/>
                <w:sz w:val="20"/>
                <w:szCs w:val="20"/>
                <w:lang w:val="ru-RU"/>
              </w:rPr>
              <w:t>Сторонами</w:t>
            </w:r>
            <w:r w:rsidRPr="00605C72">
              <w:rPr>
                <w:bCs/>
                <w:spacing w:val="-6"/>
                <w:sz w:val="20"/>
                <w:szCs w:val="20"/>
                <w:lang w:val="ru-RU"/>
              </w:rPr>
              <w:t xml:space="preserve"> обязательств.</w:t>
            </w:r>
          </w:p>
        </w:tc>
        <w:tc>
          <w:tcPr>
            <w:tcW w:w="5310" w:type="dxa"/>
            <w:shd w:val="clear" w:color="auto" w:fill="auto"/>
          </w:tcPr>
          <w:p w14:paraId="70A75606" w14:textId="77777777" w:rsidR="00605C72" w:rsidRPr="00696A4C" w:rsidRDefault="00605C72" w:rsidP="007D0391">
            <w:pPr>
              <w:pStyle w:val="1f4"/>
              <w:rPr>
                <w:lang w:val="en-US" w:eastAsia="zh-CN"/>
              </w:rPr>
            </w:pPr>
            <w:r w:rsidRPr="005233BD">
              <w:rPr>
                <w:lang w:val="en-US" w:eastAsia="zh-CN"/>
              </w:rPr>
              <w:t xml:space="preserve">11. </w:t>
            </w:r>
            <w:r w:rsidRPr="00696A4C">
              <w:rPr>
                <w:lang w:val="en-US" w:eastAsia="zh-CN"/>
              </w:rPr>
              <w:t xml:space="preserve">The term of the </w:t>
            </w:r>
            <w:r>
              <w:rPr>
                <w:lang w:val="en-US" w:eastAsia="zh-CN"/>
              </w:rPr>
              <w:t>Contract</w:t>
            </w:r>
            <w:r w:rsidRPr="00696A4C">
              <w:rPr>
                <w:lang w:val="en-US" w:eastAsia="zh-CN"/>
              </w:rPr>
              <w:t xml:space="preserve"> until the Parties fully fulfill their obligations</w:t>
            </w:r>
            <w:r>
              <w:rPr>
                <w:lang w:val="en-US" w:eastAsia="zh-CN"/>
              </w:rPr>
              <w:t>.</w:t>
            </w:r>
          </w:p>
          <w:p w14:paraId="5E9C26EE" w14:textId="77777777" w:rsidR="00605C72" w:rsidRPr="005233BD" w:rsidRDefault="00605C72" w:rsidP="007D0391">
            <w:pPr>
              <w:pStyle w:val="1f4"/>
              <w:rPr>
                <w:b/>
                <w:lang w:val="en-US"/>
              </w:rPr>
            </w:pPr>
          </w:p>
        </w:tc>
      </w:tr>
      <w:tr w:rsidR="00605C72" w:rsidRPr="00D91868" w14:paraId="025A5B75" w14:textId="77777777" w:rsidTr="007D0391">
        <w:tc>
          <w:tcPr>
            <w:tcW w:w="5310" w:type="dxa"/>
            <w:shd w:val="clear" w:color="auto" w:fill="auto"/>
          </w:tcPr>
          <w:p w14:paraId="19C467FA" w14:textId="77777777" w:rsidR="00605C72" w:rsidRPr="005233BD" w:rsidRDefault="00605C72" w:rsidP="007D0391">
            <w:pPr>
              <w:jc w:val="both"/>
              <w:rPr>
                <w:bCs/>
                <w:spacing w:val="-6"/>
                <w:sz w:val="20"/>
                <w:szCs w:val="20"/>
              </w:rPr>
            </w:pPr>
          </w:p>
        </w:tc>
        <w:tc>
          <w:tcPr>
            <w:tcW w:w="5310" w:type="dxa"/>
            <w:shd w:val="clear" w:color="auto" w:fill="auto"/>
          </w:tcPr>
          <w:p w14:paraId="1ED5924D" w14:textId="77777777" w:rsidR="00605C72" w:rsidRPr="005233BD" w:rsidRDefault="00605C72" w:rsidP="007D0391">
            <w:pPr>
              <w:pStyle w:val="1f4"/>
              <w:rPr>
                <w:lang w:val="en-US"/>
              </w:rPr>
            </w:pPr>
          </w:p>
        </w:tc>
      </w:tr>
      <w:tr w:rsidR="00605C72" w:rsidRPr="005233BD" w14:paraId="222335FD" w14:textId="77777777" w:rsidTr="007D0391">
        <w:tc>
          <w:tcPr>
            <w:tcW w:w="5310" w:type="dxa"/>
            <w:shd w:val="clear" w:color="auto" w:fill="auto"/>
          </w:tcPr>
          <w:p w14:paraId="5F7355EB" w14:textId="77777777" w:rsidR="00605C72" w:rsidRPr="005233BD" w:rsidRDefault="00605C72" w:rsidP="007D0391">
            <w:pPr>
              <w:pStyle w:val="af3"/>
              <w:ind w:left="0"/>
              <w:jc w:val="both"/>
              <w:rPr>
                <w:b/>
                <w:spacing w:val="-6"/>
                <w:sz w:val="20"/>
                <w:lang w:val="en-US"/>
              </w:rPr>
            </w:pPr>
            <w:r w:rsidRPr="005233BD">
              <w:rPr>
                <w:b/>
                <w:spacing w:val="-6"/>
                <w:sz w:val="20"/>
              </w:rPr>
              <w:t>СТАТЬЯ 12. ПРОЧИЕ УСЛОВИЯ</w:t>
            </w:r>
          </w:p>
        </w:tc>
        <w:tc>
          <w:tcPr>
            <w:tcW w:w="5310" w:type="dxa"/>
            <w:shd w:val="clear" w:color="auto" w:fill="auto"/>
          </w:tcPr>
          <w:p w14:paraId="66B3FDF9" w14:textId="77777777" w:rsidR="00605C72" w:rsidRPr="005233BD" w:rsidRDefault="00605C72" w:rsidP="007D0391">
            <w:pPr>
              <w:pStyle w:val="1f4"/>
              <w:rPr>
                <w:b/>
                <w:lang w:val="en-US"/>
              </w:rPr>
            </w:pPr>
            <w:r w:rsidRPr="005233BD">
              <w:rPr>
                <w:b/>
                <w:lang w:val="en-US"/>
              </w:rPr>
              <w:t>ARTICLE 12. OTHER CONDITIONS</w:t>
            </w:r>
          </w:p>
        </w:tc>
      </w:tr>
      <w:tr w:rsidR="00605C72" w:rsidRPr="005233BD" w14:paraId="569909F7" w14:textId="77777777" w:rsidTr="007D0391">
        <w:tc>
          <w:tcPr>
            <w:tcW w:w="5310" w:type="dxa"/>
            <w:shd w:val="clear" w:color="auto" w:fill="auto"/>
          </w:tcPr>
          <w:p w14:paraId="3BDB0067" w14:textId="77777777" w:rsidR="00605C72" w:rsidRPr="005233BD" w:rsidRDefault="00605C72" w:rsidP="007D0391">
            <w:pPr>
              <w:pStyle w:val="af3"/>
              <w:ind w:left="0"/>
              <w:jc w:val="both"/>
              <w:rPr>
                <w:b/>
                <w:spacing w:val="-6"/>
                <w:sz w:val="20"/>
              </w:rPr>
            </w:pPr>
          </w:p>
        </w:tc>
        <w:tc>
          <w:tcPr>
            <w:tcW w:w="5310" w:type="dxa"/>
            <w:shd w:val="clear" w:color="auto" w:fill="auto"/>
          </w:tcPr>
          <w:p w14:paraId="5BAB52EC" w14:textId="77777777" w:rsidR="00605C72" w:rsidRPr="005233BD" w:rsidRDefault="00605C72" w:rsidP="007D0391">
            <w:pPr>
              <w:pStyle w:val="1f4"/>
              <w:rPr>
                <w:b/>
                <w:lang w:val="en-US"/>
              </w:rPr>
            </w:pPr>
          </w:p>
        </w:tc>
      </w:tr>
      <w:tr w:rsidR="00605C72" w:rsidRPr="00D91868" w14:paraId="31F1322F" w14:textId="77777777" w:rsidTr="007D0391">
        <w:tc>
          <w:tcPr>
            <w:tcW w:w="5310" w:type="dxa"/>
            <w:shd w:val="clear" w:color="auto" w:fill="auto"/>
          </w:tcPr>
          <w:p w14:paraId="48202797" w14:textId="77777777" w:rsidR="00605C72" w:rsidRPr="00605C72" w:rsidRDefault="00605C72" w:rsidP="007D0391">
            <w:pPr>
              <w:jc w:val="both"/>
              <w:rPr>
                <w:spacing w:val="-6"/>
                <w:sz w:val="20"/>
                <w:szCs w:val="20"/>
                <w:lang w:val="ru-RU"/>
              </w:rPr>
            </w:pPr>
            <w:r w:rsidRPr="00605C72">
              <w:rPr>
                <w:snapToGrid w:val="0"/>
                <w:spacing w:val="-6"/>
                <w:sz w:val="20"/>
                <w:szCs w:val="20"/>
                <w:lang w:val="ru-RU"/>
              </w:rPr>
              <w:t xml:space="preserve">12.1. </w:t>
            </w:r>
            <w:r w:rsidRPr="00605C72">
              <w:rPr>
                <w:spacing w:val="-6"/>
                <w:sz w:val="20"/>
                <w:szCs w:val="20"/>
                <w:lang w:val="ru-RU"/>
              </w:rPr>
              <w:t>После подписания настоящего Контракта все предыдущие письменные и устные заверения, соглашения, переписка, переговоры между Сторонами, относящиеся к настоящему Контракту, теряют силу.</w:t>
            </w:r>
          </w:p>
        </w:tc>
        <w:tc>
          <w:tcPr>
            <w:tcW w:w="5310" w:type="dxa"/>
            <w:shd w:val="clear" w:color="auto" w:fill="auto"/>
          </w:tcPr>
          <w:p w14:paraId="149BA40D" w14:textId="77777777" w:rsidR="00605C72" w:rsidRPr="005233BD" w:rsidRDefault="00605C72" w:rsidP="00605C72">
            <w:pPr>
              <w:numPr>
                <w:ilvl w:val="1"/>
                <w:numId w:val="27"/>
              </w:numPr>
              <w:pBdr>
                <w:bar w:val="single" w:sz="4" w:color="auto"/>
              </w:pBdr>
              <w:tabs>
                <w:tab w:val="clear" w:pos="780"/>
              </w:tabs>
              <w:ind w:left="0" w:firstLine="0"/>
              <w:jc w:val="both"/>
              <w:rPr>
                <w:sz w:val="20"/>
                <w:szCs w:val="20"/>
              </w:rPr>
            </w:pPr>
            <w:r w:rsidRPr="005233BD">
              <w:rPr>
                <w:sz w:val="20"/>
                <w:szCs w:val="20"/>
              </w:rPr>
              <w:t>Upon signing of this Contract all the previous written and verbal statements, consents, communications, negotiations between the Parties, related to this Contract shall become invalid.</w:t>
            </w:r>
          </w:p>
        </w:tc>
      </w:tr>
      <w:tr w:rsidR="00605C72" w:rsidRPr="00D91868" w14:paraId="407EB0E7" w14:textId="77777777" w:rsidTr="007D0391">
        <w:tc>
          <w:tcPr>
            <w:tcW w:w="5310" w:type="dxa"/>
            <w:shd w:val="clear" w:color="auto" w:fill="auto"/>
          </w:tcPr>
          <w:p w14:paraId="0D1EF60A" w14:textId="77777777" w:rsidR="00605C72" w:rsidRPr="002955E4" w:rsidRDefault="00605C72" w:rsidP="007D0391">
            <w:pPr>
              <w:jc w:val="both"/>
              <w:rPr>
                <w:spacing w:val="-6"/>
                <w:sz w:val="20"/>
                <w:szCs w:val="20"/>
                <w:lang w:val="ru-RU"/>
              </w:rPr>
            </w:pPr>
            <w:r w:rsidRPr="002955E4">
              <w:rPr>
                <w:spacing w:val="-6"/>
                <w:sz w:val="20"/>
                <w:szCs w:val="20"/>
                <w:lang w:val="ru-RU"/>
              </w:rPr>
              <w:t>12.2. Вся переписка между СТОРОНАМИ ведется на русском и английском языках.</w:t>
            </w:r>
          </w:p>
        </w:tc>
        <w:tc>
          <w:tcPr>
            <w:tcW w:w="5310" w:type="dxa"/>
            <w:shd w:val="clear" w:color="auto" w:fill="auto"/>
          </w:tcPr>
          <w:p w14:paraId="77D1A39D" w14:textId="77777777" w:rsidR="00605C72" w:rsidRPr="005233BD" w:rsidRDefault="00605C72" w:rsidP="00605C72">
            <w:pPr>
              <w:numPr>
                <w:ilvl w:val="1"/>
                <w:numId w:val="27"/>
              </w:numPr>
              <w:pBdr>
                <w:bar w:val="single" w:sz="4" w:color="auto"/>
              </w:pBdr>
              <w:tabs>
                <w:tab w:val="clear" w:pos="780"/>
              </w:tabs>
              <w:ind w:left="0" w:firstLine="0"/>
              <w:jc w:val="both"/>
              <w:rPr>
                <w:sz w:val="20"/>
                <w:szCs w:val="20"/>
              </w:rPr>
            </w:pPr>
            <w:r w:rsidRPr="005233BD">
              <w:rPr>
                <w:sz w:val="20"/>
                <w:szCs w:val="20"/>
              </w:rPr>
              <w:t>All the communications between the Parties shall be maintained in Russian and English languages.</w:t>
            </w:r>
          </w:p>
        </w:tc>
      </w:tr>
      <w:tr w:rsidR="00605C72" w:rsidRPr="00D91868" w14:paraId="68C44096" w14:textId="77777777" w:rsidTr="007D0391">
        <w:tc>
          <w:tcPr>
            <w:tcW w:w="5310" w:type="dxa"/>
            <w:shd w:val="clear" w:color="auto" w:fill="auto"/>
          </w:tcPr>
          <w:p w14:paraId="575552ED" w14:textId="77777777" w:rsidR="00605C72" w:rsidRPr="00605C72" w:rsidRDefault="00605C72" w:rsidP="007D0391">
            <w:pPr>
              <w:pStyle w:val="2"/>
              <w:keepNext w:val="0"/>
              <w:spacing w:before="0" w:after="0"/>
              <w:jc w:val="both"/>
              <w:rPr>
                <w:rFonts w:ascii="Times New Roman" w:hAnsi="Times New Roman"/>
                <w:b w:val="0"/>
                <w:bCs w:val="0"/>
                <w:i w:val="0"/>
                <w:iCs w:val="0"/>
                <w:spacing w:val="-6"/>
                <w:sz w:val="20"/>
                <w:szCs w:val="20"/>
                <w:lang w:val="ru-RU"/>
              </w:rPr>
            </w:pPr>
            <w:r w:rsidRPr="00605C72">
              <w:rPr>
                <w:rFonts w:ascii="Times New Roman" w:hAnsi="Times New Roman"/>
                <w:b w:val="0"/>
                <w:bCs w:val="0"/>
                <w:i w:val="0"/>
                <w:iCs w:val="0"/>
                <w:spacing w:val="-6"/>
                <w:sz w:val="20"/>
                <w:szCs w:val="20"/>
                <w:lang w:val="ru-RU"/>
              </w:rPr>
              <w:lastRenderedPageBreak/>
              <w:t>12.3. Все приложения, изменения и дополнения к настоящему Контракту считаются действительными, если они оформлены в письменном виде и подписаны обеими Сторонами.</w:t>
            </w:r>
          </w:p>
        </w:tc>
        <w:tc>
          <w:tcPr>
            <w:tcW w:w="5310" w:type="dxa"/>
            <w:shd w:val="clear" w:color="auto" w:fill="auto"/>
          </w:tcPr>
          <w:p w14:paraId="7F5B3319" w14:textId="77777777" w:rsidR="00605C72" w:rsidRPr="005233BD" w:rsidRDefault="00605C72" w:rsidP="00605C72">
            <w:pPr>
              <w:numPr>
                <w:ilvl w:val="1"/>
                <w:numId w:val="27"/>
              </w:numPr>
              <w:pBdr>
                <w:bar w:val="single" w:sz="4" w:color="auto"/>
              </w:pBdr>
              <w:tabs>
                <w:tab w:val="clear" w:pos="780"/>
              </w:tabs>
              <w:ind w:left="0" w:firstLine="0"/>
              <w:jc w:val="both"/>
              <w:rPr>
                <w:sz w:val="20"/>
                <w:szCs w:val="20"/>
              </w:rPr>
            </w:pPr>
            <w:r w:rsidRPr="005233BD">
              <w:rPr>
                <w:sz w:val="20"/>
                <w:szCs w:val="20"/>
              </w:rPr>
              <w:t>All the annexes, amendments and addenda hereto shall be considered valid provided they are executed in writing and signed by both Parties.</w:t>
            </w:r>
          </w:p>
        </w:tc>
      </w:tr>
      <w:tr w:rsidR="00605C72" w:rsidRPr="00D91868" w14:paraId="06B53D83" w14:textId="77777777" w:rsidTr="007D0391">
        <w:tc>
          <w:tcPr>
            <w:tcW w:w="5310" w:type="dxa"/>
            <w:shd w:val="clear" w:color="auto" w:fill="auto"/>
          </w:tcPr>
          <w:p w14:paraId="4BEEBA18" w14:textId="77777777" w:rsidR="00605C72" w:rsidRPr="00605C72" w:rsidRDefault="00605C72" w:rsidP="007D0391">
            <w:pPr>
              <w:jc w:val="both"/>
              <w:rPr>
                <w:bCs/>
                <w:spacing w:val="-6"/>
                <w:sz w:val="20"/>
                <w:szCs w:val="20"/>
                <w:lang w:val="ru-RU"/>
              </w:rPr>
            </w:pPr>
            <w:r w:rsidRPr="00605C72">
              <w:rPr>
                <w:spacing w:val="-6"/>
                <w:sz w:val="20"/>
                <w:szCs w:val="20"/>
                <w:lang w:val="ru-RU"/>
              </w:rPr>
              <w:t>12.4. В случае изменения юридического адреса</w:t>
            </w:r>
            <w:r w:rsidRPr="00605C72">
              <w:rPr>
                <w:bCs/>
                <w:spacing w:val="-6"/>
                <w:sz w:val="20"/>
                <w:szCs w:val="20"/>
                <w:lang w:val="ru-RU"/>
              </w:rPr>
              <w:t xml:space="preserve"> и обслуживающего банка, Стороны обязаны в пятидневный срок уведомить об этом друг друга.</w:t>
            </w:r>
          </w:p>
        </w:tc>
        <w:tc>
          <w:tcPr>
            <w:tcW w:w="5310" w:type="dxa"/>
            <w:shd w:val="clear" w:color="auto" w:fill="auto"/>
          </w:tcPr>
          <w:p w14:paraId="2066115F" w14:textId="77777777" w:rsidR="00605C72" w:rsidRPr="005233BD" w:rsidRDefault="00605C72" w:rsidP="00605C72">
            <w:pPr>
              <w:numPr>
                <w:ilvl w:val="1"/>
                <w:numId w:val="27"/>
              </w:numPr>
              <w:pBdr>
                <w:bar w:val="single" w:sz="4" w:color="auto"/>
              </w:pBdr>
              <w:tabs>
                <w:tab w:val="clear" w:pos="780"/>
              </w:tabs>
              <w:ind w:left="0" w:firstLine="0"/>
              <w:jc w:val="both"/>
              <w:rPr>
                <w:sz w:val="20"/>
                <w:szCs w:val="20"/>
              </w:rPr>
            </w:pPr>
            <w:r w:rsidRPr="005233BD">
              <w:rPr>
                <w:sz w:val="20"/>
                <w:szCs w:val="20"/>
              </w:rPr>
              <w:t xml:space="preserve">In the event of changing the legal addresses and servicing banks, the Parties shall be obliged to notify each other on such within </w:t>
            </w:r>
            <w:proofErr w:type="gramStart"/>
            <w:r w:rsidRPr="005233BD">
              <w:rPr>
                <w:sz w:val="20"/>
                <w:szCs w:val="20"/>
              </w:rPr>
              <w:t>five day</w:t>
            </w:r>
            <w:proofErr w:type="gramEnd"/>
            <w:r w:rsidRPr="005233BD">
              <w:rPr>
                <w:sz w:val="20"/>
                <w:szCs w:val="20"/>
              </w:rPr>
              <w:t xml:space="preserve"> period.</w:t>
            </w:r>
          </w:p>
        </w:tc>
      </w:tr>
      <w:tr w:rsidR="00605C72" w:rsidRPr="00D91868" w14:paraId="4E436C9E" w14:textId="77777777" w:rsidTr="007D0391">
        <w:tc>
          <w:tcPr>
            <w:tcW w:w="5310" w:type="dxa"/>
            <w:shd w:val="clear" w:color="auto" w:fill="auto"/>
          </w:tcPr>
          <w:p w14:paraId="72056F74" w14:textId="77777777" w:rsidR="00605C72" w:rsidRPr="002955E4" w:rsidRDefault="00605C72" w:rsidP="007D0391">
            <w:pPr>
              <w:jc w:val="both"/>
              <w:rPr>
                <w:bCs/>
                <w:spacing w:val="-6"/>
                <w:sz w:val="20"/>
                <w:szCs w:val="20"/>
                <w:lang w:val="ru-RU"/>
              </w:rPr>
            </w:pPr>
            <w:r w:rsidRPr="00605C72">
              <w:rPr>
                <w:bCs/>
                <w:spacing w:val="-6"/>
                <w:sz w:val="20"/>
                <w:szCs w:val="20"/>
                <w:lang w:val="ru-RU"/>
              </w:rPr>
              <w:t xml:space="preserve">12.5. Стороны признают действительными факсимильные копии Контракта и документов, связанных с исполнением настоящего Контракта до момента обмена оригиналами. </w:t>
            </w:r>
            <w:r w:rsidRPr="002955E4">
              <w:rPr>
                <w:bCs/>
                <w:spacing w:val="-6"/>
                <w:sz w:val="20"/>
                <w:szCs w:val="20"/>
                <w:lang w:val="ru-RU"/>
              </w:rPr>
              <w:t>Оригиналы представляются Сторонами в течение 30 (тридцать) рабочих дней с момента факсимильного согласования.</w:t>
            </w:r>
          </w:p>
        </w:tc>
        <w:tc>
          <w:tcPr>
            <w:tcW w:w="5310" w:type="dxa"/>
            <w:shd w:val="clear" w:color="auto" w:fill="auto"/>
          </w:tcPr>
          <w:p w14:paraId="55919D11" w14:textId="77777777" w:rsidR="00605C72" w:rsidRPr="005233BD" w:rsidRDefault="00605C72" w:rsidP="00605C72">
            <w:pPr>
              <w:numPr>
                <w:ilvl w:val="1"/>
                <w:numId w:val="27"/>
              </w:numPr>
              <w:pBdr>
                <w:bar w:val="single" w:sz="4" w:color="auto"/>
              </w:pBdr>
              <w:tabs>
                <w:tab w:val="clear" w:pos="780"/>
              </w:tabs>
              <w:ind w:left="0" w:firstLine="0"/>
              <w:jc w:val="both"/>
              <w:rPr>
                <w:sz w:val="20"/>
                <w:szCs w:val="20"/>
              </w:rPr>
            </w:pPr>
            <w:r w:rsidRPr="005233BD">
              <w:rPr>
                <w:sz w:val="20"/>
                <w:szCs w:val="20"/>
              </w:rPr>
              <w:t>The Parties shall consider valid the Fax copies of Contract and documents, related to execution of this Contract, before receiving the original versions. Originals shall be submitted by the Parties within 30 (thirty) working days from the day of Fax confirmation.</w:t>
            </w:r>
          </w:p>
        </w:tc>
      </w:tr>
      <w:tr w:rsidR="00605C72" w:rsidRPr="005233BD" w14:paraId="52FB8030" w14:textId="77777777" w:rsidTr="007D0391">
        <w:tc>
          <w:tcPr>
            <w:tcW w:w="5310" w:type="dxa"/>
            <w:shd w:val="clear" w:color="auto" w:fill="auto"/>
          </w:tcPr>
          <w:p w14:paraId="0BAAC244" w14:textId="77777777" w:rsidR="00605C72" w:rsidRPr="002955E4" w:rsidRDefault="00605C72" w:rsidP="007D0391">
            <w:pPr>
              <w:pStyle w:val="af3"/>
              <w:ind w:left="0"/>
              <w:jc w:val="both"/>
              <w:rPr>
                <w:bCs/>
                <w:spacing w:val="-6"/>
                <w:sz w:val="20"/>
                <w:lang w:val="ru-RU"/>
              </w:rPr>
            </w:pPr>
            <w:r w:rsidRPr="002955E4">
              <w:rPr>
                <w:bCs/>
                <w:spacing w:val="-6"/>
                <w:sz w:val="20"/>
                <w:lang w:val="ru-RU"/>
              </w:rPr>
              <w:t xml:space="preserve">12.6. Контракт составлен в двух экземплярах, имеющих одинаковую юридическую силу, на русском и английском языках. Каждой из Сторон принадлежит по одному экземпляру. </w:t>
            </w:r>
            <w:proofErr w:type="gramStart"/>
            <w:r w:rsidRPr="002955E4">
              <w:rPr>
                <w:bCs/>
                <w:spacing w:val="-6"/>
                <w:sz w:val="20"/>
                <w:lang w:val="ru-RU"/>
              </w:rPr>
              <w:t>В случае каких-либо разногласий,</w:t>
            </w:r>
            <w:proofErr w:type="gramEnd"/>
            <w:r w:rsidRPr="002955E4">
              <w:rPr>
                <w:bCs/>
                <w:spacing w:val="-6"/>
                <w:sz w:val="20"/>
                <w:lang w:val="ru-RU"/>
              </w:rPr>
              <w:t xml:space="preserve"> русский вариант будет иметь превалирующую силу</w:t>
            </w:r>
          </w:p>
        </w:tc>
        <w:tc>
          <w:tcPr>
            <w:tcW w:w="5310" w:type="dxa"/>
            <w:shd w:val="clear" w:color="auto" w:fill="auto"/>
          </w:tcPr>
          <w:p w14:paraId="30EB6E84" w14:textId="77777777" w:rsidR="00605C72" w:rsidRPr="005233BD" w:rsidRDefault="00605C72" w:rsidP="00605C72">
            <w:pPr>
              <w:numPr>
                <w:ilvl w:val="1"/>
                <w:numId w:val="27"/>
              </w:numPr>
              <w:pBdr>
                <w:bar w:val="single" w:sz="4" w:color="auto"/>
              </w:pBdr>
              <w:tabs>
                <w:tab w:val="clear" w:pos="780"/>
              </w:tabs>
              <w:ind w:left="0" w:firstLine="0"/>
              <w:jc w:val="both"/>
              <w:rPr>
                <w:sz w:val="20"/>
                <w:szCs w:val="20"/>
              </w:rPr>
            </w:pPr>
            <w:r w:rsidRPr="005233BD">
              <w:rPr>
                <w:sz w:val="20"/>
                <w:szCs w:val="20"/>
              </w:rPr>
              <w:t>The Contract is composed in two originals having equal legal effect, in Russian and English, one original copy for each Party. In case of any discrepancies, Russian version shall prevail.</w:t>
            </w:r>
          </w:p>
        </w:tc>
      </w:tr>
      <w:tr w:rsidR="00605C72" w:rsidRPr="00D91868" w14:paraId="15181AB2" w14:textId="77777777" w:rsidTr="007D0391">
        <w:tc>
          <w:tcPr>
            <w:tcW w:w="5310" w:type="dxa"/>
            <w:shd w:val="clear" w:color="auto" w:fill="auto"/>
          </w:tcPr>
          <w:p w14:paraId="1571A129" w14:textId="77777777" w:rsidR="00605C72" w:rsidRPr="002955E4" w:rsidRDefault="00605C72" w:rsidP="007D0391">
            <w:pPr>
              <w:pStyle w:val="af3"/>
              <w:ind w:left="0"/>
              <w:jc w:val="both"/>
              <w:rPr>
                <w:bCs/>
                <w:spacing w:val="-6"/>
                <w:sz w:val="20"/>
                <w:lang w:val="ru-RU"/>
              </w:rPr>
            </w:pPr>
            <w:r w:rsidRPr="002955E4">
              <w:rPr>
                <w:bCs/>
                <w:spacing w:val="-6"/>
                <w:sz w:val="20"/>
                <w:lang w:val="ru-RU"/>
              </w:rPr>
              <w:t>12.7. К Контракту прилагаются и являются его неотъемлемой частью:</w:t>
            </w:r>
          </w:p>
        </w:tc>
        <w:tc>
          <w:tcPr>
            <w:tcW w:w="5310" w:type="dxa"/>
            <w:shd w:val="clear" w:color="auto" w:fill="auto"/>
          </w:tcPr>
          <w:p w14:paraId="43404EB4" w14:textId="77777777" w:rsidR="00605C72" w:rsidRPr="005233BD" w:rsidRDefault="00605C72" w:rsidP="00605C72">
            <w:pPr>
              <w:numPr>
                <w:ilvl w:val="1"/>
                <w:numId w:val="27"/>
              </w:numPr>
              <w:pBdr>
                <w:bar w:val="single" w:sz="4" w:color="auto"/>
              </w:pBdr>
              <w:tabs>
                <w:tab w:val="clear" w:pos="780"/>
              </w:tabs>
              <w:ind w:left="0" w:firstLine="0"/>
              <w:jc w:val="both"/>
              <w:rPr>
                <w:sz w:val="20"/>
                <w:szCs w:val="20"/>
              </w:rPr>
            </w:pPr>
            <w:r w:rsidRPr="005233BD">
              <w:rPr>
                <w:sz w:val="20"/>
                <w:szCs w:val="20"/>
              </w:rPr>
              <w:t>The following are attached and shall be integral parts of the Contract:</w:t>
            </w:r>
          </w:p>
        </w:tc>
      </w:tr>
      <w:tr w:rsidR="00605C72" w:rsidRPr="00D91868" w14:paraId="5FA85A6A" w14:textId="77777777" w:rsidTr="007D0391">
        <w:tc>
          <w:tcPr>
            <w:tcW w:w="5310" w:type="dxa"/>
            <w:shd w:val="clear" w:color="auto" w:fill="auto"/>
          </w:tcPr>
          <w:p w14:paraId="58C4E732" w14:textId="31A14849" w:rsidR="00605C72" w:rsidRPr="002955E4" w:rsidRDefault="00605C72" w:rsidP="007D0391">
            <w:pPr>
              <w:pStyle w:val="af3"/>
              <w:ind w:left="0"/>
              <w:jc w:val="both"/>
              <w:rPr>
                <w:bCs/>
                <w:spacing w:val="-6"/>
                <w:sz w:val="20"/>
                <w:lang w:val="ru-RU"/>
              </w:rPr>
            </w:pPr>
            <w:r w:rsidRPr="002955E4">
              <w:rPr>
                <w:bCs/>
                <w:spacing w:val="-6"/>
                <w:sz w:val="20"/>
                <w:lang w:val="ru-RU"/>
              </w:rPr>
              <w:t>1) Приложение № 1 «</w:t>
            </w:r>
            <w:r w:rsidR="000743C7">
              <w:rPr>
                <w:bCs/>
                <w:spacing w:val="-6"/>
                <w:sz w:val="20"/>
                <w:lang w:val="ru-RU"/>
              </w:rPr>
              <w:t>График оказания услуг</w:t>
            </w:r>
            <w:r w:rsidRPr="002955E4">
              <w:rPr>
                <w:bCs/>
                <w:spacing w:val="-6"/>
                <w:sz w:val="20"/>
                <w:lang w:val="ru-RU"/>
              </w:rPr>
              <w:t>»;</w:t>
            </w:r>
          </w:p>
        </w:tc>
        <w:tc>
          <w:tcPr>
            <w:tcW w:w="5310" w:type="dxa"/>
            <w:shd w:val="clear" w:color="auto" w:fill="auto"/>
          </w:tcPr>
          <w:p w14:paraId="14E63C6A" w14:textId="61A3F5CB" w:rsidR="00605C72" w:rsidRPr="005233BD" w:rsidRDefault="00605C72" w:rsidP="007D0391">
            <w:pPr>
              <w:pBdr>
                <w:bar w:val="single" w:sz="4" w:color="auto"/>
              </w:pBdr>
              <w:jc w:val="both"/>
              <w:rPr>
                <w:sz w:val="20"/>
                <w:szCs w:val="20"/>
              </w:rPr>
            </w:pPr>
            <w:r w:rsidRPr="005233BD">
              <w:rPr>
                <w:sz w:val="20"/>
                <w:szCs w:val="20"/>
              </w:rPr>
              <w:t>1) Annex No.1 “</w:t>
            </w:r>
            <w:r w:rsidR="000743C7" w:rsidRPr="004904B9">
              <w:rPr>
                <w:sz w:val="20"/>
                <w:szCs w:val="20"/>
              </w:rPr>
              <w:t>Schedule of provision of services</w:t>
            </w:r>
            <w:r w:rsidRPr="005233BD">
              <w:rPr>
                <w:sz w:val="20"/>
                <w:szCs w:val="20"/>
              </w:rPr>
              <w:t>”;</w:t>
            </w:r>
          </w:p>
        </w:tc>
      </w:tr>
      <w:tr w:rsidR="00605C72" w:rsidRPr="005233BD" w14:paraId="069C610C" w14:textId="77777777" w:rsidTr="007D0391">
        <w:tc>
          <w:tcPr>
            <w:tcW w:w="5310" w:type="dxa"/>
            <w:shd w:val="clear" w:color="auto" w:fill="auto"/>
          </w:tcPr>
          <w:p w14:paraId="58A17F48" w14:textId="19457DA5" w:rsidR="00605C72" w:rsidRPr="000743C7" w:rsidRDefault="00605C72" w:rsidP="007D0391">
            <w:pPr>
              <w:pStyle w:val="af3"/>
              <w:ind w:left="0"/>
              <w:jc w:val="both"/>
              <w:rPr>
                <w:bCs/>
                <w:spacing w:val="-6"/>
                <w:sz w:val="20"/>
                <w:lang w:val="ru-RU"/>
              </w:rPr>
            </w:pPr>
            <w:r w:rsidRPr="000743C7">
              <w:rPr>
                <w:bCs/>
                <w:spacing w:val="-6"/>
                <w:sz w:val="20"/>
                <w:lang w:val="ru-RU"/>
              </w:rPr>
              <w:t>2) Приложение № 2 «</w:t>
            </w:r>
            <w:r w:rsidR="000743C7">
              <w:rPr>
                <w:bCs/>
                <w:spacing w:val="-6"/>
                <w:sz w:val="20"/>
                <w:lang w:val="ru-RU"/>
              </w:rPr>
              <w:t>Форма акта приемки работ</w:t>
            </w:r>
            <w:r w:rsidRPr="000743C7">
              <w:rPr>
                <w:bCs/>
                <w:spacing w:val="-6"/>
                <w:sz w:val="20"/>
                <w:lang w:val="ru-RU"/>
              </w:rPr>
              <w:t>»;</w:t>
            </w:r>
          </w:p>
        </w:tc>
        <w:tc>
          <w:tcPr>
            <w:tcW w:w="5310" w:type="dxa"/>
            <w:shd w:val="clear" w:color="auto" w:fill="auto"/>
          </w:tcPr>
          <w:p w14:paraId="469CC0C7" w14:textId="1A7B49A1" w:rsidR="00605C72" w:rsidRPr="005233BD" w:rsidRDefault="00605C72" w:rsidP="007D0391">
            <w:pPr>
              <w:pBdr>
                <w:bar w:val="single" w:sz="4" w:color="auto"/>
              </w:pBdr>
              <w:jc w:val="both"/>
              <w:rPr>
                <w:sz w:val="20"/>
                <w:szCs w:val="20"/>
              </w:rPr>
            </w:pPr>
            <w:r w:rsidRPr="005233BD">
              <w:rPr>
                <w:sz w:val="20"/>
                <w:szCs w:val="20"/>
              </w:rPr>
              <w:t>2) Annex No.2 “</w:t>
            </w:r>
            <w:r w:rsidR="000743C7" w:rsidRPr="004904B9">
              <w:rPr>
                <w:sz w:val="20"/>
                <w:szCs w:val="20"/>
              </w:rPr>
              <w:t>Form of Works-acceptance Act</w:t>
            </w:r>
            <w:r w:rsidRPr="005233BD">
              <w:rPr>
                <w:sz w:val="20"/>
                <w:szCs w:val="20"/>
              </w:rPr>
              <w:t>”;</w:t>
            </w:r>
          </w:p>
        </w:tc>
      </w:tr>
      <w:tr w:rsidR="00605C72" w:rsidRPr="00D91868" w14:paraId="7B9D8A40" w14:textId="77777777" w:rsidTr="007D0391">
        <w:tc>
          <w:tcPr>
            <w:tcW w:w="5310" w:type="dxa"/>
            <w:shd w:val="clear" w:color="auto" w:fill="auto"/>
          </w:tcPr>
          <w:p w14:paraId="3843B92A" w14:textId="33FED39A" w:rsidR="00605C72" w:rsidRPr="002955E4" w:rsidRDefault="00605C72" w:rsidP="007D0391">
            <w:pPr>
              <w:pStyle w:val="af3"/>
              <w:ind w:left="0"/>
              <w:jc w:val="both"/>
              <w:rPr>
                <w:bCs/>
                <w:spacing w:val="-6"/>
                <w:sz w:val="20"/>
                <w:lang w:val="ru-RU"/>
              </w:rPr>
            </w:pPr>
            <w:r w:rsidRPr="002955E4">
              <w:rPr>
                <w:bCs/>
                <w:spacing w:val="-6"/>
                <w:sz w:val="20"/>
                <w:lang w:val="ru-RU"/>
              </w:rPr>
              <w:t>3) Приложение № 3 «</w:t>
            </w:r>
            <w:r w:rsidR="004904B9">
              <w:rPr>
                <w:bCs/>
                <w:spacing w:val="-6"/>
                <w:sz w:val="20"/>
                <w:lang w:val="ru-RU"/>
              </w:rPr>
              <w:t>Соглашение о конфиденциальности</w:t>
            </w:r>
            <w:r w:rsidRPr="002955E4">
              <w:rPr>
                <w:bCs/>
                <w:spacing w:val="-6"/>
                <w:sz w:val="20"/>
                <w:lang w:val="ru-RU"/>
              </w:rPr>
              <w:t>»;</w:t>
            </w:r>
          </w:p>
        </w:tc>
        <w:tc>
          <w:tcPr>
            <w:tcW w:w="5310" w:type="dxa"/>
            <w:shd w:val="clear" w:color="auto" w:fill="auto"/>
          </w:tcPr>
          <w:p w14:paraId="192355C1" w14:textId="6D529459" w:rsidR="00605C72" w:rsidRPr="005233BD" w:rsidRDefault="00605C72" w:rsidP="007D0391">
            <w:pPr>
              <w:pBdr>
                <w:bar w:val="single" w:sz="4" w:color="auto"/>
              </w:pBdr>
              <w:jc w:val="both"/>
              <w:rPr>
                <w:sz w:val="20"/>
                <w:szCs w:val="20"/>
              </w:rPr>
            </w:pPr>
            <w:r>
              <w:rPr>
                <w:sz w:val="20"/>
                <w:szCs w:val="20"/>
              </w:rPr>
              <w:t>3) Annex No.3 “</w:t>
            </w:r>
            <w:r w:rsidR="004904B9">
              <w:rPr>
                <w:sz w:val="20"/>
                <w:szCs w:val="20"/>
              </w:rPr>
              <w:t>Confidentiality Agreement</w:t>
            </w:r>
            <w:r>
              <w:rPr>
                <w:sz w:val="20"/>
                <w:szCs w:val="20"/>
              </w:rPr>
              <w:t>”</w:t>
            </w:r>
          </w:p>
        </w:tc>
      </w:tr>
      <w:tr w:rsidR="000743C7" w:rsidRPr="005233BD" w14:paraId="1A3628C0" w14:textId="77777777" w:rsidTr="007D0391">
        <w:tc>
          <w:tcPr>
            <w:tcW w:w="5310" w:type="dxa"/>
            <w:shd w:val="clear" w:color="auto" w:fill="auto"/>
          </w:tcPr>
          <w:p w14:paraId="7024D1A0" w14:textId="27E8B8C7" w:rsidR="000743C7" w:rsidRPr="00F25E25" w:rsidRDefault="000743C7" w:rsidP="007D0391">
            <w:pPr>
              <w:pStyle w:val="af3"/>
              <w:ind w:left="0"/>
              <w:jc w:val="both"/>
              <w:rPr>
                <w:bCs/>
                <w:spacing w:val="-6"/>
                <w:sz w:val="20"/>
                <w:lang w:val="en-US"/>
              </w:rPr>
            </w:pPr>
            <w:r>
              <w:rPr>
                <w:bCs/>
                <w:spacing w:val="-6"/>
                <w:sz w:val="20"/>
                <w:lang w:val="ru-RU"/>
              </w:rPr>
              <w:t>4</w:t>
            </w:r>
            <w:r w:rsidRPr="005233BD">
              <w:rPr>
                <w:bCs/>
                <w:spacing w:val="-6"/>
                <w:sz w:val="20"/>
              </w:rPr>
              <w:t xml:space="preserve">) </w:t>
            </w:r>
            <w:proofErr w:type="spellStart"/>
            <w:r w:rsidRPr="005233BD">
              <w:rPr>
                <w:bCs/>
                <w:spacing w:val="-6"/>
                <w:sz w:val="20"/>
              </w:rPr>
              <w:t>Приложение</w:t>
            </w:r>
            <w:proofErr w:type="spellEnd"/>
            <w:r w:rsidRPr="005233BD">
              <w:rPr>
                <w:bCs/>
                <w:spacing w:val="-6"/>
                <w:sz w:val="20"/>
              </w:rPr>
              <w:t xml:space="preserve"> № </w:t>
            </w:r>
            <w:r>
              <w:rPr>
                <w:bCs/>
                <w:spacing w:val="-6"/>
                <w:sz w:val="20"/>
                <w:lang w:val="ru-RU"/>
              </w:rPr>
              <w:t>4</w:t>
            </w:r>
            <w:r w:rsidRPr="005233BD">
              <w:rPr>
                <w:bCs/>
                <w:spacing w:val="-6"/>
                <w:sz w:val="20"/>
              </w:rPr>
              <w:t xml:space="preserve"> «</w:t>
            </w:r>
            <w:proofErr w:type="spellStart"/>
            <w:r>
              <w:rPr>
                <w:bCs/>
                <w:spacing w:val="-6"/>
                <w:sz w:val="20"/>
              </w:rPr>
              <w:t>Техническое</w:t>
            </w:r>
            <w:proofErr w:type="spellEnd"/>
            <w:r>
              <w:rPr>
                <w:bCs/>
                <w:spacing w:val="-6"/>
                <w:sz w:val="20"/>
              </w:rPr>
              <w:t xml:space="preserve"> </w:t>
            </w:r>
            <w:proofErr w:type="spellStart"/>
            <w:r>
              <w:rPr>
                <w:bCs/>
                <w:spacing w:val="-6"/>
                <w:sz w:val="20"/>
              </w:rPr>
              <w:t>задание</w:t>
            </w:r>
            <w:proofErr w:type="spellEnd"/>
            <w:r w:rsidRPr="005233BD">
              <w:rPr>
                <w:bCs/>
                <w:spacing w:val="-6"/>
                <w:sz w:val="20"/>
              </w:rPr>
              <w:t>»;</w:t>
            </w:r>
          </w:p>
        </w:tc>
        <w:tc>
          <w:tcPr>
            <w:tcW w:w="5310" w:type="dxa"/>
            <w:shd w:val="clear" w:color="auto" w:fill="auto"/>
          </w:tcPr>
          <w:p w14:paraId="4F8AC862" w14:textId="59FFBC18" w:rsidR="000743C7" w:rsidRPr="005233BD" w:rsidRDefault="000743C7" w:rsidP="007D0391">
            <w:pPr>
              <w:pBdr>
                <w:bar w:val="single" w:sz="4" w:color="auto"/>
              </w:pBdr>
              <w:jc w:val="both"/>
              <w:rPr>
                <w:sz w:val="20"/>
                <w:szCs w:val="20"/>
              </w:rPr>
            </w:pPr>
            <w:r w:rsidRPr="000743C7">
              <w:rPr>
                <w:sz w:val="20"/>
                <w:szCs w:val="20"/>
              </w:rPr>
              <w:t>4</w:t>
            </w:r>
            <w:r w:rsidRPr="005233BD">
              <w:rPr>
                <w:sz w:val="20"/>
                <w:szCs w:val="20"/>
              </w:rPr>
              <w:t>) Annex No.</w:t>
            </w:r>
            <w:r w:rsidRPr="000743C7">
              <w:rPr>
                <w:sz w:val="20"/>
                <w:szCs w:val="20"/>
              </w:rPr>
              <w:t>4</w:t>
            </w:r>
            <w:r w:rsidRPr="005233BD">
              <w:rPr>
                <w:sz w:val="20"/>
                <w:szCs w:val="20"/>
              </w:rPr>
              <w:t xml:space="preserve"> “</w:t>
            </w:r>
            <w:r w:rsidR="004904B9">
              <w:rPr>
                <w:sz w:val="20"/>
                <w:szCs w:val="20"/>
              </w:rPr>
              <w:t>Technical assignment</w:t>
            </w:r>
            <w:r w:rsidRPr="005233BD">
              <w:rPr>
                <w:sz w:val="20"/>
                <w:szCs w:val="20"/>
              </w:rPr>
              <w:t>”;</w:t>
            </w:r>
          </w:p>
        </w:tc>
      </w:tr>
      <w:tr w:rsidR="00605C72" w:rsidRPr="00D91868" w14:paraId="06A30095" w14:textId="77777777" w:rsidTr="007D0391">
        <w:tc>
          <w:tcPr>
            <w:tcW w:w="5310" w:type="dxa"/>
            <w:shd w:val="clear" w:color="auto" w:fill="auto"/>
          </w:tcPr>
          <w:p w14:paraId="65CDC1D8" w14:textId="77777777" w:rsidR="00605C72" w:rsidRPr="00F25E25" w:rsidRDefault="00605C72" w:rsidP="007D0391">
            <w:pPr>
              <w:pStyle w:val="af3"/>
              <w:ind w:left="0"/>
              <w:jc w:val="both"/>
              <w:rPr>
                <w:bCs/>
                <w:spacing w:val="-6"/>
                <w:sz w:val="20"/>
                <w:lang w:val="en-US"/>
              </w:rPr>
            </w:pPr>
          </w:p>
        </w:tc>
        <w:tc>
          <w:tcPr>
            <w:tcW w:w="5310" w:type="dxa"/>
            <w:shd w:val="clear" w:color="auto" w:fill="auto"/>
          </w:tcPr>
          <w:p w14:paraId="21925A68" w14:textId="77777777" w:rsidR="00605C72" w:rsidRPr="005233BD" w:rsidRDefault="00605C72" w:rsidP="007D0391">
            <w:pPr>
              <w:pBdr>
                <w:bar w:val="single" w:sz="4" w:color="auto"/>
              </w:pBdr>
              <w:jc w:val="both"/>
              <w:rPr>
                <w:sz w:val="20"/>
                <w:szCs w:val="20"/>
              </w:rPr>
            </w:pPr>
          </w:p>
        </w:tc>
      </w:tr>
      <w:tr w:rsidR="00605C72" w:rsidRPr="00D91868" w14:paraId="6537F249" w14:textId="77777777" w:rsidTr="007D0391">
        <w:tc>
          <w:tcPr>
            <w:tcW w:w="5310" w:type="dxa"/>
            <w:shd w:val="clear" w:color="auto" w:fill="auto"/>
          </w:tcPr>
          <w:p w14:paraId="3659FB78" w14:textId="77777777" w:rsidR="00605C72" w:rsidRPr="005233BD" w:rsidRDefault="00605C72" w:rsidP="007D0391">
            <w:pPr>
              <w:pStyle w:val="af3"/>
              <w:ind w:left="0"/>
              <w:jc w:val="both"/>
              <w:rPr>
                <w:b/>
                <w:spacing w:val="-6"/>
                <w:sz w:val="20"/>
              </w:rPr>
            </w:pPr>
            <w:r w:rsidRPr="005233BD">
              <w:rPr>
                <w:b/>
                <w:spacing w:val="-6"/>
                <w:sz w:val="20"/>
              </w:rPr>
              <w:t>СТАТЬЯ 13. СРОК ДЕЙСТВИЯ ДОГОВОРА</w:t>
            </w:r>
          </w:p>
        </w:tc>
        <w:tc>
          <w:tcPr>
            <w:tcW w:w="5310" w:type="dxa"/>
            <w:shd w:val="clear" w:color="auto" w:fill="auto"/>
          </w:tcPr>
          <w:p w14:paraId="3510EBEF" w14:textId="77777777" w:rsidR="00605C72" w:rsidRPr="005233BD" w:rsidRDefault="00605C72" w:rsidP="007D0391">
            <w:pPr>
              <w:pBdr>
                <w:bar w:val="single" w:sz="4" w:color="auto"/>
              </w:pBdr>
              <w:jc w:val="both"/>
              <w:rPr>
                <w:b/>
                <w:sz w:val="20"/>
                <w:szCs w:val="20"/>
              </w:rPr>
            </w:pPr>
            <w:r w:rsidRPr="005233BD">
              <w:rPr>
                <w:b/>
                <w:sz w:val="20"/>
                <w:szCs w:val="20"/>
              </w:rPr>
              <w:t xml:space="preserve">ARTICLE 13. PERIOD OF </w:t>
            </w:r>
            <w:r w:rsidRPr="005233BD">
              <w:rPr>
                <w:b/>
                <w:caps/>
                <w:sz w:val="20"/>
                <w:szCs w:val="20"/>
              </w:rPr>
              <w:t>Contract</w:t>
            </w:r>
            <w:r w:rsidRPr="005233BD">
              <w:rPr>
                <w:b/>
                <w:sz w:val="20"/>
                <w:szCs w:val="20"/>
              </w:rPr>
              <w:t xml:space="preserve"> VALIDITY</w:t>
            </w:r>
          </w:p>
        </w:tc>
      </w:tr>
      <w:tr w:rsidR="00605C72" w:rsidRPr="00D91868" w14:paraId="01EE7CA9" w14:textId="77777777" w:rsidTr="007D0391">
        <w:tc>
          <w:tcPr>
            <w:tcW w:w="5310" w:type="dxa"/>
            <w:shd w:val="clear" w:color="auto" w:fill="auto"/>
          </w:tcPr>
          <w:p w14:paraId="2E56B8C8" w14:textId="77777777" w:rsidR="00605C72" w:rsidRPr="005233BD" w:rsidRDefault="00605C72" w:rsidP="007D0391">
            <w:pPr>
              <w:pStyle w:val="af3"/>
              <w:ind w:left="0"/>
              <w:jc w:val="both"/>
              <w:rPr>
                <w:b/>
                <w:spacing w:val="-6"/>
                <w:sz w:val="20"/>
                <w:lang w:val="en-US"/>
              </w:rPr>
            </w:pPr>
          </w:p>
        </w:tc>
        <w:tc>
          <w:tcPr>
            <w:tcW w:w="5310" w:type="dxa"/>
            <w:shd w:val="clear" w:color="auto" w:fill="auto"/>
          </w:tcPr>
          <w:p w14:paraId="4FFB9776" w14:textId="77777777" w:rsidR="00605C72" w:rsidRPr="005233BD" w:rsidRDefault="00605C72" w:rsidP="007D0391">
            <w:pPr>
              <w:pBdr>
                <w:bar w:val="single" w:sz="4" w:color="auto"/>
              </w:pBdr>
              <w:jc w:val="both"/>
              <w:rPr>
                <w:b/>
                <w:sz w:val="20"/>
                <w:szCs w:val="20"/>
              </w:rPr>
            </w:pPr>
          </w:p>
        </w:tc>
      </w:tr>
      <w:tr w:rsidR="00605C72" w:rsidRPr="00D91868" w14:paraId="122E00AA" w14:textId="77777777" w:rsidTr="007D0391">
        <w:tc>
          <w:tcPr>
            <w:tcW w:w="5310" w:type="dxa"/>
            <w:shd w:val="clear" w:color="auto" w:fill="auto"/>
          </w:tcPr>
          <w:p w14:paraId="35311D5C" w14:textId="77777777" w:rsidR="00605C72" w:rsidRPr="002955E4" w:rsidRDefault="00605C72" w:rsidP="007D0391">
            <w:pPr>
              <w:pStyle w:val="af3"/>
              <w:ind w:left="0"/>
              <w:jc w:val="both"/>
              <w:rPr>
                <w:bCs/>
                <w:spacing w:val="-6"/>
                <w:sz w:val="20"/>
                <w:lang w:val="ru-RU"/>
              </w:rPr>
            </w:pPr>
            <w:r w:rsidRPr="002955E4">
              <w:rPr>
                <w:bCs/>
                <w:spacing w:val="-6"/>
                <w:sz w:val="20"/>
                <w:lang w:val="ru-RU"/>
              </w:rPr>
              <w:t>13.1. Датой вступления Контракта в силу является дата его подписания уполномоченными представителями СТОРОН.</w:t>
            </w:r>
          </w:p>
        </w:tc>
        <w:tc>
          <w:tcPr>
            <w:tcW w:w="5310" w:type="dxa"/>
            <w:shd w:val="clear" w:color="auto" w:fill="auto"/>
          </w:tcPr>
          <w:p w14:paraId="38403495" w14:textId="77777777" w:rsidR="00605C72" w:rsidRPr="005233BD" w:rsidRDefault="00605C72" w:rsidP="007D0391">
            <w:pPr>
              <w:pBdr>
                <w:bar w:val="single" w:sz="4" w:color="auto"/>
              </w:pBdr>
              <w:jc w:val="both"/>
              <w:rPr>
                <w:sz w:val="20"/>
                <w:szCs w:val="20"/>
              </w:rPr>
            </w:pPr>
            <w:r w:rsidRPr="005233BD">
              <w:rPr>
                <w:sz w:val="20"/>
                <w:szCs w:val="20"/>
              </w:rPr>
              <w:t>13.1. This Contract shall come into force on the date of its signing by the authorized representatives of the Parties.</w:t>
            </w:r>
          </w:p>
        </w:tc>
      </w:tr>
      <w:tr w:rsidR="00605C72" w:rsidRPr="00D91868" w14:paraId="24A8F69B" w14:textId="77777777" w:rsidTr="007D0391">
        <w:tc>
          <w:tcPr>
            <w:tcW w:w="5310" w:type="dxa"/>
            <w:shd w:val="clear" w:color="auto" w:fill="auto"/>
          </w:tcPr>
          <w:p w14:paraId="09DC26A5" w14:textId="77777777" w:rsidR="00605C72" w:rsidRPr="00605C72" w:rsidRDefault="00605C72" w:rsidP="007D0391">
            <w:pPr>
              <w:jc w:val="both"/>
              <w:rPr>
                <w:spacing w:val="-6"/>
                <w:sz w:val="20"/>
                <w:szCs w:val="20"/>
                <w:lang w:val="ru-RU"/>
              </w:rPr>
            </w:pPr>
            <w:r w:rsidRPr="00605C72">
              <w:rPr>
                <w:spacing w:val="-6"/>
                <w:sz w:val="20"/>
                <w:szCs w:val="20"/>
                <w:lang w:val="ru-RU"/>
              </w:rPr>
              <w:t>13.2. Срок окончания настоящего Контракта определяется датой полного исполнения Сторонами принятых на себя обязательств.</w:t>
            </w:r>
          </w:p>
        </w:tc>
        <w:tc>
          <w:tcPr>
            <w:tcW w:w="5310" w:type="dxa"/>
            <w:shd w:val="clear" w:color="auto" w:fill="auto"/>
          </w:tcPr>
          <w:p w14:paraId="5DC333D9" w14:textId="77777777" w:rsidR="00605C72" w:rsidRPr="005233BD" w:rsidRDefault="00605C72" w:rsidP="007D0391">
            <w:pPr>
              <w:pBdr>
                <w:bar w:val="single" w:sz="4" w:color="auto"/>
              </w:pBdr>
              <w:jc w:val="both"/>
              <w:rPr>
                <w:sz w:val="20"/>
                <w:szCs w:val="20"/>
              </w:rPr>
            </w:pPr>
            <w:r w:rsidRPr="005233BD">
              <w:rPr>
                <w:sz w:val="20"/>
                <w:szCs w:val="20"/>
              </w:rPr>
              <w:t>13.2. The period of this Contract completion shall be determined by the date of complete performance by the Parties of the undertaken obligations.</w:t>
            </w:r>
          </w:p>
        </w:tc>
      </w:tr>
      <w:tr w:rsidR="00605C72" w:rsidRPr="00D91868" w14:paraId="470AE5C9" w14:textId="77777777" w:rsidTr="007D0391">
        <w:tc>
          <w:tcPr>
            <w:tcW w:w="5310" w:type="dxa"/>
            <w:shd w:val="clear" w:color="auto" w:fill="auto"/>
          </w:tcPr>
          <w:p w14:paraId="01096BEF" w14:textId="77777777" w:rsidR="00605C72" w:rsidRPr="005233BD" w:rsidRDefault="00605C72" w:rsidP="007D0391">
            <w:pPr>
              <w:jc w:val="both"/>
              <w:rPr>
                <w:spacing w:val="-6"/>
                <w:sz w:val="20"/>
                <w:szCs w:val="20"/>
              </w:rPr>
            </w:pPr>
          </w:p>
        </w:tc>
        <w:tc>
          <w:tcPr>
            <w:tcW w:w="5310" w:type="dxa"/>
            <w:shd w:val="clear" w:color="auto" w:fill="auto"/>
          </w:tcPr>
          <w:p w14:paraId="617E5835" w14:textId="77777777" w:rsidR="00605C72" w:rsidRPr="005233BD" w:rsidRDefault="00605C72" w:rsidP="007D0391">
            <w:pPr>
              <w:pBdr>
                <w:bar w:val="single" w:sz="4" w:color="auto"/>
              </w:pBdr>
              <w:jc w:val="both"/>
              <w:rPr>
                <w:sz w:val="20"/>
                <w:szCs w:val="20"/>
              </w:rPr>
            </w:pPr>
          </w:p>
        </w:tc>
      </w:tr>
      <w:tr w:rsidR="00605C72" w:rsidRPr="00D91868" w14:paraId="6DB02238" w14:textId="77777777" w:rsidTr="007D0391">
        <w:tc>
          <w:tcPr>
            <w:tcW w:w="5310" w:type="dxa"/>
            <w:shd w:val="clear" w:color="auto" w:fill="auto"/>
          </w:tcPr>
          <w:p w14:paraId="081E30FB" w14:textId="77777777" w:rsidR="00605C72" w:rsidRPr="00605C72" w:rsidRDefault="00605C72" w:rsidP="007D0391">
            <w:pPr>
              <w:pStyle w:val="af3"/>
              <w:ind w:left="0"/>
              <w:jc w:val="both"/>
              <w:rPr>
                <w:bCs/>
                <w:spacing w:val="-6"/>
                <w:sz w:val="20"/>
                <w:lang w:val="ru-RU"/>
              </w:rPr>
            </w:pPr>
            <w:r w:rsidRPr="00605C72">
              <w:rPr>
                <w:b/>
                <w:spacing w:val="-6"/>
                <w:sz w:val="20"/>
                <w:lang w:val="ru-RU"/>
              </w:rPr>
              <w:t>СТАТЬЯ 14. ЮРИДИЧЕСКИЕ АДРЕСА И БАНКОВСКИЕ РЕКВИЗИТЫ СТОРОН</w:t>
            </w:r>
          </w:p>
        </w:tc>
        <w:tc>
          <w:tcPr>
            <w:tcW w:w="5310" w:type="dxa"/>
            <w:shd w:val="clear" w:color="auto" w:fill="auto"/>
          </w:tcPr>
          <w:p w14:paraId="0949C250" w14:textId="77777777" w:rsidR="00605C72" w:rsidRPr="005233BD" w:rsidRDefault="00605C72" w:rsidP="007D0391">
            <w:pPr>
              <w:pBdr>
                <w:bar w:val="single" w:sz="4" w:color="auto"/>
              </w:pBdr>
              <w:jc w:val="both"/>
              <w:rPr>
                <w:b/>
                <w:bCs/>
                <w:caps/>
                <w:sz w:val="20"/>
                <w:szCs w:val="20"/>
                <w:lang w:eastAsia="zh-CN"/>
              </w:rPr>
            </w:pPr>
            <w:r w:rsidRPr="005233BD">
              <w:rPr>
                <w:b/>
                <w:bCs/>
                <w:caps/>
                <w:sz w:val="20"/>
                <w:szCs w:val="20"/>
              </w:rPr>
              <w:t>Article 14. legal addresses and Bank details of the Parties</w:t>
            </w:r>
          </w:p>
        </w:tc>
      </w:tr>
      <w:tr w:rsidR="00605C72" w:rsidRPr="00D91868" w14:paraId="3583F9A9" w14:textId="77777777" w:rsidTr="007D0391">
        <w:tc>
          <w:tcPr>
            <w:tcW w:w="5310" w:type="dxa"/>
            <w:shd w:val="clear" w:color="auto" w:fill="auto"/>
          </w:tcPr>
          <w:p w14:paraId="191DB02A" w14:textId="77777777" w:rsidR="00605C72" w:rsidRPr="005233BD" w:rsidRDefault="00605C72" w:rsidP="007D0391">
            <w:pPr>
              <w:pStyle w:val="af3"/>
              <w:ind w:left="0"/>
              <w:jc w:val="both"/>
              <w:rPr>
                <w:b/>
                <w:spacing w:val="-6"/>
                <w:sz w:val="20"/>
                <w:lang w:val="en-US"/>
              </w:rPr>
            </w:pPr>
          </w:p>
        </w:tc>
        <w:tc>
          <w:tcPr>
            <w:tcW w:w="5310" w:type="dxa"/>
            <w:shd w:val="clear" w:color="auto" w:fill="auto"/>
          </w:tcPr>
          <w:p w14:paraId="22FBEB70" w14:textId="77777777" w:rsidR="00605C72" w:rsidRPr="005233BD" w:rsidRDefault="00605C72" w:rsidP="007D0391">
            <w:pPr>
              <w:pBdr>
                <w:bar w:val="single" w:sz="4" w:color="auto"/>
              </w:pBdr>
              <w:jc w:val="both"/>
              <w:rPr>
                <w:b/>
                <w:bCs/>
                <w:caps/>
                <w:sz w:val="20"/>
                <w:szCs w:val="20"/>
              </w:rPr>
            </w:pPr>
          </w:p>
        </w:tc>
      </w:tr>
      <w:tr w:rsidR="00605C72" w:rsidRPr="005233BD" w14:paraId="3EEAD5F2" w14:textId="77777777" w:rsidTr="007D0391">
        <w:tc>
          <w:tcPr>
            <w:tcW w:w="5310" w:type="dxa"/>
            <w:shd w:val="clear" w:color="auto" w:fill="auto"/>
          </w:tcPr>
          <w:p w14:paraId="230D974C" w14:textId="77777777" w:rsidR="00605C72" w:rsidRPr="005233BD" w:rsidRDefault="00605C72" w:rsidP="007D0391">
            <w:pPr>
              <w:pStyle w:val="af3"/>
              <w:ind w:left="0"/>
              <w:jc w:val="both"/>
              <w:rPr>
                <w:b/>
                <w:bCs/>
                <w:spacing w:val="-6"/>
                <w:sz w:val="20"/>
              </w:rPr>
            </w:pPr>
            <w:r w:rsidRPr="005233BD">
              <w:rPr>
                <w:b/>
                <w:bCs/>
                <w:spacing w:val="-6"/>
                <w:sz w:val="20"/>
              </w:rPr>
              <w:t>ЗАКАЗЧИК:</w:t>
            </w:r>
          </w:p>
        </w:tc>
        <w:tc>
          <w:tcPr>
            <w:tcW w:w="5310" w:type="dxa"/>
            <w:shd w:val="clear" w:color="auto" w:fill="auto"/>
          </w:tcPr>
          <w:p w14:paraId="5B71FC59" w14:textId="77777777" w:rsidR="00605C72" w:rsidRPr="005233BD" w:rsidRDefault="00605C72" w:rsidP="007D0391">
            <w:pPr>
              <w:pBdr>
                <w:bar w:val="single" w:sz="4" w:color="auto"/>
              </w:pBdr>
              <w:jc w:val="both"/>
              <w:rPr>
                <w:b/>
                <w:bCs/>
                <w:sz w:val="20"/>
                <w:szCs w:val="20"/>
              </w:rPr>
            </w:pPr>
            <w:r w:rsidRPr="005233BD">
              <w:rPr>
                <w:b/>
                <w:bCs/>
                <w:sz w:val="20"/>
                <w:szCs w:val="20"/>
              </w:rPr>
              <w:t>CUSTOMER</w:t>
            </w:r>
          </w:p>
        </w:tc>
      </w:tr>
      <w:tr w:rsidR="00605C72" w:rsidRPr="00D91868" w14:paraId="0A950E37" w14:textId="77777777" w:rsidTr="007D0391">
        <w:tc>
          <w:tcPr>
            <w:tcW w:w="5310" w:type="dxa"/>
            <w:shd w:val="clear" w:color="auto" w:fill="auto"/>
          </w:tcPr>
          <w:p w14:paraId="521E892B" w14:textId="77777777" w:rsidR="00605C72" w:rsidRPr="005233BD" w:rsidRDefault="00605C72" w:rsidP="007D0391">
            <w:pPr>
              <w:jc w:val="both"/>
              <w:rPr>
                <w:b/>
                <w:snapToGrid w:val="0"/>
                <w:spacing w:val="-6"/>
                <w:sz w:val="20"/>
                <w:szCs w:val="20"/>
              </w:rPr>
            </w:pPr>
            <w:r w:rsidRPr="005233BD">
              <w:rPr>
                <w:b/>
                <w:snapToGrid w:val="0"/>
                <w:spacing w:val="-6"/>
                <w:sz w:val="20"/>
                <w:szCs w:val="20"/>
              </w:rPr>
              <w:t>Компания СП ООО «ASIA TRANS GAS»</w:t>
            </w:r>
          </w:p>
        </w:tc>
        <w:tc>
          <w:tcPr>
            <w:tcW w:w="5310" w:type="dxa"/>
            <w:shd w:val="clear" w:color="auto" w:fill="auto"/>
          </w:tcPr>
          <w:p w14:paraId="788111CE" w14:textId="77777777" w:rsidR="00605C72" w:rsidRPr="005233BD" w:rsidRDefault="00605C72" w:rsidP="007D0391">
            <w:pPr>
              <w:jc w:val="both"/>
              <w:rPr>
                <w:b/>
                <w:bCs/>
                <w:sz w:val="20"/>
                <w:szCs w:val="20"/>
              </w:rPr>
            </w:pPr>
            <w:r w:rsidRPr="005233BD">
              <w:rPr>
                <w:b/>
                <w:bCs/>
                <w:sz w:val="20"/>
                <w:szCs w:val="20"/>
              </w:rPr>
              <w:t>JV “Asia Trans Gas” LLC</w:t>
            </w:r>
          </w:p>
        </w:tc>
      </w:tr>
      <w:tr w:rsidR="00605C72" w:rsidRPr="00D91868" w14:paraId="40615DAD" w14:textId="77777777" w:rsidTr="007D0391">
        <w:tc>
          <w:tcPr>
            <w:tcW w:w="5310" w:type="dxa"/>
            <w:shd w:val="clear" w:color="auto" w:fill="auto"/>
          </w:tcPr>
          <w:p w14:paraId="134F098F" w14:textId="6AD5EF4D" w:rsidR="00605C72" w:rsidRPr="002E3E5A" w:rsidRDefault="00605C72" w:rsidP="007D0391">
            <w:pPr>
              <w:pStyle w:val="af5"/>
              <w:rPr>
                <w:spacing w:val="-6"/>
                <w:sz w:val="20"/>
                <w:lang w:val="ru-RU"/>
              </w:rPr>
            </w:pPr>
            <w:r w:rsidRPr="00605C72">
              <w:rPr>
                <w:spacing w:val="-6"/>
                <w:sz w:val="20"/>
                <w:lang w:val="ru-RU"/>
              </w:rPr>
              <w:t>Адрес: 100</w:t>
            </w:r>
            <w:r w:rsidR="002955E4">
              <w:rPr>
                <w:spacing w:val="-6"/>
                <w:sz w:val="20"/>
                <w:lang w:val="ru-RU"/>
              </w:rPr>
              <w:t>100</w:t>
            </w:r>
            <w:r w:rsidRPr="00605C72">
              <w:rPr>
                <w:spacing w:val="-6"/>
                <w:sz w:val="20"/>
                <w:lang w:val="ru-RU"/>
              </w:rPr>
              <w:t xml:space="preserve">, </w:t>
            </w:r>
            <w:r w:rsidR="002955E4">
              <w:rPr>
                <w:spacing w:val="-6"/>
                <w:sz w:val="20"/>
                <w:lang w:val="ru-RU"/>
              </w:rPr>
              <w:t>Нукусская улица</w:t>
            </w:r>
            <w:r w:rsidRPr="00605C72">
              <w:rPr>
                <w:spacing w:val="-6"/>
                <w:sz w:val="20"/>
                <w:lang w:val="ru-RU"/>
              </w:rPr>
              <w:t xml:space="preserve"> д.</w:t>
            </w:r>
            <w:r w:rsidR="002955E4">
              <w:rPr>
                <w:spacing w:val="-6"/>
                <w:sz w:val="20"/>
                <w:lang w:val="ru-RU"/>
              </w:rPr>
              <w:t>2Б</w:t>
            </w:r>
            <w:r w:rsidR="002E3E5A" w:rsidRPr="002E3E5A">
              <w:rPr>
                <w:spacing w:val="-6"/>
                <w:sz w:val="20"/>
                <w:lang w:val="ru-RU"/>
              </w:rPr>
              <w:t xml:space="preserve">. </w:t>
            </w:r>
            <w:r w:rsidR="002E3E5A">
              <w:rPr>
                <w:spacing w:val="-6"/>
                <w:sz w:val="20"/>
                <w:lang w:val="ru-RU"/>
              </w:rPr>
              <w:t>Ташкент</w:t>
            </w:r>
          </w:p>
        </w:tc>
        <w:tc>
          <w:tcPr>
            <w:tcW w:w="5310" w:type="dxa"/>
            <w:shd w:val="clear" w:color="auto" w:fill="auto"/>
          </w:tcPr>
          <w:p w14:paraId="5A2E618E" w14:textId="443218C4" w:rsidR="00605C72" w:rsidRPr="005233BD" w:rsidRDefault="00605C72" w:rsidP="007D0391">
            <w:pPr>
              <w:jc w:val="both"/>
              <w:rPr>
                <w:sz w:val="20"/>
                <w:szCs w:val="20"/>
              </w:rPr>
            </w:pPr>
            <w:r w:rsidRPr="005233BD">
              <w:rPr>
                <w:bCs/>
                <w:sz w:val="20"/>
                <w:szCs w:val="20"/>
              </w:rPr>
              <w:t>Address:</w:t>
            </w:r>
            <w:r>
              <w:rPr>
                <w:bCs/>
                <w:sz w:val="20"/>
                <w:szCs w:val="20"/>
              </w:rPr>
              <w:t xml:space="preserve"> </w:t>
            </w:r>
            <w:r w:rsidR="002955E4">
              <w:rPr>
                <w:bCs/>
                <w:sz w:val="20"/>
                <w:szCs w:val="20"/>
              </w:rPr>
              <w:t>2B,</w:t>
            </w:r>
            <w:r w:rsidRPr="00696A4C">
              <w:rPr>
                <w:bCs/>
                <w:sz w:val="20"/>
                <w:szCs w:val="20"/>
              </w:rPr>
              <w:t xml:space="preserve"> </w:t>
            </w:r>
            <w:proofErr w:type="gramStart"/>
            <w:r w:rsidR="002955E4">
              <w:rPr>
                <w:bCs/>
                <w:sz w:val="20"/>
                <w:szCs w:val="20"/>
              </w:rPr>
              <w:t>Nukus</w:t>
            </w:r>
            <w:r w:rsidRPr="00696A4C">
              <w:rPr>
                <w:bCs/>
                <w:sz w:val="20"/>
                <w:szCs w:val="20"/>
              </w:rPr>
              <w:t xml:space="preserve"> </w:t>
            </w:r>
            <w:r w:rsidR="002955E4">
              <w:rPr>
                <w:bCs/>
                <w:sz w:val="20"/>
                <w:szCs w:val="20"/>
              </w:rPr>
              <w:t>street</w:t>
            </w:r>
            <w:proofErr w:type="gramEnd"/>
            <w:r w:rsidRPr="00696A4C">
              <w:rPr>
                <w:bCs/>
                <w:sz w:val="20"/>
                <w:szCs w:val="20"/>
              </w:rPr>
              <w:t>, Tashkent, 100</w:t>
            </w:r>
            <w:r w:rsidR="002955E4">
              <w:rPr>
                <w:bCs/>
                <w:sz w:val="20"/>
                <w:szCs w:val="20"/>
              </w:rPr>
              <w:t>100</w:t>
            </w:r>
          </w:p>
        </w:tc>
      </w:tr>
      <w:tr w:rsidR="00605C72" w:rsidRPr="005233BD" w14:paraId="78B519C6" w14:textId="77777777" w:rsidTr="007D0391">
        <w:tc>
          <w:tcPr>
            <w:tcW w:w="5310" w:type="dxa"/>
            <w:shd w:val="clear" w:color="auto" w:fill="auto"/>
          </w:tcPr>
          <w:p w14:paraId="72538E8F" w14:textId="77777777" w:rsidR="00605C72" w:rsidRPr="00696A4C" w:rsidRDefault="00605C72" w:rsidP="007D0391">
            <w:pPr>
              <w:pStyle w:val="af5"/>
              <w:rPr>
                <w:spacing w:val="-6"/>
                <w:sz w:val="20"/>
              </w:rPr>
            </w:pPr>
            <w:proofErr w:type="spellStart"/>
            <w:r w:rsidRPr="005233BD">
              <w:rPr>
                <w:spacing w:val="-6"/>
                <w:sz w:val="20"/>
              </w:rPr>
              <w:t>Тел</w:t>
            </w:r>
            <w:proofErr w:type="spellEnd"/>
            <w:r w:rsidRPr="005233BD">
              <w:rPr>
                <w:spacing w:val="-6"/>
                <w:sz w:val="20"/>
              </w:rPr>
              <w:t xml:space="preserve">.: </w:t>
            </w:r>
            <w:r>
              <w:rPr>
                <w:spacing w:val="-6"/>
                <w:sz w:val="20"/>
              </w:rPr>
              <w:t>(</w:t>
            </w:r>
            <w:r>
              <w:rPr>
                <w:spacing w:val="-6"/>
                <w:sz w:val="20"/>
                <w:lang w:val="de-DE"/>
              </w:rPr>
              <w:t>78) 2</w:t>
            </w:r>
            <w:r w:rsidRPr="005233BD">
              <w:rPr>
                <w:bCs/>
                <w:spacing w:val="-6"/>
                <w:sz w:val="20"/>
              </w:rPr>
              <w:t>0</w:t>
            </w:r>
            <w:r>
              <w:rPr>
                <w:bCs/>
                <w:spacing w:val="-6"/>
                <w:sz w:val="20"/>
                <w:lang w:val="de-DE"/>
              </w:rPr>
              <w:t>3</w:t>
            </w:r>
            <w:r w:rsidRPr="005233BD">
              <w:rPr>
                <w:bCs/>
                <w:spacing w:val="-6"/>
                <w:sz w:val="20"/>
              </w:rPr>
              <w:t>-</w:t>
            </w:r>
            <w:r>
              <w:rPr>
                <w:bCs/>
                <w:spacing w:val="-6"/>
                <w:sz w:val="20"/>
              </w:rPr>
              <w:t>22</w:t>
            </w:r>
            <w:r w:rsidRPr="005233BD">
              <w:rPr>
                <w:bCs/>
                <w:spacing w:val="-6"/>
                <w:sz w:val="20"/>
              </w:rPr>
              <w:t>-</w:t>
            </w:r>
            <w:r w:rsidRPr="005233BD">
              <w:rPr>
                <w:spacing w:val="-6"/>
                <w:sz w:val="20"/>
              </w:rPr>
              <w:t>0</w:t>
            </w:r>
            <w:r>
              <w:rPr>
                <w:spacing w:val="-6"/>
                <w:sz w:val="20"/>
              </w:rPr>
              <w:t>0</w:t>
            </w:r>
          </w:p>
        </w:tc>
        <w:tc>
          <w:tcPr>
            <w:tcW w:w="5310" w:type="dxa"/>
            <w:shd w:val="clear" w:color="auto" w:fill="auto"/>
          </w:tcPr>
          <w:p w14:paraId="0A91068E" w14:textId="77777777" w:rsidR="00605C72" w:rsidRPr="005233BD" w:rsidRDefault="00605C72" w:rsidP="007D0391">
            <w:pPr>
              <w:pStyle w:val="af5"/>
              <w:rPr>
                <w:sz w:val="20"/>
              </w:rPr>
            </w:pPr>
            <w:proofErr w:type="spellStart"/>
            <w:r w:rsidRPr="005233BD">
              <w:rPr>
                <w:sz w:val="20"/>
              </w:rPr>
              <w:t>Теl</w:t>
            </w:r>
            <w:proofErr w:type="spellEnd"/>
            <w:r w:rsidRPr="005233BD">
              <w:rPr>
                <w:sz w:val="20"/>
              </w:rPr>
              <w:t xml:space="preserve">.: </w:t>
            </w:r>
            <w:r>
              <w:rPr>
                <w:spacing w:val="-6"/>
                <w:sz w:val="20"/>
              </w:rPr>
              <w:t>(</w:t>
            </w:r>
            <w:r>
              <w:rPr>
                <w:spacing w:val="-6"/>
                <w:sz w:val="20"/>
                <w:lang w:val="de-DE"/>
              </w:rPr>
              <w:t>78) 2</w:t>
            </w:r>
            <w:r w:rsidRPr="005233BD">
              <w:rPr>
                <w:bCs/>
                <w:spacing w:val="-6"/>
                <w:sz w:val="20"/>
              </w:rPr>
              <w:t>0</w:t>
            </w:r>
            <w:r>
              <w:rPr>
                <w:bCs/>
                <w:spacing w:val="-6"/>
                <w:sz w:val="20"/>
                <w:lang w:val="de-DE"/>
              </w:rPr>
              <w:t>3</w:t>
            </w:r>
            <w:r w:rsidRPr="005233BD">
              <w:rPr>
                <w:bCs/>
                <w:spacing w:val="-6"/>
                <w:sz w:val="20"/>
              </w:rPr>
              <w:t>-</w:t>
            </w:r>
            <w:r>
              <w:rPr>
                <w:bCs/>
                <w:spacing w:val="-6"/>
                <w:sz w:val="20"/>
              </w:rPr>
              <w:t>22</w:t>
            </w:r>
            <w:r w:rsidRPr="005233BD">
              <w:rPr>
                <w:bCs/>
                <w:spacing w:val="-6"/>
                <w:sz w:val="20"/>
              </w:rPr>
              <w:t>-</w:t>
            </w:r>
            <w:r w:rsidRPr="005233BD">
              <w:rPr>
                <w:spacing w:val="-6"/>
                <w:sz w:val="20"/>
              </w:rPr>
              <w:t>0</w:t>
            </w:r>
            <w:r>
              <w:rPr>
                <w:spacing w:val="-6"/>
                <w:sz w:val="20"/>
              </w:rPr>
              <w:t>0</w:t>
            </w:r>
          </w:p>
        </w:tc>
      </w:tr>
      <w:tr w:rsidR="00605C72" w:rsidRPr="005233BD" w14:paraId="31315F4A" w14:textId="77777777" w:rsidTr="007D0391">
        <w:tc>
          <w:tcPr>
            <w:tcW w:w="5310" w:type="dxa"/>
            <w:shd w:val="clear" w:color="auto" w:fill="auto"/>
          </w:tcPr>
          <w:p w14:paraId="56AAB6DE" w14:textId="77777777" w:rsidR="00605C72" w:rsidRPr="005233BD" w:rsidRDefault="00605C72" w:rsidP="007D0391">
            <w:pPr>
              <w:pStyle w:val="af5"/>
              <w:rPr>
                <w:spacing w:val="-6"/>
                <w:sz w:val="20"/>
              </w:rPr>
            </w:pPr>
            <w:proofErr w:type="spellStart"/>
            <w:r w:rsidRPr="005233BD">
              <w:rPr>
                <w:spacing w:val="-6"/>
                <w:sz w:val="20"/>
              </w:rPr>
              <w:t>Факс</w:t>
            </w:r>
            <w:proofErr w:type="spellEnd"/>
            <w:r w:rsidRPr="005233BD">
              <w:rPr>
                <w:spacing w:val="-6"/>
                <w:sz w:val="20"/>
              </w:rPr>
              <w:t>: 150-76-10</w:t>
            </w:r>
          </w:p>
        </w:tc>
        <w:tc>
          <w:tcPr>
            <w:tcW w:w="5310" w:type="dxa"/>
            <w:shd w:val="clear" w:color="auto" w:fill="auto"/>
          </w:tcPr>
          <w:p w14:paraId="6E3638E3" w14:textId="77777777" w:rsidR="00605C72" w:rsidRPr="005233BD" w:rsidRDefault="00605C72" w:rsidP="007D0391">
            <w:pPr>
              <w:pStyle w:val="af5"/>
              <w:rPr>
                <w:sz w:val="20"/>
              </w:rPr>
            </w:pPr>
            <w:r w:rsidRPr="005233BD">
              <w:rPr>
                <w:sz w:val="20"/>
              </w:rPr>
              <w:t>Fax: 150-76-10</w:t>
            </w:r>
          </w:p>
        </w:tc>
      </w:tr>
      <w:tr w:rsidR="00605C72" w:rsidRPr="005233BD" w14:paraId="11766DD2" w14:textId="77777777" w:rsidTr="007D0391">
        <w:tc>
          <w:tcPr>
            <w:tcW w:w="5310" w:type="dxa"/>
            <w:shd w:val="clear" w:color="auto" w:fill="auto"/>
          </w:tcPr>
          <w:p w14:paraId="4E21796A" w14:textId="77777777" w:rsidR="00605C72" w:rsidRPr="005233BD" w:rsidRDefault="00605C72" w:rsidP="007D0391">
            <w:pPr>
              <w:pStyle w:val="af5"/>
              <w:rPr>
                <w:spacing w:val="-6"/>
                <w:sz w:val="20"/>
              </w:rPr>
            </w:pPr>
            <w:r w:rsidRPr="005233BD">
              <w:rPr>
                <w:spacing w:val="-6"/>
                <w:sz w:val="20"/>
              </w:rPr>
              <w:t>р/с 20214000604682893001</w:t>
            </w:r>
          </w:p>
        </w:tc>
        <w:tc>
          <w:tcPr>
            <w:tcW w:w="5310" w:type="dxa"/>
            <w:shd w:val="clear" w:color="auto" w:fill="auto"/>
          </w:tcPr>
          <w:p w14:paraId="753BC80C" w14:textId="77777777" w:rsidR="00605C72" w:rsidRPr="005233BD" w:rsidRDefault="00605C72" w:rsidP="007D0391">
            <w:pPr>
              <w:pStyle w:val="af5"/>
              <w:rPr>
                <w:sz w:val="20"/>
              </w:rPr>
            </w:pPr>
            <w:r w:rsidRPr="005233BD">
              <w:rPr>
                <w:sz w:val="20"/>
              </w:rPr>
              <w:t xml:space="preserve">B/a </w:t>
            </w:r>
            <w:r w:rsidRPr="005233BD">
              <w:rPr>
                <w:spacing w:val="-6"/>
                <w:sz w:val="20"/>
              </w:rPr>
              <w:t>20214000604682893001</w:t>
            </w:r>
          </w:p>
        </w:tc>
      </w:tr>
      <w:tr w:rsidR="00605C72" w:rsidRPr="00D91868" w14:paraId="50B03A0E" w14:textId="77777777" w:rsidTr="007D0391">
        <w:tc>
          <w:tcPr>
            <w:tcW w:w="5310" w:type="dxa"/>
            <w:shd w:val="clear" w:color="auto" w:fill="auto"/>
          </w:tcPr>
          <w:p w14:paraId="075FD5B4" w14:textId="77777777" w:rsidR="00605C72" w:rsidRPr="00605C72" w:rsidRDefault="00605C72" w:rsidP="007D0391">
            <w:pPr>
              <w:pStyle w:val="af5"/>
              <w:rPr>
                <w:spacing w:val="-6"/>
                <w:sz w:val="20"/>
                <w:lang w:val="ru-RU"/>
              </w:rPr>
            </w:pPr>
            <w:r w:rsidRPr="00605C72">
              <w:rPr>
                <w:spacing w:val="-6"/>
                <w:sz w:val="20"/>
                <w:lang w:val="ru-RU"/>
              </w:rPr>
              <w:t xml:space="preserve">в </w:t>
            </w:r>
            <w:proofErr w:type="spellStart"/>
            <w:r w:rsidRPr="00605C72">
              <w:rPr>
                <w:spacing w:val="-6"/>
                <w:sz w:val="20"/>
                <w:lang w:val="ru-RU"/>
              </w:rPr>
              <w:t>Юнусабадском</w:t>
            </w:r>
            <w:proofErr w:type="spellEnd"/>
            <w:r w:rsidRPr="00605C72">
              <w:rPr>
                <w:spacing w:val="-6"/>
                <w:sz w:val="20"/>
                <w:lang w:val="ru-RU"/>
              </w:rPr>
              <w:t xml:space="preserve"> филиале АО «КДБ Банк Узбекистан»</w:t>
            </w:r>
          </w:p>
        </w:tc>
        <w:tc>
          <w:tcPr>
            <w:tcW w:w="5310" w:type="dxa"/>
            <w:shd w:val="clear" w:color="auto" w:fill="auto"/>
          </w:tcPr>
          <w:p w14:paraId="029607A7" w14:textId="77777777" w:rsidR="00605C72" w:rsidRPr="005233BD" w:rsidRDefault="00605C72" w:rsidP="007D0391">
            <w:pPr>
              <w:pStyle w:val="af5"/>
              <w:rPr>
                <w:sz w:val="20"/>
              </w:rPr>
            </w:pPr>
            <w:r w:rsidRPr="005233BD">
              <w:rPr>
                <w:sz w:val="20"/>
              </w:rPr>
              <w:t xml:space="preserve">at </w:t>
            </w:r>
            <w:proofErr w:type="spellStart"/>
            <w:r w:rsidRPr="005233BD">
              <w:rPr>
                <w:sz w:val="20"/>
              </w:rPr>
              <w:t>Yunusobod</w:t>
            </w:r>
            <w:proofErr w:type="spellEnd"/>
            <w:r w:rsidRPr="005233BD">
              <w:rPr>
                <w:sz w:val="20"/>
              </w:rPr>
              <w:t xml:space="preserve"> branch of KDB Bank Uzbekistan JSC</w:t>
            </w:r>
          </w:p>
        </w:tc>
      </w:tr>
      <w:tr w:rsidR="00605C72" w:rsidRPr="005233BD" w14:paraId="7476979C" w14:textId="77777777" w:rsidTr="007D0391">
        <w:tc>
          <w:tcPr>
            <w:tcW w:w="5310" w:type="dxa"/>
            <w:tcBorders>
              <w:bottom w:val="nil"/>
            </w:tcBorders>
            <w:shd w:val="clear" w:color="auto" w:fill="auto"/>
          </w:tcPr>
          <w:p w14:paraId="13B00142" w14:textId="77777777" w:rsidR="00605C72" w:rsidRPr="005233BD" w:rsidRDefault="00605C72" w:rsidP="007D0391">
            <w:pPr>
              <w:pStyle w:val="af5"/>
              <w:rPr>
                <w:spacing w:val="-6"/>
                <w:sz w:val="20"/>
              </w:rPr>
            </w:pPr>
            <w:r w:rsidRPr="005233BD">
              <w:rPr>
                <w:spacing w:val="-6"/>
                <w:sz w:val="20"/>
              </w:rPr>
              <w:t xml:space="preserve">МФО </w:t>
            </w:r>
            <w:proofErr w:type="spellStart"/>
            <w:r w:rsidRPr="005233BD">
              <w:rPr>
                <w:spacing w:val="-6"/>
                <w:sz w:val="20"/>
              </w:rPr>
              <w:t>обслуживающего</w:t>
            </w:r>
            <w:proofErr w:type="spellEnd"/>
            <w:r w:rsidRPr="005233BD">
              <w:rPr>
                <w:spacing w:val="-6"/>
                <w:sz w:val="20"/>
              </w:rPr>
              <w:t xml:space="preserve"> </w:t>
            </w:r>
            <w:proofErr w:type="spellStart"/>
            <w:r w:rsidRPr="005233BD">
              <w:rPr>
                <w:spacing w:val="-6"/>
                <w:sz w:val="20"/>
              </w:rPr>
              <w:t>банка</w:t>
            </w:r>
            <w:proofErr w:type="spellEnd"/>
            <w:r w:rsidRPr="005233BD">
              <w:rPr>
                <w:spacing w:val="-6"/>
                <w:sz w:val="20"/>
              </w:rPr>
              <w:t xml:space="preserve"> 00831,</w:t>
            </w:r>
          </w:p>
        </w:tc>
        <w:tc>
          <w:tcPr>
            <w:tcW w:w="5310" w:type="dxa"/>
            <w:tcBorders>
              <w:bottom w:val="nil"/>
            </w:tcBorders>
            <w:shd w:val="clear" w:color="auto" w:fill="auto"/>
          </w:tcPr>
          <w:p w14:paraId="622D071C" w14:textId="77777777" w:rsidR="00605C72" w:rsidRPr="005233BD" w:rsidRDefault="00605C72" w:rsidP="007D0391">
            <w:pPr>
              <w:pStyle w:val="af5"/>
              <w:rPr>
                <w:sz w:val="20"/>
              </w:rPr>
            </w:pPr>
            <w:r w:rsidRPr="005233BD">
              <w:rPr>
                <w:sz w:val="20"/>
              </w:rPr>
              <w:t xml:space="preserve">Bank code 00831, TIN 206948470 </w:t>
            </w:r>
          </w:p>
        </w:tc>
      </w:tr>
      <w:tr w:rsidR="00605C72" w:rsidRPr="005233BD" w14:paraId="7859C805" w14:textId="77777777" w:rsidTr="007D0391">
        <w:tc>
          <w:tcPr>
            <w:tcW w:w="5310" w:type="dxa"/>
            <w:tcBorders>
              <w:top w:val="nil"/>
              <w:bottom w:val="single" w:sz="4" w:space="0" w:color="auto"/>
            </w:tcBorders>
            <w:shd w:val="clear" w:color="auto" w:fill="auto"/>
          </w:tcPr>
          <w:p w14:paraId="04A31EBB" w14:textId="77777777" w:rsidR="00605C72" w:rsidRPr="005233BD" w:rsidRDefault="00605C72" w:rsidP="007D0391">
            <w:pPr>
              <w:pStyle w:val="af5"/>
              <w:rPr>
                <w:spacing w:val="-6"/>
                <w:sz w:val="20"/>
              </w:rPr>
            </w:pPr>
            <w:r w:rsidRPr="005233BD">
              <w:rPr>
                <w:spacing w:val="-6"/>
                <w:sz w:val="20"/>
              </w:rPr>
              <w:t>ИНН 206948470 ОКЭД 49500</w:t>
            </w:r>
          </w:p>
        </w:tc>
        <w:tc>
          <w:tcPr>
            <w:tcW w:w="5310" w:type="dxa"/>
            <w:tcBorders>
              <w:top w:val="nil"/>
              <w:bottom w:val="single" w:sz="4" w:space="0" w:color="auto"/>
            </w:tcBorders>
            <w:shd w:val="clear" w:color="auto" w:fill="auto"/>
          </w:tcPr>
          <w:p w14:paraId="00DEA482" w14:textId="77777777" w:rsidR="00605C72" w:rsidRPr="005233BD" w:rsidRDefault="00605C72" w:rsidP="007D0391">
            <w:pPr>
              <w:jc w:val="both"/>
              <w:rPr>
                <w:sz w:val="20"/>
                <w:szCs w:val="20"/>
              </w:rPr>
            </w:pPr>
            <w:r w:rsidRPr="005233BD">
              <w:rPr>
                <w:sz w:val="20"/>
                <w:szCs w:val="20"/>
              </w:rPr>
              <w:t>CCEA 49500</w:t>
            </w:r>
          </w:p>
        </w:tc>
      </w:tr>
      <w:tr w:rsidR="00605C72" w:rsidRPr="005233BD" w14:paraId="76E0BA0D" w14:textId="77777777" w:rsidTr="007D0391">
        <w:tc>
          <w:tcPr>
            <w:tcW w:w="10620" w:type="dxa"/>
            <w:gridSpan w:val="2"/>
            <w:tcBorders>
              <w:top w:val="single" w:sz="4" w:space="0" w:color="auto"/>
            </w:tcBorders>
            <w:shd w:val="clear" w:color="auto" w:fill="auto"/>
          </w:tcPr>
          <w:p w14:paraId="275B5BE2" w14:textId="77777777" w:rsidR="00605C72" w:rsidRPr="005233BD" w:rsidRDefault="00605C72" w:rsidP="007D0391">
            <w:pPr>
              <w:jc w:val="both"/>
              <w:rPr>
                <w:sz w:val="20"/>
                <w:szCs w:val="20"/>
              </w:rPr>
            </w:pPr>
          </w:p>
        </w:tc>
      </w:tr>
      <w:tr w:rsidR="00605C72" w:rsidRPr="005233BD" w14:paraId="74FDD0C3" w14:textId="77777777" w:rsidTr="007D0391">
        <w:tc>
          <w:tcPr>
            <w:tcW w:w="10620" w:type="dxa"/>
            <w:gridSpan w:val="2"/>
            <w:shd w:val="clear" w:color="auto" w:fill="auto"/>
          </w:tcPr>
          <w:p w14:paraId="5160432C" w14:textId="77777777" w:rsidR="00605C72" w:rsidRPr="005233BD" w:rsidRDefault="00605C72" w:rsidP="007D0391">
            <w:pPr>
              <w:pStyle w:val="af3"/>
              <w:ind w:left="0"/>
              <w:jc w:val="center"/>
              <w:rPr>
                <w:b/>
                <w:snapToGrid w:val="0"/>
                <w:sz w:val="20"/>
              </w:rPr>
            </w:pPr>
            <w:proofErr w:type="spellStart"/>
            <w:r w:rsidRPr="005233BD">
              <w:rPr>
                <w:b/>
                <w:snapToGrid w:val="0"/>
                <w:spacing w:val="-6"/>
                <w:sz w:val="20"/>
              </w:rPr>
              <w:t>Генеральный</w:t>
            </w:r>
            <w:proofErr w:type="spellEnd"/>
            <w:r w:rsidRPr="005233BD">
              <w:rPr>
                <w:b/>
                <w:snapToGrid w:val="0"/>
                <w:spacing w:val="-6"/>
                <w:sz w:val="20"/>
              </w:rPr>
              <w:t xml:space="preserve"> </w:t>
            </w:r>
            <w:proofErr w:type="spellStart"/>
            <w:r w:rsidRPr="005233BD">
              <w:rPr>
                <w:b/>
                <w:snapToGrid w:val="0"/>
                <w:spacing w:val="-6"/>
                <w:sz w:val="20"/>
              </w:rPr>
              <w:t>Директор</w:t>
            </w:r>
            <w:proofErr w:type="spellEnd"/>
            <w:r w:rsidRPr="005233BD">
              <w:rPr>
                <w:b/>
                <w:snapToGrid w:val="0"/>
                <w:spacing w:val="-6"/>
                <w:sz w:val="20"/>
              </w:rPr>
              <w:t xml:space="preserve"> / </w:t>
            </w:r>
            <w:r w:rsidRPr="005233BD">
              <w:rPr>
                <w:b/>
                <w:snapToGrid w:val="0"/>
                <w:sz w:val="20"/>
                <w:lang w:val="en-US"/>
              </w:rPr>
              <w:t>General Director</w:t>
            </w:r>
          </w:p>
        </w:tc>
      </w:tr>
      <w:tr w:rsidR="00605C72" w:rsidRPr="005233BD" w14:paraId="2BEFD9F4" w14:textId="77777777" w:rsidTr="007D0391">
        <w:tc>
          <w:tcPr>
            <w:tcW w:w="10620" w:type="dxa"/>
            <w:gridSpan w:val="2"/>
            <w:shd w:val="clear" w:color="auto" w:fill="auto"/>
          </w:tcPr>
          <w:p w14:paraId="483ECA9E" w14:textId="77777777" w:rsidR="00605C72" w:rsidRPr="005233BD" w:rsidRDefault="00605C72" w:rsidP="007D0391">
            <w:pPr>
              <w:pBdr>
                <w:bar w:val="single" w:sz="4" w:color="auto"/>
              </w:pBdr>
              <w:jc w:val="both"/>
              <w:rPr>
                <w:b/>
                <w:bCs/>
                <w:sz w:val="20"/>
                <w:szCs w:val="20"/>
                <w:lang w:eastAsia="zh-CN"/>
              </w:rPr>
            </w:pPr>
          </w:p>
        </w:tc>
      </w:tr>
      <w:tr w:rsidR="00605C72" w:rsidRPr="005233BD" w14:paraId="49CB5513" w14:textId="77777777" w:rsidTr="007D0391">
        <w:tc>
          <w:tcPr>
            <w:tcW w:w="10620" w:type="dxa"/>
            <w:gridSpan w:val="2"/>
            <w:shd w:val="clear" w:color="auto" w:fill="auto"/>
          </w:tcPr>
          <w:p w14:paraId="2B893537" w14:textId="77777777" w:rsidR="00605C72" w:rsidRPr="005233BD" w:rsidRDefault="00605C72" w:rsidP="007D0391">
            <w:pPr>
              <w:pBdr>
                <w:bar w:val="single" w:sz="4" w:color="auto"/>
              </w:pBdr>
              <w:jc w:val="center"/>
              <w:rPr>
                <w:b/>
                <w:bCs/>
                <w:sz w:val="20"/>
                <w:szCs w:val="20"/>
                <w:u w:val="single"/>
                <w:lang w:eastAsia="zh-CN"/>
              </w:rPr>
            </w:pPr>
            <w:r w:rsidRPr="005233BD">
              <w:rPr>
                <w:b/>
                <w:bCs/>
                <w:sz w:val="20"/>
                <w:szCs w:val="20"/>
                <w:u w:val="single"/>
                <w:lang w:eastAsia="zh-CN"/>
              </w:rPr>
              <w:tab/>
            </w:r>
            <w:r w:rsidRPr="005233BD">
              <w:rPr>
                <w:b/>
                <w:bCs/>
                <w:sz w:val="20"/>
                <w:szCs w:val="20"/>
                <w:u w:val="single"/>
                <w:lang w:eastAsia="zh-CN"/>
              </w:rPr>
              <w:tab/>
            </w:r>
            <w:r w:rsidRPr="005233BD">
              <w:rPr>
                <w:b/>
                <w:bCs/>
                <w:sz w:val="20"/>
                <w:szCs w:val="20"/>
                <w:u w:val="single"/>
                <w:lang w:eastAsia="zh-CN"/>
              </w:rPr>
              <w:tab/>
            </w:r>
            <w:r w:rsidRPr="005233BD">
              <w:rPr>
                <w:b/>
                <w:bCs/>
                <w:sz w:val="20"/>
                <w:szCs w:val="20"/>
                <w:u w:val="single"/>
                <w:lang w:eastAsia="zh-CN"/>
              </w:rPr>
              <w:tab/>
            </w:r>
            <w:r w:rsidRPr="005233BD">
              <w:rPr>
                <w:b/>
                <w:bCs/>
                <w:sz w:val="20"/>
                <w:szCs w:val="20"/>
                <w:u w:val="single"/>
                <w:lang w:eastAsia="zh-CN"/>
              </w:rPr>
              <w:tab/>
            </w:r>
          </w:p>
        </w:tc>
      </w:tr>
      <w:tr w:rsidR="00605C72" w:rsidRPr="00605C72" w14:paraId="3BFDA539" w14:textId="77777777" w:rsidTr="007D0391">
        <w:tc>
          <w:tcPr>
            <w:tcW w:w="10620" w:type="dxa"/>
            <w:gridSpan w:val="2"/>
            <w:shd w:val="clear" w:color="auto" w:fill="auto"/>
          </w:tcPr>
          <w:p w14:paraId="188B886E" w14:textId="77777777" w:rsidR="00605C72" w:rsidRPr="00605C72" w:rsidRDefault="00605C72" w:rsidP="007D0391">
            <w:pPr>
              <w:pBdr>
                <w:bar w:val="single" w:sz="4" w:color="auto"/>
              </w:pBdr>
              <w:jc w:val="center"/>
              <w:rPr>
                <w:b/>
                <w:bCs/>
                <w:sz w:val="20"/>
                <w:szCs w:val="20"/>
                <w:lang w:val="ru-RU" w:eastAsia="zh-CN"/>
              </w:rPr>
            </w:pPr>
            <w:r w:rsidRPr="00605C72">
              <w:rPr>
                <w:b/>
                <w:snapToGrid w:val="0"/>
                <w:spacing w:val="-6"/>
                <w:sz w:val="20"/>
                <w:szCs w:val="20"/>
                <w:lang w:val="ru-RU"/>
              </w:rPr>
              <w:t xml:space="preserve">Г-н Лю Чжигуан / </w:t>
            </w:r>
            <w:proofErr w:type="spellStart"/>
            <w:r w:rsidRPr="005233BD">
              <w:rPr>
                <w:b/>
                <w:snapToGrid w:val="0"/>
                <w:sz w:val="20"/>
                <w:szCs w:val="20"/>
              </w:rPr>
              <w:t>Mr</w:t>
            </w:r>
            <w:proofErr w:type="spellEnd"/>
            <w:r w:rsidRPr="00605C72">
              <w:rPr>
                <w:b/>
                <w:snapToGrid w:val="0"/>
                <w:sz w:val="20"/>
                <w:szCs w:val="20"/>
                <w:lang w:val="ru-RU"/>
              </w:rPr>
              <w:t xml:space="preserve">. </w:t>
            </w:r>
            <w:r w:rsidRPr="000E1A1F">
              <w:rPr>
                <w:b/>
                <w:snapToGrid w:val="0"/>
                <w:sz w:val="20"/>
                <w:szCs w:val="20"/>
              </w:rPr>
              <w:t>Liu</w:t>
            </w:r>
            <w:r w:rsidRPr="00605C72">
              <w:rPr>
                <w:b/>
                <w:snapToGrid w:val="0"/>
                <w:sz w:val="20"/>
                <w:szCs w:val="20"/>
                <w:lang w:val="ru-RU"/>
              </w:rPr>
              <w:t xml:space="preserve"> </w:t>
            </w:r>
            <w:r w:rsidRPr="000E1A1F">
              <w:rPr>
                <w:b/>
                <w:snapToGrid w:val="0"/>
                <w:sz w:val="20"/>
                <w:szCs w:val="20"/>
              </w:rPr>
              <w:t>Zhiguang</w:t>
            </w:r>
          </w:p>
        </w:tc>
      </w:tr>
      <w:tr w:rsidR="00605C72" w:rsidRPr="00605C72" w14:paraId="17EA3FB2" w14:textId="77777777" w:rsidTr="007D0391">
        <w:tc>
          <w:tcPr>
            <w:tcW w:w="10620" w:type="dxa"/>
            <w:gridSpan w:val="2"/>
            <w:shd w:val="clear" w:color="auto" w:fill="auto"/>
          </w:tcPr>
          <w:p w14:paraId="0CB85D91" w14:textId="77777777" w:rsidR="00605C72" w:rsidRPr="00605C72" w:rsidRDefault="00605C72" w:rsidP="007D0391">
            <w:pPr>
              <w:pBdr>
                <w:bar w:val="single" w:sz="4" w:color="auto"/>
              </w:pBdr>
              <w:jc w:val="both"/>
              <w:rPr>
                <w:b/>
                <w:bCs/>
                <w:sz w:val="20"/>
                <w:szCs w:val="20"/>
                <w:lang w:val="ru-RU" w:eastAsia="zh-CN"/>
              </w:rPr>
            </w:pPr>
          </w:p>
        </w:tc>
      </w:tr>
      <w:tr w:rsidR="00605C72" w:rsidRPr="00D91868" w14:paraId="0BE5CD09" w14:textId="77777777" w:rsidTr="007D0391">
        <w:tc>
          <w:tcPr>
            <w:tcW w:w="10620" w:type="dxa"/>
            <w:gridSpan w:val="2"/>
            <w:shd w:val="clear" w:color="auto" w:fill="auto"/>
          </w:tcPr>
          <w:p w14:paraId="109A561A" w14:textId="77777777" w:rsidR="00605C72" w:rsidRPr="005233BD" w:rsidRDefault="00605C72" w:rsidP="007D0391">
            <w:pPr>
              <w:pStyle w:val="af5"/>
              <w:pBdr>
                <w:bar w:val="single" w:sz="4" w:color="auto"/>
              </w:pBdr>
              <w:jc w:val="center"/>
              <w:rPr>
                <w:b/>
                <w:sz w:val="20"/>
              </w:rPr>
            </w:pPr>
            <w:r w:rsidRPr="005233BD">
              <w:rPr>
                <w:snapToGrid w:val="0"/>
                <w:spacing w:val="-6"/>
                <w:sz w:val="20"/>
              </w:rPr>
              <w:t xml:space="preserve">М.П. / </w:t>
            </w:r>
            <w:r w:rsidRPr="005233BD">
              <w:rPr>
                <w:sz w:val="20"/>
              </w:rPr>
              <w:t>Place of Seal</w:t>
            </w:r>
          </w:p>
        </w:tc>
      </w:tr>
      <w:tr w:rsidR="00605C72" w:rsidRPr="00D91868" w14:paraId="76BBEE9A" w14:textId="77777777" w:rsidTr="007D0391">
        <w:tc>
          <w:tcPr>
            <w:tcW w:w="10620" w:type="dxa"/>
            <w:gridSpan w:val="2"/>
            <w:shd w:val="clear" w:color="auto" w:fill="auto"/>
          </w:tcPr>
          <w:p w14:paraId="09F77E7B" w14:textId="77777777" w:rsidR="00605C72" w:rsidRPr="005233BD" w:rsidRDefault="00605C72" w:rsidP="007D0391">
            <w:pPr>
              <w:pStyle w:val="af5"/>
              <w:pBdr>
                <w:bottom w:val="single" w:sz="4" w:space="1" w:color="auto"/>
                <w:bar w:val="single" w:sz="4" w:color="auto"/>
              </w:pBdr>
              <w:jc w:val="center"/>
              <w:rPr>
                <w:snapToGrid w:val="0"/>
                <w:spacing w:val="-6"/>
                <w:sz w:val="20"/>
              </w:rPr>
            </w:pPr>
          </w:p>
        </w:tc>
      </w:tr>
      <w:tr w:rsidR="00605C72" w:rsidRPr="005233BD" w14:paraId="56A6BDD6" w14:textId="77777777" w:rsidTr="007D0391">
        <w:tc>
          <w:tcPr>
            <w:tcW w:w="5310" w:type="dxa"/>
            <w:shd w:val="clear" w:color="auto" w:fill="auto"/>
          </w:tcPr>
          <w:p w14:paraId="22BD7372" w14:textId="77777777" w:rsidR="00605C72" w:rsidRPr="005233BD" w:rsidRDefault="00605C72" w:rsidP="007D0391">
            <w:pPr>
              <w:pStyle w:val="af3"/>
              <w:ind w:left="0"/>
              <w:jc w:val="both"/>
              <w:rPr>
                <w:b/>
                <w:snapToGrid w:val="0"/>
                <w:spacing w:val="-6"/>
                <w:sz w:val="20"/>
              </w:rPr>
            </w:pPr>
            <w:r w:rsidRPr="005233BD">
              <w:rPr>
                <w:b/>
                <w:spacing w:val="-6"/>
                <w:sz w:val="20"/>
              </w:rPr>
              <w:t>ИСПОЛНИТЕЛЬ:</w:t>
            </w:r>
          </w:p>
        </w:tc>
        <w:tc>
          <w:tcPr>
            <w:tcW w:w="5310" w:type="dxa"/>
            <w:shd w:val="clear" w:color="auto" w:fill="auto"/>
          </w:tcPr>
          <w:p w14:paraId="5902ACA9" w14:textId="77777777" w:rsidR="00605C72" w:rsidRPr="005233BD" w:rsidRDefault="00605C72" w:rsidP="007D0391">
            <w:pPr>
              <w:pBdr>
                <w:bar w:val="single" w:sz="4" w:color="auto"/>
              </w:pBdr>
              <w:jc w:val="both"/>
              <w:rPr>
                <w:b/>
                <w:sz w:val="20"/>
                <w:szCs w:val="20"/>
              </w:rPr>
            </w:pPr>
            <w:r w:rsidRPr="005233BD">
              <w:rPr>
                <w:b/>
                <w:bCs/>
                <w:sz w:val="20"/>
                <w:szCs w:val="20"/>
                <w:lang w:eastAsia="zh-CN"/>
              </w:rPr>
              <w:t>CONTRACTOR:</w:t>
            </w:r>
          </w:p>
        </w:tc>
      </w:tr>
      <w:tr w:rsidR="00605C72" w:rsidRPr="008C6FA7" w14:paraId="7817B4F9" w14:textId="77777777" w:rsidTr="007D0391">
        <w:tc>
          <w:tcPr>
            <w:tcW w:w="10620" w:type="dxa"/>
            <w:gridSpan w:val="2"/>
            <w:shd w:val="clear" w:color="auto" w:fill="auto"/>
          </w:tcPr>
          <w:p w14:paraId="7404D2CB" w14:textId="77777777" w:rsidR="00605C72" w:rsidRPr="008C6FA7" w:rsidRDefault="00605C72" w:rsidP="007D0391">
            <w:pPr>
              <w:jc w:val="both"/>
              <w:rPr>
                <w:b/>
                <w:sz w:val="20"/>
                <w:szCs w:val="20"/>
              </w:rPr>
            </w:pPr>
          </w:p>
        </w:tc>
      </w:tr>
      <w:tr w:rsidR="00605C72" w:rsidRPr="008C6FA7" w14:paraId="07862EE9" w14:textId="77777777" w:rsidTr="007D0391">
        <w:tc>
          <w:tcPr>
            <w:tcW w:w="10620" w:type="dxa"/>
            <w:gridSpan w:val="2"/>
            <w:shd w:val="clear" w:color="auto" w:fill="auto"/>
          </w:tcPr>
          <w:p w14:paraId="40869EC8" w14:textId="77777777" w:rsidR="00605C72" w:rsidRPr="008C6FA7" w:rsidRDefault="00605C72" w:rsidP="007D0391">
            <w:pPr>
              <w:jc w:val="center"/>
              <w:rPr>
                <w:b/>
                <w:sz w:val="20"/>
                <w:szCs w:val="20"/>
                <w:u w:val="single"/>
              </w:rPr>
            </w:pPr>
            <w:r w:rsidRPr="008C6FA7">
              <w:rPr>
                <w:b/>
                <w:sz w:val="20"/>
                <w:szCs w:val="20"/>
                <w:u w:val="single"/>
              </w:rPr>
              <w:tab/>
            </w:r>
            <w:r w:rsidRPr="008C6FA7">
              <w:rPr>
                <w:b/>
                <w:sz w:val="20"/>
                <w:szCs w:val="20"/>
                <w:u w:val="single"/>
              </w:rPr>
              <w:tab/>
            </w:r>
            <w:r w:rsidRPr="008C6FA7">
              <w:rPr>
                <w:b/>
                <w:sz w:val="20"/>
                <w:szCs w:val="20"/>
                <w:u w:val="single"/>
              </w:rPr>
              <w:tab/>
            </w:r>
            <w:r w:rsidRPr="008C6FA7">
              <w:rPr>
                <w:b/>
                <w:sz w:val="20"/>
                <w:szCs w:val="20"/>
                <w:u w:val="single"/>
              </w:rPr>
              <w:tab/>
            </w:r>
            <w:r w:rsidRPr="008C6FA7">
              <w:rPr>
                <w:b/>
                <w:sz w:val="20"/>
                <w:szCs w:val="20"/>
                <w:u w:val="single"/>
              </w:rPr>
              <w:tab/>
            </w:r>
          </w:p>
        </w:tc>
      </w:tr>
      <w:tr w:rsidR="00605C72" w:rsidRPr="00D91868" w14:paraId="2C97D827" w14:textId="77777777" w:rsidTr="007D0391">
        <w:tc>
          <w:tcPr>
            <w:tcW w:w="10620" w:type="dxa"/>
            <w:gridSpan w:val="2"/>
            <w:shd w:val="clear" w:color="auto" w:fill="auto"/>
          </w:tcPr>
          <w:p w14:paraId="36747421" w14:textId="77777777" w:rsidR="00605C72" w:rsidRPr="0066658C" w:rsidRDefault="00605C72" w:rsidP="007D0391">
            <w:pPr>
              <w:jc w:val="center"/>
              <w:rPr>
                <w:bCs/>
                <w:spacing w:val="-6"/>
                <w:sz w:val="20"/>
                <w:szCs w:val="20"/>
              </w:rPr>
            </w:pPr>
            <w:r w:rsidRPr="0066658C">
              <w:rPr>
                <w:bCs/>
                <w:spacing w:val="-6"/>
                <w:sz w:val="20"/>
                <w:szCs w:val="20"/>
              </w:rPr>
              <w:t>М.П. / Place of Seal</w:t>
            </w:r>
          </w:p>
        </w:tc>
      </w:tr>
      <w:tr w:rsidR="00605C72" w:rsidRPr="00D91868" w14:paraId="7970A8E0" w14:textId="77777777" w:rsidTr="007D0391">
        <w:trPr>
          <w:trHeight w:val="70"/>
        </w:trPr>
        <w:tc>
          <w:tcPr>
            <w:tcW w:w="10620" w:type="dxa"/>
            <w:gridSpan w:val="2"/>
            <w:shd w:val="clear" w:color="auto" w:fill="auto"/>
          </w:tcPr>
          <w:p w14:paraId="584C128E" w14:textId="77777777" w:rsidR="00605C72" w:rsidRPr="005233BD" w:rsidRDefault="00605C72" w:rsidP="007D0391">
            <w:pPr>
              <w:jc w:val="center"/>
              <w:rPr>
                <w:b/>
                <w:snapToGrid w:val="0"/>
                <w:sz w:val="20"/>
                <w:szCs w:val="20"/>
              </w:rPr>
            </w:pPr>
          </w:p>
        </w:tc>
      </w:tr>
    </w:tbl>
    <w:p w14:paraId="434F7D4D" w14:textId="77777777" w:rsidR="000C0798" w:rsidRPr="00864F8B" w:rsidRDefault="001B7865" w:rsidP="000C0798">
      <w:pPr>
        <w:ind w:right="536"/>
        <w:jc w:val="right"/>
        <w:rPr>
          <w:rFonts w:ascii="Arial" w:hAnsi="Arial" w:cs="Arial"/>
          <w:b/>
          <w:sz w:val="16"/>
          <w:szCs w:val="16"/>
          <w:lang w:eastAsia="zh-CN"/>
        </w:rPr>
      </w:pPr>
      <w:r w:rsidRPr="00374EED">
        <w:rPr>
          <w:rFonts w:ascii="Arial" w:hAnsi="Arial" w:cs="Arial"/>
          <w:sz w:val="18"/>
          <w:szCs w:val="20"/>
        </w:rPr>
        <w:br w:type="page"/>
      </w:r>
      <w:bookmarkStart w:id="2" w:name="_Hlk97308730"/>
      <w:bookmarkStart w:id="3" w:name="_Hlk96336628"/>
      <w:bookmarkEnd w:id="1"/>
      <w:r w:rsidR="000C0798" w:rsidRPr="00864F8B">
        <w:rPr>
          <w:rFonts w:ascii="Arial" w:hAnsi="Arial" w:cs="Arial"/>
          <w:b/>
          <w:sz w:val="16"/>
          <w:szCs w:val="16"/>
        </w:rPr>
        <w:lastRenderedPageBreak/>
        <w:t>Attachment No.</w:t>
      </w:r>
      <w:r w:rsidR="000C0798" w:rsidRPr="00864F8B">
        <w:rPr>
          <w:rFonts w:ascii="Arial" w:hAnsi="Arial" w:cs="Arial"/>
          <w:b/>
          <w:sz w:val="16"/>
          <w:szCs w:val="16"/>
          <w:lang w:eastAsia="zh-CN"/>
        </w:rPr>
        <w:t>1</w:t>
      </w:r>
      <w:r w:rsidR="000C0798" w:rsidRPr="00864F8B">
        <w:rPr>
          <w:rFonts w:ascii="Arial" w:hAnsi="Arial" w:cs="Arial"/>
          <w:b/>
          <w:sz w:val="16"/>
          <w:szCs w:val="16"/>
        </w:rPr>
        <w:t xml:space="preserve"> to the </w:t>
      </w:r>
      <w:r w:rsidR="000C0798" w:rsidRPr="00864F8B">
        <w:rPr>
          <w:rFonts w:ascii="Arial" w:hAnsi="Arial" w:cs="Arial"/>
          <w:b/>
          <w:sz w:val="16"/>
          <w:szCs w:val="16"/>
          <w:lang w:eastAsia="zh-CN"/>
        </w:rPr>
        <w:t xml:space="preserve">Contract No. </w:t>
      </w:r>
      <w:r w:rsidR="000C0798">
        <w:rPr>
          <w:rFonts w:ascii="Arial" w:hAnsi="Arial" w:cs="Arial"/>
          <w:b/>
          <w:sz w:val="16"/>
          <w:szCs w:val="16"/>
          <w:lang w:eastAsia="zh-CN"/>
        </w:rPr>
        <w:t>______________</w:t>
      </w:r>
      <w:r w:rsidR="000C0798" w:rsidRPr="00864F8B">
        <w:rPr>
          <w:rFonts w:ascii="Arial" w:hAnsi="Arial" w:cs="Arial"/>
          <w:b/>
          <w:sz w:val="16"/>
          <w:szCs w:val="16"/>
          <w:lang w:eastAsia="zh-CN"/>
        </w:rPr>
        <w:t xml:space="preserve"> </w:t>
      </w:r>
    </w:p>
    <w:p w14:paraId="5B86CBD6" w14:textId="77777777" w:rsidR="000C0798" w:rsidRPr="00864F8B" w:rsidRDefault="000C0798" w:rsidP="000C0798">
      <w:pPr>
        <w:wordWrap w:val="0"/>
        <w:ind w:right="536"/>
        <w:jc w:val="right"/>
        <w:rPr>
          <w:rFonts w:ascii="Arial" w:hAnsi="Arial" w:cs="Arial"/>
          <w:b/>
          <w:bCs/>
          <w:sz w:val="16"/>
          <w:szCs w:val="16"/>
        </w:rPr>
      </w:pPr>
      <w:proofErr w:type="spellStart"/>
      <w:r w:rsidRPr="00864F8B">
        <w:rPr>
          <w:rFonts w:ascii="Arial" w:hAnsi="Arial" w:cs="Arial"/>
          <w:b/>
          <w:sz w:val="16"/>
          <w:szCs w:val="16"/>
          <w:lang w:eastAsia="zh-CN"/>
        </w:rPr>
        <w:t>Приложение</w:t>
      </w:r>
      <w:proofErr w:type="spellEnd"/>
      <w:r w:rsidRPr="00864F8B">
        <w:rPr>
          <w:rFonts w:ascii="Arial" w:hAnsi="Arial" w:cs="Arial"/>
          <w:b/>
          <w:sz w:val="16"/>
          <w:szCs w:val="16"/>
          <w:lang w:eastAsia="zh-CN"/>
        </w:rPr>
        <w:t xml:space="preserve"> №1 к </w:t>
      </w:r>
      <w:proofErr w:type="spellStart"/>
      <w:r w:rsidRPr="00864F8B">
        <w:rPr>
          <w:rFonts w:ascii="Arial" w:hAnsi="Arial" w:cs="Arial"/>
          <w:b/>
          <w:sz w:val="16"/>
          <w:szCs w:val="16"/>
          <w:lang w:eastAsia="zh-CN"/>
        </w:rPr>
        <w:t>Контракту</w:t>
      </w:r>
      <w:proofErr w:type="spellEnd"/>
      <w:r w:rsidRPr="00864F8B">
        <w:rPr>
          <w:rFonts w:ascii="Arial" w:hAnsi="Arial" w:cs="Arial"/>
          <w:b/>
          <w:sz w:val="16"/>
          <w:szCs w:val="16"/>
          <w:lang w:eastAsia="zh-CN"/>
        </w:rPr>
        <w:t xml:space="preserve"> № </w:t>
      </w:r>
      <w:r>
        <w:rPr>
          <w:rFonts w:ascii="Arial" w:hAnsi="Arial" w:cs="Arial"/>
          <w:b/>
          <w:sz w:val="16"/>
          <w:szCs w:val="16"/>
          <w:lang w:eastAsia="zh-CN"/>
        </w:rPr>
        <w:t>______________</w:t>
      </w:r>
      <w:r w:rsidRPr="00864F8B">
        <w:rPr>
          <w:rFonts w:ascii="Arial" w:hAnsi="Arial" w:cs="Arial"/>
          <w:b/>
          <w:sz w:val="16"/>
          <w:szCs w:val="16"/>
          <w:lang w:eastAsia="zh-CN"/>
        </w:rPr>
        <w:t xml:space="preserve"> </w:t>
      </w:r>
    </w:p>
    <w:p w14:paraId="5D46BAEA" w14:textId="77777777" w:rsidR="000C0798" w:rsidRPr="00E1338D" w:rsidRDefault="000C0798" w:rsidP="000C0798">
      <w:pPr>
        <w:jc w:val="right"/>
        <w:rPr>
          <w:rFonts w:ascii="Arial" w:hAnsi="Arial" w:cs="Arial"/>
          <w:bCs/>
        </w:rPr>
      </w:pPr>
    </w:p>
    <w:p w14:paraId="7D7D8B9B" w14:textId="77777777" w:rsidR="000C0798" w:rsidRPr="00F40CB0" w:rsidRDefault="000C0798" w:rsidP="000C0798">
      <w:pPr>
        <w:jc w:val="center"/>
        <w:rPr>
          <w:rFonts w:ascii="Arial" w:hAnsi="Arial" w:cs="Arial"/>
        </w:rPr>
      </w:pPr>
      <w:r w:rsidRPr="00E1338D">
        <w:rPr>
          <w:rFonts w:ascii="Arial" w:hAnsi="Arial" w:cs="Arial"/>
        </w:rPr>
        <w:t xml:space="preserve">Schedule </w:t>
      </w:r>
      <w:r w:rsidRPr="00F40CB0">
        <w:rPr>
          <w:rFonts w:ascii="Arial" w:hAnsi="Arial" w:cs="Arial"/>
        </w:rPr>
        <w:t xml:space="preserve">of provision of services </w:t>
      </w:r>
    </w:p>
    <w:p w14:paraId="5461A907" w14:textId="77777777" w:rsidR="000C0798" w:rsidRPr="00F40CB0" w:rsidRDefault="000C0798" w:rsidP="000C0798">
      <w:pPr>
        <w:jc w:val="center"/>
        <w:rPr>
          <w:rFonts w:ascii="Arial" w:hAnsi="Arial" w:cs="Arial"/>
        </w:rPr>
      </w:pPr>
      <w:proofErr w:type="spellStart"/>
      <w:r w:rsidRPr="00F40CB0">
        <w:rPr>
          <w:rFonts w:ascii="Arial" w:hAnsi="Arial" w:cs="Arial"/>
        </w:rPr>
        <w:t>График</w:t>
      </w:r>
      <w:proofErr w:type="spellEnd"/>
      <w:r w:rsidRPr="00F40CB0">
        <w:rPr>
          <w:rFonts w:ascii="Arial" w:hAnsi="Arial" w:cs="Arial"/>
        </w:rPr>
        <w:t xml:space="preserve"> </w:t>
      </w:r>
      <w:proofErr w:type="spellStart"/>
      <w:r w:rsidRPr="00F40CB0">
        <w:rPr>
          <w:rFonts w:ascii="Arial" w:hAnsi="Arial" w:cs="Arial"/>
        </w:rPr>
        <w:t>оказания</w:t>
      </w:r>
      <w:proofErr w:type="spellEnd"/>
      <w:r w:rsidRPr="00F40CB0">
        <w:rPr>
          <w:rFonts w:ascii="Arial" w:hAnsi="Arial" w:cs="Arial"/>
        </w:rPr>
        <w:t xml:space="preserve"> </w:t>
      </w:r>
      <w:proofErr w:type="spellStart"/>
      <w:r w:rsidRPr="00F40CB0">
        <w:rPr>
          <w:rFonts w:ascii="Arial" w:hAnsi="Arial" w:cs="Arial"/>
        </w:rPr>
        <w:t>услуг</w:t>
      </w:r>
      <w:proofErr w:type="spellEnd"/>
      <w:r w:rsidRPr="00F40CB0">
        <w:rPr>
          <w:rFonts w:ascii="Arial" w:hAnsi="Arial" w:cs="Arial"/>
        </w:rPr>
        <w:t xml:space="preserve"> </w:t>
      </w:r>
    </w:p>
    <w:p w14:paraId="419E44CA" w14:textId="77777777" w:rsidR="000C0798" w:rsidRPr="00F40CB0" w:rsidRDefault="000C0798" w:rsidP="000C0798">
      <w:pPr>
        <w:jc w:val="both"/>
        <w:rPr>
          <w:rFonts w:ascii="Arial" w:hAnsi="Arial" w:cs="Arial"/>
        </w:rPr>
      </w:pPr>
    </w:p>
    <w:tbl>
      <w:tblPr>
        <w:tblW w:w="10141" w:type="dxa"/>
        <w:tblInd w:w="-350" w:type="dxa"/>
        <w:tblLayout w:type="fixed"/>
        <w:tblCellMar>
          <w:left w:w="10" w:type="dxa"/>
          <w:right w:w="10" w:type="dxa"/>
        </w:tblCellMar>
        <w:tblLook w:val="0000" w:firstRow="0" w:lastRow="0" w:firstColumn="0" w:lastColumn="0" w:noHBand="0" w:noVBand="0"/>
      </w:tblPr>
      <w:tblGrid>
        <w:gridCol w:w="851"/>
        <w:gridCol w:w="2628"/>
        <w:gridCol w:w="2551"/>
        <w:gridCol w:w="1701"/>
        <w:gridCol w:w="2410"/>
      </w:tblGrid>
      <w:tr w:rsidR="000C0798" w:rsidRPr="00F40CB0" w14:paraId="445CF920" w14:textId="77777777" w:rsidTr="0004224C">
        <w:trPr>
          <w:trHeight w:val="1457"/>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FC1CBA7" w14:textId="77777777" w:rsidR="000C0798" w:rsidRPr="00F40CB0" w:rsidRDefault="000C0798" w:rsidP="0004224C">
            <w:pPr>
              <w:pStyle w:val="51"/>
              <w:shd w:val="clear" w:color="auto" w:fill="auto"/>
              <w:ind w:firstLine="0"/>
              <w:jc w:val="center"/>
              <w:rPr>
                <w:rFonts w:ascii="Arial" w:hAnsi="Arial" w:cs="Arial"/>
                <w:sz w:val="22"/>
                <w:szCs w:val="22"/>
              </w:rPr>
            </w:pPr>
            <w:r w:rsidRPr="00F40CB0">
              <w:rPr>
                <w:rFonts w:ascii="Arial" w:hAnsi="Arial" w:cs="Arial"/>
                <w:sz w:val="22"/>
                <w:szCs w:val="22"/>
                <w:lang w:val="en-US"/>
              </w:rPr>
              <w:t xml:space="preserve">Stage No. </w:t>
            </w:r>
            <w:r w:rsidRPr="00F40CB0">
              <w:rPr>
                <w:rFonts w:ascii="Arial" w:hAnsi="Arial" w:cs="Arial"/>
                <w:sz w:val="22"/>
                <w:szCs w:val="22"/>
              </w:rPr>
              <w:t>/ №этапа</w:t>
            </w:r>
          </w:p>
        </w:tc>
        <w:tc>
          <w:tcPr>
            <w:tcW w:w="2628" w:type="dxa"/>
            <w:tcBorders>
              <w:top w:val="single" w:sz="4" w:space="0" w:color="auto"/>
              <w:left w:val="single" w:sz="4" w:space="0" w:color="auto"/>
              <w:bottom w:val="single" w:sz="4" w:space="0" w:color="auto"/>
              <w:right w:val="single" w:sz="4" w:space="0" w:color="auto"/>
            </w:tcBorders>
            <w:shd w:val="clear" w:color="auto" w:fill="FFFFFF"/>
            <w:vAlign w:val="center"/>
          </w:tcPr>
          <w:p w14:paraId="78AEB070" w14:textId="77777777" w:rsidR="000C0798" w:rsidRPr="00F40CB0" w:rsidRDefault="000C0798" w:rsidP="0004224C">
            <w:pPr>
              <w:pStyle w:val="51"/>
              <w:shd w:val="clear" w:color="auto" w:fill="auto"/>
              <w:spacing w:line="226" w:lineRule="exact"/>
              <w:ind w:firstLine="0"/>
              <w:jc w:val="center"/>
              <w:rPr>
                <w:rFonts w:ascii="Arial" w:hAnsi="Arial" w:cs="Arial"/>
                <w:sz w:val="22"/>
                <w:szCs w:val="22"/>
              </w:rPr>
            </w:pPr>
            <w:r w:rsidRPr="00F40CB0">
              <w:rPr>
                <w:rFonts w:ascii="Arial" w:hAnsi="Arial" w:cs="Arial"/>
                <w:sz w:val="22"/>
                <w:szCs w:val="22"/>
                <w:lang w:val="en-US"/>
              </w:rPr>
              <w:t xml:space="preserve">Services Content </w:t>
            </w:r>
            <w:r w:rsidRPr="00F40CB0">
              <w:rPr>
                <w:rFonts w:ascii="Arial" w:hAnsi="Arial" w:cs="Arial"/>
                <w:sz w:val="22"/>
                <w:szCs w:val="22"/>
              </w:rPr>
              <w:t>/ Содержание услуг</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0B3B2BE" w14:textId="77777777" w:rsidR="000C0798" w:rsidRPr="00F40CB0" w:rsidRDefault="000C0798" w:rsidP="0004224C">
            <w:pPr>
              <w:pStyle w:val="51"/>
              <w:shd w:val="clear" w:color="auto" w:fill="auto"/>
              <w:spacing w:line="240" w:lineRule="auto"/>
              <w:ind w:left="360" w:right="273" w:firstLine="0"/>
              <w:jc w:val="center"/>
              <w:rPr>
                <w:rFonts w:ascii="Arial" w:hAnsi="Arial" w:cs="Arial"/>
                <w:sz w:val="22"/>
                <w:szCs w:val="22"/>
                <w:lang w:val="en-US"/>
              </w:rPr>
            </w:pPr>
            <w:r w:rsidRPr="00F40CB0">
              <w:rPr>
                <w:rFonts w:ascii="Arial" w:hAnsi="Arial" w:cs="Arial"/>
                <w:sz w:val="22"/>
                <w:szCs w:val="22"/>
                <w:lang w:val="en-US"/>
              </w:rPr>
              <w:t>Period for rendering of services stages /</w:t>
            </w:r>
          </w:p>
          <w:p w14:paraId="68DD1F2D" w14:textId="77777777" w:rsidR="000C0798" w:rsidRPr="00F40CB0" w:rsidRDefault="000C0798" w:rsidP="0004224C">
            <w:pPr>
              <w:pStyle w:val="51"/>
              <w:shd w:val="clear" w:color="auto" w:fill="auto"/>
              <w:spacing w:line="240" w:lineRule="auto"/>
              <w:ind w:left="360" w:right="273" w:firstLine="0"/>
              <w:jc w:val="center"/>
              <w:rPr>
                <w:rFonts w:ascii="Arial" w:hAnsi="Arial" w:cs="Arial"/>
                <w:sz w:val="22"/>
                <w:szCs w:val="22"/>
              </w:rPr>
            </w:pPr>
            <w:r w:rsidRPr="00F40CB0">
              <w:rPr>
                <w:rFonts w:ascii="Arial" w:hAnsi="Arial" w:cs="Arial"/>
                <w:sz w:val="22"/>
                <w:szCs w:val="22"/>
              </w:rPr>
              <w:t>Сроки оказания этапов услуг</w:t>
            </w:r>
            <w:r w:rsidRPr="00F40CB0" w:rsidDel="00996868">
              <w:rPr>
                <w:rFonts w:ascii="Arial" w:hAnsi="Arial" w:cs="Arial"/>
                <w:sz w:val="22"/>
                <w:szCs w:val="22"/>
              </w:rPr>
              <w:t xml:space="preserve"> </w:t>
            </w:r>
          </w:p>
          <w:p w14:paraId="060200BB" w14:textId="77777777" w:rsidR="000C0798" w:rsidRPr="00F40CB0" w:rsidRDefault="000C0798" w:rsidP="0004224C">
            <w:pPr>
              <w:pStyle w:val="51"/>
              <w:spacing w:line="226" w:lineRule="exact"/>
              <w:ind w:left="274" w:right="380" w:hanging="10"/>
              <w:jc w:val="center"/>
              <w:rPr>
                <w:rFonts w:ascii="Arial" w:hAnsi="Arial" w:cs="Arial"/>
              </w:rPr>
            </w:pPr>
            <w:r w:rsidRPr="00F40CB0">
              <w:rPr>
                <w:rFonts w:ascii="Arial" w:hAnsi="Arial" w:cs="Arial"/>
              </w:rPr>
              <w:t xml:space="preserve"> (</w:t>
            </w:r>
            <w:r w:rsidRPr="00F40CB0">
              <w:rPr>
                <w:rFonts w:ascii="Arial" w:hAnsi="Arial" w:cs="Arial"/>
                <w:lang w:val="en-US"/>
              </w:rPr>
              <w:t>Beginning</w:t>
            </w:r>
            <w:r w:rsidRPr="00F40CB0">
              <w:rPr>
                <w:rFonts w:ascii="Arial" w:hAnsi="Arial" w:cs="Arial"/>
              </w:rPr>
              <w:t xml:space="preserve"> </w:t>
            </w:r>
            <w:r w:rsidRPr="00F40CB0">
              <w:rPr>
                <w:rFonts w:ascii="Arial" w:hAnsi="Arial" w:cs="Arial"/>
                <w:lang w:val="en-US"/>
              </w:rPr>
              <w:t>from</w:t>
            </w:r>
            <w:r w:rsidRPr="00F40CB0">
              <w:rPr>
                <w:rFonts w:ascii="Arial" w:hAnsi="Arial" w:cs="Arial"/>
              </w:rPr>
              <w:t xml:space="preserve"> </w:t>
            </w:r>
            <w:r w:rsidRPr="00F40CB0">
              <w:rPr>
                <w:rFonts w:ascii="Arial" w:hAnsi="Arial" w:cs="Arial"/>
                <w:lang w:val="en-US"/>
              </w:rPr>
              <w:t>the</w:t>
            </w:r>
            <w:r w:rsidRPr="00F40CB0">
              <w:rPr>
                <w:rFonts w:ascii="Arial" w:hAnsi="Arial" w:cs="Arial"/>
              </w:rPr>
              <w:t xml:space="preserve"> </w:t>
            </w:r>
            <w:r w:rsidRPr="00F40CB0">
              <w:rPr>
                <w:rFonts w:ascii="Arial" w:hAnsi="Arial" w:cs="Arial"/>
                <w:lang w:val="en-US"/>
              </w:rPr>
              <w:t>date</w:t>
            </w:r>
            <w:r w:rsidRPr="00F40CB0">
              <w:rPr>
                <w:rFonts w:ascii="Arial" w:hAnsi="Arial" w:cs="Arial"/>
              </w:rPr>
              <w:t xml:space="preserve"> </w:t>
            </w:r>
            <w:r w:rsidRPr="00F40CB0">
              <w:rPr>
                <w:rFonts w:ascii="Arial" w:hAnsi="Arial" w:cs="Arial"/>
                <w:lang w:val="en-US"/>
              </w:rPr>
              <w:t>of</w:t>
            </w:r>
            <w:r w:rsidRPr="00F40CB0">
              <w:rPr>
                <w:rFonts w:ascii="Arial" w:hAnsi="Arial" w:cs="Arial"/>
              </w:rPr>
              <w:t xml:space="preserve"> </w:t>
            </w:r>
            <w:r w:rsidRPr="00F40CB0">
              <w:rPr>
                <w:rFonts w:ascii="Arial" w:hAnsi="Arial" w:cs="Arial"/>
                <w:lang w:val="en-US"/>
              </w:rPr>
              <w:t>Contract</w:t>
            </w:r>
            <w:r w:rsidRPr="00F40CB0">
              <w:rPr>
                <w:rFonts w:ascii="Arial" w:hAnsi="Arial" w:cs="Arial"/>
              </w:rPr>
              <w:t xml:space="preserve"> </w:t>
            </w:r>
            <w:r w:rsidRPr="00F40CB0">
              <w:rPr>
                <w:rFonts w:ascii="Arial" w:hAnsi="Arial" w:cs="Arial"/>
                <w:lang w:val="en-US"/>
              </w:rPr>
              <w:t>signing</w:t>
            </w:r>
            <w:r w:rsidRPr="00F40CB0">
              <w:rPr>
                <w:rFonts w:ascii="Arial" w:hAnsi="Arial" w:cs="Arial"/>
              </w:rPr>
              <w:t xml:space="preserve"> / Начинается с даты подписания Контракта)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5E2B152" w14:textId="5D4D5E0D" w:rsidR="000C0798" w:rsidRPr="00F40CB0" w:rsidRDefault="000C0798" w:rsidP="0004224C">
            <w:pPr>
              <w:pStyle w:val="51"/>
              <w:shd w:val="clear" w:color="auto" w:fill="auto"/>
              <w:ind w:firstLine="0"/>
              <w:jc w:val="center"/>
              <w:rPr>
                <w:rFonts w:ascii="Arial" w:hAnsi="Arial" w:cs="Arial"/>
                <w:sz w:val="22"/>
                <w:szCs w:val="22"/>
              </w:rPr>
            </w:pPr>
            <w:r w:rsidRPr="00F40CB0">
              <w:rPr>
                <w:rFonts w:ascii="Arial" w:hAnsi="Arial" w:cs="Arial"/>
                <w:sz w:val="22"/>
                <w:szCs w:val="22"/>
                <w:lang w:val="en-US"/>
              </w:rPr>
              <w:t>Cost</w:t>
            </w:r>
            <w:r w:rsidRPr="00F40CB0">
              <w:rPr>
                <w:rFonts w:ascii="Arial" w:hAnsi="Arial" w:cs="Arial"/>
                <w:sz w:val="22"/>
                <w:szCs w:val="22"/>
              </w:rPr>
              <w:t xml:space="preserve"> </w:t>
            </w:r>
            <w:r w:rsidRPr="00F40CB0">
              <w:rPr>
                <w:rFonts w:ascii="Arial" w:hAnsi="Arial" w:cs="Arial"/>
                <w:sz w:val="22"/>
                <w:szCs w:val="22"/>
                <w:lang w:val="en-US"/>
              </w:rPr>
              <w:t>of</w:t>
            </w:r>
            <w:r w:rsidRPr="00F40CB0">
              <w:rPr>
                <w:rFonts w:ascii="Arial" w:hAnsi="Arial" w:cs="Arial"/>
                <w:sz w:val="22"/>
                <w:szCs w:val="22"/>
              </w:rPr>
              <w:t xml:space="preserve"> </w:t>
            </w:r>
            <w:r w:rsidRPr="00F40CB0">
              <w:rPr>
                <w:rFonts w:ascii="Arial" w:hAnsi="Arial" w:cs="Arial"/>
                <w:sz w:val="22"/>
                <w:szCs w:val="22"/>
                <w:lang w:val="en-US"/>
              </w:rPr>
              <w:t>each section</w:t>
            </w:r>
            <w:r w:rsidRPr="00F40CB0">
              <w:rPr>
                <w:rFonts w:ascii="Arial" w:hAnsi="Arial" w:cs="Arial"/>
                <w:sz w:val="22"/>
                <w:szCs w:val="22"/>
              </w:rPr>
              <w:t xml:space="preserve"> / Стоимость каждого этапа (</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4B950C9" w14:textId="77777777" w:rsidR="000C0798" w:rsidRPr="00F40CB0" w:rsidRDefault="000C0798" w:rsidP="0004224C">
            <w:pPr>
              <w:pStyle w:val="51"/>
              <w:shd w:val="clear" w:color="auto" w:fill="auto"/>
              <w:spacing w:line="240" w:lineRule="auto"/>
              <w:ind w:left="640" w:right="441" w:firstLine="0"/>
              <w:jc w:val="center"/>
              <w:rPr>
                <w:rFonts w:ascii="Arial" w:hAnsi="Arial" w:cs="Arial"/>
                <w:sz w:val="22"/>
                <w:szCs w:val="22"/>
              </w:rPr>
            </w:pPr>
            <w:r w:rsidRPr="00F40CB0">
              <w:rPr>
                <w:rFonts w:ascii="Arial" w:hAnsi="Arial" w:cs="Arial"/>
                <w:sz w:val="22"/>
                <w:szCs w:val="22"/>
                <w:lang w:val="en-US"/>
              </w:rPr>
              <w:t>Remark</w:t>
            </w:r>
            <w:r w:rsidRPr="00F40CB0">
              <w:rPr>
                <w:rFonts w:ascii="Arial" w:hAnsi="Arial" w:cs="Arial"/>
                <w:sz w:val="22"/>
                <w:szCs w:val="22"/>
              </w:rPr>
              <w:t xml:space="preserve"> / Примечание</w:t>
            </w:r>
          </w:p>
        </w:tc>
      </w:tr>
      <w:tr w:rsidR="000C0798" w:rsidRPr="00F40CB0" w14:paraId="6362054B" w14:textId="77777777" w:rsidTr="0004224C">
        <w:trPr>
          <w:trHeight w:val="712"/>
        </w:trPr>
        <w:tc>
          <w:tcPr>
            <w:tcW w:w="851" w:type="dxa"/>
            <w:tcBorders>
              <w:top w:val="single" w:sz="4" w:space="0" w:color="auto"/>
              <w:left w:val="single" w:sz="4" w:space="0" w:color="auto"/>
              <w:bottom w:val="single" w:sz="4" w:space="0" w:color="auto"/>
              <w:right w:val="single" w:sz="4" w:space="0" w:color="auto"/>
            </w:tcBorders>
            <w:vAlign w:val="center"/>
          </w:tcPr>
          <w:p w14:paraId="3DCE0CC1" w14:textId="77777777" w:rsidR="000C0798" w:rsidRPr="00F40CB0" w:rsidRDefault="000C0798" w:rsidP="0004224C">
            <w:pPr>
              <w:pStyle w:val="51"/>
              <w:shd w:val="clear" w:color="auto" w:fill="auto"/>
              <w:spacing w:line="240" w:lineRule="auto"/>
              <w:ind w:firstLine="0"/>
              <w:jc w:val="center"/>
              <w:rPr>
                <w:rFonts w:ascii="Arial" w:hAnsi="Arial" w:cs="Arial"/>
                <w:sz w:val="22"/>
                <w:szCs w:val="22"/>
              </w:rPr>
            </w:pPr>
            <w:r w:rsidRPr="00F40CB0">
              <w:rPr>
                <w:rFonts w:ascii="Arial" w:hAnsi="Arial" w:cs="Arial"/>
                <w:sz w:val="22"/>
                <w:szCs w:val="22"/>
              </w:rPr>
              <w:t>1</w:t>
            </w:r>
          </w:p>
        </w:tc>
        <w:tc>
          <w:tcPr>
            <w:tcW w:w="2628" w:type="dxa"/>
            <w:tcBorders>
              <w:top w:val="single" w:sz="4" w:space="0" w:color="auto"/>
              <w:left w:val="single" w:sz="4" w:space="0" w:color="auto"/>
              <w:bottom w:val="single" w:sz="4" w:space="0" w:color="auto"/>
              <w:right w:val="single" w:sz="4" w:space="0" w:color="auto"/>
            </w:tcBorders>
            <w:shd w:val="clear" w:color="auto" w:fill="FFFFFF"/>
            <w:vAlign w:val="center"/>
          </w:tcPr>
          <w:p w14:paraId="24CC1092" w14:textId="77777777" w:rsidR="000C0798" w:rsidRPr="00F40CB0" w:rsidRDefault="000C0798" w:rsidP="0004224C">
            <w:pPr>
              <w:pStyle w:val="51"/>
              <w:shd w:val="clear" w:color="auto" w:fill="auto"/>
              <w:spacing w:line="226" w:lineRule="exact"/>
              <w:ind w:firstLine="0"/>
              <w:jc w:val="center"/>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43A47D51" w14:textId="77777777" w:rsidR="000C0798" w:rsidRPr="00F40CB0" w:rsidRDefault="000C0798" w:rsidP="0004224C">
            <w:pPr>
              <w:jc w:val="center"/>
              <w:rPr>
                <w:rFonts w:ascii="Arial" w:hAnsi="Arial" w:cs="Arial"/>
                <w:sz w:val="22"/>
                <w:szCs w:val="22"/>
              </w:rPr>
            </w:pPr>
            <w:r w:rsidRPr="00F40CB0">
              <w:rPr>
                <w:rFonts w:ascii="Arial" w:hAnsi="Arial" w:cs="Arial"/>
                <w:sz w:val="22"/>
                <w:szCs w:val="22"/>
              </w:rPr>
              <w:t xml:space="preserve">___days / </w:t>
            </w:r>
            <w:proofErr w:type="spellStart"/>
            <w:r w:rsidRPr="00F40CB0">
              <w:rPr>
                <w:rFonts w:ascii="Arial" w:hAnsi="Arial" w:cs="Arial"/>
                <w:sz w:val="22"/>
                <w:szCs w:val="22"/>
              </w:rPr>
              <w:t>дней</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86862D2" w14:textId="77777777" w:rsidR="000C0798" w:rsidRPr="00F40CB0" w:rsidRDefault="000C0798" w:rsidP="0004224C">
            <w:pPr>
              <w:jc w:val="center"/>
              <w:rPr>
                <w:rFonts w:ascii="Arial" w:hAnsi="Arial" w:cs="Arial"/>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7A3D652" w14:textId="77777777" w:rsidR="000C0798" w:rsidRPr="00F40CB0" w:rsidRDefault="000C0798" w:rsidP="0004224C">
            <w:pPr>
              <w:pStyle w:val="51"/>
              <w:shd w:val="clear" w:color="auto" w:fill="auto"/>
              <w:ind w:firstLine="0"/>
              <w:jc w:val="center"/>
              <w:rPr>
                <w:rFonts w:ascii="Arial" w:hAnsi="Arial" w:cs="Arial"/>
                <w:sz w:val="22"/>
                <w:szCs w:val="22"/>
                <w:lang w:val="en-US"/>
              </w:rPr>
            </w:pPr>
          </w:p>
        </w:tc>
      </w:tr>
      <w:tr w:rsidR="000C0798" w:rsidRPr="00F40CB0" w14:paraId="0F556D66" w14:textId="77777777" w:rsidTr="0004224C">
        <w:trPr>
          <w:trHeight w:val="695"/>
        </w:trPr>
        <w:tc>
          <w:tcPr>
            <w:tcW w:w="851" w:type="dxa"/>
            <w:tcBorders>
              <w:top w:val="single" w:sz="4" w:space="0" w:color="auto"/>
              <w:left w:val="single" w:sz="4" w:space="0" w:color="auto"/>
              <w:bottom w:val="single" w:sz="4" w:space="0" w:color="auto"/>
              <w:right w:val="single" w:sz="4" w:space="0" w:color="auto"/>
            </w:tcBorders>
            <w:vAlign w:val="center"/>
          </w:tcPr>
          <w:p w14:paraId="4271F1AD" w14:textId="77777777" w:rsidR="000C0798" w:rsidRPr="00F40CB0" w:rsidRDefault="000C0798" w:rsidP="0004224C">
            <w:pPr>
              <w:pStyle w:val="51"/>
              <w:shd w:val="clear" w:color="auto" w:fill="auto"/>
              <w:spacing w:line="240" w:lineRule="auto"/>
              <w:ind w:firstLine="0"/>
              <w:jc w:val="center"/>
              <w:rPr>
                <w:rFonts w:ascii="Arial" w:hAnsi="Arial" w:cs="Arial"/>
                <w:sz w:val="22"/>
                <w:szCs w:val="22"/>
              </w:rPr>
            </w:pPr>
            <w:r w:rsidRPr="00F40CB0">
              <w:rPr>
                <w:rFonts w:ascii="Arial" w:hAnsi="Arial" w:cs="Arial"/>
                <w:sz w:val="22"/>
                <w:szCs w:val="22"/>
              </w:rPr>
              <w:t>2</w:t>
            </w:r>
          </w:p>
        </w:tc>
        <w:tc>
          <w:tcPr>
            <w:tcW w:w="2628" w:type="dxa"/>
            <w:tcBorders>
              <w:top w:val="single" w:sz="4" w:space="0" w:color="auto"/>
              <w:left w:val="single" w:sz="4" w:space="0" w:color="auto"/>
              <w:bottom w:val="single" w:sz="4" w:space="0" w:color="auto"/>
              <w:right w:val="single" w:sz="4" w:space="0" w:color="auto"/>
            </w:tcBorders>
            <w:shd w:val="clear" w:color="auto" w:fill="FFFFFF"/>
            <w:vAlign w:val="center"/>
          </w:tcPr>
          <w:p w14:paraId="2851551D" w14:textId="77777777" w:rsidR="000C0798" w:rsidRPr="00F40CB0" w:rsidRDefault="000C0798" w:rsidP="0004224C">
            <w:pPr>
              <w:pStyle w:val="51"/>
              <w:shd w:val="clear" w:color="auto" w:fill="auto"/>
              <w:spacing w:line="226" w:lineRule="exact"/>
              <w:ind w:firstLine="0"/>
              <w:jc w:val="center"/>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533AF627" w14:textId="77777777" w:rsidR="000C0798" w:rsidRPr="00F40CB0" w:rsidRDefault="000C0798" w:rsidP="0004224C">
            <w:pPr>
              <w:jc w:val="center"/>
              <w:rPr>
                <w:rFonts w:ascii="Arial" w:hAnsi="Arial" w:cs="Arial"/>
                <w:sz w:val="22"/>
                <w:szCs w:val="22"/>
              </w:rPr>
            </w:pPr>
            <w:r w:rsidRPr="00F40CB0">
              <w:rPr>
                <w:rFonts w:ascii="Arial" w:hAnsi="Arial" w:cs="Arial"/>
                <w:sz w:val="22"/>
                <w:szCs w:val="22"/>
              </w:rPr>
              <w:t xml:space="preserve">___days / </w:t>
            </w:r>
            <w:proofErr w:type="spellStart"/>
            <w:r w:rsidRPr="00F40CB0">
              <w:rPr>
                <w:rFonts w:ascii="Arial" w:hAnsi="Arial" w:cs="Arial"/>
                <w:sz w:val="22"/>
                <w:szCs w:val="22"/>
              </w:rPr>
              <w:t>дней</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8020DFD" w14:textId="77777777" w:rsidR="000C0798" w:rsidRPr="00F40CB0" w:rsidRDefault="000C0798" w:rsidP="0004224C">
            <w:pPr>
              <w:jc w:val="center"/>
              <w:rPr>
                <w:rFonts w:ascii="Arial" w:hAnsi="Arial" w:cs="Arial"/>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1DF51E4" w14:textId="77777777" w:rsidR="000C0798" w:rsidRPr="00F40CB0" w:rsidRDefault="000C0798" w:rsidP="0004224C">
            <w:pPr>
              <w:pStyle w:val="51"/>
              <w:shd w:val="clear" w:color="auto" w:fill="auto"/>
              <w:ind w:firstLine="0"/>
              <w:jc w:val="center"/>
              <w:rPr>
                <w:rFonts w:ascii="Arial" w:hAnsi="Arial" w:cs="Arial"/>
                <w:sz w:val="22"/>
                <w:szCs w:val="22"/>
                <w:lang w:val="en-US"/>
              </w:rPr>
            </w:pPr>
          </w:p>
        </w:tc>
      </w:tr>
      <w:tr w:rsidR="000C0798" w:rsidRPr="00F40CB0" w14:paraId="01BE4925" w14:textId="77777777" w:rsidTr="0004224C">
        <w:trPr>
          <w:trHeight w:val="695"/>
        </w:trPr>
        <w:tc>
          <w:tcPr>
            <w:tcW w:w="851" w:type="dxa"/>
            <w:tcBorders>
              <w:top w:val="single" w:sz="4" w:space="0" w:color="auto"/>
              <w:left w:val="single" w:sz="4" w:space="0" w:color="auto"/>
              <w:bottom w:val="single" w:sz="4" w:space="0" w:color="auto"/>
              <w:right w:val="single" w:sz="4" w:space="0" w:color="auto"/>
            </w:tcBorders>
            <w:vAlign w:val="center"/>
          </w:tcPr>
          <w:p w14:paraId="5B52A62A" w14:textId="77777777" w:rsidR="000C0798" w:rsidRPr="00F40CB0" w:rsidRDefault="000C0798" w:rsidP="0004224C">
            <w:pPr>
              <w:pStyle w:val="51"/>
              <w:shd w:val="clear" w:color="auto" w:fill="auto"/>
              <w:spacing w:line="240" w:lineRule="auto"/>
              <w:ind w:firstLine="0"/>
              <w:jc w:val="center"/>
              <w:rPr>
                <w:rFonts w:ascii="Arial" w:hAnsi="Arial" w:cs="Arial"/>
                <w:sz w:val="22"/>
                <w:szCs w:val="22"/>
              </w:rPr>
            </w:pPr>
            <w:r w:rsidRPr="00F40CB0">
              <w:rPr>
                <w:rFonts w:ascii="Arial" w:hAnsi="Arial" w:cs="Arial"/>
                <w:sz w:val="22"/>
                <w:szCs w:val="22"/>
              </w:rPr>
              <w:t>3</w:t>
            </w:r>
          </w:p>
        </w:tc>
        <w:tc>
          <w:tcPr>
            <w:tcW w:w="2628" w:type="dxa"/>
            <w:tcBorders>
              <w:top w:val="single" w:sz="4" w:space="0" w:color="auto"/>
              <w:left w:val="single" w:sz="4" w:space="0" w:color="auto"/>
              <w:bottom w:val="single" w:sz="4" w:space="0" w:color="auto"/>
              <w:right w:val="single" w:sz="4" w:space="0" w:color="auto"/>
            </w:tcBorders>
            <w:shd w:val="clear" w:color="auto" w:fill="FFFFFF"/>
            <w:vAlign w:val="center"/>
          </w:tcPr>
          <w:p w14:paraId="0CBD775F" w14:textId="77777777" w:rsidR="000C0798" w:rsidRPr="00F40CB0" w:rsidRDefault="000C0798" w:rsidP="0004224C">
            <w:pPr>
              <w:pStyle w:val="51"/>
              <w:shd w:val="clear" w:color="auto" w:fill="auto"/>
              <w:spacing w:line="226" w:lineRule="exact"/>
              <w:ind w:firstLine="0"/>
              <w:jc w:val="center"/>
              <w:rPr>
                <w:rFonts w:ascii="Arial" w:eastAsia="SimSun" w:hAnsi="Arial" w:cs="Arial"/>
                <w:sz w:val="22"/>
                <w:szCs w:val="22"/>
                <w:lang w:val="en-US" w:eastAsia="zh-CN"/>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5B993062" w14:textId="77777777" w:rsidR="000C0798" w:rsidRPr="00F40CB0" w:rsidRDefault="000C0798" w:rsidP="0004224C">
            <w:pPr>
              <w:jc w:val="center"/>
              <w:rPr>
                <w:rFonts w:ascii="Arial" w:hAnsi="Arial" w:cs="Arial"/>
                <w:sz w:val="22"/>
                <w:szCs w:val="22"/>
              </w:rPr>
            </w:pPr>
            <w:r w:rsidRPr="00F40CB0">
              <w:rPr>
                <w:rFonts w:ascii="Arial" w:hAnsi="Arial" w:cs="Arial"/>
                <w:sz w:val="22"/>
                <w:szCs w:val="22"/>
              </w:rPr>
              <w:t xml:space="preserve">___days / </w:t>
            </w:r>
            <w:proofErr w:type="spellStart"/>
            <w:r w:rsidRPr="00F40CB0">
              <w:rPr>
                <w:rFonts w:ascii="Arial" w:hAnsi="Arial" w:cs="Arial"/>
                <w:sz w:val="22"/>
                <w:szCs w:val="22"/>
              </w:rPr>
              <w:t>дней</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EE1F446" w14:textId="77777777" w:rsidR="000C0798" w:rsidRPr="00F40CB0" w:rsidRDefault="000C0798" w:rsidP="0004224C">
            <w:pPr>
              <w:jc w:val="center"/>
              <w:rPr>
                <w:rFonts w:ascii="Arial" w:hAnsi="Arial" w:cs="Arial"/>
                <w:b/>
                <w:bCs/>
                <w:sz w:val="22"/>
                <w:szCs w:val="22"/>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D64DEA5" w14:textId="77777777" w:rsidR="000C0798" w:rsidRPr="00F40CB0" w:rsidRDefault="000C0798" w:rsidP="0004224C">
            <w:pPr>
              <w:pStyle w:val="51"/>
              <w:shd w:val="clear" w:color="auto" w:fill="auto"/>
              <w:ind w:firstLine="0"/>
              <w:jc w:val="center"/>
              <w:rPr>
                <w:rFonts w:ascii="Arial" w:hAnsi="Arial" w:cs="Arial"/>
                <w:sz w:val="22"/>
                <w:szCs w:val="22"/>
                <w:lang w:val="en-US"/>
              </w:rPr>
            </w:pPr>
          </w:p>
        </w:tc>
      </w:tr>
      <w:tr w:rsidR="000C0798" w:rsidRPr="00F40CB0" w14:paraId="40F5F4C9" w14:textId="77777777" w:rsidTr="0004224C">
        <w:trPr>
          <w:trHeight w:val="695"/>
        </w:trPr>
        <w:tc>
          <w:tcPr>
            <w:tcW w:w="851" w:type="dxa"/>
            <w:tcBorders>
              <w:top w:val="single" w:sz="4" w:space="0" w:color="auto"/>
              <w:left w:val="single" w:sz="4" w:space="0" w:color="auto"/>
              <w:bottom w:val="single" w:sz="4" w:space="0" w:color="auto"/>
              <w:right w:val="single" w:sz="4" w:space="0" w:color="auto"/>
            </w:tcBorders>
            <w:vAlign w:val="center"/>
          </w:tcPr>
          <w:p w14:paraId="7C08C4D0" w14:textId="77777777" w:rsidR="000C0798" w:rsidRPr="00F40CB0" w:rsidRDefault="000C0798" w:rsidP="0004224C">
            <w:pPr>
              <w:pStyle w:val="51"/>
              <w:shd w:val="clear" w:color="auto" w:fill="auto"/>
              <w:spacing w:line="240" w:lineRule="auto"/>
              <w:ind w:firstLine="0"/>
              <w:jc w:val="center"/>
              <w:rPr>
                <w:rFonts w:ascii="Arial" w:hAnsi="Arial" w:cs="Arial"/>
                <w:sz w:val="22"/>
                <w:szCs w:val="22"/>
                <w:lang w:val="en-US"/>
              </w:rPr>
            </w:pPr>
            <w:r w:rsidRPr="00F40CB0">
              <w:rPr>
                <w:rFonts w:ascii="Arial" w:hAnsi="Arial" w:cs="Arial"/>
                <w:sz w:val="22"/>
                <w:szCs w:val="22"/>
                <w:lang w:val="en-US"/>
              </w:rPr>
              <w:t>…..</w:t>
            </w:r>
          </w:p>
        </w:tc>
        <w:tc>
          <w:tcPr>
            <w:tcW w:w="2628" w:type="dxa"/>
            <w:tcBorders>
              <w:top w:val="single" w:sz="4" w:space="0" w:color="auto"/>
              <w:left w:val="single" w:sz="4" w:space="0" w:color="auto"/>
              <w:bottom w:val="single" w:sz="4" w:space="0" w:color="auto"/>
              <w:right w:val="single" w:sz="4" w:space="0" w:color="auto"/>
            </w:tcBorders>
            <w:shd w:val="clear" w:color="auto" w:fill="FFFFFF"/>
            <w:vAlign w:val="center"/>
          </w:tcPr>
          <w:p w14:paraId="77735E7E" w14:textId="77777777" w:rsidR="000C0798" w:rsidRPr="00F40CB0" w:rsidRDefault="000C0798" w:rsidP="0004224C">
            <w:pPr>
              <w:pStyle w:val="51"/>
              <w:shd w:val="clear" w:color="auto" w:fill="auto"/>
              <w:spacing w:line="226" w:lineRule="exact"/>
              <w:ind w:firstLine="0"/>
              <w:jc w:val="center"/>
              <w:rPr>
                <w:rFonts w:ascii="Arial" w:eastAsia="SimSun" w:hAnsi="Arial" w:cs="Arial"/>
                <w:sz w:val="22"/>
                <w:szCs w:val="22"/>
                <w:lang w:eastAsia="zh-CN"/>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1FFCED27" w14:textId="77777777" w:rsidR="000C0798" w:rsidRPr="00F40CB0" w:rsidRDefault="000C0798" w:rsidP="0004224C">
            <w:pPr>
              <w:jc w:val="center"/>
              <w:rPr>
                <w:rFonts w:ascii="Arial" w:hAnsi="Arial" w:cs="Arial"/>
                <w:sz w:val="22"/>
                <w:szCs w:val="22"/>
              </w:rPr>
            </w:pPr>
            <w:r w:rsidRPr="00F40CB0">
              <w:rPr>
                <w:rFonts w:ascii="Arial" w:hAnsi="Arial" w:cs="Arial"/>
                <w:sz w:val="22"/>
                <w:szCs w:val="22"/>
              </w:rPr>
              <w:t xml:space="preserve">___days / </w:t>
            </w:r>
            <w:proofErr w:type="spellStart"/>
            <w:r w:rsidRPr="00F40CB0">
              <w:rPr>
                <w:rFonts w:ascii="Arial" w:hAnsi="Arial" w:cs="Arial"/>
                <w:sz w:val="22"/>
                <w:szCs w:val="22"/>
              </w:rPr>
              <w:t>дней</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522C1DE" w14:textId="77777777" w:rsidR="000C0798" w:rsidRPr="00F40CB0" w:rsidRDefault="000C0798" w:rsidP="0004224C">
            <w:pPr>
              <w:jc w:val="center"/>
              <w:rPr>
                <w:rFonts w:ascii="Arial" w:hAnsi="Arial" w:cs="Arial"/>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1742D2D" w14:textId="77777777" w:rsidR="000C0798" w:rsidRPr="00F40CB0" w:rsidRDefault="000C0798" w:rsidP="0004224C">
            <w:pPr>
              <w:pStyle w:val="51"/>
              <w:shd w:val="clear" w:color="auto" w:fill="auto"/>
              <w:ind w:firstLine="0"/>
              <w:jc w:val="center"/>
              <w:rPr>
                <w:rFonts w:ascii="Arial" w:hAnsi="Arial" w:cs="Arial"/>
                <w:sz w:val="22"/>
                <w:szCs w:val="22"/>
                <w:lang w:val="en-US"/>
              </w:rPr>
            </w:pPr>
          </w:p>
        </w:tc>
      </w:tr>
      <w:tr w:rsidR="000C0798" w:rsidRPr="00F40CB0" w14:paraId="79A29D58" w14:textId="77777777" w:rsidTr="0004224C">
        <w:trPr>
          <w:trHeight w:val="695"/>
        </w:trPr>
        <w:tc>
          <w:tcPr>
            <w:tcW w:w="851" w:type="dxa"/>
            <w:tcBorders>
              <w:top w:val="single" w:sz="4" w:space="0" w:color="auto"/>
              <w:left w:val="single" w:sz="4" w:space="0" w:color="auto"/>
              <w:bottom w:val="single" w:sz="4" w:space="0" w:color="auto"/>
              <w:right w:val="single" w:sz="4" w:space="0" w:color="auto"/>
            </w:tcBorders>
            <w:vAlign w:val="center"/>
          </w:tcPr>
          <w:p w14:paraId="36BC89E7" w14:textId="77777777" w:rsidR="000C0798" w:rsidRPr="00F40CB0" w:rsidRDefault="000C0798" w:rsidP="0004224C">
            <w:pPr>
              <w:pStyle w:val="51"/>
              <w:shd w:val="clear" w:color="auto" w:fill="auto"/>
              <w:spacing w:line="240" w:lineRule="auto"/>
              <w:ind w:firstLine="0"/>
              <w:jc w:val="center"/>
              <w:rPr>
                <w:rFonts w:ascii="Arial" w:hAnsi="Arial" w:cs="Arial"/>
                <w:sz w:val="22"/>
                <w:szCs w:val="22"/>
                <w:lang w:val="en-US"/>
              </w:rPr>
            </w:pPr>
          </w:p>
        </w:tc>
        <w:tc>
          <w:tcPr>
            <w:tcW w:w="2628" w:type="dxa"/>
            <w:tcBorders>
              <w:top w:val="single" w:sz="4" w:space="0" w:color="auto"/>
              <w:left w:val="single" w:sz="4" w:space="0" w:color="auto"/>
              <w:bottom w:val="single" w:sz="4" w:space="0" w:color="auto"/>
              <w:right w:val="single" w:sz="4" w:space="0" w:color="auto"/>
            </w:tcBorders>
            <w:shd w:val="clear" w:color="auto" w:fill="FFFFFF"/>
            <w:vAlign w:val="center"/>
          </w:tcPr>
          <w:p w14:paraId="7A03364F" w14:textId="77777777" w:rsidR="000C0798" w:rsidRPr="00F40CB0" w:rsidRDefault="000C0798" w:rsidP="0004224C">
            <w:pPr>
              <w:pStyle w:val="51"/>
              <w:shd w:val="clear" w:color="auto" w:fill="auto"/>
              <w:spacing w:line="226" w:lineRule="exact"/>
              <w:ind w:firstLine="0"/>
              <w:jc w:val="center"/>
              <w:rPr>
                <w:rFonts w:ascii="Arial" w:hAnsi="Arial" w:cs="Arial"/>
                <w:sz w:val="22"/>
                <w:szCs w:val="22"/>
              </w:rPr>
            </w:pPr>
            <w:r w:rsidRPr="00F40CB0">
              <w:rPr>
                <w:rFonts w:ascii="Arial" w:hAnsi="Arial" w:cs="Arial"/>
                <w:sz w:val="22"/>
                <w:szCs w:val="22"/>
                <w:lang w:val="en-US"/>
              </w:rPr>
              <w:t>TOTAL</w:t>
            </w:r>
            <w:r w:rsidRPr="00F40CB0">
              <w:rPr>
                <w:rFonts w:ascii="Arial" w:hAnsi="Arial" w:cs="Arial"/>
                <w:sz w:val="22"/>
                <w:szCs w:val="22"/>
              </w:rPr>
              <w:t xml:space="preserve"> / ИТОГО</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8477B45" w14:textId="77777777" w:rsidR="000C0798" w:rsidRPr="00F40CB0" w:rsidRDefault="000C0798" w:rsidP="0004224C">
            <w:pPr>
              <w:jc w:val="center"/>
              <w:rPr>
                <w:rFonts w:ascii="Arial" w:hAnsi="Arial" w:cs="Arial"/>
                <w:sz w:val="22"/>
                <w:szCs w:val="22"/>
              </w:rPr>
            </w:pPr>
            <w:r w:rsidRPr="00F40CB0">
              <w:rPr>
                <w:rFonts w:ascii="Arial" w:hAnsi="Arial" w:cs="Arial"/>
                <w:sz w:val="22"/>
                <w:szCs w:val="22"/>
              </w:rPr>
              <w:t xml:space="preserve">___days / </w:t>
            </w:r>
            <w:proofErr w:type="spellStart"/>
            <w:r w:rsidRPr="00F40CB0">
              <w:rPr>
                <w:rFonts w:ascii="Arial" w:hAnsi="Arial" w:cs="Arial"/>
                <w:sz w:val="22"/>
                <w:szCs w:val="22"/>
              </w:rPr>
              <w:t>дней</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950E89A" w14:textId="77777777" w:rsidR="000C0798" w:rsidRPr="00F40CB0" w:rsidRDefault="000C0798" w:rsidP="0004224C">
            <w:pPr>
              <w:pStyle w:val="51"/>
              <w:shd w:val="clear" w:color="auto" w:fill="auto"/>
              <w:spacing w:line="240" w:lineRule="auto"/>
              <w:ind w:firstLine="0"/>
              <w:jc w:val="right"/>
              <w:rPr>
                <w:rFonts w:ascii="Arial" w:hAnsi="Arial" w:cs="Arial"/>
                <w:b/>
                <w:sz w:val="22"/>
                <w:szCs w:val="22"/>
                <w:lang w:val="en-US"/>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FF809F3" w14:textId="77777777" w:rsidR="000C0798" w:rsidRPr="00F40CB0" w:rsidRDefault="000C0798" w:rsidP="0004224C">
            <w:pPr>
              <w:pStyle w:val="51"/>
              <w:shd w:val="clear" w:color="auto" w:fill="auto"/>
              <w:ind w:firstLine="0"/>
              <w:jc w:val="center"/>
              <w:rPr>
                <w:rFonts w:ascii="Arial" w:hAnsi="Arial" w:cs="Arial"/>
                <w:sz w:val="22"/>
                <w:szCs w:val="22"/>
              </w:rPr>
            </w:pPr>
          </w:p>
        </w:tc>
      </w:tr>
    </w:tbl>
    <w:p w14:paraId="6E7B32A6" w14:textId="77777777" w:rsidR="000C0798" w:rsidRPr="00F40CB0" w:rsidRDefault="000C0798" w:rsidP="000C0798">
      <w:pPr>
        <w:jc w:val="both"/>
        <w:rPr>
          <w:rFonts w:ascii="Arial" w:hAnsi="Arial" w:cs="Arial"/>
        </w:rPr>
      </w:pPr>
    </w:p>
    <w:p w14:paraId="075309E9" w14:textId="77777777" w:rsidR="000C0798" w:rsidRPr="00F40CB0" w:rsidRDefault="000C0798" w:rsidP="000C0798">
      <w:pPr>
        <w:jc w:val="both"/>
        <w:rPr>
          <w:rFonts w:ascii="Arial" w:hAnsi="Arial" w:cs="Arial"/>
        </w:rPr>
      </w:pPr>
    </w:p>
    <w:tbl>
      <w:tblPr>
        <w:tblW w:w="0" w:type="auto"/>
        <w:jc w:val="center"/>
        <w:tblLook w:val="01E0" w:firstRow="1" w:lastRow="1" w:firstColumn="1" w:lastColumn="1" w:noHBand="0" w:noVBand="0"/>
      </w:tblPr>
      <w:tblGrid>
        <w:gridCol w:w="4543"/>
        <w:gridCol w:w="4952"/>
      </w:tblGrid>
      <w:tr w:rsidR="000C0798" w:rsidRPr="00F40CB0" w14:paraId="6393EF65" w14:textId="77777777" w:rsidTr="0004224C">
        <w:trPr>
          <w:jc w:val="center"/>
        </w:trPr>
        <w:tc>
          <w:tcPr>
            <w:tcW w:w="6130" w:type="dxa"/>
          </w:tcPr>
          <w:p w14:paraId="17AFF003" w14:textId="77777777" w:rsidR="000C0798" w:rsidRPr="00F40CB0" w:rsidRDefault="000C0798" w:rsidP="0004224C">
            <w:pPr>
              <w:jc w:val="center"/>
              <w:rPr>
                <w:rFonts w:ascii="Arial" w:hAnsi="Arial" w:cs="Arial"/>
                <w:lang w:eastAsia="zh-CN"/>
              </w:rPr>
            </w:pPr>
            <w:r w:rsidRPr="00F40CB0">
              <w:rPr>
                <w:rFonts w:ascii="Arial" w:hAnsi="Arial" w:cs="Arial"/>
              </w:rPr>
              <w:t>ИСПОЛНИТЕЛЬ / CONTRACTOR</w:t>
            </w:r>
          </w:p>
          <w:p w14:paraId="539757B0" w14:textId="77777777" w:rsidR="000C0798" w:rsidRPr="00F40CB0" w:rsidRDefault="000C0798" w:rsidP="0004224C">
            <w:pPr>
              <w:jc w:val="center"/>
              <w:rPr>
                <w:rFonts w:ascii="Arial" w:hAnsi="Arial" w:cs="Arial"/>
                <w:lang w:eastAsia="zh-CN"/>
              </w:rPr>
            </w:pPr>
          </w:p>
          <w:p w14:paraId="700BE868" w14:textId="77777777" w:rsidR="000C0798" w:rsidRPr="00F40CB0" w:rsidRDefault="000C0798" w:rsidP="0004224C">
            <w:pPr>
              <w:jc w:val="center"/>
              <w:rPr>
                <w:rFonts w:ascii="Arial" w:hAnsi="Arial" w:cs="Arial"/>
                <w:b/>
              </w:rPr>
            </w:pPr>
          </w:p>
          <w:p w14:paraId="13DFC616" w14:textId="77777777" w:rsidR="000C0798" w:rsidRPr="00F40CB0" w:rsidRDefault="000C0798" w:rsidP="0004224C">
            <w:pPr>
              <w:jc w:val="center"/>
              <w:rPr>
                <w:rFonts w:ascii="Arial" w:hAnsi="Arial" w:cs="Arial"/>
                <w:lang w:eastAsia="zh-CN"/>
              </w:rPr>
            </w:pPr>
          </w:p>
          <w:p w14:paraId="0ABEE77A" w14:textId="77777777" w:rsidR="000C0798" w:rsidRPr="00F40CB0" w:rsidRDefault="000C0798" w:rsidP="0004224C">
            <w:pPr>
              <w:jc w:val="center"/>
              <w:rPr>
                <w:rFonts w:ascii="Arial" w:hAnsi="Arial" w:cs="Arial"/>
              </w:rPr>
            </w:pPr>
            <w:r w:rsidRPr="00F40CB0">
              <w:rPr>
                <w:rFonts w:ascii="Arial" w:hAnsi="Arial" w:cs="Arial"/>
              </w:rPr>
              <w:t>_______________________</w:t>
            </w:r>
          </w:p>
          <w:p w14:paraId="58C2F09C" w14:textId="77777777" w:rsidR="000C0798" w:rsidRPr="00F40CB0" w:rsidRDefault="000C0798" w:rsidP="0004224C">
            <w:pPr>
              <w:jc w:val="center"/>
              <w:rPr>
                <w:rFonts w:ascii="Arial" w:hAnsi="Arial" w:cs="Arial"/>
              </w:rPr>
            </w:pPr>
          </w:p>
          <w:p w14:paraId="499580D7" w14:textId="77777777" w:rsidR="000C0798" w:rsidRPr="00F40CB0" w:rsidRDefault="000C0798" w:rsidP="0004224C">
            <w:pPr>
              <w:jc w:val="center"/>
              <w:rPr>
                <w:rFonts w:ascii="Arial" w:hAnsi="Arial" w:cs="Arial"/>
                <w:lang w:eastAsia="zh-CN"/>
              </w:rPr>
            </w:pPr>
            <w:proofErr w:type="spellStart"/>
            <w:r w:rsidRPr="00F40CB0">
              <w:rPr>
                <w:rFonts w:ascii="Arial" w:hAnsi="Arial" w:cs="Arial"/>
              </w:rPr>
              <w:t>Место</w:t>
            </w:r>
            <w:proofErr w:type="spellEnd"/>
            <w:r w:rsidRPr="00F40CB0">
              <w:rPr>
                <w:rFonts w:ascii="Arial" w:hAnsi="Arial" w:cs="Arial"/>
              </w:rPr>
              <w:t xml:space="preserve"> </w:t>
            </w:r>
            <w:proofErr w:type="spellStart"/>
            <w:r w:rsidRPr="00F40CB0">
              <w:rPr>
                <w:rFonts w:ascii="Arial" w:hAnsi="Arial" w:cs="Arial"/>
              </w:rPr>
              <w:t>печати</w:t>
            </w:r>
            <w:proofErr w:type="spellEnd"/>
            <w:r w:rsidRPr="00F40CB0">
              <w:rPr>
                <w:rFonts w:ascii="Arial" w:hAnsi="Arial" w:cs="Arial"/>
              </w:rPr>
              <w:t xml:space="preserve"> / Place of seal</w:t>
            </w:r>
          </w:p>
        </w:tc>
        <w:tc>
          <w:tcPr>
            <w:tcW w:w="7560" w:type="dxa"/>
          </w:tcPr>
          <w:p w14:paraId="077C8EBA" w14:textId="77777777" w:rsidR="000C0798" w:rsidRPr="00F40CB0" w:rsidRDefault="000C0798" w:rsidP="0004224C">
            <w:pPr>
              <w:jc w:val="center"/>
              <w:rPr>
                <w:rFonts w:ascii="Arial" w:hAnsi="Arial" w:cs="Arial"/>
                <w:lang w:eastAsia="zh-CN"/>
              </w:rPr>
            </w:pPr>
            <w:r w:rsidRPr="00F40CB0">
              <w:rPr>
                <w:rFonts w:ascii="Arial" w:hAnsi="Arial" w:cs="Arial"/>
              </w:rPr>
              <w:t>ЗАКАЗЧИК / CUSTOMER</w:t>
            </w:r>
          </w:p>
          <w:p w14:paraId="507C2825" w14:textId="77777777" w:rsidR="000C0798" w:rsidRPr="00F40CB0" w:rsidRDefault="000C0798" w:rsidP="0004224C">
            <w:pPr>
              <w:jc w:val="center"/>
              <w:rPr>
                <w:rFonts w:ascii="Arial" w:hAnsi="Arial" w:cs="Arial"/>
                <w:lang w:eastAsia="zh-CN"/>
              </w:rPr>
            </w:pPr>
          </w:p>
          <w:p w14:paraId="461D0495" w14:textId="77777777" w:rsidR="000C0798" w:rsidRPr="00F40CB0" w:rsidRDefault="000C0798" w:rsidP="0004224C">
            <w:pPr>
              <w:jc w:val="center"/>
              <w:rPr>
                <w:rFonts w:ascii="Arial" w:hAnsi="Arial" w:cs="Arial"/>
                <w:b/>
              </w:rPr>
            </w:pPr>
            <w:r w:rsidRPr="00F40CB0">
              <w:rPr>
                <w:rFonts w:ascii="Arial" w:hAnsi="Arial" w:cs="Arial"/>
                <w:b/>
              </w:rPr>
              <w:t>JV “Asia Trans Gas” LLC</w:t>
            </w:r>
          </w:p>
          <w:p w14:paraId="6245AC9B" w14:textId="77777777" w:rsidR="000C0798" w:rsidRPr="00F40CB0" w:rsidRDefault="000C0798" w:rsidP="0004224C">
            <w:pPr>
              <w:jc w:val="center"/>
              <w:rPr>
                <w:rFonts w:ascii="Arial" w:hAnsi="Arial" w:cs="Arial"/>
              </w:rPr>
            </w:pPr>
          </w:p>
          <w:p w14:paraId="25FBA667" w14:textId="77777777" w:rsidR="000C0798" w:rsidRPr="00F40CB0" w:rsidRDefault="000C0798" w:rsidP="0004224C">
            <w:pPr>
              <w:jc w:val="center"/>
              <w:rPr>
                <w:rFonts w:ascii="Arial" w:hAnsi="Arial" w:cs="Arial"/>
                <w:lang w:val="ru-RU"/>
              </w:rPr>
            </w:pPr>
            <w:r w:rsidRPr="00F40CB0">
              <w:rPr>
                <w:rFonts w:ascii="Arial" w:hAnsi="Arial" w:cs="Arial"/>
                <w:lang w:val="ru-RU"/>
              </w:rPr>
              <w:t>____________________</w:t>
            </w:r>
          </w:p>
          <w:p w14:paraId="422B8D11" w14:textId="77777777" w:rsidR="000C0798" w:rsidRPr="00F40CB0" w:rsidRDefault="000C0798" w:rsidP="0004224C">
            <w:pPr>
              <w:jc w:val="center"/>
              <w:rPr>
                <w:rFonts w:ascii="Arial" w:hAnsi="Arial" w:cs="Arial"/>
                <w:b/>
                <w:lang w:val="ru-RU"/>
              </w:rPr>
            </w:pPr>
            <w:r w:rsidRPr="00F40CB0">
              <w:rPr>
                <w:rFonts w:ascii="Arial" w:hAnsi="Arial" w:cs="Arial"/>
                <w:b/>
                <w:lang w:val="ru-RU"/>
              </w:rPr>
              <w:t xml:space="preserve">Г-н Лю Чжигуан / </w:t>
            </w:r>
            <w:proofErr w:type="spellStart"/>
            <w:r w:rsidRPr="00F40CB0">
              <w:rPr>
                <w:rFonts w:ascii="Arial" w:hAnsi="Arial" w:cs="Arial"/>
                <w:b/>
              </w:rPr>
              <w:t>Mr</w:t>
            </w:r>
            <w:proofErr w:type="spellEnd"/>
            <w:r w:rsidRPr="00F40CB0">
              <w:rPr>
                <w:rFonts w:ascii="Arial" w:hAnsi="Arial" w:cs="Arial"/>
                <w:b/>
                <w:lang w:val="ru-RU"/>
              </w:rPr>
              <w:t xml:space="preserve">. </w:t>
            </w:r>
            <w:r w:rsidRPr="00F40CB0">
              <w:rPr>
                <w:rFonts w:ascii="Arial" w:hAnsi="Arial" w:cs="Arial"/>
                <w:b/>
              </w:rPr>
              <w:t>Liu</w:t>
            </w:r>
            <w:r w:rsidRPr="00F40CB0">
              <w:rPr>
                <w:rFonts w:ascii="Arial" w:hAnsi="Arial" w:cs="Arial"/>
                <w:b/>
                <w:lang w:val="ru-RU"/>
              </w:rPr>
              <w:t xml:space="preserve"> </w:t>
            </w:r>
            <w:r w:rsidRPr="00F40CB0">
              <w:rPr>
                <w:rFonts w:ascii="Arial" w:hAnsi="Arial" w:cs="Arial"/>
                <w:b/>
              </w:rPr>
              <w:t>Zhiguang</w:t>
            </w:r>
          </w:p>
          <w:p w14:paraId="1BCFA23D" w14:textId="77777777" w:rsidR="000C0798" w:rsidRPr="00F40CB0" w:rsidRDefault="000C0798" w:rsidP="0004224C">
            <w:pPr>
              <w:jc w:val="center"/>
              <w:rPr>
                <w:rFonts w:ascii="Arial" w:hAnsi="Arial" w:cs="Arial"/>
              </w:rPr>
            </w:pPr>
            <w:proofErr w:type="spellStart"/>
            <w:r w:rsidRPr="00F40CB0">
              <w:rPr>
                <w:rFonts w:ascii="Arial" w:hAnsi="Arial" w:cs="Arial"/>
              </w:rPr>
              <w:t>Генеральный</w:t>
            </w:r>
            <w:proofErr w:type="spellEnd"/>
            <w:r w:rsidRPr="00F40CB0">
              <w:rPr>
                <w:rFonts w:ascii="Arial" w:hAnsi="Arial" w:cs="Arial"/>
              </w:rPr>
              <w:t xml:space="preserve"> </w:t>
            </w:r>
            <w:proofErr w:type="spellStart"/>
            <w:r w:rsidRPr="00F40CB0">
              <w:rPr>
                <w:rFonts w:ascii="Arial" w:hAnsi="Arial" w:cs="Arial"/>
              </w:rPr>
              <w:t>Директор</w:t>
            </w:r>
            <w:proofErr w:type="spellEnd"/>
            <w:r w:rsidRPr="00F40CB0">
              <w:rPr>
                <w:rFonts w:ascii="Arial" w:hAnsi="Arial" w:cs="Arial"/>
              </w:rPr>
              <w:t xml:space="preserve"> / General Director</w:t>
            </w:r>
          </w:p>
          <w:p w14:paraId="078FC891" w14:textId="77777777" w:rsidR="000C0798" w:rsidRPr="00F40CB0" w:rsidRDefault="000C0798" w:rsidP="0004224C">
            <w:pPr>
              <w:jc w:val="center"/>
              <w:rPr>
                <w:rFonts w:ascii="Arial" w:hAnsi="Arial" w:cs="Arial"/>
                <w:lang w:eastAsia="zh-CN"/>
              </w:rPr>
            </w:pPr>
          </w:p>
          <w:p w14:paraId="320E2450" w14:textId="77777777" w:rsidR="000C0798" w:rsidRPr="00F40CB0" w:rsidRDefault="000C0798" w:rsidP="0004224C">
            <w:pPr>
              <w:jc w:val="center"/>
              <w:rPr>
                <w:rFonts w:ascii="Arial" w:hAnsi="Arial" w:cs="Arial"/>
                <w:lang w:eastAsia="zh-CN"/>
              </w:rPr>
            </w:pPr>
            <w:proofErr w:type="spellStart"/>
            <w:r w:rsidRPr="00F40CB0">
              <w:rPr>
                <w:rFonts w:ascii="Arial" w:hAnsi="Arial" w:cs="Arial"/>
              </w:rPr>
              <w:t>Место</w:t>
            </w:r>
            <w:proofErr w:type="spellEnd"/>
            <w:r w:rsidRPr="00F40CB0">
              <w:rPr>
                <w:rFonts w:ascii="Arial" w:hAnsi="Arial" w:cs="Arial"/>
              </w:rPr>
              <w:t xml:space="preserve"> </w:t>
            </w:r>
            <w:proofErr w:type="spellStart"/>
            <w:r w:rsidRPr="00F40CB0">
              <w:rPr>
                <w:rFonts w:ascii="Arial" w:hAnsi="Arial" w:cs="Arial"/>
              </w:rPr>
              <w:t>печати</w:t>
            </w:r>
            <w:proofErr w:type="spellEnd"/>
            <w:r w:rsidRPr="00F40CB0">
              <w:rPr>
                <w:rFonts w:ascii="Arial" w:hAnsi="Arial" w:cs="Arial"/>
              </w:rPr>
              <w:t xml:space="preserve"> / Place of seal</w:t>
            </w:r>
          </w:p>
        </w:tc>
      </w:tr>
      <w:bookmarkEnd w:id="2"/>
    </w:tbl>
    <w:p w14:paraId="3758F5F0" w14:textId="3D53E9D5" w:rsidR="001B7865" w:rsidRPr="00215B00" w:rsidRDefault="001B7865" w:rsidP="000C0798">
      <w:pPr>
        <w:ind w:left="5670" w:right="-144"/>
        <w:jc w:val="right"/>
        <w:rPr>
          <w:rFonts w:ascii="Arial" w:hAnsi="Arial" w:cs="Arial"/>
          <w:bCs/>
          <w:sz w:val="18"/>
          <w:szCs w:val="20"/>
        </w:rPr>
      </w:pPr>
    </w:p>
    <w:bookmarkEnd w:id="3"/>
    <w:p w14:paraId="6ADFC0B7" w14:textId="77777777" w:rsidR="001B7865" w:rsidRPr="00215B00" w:rsidRDefault="001B7865" w:rsidP="001B7865">
      <w:pPr>
        <w:jc w:val="right"/>
        <w:rPr>
          <w:rFonts w:ascii="Arial" w:hAnsi="Arial" w:cs="Arial"/>
          <w:bCs/>
          <w:sz w:val="18"/>
          <w:szCs w:val="20"/>
        </w:rPr>
      </w:pPr>
      <w:r w:rsidRPr="00215B00">
        <w:rPr>
          <w:rFonts w:ascii="Arial" w:hAnsi="Arial" w:cs="Arial"/>
          <w:bCs/>
          <w:sz w:val="18"/>
          <w:szCs w:val="20"/>
        </w:rPr>
        <w:br w:type="page"/>
      </w:r>
    </w:p>
    <w:p w14:paraId="24F12617" w14:textId="253996AA" w:rsidR="001B7865" w:rsidRPr="0089756F" w:rsidRDefault="001B7865" w:rsidP="001B7865">
      <w:pPr>
        <w:jc w:val="right"/>
        <w:rPr>
          <w:rFonts w:ascii="Arial" w:hAnsi="Arial" w:cs="Arial"/>
          <w:sz w:val="18"/>
          <w:szCs w:val="20"/>
          <w:lang w:val="ru-RU"/>
        </w:rPr>
      </w:pPr>
      <w:bookmarkStart w:id="4" w:name="_Hlk96336693"/>
      <w:r w:rsidRPr="00215B00">
        <w:rPr>
          <w:rFonts w:ascii="Arial" w:hAnsi="Arial" w:cs="Arial"/>
          <w:sz w:val="18"/>
          <w:szCs w:val="20"/>
        </w:rPr>
        <w:lastRenderedPageBreak/>
        <w:t>Annex No.</w:t>
      </w:r>
      <w:r w:rsidRPr="00215B00">
        <w:rPr>
          <w:rFonts w:ascii="Arial" w:hAnsi="Arial" w:cs="Arial"/>
          <w:sz w:val="18"/>
          <w:szCs w:val="20"/>
          <w:lang w:eastAsia="zh-CN"/>
        </w:rPr>
        <w:t>2</w:t>
      </w:r>
      <w:r w:rsidRPr="00215B00">
        <w:rPr>
          <w:rFonts w:ascii="Arial" w:hAnsi="Arial" w:cs="Arial"/>
          <w:sz w:val="18"/>
          <w:szCs w:val="20"/>
        </w:rPr>
        <w:t xml:space="preserve"> to Contract No. </w:t>
      </w:r>
      <w:r w:rsidR="00042106">
        <w:rPr>
          <w:rFonts w:ascii="Arial" w:hAnsi="Arial" w:cs="Arial"/>
          <w:sz w:val="18"/>
          <w:szCs w:val="20"/>
        </w:rPr>
        <w:t>__________</w:t>
      </w:r>
    </w:p>
    <w:p w14:paraId="524F12B3" w14:textId="2D55C888" w:rsidR="001B7865" w:rsidRPr="0089756F" w:rsidRDefault="001B7865" w:rsidP="00042106">
      <w:pPr>
        <w:ind w:right="1131"/>
        <w:jc w:val="right"/>
        <w:rPr>
          <w:rFonts w:ascii="Arial" w:hAnsi="Arial" w:cs="Arial"/>
          <w:bCs/>
          <w:sz w:val="18"/>
          <w:szCs w:val="20"/>
          <w:lang w:val="ru-RU"/>
        </w:rPr>
      </w:pPr>
      <w:r w:rsidRPr="0089756F">
        <w:rPr>
          <w:rFonts w:ascii="Arial" w:hAnsi="Arial" w:cs="Arial"/>
          <w:bCs/>
          <w:sz w:val="18"/>
          <w:szCs w:val="20"/>
          <w:lang w:val="ru-RU"/>
        </w:rPr>
        <w:t>Приложение №2 к Контракту №</w:t>
      </w:r>
    </w:p>
    <w:p w14:paraId="3E8D4EC5" w14:textId="77777777" w:rsidR="001B7865" w:rsidRPr="0089756F" w:rsidRDefault="001B7865" w:rsidP="001B7865">
      <w:pPr>
        <w:jc w:val="right"/>
        <w:rPr>
          <w:rFonts w:ascii="Arial" w:hAnsi="Arial" w:cs="Arial"/>
          <w:bCs/>
          <w:sz w:val="18"/>
          <w:szCs w:val="20"/>
          <w:lang w:val="ru-RU"/>
        </w:rPr>
      </w:pPr>
    </w:p>
    <w:p w14:paraId="4E13AB11" w14:textId="77777777" w:rsidR="001B7865" w:rsidRPr="0089756F" w:rsidRDefault="001B7865" w:rsidP="001B7865">
      <w:pPr>
        <w:jc w:val="right"/>
        <w:rPr>
          <w:rFonts w:ascii="Arial" w:hAnsi="Arial" w:cs="Arial"/>
          <w:bCs/>
          <w:sz w:val="18"/>
          <w:szCs w:val="20"/>
          <w:lang w:val="ru-RU"/>
        </w:rPr>
      </w:pPr>
    </w:p>
    <w:tbl>
      <w:tblPr>
        <w:tblW w:w="10620" w:type="dxa"/>
        <w:tblInd w:w="-709" w:type="dxa"/>
        <w:tblLayout w:type="fixed"/>
        <w:tblLook w:val="01E0" w:firstRow="1" w:lastRow="1" w:firstColumn="1" w:lastColumn="1" w:noHBand="0" w:noVBand="0"/>
      </w:tblPr>
      <w:tblGrid>
        <w:gridCol w:w="5012"/>
        <w:gridCol w:w="236"/>
        <w:gridCol w:w="5372"/>
      </w:tblGrid>
      <w:tr w:rsidR="001B7865" w:rsidRPr="00215B00" w14:paraId="11420C0D" w14:textId="77777777" w:rsidTr="0089756F">
        <w:tc>
          <w:tcPr>
            <w:tcW w:w="5012" w:type="dxa"/>
          </w:tcPr>
          <w:p w14:paraId="63967A4C" w14:textId="77777777" w:rsidR="001B7865" w:rsidRPr="00215B00" w:rsidRDefault="001B7865" w:rsidP="009F4B8A">
            <w:pPr>
              <w:jc w:val="both"/>
              <w:rPr>
                <w:rFonts w:ascii="Arial" w:hAnsi="Arial" w:cs="Arial"/>
                <w:sz w:val="20"/>
                <w:szCs w:val="20"/>
              </w:rPr>
            </w:pPr>
            <w:r w:rsidRPr="00215B00">
              <w:rPr>
                <w:rFonts w:ascii="Arial" w:hAnsi="Arial" w:cs="Arial"/>
                <w:sz w:val="20"/>
                <w:szCs w:val="20"/>
              </w:rPr>
              <w:t>Form of Works-acceptance Act No._____</w:t>
            </w:r>
          </w:p>
          <w:p w14:paraId="1EDEAE9F" w14:textId="77777777" w:rsidR="001B7865" w:rsidRPr="00215B00" w:rsidRDefault="001B7865" w:rsidP="009F4B8A">
            <w:pPr>
              <w:jc w:val="both"/>
              <w:rPr>
                <w:rFonts w:ascii="Arial" w:hAnsi="Arial" w:cs="Arial"/>
                <w:sz w:val="20"/>
                <w:szCs w:val="20"/>
              </w:rPr>
            </w:pPr>
            <w:r w:rsidRPr="00215B00">
              <w:rPr>
                <w:rFonts w:ascii="Arial" w:hAnsi="Arial" w:cs="Arial"/>
                <w:sz w:val="20"/>
                <w:szCs w:val="20"/>
              </w:rPr>
              <w:t>Dated “___</w:t>
            </w:r>
            <w:proofErr w:type="gramStart"/>
            <w:r w:rsidRPr="00215B00">
              <w:rPr>
                <w:rFonts w:ascii="Arial" w:hAnsi="Arial" w:cs="Arial"/>
                <w:sz w:val="20"/>
                <w:szCs w:val="20"/>
              </w:rPr>
              <w:t>_”_</w:t>
            </w:r>
            <w:proofErr w:type="gramEnd"/>
            <w:r w:rsidRPr="00215B00">
              <w:rPr>
                <w:rFonts w:ascii="Arial" w:hAnsi="Arial" w:cs="Arial"/>
                <w:sz w:val="20"/>
                <w:szCs w:val="20"/>
              </w:rPr>
              <w:t>___________20</w:t>
            </w:r>
          </w:p>
          <w:p w14:paraId="5FDDCAA6" w14:textId="77777777" w:rsidR="001B7865" w:rsidRPr="00215B00" w:rsidRDefault="001B7865" w:rsidP="009F4B8A">
            <w:pPr>
              <w:jc w:val="both"/>
              <w:rPr>
                <w:rFonts w:ascii="Arial" w:hAnsi="Arial" w:cs="Arial"/>
                <w:sz w:val="20"/>
                <w:szCs w:val="20"/>
              </w:rPr>
            </w:pPr>
            <w:r w:rsidRPr="00215B00">
              <w:rPr>
                <w:rFonts w:ascii="Arial" w:hAnsi="Arial" w:cs="Arial"/>
                <w:sz w:val="20"/>
                <w:szCs w:val="20"/>
              </w:rPr>
              <w:t>under Contract No. XXX dated D/M, 20</w:t>
            </w:r>
          </w:p>
          <w:p w14:paraId="5AB427AE" w14:textId="77777777" w:rsidR="001B7865" w:rsidRPr="00215B00" w:rsidRDefault="001B7865" w:rsidP="009F4B8A">
            <w:pPr>
              <w:jc w:val="both"/>
              <w:rPr>
                <w:rFonts w:ascii="Arial" w:hAnsi="Arial" w:cs="Arial"/>
                <w:sz w:val="20"/>
                <w:szCs w:val="20"/>
              </w:rPr>
            </w:pPr>
          </w:p>
          <w:p w14:paraId="4C633532" w14:textId="77777777" w:rsidR="001B7865" w:rsidRPr="00215B00" w:rsidRDefault="001B7865" w:rsidP="009F4B8A">
            <w:pPr>
              <w:jc w:val="both"/>
              <w:rPr>
                <w:rFonts w:ascii="Arial" w:hAnsi="Arial" w:cs="Arial"/>
                <w:sz w:val="20"/>
                <w:szCs w:val="20"/>
              </w:rPr>
            </w:pPr>
            <w:r w:rsidRPr="00215B00">
              <w:rPr>
                <w:rFonts w:ascii="Arial" w:hAnsi="Arial" w:cs="Arial"/>
                <w:sz w:val="20"/>
                <w:szCs w:val="20"/>
              </w:rPr>
              <w:t xml:space="preserve">We, undersigned, representative of the </w:t>
            </w:r>
            <w:proofErr w:type="gramStart"/>
            <w:r w:rsidRPr="00215B00">
              <w:rPr>
                <w:rFonts w:ascii="Arial" w:hAnsi="Arial" w:cs="Arial"/>
                <w:sz w:val="20"/>
                <w:szCs w:val="20"/>
              </w:rPr>
              <w:t>Contractor,…</w:t>
            </w:r>
            <w:proofErr w:type="gramEnd"/>
            <w:r w:rsidRPr="00215B00">
              <w:rPr>
                <w:rFonts w:ascii="Arial" w:hAnsi="Arial" w:cs="Arial"/>
                <w:sz w:val="20"/>
                <w:szCs w:val="20"/>
              </w:rPr>
              <w:t>… [insert position], ……….. [insert name of the person], acting on the basis of ……</w:t>
            </w:r>
            <w:proofErr w:type="gramStart"/>
            <w:r w:rsidRPr="00215B00">
              <w:rPr>
                <w:rFonts w:ascii="Arial" w:hAnsi="Arial" w:cs="Arial"/>
                <w:sz w:val="20"/>
                <w:szCs w:val="20"/>
              </w:rPr>
              <w:t>…..</w:t>
            </w:r>
            <w:proofErr w:type="gramEnd"/>
            <w:r w:rsidRPr="00215B00">
              <w:rPr>
                <w:rFonts w:ascii="Arial" w:hAnsi="Arial" w:cs="Arial"/>
                <w:sz w:val="20"/>
                <w:szCs w:val="20"/>
              </w:rPr>
              <w:t xml:space="preserve"> [insert name of the document] from one side and representative of the Owner, General Director, Mr. Liu Zhiguang, acting </w:t>
            </w:r>
            <w:proofErr w:type="gramStart"/>
            <w:r w:rsidRPr="00215B00">
              <w:rPr>
                <w:rFonts w:ascii="Arial" w:hAnsi="Arial" w:cs="Arial"/>
                <w:sz w:val="20"/>
                <w:szCs w:val="20"/>
              </w:rPr>
              <w:t>on the basis of</w:t>
            </w:r>
            <w:proofErr w:type="gramEnd"/>
            <w:r w:rsidRPr="00215B00">
              <w:rPr>
                <w:rFonts w:ascii="Arial" w:hAnsi="Arial" w:cs="Arial"/>
                <w:sz w:val="20"/>
                <w:szCs w:val="20"/>
              </w:rPr>
              <w:t xml:space="preserve"> the Charter from other side have prepared this Act with regard to delivered Works which are in compliance with terms of this Contract.</w:t>
            </w:r>
          </w:p>
          <w:p w14:paraId="14FCAA17" w14:textId="70B46A48" w:rsidR="001B7865" w:rsidRPr="00215B00" w:rsidRDefault="001B7865" w:rsidP="009F4B8A">
            <w:pPr>
              <w:jc w:val="both"/>
              <w:rPr>
                <w:rFonts w:ascii="Arial" w:hAnsi="Arial" w:cs="Arial"/>
                <w:sz w:val="20"/>
                <w:szCs w:val="20"/>
              </w:rPr>
            </w:pPr>
            <w:r w:rsidRPr="00215B00">
              <w:rPr>
                <w:rFonts w:ascii="Arial" w:hAnsi="Arial" w:cs="Arial"/>
                <w:bCs/>
                <w:noProof/>
                <w:sz w:val="18"/>
                <w:szCs w:val="20"/>
              </w:rPr>
              <mc:AlternateContent>
                <mc:Choice Requires="wps">
                  <w:drawing>
                    <wp:anchor distT="0" distB="0" distL="114300" distR="114300" simplePos="0" relativeHeight="251661312" behindDoc="0" locked="0" layoutInCell="1" allowOverlap="1" wp14:anchorId="22BE36DA" wp14:editId="35900249">
                      <wp:simplePos x="0" y="0"/>
                      <wp:positionH relativeFrom="column">
                        <wp:posOffset>1356360</wp:posOffset>
                      </wp:positionH>
                      <wp:positionV relativeFrom="paragraph">
                        <wp:posOffset>116840</wp:posOffset>
                      </wp:positionV>
                      <wp:extent cx="3959225" cy="2199005"/>
                      <wp:effectExtent l="161925" t="870585" r="203200" b="77851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10324">
                                <a:off x="0" y="0"/>
                                <a:ext cx="3959225" cy="219900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0EA7FA3" w14:textId="77777777" w:rsidR="001B7865" w:rsidRDefault="001B7865" w:rsidP="001B7865">
                                  <w:pPr>
                                    <w:jc w:val="center"/>
                                    <w:rPr>
                                      <w:rFonts w:ascii="Arial Black" w:hAnsi="Arial Black"/>
                                      <w:color w:val="BFBFBF"/>
                                      <w:sz w:val="72"/>
                                      <w:szCs w:val="72"/>
                                      <w14:textFill>
                                        <w14:solidFill>
                                          <w14:srgbClr w14:val="BFBFBF">
                                            <w14:alpha w14:val="65000"/>
                                          </w14:srgbClr>
                                        </w14:solidFill>
                                      </w14:textFill>
                                    </w:rPr>
                                  </w:pPr>
                                  <w:r>
                                    <w:rPr>
                                      <w:rFonts w:ascii="Arial Black" w:hAnsi="Arial Black"/>
                                      <w:color w:val="BFBFBF"/>
                                      <w:sz w:val="72"/>
                                      <w:szCs w:val="72"/>
                                      <w14:textFill>
                                        <w14:solidFill>
                                          <w14:srgbClr w14:val="BFBFBF">
                                            <w14:alpha w14:val="65000"/>
                                          </w14:srgbClr>
                                        </w14:solidFill>
                                      </w14:textFill>
                                    </w:rPr>
                                    <w:t xml:space="preserve">SAMPLE / </w:t>
                                  </w:r>
                                </w:p>
                                <w:p w14:paraId="0F2F475E" w14:textId="77777777" w:rsidR="001B7865" w:rsidRDefault="001B7865" w:rsidP="001B7865">
                                  <w:pPr>
                                    <w:jc w:val="center"/>
                                    <w:rPr>
                                      <w:rFonts w:ascii="Arial Black" w:hAnsi="Arial Black"/>
                                      <w:color w:val="BFBFBF"/>
                                      <w:sz w:val="72"/>
                                      <w:szCs w:val="72"/>
                                      <w:lang w:val="ru-RU"/>
                                      <w14:textFill>
                                        <w14:solidFill>
                                          <w14:srgbClr w14:val="BFBFBF">
                                            <w14:alpha w14:val="65000"/>
                                          </w14:srgbClr>
                                        </w14:solidFill>
                                      </w14:textFill>
                                    </w:rPr>
                                  </w:pPr>
                                  <w:r>
                                    <w:rPr>
                                      <w:rFonts w:ascii="Arial Black" w:hAnsi="Arial Black"/>
                                      <w:color w:val="BFBFBF"/>
                                      <w:sz w:val="72"/>
                                      <w:szCs w:val="72"/>
                                      <w14:textFill>
                                        <w14:solidFill>
                                          <w14:srgbClr w14:val="BFBFBF">
                                            <w14:alpha w14:val="65000"/>
                                          </w14:srgbClr>
                                        </w14:solidFill>
                                      </w14:textFill>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2BE36DA" id="_x0000_t202" coordsize="21600,21600" o:spt="202" path="m,l,21600r21600,l21600,xe">
                      <v:stroke joinstyle="miter"/>
                      <v:path gradientshapeok="t" o:connecttype="rect"/>
                    </v:shapetype>
                    <v:shape id="Надпись 2" o:spid="_x0000_s1026" type="#_x0000_t202" style="position:absolute;left:0;text-align:left;margin-left:106.8pt;margin-top:9.2pt;width:311.75pt;height:173.15pt;rotation:-2632717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" filled="f" stroked="f">
                      <v:stroke joinstyle="round"/>
                      <o:lock v:ext="edit" shapetype="t"/>
                      <v:textbox style="mso-fit-shape-to-text:t">
                        <w:txbxContent>
                          <w:p w14:paraId="10EA7FA3" w14:textId="77777777" w:rsidR="001B7865" w:rsidRDefault="001B7865" w:rsidP="001B7865">
                            <w:pPr>
                              <w:jc w:val="center"/>
                              <w:rPr>
                                <w:rFonts w:ascii="Arial Black" w:hAnsi="Arial Black"/>
                                <w:color w:val="BFBFBF"/>
                                <w:sz w:val="72"/>
                                <w:szCs w:val="72"/>
                                <w14:textFill>
                                  <w14:solidFill>
                                    <w14:srgbClr w14:val="BFBFBF">
                                      <w14:alpha w14:val="65000"/>
                                    </w14:srgbClr>
                                  </w14:solidFill>
                                </w14:textFill>
                              </w:rPr>
                            </w:pPr>
                            <w:r>
                              <w:rPr>
                                <w:rFonts w:ascii="Arial Black" w:hAnsi="Arial Black"/>
                                <w:color w:val="BFBFBF"/>
                                <w:sz w:val="72"/>
                                <w:szCs w:val="72"/>
                                <w14:textFill>
                                  <w14:solidFill>
                                    <w14:srgbClr w14:val="BFBFBF">
                                      <w14:alpha w14:val="65000"/>
                                    </w14:srgbClr>
                                  </w14:solidFill>
                                </w14:textFill>
                              </w:rPr>
                              <w:t xml:space="preserve">SAMPLE / </w:t>
                            </w:r>
                          </w:p>
                          <w:p w14:paraId="0F2F475E" w14:textId="77777777" w:rsidR="001B7865" w:rsidRDefault="001B7865" w:rsidP="001B7865">
                            <w:pPr>
                              <w:jc w:val="center"/>
                              <w:rPr>
                                <w:rFonts w:ascii="Arial Black" w:hAnsi="Arial Black"/>
                                <w:color w:val="BFBFBF"/>
                                <w:sz w:val="72"/>
                                <w:szCs w:val="72"/>
                                <w:lang w:val="ru-RU"/>
                                <w14:textFill>
                                  <w14:solidFill>
                                    <w14:srgbClr w14:val="BFBFBF">
                                      <w14:alpha w14:val="65000"/>
                                    </w14:srgbClr>
                                  </w14:solidFill>
                                </w14:textFill>
                              </w:rPr>
                            </w:pPr>
                            <w:r>
                              <w:rPr>
                                <w:rFonts w:ascii="Arial Black" w:hAnsi="Arial Black"/>
                                <w:color w:val="BFBFBF"/>
                                <w:sz w:val="72"/>
                                <w:szCs w:val="72"/>
                                <w14:textFill>
                                  <w14:solidFill>
                                    <w14:srgbClr w14:val="BFBFBF">
                                      <w14:alpha w14:val="65000"/>
                                    </w14:srgbClr>
                                  </w14:solidFill>
                                </w14:textFill>
                              </w:rPr>
                              <w:t>ОБРАЗЕЦ</w:t>
                            </w:r>
                          </w:p>
                        </w:txbxContent>
                      </v:textbox>
                    </v:shape>
                  </w:pict>
                </mc:Fallback>
              </mc:AlternateContent>
            </w:r>
          </w:p>
          <w:p w14:paraId="3C15EF8D" w14:textId="77777777" w:rsidR="001B7865" w:rsidRPr="00215B00" w:rsidRDefault="001B7865" w:rsidP="009F4B8A">
            <w:pPr>
              <w:jc w:val="both"/>
              <w:rPr>
                <w:rFonts w:ascii="Arial" w:hAnsi="Arial" w:cs="Arial"/>
                <w:sz w:val="20"/>
                <w:szCs w:val="20"/>
              </w:rPr>
            </w:pPr>
            <w:r w:rsidRPr="00215B00">
              <w:rPr>
                <w:rFonts w:ascii="Arial" w:hAnsi="Arial" w:cs="Arial"/>
                <w:sz w:val="20"/>
                <w:szCs w:val="20"/>
              </w:rPr>
              <w:t>Total amount of Works under this Contract is ………… (In words: ……………) UZS.</w:t>
            </w:r>
          </w:p>
          <w:p w14:paraId="3093BABB" w14:textId="77777777" w:rsidR="001B7865" w:rsidRPr="00215B00" w:rsidRDefault="001B7865" w:rsidP="009F4B8A">
            <w:pPr>
              <w:jc w:val="both"/>
              <w:rPr>
                <w:rFonts w:ascii="Arial" w:hAnsi="Arial" w:cs="Arial"/>
                <w:sz w:val="20"/>
                <w:szCs w:val="20"/>
              </w:rPr>
            </w:pPr>
            <w:r w:rsidRPr="00215B00">
              <w:rPr>
                <w:rFonts w:ascii="Arial" w:hAnsi="Arial" w:cs="Arial"/>
                <w:sz w:val="20"/>
                <w:szCs w:val="20"/>
              </w:rPr>
              <w:t xml:space="preserve">Work (Indicate which stage) </w:t>
            </w:r>
            <w:proofErr w:type="gramStart"/>
            <w:r w:rsidRPr="00215B00">
              <w:rPr>
                <w:rFonts w:ascii="Arial" w:hAnsi="Arial" w:cs="Arial"/>
                <w:sz w:val="20"/>
                <w:szCs w:val="20"/>
              </w:rPr>
              <w:t>for the amount of</w:t>
            </w:r>
            <w:proofErr w:type="gramEnd"/>
            <w:r w:rsidRPr="00215B00">
              <w:rPr>
                <w:rFonts w:ascii="Arial" w:hAnsi="Arial" w:cs="Arial"/>
                <w:sz w:val="20"/>
                <w:szCs w:val="20"/>
              </w:rPr>
              <w:t xml:space="preserve"> …………… (In words ………………….) UZS.</w:t>
            </w:r>
          </w:p>
          <w:p w14:paraId="2E6F6EDA" w14:textId="77777777" w:rsidR="001B7865" w:rsidRPr="00215B00" w:rsidRDefault="001B7865" w:rsidP="009F4B8A">
            <w:pPr>
              <w:jc w:val="both"/>
              <w:rPr>
                <w:rFonts w:ascii="Arial" w:hAnsi="Arial" w:cs="Arial"/>
                <w:sz w:val="20"/>
                <w:szCs w:val="20"/>
              </w:rPr>
            </w:pPr>
          </w:p>
          <w:p w14:paraId="03FC6FA6" w14:textId="77777777" w:rsidR="001B7865" w:rsidRPr="00215B00" w:rsidRDefault="001B7865" w:rsidP="009F4B8A">
            <w:pPr>
              <w:jc w:val="both"/>
              <w:rPr>
                <w:rFonts w:ascii="Arial" w:hAnsi="Arial" w:cs="Arial"/>
                <w:sz w:val="20"/>
                <w:szCs w:val="20"/>
              </w:rPr>
            </w:pPr>
            <w:r w:rsidRPr="00215B00">
              <w:rPr>
                <w:rFonts w:ascii="Arial" w:hAnsi="Arial" w:cs="Arial"/>
                <w:sz w:val="20"/>
                <w:szCs w:val="20"/>
              </w:rPr>
              <w:t xml:space="preserve">Short description of the Works to be delivered and at what </w:t>
            </w:r>
            <w:proofErr w:type="gramStart"/>
            <w:r w:rsidRPr="00215B00">
              <w:rPr>
                <w:rFonts w:ascii="Arial" w:hAnsi="Arial" w:cs="Arial"/>
                <w:sz w:val="20"/>
                <w:szCs w:val="20"/>
              </w:rPr>
              <w:t>stage:…</w:t>
            </w:r>
            <w:proofErr w:type="gramEnd"/>
            <w:r w:rsidRPr="00215B00">
              <w:rPr>
                <w:rFonts w:ascii="Arial" w:hAnsi="Arial" w:cs="Arial"/>
                <w:sz w:val="20"/>
                <w:szCs w:val="20"/>
              </w:rPr>
              <w:t>……………………..</w:t>
            </w:r>
          </w:p>
          <w:p w14:paraId="0653ED9A" w14:textId="77777777" w:rsidR="001B7865" w:rsidRPr="00215B00" w:rsidRDefault="001B7865" w:rsidP="009F4B8A">
            <w:pPr>
              <w:jc w:val="both"/>
              <w:rPr>
                <w:rFonts w:ascii="Arial" w:hAnsi="Arial" w:cs="Arial"/>
                <w:sz w:val="20"/>
                <w:szCs w:val="20"/>
              </w:rPr>
            </w:pPr>
          </w:p>
          <w:p w14:paraId="5CCEEC8F" w14:textId="77777777" w:rsidR="001B7865" w:rsidRPr="00215B00" w:rsidRDefault="001B7865" w:rsidP="009F4B8A">
            <w:pPr>
              <w:jc w:val="both"/>
              <w:rPr>
                <w:rFonts w:ascii="Arial" w:hAnsi="Arial" w:cs="Arial"/>
                <w:sz w:val="20"/>
                <w:szCs w:val="20"/>
              </w:rPr>
            </w:pPr>
            <w:r w:rsidRPr="00215B00">
              <w:rPr>
                <w:rFonts w:ascii="Arial" w:hAnsi="Arial" w:cs="Arial"/>
                <w:sz w:val="20"/>
                <w:szCs w:val="20"/>
              </w:rPr>
              <w:t>Advance payment in the amount (XX%) which is ……………. (In words: …………….) UZS have been received from the total amount of the Works.</w:t>
            </w:r>
          </w:p>
          <w:p w14:paraId="09560BF6" w14:textId="77777777" w:rsidR="001B7865" w:rsidRPr="00215B00" w:rsidRDefault="001B7865" w:rsidP="009F4B8A">
            <w:pPr>
              <w:jc w:val="both"/>
              <w:rPr>
                <w:rFonts w:ascii="Arial" w:hAnsi="Arial" w:cs="Arial"/>
                <w:sz w:val="20"/>
                <w:szCs w:val="20"/>
              </w:rPr>
            </w:pPr>
          </w:p>
          <w:p w14:paraId="45157FF5" w14:textId="77777777" w:rsidR="001B7865" w:rsidRPr="00215B00" w:rsidRDefault="001B7865" w:rsidP="009F4B8A">
            <w:pPr>
              <w:jc w:val="both"/>
              <w:rPr>
                <w:rFonts w:ascii="Arial" w:hAnsi="Arial" w:cs="Arial"/>
                <w:sz w:val="20"/>
                <w:szCs w:val="20"/>
              </w:rPr>
            </w:pPr>
            <w:r w:rsidRPr="00215B00">
              <w:rPr>
                <w:rFonts w:ascii="Arial" w:hAnsi="Arial" w:cs="Arial"/>
                <w:sz w:val="20"/>
                <w:szCs w:val="20"/>
              </w:rPr>
              <w:t>For payment from Owner (XX% from total amount of Works) which is …………</w:t>
            </w:r>
            <w:proofErr w:type="gramStart"/>
            <w:r w:rsidRPr="00215B00">
              <w:rPr>
                <w:rFonts w:ascii="Arial" w:hAnsi="Arial" w:cs="Arial"/>
                <w:sz w:val="20"/>
                <w:szCs w:val="20"/>
              </w:rPr>
              <w:t>…..</w:t>
            </w:r>
            <w:proofErr w:type="gramEnd"/>
            <w:r w:rsidRPr="00215B00">
              <w:rPr>
                <w:rFonts w:ascii="Arial" w:hAnsi="Arial" w:cs="Arial"/>
                <w:sz w:val="20"/>
                <w:szCs w:val="20"/>
              </w:rPr>
              <w:t xml:space="preserve"> (In words: ………………… UZS).</w:t>
            </w:r>
          </w:p>
          <w:p w14:paraId="64DABE8E" w14:textId="77777777" w:rsidR="001B7865" w:rsidRPr="00215B00" w:rsidRDefault="001B7865" w:rsidP="009F4B8A">
            <w:pPr>
              <w:jc w:val="both"/>
              <w:rPr>
                <w:rFonts w:ascii="Arial" w:hAnsi="Arial" w:cs="Arial"/>
                <w:sz w:val="20"/>
                <w:szCs w:val="20"/>
              </w:rPr>
            </w:pPr>
          </w:p>
          <w:p w14:paraId="36CD44A6" w14:textId="77777777" w:rsidR="001B7865" w:rsidRPr="00215B00" w:rsidRDefault="001B7865" w:rsidP="009F4B8A">
            <w:pPr>
              <w:jc w:val="both"/>
              <w:rPr>
                <w:rFonts w:ascii="Arial" w:hAnsi="Arial" w:cs="Arial"/>
                <w:sz w:val="20"/>
                <w:szCs w:val="20"/>
              </w:rPr>
            </w:pPr>
            <w:r w:rsidRPr="00215B00">
              <w:rPr>
                <w:rFonts w:ascii="Arial" w:hAnsi="Arial" w:cs="Arial"/>
                <w:sz w:val="20"/>
                <w:szCs w:val="20"/>
              </w:rPr>
              <w:t>Works was completed from Contractor:</w:t>
            </w:r>
          </w:p>
          <w:p w14:paraId="7BCF5FD4" w14:textId="77777777" w:rsidR="001B7865" w:rsidRPr="00215B00" w:rsidRDefault="001B7865" w:rsidP="009F4B8A">
            <w:pPr>
              <w:jc w:val="both"/>
              <w:rPr>
                <w:rFonts w:ascii="Arial" w:hAnsi="Arial" w:cs="Arial"/>
                <w:sz w:val="20"/>
                <w:szCs w:val="20"/>
              </w:rPr>
            </w:pPr>
            <w:r w:rsidRPr="00215B00">
              <w:rPr>
                <w:rFonts w:ascii="Arial" w:hAnsi="Arial" w:cs="Arial"/>
                <w:sz w:val="20"/>
                <w:szCs w:val="20"/>
              </w:rPr>
              <w:t>___________________</w:t>
            </w:r>
          </w:p>
          <w:p w14:paraId="5D9C4BD0" w14:textId="77777777" w:rsidR="001B7865" w:rsidRPr="00215B00" w:rsidRDefault="001B7865" w:rsidP="009F4B8A">
            <w:pPr>
              <w:jc w:val="both"/>
              <w:rPr>
                <w:rFonts w:ascii="Arial" w:hAnsi="Arial" w:cs="Arial"/>
                <w:sz w:val="20"/>
                <w:szCs w:val="20"/>
              </w:rPr>
            </w:pPr>
            <w:r w:rsidRPr="00215B00">
              <w:rPr>
                <w:rFonts w:ascii="Arial" w:hAnsi="Arial" w:cs="Arial"/>
                <w:sz w:val="20"/>
                <w:szCs w:val="20"/>
              </w:rPr>
              <w:t>Mr.</w:t>
            </w:r>
          </w:p>
          <w:p w14:paraId="501557E2" w14:textId="77777777" w:rsidR="001B7865" w:rsidRPr="00215B00" w:rsidRDefault="001B7865" w:rsidP="009F4B8A">
            <w:pPr>
              <w:jc w:val="both"/>
              <w:rPr>
                <w:rFonts w:ascii="Arial" w:hAnsi="Arial" w:cs="Arial"/>
                <w:sz w:val="20"/>
                <w:szCs w:val="20"/>
              </w:rPr>
            </w:pPr>
          </w:p>
          <w:p w14:paraId="5DD95377" w14:textId="77777777" w:rsidR="001B7865" w:rsidRPr="00215B00" w:rsidRDefault="001B7865" w:rsidP="009F4B8A">
            <w:pPr>
              <w:jc w:val="both"/>
              <w:rPr>
                <w:rFonts w:ascii="Arial" w:hAnsi="Arial" w:cs="Arial"/>
                <w:sz w:val="20"/>
                <w:szCs w:val="20"/>
              </w:rPr>
            </w:pPr>
            <w:r w:rsidRPr="00215B00">
              <w:rPr>
                <w:rFonts w:ascii="Arial" w:hAnsi="Arial" w:cs="Arial"/>
                <w:sz w:val="20"/>
                <w:szCs w:val="20"/>
              </w:rPr>
              <w:t>Place of seal</w:t>
            </w:r>
          </w:p>
          <w:p w14:paraId="7563D850" w14:textId="77777777" w:rsidR="001B7865" w:rsidRPr="00215B00" w:rsidRDefault="001B7865" w:rsidP="009F4B8A">
            <w:pPr>
              <w:jc w:val="both"/>
              <w:rPr>
                <w:rFonts w:ascii="Arial" w:hAnsi="Arial" w:cs="Arial"/>
                <w:sz w:val="20"/>
                <w:szCs w:val="20"/>
              </w:rPr>
            </w:pPr>
          </w:p>
          <w:p w14:paraId="126E7E56" w14:textId="77777777" w:rsidR="001B7865" w:rsidRPr="00215B00" w:rsidRDefault="001B7865" w:rsidP="009F4B8A">
            <w:pPr>
              <w:jc w:val="both"/>
              <w:rPr>
                <w:rFonts w:ascii="Arial" w:hAnsi="Arial" w:cs="Arial"/>
                <w:sz w:val="20"/>
                <w:szCs w:val="20"/>
              </w:rPr>
            </w:pPr>
            <w:r w:rsidRPr="00215B00">
              <w:rPr>
                <w:rFonts w:ascii="Arial" w:hAnsi="Arial" w:cs="Arial"/>
                <w:sz w:val="20"/>
                <w:szCs w:val="20"/>
              </w:rPr>
              <w:t>The Works was accepted by the Owner:</w:t>
            </w:r>
          </w:p>
          <w:p w14:paraId="33F153BA" w14:textId="77777777" w:rsidR="001B7865" w:rsidRPr="00215B00" w:rsidRDefault="001B7865" w:rsidP="009F4B8A">
            <w:pPr>
              <w:jc w:val="both"/>
              <w:rPr>
                <w:rFonts w:ascii="Arial" w:hAnsi="Arial" w:cs="Arial"/>
                <w:sz w:val="20"/>
                <w:szCs w:val="20"/>
              </w:rPr>
            </w:pPr>
            <w:r w:rsidRPr="00215B00">
              <w:rPr>
                <w:rFonts w:ascii="Arial" w:hAnsi="Arial" w:cs="Arial"/>
                <w:sz w:val="20"/>
                <w:szCs w:val="20"/>
              </w:rPr>
              <w:t>__________________</w:t>
            </w:r>
          </w:p>
          <w:p w14:paraId="4C25E009" w14:textId="77777777" w:rsidR="001B7865" w:rsidRPr="00215B00" w:rsidRDefault="001B7865" w:rsidP="009F4B8A">
            <w:pPr>
              <w:jc w:val="both"/>
              <w:rPr>
                <w:rFonts w:ascii="Arial" w:hAnsi="Arial" w:cs="Arial"/>
                <w:sz w:val="20"/>
                <w:szCs w:val="20"/>
              </w:rPr>
            </w:pPr>
            <w:r w:rsidRPr="00215B00">
              <w:rPr>
                <w:rFonts w:ascii="Arial" w:hAnsi="Arial" w:cs="Arial"/>
                <w:sz w:val="20"/>
                <w:szCs w:val="20"/>
              </w:rPr>
              <w:t>Mr.</w:t>
            </w:r>
          </w:p>
          <w:p w14:paraId="64108E76" w14:textId="77777777" w:rsidR="001B7865" w:rsidRPr="00215B00" w:rsidRDefault="001B7865" w:rsidP="009F4B8A">
            <w:pPr>
              <w:jc w:val="both"/>
              <w:rPr>
                <w:rFonts w:ascii="Arial" w:hAnsi="Arial" w:cs="Arial"/>
                <w:sz w:val="20"/>
                <w:szCs w:val="20"/>
              </w:rPr>
            </w:pPr>
          </w:p>
          <w:p w14:paraId="6A3632DC" w14:textId="77777777" w:rsidR="001B7865" w:rsidRPr="00215B00" w:rsidRDefault="001B7865" w:rsidP="009F4B8A">
            <w:pPr>
              <w:jc w:val="both"/>
              <w:rPr>
                <w:rFonts w:ascii="Arial" w:hAnsi="Arial" w:cs="Arial"/>
                <w:sz w:val="20"/>
                <w:szCs w:val="20"/>
              </w:rPr>
            </w:pPr>
            <w:r w:rsidRPr="00215B00">
              <w:rPr>
                <w:rFonts w:ascii="Arial" w:hAnsi="Arial" w:cs="Arial"/>
                <w:sz w:val="20"/>
                <w:szCs w:val="20"/>
              </w:rPr>
              <w:t>Place of seal</w:t>
            </w:r>
          </w:p>
          <w:p w14:paraId="3C4A14A3" w14:textId="77777777" w:rsidR="001B7865" w:rsidRPr="00215B00" w:rsidRDefault="001B7865" w:rsidP="009F4B8A">
            <w:pPr>
              <w:jc w:val="both"/>
              <w:rPr>
                <w:rFonts w:ascii="Arial" w:hAnsi="Arial" w:cs="Arial"/>
                <w:sz w:val="20"/>
                <w:szCs w:val="20"/>
              </w:rPr>
            </w:pPr>
          </w:p>
        </w:tc>
        <w:tc>
          <w:tcPr>
            <w:tcW w:w="236" w:type="dxa"/>
          </w:tcPr>
          <w:p w14:paraId="01068E94" w14:textId="77777777" w:rsidR="001B7865" w:rsidRPr="00215B00" w:rsidRDefault="001B7865" w:rsidP="009F4B8A">
            <w:pPr>
              <w:jc w:val="both"/>
              <w:rPr>
                <w:rFonts w:ascii="Arial" w:hAnsi="Arial" w:cs="Arial"/>
                <w:sz w:val="20"/>
                <w:szCs w:val="20"/>
              </w:rPr>
            </w:pPr>
          </w:p>
        </w:tc>
        <w:tc>
          <w:tcPr>
            <w:tcW w:w="5372" w:type="dxa"/>
          </w:tcPr>
          <w:p w14:paraId="739883AD" w14:textId="77777777" w:rsidR="001B7865" w:rsidRPr="0089756F" w:rsidRDefault="001B7865" w:rsidP="009F4B8A">
            <w:pPr>
              <w:jc w:val="both"/>
              <w:rPr>
                <w:rFonts w:ascii="Arial" w:hAnsi="Arial" w:cs="Arial"/>
                <w:sz w:val="20"/>
                <w:szCs w:val="20"/>
                <w:lang w:val="ru-RU"/>
              </w:rPr>
            </w:pPr>
            <w:r w:rsidRPr="0089756F">
              <w:rPr>
                <w:rFonts w:ascii="Arial" w:hAnsi="Arial" w:cs="Arial"/>
                <w:sz w:val="20"/>
                <w:szCs w:val="20"/>
                <w:lang w:val="ru-RU"/>
              </w:rPr>
              <w:t>Форма Акта Приемки Работ №</w:t>
            </w:r>
          </w:p>
          <w:p w14:paraId="3D0081BB" w14:textId="77777777" w:rsidR="001B7865" w:rsidRPr="0089756F" w:rsidRDefault="001B7865" w:rsidP="009F4B8A">
            <w:pPr>
              <w:jc w:val="both"/>
              <w:rPr>
                <w:rFonts w:ascii="Arial" w:hAnsi="Arial" w:cs="Arial"/>
                <w:sz w:val="20"/>
                <w:szCs w:val="20"/>
                <w:lang w:val="ru-RU"/>
              </w:rPr>
            </w:pPr>
            <w:r w:rsidRPr="0089756F">
              <w:rPr>
                <w:rFonts w:ascii="Arial" w:hAnsi="Arial" w:cs="Arial"/>
                <w:sz w:val="20"/>
                <w:szCs w:val="20"/>
                <w:lang w:val="ru-RU"/>
              </w:rPr>
              <w:t>От «__</w:t>
            </w:r>
            <w:proofErr w:type="gramStart"/>
            <w:r w:rsidRPr="0089756F">
              <w:rPr>
                <w:rFonts w:ascii="Arial" w:hAnsi="Arial" w:cs="Arial"/>
                <w:sz w:val="20"/>
                <w:szCs w:val="20"/>
                <w:lang w:val="ru-RU"/>
              </w:rPr>
              <w:t>_»_</w:t>
            </w:r>
            <w:proofErr w:type="gramEnd"/>
            <w:r w:rsidRPr="0089756F">
              <w:rPr>
                <w:rFonts w:ascii="Arial" w:hAnsi="Arial" w:cs="Arial"/>
                <w:sz w:val="20"/>
                <w:szCs w:val="20"/>
                <w:lang w:val="ru-RU"/>
              </w:rPr>
              <w:t>____________20</w:t>
            </w:r>
          </w:p>
          <w:p w14:paraId="577DA7F1" w14:textId="77777777" w:rsidR="001B7865" w:rsidRPr="0089756F" w:rsidRDefault="001B7865" w:rsidP="009F4B8A">
            <w:pPr>
              <w:jc w:val="both"/>
              <w:rPr>
                <w:rFonts w:ascii="Arial" w:hAnsi="Arial" w:cs="Arial"/>
                <w:sz w:val="20"/>
                <w:szCs w:val="20"/>
                <w:lang w:val="ru-RU"/>
              </w:rPr>
            </w:pPr>
            <w:r w:rsidRPr="0089756F">
              <w:rPr>
                <w:rFonts w:ascii="Arial" w:hAnsi="Arial" w:cs="Arial"/>
                <w:sz w:val="20"/>
                <w:szCs w:val="20"/>
                <w:lang w:val="ru-RU"/>
              </w:rPr>
              <w:t>по Контракту №</w:t>
            </w:r>
            <w:r w:rsidRPr="00215B00">
              <w:rPr>
                <w:rFonts w:ascii="Arial" w:hAnsi="Arial" w:cs="Arial"/>
                <w:sz w:val="20"/>
                <w:szCs w:val="20"/>
              </w:rPr>
              <w:t>XXX</w:t>
            </w:r>
            <w:r w:rsidRPr="0089756F">
              <w:rPr>
                <w:rFonts w:ascii="Arial" w:hAnsi="Arial" w:cs="Arial"/>
                <w:sz w:val="20"/>
                <w:szCs w:val="20"/>
                <w:lang w:val="ru-RU"/>
              </w:rPr>
              <w:t xml:space="preserve">от </w:t>
            </w:r>
            <w:r w:rsidRPr="00215B00">
              <w:rPr>
                <w:rFonts w:ascii="Arial" w:hAnsi="Arial" w:cs="Arial"/>
                <w:sz w:val="20"/>
                <w:szCs w:val="20"/>
              </w:rPr>
              <w:t>x</w:t>
            </w:r>
            <w:r w:rsidRPr="0089756F">
              <w:rPr>
                <w:rFonts w:ascii="Arial" w:hAnsi="Arial" w:cs="Arial"/>
                <w:sz w:val="20"/>
                <w:szCs w:val="20"/>
                <w:lang w:val="ru-RU"/>
              </w:rPr>
              <w:t>/</w:t>
            </w:r>
            <w:r w:rsidRPr="00215B00">
              <w:rPr>
                <w:rFonts w:ascii="Arial" w:hAnsi="Arial" w:cs="Arial"/>
                <w:sz w:val="20"/>
                <w:szCs w:val="20"/>
              </w:rPr>
              <w:t>x</w:t>
            </w:r>
            <w:r w:rsidRPr="0089756F">
              <w:rPr>
                <w:rFonts w:ascii="Arial" w:hAnsi="Arial" w:cs="Arial"/>
                <w:sz w:val="20"/>
                <w:szCs w:val="20"/>
                <w:lang w:val="ru-RU"/>
              </w:rPr>
              <w:t>20</w:t>
            </w:r>
          </w:p>
          <w:p w14:paraId="0AA0AD8F" w14:textId="77777777" w:rsidR="001B7865" w:rsidRPr="0089756F" w:rsidRDefault="001B7865" w:rsidP="009F4B8A">
            <w:pPr>
              <w:jc w:val="both"/>
              <w:rPr>
                <w:rFonts w:ascii="Arial" w:hAnsi="Arial" w:cs="Arial"/>
                <w:sz w:val="20"/>
                <w:szCs w:val="20"/>
                <w:lang w:val="ru-RU"/>
              </w:rPr>
            </w:pPr>
          </w:p>
          <w:p w14:paraId="512EF4BB" w14:textId="77777777" w:rsidR="001B7865" w:rsidRPr="0089756F" w:rsidRDefault="001B7865" w:rsidP="009F4B8A">
            <w:pPr>
              <w:jc w:val="both"/>
              <w:rPr>
                <w:rFonts w:ascii="Arial" w:hAnsi="Arial" w:cs="Arial"/>
                <w:sz w:val="20"/>
                <w:szCs w:val="20"/>
                <w:lang w:val="ru-RU"/>
              </w:rPr>
            </w:pPr>
            <w:r w:rsidRPr="0089756F">
              <w:rPr>
                <w:rFonts w:ascii="Arial" w:hAnsi="Arial" w:cs="Arial"/>
                <w:sz w:val="20"/>
                <w:szCs w:val="20"/>
                <w:lang w:val="ru-RU"/>
              </w:rPr>
              <w:t>Мы, нижеподписавшиеся, представитель Подрядчика, ……………… [укажите должность], …………</w:t>
            </w:r>
            <w:proofErr w:type="gramStart"/>
            <w:r w:rsidRPr="0089756F">
              <w:rPr>
                <w:rFonts w:ascii="Arial" w:hAnsi="Arial" w:cs="Arial"/>
                <w:sz w:val="20"/>
                <w:szCs w:val="20"/>
                <w:lang w:val="ru-RU"/>
              </w:rPr>
              <w:t>…….</w:t>
            </w:r>
            <w:proofErr w:type="gramEnd"/>
            <w:r w:rsidRPr="0089756F">
              <w:rPr>
                <w:rFonts w:ascii="Arial" w:hAnsi="Arial" w:cs="Arial"/>
                <w:sz w:val="20"/>
                <w:szCs w:val="20"/>
                <w:lang w:val="ru-RU"/>
              </w:rPr>
              <w:t>. [укажите Ф.И.О.], действующего на основании …………… [укажите документ] с одной стороны и представитель Заказчика, Генеральный директор, г-н Лю Чжигуан, действующий на основании Устава с другой стороны, составили настоящий Акт о том, что предоставленные Работы удовлетворяют условиям настоящего Контракта.</w:t>
            </w:r>
          </w:p>
          <w:p w14:paraId="116F831A" w14:textId="77777777" w:rsidR="001B7865" w:rsidRPr="0089756F" w:rsidRDefault="001B7865" w:rsidP="009F4B8A">
            <w:pPr>
              <w:jc w:val="both"/>
              <w:rPr>
                <w:rFonts w:ascii="Arial" w:hAnsi="Arial" w:cs="Arial"/>
                <w:sz w:val="20"/>
                <w:szCs w:val="20"/>
                <w:lang w:val="ru-RU"/>
              </w:rPr>
            </w:pPr>
          </w:p>
          <w:p w14:paraId="7E0535C3" w14:textId="77777777" w:rsidR="001B7865" w:rsidRPr="0089756F" w:rsidRDefault="001B7865" w:rsidP="009F4B8A">
            <w:pPr>
              <w:jc w:val="both"/>
              <w:rPr>
                <w:rFonts w:ascii="Arial" w:hAnsi="Arial" w:cs="Arial"/>
                <w:sz w:val="20"/>
                <w:szCs w:val="20"/>
                <w:lang w:val="ru-RU"/>
              </w:rPr>
            </w:pPr>
            <w:r w:rsidRPr="0089756F">
              <w:rPr>
                <w:rFonts w:ascii="Arial" w:hAnsi="Arial" w:cs="Arial"/>
                <w:sz w:val="20"/>
                <w:szCs w:val="20"/>
                <w:lang w:val="ru-RU"/>
              </w:rPr>
              <w:t>Общая стоимость Работ по настоящему Контракту составляет ………………. (</w:t>
            </w:r>
            <w:proofErr w:type="gramStart"/>
            <w:r w:rsidRPr="0089756F">
              <w:rPr>
                <w:rFonts w:ascii="Arial" w:hAnsi="Arial" w:cs="Arial"/>
                <w:sz w:val="20"/>
                <w:szCs w:val="20"/>
                <w:lang w:val="ru-RU"/>
              </w:rPr>
              <w:t>прописью:…</w:t>
            </w:r>
            <w:proofErr w:type="gramEnd"/>
            <w:r w:rsidRPr="0089756F">
              <w:rPr>
                <w:rFonts w:ascii="Arial" w:hAnsi="Arial" w:cs="Arial"/>
                <w:sz w:val="20"/>
                <w:szCs w:val="20"/>
                <w:lang w:val="ru-RU"/>
              </w:rPr>
              <w:t>………….) сум.</w:t>
            </w:r>
          </w:p>
          <w:p w14:paraId="28EC7852" w14:textId="77777777" w:rsidR="001B7865" w:rsidRPr="0089756F" w:rsidRDefault="001B7865" w:rsidP="009F4B8A">
            <w:pPr>
              <w:jc w:val="both"/>
              <w:rPr>
                <w:rFonts w:ascii="Arial" w:hAnsi="Arial" w:cs="Arial"/>
                <w:sz w:val="20"/>
                <w:szCs w:val="20"/>
                <w:lang w:val="ru-RU"/>
              </w:rPr>
            </w:pPr>
            <w:r w:rsidRPr="0089756F">
              <w:rPr>
                <w:rFonts w:ascii="Arial" w:hAnsi="Arial" w:cs="Arial"/>
                <w:sz w:val="20"/>
                <w:szCs w:val="20"/>
                <w:lang w:val="ru-RU"/>
              </w:rPr>
              <w:t>Выполнено работ на сумму - ………………. (</w:t>
            </w:r>
            <w:proofErr w:type="gramStart"/>
            <w:r w:rsidRPr="0089756F">
              <w:rPr>
                <w:rFonts w:ascii="Arial" w:hAnsi="Arial" w:cs="Arial"/>
                <w:sz w:val="20"/>
                <w:szCs w:val="20"/>
                <w:lang w:val="ru-RU"/>
              </w:rPr>
              <w:t>прописью:…</w:t>
            </w:r>
            <w:proofErr w:type="gramEnd"/>
            <w:r w:rsidRPr="0089756F">
              <w:rPr>
                <w:rFonts w:ascii="Arial" w:hAnsi="Arial" w:cs="Arial"/>
                <w:sz w:val="20"/>
                <w:szCs w:val="20"/>
                <w:lang w:val="ru-RU"/>
              </w:rPr>
              <w:t>…………….) сум.</w:t>
            </w:r>
          </w:p>
          <w:p w14:paraId="12D0ACA5" w14:textId="77777777" w:rsidR="001B7865" w:rsidRPr="0089756F" w:rsidRDefault="001B7865" w:rsidP="009F4B8A">
            <w:pPr>
              <w:jc w:val="both"/>
              <w:rPr>
                <w:rFonts w:ascii="Arial" w:hAnsi="Arial" w:cs="Arial"/>
                <w:sz w:val="20"/>
                <w:szCs w:val="20"/>
                <w:lang w:val="ru-RU"/>
              </w:rPr>
            </w:pPr>
          </w:p>
          <w:p w14:paraId="6A7BFB06" w14:textId="77777777" w:rsidR="001B7865" w:rsidRPr="0089756F" w:rsidRDefault="001B7865" w:rsidP="009F4B8A">
            <w:pPr>
              <w:jc w:val="both"/>
              <w:rPr>
                <w:rFonts w:ascii="Arial" w:hAnsi="Arial" w:cs="Arial"/>
                <w:sz w:val="20"/>
                <w:szCs w:val="20"/>
                <w:lang w:val="ru-RU"/>
              </w:rPr>
            </w:pPr>
            <w:r w:rsidRPr="0089756F">
              <w:rPr>
                <w:rFonts w:ascii="Arial" w:hAnsi="Arial" w:cs="Arial"/>
                <w:sz w:val="20"/>
                <w:szCs w:val="20"/>
                <w:lang w:val="ru-RU"/>
              </w:rPr>
              <w:t xml:space="preserve">Краткое описание выполняемых работ и на каком </w:t>
            </w:r>
            <w:proofErr w:type="gramStart"/>
            <w:r w:rsidRPr="0089756F">
              <w:rPr>
                <w:rFonts w:ascii="Arial" w:hAnsi="Arial" w:cs="Arial"/>
                <w:sz w:val="20"/>
                <w:szCs w:val="20"/>
                <w:lang w:val="ru-RU"/>
              </w:rPr>
              <w:t>этапе:…</w:t>
            </w:r>
            <w:proofErr w:type="gramEnd"/>
            <w:r w:rsidRPr="0089756F">
              <w:rPr>
                <w:rFonts w:ascii="Arial" w:hAnsi="Arial" w:cs="Arial"/>
                <w:sz w:val="20"/>
                <w:szCs w:val="20"/>
                <w:lang w:val="ru-RU"/>
              </w:rPr>
              <w:t>………………………………</w:t>
            </w:r>
          </w:p>
          <w:p w14:paraId="315A0127" w14:textId="77777777" w:rsidR="001B7865" w:rsidRPr="0089756F" w:rsidRDefault="001B7865" w:rsidP="009F4B8A">
            <w:pPr>
              <w:jc w:val="both"/>
              <w:rPr>
                <w:rFonts w:ascii="Arial" w:hAnsi="Arial" w:cs="Arial"/>
                <w:sz w:val="20"/>
                <w:szCs w:val="20"/>
                <w:lang w:val="ru-RU"/>
              </w:rPr>
            </w:pPr>
          </w:p>
          <w:p w14:paraId="64EB0531" w14:textId="77777777" w:rsidR="001B7865" w:rsidRPr="0089756F" w:rsidRDefault="001B7865" w:rsidP="009F4B8A">
            <w:pPr>
              <w:jc w:val="both"/>
              <w:rPr>
                <w:rFonts w:ascii="Arial" w:hAnsi="Arial" w:cs="Arial"/>
                <w:sz w:val="20"/>
                <w:szCs w:val="20"/>
                <w:lang w:val="ru-RU"/>
              </w:rPr>
            </w:pPr>
            <w:r w:rsidRPr="0089756F">
              <w:rPr>
                <w:rFonts w:ascii="Arial" w:hAnsi="Arial" w:cs="Arial"/>
                <w:sz w:val="20"/>
                <w:szCs w:val="20"/>
                <w:lang w:val="ru-RU"/>
              </w:rPr>
              <w:t>Получена предоплата (ХХ%) на сумму …………</w:t>
            </w:r>
            <w:proofErr w:type="gramStart"/>
            <w:r w:rsidRPr="0089756F">
              <w:rPr>
                <w:rFonts w:ascii="Arial" w:hAnsi="Arial" w:cs="Arial"/>
                <w:sz w:val="20"/>
                <w:szCs w:val="20"/>
                <w:lang w:val="ru-RU"/>
              </w:rPr>
              <w:t>…….</w:t>
            </w:r>
            <w:proofErr w:type="gramEnd"/>
            <w:r w:rsidRPr="0089756F">
              <w:rPr>
                <w:rFonts w:ascii="Arial" w:hAnsi="Arial" w:cs="Arial"/>
                <w:sz w:val="20"/>
                <w:szCs w:val="20"/>
                <w:lang w:val="ru-RU"/>
              </w:rPr>
              <w:t>. (</w:t>
            </w:r>
            <w:proofErr w:type="gramStart"/>
            <w:r w:rsidRPr="0089756F">
              <w:rPr>
                <w:rFonts w:ascii="Arial" w:hAnsi="Arial" w:cs="Arial"/>
                <w:sz w:val="20"/>
                <w:szCs w:val="20"/>
                <w:lang w:val="ru-RU"/>
              </w:rPr>
              <w:t>прописью:…</w:t>
            </w:r>
            <w:proofErr w:type="gramEnd"/>
            <w:r w:rsidRPr="0089756F">
              <w:rPr>
                <w:rFonts w:ascii="Arial" w:hAnsi="Arial" w:cs="Arial"/>
                <w:sz w:val="20"/>
                <w:szCs w:val="20"/>
                <w:lang w:val="ru-RU"/>
              </w:rPr>
              <w:t>…………………) сум от общей суммы Работ.</w:t>
            </w:r>
          </w:p>
          <w:p w14:paraId="27330258" w14:textId="77777777" w:rsidR="001B7865" w:rsidRPr="0089756F" w:rsidRDefault="001B7865" w:rsidP="009F4B8A">
            <w:pPr>
              <w:jc w:val="both"/>
              <w:rPr>
                <w:rFonts w:ascii="Arial" w:hAnsi="Arial" w:cs="Arial"/>
                <w:sz w:val="20"/>
                <w:szCs w:val="20"/>
                <w:lang w:val="ru-RU"/>
              </w:rPr>
            </w:pPr>
          </w:p>
          <w:p w14:paraId="6AED9FC4" w14:textId="77777777" w:rsidR="001B7865" w:rsidRPr="0089756F" w:rsidRDefault="001B7865" w:rsidP="009F4B8A">
            <w:pPr>
              <w:jc w:val="both"/>
              <w:rPr>
                <w:rFonts w:ascii="Arial" w:hAnsi="Arial" w:cs="Arial"/>
                <w:sz w:val="20"/>
                <w:szCs w:val="20"/>
                <w:lang w:val="ru-RU"/>
              </w:rPr>
            </w:pPr>
            <w:r w:rsidRPr="0089756F">
              <w:rPr>
                <w:rFonts w:ascii="Arial" w:hAnsi="Arial" w:cs="Arial"/>
                <w:sz w:val="20"/>
                <w:szCs w:val="20"/>
                <w:lang w:val="ru-RU"/>
              </w:rPr>
              <w:t>К доплате со стороны Заказчика (ХХ% от общей стоимости Работ) ………………. (</w:t>
            </w:r>
            <w:proofErr w:type="gramStart"/>
            <w:r w:rsidRPr="0089756F">
              <w:rPr>
                <w:rFonts w:ascii="Arial" w:hAnsi="Arial" w:cs="Arial"/>
                <w:sz w:val="20"/>
                <w:szCs w:val="20"/>
                <w:lang w:val="ru-RU"/>
              </w:rPr>
              <w:t>прописью:…</w:t>
            </w:r>
            <w:proofErr w:type="gramEnd"/>
            <w:r w:rsidRPr="0089756F">
              <w:rPr>
                <w:rFonts w:ascii="Arial" w:hAnsi="Arial" w:cs="Arial"/>
                <w:sz w:val="20"/>
                <w:szCs w:val="20"/>
                <w:lang w:val="ru-RU"/>
              </w:rPr>
              <w:t>………… сум).</w:t>
            </w:r>
          </w:p>
          <w:p w14:paraId="39170C14" w14:textId="77777777" w:rsidR="001B7865" w:rsidRPr="0089756F" w:rsidRDefault="001B7865" w:rsidP="009F4B8A">
            <w:pPr>
              <w:jc w:val="both"/>
              <w:rPr>
                <w:rFonts w:ascii="Arial" w:hAnsi="Arial" w:cs="Arial"/>
                <w:sz w:val="20"/>
                <w:szCs w:val="20"/>
                <w:lang w:val="ru-RU"/>
              </w:rPr>
            </w:pPr>
          </w:p>
          <w:p w14:paraId="44372811" w14:textId="77777777" w:rsidR="001B7865" w:rsidRPr="0089756F" w:rsidRDefault="001B7865" w:rsidP="009F4B8A">
            <w:pPr>
              <w:jc w:val="both"/>
              <w:rPr>
                <w:rFonts w:ascii="Arial" w:hAnsi="Arial" w:cs="Arial"/>
                <w:sz w:val="20"/>
                <w:szCs w:val="20"/>
                <w:lang w:val="ru-RU"/>
              </w:rPr>
            </w:pPr>
            <w:r w:rsidRPr="0089756F">
              <w:rPr>
                <w:rFonts w:ascii="Arial" w:hAnsi="Arial" w:cs="Arial"/>
                <w:sz w:val="20"/>
                <w:szCs w:val="20"/>
                <w:lang w:val="ru-RU"/>
              </w:rPr>
              <w:t>Работы выполнены от Подрядчика:</w:t>
            </w:r>
          </w:p>
          <w:p w14:paraId="1308F4FC" w14:textId="77777777" w:rsidR="001B7865" w:rsidRPr="0089756F" w:rsidRDefault="001B7865" w:rsidP="009F4B8A">
            <w:pPr>
              <w:jc w:val="both"/>
              <w:rPr>
                <w:rFonts w:ascii="Arial" w:hAnsi="Arial" w:cs="Arial"/>
                <w:sz w:val="20"/>
                <w:szCs w:val="20"/>
                <w:lang w:val="ru-RU"/>
              </w:rPr>
            </w:pPr>
            <w:r w:rsidRPr="0089756F">
              <w:rPr>
                <w:rFonts w:ascii="Arial" w:hAnsi="Arial" w:cs="Arial"/>
                <w:sz w:val="20"/>
                <w:szCs w:val="20"/>
                <w:lang w:val="ru-RU"/>
              </w:rPr>
              <w:t>_________________</w:t>
            </w:r>
          </w:p>
          <w:p w14:paraId="59AB3519" w14:textId="77777777" w:rsidR="001B7865" w:rsidRPr="0089756F" w:rsidRDefault="001B7865" w:rsidP="009F4B8A">
            <w:pPr>
              <w:jc w:val="both"/>
              <w:rPr>
                <w:rFonts w:ascii="Arial" w:hAnsi="Arial" w:cs="Arial"/>
                <w:sz w:val="20"/>
                <w:szCs w:val="20"/>
                <w:lang w:val="ru-RU"/>
              </w:rPr>
            </w:pPr>
            <w:r w:rsidRPr="0089756F">
              <w:rPr>
                <w:rFonts w:ascii="Arial" w:hAnsi="Arial" w:cs="Arial"/>
                <w:sz w:val="20"/>
                <w:szCs w:val="20"/>
                <w:lang w:val="ru-RU"/>
              </w:rPr>
              <w:t>Г-н</w:t>
            </w:r>
          </w:p>
          <w:p w14:paraId="1820D9D9" w14:textId="77777777" w:rsidR="001B7865" w:rsidRPr="0089756F" w:rsidRDefault="001B7865" w:rsidP="009F4B8A">
            <w:pPr>
              <w:jc w:val="both"/>
              <w:rPr>
                <w:rFonts w:ascii="Arial" w:hAnsi="Arial" w:cs="Arial"/>
                <w:sz w:val="20"/>
                <w:szCs w:val="20"/>
                <w:lang w:val="ru-RU"/>
              </w:rPr>
            </w:pPr>
          </w:p>
          <w:p w14:paraId="3F522489" w14:textId="77777777" w:rsidR="001B7865" w:rsidRPr="0089756F" w:rsidRDefault="001B7865" w:rsidP="009F4B8A">
            <w:pPr>
              <w:jc w:val="both"/>
              <w:rPr>
                <w:rFonts w:ascii="Arial" w:hAnsi="Arial" w:cs="Arial"/>
                <w:sz w:val="20"/>
                <w:szCs w:val="20"/>
                <w:lang w:val="ru-RU"/>
              </w:rPr>
            </w:pPr>
            <w:r w:rsidRPr="0089756F">
              <w:rPr>
                <w:rFonts w:ascii="Arial" w:hAnsi="Arial" w:cs="Arial"/>
                <w:sz w:val="20"/>
                <w:szCs w:val="20"/>
                <w:lang w:val="ru-RU"/>
              </w:rPr>
              <w:t>МП</w:t>
            </w:r>
          </w:p>
          <w:p w14:paraId="4D507948" w14:textId="77777777" w:rsidR="001B7865" w:rsidRPr="0089756F" w:rsidRDefault="001B7865" w:rsidP="009F4B8A">
            <w:pPr>
              <w:jc w:val="both"/>
              <w:rPr>
                <w:rFonts w:ascii="Arial" w:hAnsi="Arial" w:cs="Arial"/>
                <w:sz w:val="20"/>
                <w:szCs w:val="20"/>
                <w:lang w:val="ru-RU"/>
              </w:rPr>
            </w:pPr>
          </w:p>
          <w:p w14:paraId="23498D02" w14:textId="77777777" w:rsidR="001B7865" w:rsidRPr="0089756F" w:rsidRDefault="001B7865" w:rsidP="009F4B8A">
            <w:pPr>
              <w:jc w:val="both"/>
              <w:rPr>
                <w:rFonts w:ascii="Arial" w:hAnsi="Arial" w:cs="Arial"/>
                <w:sz w:val="20"/>
                <w:szCs w:val="20"/>
                <w:lang w:val="ru-RU"/>
              </w:rPr>
            </w:pPr>
            <w:r w:rsidRPr="0089756F">
              <w:rPr>
                <w:rFonts w:ascii="Arial" w:hAnsi="Arial" w:cs="Arial"/>
                <w:sz w:val="20"/>
                <w:szCs w:val="20"/>
                <w:lang w:val="ru-RU"/>
              </w:rPr>
              <w:t>Работы принял от Заказчика</w:t>
            </w:r>
          </w:p>
          <w:p w14:paraId="57B35500" w14:textId="77777777" w:rsidR="001B7865" w:rsidRPr="00215B00" w:rsidRDefault="001B7865" w:rsidP="009F4B8A">
            <w:pPr>
              <w:jc w:val="both"/>
              <w:rPr>
                <w:rFonts w:ascii="Arial" w:hAnsi="Arial" w:cs="Arial"/>
                <w:sz w:val="20"/>
                <w:szCs w:val="20"/>
              </w:rPr>
            </w:pPr>
            <w:r w:rsidRPr="00215B00">
              <w:rPr>
                <w:rFonts w:ascii="Arial" w:hAnsi="Arial" w:cs="Arial"/>
                <w:sz w:val="20"/>
                <w:szCs w:val="20"/>
              </w:rPr>
              <w:t>_________________</w:t>
            </w:r>
          </w:p>
          <w:p w14:paraId="15D0C196" w14:textId="77777777" w:rsidR="001B7865" w:rsidRPr="00215B00" w:rsidRDefault="001B7865" w:rsidP="009F4B8A">
            <w:pPr>
              <w:jc w:val="both"/>
              <w:rPr>
                <w:rFonts w:ascii="Arial" w:hAnsi="Arial" w:cs="Arial"/>
                <w:sz w:val="20"/>
                <w:szCs w:val="20"/>
              </w:rPr>
            </w:pPr>
            <w:r w:rsidRPr="00215B00">
              <w:rPr>
                <w:rFonts w:ascii="Arial" w:hAnsi="Arial" w:cs="Arial"/>
                <w:sz w:val="20"/>
                <w:szCs w:val="20"/>
              </w:rPr>
              <w:t>Г-н</w:t>
            </w:r>
          </w:p>
          <w:p w14:paraId="049F5024" w14:textId="77777777" w:rsidR="001B7865" w:rsidRPr="00215B00" w:rsidRDefault="001B7865" w:rsidP="009F4B8A">
            <w:pPr>
              <w:jc w:val="both"/>
              <w:rPr>
                <w:rFonts w:ascii="Arial" w:hAnsi="Arial" w:cs="Arial"/>
                <w:sz w:val="20"/>
                <w:szCs w:val="20"/>
              </w:rPr>
            </w:pPr>
          </w:p>
          <w:p w14:paraId="6ED234D7" w14:textId="77777777" w:rsidR="001B7865" w:rsidRPr="00215B00" w:rsidRDefault="001B7865" w:rsidP="009F4B8A">
            <w:pPr>
              <w:jc w:val="both"/>
              <w:rPr>
                <w:rFonts w:ascii="Arial" w:hAnsi="Arial" w:cs="Arial"/>
                <w:sz w:val="20"/>
                <w:szCs w:val="20"/>
              </w:rPr>
            </w:pPr>
            <w:r w:rsidRPr="00215B00">
              <w:rPr>
                <w:rFonts w:ascii="Arial" w:hAnsi="Arial" w:cs="Arial"/>
                <w:sz w:val="20"/>
                <w:szCs w:val="20"/>
              </w:rPr>
              <w:t>МП</w:t>
            </w:r>
          </w:p>
        </w:tc>
      </w:tr>
    </w:tbl>
    <w:p w14:paraId="6C8F58EC" w14:textId="337994C4" w:rsidR="001B7865" w:rsidRDefault="001B7865" w:rsidP="001B7865">
      <w:pPr>
        <w:jc w:val="both"/>
        <w:rPr>
          <w:rFonts w:ascii="Arial" w:hAnsi="Arial" w:cs="Arial"/>
          <w:sz w:val="22"/>
          <w:szCs w:val="22"/>
          <w:lang w:eastAsia="zh-CN"/>
        </w:rPr>
      </w:pPr>
    </w:p>
    <w:p w14:paraId="5A4CEAAF" w14:textId="77777777" w:rsidR="001B7865" w:rsidRDefault="001B7865">
      <w:pPr>
        <w:rPr>
          <w:rFonts w:ascii="Arial" w:hAnsi="Arial" w:cs="Arial"/>
          <w:sz w:val="22"/>
          <w:szCs w:val="22"/>
          <w:lang w:eastAsia="zh-CN"/>
        </w:rPr>
      </w:pPr>
      <w:r>
        <w:rPr>
          <w:rFonts w:ascii="Arial" w:hAnsi="Arial" w:cs="Arial"/>
          <w:sz w:val="22"/>
          <w:szCs w:val="22"/>
          <w:lang w:eastAsia="zh-CN"/>
        </w:rPr>
        <w:br w:type="page"/>
      </w:r>
    </w:p>
    <w:bookmarkEnd w:id="4"/>
    <w:p w14:paraId="30727EDC" w14:textId="77777777" w:rsidR="001B7865" w:rsidRPr="00AE5E79" w:rsidRDefault="001B7865" w:rsidP="001B7865">
      <w:pPr>
        <w:jc w:val="both"/>
        <w:rPr>
          <w:rFonts w:ascii="Arial" w:hAnsi="Arial" w:cs="Arial"/>
          <w:sz w:val="22"/>
          <w:szCs w:val="22"/>
          <w:lang w:eastAsia="zh-CN"/>
        </w:rPr>
      </w:pPr>
    </w:p>
    <w:p w14:paraId="544CD6FB" w14:textId="6FCEF048" w:rsidR="005C3D40" w:rsidRPr="005C3D40" w:rsidRDefault="005C3D40" w:rsidP="005C3D40">
      <w:pPr>
        <w:jc w:val="right"/>
        <w:rPr>
          <w:rFonts w:ascii="Arial" w:hAnsi="Arial" w:cs="Arial"/>
          <w:sz w:val="18"/>
          <w:szCs w:val="20"/>
        </w:rPr>
      </w:pPr>
      <w:bookmarkStart w:id="5" w:name="_Hlk96336772"/>
      <w:r w:rsidRPr="00215B00">
        <w:rPr>
          <w:rFonts w:ascii="Arial" w:hAnsi="Arial" w:cs="Arial"/>
          <w:sz w:val="18"/>
          <w:szCs w:val="20"/>
        </w:rPr>
        <w:t>Annex No.</w:t>
      </w:r>
      <w:r>
        <w:rPr>
          <w:rFonts w:ascii="Arial" w:hAnsi="Arial" w:cs="Arial"/>
          <w:sz w:val="18"/>
          <w:szCs w:val="20"/>
          <w:lang w:eastAsia="zh-CN"/>
        </w:rPr>
        <w:t>3</w:t>
      </w:r>
      <w:r w:rsidRPr="00215B00">
        <w:rPr>
          <w:rFonts w:ascii="Arial" w:hAnsi="Arial" w:cs="Arial"/>
          <w:sz w:val="18"/>
          <w:szCs w:val="20"/>
        </w:rPr>
        <w:t xml:space="preserve"> to Contract No. </w:t>
      </w:r>
      <w:r>
        <w:rPr>
          <w:rFonts w:ascii="Arial" w:hAnsi="Arial" w:cs="Arial"/>
          <w:sz w:val="18"/>
          <w:szCs w:val="20"/>
        </w:rPr>
        <w:t>__________</w:t>
      </w:r>
    </w:p>
    <w:p w14:paraId="22E04DE7" w14:textId="1B0C511B" w:rsidR="005C3D40" w:rsidRPr="0089756F" w:rsidRDefault="005C3D40" w:rsidP="005C3D40">
      <w:pPr>
        <w:ind w:right="1131"/>
        <w:jc w:val="right"/>
        <w:rPr>
          <w:rFonts w:ascii="Arial" w:hAnsi="Arial" w:cs="Arial"/>
          <w:bCs/>
          <w:sz w:val="18"/>
          <w:szCs w:val="20"/>
          <w:lang w:val="ru-RU"/>
        </w:rPr>
      </w:pPr>
      <w:r w:rsidRPr="0089756F">
        <w:rPr>
          <w:rFonts w:ascii="Arial" w:hAnsi="Arial" w:cs="Arial"/>
          <w:bCs/>
          <w:sz w:val="18"/>
          <w:szCs w:val="20"/>
          <w:lang w:val="ru-RU"/>
        </w:rPr>
        <w:t>Приложение №</w:t>
      </w:r>
      <w:r>
        <w:rPr>
          <w:rFonts w:ascii="Arial" w:hAnsi="Arial" w:cs="Arial"/>
          <w:bCs/>
          <w:sz w:val="18"/>
          <w:szCs w:val="20"/>
        </w:rPr>
        <w:t>3</w:t>
      </w:r>
      <w:r w:rsidRPr="0089756F">
        <w:rPr>
          <w:rFonts w:ascii="Arial" w:hAnsi="Arial" w:cs="Arial"/>
          <w:bCs/>
          <w:sz w:val="18"/>
          <w:szCs w:val="20"/>
          <w:lang w:val="ru-RU"/>
        </w:rPr>
        <w:t xml:space="preserve"> к Контракту №</w:t>
      </w:r>
    </w:p>
    <w:p w14:paraId="5F9F262E" w14:textId="3F98644E" w:rsidR="001B7865" w:rsidRPr="0089756F" w:rsidRDefault="001B7865" w:rsidP="001B7865">
      <w:pPr>
        <w:jc w:val="right"/>
        <w:rPr>
          <w:rFonts w:ascii="Arial" w:hAnsi="Arial" w:cs="Arial"/>
          <w:bCs/>
          <w:sz w:val="22"/>
          <w:szCs w:val="22"/>
          <w:lang w:val="ru-RU"/>
        </w:rPr>
      </w:pPr>
    </w:p>
    <w:p w14:paraId="7788A041" w14:textId="77777777" w:rsidR="001B7865" w:rsidRPr="0089756F" w:rsidRDefault="001B7865" w:rsidP="001B7865">
      <w:pPr>
        <w:jc w:val="right"/>
        <w:rPr>
          <w:rFonts w:ascii="Arial" w:hAnsi="Arial" w:cs="Arial"/>
          <w:bCs/>
          <w:sz w:val="22"/>
          <w:szCs w:val="22"/>
          <w:lang w:val="ru-RU"/>
        </w:rPr>
      </w:pPr>
    </w:p>
    <w:tbl>
      <w:tblPr>
        <w:tblW w:w="10713" w:type="dxa"/>
        <w:tblInd w:w="-885" w:type="dxa"/>
        <w:tblLayout w:type="fixed"/>
        <w:tblLook w:val="01E0" w:firstRow="1" w:lastRow="1" w:firstColumn="1" w:lastColumn="1" w:noHBand="0" w:noVBand="0"/>
      </w:tblPr>
      <w:tblGrid>
        <w:gridCol w:w="4962"/>
        <w:gridCol w:w="284"/>
        <w:gridCol w:w="5467"/>
      </w:tblGrid>
      <w:tr w:rsidR="001B7865" w:rsidRPr="00AE5E79" w14:paraId="74FF74BF" w14:textId="77777777" w:rsidTr="009F4B8A">
        <w:tc>
          <w:tcPr>
            <w:tcW w:w="4962" w:type="dxa"/>
          </w:tcPr>
          <w:p w14:paraId="4F78CCE2" w14:textId="77777777" w:rsidR="001B7865" w:rsidRPr="00AE5E79" w:rsidRDefault="001B7865" w:rsidP="009F4B8A">
            <w:pPr>
              <w:spacing w:after="240" w:line="276" w:lineRule="auto"/>
              <w:ind w:right="-154"/>
              <w:jc w:val="center"/>
              <w:rPr>
                <w:rFonts w:ascii="Arial" w:hAnsi="Arial" w:cs="Arial"/>
                <w:sz w:val="22"/>
                <w:szCs w:val="22"/>
              </w:rPr>
            </w:pPr>
            <w:r w:rsidRPr="00AE5E79">
              <w:rPr>
                <w:rFonts w:ascii="Arial" w:hAnsi="Arial" w:cs="Arial"/>
                <w:b/>
                <w:sz w:val="22"/>
                <w:szCs w:val="22"/>
              </w:rPr>
              <w:t>CONFIDENTIALITY AGREEMENT</w:t>
            </w:r>
          </w:p>
        </w:tc>
        <w:tc>
          <w:tcPr>
            <w:tcW w:w="284" w:type="dxa"/>
          </w:tcPr>
          <w:p w14:paraId="6858C9E6" w14:textId="77777777" w:rsidR="001B7865" w:rsidRPr="00AE5E79" w:rsidRDefault="001B7865" w:rsidP="009F4B8A">
            <w:pPr>
              <w:spacing w:after="240" w:line="276" w:lineRule="auto"/>
              <w:jc w:val="center"/>
              <w:rPr>
                <w:rFonts w:ascii="Arial" w:hAnsi="Arial" w:cs="Arial"/>
                <w:b/>
                <w:sz w:val="22"/>
                <w:szCs w:val="22"/>
              </w:rPr>
            </w:pPr>
          </w:p>
        </w:tc>
        <w:tc>
          <w:tcPr>
            <w:tcW w:w="5467" w:type="dxa"/>
          </w:tcPr>
          <w:p w14:paraId="3146678E" w14:textId="77777777" w:rsidR="001B7865" w:rsidRPr="00AE5E79" w:rsidRDefault="001B7865" w:rsidP="009F4B8A">
            <w:pPr>
              <w:spacing w:after="240" w:line="276" w:lineRule="auto"/>
              <w:jc w:val="center"/>
              <w:rPr>
                <w:rFonts w:ascii="Arial" w:hAnsi="Arial" w:cs="Arial"/>
                <w:b/>
                <w:sz w:val="22"/>
                <w:szCs w:val="22"/>
              </w:rPr>
            </w:pPr>
            <w:r w:rsidRPr="00AE5E79">
              <w:rPr>
                <w:rFonts w:ascii="Arial" w:hAnsi="Arial" w:cs="Arial"/>
                <w:b/>
                <w:sz w:val="22"/>
                <w:szCs w:val="22"/>
              </w:rPr>
              <w:t>СОГЛАШЕНИЕ О КОНФИДЕНЦИАЛЬНОСТИ</w:t>
            </w:r>
          </w:p>
        </w:tc>
      </w:tr>
      <w:tr w:rsidR="001B7865" w:rsidRPr="00605C72" w14:paraId="2098C9DE" w14:textId="77777777" w:rsidTr="009F4B8A">
        <w:tc>
          <w:tcPr>
            <w:tcW w:w="4962" w:type="dxa"/>
          </w:tcPr>
          <w:p w14:paraId="072EAC24" w14:textId="77777777" w:rsidR="001B7865" w:rsidRPr="00AE5E79" w:rsidRDefault="001B7865" w:rsidP="009F4B8A">
            <w:pPr>
              <w:spacing w:after="120" w:line="276" w:lineRule="auto"/>
              <w:jc w:val="both"/>
              <w:rPr>
                <w:rFonts w:ascii="Arial" w:hAnsi="Arial" w:cs="Arial"/>
                <w:sz w:val="22"/>
                <w:szCs w:val="22"/>
              </w:rPr>
            </w:pPr>
            <w:r w:rsidRPr="00AE5E79">
              <w:rPr>
                <w:rFonts w:ascii="Arial" w:hAnsi="Arial" w:cs="Arial"/>
                <w:sz w:val="22"/>
                <w:szCs w:val="22"/>
              </w:rPr>
              <w:t>THIS CONFIDENTIALITY AGREEMENT</w:t>
            </w:r>
            <w:r w:rsidRPr="00AE5E79">
              <w:rPr>
                <w:rFonts w:ascii="Arial" w:hAnsi="Arial" w:cs="Arial"/>
                <w:sz w:val="22"/>
                <w:szCs w:val="22"/>
                <w:lang w:val="en-GB"/>
              </w:rPr>
              <w:t xml:space="preserve"> </w:t>
            </w:r>
            <w:r w:rsidRPr="00AE5E79">
              <w:rPr>
                <w:rFonts w:ascii="Arial" w:hAnsi="Arial" w:cs="Arial"/>
                <w:sz w:val="22"/>
                <w:szCs w:val="22"/>
                <w:lang w:eastAsia="zh-CN"/>
              </w:rPr>
              <w:t>between JV</w:t>
            </w:r>
            <w:r w:rsidRPr="00AE5E79">
              <w:rPr>
                <w:rFonts w:ascii="Arial" w:hAnsi="Arial" w:cs="Arial"/>
                <w:sz w:val="22"/>
                <w:szCs w:val="22"/>
                <w:lang w:val="en-GB" w:eastAsia="zh-CN"/>
              </w:rPr>
              <w:t xml:space="preserve"> “</w:t>
            </w:r>
            <w:proofErr w:type="spellStart"/>
            <w:r w:rsidRPr="00AE5E79">
              <w:rPr>
                <w:rFonts w:ascii="Arial" w:hAnsi="Arial" w:cs="Arial"/>
                <w:sz w:val="22"/>
                <w:szCs w:val="22"/>
                <w:lang w:eastAsia="zh-CN"/>
              </w:rPr>
              <w:t>AsiaTransGas</w:t>
            </w:r>
            <w:proofErr w:type="spellEnd"/>
            <w:r w:rsidRPr="00AE5E79">
              <w:rPr>
                <w:rFonts w:ascii="Arial" w:hAnsi="Arial" w:cs="Arial"/>
                <w:sz w:val="22"/>
                <w:szCs w:val="22"/>
                <w:lang w:val="en-GB" w:eastAsia="zh-CN"/>
              </w:rPr>
              <w:t xml:space="preserve">” </w:t>
            </w:r>
            <w:r w:rsidRPr="00AE5E79">
              <w:rPr>
                <w:rFonts w:ascii="Arial" w:hAnsi="Arial" w:cs="Arial"/>
                <w:sz w:val="22"/>
                <w:szCs w:val="22"/>
                <w:lang w:eastAsia="zh-CN"/>
              </w:rPr>
              <w:t>LLC</w:t>
            </w:r>
            <w:r w:rsidRPr="00AE5E79">
              <w:rPr>
                <w:rFonts w:ascii="Arial" w:hAnsi="Arial" w:cs="Arial"/>
                <w:sz w:val="22"/>
                <w:szCs w:val="22"/>
                <w:lang w:val="en-GB" w:eastAsia="zh-CN"/>
              </w:rPr>
              <w:t xml:space="preserve">, </w:t>
            </w:r>
            <w:r w:rsidRPr="00AE5E79">
              <w:rPr>
                <w:rFonts w:ascii="Arial" w:hAnsi="Arial" w:cs="Arial"/>
                <w:sz w:val="22"/>
                <w:szCs w:val="22"/>
                <w:lang w:eastAsia="zh-CN"/>
              </w:rPr>
              <w:t>on behalf of General Director</w:t>
            </w:r>
            <w:r w:rsidRPr="00AE5E79">
              <w:rPr>
                <w:rFonts w:ascii="Arial" w:hAnsi="Arial" w:cs="Arial"/>
                <w:sz w:val="22"/>
                <w:szCs w:val="22"/>
                <w:lang w:val="en-GB" w:eastAsia="zh-CN"/>
              </w:rPr>
              <w:t xml:space="preserve">, </w:t>
            </w:r>
            <w:r w:rsidRPr="00AE5E79">
              <w:rPr>
                <w:rFonts w:ascii="Arial" w:hAnsi="Arial" w:cs="Arial"/>
                <w:sz w:val="22"/>
                <w:szCs w:val="22"/>
                <w:lang w:eastAsia="zh-CN"/>
              </w:rPr>
              <w:t xml:space="preserve">Mr. Liu Zhiguang, acting </w:t>
            </w:r>
            <w:proofErr w:type="gramStart"/>
            <w:r w:rsidRPr="00AE5E79">
              <w:rPr>
                <w:rFonts w:ascii="Arial" w:hAnsi="Arial" w:cs="Arial"/>
                <w:sz w:val="22"/>
                <w:szCs w:val="22"/>
                <w:lang w:eastAsia="zh-CN"/>
              </w:rPr>
              <w:t>on the basis of</w:t>
            </w:r>
            <w:proofErr w:type="gramEnd"/>
            <w:r w:rsidRPr="00AE5E79">
              <w:rPr>
                <w:rFonts w:ascii="Arial" w:hAnsi="Arial" w:cs="Arial"/>
                <w:sz w:val="22"/>
                <w:szCs w:val="22"/>
                <w:lang w:eastAsia="zh-CN"/>
              </w:rPr>
              <w:t xml:space="preserve"> the Charter (the "Disclosing Party") and </w:t>
            </w:r>
            <w:r w:rsidRPr="00AE5E79">
              <w:rPr>
                <w:rFonts w:ascii="Arial" w:hAnsi="Arial" w:cs="Arial"/>
                <w:sz w:val="22"/>
                <w:szCs w:val="22"/>
              </w:rPr>
              <w:t xml:space="preserve">_______________, in the person of the Director, _____________, </w:t>
            </w:r>
            <w:r w:rsidRPr="00AE5E79">
              <w:rPr>
                <w:rFonts w:ascii="Arial" w:hAnsi="Arial" w:cs="Arial"/>
                <w:sz w:val="22"/>
                <w:szCs w:val="22"/>
                <w:lang w:eastAsia="zh-CN"/>
              </w:rPr>
              <w:t>acting on the basis of Charter (hereinafter “Recipient”).</w:t>
            </w:r>
          </w:p>
        </w:tc>
        <w:tc>
          <w:tcPr>
            <w:tcW w:w="284" w:type="dxa"/>
          </w:tcPr>
          <w:p w14:paraId="248E9228" w14:textId="77777777" w:rsidR="001B7865" w:rsidRPr="00AE5E79" w:rsidRDefault="001B7865" w:rsidP="009F4B8A">
            <w:pPr>
              <w:spacing w:after="120" w:line="276" w:lineRule="auto"/>
              <w:jc w:val="both"/>
              <w:rPr>
                <w:rFonts w:ascii="Arial" w:hAnsi="Arial" w:cs="Arial"/>
                <w:sz w:val="22"/>
                <w:szCs w:val="22"/>
              </w:rPr>
            </w:pPr>
          </w:p>
        </w:tc>
        <w:tc>
          <w:tcPr>
            <w:tcW w:w="5467" w:type="dxa"/>
          </w:tcPr>
          <w:p w14:paraId="0C89E166" w14:textId="77777777" w:rsidR="001B7865" w:rsidRPr="0089756F" w:rsidRDefault="001B7865" w:rsidP="009F4B8A">
            <w:pPr>
              <w:spacing w:after="120" w:line="276" w:lineRule="auto"/>
              <w:jc w:val="both"/>
              <w:rPr>
                <w:rFonts w:ascii="Arial" w:hAnsi="Arial" w:cs="Arial"/>
                <w:sz w:val="22"/>
                <w:szCs w:val="22"/>
                <w:lang w:val="ru-RU"/>
              </w:rPr>
            </w:pPr>
            <w:r w:rsidRPr="0089756F">
              <w:rPr>
                <w:rFonts w:ascii="Arial" w:hAnsi="Arial" w:cs="Arial"/>
                <w:sz w:val="22"/>
                <w:szCs w:val="22"/>
                <w:lang w:val="ru-RU"/>
              </w:rPr>
              <w:t>НАСТОЯЩЕЕ СОГЛАШЕНИЕ О КОНФИДЕНЦИАЛЬНОСТИ между СП ООО “</w:t>
            </w:r>
            <w:r w:rsidRPr="00AE5E79">
              <w:rPr>
                <w:rFonts w:ascii="Arial" w:hAnsi="Arial" w:cs="Arial"/>
                <w:sz w:val="22"/>
                <w:szCs w:val="22"/>
              </w:rPr>
              <w:t>Asia</w:t>
            </w:r>
            <w:r w:rsidRPr="0089756F">
              <w:rPr>
                <w:rFonts w:ascii="Arial" w:hAnsi="Arial" w:cs="Arial"/>
                <w:sz w:val="22"/>
                <w:szCs w:val="22"/>
                <w:lang w:val="ru-RU"/>
              </w:rPr>
              <w:t xml:space="preserve"> </w:t>
            </w:r>
            <w:r w:rsidRPr="00AE5E79">
              <w:rPr>
                <w:rFonts w:ascii="Arial" w:hAnsi="Arial" w:cs="Arial"/>
                <w:sz w:val="22"/>
                <w:szCs w:val="22"/>
              </w:rPr>
              <w:t>Trans</w:t>
            </w:r>
            <w:r w:rsidRPr="0089756F">
              <w:rPr>
                <w:rFonts w:ascii="Arial" w:hAnsi="Arial" w:cs="Arial"/>
                <w:sz w:val="22"/>
                <w:szCs w:val="22"/>
                <w:lang w:val="ru-RU"/>
              </w:rPr>
              <w:t xml:space="preserve"> </w:t>
            </w:r>
            <w:r w:rsidRPr="00AE5E79">
              <w:rPr>
                <w:rFonts w:ascii="Arial" w:hAnsi="Arial" w:cs="Arial"/>
                <w:sz w:val="22"/>
                <w:szCs w:val="22"/>
              </w:rPr>
              <w:t>Gas</w:t>
            </w:r>
            <w:r w:rsidRPr="0089756F">
              <w:rPr>
                <w:rFonts w:ascii="Arial" w:hAnsi="Arial" w:cs="Arial"/>
                <w:sz w:val="22"/>
                <w:szCs w:val="22"/>
                <w:lang w:val="ru-RU"/>
              </w:rPr>
              <w:t>” в лице Генерального директора, г-на Лю Чжигуан, действующего на основании Устава (далее - "Разглашающая сторона") и _______, в лице Директора, ________, действующего на основании Устава, (далее - "Получатель информации").</w:t>
            </w:r>
          </w:p>
        </w:tc>
      </w:tr>
      <w:tr w:rsidR="001B7865" w:rsidRPr="00605C72" w14:paraId="09A0E52C" w14:textId="77777777" w:rsidTr="009F4B8A">
        <w:tc>
          <w:tcPr>
            <w:tcW w:w="4962" w:type="dxa"/>
          </w:tcPr>
          <w:p w14:paraId="20850BE3" w14:textId="77777777" w:rsidR="001B7865" w:rsidRPr="00AE5E79" w:rsidRDefault="001B7865" w:rsidP="009F4B8A">
            <w:pPr>
              <w:spacing w:after="120" w:line="276" w:lineRule="auto"/>
              <w:jc w:val="both"/>
              <w:rPr>
                <w:rFonts w:ascii="Arial" w:hAnsi="Arial" w:cs="Arial"/>
                <w:sz w:val="22"/>
                <w:szCs w:val="22"/>
                <w:lang w:eastAsia="en-GB"/>
              </w:rPr>
            </w:pPr>
            <w:r w:rsidRPr="00AE5E79">
              <w:rPr>
                <w:rFonts w:ascii="Arial" w:hAnsi="Arial" w:cs="Arial"/>
                <w:sz w:val="22"/>
                <w:szCs w:val="22"/>
              </w:rPr>
              <w:t xml:space="preserve">Disclosing Party and Recipient are hereinafter referred to collectively as “Parties” and individually as “Party”. </w:t>
            </w:r>
          </w:p>
        </w:tc>
        <w:tc>
          <w:tcPr>
            <w:tcW w:w="284" w:type="dxa"/>
          </w:tcPr>
          <w:p w14:paraId="2B25CCD2" w14:textId="77777777" w:rsidR="001B7865" w:rsidRPr="00AE5E79" w:rsidRDefault="001B7865" w:rsidP="009F4B8A">
            <w:pPr>
              <w:spacing w:after="120" w:line="276" w:lineRule="auto"/>
              <w:jc w:val="both"/>
              <w:rPr>
                <w:rFonts w:ascii="Arial" w:hAnsi="Arial" w:cs="Arial"/>
                <w:b/>
                <w:sz w:val="22"/>
                <w:szCs w:val="22"/>
              </w:rPr>
            </w:pPr>
          </w:p>
        </w:tc>
        <w:tc>
          <w:tcPr>
            <w:tcW w:w="5467" w:type="dxa"/>
          </w:tcPr>
          <w:p w14:paraId="642F6775" w14:textId="77777777" w:rsidR="001B7865" w:rsidRPr="0089756F" w:rsidRDefault="001B7865" w:rsidP="009F4B8A">
            <w:pPr>
              <w:spacing w:after="120" w:line="276" w:lineRule="auto"/>
              <w:jc w:val="both"/>
              <w:rPr>
                <w:rFonts w:ascii="Arial" w:hAnsi="Arial" w:cs="Arial"/>
                <w:bCs/>
                <w:sz w:val="22"/>
                <w:szCs w:val="22"/>
                <w:lang w:val="ru-RU"/>
              </w:rPr>
            </w:pPr>
            <w:r w:rsidRPr="0089756F">
              <w:rPr>
                <w:rFonts w:ascii="Arial" w:hAnsi="Arial" w:cs="Arial"/>
                <w:sz w:val="22"/>
                <w:szCs w:val="22"/>
                <w:lang w:val="ru-RU"/>
              </w:rPr>
              <w:t>"Разглашающая сторона" и "Получатель информации" далее именуются коллективно как «Стороны», и индивидуально как «Сторона».</w:t>
            </w:r>
          </w:p>
        </w:tc>
      </w:tr>
      <w:tr w:rsidR="001B7865" w:rsidRPr="00605C72" w14:paraId="0208C2C2" w14:textId="77777777" w:rsidTr="009F4B8A">
        <w:tc>
          <w:tcPr>
            <w:tcW w:w="4962" w:type="dxa"/>
          </w:tcPr>
          <w:p w14:paraId="7C849183" w14:textId="77777777" w:rsidR="001B7865" w:rsidRPr="00AE5E79" w:rsidRDefault="001B7865" w:rsidP="009F4B8A">
            <w:pPr>
              <w:spacing w:after="120" w:line="276" w:lineRule="auto"/>
              <w:jc w:val="both"/>
              <w:rPr>
                <w:rFonts w:ascii="Arial" w:hAnsi="Arial" w:cs="Arial"/>
                <w:sz w:val="22"/>
                <w:szCs w:val="22"/>
              </w:rPr>
            </w:pPr>
            <w:r w:rsidRPr="00AE5E79">
              <w:rPr>
                <w:rFonts w:ascii="Arial" w:hAnsi="Arial" w:cs="Arial"/>
                <w:b/>
                <w:sz w:val="22"/>
                <w:szCs w:val="22"/>
              </w:rPr>
              <w:t xml:space="preserve">1. </w:t>
            </w:r>
            <w:r w:rsidRPr="00AE5E79">
              <w:rPr>
                <w:rFonts w:ascii="Arial" w:hAnsi="Arial" w:cs="Arial"/>
                <w:sz w:val="22"/>
                <w:szCs w:val="22"/>
              </w:rPr>
              <w:t>The Confidential information to be disclosed by Disclosing Party under Confidentiality Agreement (hereinafter – “Agreement”) can be described as and includes the following:</w:t>
            </w:r>
          </w:p>
        </w:tc>
        <w:tc>
          <w:tcPr>
            <w:tcW w:w="284" w:type="dxa"/>
          </w:tcPr>
          <w:p w14:paraId="04CF4834" w14:textId="77777777" w:rsidR="001B7865" w:rsidRPr="00AE5E79" w:rsidRDefault="001B7865" w:rsidP="009F4B8A">
            <w:pPr>
              <w:spacing w:after="120" w:line="276" w:lineRule="auto"/>
              <w:jc w:val="both"/>
              <w:rPr>
                <w:rFonts w:ascii="Arial" w:hAnsi="Arial" w:cs="Arial"/>
                <w:sz w:val="22"/>
                <w:szCs w:val="22"/>
              </w:rPr>
            </w:pPr>
          </w:p>
        </w:tc>
        <w:tc>
          <w:tcPr>
            <w:tcW w:w="5467" w:type="dxa"/>
          </w:tcPr>
          <w:p w14:paraId="1F119EE0" w14:textId="77777777" w:rsidR="001B7865" w:rsidRPr="0089756F" w:rsidRDefault="001B7865" w:rsidP="009F4B8A">
            <w:pPr>
              <w:spacing w:after="120" w:line="276" w:lineRule="auto"/>
              <w:jc w:val="both"/>
              <w:rPr>
                <w:rFonts w:ascii="Arial" w:hAnsi="Arial" w:cs="Arial"/>
                <w:sz w:val="22"/>
                <w:szCs w:val="22"/>
                <w:lang w:val="ru-RU"/>
              </w:rPr>
            </w:pPr>
            <w:r w:rsidRPr="0089756F">
              <w:rPr>
                <w:rFonts w:ascii="Arial" w:hAnsi="Arial" w:cs="Arial"/>
                <w:b/>
                <w:sz w:val="22"/>
                <w:szCs w:val="22"/>
                <w:lang w:val="ru-RU"/>
              </w:rPr>
              <w:t>1.</w:t>
            </w:r>
            <w:r w:rsidRPr="0089756F">
              <w:rPr>
                <w:rFonts w:ascii="Arial" w:hAnsi="Arial" w:cs="Arial"/>
                <w:sz w:val="22"/>
                <w:szCs w:val="22"/>
                <w:lang w:val="ru-RU"/>
              </w:rPr>
              <w:t xml:space="preserve"> Конфиденциальная информация, раскрываемая Разглашающей стороной в соответствии с настоящим Соглашением о конфиденциальности (далее – "Соглашение") может быть описана следующим образом и включает следующее:</w:t>
            </w:r>
          </w:p>
        </w:tc>
      </w:tr>
      <w:tr w:rsidR="001B7865" w:rsidRPr="00605C72" w14:paraId="14AB4AD7" w14:textId="77777777" w:rsidTr="009F4B8A">
        <w:tc>
          <w:tcPr>
            <w:tcW w:w="4962" w:type="dxa"/>
          </w:tcPr>
          <w:p w14:paraId="2524359D" w14:textId="77777777" w:rsidR="001B7865" w:rsidRPr="00AE5E79" w:rsidRDefault="001B7865" w:rsidP="009F4B8A">
            <w:pPr>
              <w:pStyle w:val="aff0"/>
              <w:spacing w:line="276" w:lineRule="auto"/>
              <w:jc w:val="both"/>
              <w:rPr>
                <w:rFonts w:ascii="Arial" w:hAnsi="Arial" w:cs="Arial"/>
                <w:sz w:val="22"/>
                <w:szCs w:val="22"/>
                <w:lang w:val="en-US"/>
              </w:rPr>
            </w:pPr>
            <w:r w:rsidRPr="00AE5E79">
              <w:rPr>
                <w:rFonts w:ascii="Arial" w:hAnsi="Arial" w:cs="Arial"/>
                <w:sz w:val="22"/>
                <w:szCs w:val="22"/>
                <w:lang w:val="en-US"/>
              </w:rPr>
              <w:t xml:space="preserve">a) information which is disclosed by Disclosing Party in writing and marked up as confidential (or with other similar designation) at the time of </w:t>
            </w:r>
            <w:proofErr w:type="gramStart"/>
            <w:r w:rsidRPr="00AE5E79">
              <w:rPr>
                <w:rFonts w:ascii="Arial" w:hAnsi="Arial" w:cs="Arial"/>
                <w:sz w:val="22"/>
                <w:szCs w:val="22"/>
                <w:lang w:val="en-US"/>
              </w:rPr>
              <w:t>disclosure;</w:t>
            </w:r>
            <w:proofErr w:type="gramEnd"/>
          </w:p>
          <w:p w14:paraId="79299729" w14:textId="77777777" w:rsidR="001B7865" w:rsidRPr="00AE5E79" w:rsidRDefault="001B7865" w:rsidP="009F4B8A">
            <w:pPr>
              <w:pStyle w:val="aff0"/>
              <w:spacing w:line="276" w:lineRule="auto"/>
              <w:jc w:val="both"/>
              <w:rPr>
                <w:rFonts w:ascii="Arial" w:hAnsi="Arial" w:cs="Arial"/>
                <w:sz w:val="22"/>
                <w:szCs w:val="22"/>
                <w:lang w:val="en-US"/>
              </w:rPr>
            </w:pPr>
          </w:p>
        </w:tc>
        <w:tc>
          <w:tcPr>
            <w:tcW w:w="284" w:type="dxa"/>
          </w:tcPr>
          <w:p w14:paraId="4B98E98B" w14:textId="77777777" w:rsidR="001B7865" w:rsidRPr="00AE5E79" w:rsidRDefault="001B7865" w:rsidP="009F4B8A">
            <w:pPr>
              <w:pStyle w:val="aff0"/>
              <w:spacing w:line="276" w:lineRule="auto"/>
              <w:jc w:val="both"/>
              <w:rPr>
                <w:rFonts w:ascii="Arial" w:hAnsi="Arial" w:cs="Arial"/>
                <w:sz w:val="22"/>
                <w:szCs w:val="22"/>
                <w:lang w:val="en-US"/>
              </w:rPr>
            </w:pPr>
          </w:p>
        </w:tc>
        <w:tc>
          <w:tcPr>
            <w:tcW w:w="5467" w:type="dxa"/>
          </w:tcPr>
          <w:p w14:paraId="444457D5" w14:textId="77777777" w:rsidR="001B7865" w:rsidRPr="0089756F" w:rsidRDefault="001B7865" w:rsidP="00732586">
            <w:pPr>
              <w:numPr>
                <w:ilvl w:val="0"/>
                <w:numId w:val="5"/>
              </w:numPr>
              <w:tabs>
                <w:tab w:val="clear" w:pos="612"/>
              </w:tabs>
              <w:spacing w:line="276" w:lineRule="auto"/>
              <w:jc w:val="both"/>
              <w:rPr>
                <w:rFonts w:ascii="Arial" w:hAnsi="Arial" w:cs="Arial"/>
                <w:sz w:val="22"/>
                <w:szCs w:val="22"/>
                <w:lang w:val="ru-RU"/>
              </w:rPr>
            </w:pPr>
            <w:r w:rsidRPr="0089756F">
              <w:rPr>
                <w:rFonts w:ascii="Arial" w:hAnsi="Arial" w:cs="Arial"/>
                <w:sz w:val="22"/>
                <w:szCs w:val="22"/>
                <w:lang w:val="ru-RU"/>
              </w:rPr>
              <w:t>информация, которая раскрывается Разглашающей стороной в письменной форме и помечена как конфиденциальная (или другим подобным обозначением) на момент раскрытия;</w:t>
            </w:r>
          </w:p>
          <w:p w14:paraId="0CEA5428" w14:textId="77777777" w:rsidR="001B7865" w:rsidRPr="0089756F" w:rsidRDefault="001B7865" w:rsidP="009F4B8A">
            <w:pPr>
              <w:spacing w:line="276" w:lineRule="auto"/>
              <w:ind w:left="612"/>
              <w:jc w:val="both"/>
              <w:rPr>
                <w:rFonts w:ascii="Arial" w:hAnsi="Arial" w:cs="Arial"/>
                <w:sz w:val="22"/>
                <w:szCs w:val="22"/>
                <w:lang w:val="ru-RU"/>
              </w:rPr>
            </w:pPr>
          </w:p>
        </w:tc>
      </w:tr>
      <w:tr w:rsidR="001B7865" w:rsidRPr="00605C72" w14:paraId="06C014EA" w14:textId="77777777" w:rsidTr="009F4B8A">
        <w:tc>
          <w:tcPr>
            <w:tcW w:w="4962" w:type="dxa"/>
          </w:tcPr>
          <w:p w14:paraId="0A62D873" w14:textId="77777777" w:rsidR="001B7865" w:rsidRPr="00AE5E79" w:rsidRDefault="001B7865" w:rsidP="009F4B8A">
            <w:pPr>
              <w:pStyle w:val="aff0"/>
              <w:spacing w:after="120" w:line="276" w:lineRule="auto"/>
              <w:jc w:val="both"/>
              <w:rPr>
                <w:rFonts w:ascii="Arial" w:hAnsi="Arial" w:cs="Arial"/>
                <w:sz w:val="22"/>
                <w:szCs w:val="22"/>
                <w:lang w:val="en-US"/>
              </w:rPr>
            </w:pPr>
            <w:smartTag w:uri="urn:schemas-microsoft-com:office:smarttags" w:element="metricconverter">
              <w:smartTagPr>
                <w:attr w:name="ProductID" w:val="2. In"/>
              </w:smartTagPr>
              <w:r w:rsidRPr="00AE5E79">
                <w:rPr>
                  <w:rFonts w:ascii="Arial" w:hAnsi="Arial" w:cs="Arial"/>
                  <w:b/>
                  <w:sz w:val="22"/>
                  <w:szCs w:val="22"/>
                  <w:lang w:val="en-US"/>
                </w:rPr>
                <w:t>2.</w:t>
              </w:r>
              <w:r w:rsidRPr="00AE5E79">
                <w:rPr>
                  <w:rFonts w:ascii="Arial" w:hAnsi="Arial" w:cs="Arial"/>
                  <w:sz w:val="22"/>
                  <w:szCs w:val="22"/>
                  <w:lang w:val="en-US"/>
                </w:rPr>
                <w:t xml:space="preserve"> In</w:t>
              </w:r>
            </w:smartTag>
            <w:r w:rsidRPr="00AE5E79">
              <w:rPr>
                <w:rFonts w:ascii="Arial" w:hAnsi="Arial" w:cs="Arial"/>
                <w:sz w:val="22"/>
                <w:szCs w:val="22"/>
                <w:lang w:val="en-US"/>
              </w:rPr>
              <w:t xml:space="preserve"> consideration of the disclosure referred to in Article 1 hereof, Recipient agrees to keep the Confidential Information strictly confidential and not to sell, trade, publish or otherwise disclose the Confidential Information to anyone in any manner whatsoever, including by means of photocopy or reproduction, without the Disclosing Party's prior written consent, except as provided in Articles 3 and 4 hereof.</w:t>
            </w:r>
          </w:p>
        </w:tc>
        <w:tc>
          <w:tcPr>
            <w:tcW w:w="284" w:type="dxa"/>
          </w:tcPr>
          <w:p w14:paraId="0D166C0D" w14:textId="77777777" w:rsidR="001B7865" w:rsidRPr="00AE5E79" w:rsidRDefault="001B7865" w:rsidP="009F4B8A">
            <w:pPr>
              <w:spacing w:after="120" w:line="276" w:lineRule="auto"/>
              <w:jc w:val="both"/>
              <w:rPr>
                <w:rFonts w:ascii="Arial" w:hAnsi="Arial" w:cs="Arial"/>
                <w:sz w:val="22"/>
                <w:szCs w:val="22"/>
              </w:rPr>
            </w:pPr>
          </w:p>
        </w:tc>
        <w:tc>
          <w:tcPr>
            <w:tcW w:w="5467" w:type="dxa"/>
          </w:tcPr>
          <w:p w14:paraId="303BF202" w14:textId="77777777" w:rsidR="001B7865" w:rsidRPr="0089756F" w:rsidRDefault="001B7865" w:rsidP="009F4B8A">
            <w:pPr>
              <w:spacing w:after="120" w:line="276" w:lineRule="auto"/>
              <w:jc w:val="both"/>
              <w:rPr>
                <w:rFonts w:ascii="Arial" w:hAnsi="Arial" w:cs="Arial"/>
                <w:sz w:val="22"/>
                <w:szCs w:val="22"/>
                <w:lang w:val="ru-RU"/>
              </w:rPr>
            </w:pPr>
            <w:r w:rsidRPr="0089756F">
              <w:rPr>
                <w:rFonts w:ascii="Arial" w:hAnsi="Arial" w:cs="Arial"/>
                <w:b/>
                <w:sz w:val="22"/>
                <w:szCs w:val="22"/>
                <w:lang w:val="ru-RU"/>
              </w:rPr>
              <w:t>2.</w:t>
            </w:r>
            <w:r w:rsidRPr="0089756F">
              <w:rPr>
                <w:rFonts w:ascii="Arial" w:hAnsi="Arial" w:cs="Arial"/>
                <w:sz w:val="22"/>
                <w:szCs w:val="22"/>
                <w:lang w:val="ru-RU"/>
              </w:rPr>
              <w:t xml:space="preserve"> В отношении раскрытия, упомянутого в Статье 1 настоящего Соглашения, Получатель информации соглашается хранить Конфиденциальную информацию строго конфиденциально и не продавать, обменивать, опубликовывать или иным способом раскрывать её кому-либо каким бы то ни было способом, включая фотокопирование или репродуцирование, без получения предварительного письменного согласия Разглашающей стороны, за исключением случаев, предусмотренных в Статьях 3 и 4 настоящего Соглашения.</w:t>
            </w:r>
          </w:p>
        </w:tc>
      </w:tr>
      <w:tr w:rsidR="001B7865" w:rsidRPr="00605C72" w14:paraId="5CDCF77A" w14:textId="77777777" w:rsidTr="009F4B8A">
        <w:tc>
          <w:tcPr>
            <w:tcW w:w="4962" w:type="dxa"/>
          </w:tcPr>
          <w:p w14:paraId="11EF14DA" w14:textId="77777777" w:rsidR="001B7865" w:rsidRPr="00AE5E79" w:rsidRDefault="001B7865" w:rsidP="009F4B8A">
            <w:pPr>
              <w:spacing w:after="120" w:line="276" w:lineRule="auto"/>
              <w:jc w:val="both"/>
              <w:rPr>
                <w:rFonts w:ascii="Arial" w:hAnsi="Arial" w:cs="Arial"/>
                <w:sz w:val="22"/>
                <w:szCs w:val="22"/>
              </w:rPr>
            </w:pPr>
            <w:r w:rsidRPr="00AE5E79">
              <w:rPr>
                <w:rFonts w:ascii="Arial" w:hAnsi="Arial" w:cs="Arial"/>
                <w:b/>
                <w:sz w:val="22"/>
                <w:szCs w:val="22"/>
              </w:rPr>
              <w:t>3.</w:t>
            </w:r>
            <w:r w:rsidRPr="00AE5E79">
              <w:rPr>
                <w:rFonts w:ascii="Arial" w:hAnsi="Arial" w:cs="Arial"/>
                <w:sz w:val="22"/>
                <w:szCs w:val="22"/>
              </w:rPr>
              <w:t xml:space="preserve"> Recipient may disclose the Confidential Information without the Disclosing Party's prior written consent only to the extent such information:</w:t>
            </w:r>
          </w:p>
        </w:tc>
        <w:tc>
          <w:tcPr>
            <w:tcW w:w="284" w:type="dxa"/>
          </w:tcPr>
          <w:p w14:paraId="1BFF9962" w14:textId="77777777" w:rsidR="001B7865" w:rsidRPr="00AE5E79" w:rsidRDefault="001B7865" w:rsidP="009F4B8A">
            <w:pPr>
              <w:spacing w:after="120" w:line="276" w:lineRule="auto"/>
              <w:jc w:val="both"/>
              <w:rPr>
                <w:rFonts w:ascii="Arial" w:hAnsi="Arial" w:cs="Arial"/>
                <w:sz w:val="22"/>
                <w:szCs w:val="22"/>
              </w:rPr>
            </w:pPr>
          </w:p>
        </w:tc>
        <w:tc>
          <w:tcPr>
            <w:tcW w:w="5467" w:type="dxa"/>
          </w:tcPr>
          <w:p w14:paraId="37AC0232" w14:textId="77777777" w:rsidR="001B7865" w:rsidRPr="0089756F" w:rsidRDefault="001B7865" w:rsidP="009F4B8A">
            <w:pPr>
              <w:spacing w:after="120" w:line="276" w:lineRule="auto"/>
              <w:jc w:val="both"/>
              <w:rPr>
                <w:rFonts w:ascii="Arial" w:hAnsi="Arial" w:cs="Arial"/>
                <w:sz w:val="22"/>
                <w:szCs w:val="22"/>
                <w:lang w:val="ru-RU"/>
              </w:rPr>
            </w:pPr>
            <w:r w:rsidRPr="0089756F">
              <w:rPr>
                <w:rFonts w:ascii="Arial" w:hAnsi="Arial" w:cs="Arial"/>
                <w:b/>
                <w:sz w:val="22"/>
                <w:szCs w:val="22"/>
                <w:lang w:val="ru-RU"/>
              </w:rPr>
              <w:t>3.</w:t>
            </w:r>
            <w:r w:rsidRPr="0089756F">
              <w:rPr>
                <w:rFonts w:ascii="Arial" w:hAnsi="Arial" w:cs="Arial"/>
                <w:sz w:val="22"/>
                <w:szCs w:val="22"/>
                <w:lang w:val="ru-RU"/>
              </w:rPr>
              <w:t xml:space="preserve"> Получатель информации может раскрыть Конфиденциальную информацию без получения предварительного письменного согласия Разглашающей стороны только в отношении информации, которая:</w:t>
            </w:r>
          </w:p>
        </w:tc>
      </w:tr>
      <w:tr w:rsidR="001B7865" w:rsidRPr="00605C72" w14:paraId="74270C61" w14:textId="77777777" w:rsidTr="009F4B8A">
        <w:tc>
          <w:tcPr>
            <w:tcW w:w="4962" w:type="dxa"/>
          </w:tcPr>
          <w:p w14:paraId="240EEFD2" w14:textId="77777777" w:rsidR="001B7865" w:rsidRPr="00AE5E79" w:rsidRDefault="001B7865" w:rsidP="009F4B8A">
            <w:pPr>
              <w:spacing w:line="276" w:lineRule="auto"/>
              <w:ind w:left="606" w:hanging="357"/>
              <w:jc w:val="both"/>
              <w:rPr>
                <w:rFonts w:ascii="Arial" w:hAnsi="Arial" w:cs="Arial"/>
                <w:sz w:val="22"/>
                <w:szCs w:val="22"/>
              </w:rPr>
            </w:pPr>
            <w:r w:rsidRPr="00AE5E79">
              <w:rPr>
                <w:rFonts w:ascii="Arial" w:hAnsi="Arial" w:cs="Arial"/>
                <w:sz w:val="22"/>
                <w:szCs w:val="22"/>
              </w:rPr>
              <w:lastRenderedPageBreak/>
              <w:t>(a)</w:t>
            </w:r>
            <w:r w:rsidRPr="00AE5E79">
              <w:rPr>
                <w:rFonts w:ascii="Arial" w:hAnsi="Arial" w:cs="Arial"/>
                <w:sz w:val="22"/>
                <w:szCs w:val="22"/>
              </w:rPr>
              <w:tab/>
              <w:t xml:space="preserve">is already in possession of the public or becomes available to the public through no breach of this Agreement by </w:t>
            </w:r>
            <w:proofErr w:type="gramStart"/>
            <w:r w:rsidRPr="00AE5E79">
              <w:rPr>
                <w:rFonts w:ascii="Arial" w:hAnsi="Arial" w:cs="Arial"/>
                <w:sz w:val="22"/>
                <w:szCs w:val="22"/>
              </w:rPr>
              <w:t>Recipient;</w:t>
            </w:r>
            <w:proofErr w:type="gramEnd"/>
          </w:p>
          <w:p w14:paraId="6C12FF5D" w14:textId="77777777" w:rsidR="001B7865" w:rsidRPr="00AE5E79" w:rsidRDefault="001B7865" w:rsidP="009F4B8A">
            <w:pPr>
              <w:spacing w:line="276" w:lineRule="auto"/>
              <w:ind w:left="606" w:hanging="357"/>
              <w:jc w:val="both"/>
              <w:rPr>
                <w:rFonts w:ascii="Arial" w:hAnsi="Arial" w:cs="Arial"/>
                <w:sz w:val="22"/>
                <w:szCs w:val="22"/>
              </w:rPr>
            </w:pPr>
          </w:p>
          <w:p w14:paraId="2FDB75D7" w14:textId="77777777" w:rsidR="001B7865" w:rsidRPr="00AE5E79" w:rsidRDefault="001B7865" w:rsidP="009F4B8A">
            <w:pPr>
              <w:spacing w:line="276" w:lineRule="auto"/>
              <w:ind w:left="606" w:hanging="357"/>
              <w:jc w:val="both"/>
              <w:rPr>
                <w:rFonts w:ascii="Arial" w:hAnsi="Arial" w:cs="Arial"/>
                <w:sz w:val="22"/>
                <w:szCs w:val="22"/>
              </w:rPr>
            </w:pPr>
            <w:r w:rsidRPr="00AE5E79">
              <w:rPr>
                <w:rFonts w:ascii="Arial" w:hAnsi="Arial" w:cs="Arial"/>
                <w:sz w:val="22"/>
                <w:szCs w:val="22"/>
              </w:rPr>
              <w:t>(b)</w:t>
            </w:r>
            <w:r w:rsidRPr="00AE5E79">
              <w:rPr>
                <w:rFonts w:ascii="Arial" w:hAnsi="Arial" w:cs="Arial"/>
                <w:sz w:val="22"/>
                <w:szCs w:val="22"/>
              </w:rPr>
              <w:tab/>
              <w:t xml:space="preserve">is required to be disclosed under applicable law or by a governmental order, decree, </w:t>
            </w:r>
            <w:proofErr w:type="gramStart"/>
            <w:r w:rsidRPr="00AE5E79">
              <w:rPr>
                <w:rFonts w:ascii="Arial" w:hAnsi="Arial" w:cs="Arial"/>
                <w:sz w:val="22"/>
                <w:szCs w:val="22"/>
              </w:rPr>
              <w:t>regulation</w:t>
            </w:r>
            <w:proofErr w:type="gramEnd"/>
            <w:r w:rsidRPr="00AE5E79">
              <w:rPr>
                <w:rFonts w:ascii="Arial" w:hAnsi="Arial" w:cs="Arial"/>
                <w:sz w:val="22"/>
                <w:szCs w:val="22"/>
              </w:rPr>
              <w:t xml:space="preserve"> or rule; or</w:t>
            </w:r>
          </w:p>
          <w:p w14:paraId="1144980B" w14:textId="77777777" w:rsidR="001B7865" w:rsidRPr="00AE5E79" w:rsidRDefault="001B7865" w:rsidP="009F4B8A">
            <w:pPr>
              <w:spacing w:line="276" w:lineRule="auto"/>
              <w:ind w:left="606" w:hanging="357"/>
              <w:jc w:val="both"/>
              <w:rPr>
                <w:rFonts w:ascii="Arial" w:hAnsi="Arial" w:cs="Arial"/>
                <w:sz w:val="22"/>
                <w:szCs w:val="22"/>
              </w:rPr>
            </w:pPr>
          </w:p>
          <w:p w14:paraId="0F8996CC" w14:textId="77777777" w:rsidR="001B7865" w:rsidRPr="00AE5E79" w:rsidRDefault="001B7865" w:rsidP="009F4B8A">
            <w:pPr>
              <w:pStyle w:val="aff0"/>
              <w:spacing w:line="276" w:lineRule="auto"/>
              <w:ind w:left="606" w:hanging="357"/>
              <w:jc w:val="both"/>
              <w:rPr>
                <w:rFonts w:ascii="Arial" w:hAnsi="Arial" w:cs="Arial"/>
                <w:sz w:val="22"/>
                <w:szCs w:val="22"/>
                <w:lang w:val="en-US"/>
              </w:rPr>
            </w:pPr>
            <w:r w:rsidRPr="00AE5E79">
              <w:rPr>
                <w:rFonts w:ascii="Arial" w:hAnsi="Arial" w:cs="Arial"/>
                <w:sz w:val="22"/>
                <w:szCs w:val="22"/>
                <w:lang w:val="en-US"/>
              </w:rPr>
              <w:t>(c)</w:t>
            </w:r>
            <w:r w:rsidRPr="00AE5E79">
              <w:rPr>
                <w:rFonts w:ascii="Arial" w:hAnsi="Arial" w:cs="Arial"/>
                <w:sz w:val="22"/>
                <w:szCs w:val="22"/>
                <w:lang w:val="en-US"/>
              </w:rPr>
              <w:tab/>
              <w:t>Is obtained or received by Recipient independently from a third party which to Recipient’s knowledge is under no obligation of confidentiality to the Disclosing Party.</w:t>
            </w:r>
          </w:p>
        </w:tc>
        <w:tc>
          <w:tcPr>
            <w:tcW w:w="284" w:type="dxa"/>
          </w:tcPr>
          <w:p w14:paraId="2C6AB773" w14:textId="77777777" w:rsidR="001B7865" w:rsidRPr="00AE5E79" w:rsidRDefault="001B7865" w:rsidP="009F4B8A">
            <w:pPr>
              <w:spacing w:line="276" w:lineRule="auto"/>
              <w:ind w:left="606" w:hanging="357"/>
              <w:jc w:val="both"/>
              <w:rPr>
                <w:rFonts w:ascii="Arial" w:hAnsi="Arial" w:cs="Arial"/>
                <w:sz w:val="22"/>
                <w:szCs w:val="22"/>
              </w:rPr>
            </w:pPr>
          </w:p>
        </w:tc>
        <w:tc>
          <w:tcPr>
            <w:tcW w:w="5467" w:type="dxa"/>
          </w:tcPr>
          <w:p w14:paraId="150C781E" w14:textId="77777777" w:rsidR="001B7865" w:rsidRPr="0089756F" w:rsidRDefault="001B7865" w:rsidP="009F4B8A">
            <w:pPr>
              <w:spacing w:line="276" w:lineRule="auto"/>
              <w:ind w:left="606" w:hanging="357"/>
              <w:jc w:val="both"/>
              <w:rPr>
                <w:rFonts w:ascii="Arial" w:hAnsi="Arial" w:cs="Arial"/>
                <w:sz w:val="22"/>
                <w:szCs w:val="22"/>
                <w:lang w:val="ru-RU"/>
              </w:rPr>
            </w:pPr>
            <w:r w:rsidRPr="0089756F">
              <w:rPr>
                <w:rFonts w:ascii="Arial" w:hAnsi="Arial" w:cs="Arial"/>
                <w:sz w:val="22"/>
                <w:szCs w:val="22"/>
                <w:lang w:val="ru-RU"/>
              </w:rPr>
              <w:t>(</w:t>
            </w:r>
            <w:r w:rsidRPr="00AE5E79">
              <w:rPr>
                <w:rFonts w:ascii="Arial" w:hAnsi="Arial" w:cs="Arial"/>
                <w:sz w:val="22"/>
                <w:szCs w:val="22"/>
              </w:rPr>
              <w:t>a</w:t>
            </w:r>
            <w:r w:rsidRPr="0089756F">
              <w:rPr>
                <w:rFonts w:ascii="Arial" w:hAnsi="Arial" w:cs="Arial"/>
                <w:sz w:val="22"/>
                <w:szCs w:val="22"/>
                <w:lang w:val="ru-RU"/>
              </w:rPr>
              <w:t xml:space="preserve">) </w:t>
            </w:r>
            <w:r w:rsidRPr="0089756F">
              <w:rPr>
                <w:rFonts w:ascii="Arial" w:hAnsi="Arial" w:cs="Arial"/>
                <w:sz w:val="22"/>
                <w:szCs w:val="22"/>
                <w:lang w:val="ru-RU"/>
              </w:rPr>
              <w:tab/>
              <w:t>уже является достоянием общественности или становится доступной общественности без нарушения Получателем информации настоящего Соглашения;</w:t>
            </w:r>
          </w:p>
          <w:p w14:paraId="1A68D95D" w14:textId="77777777" w:rsidR="001B7865" w:rsidRPr="0089756F" w:rsidRDefault="001B7865" w:rsidP="009F4B8A">
            <w:pPr>
              <w:spacing w:line="276" w:lineRule="auto"/>
              <w:ind w:left="606" w:hanging="357"/>
              <w:jc w:val="both"/>
              <w:rPr>
                <w:rFonts w:ascii="Arial" w:hAnsi="Arial" w:cs="Arial"/>
                <w:sz w:val="22"/>
                <w:szCs w:val="22"/>
                <w:lang w:val="ru-RU"/>
              </w:rPr>
            </w:pPr>
            <w:r w:rsidRPr="0089756F">
              <w:rPr>
                <w:rFonts w:ascii="Arial" w:hAnsi="Arial" w:cs="Arial"/>
                <w:sz w:val="22"/>
                <w:szCs w:val="22"/>
                <w:lang w:val="ru-RU"/>
              </w:rPr>
              <w:t>(</w:t>
            </w:r>
            <w:r w:rsidRPr="00AE5E79">
              <w:rPr>
                <w:rFonts w:ascii="Arial" w:hAnsi="Arial" w:cs="Arial"/>
                <w:sz w:val="22"/>
                <w:szCs w:val="22"/>
              </w:rPr>
              <w:t>b</w:t>
            </w:r>
            <w:r w:rsidRPr="0089756F">
              <w:rPr>
                <w:rFonts w:ascii="Arial" w:hAnsi="Arial" w:cs="Arial"/>
                <w:sz w:val="22"/>
                <w:szCs w:val="22"/>
                <w:lang w:val="ru-RU"/>
              </w:rPr>
              <w:t xml:space="preserve">) </w:t>
            </w:r>
            <w:r w:rsidRPr="0089756F">
              <w:rPr>
                <w:rFonts w:ascii="Arial" w:hAnsi="Arial" w:cs="Arial"/>
                <w:sz w:val="22"/>
                <w:szCs w:val="22"/>
                <w:lang w:val="ru-RU"/>
              </w:rPr>
              <w:tab/>
              <w:t>если требуется, то должна быть раскрыта в соответствии с действующим законодательством или согласно правительственному приказу, постановлению, положению или правилу; или</w:t>
            </w:r>
          </w:p>
          <w:p w14:paraId="43677CAF" w14:textId="77777777" w:rsidR="001B7865" w:rsidRPr="0089756F" w:rsidRDefault="001B7865" w:rsidP="009F4B8A">
            <w:pPr>
              <w:spacing w:line="276" w:lineRule="auto"/>
              <w:ind w:left="606" w:hanging="357"/>
              <w:jc w:val="both"/>
              <w:rPr>
                <w:rFonts w:ascii="Arial" w:hAnsi="Arial" w:cs="Arial"/>
                <w:sz w:val="22"/>
                <w:szCs w:val="22"/>
                <w:lang w:val="ru-RU"/>
              </w:rPr>
            </w:pPr>
            <w:r w:rsidRPr="0089756F">
              <w:rPr>
                <w:rFonts w:ascii="Arial" w:hAnsi="Arial" w:cs="Arial"/>
                <w:sz w:val="22"/>
                <w:szCs w:val="22"/>
                <w:lang w:val="ru-RU"/>
              </w:rPr>
              <w:t>(</w:t>
            </w:r>
            <w:r w:rsidRPr="00AE5E79">
              <w:rPr>
                <w:rFonts w:ascii="Arial" w:hAnsi="Arial" w:cs="Arial"/>
                <w:sz w:val="22"/>
                <w:szCs w:val="22"/>
              </w:rPr>
              <w:t>c</w:t>
            </w:r>
            <w:r w:rsidRPr="0089756F">
              <w:rPr>
                <w:rFonts w:ascii="Arial" w:hAnsi="Arial" w:cs="Arial"/>
                <w:sz w:val="22"/>
                <w:szCs w:val="22"/>
                <w:lang w:val="ru-RU"/>
              </w:rPr>
              <w:t xml:space="preserve">) </w:t>
            </w:r>
            <w:r w:rsidRPr="0089756F">
              <w:rPr>
                <w:rFonts w:ascii="Arial" w:hAnsi="Arial" w:cs="Arial"/>
                <w:sz w:val="22"/>
                <w:szCs w:val="22"/>
                <w:lang w:val="ru-RU"/>
              </w:rPr>
              <w:tab/>
              <w:t>приобретена или получена Получателем информации от независимой третьей стороны, которая, по осведомлённости Получателя информации, не имеет обязательства сохранения конфиденциальности в отношении Разглашающей стороны.</w:t>
            </w:r>
          </w:p>
        </w:tc>
      </w:tr>
      <w:tr w:rsidR="001B7865" w:rsidRPr="00605C72" w14:paraId="0F3B96E8" w14:textId="77777777" w:rsidTr="009F4B8A">
        <w:tc>
          <w:tcPr>
            <w:tcW w:w="4962" w:type="dxa"/>
          </w:tcPr>
          <w:p w14:paraId="1912D808" w14:textId="77777777" w:rsidR="001B7865" w:rsidRPr="00AE5E79" w:rsidRDefault="001B7865" w:rsidP="009F4B8A">
            <w:pPr>
              <w:spacing w:after="120" w:line="276" w:lineRule="auto"/>
              <w:jc w:val="both"/>
              <w:rPr>
                <w:rFonts w:ascii="Arial" w:hAnsi="Arial" w:cs="Arial"/>
                <w:sz w:val="22"/>
                <w:szCs w:val="22"/>
              </w:rPr>
            </w:pPr>
            <w:r w:rsidRPr="00AE5E79">
              <w:rPr>
                <w:rFonts w:ascii="Arial" w:hAnsi="Arial" w:cs="Arial"/>
                <w:b/>
                <w:sz w:val="22"/>
                <w:szCs w:val="22"/>
              </w:rPr>
              <w:t>4.</w:t>
            </w:r>
            <w:r w:rsidRPr="00AE5E79">
              <w:rPr>
                <w:rFonts w:ascii="Arial" w:hAnsi="Arial" w:cs="Arial"/>
                <w:sz w:val="22"/>
                <w:szCs w:val="22"/>
              </w:rPr>
              <w:tab/>
              <w:t xml:space="preserve">Recipient may also disclose the Confidential Information without Disclosing Party's prior written consent to its directors’ officers, partners, consultants, members, and other employees who in the opinion of the Recipient needs to obtain the Confidential information without a right to disclose it to any third party (whether an individual, </w:t>
            </w:r>
            <w:proofErr w:type="gramStart"/>
            <w:r w:rsidRPr="00AE5E79">
              <w:rPr>
                <w:rFonts w:ascii="Arial" w:hAnsi="Arial" w:cs="Arial"/>
                <w:sz w:val="22"/>
                <w:szCs w:val="22"/>
              </w:rPr>
              <w:t>corporation</w:t>
            </w:r>
            <w:proofErr w:type="gramEnd"/>
            <w:r w:rsidRPr="00AE5E79">
              <w:rPr>
                <w:rFonts w:ascii="Arial" w:hAnsi="Arial" w:cs="Arial"/>
                <w:sz w:val="22"/>
                <w:szCs w:val="22"/>
              </w:rPr>
              <w:t xml:space="preserve"> or other entity).</w:t>
            </w:r>
          </w:p>
          <w:p w14:paraId="02F668E0" w14:textId="77777777" w:rsidR="001B7865" w:rsidRPr="00AE5E79" w:rsidRDefault="001B7865" w:rsidP="009F4B8A">
            <w:pPr>
              <w:pStyle w:val="aff0"/>
              <w:spacing w:after="120" w:line="276" w:lineRule="auto"/>
              <w:jc w:val="both"/>
              <w:rPr>
                <w:rFonts w:ascii="Arial" w:hAnsi="Arial" w:cs="Arial"/>
                <w:sz w:val="22"/>
                <w:szCs w:val="22"/>
                <w:lang w:val="en-US"/>
              </w:rPr>
            </w:pPr>
          </w:p>
        </w:tc>
        <w:tc>
          <w:tcPr>
            <w:tcW w:w="284" w:type="dxa"/>
          </w:tcPr>
          <w:p w14:paraId="4222152B" w14:textId="77777777" w:rsidR="001B7865" w:rsidRPr="00AE5E79" w:rsidRDefault="001B7865" w:rsidP="009F4B8A">
            <w:pPr>
              <w:spacing w:after="120" w:line="276" w:lineRule="auto"/>
              <w:jc w:val="both"/>
              <w:rPr>
                <w:rFonts w:ascii="Arial" w:hAnsi="Arial" w:cs="Arial"/>
                <w:sz w:val="22"/>
                <w:szCs w:val="22"/>
              </w:rPr>
            </w:pPr>
          </w:p>
        </w:tc>
        <w:tc>
          <w:tcPr>
            <w:tcW w:w="5467" w:type="dxa"/>
          </w:tcPr>
          <w:p w14:paraId="3092EA84" w14:textId="77777777" w:rsidR="001B7865" w:rsidRPr="0089756F" w:rsidRDefault="001B7865" w:rsidP="009F4B8A">
            <w:pPr>
              <w:spacing w:after="120" w:line="276" w:lineRule="auto"/>
              <w:jc w:val="both"/>
              <w:rPr>
                <w:rFonts w:ascii="Arial" w:hAnsi="Arial" w:cs="Arial"/>
                <w:sz w:val="22"/>
                <w:szCs w:val="22"/>
                <w:lang w:val="ru-RU"/>
              </w:rPr>
            </w:pPr>
            <w:r w:rsidRPr="0089756F">
              <w:rPr>
                <w:rFonts w:ascii="Arial" w:hAnsi="Arial" w:cs="Arial"/>
                <w:b/>
                <w:sz w:val="22"/>
                <w:szCs w:val="22"/>
                <w:lang w:val="ru-RU"/>
              </w:rPr>
              <w:t>4.</w:t>
            </w:r>
            <w:r w:rsidRPr="0089756F">
              <w:rPr>
                <w:rFonts w:ascii="Arial" w:hAnsi="Arial" w:cs="Arial"/>
                <w:sz w:val="22"/>
                <w:szCs w:val="22"/>
                <w:lang w:val="ru-RU"/>
              </w:rPr>
              <w:tab/>
              <w:t>Получатель информации может также раскрыть Конфиденциальную информацию без получения предварительного письменного согласия Разглашающей стороны своим должностным лицам руководящего состава, партнёрам, консультантам, членам, другим служащим имеющим, по мнению Получателя информации, необходимость в получении Конфиденциальной информации без права раскрытия её какой-либо третьей стороне (независимо от того является ли это лицо физическим лицом, корпорацией или другим лицом).</w:t>
            </w:r>
          </w:p>
        </w:tc>
      </w:tr>
      <w:tr w:rsidR="001B7865" w:rsidRPr="00605C72" w14:paraId="6C6721EB" w14:textId="77777777" w:rsidTr="009F4B8A">
        <w:tc>
          <w:tcPr>
            <w:tcW w:w="4962" w:type="dxa"/>
          </w:tcPr>
          <w:p w14:paraId="7C190AA9" w14:textId="77777777" w:rsidR="001B7865" w:rsidRPr="00AE5E79" w:rsidRDefault="001B7865" w:rsidP="009F4B8A">
            <w:pPr>
              <w:spacing w:line="276" w:lineRule="auto"/>
              <w:jc w:val="both"/>
              <w:rPr>
                <w:rFonts w:ascii="Arial" w:hAnsi="Arial" w:cs="Arial"/>
                <w:sz w:val="22"/>
                <w:szCs w:val="22"/>
              </w:rPr>
            </w:pPr>
            <w:r w:rsidRPr="00AE5E79">
              <w:rPr>
                <w:rFonts w:ascii="Arial" w:hAnsi="Arial" w:cs="Arial"/>
                <w:b/>
                <w:sz w:val="22"/>
                <w:szCs w:val="22"/>
              </w:rPr>
              <w:t>5.</w:t>
            </w:r>
            <w:r w:rsidRPr="00AE5E79">
              <w:rPr>
                <w:rFonts w:ascii="Arial" w:hAnsi="Arial" w:cs="Arial"/>
                <w:sz w:val="22"/>
                <w:szCs w:val="22"/>
              </w:rPr>
              <w:t xml:space="preserve"> The Confidential Information shall remain the property of the Disclosing Party, and the Disclosing Party may demand the return thereof at any time upon giving notice (in writing and/or oral) to Recipient. Within 1 working day of receipt of such notice, Recipient shall return </w:t>
            </w:r>
            <w:proofErr w:type="gramStart"/>
            <w:r w:rsidRPr="00AE5E79">
              <w:rPr>
                <w:rFonts w:ascii="Arial" w:hAnsi="Arial" w:cs="Arial"/>
                <w:sz w:val="22"/>
                <w:szCs w:val="22"/>
              </w:rPr>
              <w:t>all of</w:t>
            </w:r>
            <w:proofErr w:type="gramEnd"/>
            <w:r w:rsidRPr="00AE5E79">
              <w:rPr>
                <w:rFonts w:ascii="Arial" w:hAnsi="Arial" w:cs="Arial"/>
                <w:sz w:val="22"/>
                <w:szCs w:val="22"/>
              </w:rPr>
              <w:t xml:space="preserve"> the original Confidential Information and shall destroy or cause to be destroyed all copies and reproductions (both written and electronic) in its possession and in the possession of persons to whom it was disclosed pursuant to Article 4 hereof. After destruction of abovementioned Confidential Information an act shall be prepared which shall be signed by authorized representatives of both Parties.</w:t>
            </w:r>
          </w:p>
          <w:p w14:paraId="67BAE110" w14:textId="77777777" w:rsidR="001B7865" w:rsidRPr="00AE5E79" w:rsidRDefault="001B7865" w:rsidP="009F4B8A">
            <w:pPr>
              <w:pStyle w:val="aff0"/>
              <w:spacing w:line="276" w:lineRule="auto"/>
              <w:jc w:val="both"/>
              <w:rPr>
                <w:rFonts w:ascii="Arial" w:hAnsi="Arial" w:cs="Arial"/>
                <w:sz w:val="22"/>
                <w:szCs w:val="22"/>
                <w:lang w:val="en-US"/>
              </w:rPr>
            </w:pPr>
          </w:p>
        </w:tc>
        <w:tc>
          <w:tcPr>
            <w:tcW w:w="284" w:type="dxa"/>
          </w:tcPr>
          <w:p w14:paraId="075923C5" w14:textId="77777777" w:rsidR="001B7865" w:rsidRPr="00AE5E79" w:rsidRDefault="001B7865" w:rsidP="009F4B8A">
            <w:pPr>
              <w:spacing w:after="120" w:line="276" w:lineRule="auto"/>
              <w:jc w:val="both"/>
              <w:rPr>
                <w:rFonts w:ascii="Arial" w:hAnsi="Arial" w:cs="Arial"/>
                <w:sz w:val="22"/>
                <w:szCs w:val="22"/>
              </w:rPr>
            </w:pPr>
          </w:p>
        </w:tc>
        <w:tc>
          <w:tcPr>
            <w:tcW w:w="5467" w:type="dxa"/>
          </w:tcPr>
          <w:p w14:paraId="01BDE0D6" w14:textId="77777777" w:rsidR="001B7865" w:rsidRPr="0089756F" w:rsidRDefault="001B7865" w:rsidP="009F4B8A">
            <w:pPr>
              <w:spacing w:after="120" w:line="276" w:lineRule="auto"/>
              <w:jc w:val="both"/>
              <w:rPr>
                <w:rFonts w:ascii="Arial" w:hAnsi="Arial" w:cs="Arial"/>
                <w:sz w:val="22"/>
                <w:szCs w:val="22"/>
                <w:lang w:val="ru-RU"/>
              </w:rPr>
            </w:pPr>
            <w:r w:rsidRPr="0089756F">
              <w:rPr>
                <w:rFonts w:ascii="Arial" w:hAnsi="Arial" w:cs="Arial"/>
                <w:b/>
                <w:sz w:val="22"/>
                <w:szCs w:val="22"/>
                <w:lang w:val="ru-RU"/>
              </w:rPr>
              <w:t>5.</w:t>
            </w:r>
            <w:r w:rsidRPr="0089756F">
              <w:rPr>
                <w:rFonts w:ascii="Arial" w:hAnsi="Arial" w:cs="Arial"/>
                <w:sz w:val="22"/>
                <w:szCs w:val="22"/>
                <w:lang w:val="ru-RU"/>
              </w:rPr>
              <w:t xml:space="preserve"> Конфиденциальная информация остаётся в собственности Разглашающей стороны, и Разглашающая сторона может потребовать её возврата в любое время путём уведомления (письменного и/или устного) Получателя информации. В течение 1 рабочего дня после получения подобного уведомления, Получатель информации должен вернуть все оригиналы Конфиденциальной информации и уничтожить или распорядиться об уничтожении всех копий и воспроизведений (как письменных, так и электронных), находящихся в его владении или владении лиц, которым она была раскрыта в соответствии со Статьей 4 настоящего Соглашения. После уничтожения вышеуказанной Конфиденциальной информации составляется акт, </w:t>
            </w:r>
            <w:r w:rsidRPr="0089756F">
              <w:rPr>
                <w:rFonts w:ascii="Arial" w:hAnsi="Arial" w:cs="Arial"/>
                <w:sz w:val="22"/>
                <w:szCs w:val="22"/>
                <w:lang w:val="ru-RU"/>
              </w:rPr>
              <w:lastRenderedPageBreak/>
              <w:t>который подписывается уполномоченными представителями Сторон.</w:t>
            </w:r>
          </w:p>
        </w:tc>
      </w:tr>
      <w:tr w:rsidR="001B7865" w:rsidRPr="00605C72" w14:paraId="2C959B82" w14:textId="77777777" w:rsidTr="009F4B8A">
        <w:tc>
          <w:tcPr>
            <w:tcW w:w="4962" w:type="dxa"/>
          </w:tcPr>
          <w:p w14:paraId="4B8D2CB5" w14:textId="77777777" w:rsidR="001B7865" w:rsidRPr="00AE5E79" w:rsidRDefault="001B7865" w:rsidP="009F4B8A">
            <w:pPr>
              <w:spacing w:after="120" w:line="276" w:lineRule="auto"/>
              <w:jc w:val="both"/>
              <w:rPr>
                <w:rFonts w:ascii="Arial" w:hAnsi="Arial" w:cs="Arial"/>
                <w:sz w:val="22"/>
                <w:szCs w:val="22"/>
              </w:rPr>
            </w:pPr>
            <w:r w:rsidRPr="00AE5E79">
              <w:rPr>
                <w:rFonts w:ascii="Arial" w:hAnsi="Arial" w:cs="Arial"/>
                <w:b/>
                <w:sz w:val="22"/>
                <w:szCs w:val="22"/>
              </w:rPr>
              <w:t>6.</w:t>
            </w:r>
            <w:r w:rsidRPr="00AE5E79">
              <w:rPr>
                <w:rFonts w:ascii="Arial" w:hAnsi="Arial" w:cs="Arial"/>
                <w:sz w:val="22"/>
                <w:szCs w:val="22"/>
              </w:rPr>
              <w:t xml:space="preserve"> This Agreement comes into effect from the date of its signing by authorized representatives of both Parties and shall be valid within </w:t>
            </w:r>
            <w:r w:rsidRPr="00AE5E79">
              <w:rPr>
                <w:rFonts w:ascii="Arial" w:hAnsi="Arial" w:cs="Arial"/>
                <w:sz w:val="22"/>
                <w:szCs w:val="22"/>
                <w:lang w:eastAsia="zh-CN"/>
              </w:rPr>
              <w:t>10</w:t>
            </w:r>
            <w:r w:rsidRPr="00AE5E79">
              <w:rPr>
                <w:rFonts w:ascii="Arial" w:hAnsi="Arial" w:cs="Arial"/>
                <w:sz w:val="22"/>
                <w:szCs w:val="22"/>
              </w:rPr>
              <w:t xml:space="preserve"> (</w:t>
            </w:r>
            <w:r w:rsidRPr="00AE5E79">
              <w:rPr>
                <w:rFonts w:ascii="Arial" w:hAnsi="Arial" w:cs="Arial"/>
                <w:sz w:val="22"/>
                <w:szCs w:val="22"/>
                <w:lang w:eastAsia="zh-CN"/>
              </w:rPr>
              <w:t>ten</w:t>
            </w:r>
            <w:r w:rsidRPr="00AE5E79">
              <w:rPr>
                <w:rFonts w:ascii="Arial" w:hAnsi="Arial" w:cs="Arial"/>
                <w:sz w:val="22"/>
                <w:szCs w:val="22"/>
              </w:rPr>
              <w:t xml:space="preserve">) years from the date of this Agreement. In the event of earlier termination of this Agreement, the confidentiality obligations set forth in this Agreement shall remain valid within </w:t>
            </w:r>
            <w:r w:rsidRPr="00AE5E79">
              <w:rPr>
                <w:rFonts w:ascii="Arial" w:hAnsi="Arial" w:cs="Arial"/>
                <w:sz w:val="22"/>
                <w:szCs w:val="22"/>
                <w:lang w:eastAsia="zh-CN"/>
              </w:rPr>
              <w:t>10</w:t>
            </w:r>
            <w:r w:rsidRPr="00AE5E79">
              <w:rPr>
                <w:rFonts w:ascii="Arial" w:hAnsi="Arial" w:cs="Arial"/>
                <w:sz w:val="22"/>
                <w:szCs w:val="22"/>
              </w:rPr>
              <w:t xml:space="preserve"> years after termination of this Agreement.</w:t>
            </w:r>
          </w:p>
        </w:tc>
        <w:tc>
          <w:tcPr>
            <w:tcW w:w="284" w:type="dxa"/>
          </w:tcPr>
          <w:p w14:paraId="01F901BC" w14:textId="77777777" w:rsidR="001B7865" w:rsidRPr="00AE5E79" w:rsidRDefault="001B7865" w:rsidP="009F4B8A">
            <w:pPr>
              <w:spacing w:after="120" w:line="276" w:lineRule="auto"/>
              <w:jc w:val="both"/>
              <w:rPr>
                <w:rFonts w:ascii="Arial" w:hAnsi="Arial" w:cs="Arial"/>
                <w:sz w:val="22"/>
                <w:szCs w:val="22"/>
              </w:rPr>
            </w:pPr>
          </w:p>
        </w:tc>
        <w:tc>
          <w:tcPr>
            <w:tcW w:w="5467" w:type="dxa"/>
          </w:tcPr>
          <w:p w14:paraId="48C444F1" w14:textId="77777777" w:rsidR="001B7865" w:rsidRPr="0089756F" w:rsidRDefault="001B7865" w:rsidP="009F4B8A">
            <w:pPr>
              <w:spacing w:after="120" w:line="276" w:lineRule="auto"/>
              <w:jc w:val="both"/>
              <w:rPr>
                <w:rFonts w:ascii="Arial" w:hAnsi="Arial" w:cs="Arial"/>
                <w:sz w:val="22"/>
                <w:szCs w:val="22"/>
                <w:lang w:val="ru-RU"/>
              </w:rPr>
            </w:pPr>
            <w:r w:rsidRPr="0089756F">
              <w:rPr>
                <w:rFonts w:ascii="Arial" w:hAnsi="Arial" w:cs="Arial"/>
                <w:b/>
                <w:sz w:val="22"/>
                <w:szCs w:val="22"/>
                <w:lang w:val="ru-RU"/>
              </w:rPr>
              <w:t>6.</w:t>
            </w:r>
            <w:r w:rsidRPr="0089756F">
              <w:rPr>
                <w:rFonts w:ascii="Arial" w:hAnsi="Arial" w:cs="Arial"/>
                <w:sz w:val="22"/>
                <w:szCs w:val="22"/>
                <w:lang w:val="ru-RU"/>
              </w:rPr>
              <w:t xml:space="preserve"> Настоящее Соглашение вступает в силу с даты его подписания уполномоченными представителями обеих Сторон и остаётся в силе в течение 10 (десяти) лет с даты заключения настоящего Соглашения. В случае досрочного прекращения настоящего Соглашения, обязательства по неразглашению, изложенные в настоящем Соглашении, остаются в силе в течение 10 лет после прекращения настоящего Соглашения. </w:t>
            </w:r>
          </w:p>
        </w:tc>
      </w:tr>
      <w:tr w:rsidR="001B7865" w:rsidRPr="00605C72" w14:paraId="716666FE" w14:textId="77777777" w:rsidTr="009F4B8A">
        <w:tc>
          <w:tcPr>
            <w:tcW w:w="4962" w:type="dxa"/>
          </w:tcPr>
          <w:p w14:paraId="027B9F6D" w14:textId="77777777" w:rsidR="001B7865" w:rsidRPr="00AE5E79" w:rsidRDefault="001B7865" w:rsidP="009F4B8A">
            <w:pPr>
              <w:spacing w:after="120" w:line="276" w:lineRule="auto"/>
              <w:jc w:val="both"/>
              <w:rPr>
                <w:rFonts w:ascii="Arial" w:hAnsi="Arial" w:cs="Arial"/>
                <w:sz w:val="22"/>
                <w:szCs w:val="22"/>
              </w:rPr>
            </w:pPr>
            <w:r w:rsidRPr="00AE5E79">
              <w:rPr>
                <w:rFonts w:ascii="Arial" w:hAnsi="Arial" w:cs="Arial"/>
                <w:b/>
                <w:sz w:val="22"/>
                <w:szCs w:val="22"/>
              </w:rPr>
              <w:t>7.</w:t>
            </w:r>
            <w:r w:rsidRPr="00AE5E79">
              <w:rPr>
                <w:rFonts w:ascii="Arial" w:hAnsi="Arial" w:cs="Arial"/>
                <w:sz w:val="22"/>
                <w:szCs w:val="22"/>
              </w:rPr>
              <w:tab/>
              <w:t>In case if Disclosing Party reveals the fact disclosure of Confidential information (data) due to acts and/or omissions of Recipient, the Disclosing Party shall be entitled to terminate this Agreement.</w:t>
            </w:r>
          </w:p>
          <w:p w14:paraId="5B9FB9DD" w14:textId="77777777" w:rsidR="001B7865" w:rsidRPr="00AE5E79" w:rsidRDefault="001B7865" w:rsidP="009F4B8A">
            <w:pPr>
              <w:spacing w:after="120" w:line="276" w:lineRule="auto"/>
              <w:jc w:val="both"/>
              <w:rPr>
                <w:rFonts w:ascii="Arial" w:hAnsi="Arial" w:cs="Arial"/>
                <w:sz w:val="22"/>
                <w:szCs w:val="22"/>
              </w:rPr>
            </w:pPr>
          </w:p>
        </w:tc>
        <w:tc>
          <w:tcPr>
            <w:tcW w:w="284" w:type="dxa"/>
          </w:tcPr>
          <w:p w14:paraId="19AA4601" w14:textId="77777777" w:rsidR="001B7865" w:rsidRPr="00AE5E79" w:rsidRDefault="001B7865" w:rsidP="009F4B8A">
            <w:pPr>
              <w:spacing w:after="120" w:line="276" w:lineRule="auto"/>
              <w:jc w:val="both"/>
              <w:rPr>
                <w:rFonts w:ascii="Arial" w:hAnsi="Arial" w:cs="Arial"/>
                <w:sz w:val="22"/>
                <w:szCs w:val="22"/>
              </w:rPr>
            </w:pPr>
          </w:p>
        </w:tc>
        <w:tc>
          <w:tcPr>
            <w:tcW w:w="5467" w:type="dxa"/>
          </w:tcPr>
          <w:p w14:paraId="344C625D" w14:textId="77777777" w:rsidR="001B7865" w:rsidRPr="0089756F" w:rsidRDefault="001B7865" w:rsidP="009F4B8A">
            <w:pPr>
              <w:spacing w:after="120" w:line="276" w:lineRule="auto"/>
              <w:jc w:val="both"/>
              <w:rPr>
                <w:rFonts w:ascii="Arial" w:hAnsi="Arial" w:cs="Arial"/>
                <w:sz w:val="22"/>
                <w:szCs w:val="22"/>
                <w:lang w:val="ru-RU"/>
              </w:rPr>
            </w:pPr>
            <w:r w:rsidRPr="0089756F">
              <w:rPr>
                <w:rFonts w:ascii="Arial" w:hAnsi="Arial" w:cs="Arial"/>
                <w:b/>
                <w:sz w:val="22"/>
                <w:szCs w:val="22"/>
                <w:lang w:val="ru-RU"/>
              </w:rPr>
              <w:t>7.</w:t>
            </w:r>
            <w:r w:rsidRPr="0089756F">
              <w:rPr>
                <w:rFonts w:ascii="Arial" w:hAnsi="Arial" w:cs="Arial"/>
                <w:sz w:val="22"/>
                <w:szCs w:val="22"/>
                <w:lang w:val="ru-RU"/>
              </w:rPr>
              <w:t xml:space="preserve"> В случае если Разглашающая сторона обнаружит факт раскрытия Конфиденциальной информации (данных) в результате действий и/или бездействий Получателя информации, то Разглашающая сторона вправе расторгнуть настоящее Соглашение.</w:t>
            </w:r>
          </w:p>
        </w:tc>
      </w:tr>
      <w:tr w:rsidR="001B7865" w:rsidRPr="00605C72" w14:paraId="438D5548" w14:textId="77777777" w:rsidTr="009F4B8A">
        <w:tc>
          <w:tcPr>
            <w:tcW w:w="4962" w:type="dxa"/>
          </w:tcPr>
          <w:p w14:paraId="008A1CFB" w14:textId="77777777" w:rsidR="001B7865" w:rsidRPr="00AE5E79" w:rsidRDefault="001B7865" w:rsidP="009F4B8A">
            <w:pPr>
              <w:pStyle w:val="af3"/>
              <w:spacing w:line="276" w:lineRule="auto"/>
              <w:ind w:left="0"/>
              <w:jc w:val="both"/>
              <w:rPr>
                <w:rFonts w:ascii="Arial" w:hAnsi="Arial" w:cs="Arial"/>
                <w:sz w:val="22"/>
                <w:szCs w:val="22"/>
                <w:lang w:val="en-US"/>
              </w:rPr>
            </w:pPr>
            <w:r w:rsidRPr="00AE5E79">
              <w:rPr>
                <w:rFonts w:ascii="Arial" w:hAnsi="Arial" w:cs="Arial"/>
                <w:b/>
                <w:sz w:val="22"/>
                <w:szCs w:val="22"/>
                <w:lang w:val="en-US"/>
              </w:rPr>
              <w:t>8.</w:t>
            </w:r>
            <w:r w:rsidRPr="00AE5E79">
              <w:rPr>
                <w:rFonts w:ascii="Arial" w:hAnsi="Arial" w:cs="Arial"/>
                <w:sz w:val="22"/>
                <w:szCs w:val="22"/>
                <w:lang w:val="en-US"/>
              </w:rPr>
              <w:tab/>
              <w:t xml:space="preserve">This Agreement shall be governed by and interpreted in accordance with applicable laws of the Republic of Uzbekistan. In the event if this Agreement is </w:t>
            </w:r>
            <w:proofErr w:type="spellStart"/>
            <w:r w:rsidRPr="00AE5E79">
              <w:rPr>
                <w:rFonts w:ascii="Arial" w:hAnsi="Arial" w:cs="Arial"/>
                <w:sz w:val="22"/>
                <w:szCs w:val="22"/>
                <w:lang w:val="en-US"/>
              </w:rPr>
              <w:t>breached</w:t>
            </w:r>
            <w:proofErr w:type="spellEnd"/>
            <w:r w:rsidRPr="00AE5E79">
              <w:rPr>
                <w:rFonts w:ascii="Arial" w:hAnsi="Arial" w:cs="Arial"/>
                <w:sz w:val="22"/>
                <w:szCs w:val="22"/>
                <w:lang w:val="en-US"/>
              </w:rPr>
              <w:t xml:space="preserve">, </w:t>
            </w:r>
            <w:proofErr w:type="gramStart"/>
            <w:r w:rsidRPr="00AE5E79">
              <w:rPr>
                <w:rFonts w:ascii="Arial" w:hAnsi="Arial" w:cs="Arial"/>
                <w:sz w:val="22"/>
                <w:szCs w:val="22"/>
                <w:lang w:val="en-US"/>
              </w:rPr>
              <w:t>any and all</w:t>
            </w:r>
            <w:proofErr w:type="gramEnd"/>
            <w:r w:rsidRPr="00AE5E79">
              <w:rPr>
                <w:rFonts w:ascii="Arial" w:hAnsi="Arial" w:cs="Arial"/>
                <w:sz w:val="22"/>
                <w:szCs w:val="22"/>
                <w:lang w:val="en-US"/>
              </w:rPr>
              <w:t xml:space="preserve"> disputes shall be settled </w:t>
            </w:r>
            <w:r w:rsidRPr="00D330DA">
              <w:rPr>
                <w:rFonts w:ascii="Arial" w:hAnsi="Arial" w:cs="Arial"/>
                <w:sz w:val="22"/>
                <w:szCs w:val="22"/>
                <w:lang w:val="en-US"/>
              </w:rPr>
              <w:t xml:space="preserve">in </w:t>
            </w:r>
            <w:r w:rsidRPr="000B6751">
              <w:rPr>
                <w:rFonts w:ascii="Arial" w:hAnsi="Arial" w:cs="Arial"/>
                <w:sz w:val="22"/>
                <w:szCs w:val="22"/>
                <w:lang w:val="en-US"/>
              </w:rPr>
              <w:t>Tashkent city district economic court</w:t>
            </w:r>
            <w:r w:rsidRPr="00D330DA">
              <w:rPr>
                <w:rFonts w:ascii="Arial" w:hAnsi="Arial" w:cs="Arial"/>
                <w:sz w:val="22"/>
                <w:szCs w:val="22"/>
                <w:lang w:val="en-US"/>
              </w:rPr>
              <w:t>.</w:t>
            </w:r>
          </w:p>
        </w:tc>
        <w:tc>
          <w:tcPr>
            <w:tcW w:w="284" w:type="dxa"/>
          </w:tcPr>
          <w:p w14:paraId="4D8682A7" w14:textId="77777777" w:rsidR="001B7865" w:rsidRPr="00AE5E79" w:rsidRDefault="001B7865" w:rsidP="009F4B8A">
            <w:pPr>
              <w:pStyle w:val="af3"/>
              <w:spacing w:line="276" w:lineRule="auto"/>
              <w:ind w:left="0"/>
              <w:jc w:val="both"/>
              <w:rPr>
                <w:rFonts w:ascii="Arial" w:hAnsi="Arial" w:cs="Arial"/>
                <w:sz w:val="22"/>
                <w:szCs w:val="22"/>
                <w:lang w:val="en-US"/>
              </w:rPr>
            </w:pPr>
          </w:p>
        </w:tc>
        <w:tc>
          <w:tcPr>
            <w:tcW w:w="5467" w:type="dxa"/>
          </w:tcPr>
          <w:p w14:paraId="3C4F26B9" w14:textId="77777777" w:rsidR="001B7865" w:rsidRPr="0089756F" w:rsidRDefault="001B7865" w:rsidP="009F4B8A">
            <w:pPr>
              <w:spacing w:after="120" w:line="276" w:lineRule="auto"/>
              <w:jc w:val="both"/>
              <w:rPr>
                <w:rFonts w:ascii="Arial" w:hAnsi="Arial" w:cs="Arial"/>
                <w:sz w:val="22"/>
                <w:szCs w:val="22"/>
                <w:lang w:val="ru-RU"/>
              </w:rPr>
            </w:pPr>
            <w:r w:rsidRPr="0089756F">
              <w:rPr>
                <w:rFonts w:ascii="Arial" w:hAnsi="Arial" w:cs="Arial"/>
                <w:b/>
                <w:sz w:val="22"/>
                <w:szCs w:val="22"/>
                <w:lang w:val="ru-RU"/>
              </w:rPr>
              <w:t>8.</w:t>
            </w:r>
            <w:r w:rsidRPr="0089756F">
              <w:rPr>
                <w:rFonts w:ascii="Arial" w:hAnsi="Arial" w:cs="Arial"/>
                <w:sz w:val="22"/>
                <w:szCs w:val="22"/>
                <w:lang w:val="ru-RU"/>
              </w:rPr>
              <w:t xml:space="preserve"> Настоящее Соглашение регулируется и толкуется в соответствии с действующим законодательством Республики Узбекистан. В случае нарушения настоящего Соглашения, любые и все споры разрешаются в Ташкентском городском межрайонном экономическом суде</w:t>
            </w:r>
            <w:r w:rsidRPr="0089756F" w:rsidDel="005943B1">
              <w:rPr>
                <w:rFonts w:ascii="Arial" w:hAnsi="Arial" w:cs="Arial"/>
                <w:sz w:val="22"/>
                <w:szCs w:val="22"/>
                <w:lang w:val="ru-RU"/>
              </w:rPr>
              <w:t xml:space="preserve"> </w:t>
            </w:r>
            <w:r w:rsidRPr="0089756F">
              <w:rPr>
                <w:rFonts w:ascii="Arial" w:hAnsi="Arial" w:cs="Arial"/>
                <w:sz w:val="22"/>
                <w:szCs w:val="22"/>
                <w:lang w:val="ru-RU"/>
              </w:rPr>
              <w:t xml:space="preserve">города Ташкент. </w:t>
            </w:r>
          </w:p>
        </w:tc>
      </w:tr>
      <w:tr w:rsidR="001B7865" w:rsidRPr="00605C72" w14:paraId="5FA84890" w14:textId="77777777" w:rsidTr="009F4B8A">
        <w:tc>
          <w:tcPr>
            <w:tcW w:w="4962" w:type="dxa"/>
          </w:tcPr>
          <w:p w14:paraId="200D8F56" w14:textId="77777777" w:rsidR="001B7865" w:rsidRPr="00AE5E79" w:rsidRDefault="001B7865" w:rsidP="009F4B8A">
            <w:pPr>
              <w:spacing w:after="120" w:line="276" w:lineRule="auto"/>
              <w:jc w:val="both"/>
              <w:rPr>
                <w:rFonts w:ascii="Arial" w:hAnsi="Arial" w:cs="Arial"/>
                <w:sz w:val="22"/>
                <w:szCs w:val="22"/>
              </w:rPr>
            </w:pPr>
            <w:r w:rsidRPr="00AE5E79">
              <w:rPr>
                <w:rFonts w:ascii="Arial" w:hAnsi="Arial" w:cs="Arial"/>
                <w:b/>
                <w:sz w:val="22"/>
                <w:szCs w:val="22"/>
              </w:rPr>
              <w:t>9.</w:t>
            </w:r>
            <w:r w:rsidRPr="00AE5E79">
              <w:rPr>
                <w:rFonts w:ascii="Arial" w:hAnsi="Arial" w:cs="Arial"/>
                <w:b/>
                <w:sz w:val="22"/>
                <w:szCs w:val="22"/>
              </w:rPr>
              <w:tab/>
            </w:r>
            <w:r w:rsidRPr="00AE5E79">
              <w:rPr>
                <w:rFonts w:ascii="Arial" w:hAnsi="Arial" w:cs="Arial"/>
                <w:sz w:val="22"/>
                <w:szCs w:val="22"/>
              </w:rPr>
              <w:t>No amendments, changes or modifications to this Agreement shall be valid except if the same are in writing and signed by a duly authorized representatives of each of the Parties hereto.</w:t>
            </w:r>
          </w:p>
        </w:tc>
        <w:tc>
          <w:tcPr>
            <w:tcW w:w="284" w:type="dxa"/>
          </w:tcPr>
          <w:p w14:paraId="4340AA76" w14:textId="77777777" w:rsidR="001B7865" w:rsidRPr="00AE5E79" w:rsidRDefault="001B7865" w:rsidP="009F4B8A">
            <w:pPr>
              <w:spacing w:after="120" w:line="276" w:lineRule="auto"/>
              <w:jc w:val="both"/>
              <w:rPr>
                <w:rFonts w:ascii="Arial" w:hAnsi="Arial" w:cs="Arial"/>
                <w:sz w:val="22"/>
                <w:szCs w:val="22"/>
              </w:rPr>
            </w:pPr>
          </w:p>
        </w:tc>
        <w:tc>
          <w:tcPr>
            <w:tcW w:w="5467" w:type="dxa"/>
          </w:tcPr>
          <w:p w14:paraId="22D85101" w14:textId="77777777" w:rsidR="001B7865" w:rsidRPr="0089756F" w:rsidRDefault="001B7865" w:rsidP="009F4B8A">
            <w:pPr>
              <w:spacing w:after="120" w:line="276" w:lineRule="auto"/>
              <w:jc w:val="both"/>
              <w:rPr>
                <w:rFonts w:ascii="Arial" w:hAnsi="Arial" w:cs="Arial"/>
                <w:sz w:val="22"/>
                <w:szCs w:val="22"/>
                <w:lang w:val="ru-RU"/>
              </w:rPr>
            </w:pPr>
            <w:r w:rsidRPr="0089756F">
              <w:rPr>
                <w:rFonts w:ascii="Arial" w:hAnsi="Arial" w:cs="Arial"/>
                <w:b/>
                <w:sz w:val="22"/>
                <w:szCs w:val="22"/>
                <w:lang w:val="ru-RU"/>
              </w:rPr>
              <w:t>9.</w:t>
            </w:r>
            <w:r w:rsidRPr="0089756F">
              <w:rPr>
                <w:rFonts w:ascii="Arial" w:hAnsi="Arial" w:cs="Arial"/>
                <w:sz w:val="22"/>
                <w:szCs w:val="22"/>
                <w:lang w:val="ru-RU"/>
              </w:rPr>
              <w:t xml:space="preserve"> Никакие дополнения, изменения или модификации к настоящему Соглашению не являются действительными, пока они не выполнены в письменной форме и не подписаны надлежащим образом уполномоченными представителями обеих Сторон. </w:t>
            </w:r>
          </w:p>
        </w:tc>
      </w:tr>
      <w:tr w:rsidR="001B7865" w:rsidRPr="00605C72" w14:paraId="7409FEB6" w14:textId="77777777" w:rsidTr="009F4B8A">
        <w:tc>
          <w:tcPr>
            <w:tcW w:w="4962" w:type="dxa"/>
          </w:tcPr>
          <w:p w14:paraId="55F494CD" w14:textId="77777777" w:rsidR="001B7865" w:rsidRPr="00AE5E79" w:rsidRDefault="001B7865" w:rsidP="009F4B8A">
            <w:pPr>
              <w:spacing w:after="120" w:line="276" w:lineRule="auto"/>
              <w:jc w:val="both"/>
              <w:rPr>
                <w:rFonts w:ascii="Arial" w:hAnsi="Arial" w:cs="Arial"/>
                <w:sz w:val="22"/>
                <w:szCs w:val="22"/>
              </w:rPr>
            </w:pPr>
            <w:r w:rsidRPr="00AE5E79">
              <w:rPr>
                <w:rFonts w:ascii="Arial" w:hAnsi="Arial" w:cs="Arial"/>
                <w:b/>
                <w:sz w:val="22"/>
                <w:szCs w:val="22"/>
              </w:rPr>
              <w:t>10.</w:t>
            </w:r>
            <w:r w:rsidRPr="00AE5E79">
              <w:rPr>
                <w:rFonts w:ascii="Arial" w:hAnsi="Arial" w:cs="Arial"/>
                <w:sz w:val="22"/>
                <w:szCs w:val="22"/>
              </w:rPr>
              <w:tab/>
              <w:t xml:space="preserve">If any of the provisions of this Agreement are found to be unenforceable, the remainder shall be enforced as fully as </w:t>
            </w:r>
            <w:proofErr w:type="gramStart"/>
            <w:r w:rsidRPr="00AE5E79">
              <w:rPr>
                <w:rFonts w:ascii="Arial" w:hAnsi="Arial" w:cs="Arial"/>
                <w:sz w:val="22"/>
                <w:szCs w:val="22"/>
              </w:rPr>
              <w:t>possible</w:t>
            </w:r>
            <w:proofErr w:type="gramEnd"/>
            <w:r w:rsidRPr="00AE5E79">
              <w:rPr>
                <w:rFonts w:ascii="Arial" w:hAnsi="Arial" w:cs="Arial"/>
                <w:sz w:val="22"/>
                <w:szCs w:val="22"/>
              </w:rPr>
              <w:t xml:space="preserve"> and the unenforceable provision (s) shall be deemed modified to the limited extent required to permit enforcement of the Agreement as a whole.</w:t>
            </w:r>
          </w:p>
        </w:tc>
        <w:tc>
          <w:tcPr>
            <w:tcW w:w="284" w:type="dxa"/>
          </w:tcPr>
          <w:p w14:paraId="22FD6A2B" w14:textId="77777777" w:rsidR="001B7865" w:rsidRPr="00AE5E79" w:rsidRDefault="001B7865" w:rsidP="009F4B8A">
            <w:pPr>
              <w:spacing w:after="120" w:line="276" w:lineRule="auto"/>
              <w:jc w:val="both"/>
              <w:rPr>
                <w:rFonts w:ascii="Arial" w:hAnsi="Arial" w:cs="Arial"/>
                <w:sz w:val="22"/>
                <w:szCs w:val="22"/>
              </w:rPr>
            </w:pPr>
          </w:p>
        </w:tc>
        <w:tc>
          <w:tcPr>
            <w:tcW w:w="5467" w:type="dxa"/>
          </w:tcPr>
          <w:p w14:paraId="6EDECA76" w14:textId="77777777" w:rsidR="001B7865" w:rsidRPr="0089756F" w:rsidRDefault="001B7865" w:rsidP="009F4B8A">
            <w:pPr>
              <w:spacing w:after="120" w:line="276" w:lineRule="auto"/>
              <w:jc w:val="both"/>
              <w:rPr>
                <w:rFonts w:ascii="Arial" w:hAnsi="Arial" w:cs="Arial"/>
                <w:sz w:val="22"/>
                <w:szCs w:val="22"/>
                <w:lang w:val="ru-RU"/>
              </w:rPr>
            </w:pPr>
            <w:r w:rsidRPr="0089756F">
              <w:rPr>
                <w:rFonts w:ascii="Arial" w:hAnsi="Arial" w:cs="Arial"/>
                <w:b/>
                <w:sz w:val="22"/>
                <w:szCs w:val="22"/>
                <w:lang w:val="ru-RU"/>
              </w:rPr>
              <w:t>10.</w:t>
            </w:r>
            <w:r w:rsidRPr="0089756F">
              <w:rPr>
                <w:rFonts w:ascii="Arial" w:hAnsi="Arial" w:cs="Arial"/>
                <w:sz w:val="22"/>
                <w:szCs w:val="22"/>
                <w:lang w:val="ru-RU"/>
              </w:rPr>
              <w:t xml:space="preserve"> Если какое-либо из положений настоящего Соглашения будет признано недействительным, остальные положения настоящего Соглашения остаются в силе настолько полно, насколько это возможно, а недействительное положение(я) должно быть изменено до таких пределов, требуемых для обеспечения исполнения настоящего Соглашения в целом. </w:t>
            </w:r>
          </w:p>
        </w:tc>
      </w:tr>
      <w:tr w:rsidR="001B7865" w:rsidRPr="00605C72" w14:paraId="619B696F" w14:textId="77777777" w:rsidTr="009F4B8A">
        <w:tc>
          <w:tcPr>
            <w:tcW w:w="4962" w:type="dxa"/>
          </w:tcPr>
          <w:p w14:paraId="3E7D710C" w14:textId="77777777" w:rsidR="001B7865" w:rsidRPr="00AE5E79" w:rsidRDefault="001B7865" w:rsidP="009F4B8A">
            <w:pPr>
              <w:spacing w:after="120" w:line="276" w:lineRule="auto"/>
              <w:jc w:val="both"/>
              <w:rPr>
                <w:rFonts w:ascii="Arial" w:hAnsi="Arial" w:cs="Arial"/>
                <w:sz w:val="22"/>
                <w:szCs w:val="22"/>
              </w:rPr>
            </w:pPr>
            <w:r w:rsidRPr="00AE5E79">
              <w:rPr>
                <w:rFonts w:ascii="Arial" w:hAnsi="Arial" w:cs="Arial"/>
                <w:b/>
                <w:sz w:val="22"/>
                <w:szCs w:val="22"/>
              </w:rPr>
              <w:t>11.</w:t>
            </w:r>
            <w:r w:rsidRPr="00AE5E79">
              <w:rPr>
                <w:rFonts w:ascii="Arial" w:hAnsi="Arial" w:cs="Arial"/>
                <w:b/>
                <w:sz w:val="22"/>
                <w:szCs w:val="22"/>
              </w:rPr>
              <w:tab/>
            </w:r>
            <w:r w:rsidRPr="00AE5E79">
              <w:rPr>
                <w:rFonts w:ascii="Arial" w:hAnsi="Arial" w:cs="Arial"/>
                <w:sz w:val="22"/>
                <w:szCs w:val="22"/>
              </w:rPr>
              <w:t xml:space="preserve">This Agreement comprises the full and complete agreement of the Parties hereto with respect to the disclosure of the Confidential Information and supersedes and cancels all prior communications, </w:t>
            </w:r>
            <w:proofErr w:type="gramStart"/>
            <w:r w:rsidRPr="00AE5E79">
              <w:rPr>
                <w:rFonts w:ascii="Arial" w:hAnsi="Arial" w:cs="Arial"/>
                <w:sz w:val="22"/>
                <w:szCs w:val="22"/>
              </w:rPr>
              <w:t>understandings</w:t>
            </w:r>
            <w:proofErr w:type="gramEnd"/>
            <w:r w:rsidRPr="00AE5E79">
              <w:rPr>
                <w:rFonts w:ascii="Arial" w:hAnsi="Arial" w:cs="Arial"/>
                <w:sz w:val="22"/>
                <w:szCs w:val="22"/>
              </w:rPr>
              <w:t xml:space="preserve"> and </w:t>
            </w:r>
            <w:r w:rsidRPr="00AE5E79">
              <w:rPr>
                <w:rFonts w:ascii="Arial" w:hAnsi="Arial" w:cs="Arial"/>
                <w:sz w:val="22"/>
                <w:szCs w:val="22"/>
              </w:rPr>
              <w:lastRenderedPageBreak/>
              <w:t>agreements between the Parties hereto, whether written or oral, expressed or implied.</w:t>
            </w:r>
          </w:p>
        </w:tc>
        <w:tc>
          <w:tcPr>
            <w:tcW w:w="284" w:type="dxa"/>
          </w:tcPr>
          <w:p w14:paraId="6D66A69C" w14:textId="77777777" w:rsidR="001B7865" w:rsidRPr="00AE5E79" w:rsidRDefault="001B7865" w:rsidP="009F4B8A">
            <w:pPr>
              <w:spacing w:after="120" w:line="276" w:lineRule="auto"/>
              <w:jc w:val="both"/>
              <w:rPr>
                <w:rFonts w:ascii="Arial" w:hAnsi="Arial" w:cs="Arial"/>
                <w:sz w:val="22"/>
                <w:szCs w:val="22"/>
              </w:rPr>
            </w:pPr>
          </w:p>
        </w:tc>
        <w:tc>
          <w:tcPr>
            <w:tcW w:w="5467" w:type="dxa"/>
          </w:tcPr>
          <w:p w14:paraId="161292EE" w14:textId="77777777" w:rsidR="001B7865" w:rsidRPr="0089756F" w:rsidRDefault="001B7865" w:rsidP="009F4B8A">
            <w:pPr>
              <w:spacing w:after="120" w:line="276" w:lineRule="auto"/>
              <w:jc w:val="both"/>
              <w:rPr>
                <w:rFonts w:ascii="Arial" w:hAnsi="Arial" w:cs="Arial"/>
                <w:sz w:val="22"/>
                <w:szCs w:val="22"/>
                <w:lang w:val="ru-RU"/>
              </w:rPr>
            </w:pPr>
            <w:r w:rsidRPr="0089756F">
              <w:rPr>
                <w:rFonts w:ascii="Arial" w:hAnsi="Arial" w:cs="Arial"/>
                <w:b/>
                <w:sz w:val="22"/>
                <w:szCs w:val="22"/>
                <w:lang w:val="ru-RU"/>
              </w:rPr>
              <w:t>11.</w:t>
            </w:r>
            <w:r w:rsidRPr="0089756F">
              <w:rPr>
                <w:rFonts w:ascii="Arial" w:hAnsi="Arial" w:cs="Arial"/>
                <w:sz w:val="22"/>
                <w:szCs w:val="22"/>
                <w:lang w:val="ru-RU"/>
              </w:rPr>
              <w:t xml:space="preserve"> Настоящее Соглашение представляет собой полное и законченное соглашение Сторон в отношении раскрытия Конфиденциальной информации и </w:t>
            </w:r>
            <w:proofErr w:type="gramStart"/>
            <w:r w:rsidRPr="0089756F">
              <w:rPr>
                <w:rFonts w:ascii="Arial" w:hAnsi="Arial" w:cs="Arial"/>
                <w:sz w:val="22"/>
                <w:szCs w:val="22"/>
                <w:lang w:val="ru-RU"/>
              </w:rPr>
              <w:t>заменяет</w:t>
            </w:r>
            <w:proofErr w:type="gramEnd"/>
            <w:r w:rsidRPr="0089756F">
              <w:rPr>
                <w:rFonts w:ascii="Arial" w:hAnsi="Arial" w:cs="Arial"/>
                <w:sz w:val="22"/>
                <w:szCs w:val="22"/>
                <w:lang w:val="ru-RU"/>
              </w:rPr>
              <w:t xml:space="preserve"> и аннулирует все предыдущие сообщения, принятые обязательства </w:t>
            </w:r>
            <w:r w:rsidRPr="0089756F">
              <w:rPr>
                <w:rFonts w:ascii="Arial" w:hAnsi="Arial" w:cs="Arial"/>
                <w:sz w:val="22"/>
                <w:szCs w:val="22"/>
                <w:lang w:val="ru-RU"/>
              </w:rPr>
              <w:lastRenderedPageBreak/>
              <w:t xml:space="preserve">и соглашения между Сторонами, письменные и устные, выраженные или подразумеваемые. </w:t>
            </w:r>
          </w:p>
        </w:tc>
      </w:tr>
      <w:tr w:rsidR="001B7865" w:rsidRPr="00605C72" w14:paraId="51968D04" w14:textId="77777777" w:rsidTr="009F4B8A">
        <w:tc>
          <w:tcPr>
            <w:tcW w:w="4962" w:type="dxa"/>
          </w:tcPr>
          <w:p w14:paraId="2228B146" w14:textId="77777777" w:rsidR="001B7865" w:rsidRPr="00AE5E79" w:rsidRDefault="001B7865" w:rsidP="009F4B8A">
            <w:pPr>
              <w:spacing w:after="120" w:line="276" w:lineRule="auto"/>
              <w:ind w:left="376"/>
              <w:jc w:val="both"/>
              <w:rPr>
                <w:rFonts w:ascii="Arial" w:hAnsi="Arial" w:cs="Arial"/>
                <w:sz w:val="22"/>
                <w:szCs w:val="22"/>
              </w:rPr>
            </w:pPr>
            <w:r w:rsidRPr="00AE5E79">
              <w:rPr>
                <w:rFonts w:ascii="Arial" w:hAnsi="Arial" w:cs="Arial"/>
                <w:sz w:val="22"/>
                <w:szCs w:val="22"/>
              </w:rPr>
              <w:t xml:space="preserve">IN WITNESS WHEREOF, the duly authorized representatives of the Parties have caused this Agreement to be executed on the date first above written, to </w:t>
            </w:r>
            <w:proofErr w:type="gramStart"/>
            <w:r w:rsidRPr="00AE5E79">
              <w:rPr>
                <w:rFonts w:ascii="Arial" w:hAnsi="Arial" w:cs="Arial"/>
                <w:sz w:val="22"/>
                <w:szCs w:val="22"/>
              </w:rPr>
              <w:t>make an effort</w:t>
            </w:r>
            <w:proofErr w:type="gramEnd"/>
            <w:r w:rsidRPr="00AE5E79">
              <w:rPr>
                <w:rFonts w:ascii="Arial" w:hAnsi="Arial" w:cs="Arial"/>
                <w:sz w:val="22"/>
                <w:szCs w:val="22"/>
              </w:rPr>
              <w:t xml:space="preserve"> for the purposes of compliance to the requirements set out herein.</w:t>
            </w:r>
          </w:p>
        </w:tc>
        <w:tc>
          <w:tcPr>
            <w:tcW w:w="284" w:type="dxa"/>
          </w:tcPr>
          <w:p w14:paraId="0E259E21" w14:textId="77777777" w:rsidR="001B7865" w:rsidRPr="00AE5E79" w:rsidRDefault="001B7865" w:rsidP="009F4B8A">
            <w:pPr>
              <w:spacing w:after="120" w:line="276" w:lineRule="auto"/>
              <w:jc w:val="both"/>
              <w:rPr>
                <w:rFonts w:ascii="Arial" w:hAnsi="Arial" w:cs="Arial"/>
                <w:sz w:val="22"/>
                <w:szCs w:val="22"/>
              </w:rPr>
            </w:pPr>
          </w:p>
        </w:tc>
        <w:tc>
          <w:tcPr>
            <w:tcW w:w="5467" w:type="dxa"/>
          </w:tcPr>
          <w:p w14:paraId="54300758" w14:textId="77777777" w:rsidR="001B7865" w:rsidRPr="0089756F" w:rsidRDefault="001B7865" w:rsidP="009F4B8A">
            <w:pPr>
              <w:spacing w:after="120" w:line="276" w:lineRule="auto"/>
              <w:ind w:left="360"/>
              <w:jc w:val="both"/>
              <w:rPr>
                <w:rFonts w:ascii="Arial" w:hAnsi="Arial" w:cs="Arial"/>
                <w:sz w:val="22"/>
                <w:szCs w:val="22"/>
                <w:lang w:val="ru-RU"/>
              </w:rPr>
            </w:pPr>
            <w:r w:rsidRPr="0089756F">
              <w:rPr>
                <w:rFonts w:ascii="Arial" w:hAnsi="Arial" w:cs="Arial"/>
                <w:sz w:val="22"/>
                <w:szCs w:val="22"/>
                <w:lang w:val="ru-RU"/>
              </w:rPr>
              <w:t xml:space="preserve">В УДОСТОВЕРЕНИЕ ЧЕГО надлежащим образом уполномоченные представители Сторон подписали настоящее Соглашение на день, указанный в начале настоящего Соглашения с целью соблюдения требований, предусмотренных настоящим Соглашением. </w:t>
            </w:r>
          </w:p>
        </w:tc>
      </w:tr>
      <w:tr w:rsidR="001B7865" w:rsidRPr="00AE5E79" w14:paraId="0A2B9652" w14:textId="77777777" w:rsidTr="009F4B8A">
        <w:tc>
          <w:tcPr>
            <w:tcW w:w="4962" w:type="dxa"/>
          </w:tcPr>
          <w:p w14:paraId="17ACA853" w14:textId="77777777" w:rsidR="001B7865" w:rsidRPr="00AE5E79" w:rsidRDefault="001B7865" w:rsidP="009F4B8A">
            <w:pPr>
              <w:pStyle w:val="aff0"/>
              <w:spacing w:after="120" w:line="276" w:lineRule="auto"/>
              <w:jc w:val="both"/>
              <w:rPr>
                <w:rFonts w:ascii="Arial" w:hAnsi="Arial" w:cs="Arial"/>
                <w:b/>
                <w:sz w:val="22"/>
                <w:szCs w:val="22"/>
                <w:lang w:val="en-US"/>
              </w:rPr>
            </w:pPr>
            <w:r w:rsidRPr="00AE5E79">
              <w:rPr>
                <w:rFonts w:ascii="Arial" w:hAnsi="Arial" w:cs="Arial"/>
                <w:b/>
                <w:sz w:val="22"/>
                <w:szCs w:val="22"/>
                <w:lang w:val="en-US"/>
              </w:rPr>
              <w:t>DISCLOSING PARTY</w:t>
            </w:r>
          </w:p>
        </w:tc>
        <w:tc>
          <w:tcPr>
            <w:tcW w:w="284" w:type="dxa"/>
          </w:tcPr>
          <w:p w14:paraId="55C231C5" w14:textId="77777777" w:rsidR="001B7865" w:rsidRPr="00AE5E79" w:rsidRDefault="001B7865" w:rsidP="009F4B8A">
            <w:pPr>
              <w:pStyle w:val="aff0"/>
              <w:spacing w:after="120" w:line="276" w:lineRule="auto"/>
              <w:jc w:val="both"/>
              <w:rPr>
                <w:rFonts w:ascii="Arial" w:hAnsi="Arial" w:cs="Arial"/>
                <w:b/>
                <w:sz w:val="22"/>
                <w:szCs w:val="22"/>
                <w:lang w:val="en-US"/>
              </w:rPr>
            </w:pPr>
          </w:p>
        </w:tc>
        <w:tc>
          <w:tcPr>
            <w:tcW w:w="5467" w:type="dxa"/>
          </w:tcPr>
          <w:p w14:paraId="15FC468F" w14:textId="77777777" w:rsidR="001B7865" w:rsidRPr="00AE5E79" w:rsidRDefault="001B7865" w:rsidP="009F4B8A">
            <w:pPr>
              <w:spacing w:after="120" w:line="276" w:lineRule="auto"/>
              <w:jc w:val="both"/>
              <w:rPr>
                <w:rFonts w:ascii="Arial" w:hAnsi="Arial" w:cs="Arial"/>
                <w:b/>
                <w:bCs/>
                <w:sz w:val="22"/>
                <w:szCs w:val="22"/>
              </w:rPr>
            </w:pPr>
            <w:r w:rsidRPr="00AE5E79">
              <w:rPr>
                <w:rFonts w:ascii="Arial" w:hAnsi="Arial" w:cs="Arial"/>
                <w:b/>
                <w:bCs/>
                <w:sz w:val="22"/>
                <w:szCs w:val="22"/>
              </w:rPr>
              <w:t xml:space="preserve">РАЗГЛАШАЮЩАЯ СТОРОНА </w:t>
            </w:r>
          </w:p>
        </w:tc>
      </w:tr>
      <w:tr w:rsidR="001B7865" w:rsidRPr="00AE5E79" w14:paraId="3286A7A3" w14:textId="77777777" w:rsidTr="009F4B8A">
        <w:tc>
          <w:tcPr>
            <w:tcW w:w="4962" w:type="dxa"/>
          </w:tcPr>
          <w:p w14:paraId="45328E5F" w14:textId="77777777" w:rsidR="001B7865" w:rsidRPr="00AE5E79" w:rsidRDefault="001B7865" w:rsidP="009F4B8A">
            <w:pPr>
              <w:pStyle w:val="af5"/>
              <w:spacing w:line="276" w:lineRule="auto"/>
              <w:rPr>
                <w:rFonts w:ascii="Arial" w:hAnsi="Arial" w:cs="Arial"/>
                <w:sz w:val="22"/>
                <w:szCs w:val="22"/>
              </w:rPr>
            </w:pPr>
            <w:r w:rsidRPr="00AE5E79">
              <w:rPr>
                <w:rFonts w:ascii="Arial" w:hAnsi="Arial" w:cs="Arial"/>
                <w:sz w:val="22"/>
                <w:szCs w:val="22"/>
              </w:rPr>
              <w:t>JV “Asia Trans Gas” LLC</w:t>
            </w:r>
          </w:p>
        </w:tc>
        <w:tc>
          <w:tcPr>
            <w:tcW w:w="284" w:type="dxa"/>
          </w:tcPr>
          <w:p w14:paraId="3F8CB066" w14:textId="77777777" w:rsidR="001B7865" w:rsidRPr="00AE5E79" w:rsidRDefault="001B7865" w:rsidP="009F4B8A">
            <w:pPr>
              <w:pStyle w:val="af5"/>
              <w:spacing w:line="276" w:lineRule="auto"/>
              <w:rPr>
                <w:rFonts w:ascii="Arial" w:hAnsi="Arial" w:cs="Arial"/>
                <w:sz w:val="22"/>
                <w:szCs w:val="22"/>
              </w:rPr>
            </w:pPr>
          </w:p>
        </w:tc>
        <w:tc>
          <w:tcPr>
            <w:tcW w:w="5467" w:type="dxa"/>
          </w:tcPr>
          <w:p w14:paraId="13580363" w14:textId="77777777" w:rsidR="001B7865" w:rsidRPr="00AE5E79" w:rsidRDefault="001B7865" w:rsidP="009F4B8A">
            <w:pPr>
              <w:pStyle w:val="af5"/>
              <w:spacing w:line="276" w:lineRule="auto"/>
              <w:rPr>
                <w:rFonts w:ascii="Arial" w:hAnsi="Arial" w:cs="Arial"/>
                <w:sz w:val="22"/>
                <w:szCs w:val="22"/>
              </w:rPr>
            </w:pPr>
            <w:r w:rsidRPr="00AE5E79">
              <w:rPr>
                <w:rFonts w:ascii="Arial" w:hAnsi="Arial" w:cs="Arial"/>
                <w:sz w:val="22"/>
                <w:szCs w:val="22"/>
              </w:rPr>
              <w:t>СП ООО «Asia Trans Gas»</w:t>
            </w:r>
          </w:p>
        </w:tc>
      </w:tr>
      <w:tr w:rsidR="001B7865" w:rsidRPr="00AE5E79" w14:paraId="688F69B2" w14:textId="77777777" w:rsidTr="009F4B8A">
        <w:tc>
          <w:tcPr>
            <w:tcW w:w="10713" w:type="dxa"/>
            <w:gridSpan w:val="3"/>
          </w:tcPr>
          <w:p w14:paraId="72D9D44E" w14:textId="77777777" w:rsidR="001B7865" w:rsidRPr="00AE5E79" w:rsidRDefault="001B7865" w:rsidP="009F4B8A">
            <w:pPr>
              <w:spacing w:line="276" w:lineRule="auto"/>
              <w:jc w:val="center"/>
              <w:rPr>
                <w:rFonts w:ascii="Arial" w:hAnsi="Arial" w:cs="Arial"/>
                <w:sz w:val="22"/>
                <w:szCs w:val="22"/>
              </w:rPr>
            </w:pPr>
          </w:p>
          <w:p w14:paraId="29B2A81A" w14:textId="77777777" w:rsidR="001B7865" w:rsidRPr="00AE5E79" w:rsidRDefault="001B7865" w:rsidP="009F4B8A">
            <w:pPr>
              <w:spacing w:line="276" w:lineRule="auto"/>
              <w:jc w:val="center"/>
              <w:rPr>
                <w:rFonts w:ascii="Arial" w:hAnsi="Arial" w:cs="Arial"/>
                <w:sz w:val="22"/>
                <w:szCs w:val="22"/>
              </w:rPr>
            </w:pPr>
          </w:p>
          <w:p w14:paraId="45E7B959" w14:textId="77777777" w:rsidR="001B7865" w:rsidRPr="0089756F" w:rsidRDefault="001B7865" w:rsidP="009F4B8A">
            <w:pPr>
              <w:spacing w:line="276" w:lineRule="auto"/>
              <w:jc w:val="center"/>
              <w:rPr>
                <w:rFonts w:ascii="Arial" w:hAnsi="Arial" w:cs="Arial"/>
                <w:sz w:val="22"/>
                <w:szCs w:val="22"/>
                <w:lang w:val="ru-RU"/>
              </w:rPr>
            </w:pPr>
            <w:r w:rsidRPr="0089756F">
              <w:rPr>
                <w:rFonts w:ascii="Arial" w:hAnsi="Arial" w:cs="Arial"/>
                <w:sz w:val="22"/>
                <w:szCs w:val="22"/>
                <w:lang w:val="ru-RU"/>
              </w:rPr>
              <w:t>_______________________</w:t>
            </w:r>
          </w:p>
          <w:p w14:paraId="65BE653E" w14:textId="77777777" w:rsidR="001B7865" w:rsidRPr="0089756F" w:rsidRDefault="001B7865" w:rsidP="009F4B8A">
            <w:pPr>
              <w:spacing w:line="276" w:lineRule="auto"/>
              <w:jc w:val="center"/>
              <w:rPr>
                <w:rFonts w:ascii="Arial" w:hAnsi="Arial" w:cs="Arial"/>
                <w:sz w:val="22"/>
                <w:szCs w:val="22"/>
                <w:lang w:val="ru-RU"/>
              </w:rPr>
            </w:pPr>
          </w:p>
          <w:p w14:paraId="543EFA87" w14:textId="77777777" w:rsidR="001B7865" w:rsidRPr="0089756F" w:rsidRDefault="001B7865" w:rsidP="009F4B8A">
            <w:pPr>
              <w:spacing w:line="276" w:lineRule="auto"/>
              <w:jc w:val="center"/>
              <w:rPr>
                <w:rFonts w:ascii="Arial" w:hAnsi="Arial" w:cs="Arial"/>
                <w:sz w:val="22"/>
                <w:szCs w:val="22"/>
                <w:lang w:val="ru-RU"/>
              </w:rPr>
            </w:pPr>
            <w:bookmarkStart w:id="6" w:name="OLE_LINK2"/>
            <w:bookmarkStart w:id="7" w:name="OLE_LINK3"/>
            <w:bookmarkStart w:id="8" w:name="OLE_LINK5"/>
            <w:r w:rsidRPr="0089756F">
              <w:rPr>
                <w:rFonts w:ascii="Arial" w:hAnsi="Arial" w:cs="Arial"/>
                <w:sz w:val="22"/>
                <w:szCs w:val="22"/>
                <w:lang w:val="ru-RU"/>
              </w:rPr>
              <w:t xml:space="preserve">Г-н Лю Чжигуан / </w:t>
            </w:r>
            <w:proofErr w:type="spellStart"/>
            <w:r w:rsidRPr="00AE5E79">
              <w:rPr>
                <w:rFonts w:ascii="Arial" w:hAnsi="Arial" w:cs="Arial"/>
                <w:sz w:val="22"/>
                <w:szCs w:val="22"/>
              </w:rPr>
              <w:t>Mr</w:t>
            </w:r>
            <w:proofErr w:type="spellEnd"/>
            <w:r w:rsidRPr="0089756F">
              <w:rPr>
                <w:rFonts w:ascii="Arial" w:hAnsi="Arial" w:cs="Arial"/>
                <w:sz w:val="22"/>
                <w:szCs w:val="22"/>
                <w:lang w:val="ru-RU"/>
              </w:rPr>
              <w:t xml:space="preserve">. </w:t>
            </w:r>
            <w:r w:rsidRPr="00AE5E79">
              <w:rPr>
                <w:rFonts w:ascii="Arial" w:hAnsi="Arial" w:cs="Arial"/>
                <w:sz w:val="22"/>
                <w:szCs w:val="22"/>
              </w:rPr>
              <w:t>Liu</w:t>
            </w:r>
            <w:r w:rsidRPr="0089756F">
              <w:rPr>
                <w:rFonts w:ascii="Arial" w:hAnsi="Arial" w:cs="Arial"/>
                <w:sz w:val="22"/>
                <w:szCs w:val="22"/>
                <w:lang w:val="ru-RU"/>
              </w:rPr>
              <w:t xml:space="preserve"> </w:t>
            </w:r>
            <w:r w:rsidRPr="00AE5E79">
              <w:rPr>
                <w:rFonts w:ascii="Arial" w:hAnsi="Arial" w:cs="Arial"/>
                <w:sz w:val="22"/>
                <w:szCs w:val="22"/>
              </w:rPr>
              <w:t>Zhiguang</w:t>
            </w:r>
          </w:p>
          <w:bookmarkEnd w:id="6"/>
          <w:bookmarkEnd w:id="7"/>
          <w:bookmarkEnd w:id="8"/>
          <w:p w14:paraId="0F1DE251" w14:textId="77777777" w:rsidR="001B7865" w:rsidRPr="00AE5E79" w:rsidRDefault="001B7865" w:rsidP="009F4B8A">
            <w:pPr>
              <w:spacing w:line="276" w:lineRule="auto"/>
              <w:jc w:val="center"/>
              <w:rPr>
                <w:rFonts w:ascii="Arial" w:hAnsi="Arial" w:cs="Arial"/>
                <w:sz w:val="22"/>
                <w:szCs w:val="22"/>
              </w:rPr>
            </w:pPr>
            <w:proofErr w:type="spellStart"/>
            <w:r w:rsidRPr="00AE5E79">
              <w:rPr>
                <w:rFonts w:ascii="Arial" w:hAnsi="Arial" w:cs="Arial"/>
                <w:sz w:val="22"/>
                <w:szCs w:val="22"/>
              </w:rPr>
              <w:t>Генеральный</w:t>
            </w:r>
            <w:proofErr w:type="spellEnd"/>
            <w:r w:rsidRPr="00AE5E79">
              <w:rPr>
                <w:rFonts w:ascii="Arial" w:hAnsi="Arial" w:cs="Arial"/>
                <w:sz w:val="22"/>
                <w:szCs w:val="22"/>
              </w:rPr>
              <w:t xml:space="preserve"> </w:t>
            </w:r>
            <w:proofErr w:type="spellStart"/>
            <w:r w:rsidRPr="00AE5E79">
              <w:rPr>
                <w:rFonts w:ascii="Arial" w:hAnsi="Arial" w:cs="Arial"/>
                <w:sz w:val="22"/>
                <w:szCs w:val="22"/>
              </w:rPr>
              <w:t>Директор</w:t>
            </w:r>
            <w:proofErr w:type="spellEnd"/>
            <w:r w:rsidRPr="00AE5E79">
              <w:rPr>
                <w:rFonts w:ascii="Arial" w:hAnsi="Arial" w:cs="Arial"/>
                <w:sz w:val="22"/>
                <w:szCs w:val="22"/>
              </w:rPr>
              <w:t xml:space="preserve"> / General Director</w:t>
            </w:r>
          </w:p>
          <w:p w14:paraId="087FE5AA" w14:textId="77777777" w:rsidR="001B7865" w:rsidRPr="00AE5E79" w:rsidRDefault="001B7865" w:rsidP="009F4B8A">
            <w:pPr>
              <w:spacing w:line="276" w:lineRule="auto"/>
              <w:jc w:val="center"/>
              <w:rPr>
                <w:rFonts w:ascii="Arial" w:hAnsi="Arial" w:cs="Arial"/>
                <w:sz w:val="22"/>
                <w:szCs w:val="22"/>
              </w:rPr>
            </w:pPr>
          </w:p>
          <w:p w14:paraId="2D9A72FD" w14:textId="77777777" w:rsidR="001B7865" w:rsidRPr="00AE5E79" w:rsidRDefault="001B7865" w:rsidP="009F4B8A">
            <w:pPr>
              <w:spacing w:line="276" w:lineRule="auto"/>
              <w:jc w:val="center"/>
              <w:rPr>
                <w:rFonts w:ascii="Arial" w:hAnsi="Arial" w:cs="Arial"/>
                <w:sz w:val="22"/>
                <w:szCs w:val="22"/>
              </w:rPr>
            </w:pPr>
            <w:proofErr w:type="spellStart"/>
            <w:r w:rsidRPr="00AE5E79">
              <w:rPr>
                <w:rFonts w:ascii="Arial" w:hAnsi="Arial" w:cs="Arial"/>
                <w:sz w:val="22"/>
                <w:szCs w:val="22"/>
              </w:rPr>
              <w:t>Место</w:t>
            </w:r>
            <w:proofErr w:type="spellEnd"/>
            <w:r w:rsidRPr="00AE5E79">
              <w:rPr>
                <w:rFonts w:ascii="Arial" w:hAnsi="Arial" w:cs="Arial"/>
                <w:sz w:val="22"/>
                <w:szCs w:val="22"/>
              </w:rPr>
              <w:t xml:space="preserve"> </w:t>
            </w:r>
            <w:proofErr w:type="spellStart"/>
            <w:r w:rsidRPr="00AE5E79">
              <w:rPr>
                <w:rFonts w:ascii="Arial" w:hAnsi="Arial" w:cs="Arial"/>
                <w:sz w:val="22"/>
                <w:szCs w:val="22"/>
              </w:rPr>
              <w:t>печати</w:t>
            </w:r>
            <w:proofErr w:type="spellEnd"/>
            <w:r w:rsidRPr="00AE5E79">
              <w:rPr>
                <w:rFonts w:ascii="Arial" w:hAnsi="Arial" w:cs="Arial"/>
                <w:sz w:val="22"/>
                <w:szCs w:val="22"/>
              </w:rPr>
              <w:t xml:space="preserve"> / Place of seal</w:t>
            </w:r>
          </w:p>
          <w:p w14:paraId="193A31A6" w14:textId="77777777" w:rsidR="001B7865" w:rsidRPr="00AE5E79" w:rsidRDefault="001B7865" w:rsidP="009F4B8A">
            <w:pPr>
              <w:spacing w:line="276" w:lineRule="auto"/>
              <w:jc w:val="center"/>
              <w:rPr>
                <w:rFonts w:ascii="Arial" w:hAnsi="Arial" w:cs="Arial"/>
                <w:sz w:val="22"/>
                <w:szCs w:val="22"/>
              </w:rPr>
            </w:pPr>
          </w:p>
        </w:tc>
      </w:tr>
      <w:tr w:rsidR="001B7865" w:rsidRPr="00AE5E79" w14:paraId="7F16E6E3" w14:textId="77777777" w:rsidTr="009F4B8A">
        <w:trPr>
          <w:trHeight w:val="383"/>
        </w:trPr>
        <w:tc>
          <w:tcPr>
            <w:tcW w:w="4962" w:type="dxa"/>
          </w:tcPr>
          <w:p w14:paraId="60D6BAF0" w14:textId="77777777" w:rsidR="001B7865" w:rsidRPr="00AE5E79" w:rsidRDefault="001B7865" w:rsidP="009F4B8A">
            <w:pPr>
              <w:spacing w:line="276" w:lineRule="auto"/>
              <w:jc w:val="center"/>
              <w:rPr>
                <w:rFonts w:ascii="Arial" w:hAnsi="Arial" w:cs="Arial"/>
                <w:b/>
                <w:sz w:val="22"/>
                <w:szCs w:val="22"/>
              </w:rPr>
            </w:pPr>
            <w:r w:rsidRPr="00AE5E79">
              <w:rPr>
                <w:rFonts w:ascii="Arial" w:hAnsi="Arial" w:cs="Arial"/>
                <w:b/>
                <w:sz w:val="22"/>
                <w:szCs w:val="22"/>
              </w:rPr>
              <w:t>RECIPIENT</w:t>
            </w:r>
          </w:p>
        </w:tc>
        <w:tc>
          <w:tcPr>
            <w:tcW w:w="284" w:type="dxa"/>
          </w:tcPr>
          <w:p w14:paraId="28CE6AE5" w14:textId="77777777" w:rsidR="001B7865" w:rsidRPr="00AE5E79" w:rsidRDefault="001B7865" w:rsidP="009F4B8A">
            <w:pPr>
              <w:spacing w:line="276" w:lineRule="auto"/>
              <w:jc w:val="center"/>
              <w:rPr>
                <w:rFonts w:ascii="Arial" w:hAnsi="Arial" w:cs="Arial"/>
                <w:b/>
                <w:sz w:val="22"/>
                <w:szCs w:val="22"/>
              </w:rPr>
            </w:pPr>
          </w:p>
        </w:tc>
        <w:tc>
          <w:tcPr>
            <w:tcW w:w="5467" w:type="dxa"/>
          </w:tcPr>
          <w:p w14:paraId="11E7A7A4" w14:textId="77777777" w:rsidR="001B7865" w:rsidRPr="00AE5E79" w:rsidRDefault="001B7865" w:rsidP="009F4B8A">
            <w:pPr>
              <w:spacing w:line="276" w:lineRule="auto"/>
              <w:jc w:val="center"/>
              <w:rPr>
                <w:rFonts w:ascii="Arial" w:hAnsi="Arial" w:cs="Arial"/>
                <w:b/>
                <w:sz w:val="22"/>
                <w:szCs w:val="22"/>
              </w:rPr>
            </w:pPr>
            <w:r w:rsidRPr="00AE5E79">
              <w:rPr>
                <w:rFonts w:ascii="Arial" w:hAnsi="Arial" w:cs="Arial"/>
                <w:b/>
                <w:sz w:val="22"/>
                <w:szCs w:val="22"/>
              </w:rPr>
              <w:t>ПОЛУЧАТЕЛЬ ИНФОРМАЦИИ</w:t>
            </w:r>
          </w:p>
        </w:tc>
      </w:tr>
      <w:tr w:rsidR="001B7865" w:rsidRPr="00AE5E79" w14:paraId="48DC9E0A" w14:textId="77777777" w:rsidTr="009F4B8A">
        <w:tc>
          <w:tcPr>
            <w:tcW w:w="4962" w:type="dxa"/>
          </w:tcPr>
          <w:p w14:paraId="2CA48807" w14:textId="77777777" w:rsidR="001B7865" w:rsidRPr="00AE5E79" w:rsidRDefault="001B7865" w:rsidP="009F4B8A">
            <w:pPr>
              <w:spacing w:line="276" w:lineRule="auto"/>
              <w:jc w:val="both"/>
              <w:rPr>
                <w:rFonts w:ascii="Arial" w:hAnsi="Arial" w:cs="Arial"/>
                <w:sz w:val="22"/>
                <w:szCs w:val="22"/>
              </w:rPr>
            </w:pPr>
          </w:p>
        </w:tc>
        <w:tc>
          <w:tcPr>
            <w:tcW w:w="284" w:type="dxa"/>
          </w:tcPr>
          <w:p w14:paraId="3F034E3C" w14:textId="77777777" w:rsidR="001B7865" w:rsidRPr="00AE5E79" w:rsidRDefault="001B7865" w:rsidP="009F4B8A">
            <w:pPr>
              <w:spacing w:line="276" w:lineRule="auto"/>
              <w:jc w:val="center"/>
              <w:rPr>
                <w:rFonts w:ascii="Arial" w:hAnsi="Arial" w:cs="Arial"/>
                <w:sz w:val="22"/>
                <w:szCs w:val="22"/>
              </w:rPr>
            </w:pPr>
          </w:p>
        </w:tc>
        <w:tc>
          <w:tcPr>
            <w:tcW w:w="5467" w:type="dxa"/>
          </w:tcPr>
          <w:p w14:paraId="7CDD1787" w14:textId="77777777" w:rsidR="001B7865" w:rsidRPr="00AE5E79" w:rsidRDefault="001B7865" w:rsidP="009F4B8A">
            <w:pPr>
              <w:spacing w:line="276" w:lineRule="auto"/>
              <w:jc w:val="both"/>
              <w:rPr>
                <w:rFonts w:ascii="Arial" w:hAnsi="Arial" w:cs="Arial"/>
                <w:sz w:val="22"/>
                <w:szCs w:val="22"/>
              </w:rPr>
            </w:pPr>
          </w:p>
        </w:tc>
      </w:tr>
      <w:tr w:rsidR="001B7865" w:rsidRPr="00AE5E79" w14:paraId="60E21FB5" w14:textId="77777777" w:rsidTr="009F4B8A">
        <w:tc>
          <w:tcPr>
            <w:tcW w:w="4962" w:type="dxa"/>
          </w:tcPr>
          <w:p w14:paraId="52A7B32F" w14:textId="77777777" w:rsidR="001B7865" w:rsidRPr="00AE5E79" w:rsidRDefault="001B7865" w:rsidP="009F4B8A">
            <w:pPr>
              <w:spacing w:line="276" w:lineRule="auto"/>
              <w:jc w:val="both"/>
              <w:rPr>
                <w:rFonts w:ascii="Arial" w:hAnsi="Arial" w:cs="Arial"/>
                <w:sz w:val="22"/>
                <w:szCs w:val="22"/>
              </w:rPr>
            </w:pPr>
          </w:p>
        </w:tc>
        <w:tc>
          <w:tcPr>
            <w:tcW w:w="284" w:type="dxa"/>
          </w:tcPr>
          <w:p w14:paraId="0691EBD8" w14:textId="77777777" w:rsidR="001B7865" w:rsidRPr="00AE5E79" w:rsidRDefault="001B7865" w:rsidP="009F4B8A">
            <w:pPr>
              <w:spacing w:line="276" w:lineRule="auto"/>
              <w:jc w:val="center"/>
              <w:rPr>
                <w:rFonts w:ascii="Arial" w:hAnsi="Arial" w:cs="Arial"/>
                <w:sz w:val="22"/>
                <w:szCs w:val="22"/>
              </w:rPr>
            </w:pPr>
          </w:p>
        </w:tc>
        <w:tc>
          <w:tcPr>
            <w:tcW w:w="5467" w:type="dxa"/>
          </w:tcPr>
          <w:p w14:paraId="271161D0" w14:textId="77777777" w:rsidR="001B7865" w:rsidRPr="00AE5E79" w:rsidRDefault="001B7865" w:rsidP="009F4B8A">
            <w:pPr>
              <w:spacing w:line="276" w:lineRule="auto"/>
              <w:jc w:val="both"/>
              <w:rPr>
                <w:rFonts w:ascii="Arial" w:hAnsi="Arial" w:cs="Arial"/>
                <w:sz w:val="22"/>
                <w:szCs w:val="22"/>
              </w:rPr>
            </w:pPr>
          </w:p>
        </w:tc>
      </w:tr>
      <w:tr w:rsidR="001B7865" w:rsidRPr="00AE5E79" w14:paraId="137E28CD" w14:textId="77777777" w:rsidTr="009F4B8A">
        <w:tc>
          <w:tcPr>
            <w:tcW w:w="10713" w:type="dxa"/>
            <w:gridSpan w:val="3"/>
          </w:tcPr>
          <w:p w14:paraId="5DE756F7" w14:textId="77777777" w:rsidR="001B7865" w:rsidRPr="00AE5E79" w:rsidRDefault="001B7865" w:rsidP="009F4B8A">
            <w:pPr>
              <w:spacing w:line="276" w:lineRule="auto"/>
              <w:jc w:val="center"/>
              <w:rPr>
                <w:rFonts w:ascii="Arial" w:hAnsi="Arial" w:cs="Arial"/>
                <w:sz w:val="22"/>
                <w:szCs w:val="22"/>
              </w:rPr>
            </w:pPr>
          </w:p>
          <w:p w14:paraId="0F00375F" w14:textId="77777777" w:rsidR="001B7865" w:rsidRPr="00AE5E79" w:rsidRDefault="001B7865" w:rsidP="009F4B8A">
            <w:pPr>
              <w:spacing w:line="276" w:lineRule="auto"/>
              <w:jc w:val="center"/>
              <w:rPr>
                <w:rFonts w:ascii="Arial" w:hAnsi="Arial" w:cs="Arial"/>
                <w:sz w:val="22"/>
                <w:szCs w:val="22"/>
              </w:rPr>
            </w:pPr>
          </w:p>
          <w:p w14:paraId="1658F1BC" w14:textId="77777777" w:rsidR="001B7865" w:rsidRPr="00AE5E79" w:rsidRDefault="001B7865" w:rsidP="009F4B8A">
            <w:pPr>
              <w:spacing w:line="276" w:lineRule="auto"/>
              <w:jc w:val="center"/>
              <w:rPr>
                <w:rFonts w:ascii="Arial" w:hAnsi="Arial" w:cs="Arial"/>
                <w:sz w:val="22"/>
                <w:szCs w:val="22"/>
              </w:rPr>
            </w:pPr>
          </w:p>
          <w:p w14:paraId="6D3E71F1" w14:textId="77777777" w:rsidR="001B7865" w:rsidRPr="00AE5E79" w:rsidRDefault="001B7865" w:rsidP="009F4B8A">
            <w:pPr>
              <w:spacing w:line="276" w:lineRule="auto"/>
              <w:jc w:val="center"/>
              <w:rPr>
                <w:rFonts w:ascii="Arial" w:hAnsi="Arial" w:cs="Arial"/>
                <w:sz w:val="22"/>
                <w:szCs w:val="22"/>
              </w:rPr>
            </w:pPr>
            <w:r w:rsidRPr="00AE5E79">
              <w:rPr>
                <w:rFonts w:ascii="Arial" w:hAnsi="Arial" w:cs="Arial"/>
                <w:sz w:val="22"/>
                <w:szCs w:val="22"/>
              </w:rPr>
              <w:t>_______________________</w:t>
            </w:r>
          </w:p>
          <w:p w14:paraId="0FA610AE" w14:textId="77777777" w:rsidR="001B7865" w:rsidRPr="00AE5E79" w:rsidRDefault="001B7865" w:rsidP="009F4B8A">
            <w:pPr>
              <w:spacing w:line="276" w:lineRule="auto"/>
              <w:jc w:val="center"/>
              <w:rPr>
                <w:rFonts w:ascii="Arial" w:hAnsi="Arial" w:cs="Arial"/>
                <w:sz w:val="22"/>
                <w:szCs w:val="22"/>
              </w:rPr>
            </w:pPr>
          </w:p>
          <w:p w14:paraId="70DAACDD" w14:textId="77777777" w:rsidR="001B7865" w:rsidRPr="00AE5E79" w:rsidRDefault="001B7865" w:rsidP="009F4B8A">
            <w:pPr>
              <w:spacing w:line="276" w:lineRule="auto"/>
              <w:jc w:val="center"/>
              <w:rPr>
                <w:rFonts w:ascii="Arial" w:hAnsi="Arial" w:cs="Arial"/>
                <w:sz w:val="22"/>
                <w:szCs w:val="22"/>
              </w:rPr>
            </w:pPr>
          </w:p>
          <w:p w14:paraId="10268955" w14:textId="77777777" w:rsidR="001B7865" w:rsidRPr="00AE5E79" w:rsidRDefault="001B7865" w:rsidP="009F4B8A">
            <w:pPr>
              <w:spacing w:line="276" w:lineRule="auto"/>
              <w:jc w:val="center"/>
              <w:rPr>
                <w:rFonts w:ascii="Arial" w:hAnsi="Arial" w:cs="Arial"/>
                <w:sz w:val="22"/>
                <w:szCs w:val="22"/>
              </w:rPr>
            </w:pPr>
            <w:proofErr w:type="spellStart"/>
            <w:r w:rsidRPr="00AE5E79">
              <w:rPr>
                <w:rFonts w:ascii="Arial" w:hAnsi="Arial" w:cs="Arial"/>
                <w:sz w:val="22"/>
                <w:szCs w:val="22"/>
              </w:rPr>
              <w:t>Место</w:t>
            </w:r>
            <w:proofErr w:type="spellEnd"/>
            <w:r w:rsidRPr="00AE5E79">
              <w:rPr>
                <w:rFonts w:ascii="Arial" w:hAnsi="Arial" w:cs="Arial"/>
                <w:sz w:val="22"/>
                <w:szCs w:val="22"/>
              </w:rPr>
              <w:t xml:space="preserve"> </w:t>
            </w:r>
            <w:proofErr w:type="spellStart"/>
            <w:r w:rsidRPr="00AE5E79">
              <w:rPr>
                <w:rFonts w:ascii="Arial" w:hAnsi="Arial" w:cs="Arial"/>
                <w:sz w:val="22"/>
                <w:szCs w:val="22"/>
              </w:rPr>
              <w:t>печати</w:t>
            </w:r>
            <w:proofErr w:type="spellEnd"/>
            <w:r w:rsidRPr="00AE5E79">
              <w:rPr>
                <w:rFonts w:ascii="Arial" w:hAnsi="Arial" w:cs="Arial"/>
                <w:sz w:val="22"/>
                <w:szCs w:val="22"/>
              </w:rPr>
              <w:t xml:space="preserve"> / Place of seal</w:t>
            </w:r>
          </w:p>
          <w:p w14:paraId="316F3CD9" w14:textId="77777777" w:rsidR="001B7865" w:rsidRPr="00AE5E79" w:rsidRDefault="001B7865" w:rsidP="009F4B8A">
            <w:pPr>
              <w:spacing w:line="276" w:lineRule="auto"/>
              <w:jc w:val="center"/>
              <w:rPr>
                <w:rFonts w:ascii="Arial" w:hAnsi="Arial" w:cs="Arial"/>
                <w:sz w:val="22"/>
                <w:szCs w:val="22"/>
              </w:rPr>
            </w:pPr>
          </w:p>
        </w:tc>
      </w:tr>
    </w:tbl>
    <w:p w14:paraId="69EFFD63" w14:textId="77777777" w:rsidR="001B7865" w:rsidRPr="00215B00" w:rsidRDefault="001B7865" w:rsidP="001B7865">
      <w:pPr>
        <w:jc w:val="both"/>
        <w:rPr>
          <w:sz w:val="22"/>
        </w:rPr>
      </w:pPr>
    </w:p>
    <w:p w14:paraId="36D8B2A8" w14:textId="77777777" w:rsidR="001B7865" w:rsidRPr="00215B00" w:rsidRDefault="001B7865" w:rsidP="001B7865">
      <w:pPr>
        <w:jc w:val="right"/>
        <w:rPr>
          <w:rFonts w:ascii="Arial" w:hAnsi="Arial" w:cs="Arial"/>
          <w:sz w:val="18"/>
          <w:szCs w:val="20"/>
        </w:rPr>
      </w:pPr>
      <w:r w:rsidRPr="00215B00">
        <w:rPr>
          <w:sz w:val="22"/>
        </w:rPr>
        <w:br w:type="page"/>
      </w:r>
    </w:p>
    <w:p w14:paraId="549C9AA0" w14:textId="59883BFC" w:rsidR="00862E7F" w:rsidRPr="00295FF4" w:rsidRDefault="00862E7F" w:rsidP="00862E7F">
      <w:pPr>
        <w:jc w:val="right"/>
        <w:rPr>
          <w:rFonts w:ascii="Arial" w:hAnsi="Arial" w:cs="Arial"/>
          <w:sz w:val="18"/>
          <w:szCs w:val="20"/>
          <w:lang w:val="ru-RU"/>
        </w:rPr>
      </w:pPr>
      <w:r w:rsidRPr="00215B00">
        <w:rPr>
          <w:rFonts w:ascii="Arial" w:hAnsi="Arial" w:cs="Arial"/>
          <w:sz w:val="18"/>
          <w:szCs w:val="20"/>
        </w:rPr>
        <w:lastRenderedPageBreak/>
        <w:t>Annex No.</w:t>
      </w:r>
      <w:r>
        <w:rPr>
          <w:rFonts w:ascii="Arial" w:hAnsi="Arial" w:cs="Arial"/>
          <w:sz w:val="18"/>
          <w:szCs w:val="20"/>
          <w:lang w:eastAsia="zh-CN"/>
        </w:rPr>
        <w:t>4</w:t>
      </w:r>
      <w:r w:rsidRPr="00215B00">
        <w:rPr>
          <w:rFonts w:ascii="Arial" w:hAnsi="Arial" w:cs="Arial"/>
          <w:sz w:val="18"/>
          <w:szCs w:val="20"/>
        </w:rPr>
        <w:t xml:space="preserve"> to Contract No. </w:t>
      </w:r>
      <w:r w:rsidRPr="00295FF4">
        <w:rPr>
          <w:rFonts w:ascii="Arial" w:hAnsi="Arial" w:cs="Arial"/>
          <w:sz w:val="18"/>
          <w:szCs w:val="20"/>
          <w:lang w:val="ru-RU"/>
        </w:rPr>
        <w:t>__________</w:t>
      </w:r>
    </w:p>
    <w:p w14:paraId="16E4C6DE" w14:textId="66FE24DB" w:rsidR="00862E7F" w:rsidRPr="0089756F" w:rsidRDefault="00862E7F" w:rsidP="00862E7F">
      <w:pPr>
        <w:ind w:right="1131"/>
        <w:jc w:val="right"/>
        <w:rPr>
          <w:rFonts w:ascii="Arial" w:hAnsi="Arial" w:cs="Arial"/>
          <w:bCs/>
          <w:sz w:val="18"/>
          <w:szCs w:val="20"/>
          <w:lang w:val="ru-RU"/>
        </w:rPr>
      </w:pPr>
      <w:r w:rsidRPr="0089756F">
        <w:rPr>
          <w:rFonts w:ascii="Arial" w:hAnsi="Arial" w:cs="Arial"/>
          <w:bCs/>
          <w:sz w:val="18"/>
          <w:szCs w:val="20"/>
          <w:lang w:val="ru-RU"/>
        </w:rPr>
        <w:t>Приложение №</w:t>
      </w:r>
      <w:r w:rsidRPr="00295FF4">
        <w:rPr>
          <w:rFonts w:ascii="Arial" w:hAnsi="Arial" w:cs="Arial"/>
          <w:bCs/>
          <w:sz w:val="18"/>
          <w:szCs w:val="20"/>
          <w:lang w:val="ru-RU"/>
        </w:rPr>
        <w:t>4</w:t>
      </w:r>
      <w:r w:rsidRPr="0089756F">
        <w:rPr>
          <w:rFonts w:ascii="Arial" w:hAnsi="Arial" w:cs="Arial"/>
          <w:bCs/>
          <w:sz w:val="18"/>
          <w:szCs w:val="20"/>
          <w:lang w:val="ru-RU"/>
        </w:rPr>
        <w:t xml:space="preserve"> к Контракту №</w:t>
      </w:r>
    </w:p>
    <w:p w14:paraId="38794968" w14:textId="6A7CE651" w:rsidR="001B7865" w:rsidRPr="0089756F" w:rsidRDefault="001B7865" w:rsidP="001B7865">
      <w:pPr>
        <w:jc w:val="right"/>
        <w:rPr>
          <w:rFonts w:ascii="Arial" w:hAnsi="Arial" w:cs="Arial"/>
          <w:bCs/>
          <w:sz w:val="18"/>
          <w:szCs w:val="20"/>
          <w:lang w:val="ru-RU"/>
        </w:rPr>
      </w:pPr>
    </w:p>
    <w:p w14:paraId="2001E603" w14:textId="77777777" w:rsidR="001B7865" w:rsidRPr="0089756F" w:rsidRDefault="001B7865" w:rsidP="001B7865">
      <w:pPr>
        <w:ind w:left="3828"/>
        <w:jc w:val="center"/>
        <w:rPr>
          <w:rFonts w:ascii="Arial" w:hAnsi="Arial" w:cs="Arial"/>
          <w:b/>
          <w:sz w:val="22"/>
          <w:szCs w:val="22"/>
          <w:lang w:val="ru-RU" w:eastAsia="zh-CN"/>
        </w:rPr>
      </w:pPr>
    </w:p>
    <w:p w14:paraId="03E1C2A8" w14:textId="77777777" w:rsidR="001B7865" w:rsidRPr="0089756F" w:rsidRDefault="001B7865" w:rsidP="001B7865">
      <w:pPr>
        <w:jc w:val="center"/>
        <w:rPr>
          <w:rFonts w:ascii="Arial" w:hAnsi="Arial" w:cs="Arial"/>
          <w:b/>
          <w:color w:val="000000"/>
          <w:sz w:val="28"/>
          <w:szCs w:val="22"/>
          <w:lang w:val="ru-RU"/>
        </w:rPr>
      </w:pPr>
      <w:bookmarkStart w:id="9" w:name="_Hlk97300145"/>
    </w:p>
    <w:p w14:paraId="06F5580A" w14:textId="77777777" w:rsidR="001B7865" w:rsidRPr="0089756F" w:rsidRDefault="001B7865" w:rsidP="001B7865">
      <w:pPr>
        <w:jc w:val="center"/>
        <w:rPr>
          <w:rFonts w:ascii="Arial" w:hAnsi="Arial" w:cs="Arial"/>
          <w:b/>
          <w:color w:val="000000"/>
          <w:szCs w:val="22"/>
          <w:lang w:val="ru-RU"/>
        </w:rPr>
      </w:pPr>
      <w:r w:rsidRPr="0089756F">
        <w:rPr>
          <w:rFonts w:ascii="Arial" w:hAnsi="Arial" w:cs="Arial"/>
          <w:b/>
          <w:color w:val="000000"/>
          <w:szCs w:val="22"/>
          <w:lang w:val="ru-RU"/>
        </w:rPr>
        <w:t xml:space="preserve">ТЕХНИЧЕСКОЕ ЗАДАНИЕ / </w:t>
      </w:r>
      <w:r w:rsidRPr="00C66B7E">
        <w:rPr>
          <w:rFonts w:ascii="Arial" w:hAnsi="Arial" w:cs="Arial"/>
          <w:b/>
          <w:color w:val="000000"/>
          <w:szCs w:val="22"/>
        </w:rPr>
        <w:t>TECHNICAL</w:t>
      </w:r>
      <w:r w:rsidRPr="0089756F">
        <w:rPr>
          <w:rFonts w:ascii="Arial" w:hAnsi="Arial" w:cs="Arial"/>
          <w:b/>
          <w:color w:val="000000"/>
          <w:szCs w:val="22"/>
          <w:lang w:val="ru-RU"/>
        </w:rPr>
        <w:t xml:space="preserve"> </w:t>
      </w:r>
      <w:r w:rsidRPr="00C66B7E">
        <w:rPr>
          <w:rFonts w:ascii="Arial" w:hAnsi="Arial" w:cs="Arial"/>
          <w:b/>
          <w:color w:val="000000"/>
          <w:szCs w:val="22"/>
        </w:rPr>
        <w:t>ASSIGNMENT</w:t>
      </w:r>
      <w:r w:rsidRPr="0089756F">
        <w:rPr>
          <w:rFonts w:ascii="Arial" w:hAnsi="Arial" w:cs="Arial"/>
          <w:b/>
          <w:color w:val="000000"/>
          <w:szCs w:val="22"/>
          <w:lang w:val="ru-RU"/>
        </w:rPr>
        <w:t xml:space="preserve"> </w:t>
      </w:r>
    </w:p>
    <w:p w14:paraId="4A34F08D" w14:textId="67ACC7E1" w:rsidR="001B7865" w:rsidRPr="00295FF4" w:rsidRDefault="001B7865" w:rsidP="001B7865">
      <w:pPr>
        <w:jc w:val="center"/>
        <w:rPr>
          <w:rFonts w:ascii="Arial" w:hAnsi="Arial" w:cs="Arial"/>
          <w:b/>
          <w:color w:val="000000"/>
          <w:szCs w:val="22"/>
          <w:lang w:val="ru-RU"/>
        </w:rPr>
      </w:pPr>
    </w:p>
    <w:p w14:paraId="0FBC25FB" w14:textId="77777777" w:rsidR="001B7865" w:rsidRPr="00295FF4" w:rsidRDefault="001B7865">
      <w:pPr>
        <w:rPr>
          <w:rFonts w:ascii="Arial" w:hAnsi="Arial" w:cs="Arial"/>
          <w:b/>
          <w:bCs/>
          <w:sz w:val="28"/>
          <w:szCs w:val="28"/>
          <w:lang w:val="ru-RU"/>
        </w:rPr>
      </w:pPr>
    </w:p>
    <w:p w14:paraId="78199B5C" w14:textId="77777777" w:rsidR="001B7865" w:rsidRPr="00295FF4" w:rsidRDefault="001B7865">
      <w:pPr>
        <w:rPr>
          <w:rFonts w:ascii="Arial" w:hAnsi="Arial" w:cs="Arial"/>
          <w:b/>
          <w:bCs/>
          <w:sz w:val="28"/>
          <w:szCs w:val="28"/>
          <w:lang w:val="ru-RU"/>
        </w:rPr>
      </w:pPr>
    </w:p>
    <w:p w14:paraId="396E0FB0" w14:textId="77777777" w:rsidR="001B7865" w:rsidRPr="00295FF4" w:rsidRDefault="001B7865">
      <w:pPr>
        <w:rPr>
          <w:rFonts w:ascii="Arial" w:hAnsi="Arial" w:cs="Arial"/>
          <w:b/>
          <w:bCs/>
          <w:sz w:val="28"/>
          <w:szCs w:val="28"/>
          <w:lang w:val="ru-RU"/>
        </w:rPr>
      </w:pPr>
    </w:p>
    <w:p w14:paraId="1A88FA13" w14:textId="77777777" w:rsidR="001B7865" w:rsidRPr="00295FF4" w:rsidRDefault="001B7865">
      <w:pPr>
        <w:rPr>
          <w:rFonts w:ascii="Arial" w:hAnsi="Arial" w:cs="Arial"/>
          <w:b/>
          <w:bCs/>
          <w:sz w:val="28"/>
          <w:szCs w:val="28"/>
          <w:lang w:val="ru-RU"/>
        </w:rPr>
      </w:pPr>
    </w:p>
    <w:p w14:paraId="4599A87F" w14:textId="77777777" w:rsidR="001B7865" w:rsidRPr="00295FF4" w:rsidRDefault="001B7865">
      <w:pPr>
        <w:rPr>
          <w:rFonts w:ascii="Arial" w:hAnsi="Arial" w:cs="Arial"/>
          <w:b/>
          <w:bCs/>
          <w:sz w:val="28"/>
          <w:szCs w:val="28"/>
          <w:lang w:val="ru-RU"/>
        </w:rPr>
      </w:pPr>
    </w:p>
    <w:p w14:paraId="73FE729D" w14:textId="77777777" w:rsidR="001B7865" w:rsidRPr="00295FF4" w:rsidRDefault="001B7865">
      <w:pPr>
        <w:rPr>
          <w:rFonts w:ascii="Arial" w:hAnsi="Arial" w:cs="Arial"/>
          <w:b/>
          <w:bCs/>
          <w:sz w:val="28"/>
          <w:szCs w:val="28"/>
          <w:lang w:val="ru-RU"/>
        </w:rPr>
      </w:pPr>
    </w:p>
    <w:p w14:paraId="32D80722" w14:textId="77777777" w:rsidR="001B7865" w:rsidRPr="00295FF4" w:rsidRDefault="001B7865">
      <w:pPr>
        <w:rPr>
          <w:rFonts w:ascii="Arial" w:hAnsi="Arial" w:cs="Arial"/>
          <w:b/>
          <w:bCs/>
          <w:sz w:val="28"/>
          <w:szCs w:val="28"/>
          <w:lang w:val="ru-RU"/>
        </w:rPr>
      </w:pPr>
    </w:p>
    <w:tbl>
      <w:tblPr>
        <w:tblW w:w="9912" w:type="dxa"/>
        <w:tblInd w:w="-318" w:type="dxa"/>
        <w:tblLayout w:type="fixed"/>
        <w:tblLook w:val="01E0" w:firstRow="1" w:lastRow="1" w:firstColumn="1" w:lastColumn="1" w:noHBand="0" w:noVBand="0"/>
      </w:tblPr>
      <w:tblGrid>
        <w:gridCol w:w="4690"/>
        <w:gridCol w:w="284"/>
        <w:gridCol w:w="4938"/>
      </w:tblGrid>
      <w:tr w:rsidR="001B7865" w:rsidRPr="00AE5E79" w14:paraId="352B01C1" w14:textId="77777777" w:rsidTr="009F4B8A">
        <w:tc>
          <w:tcPr>
            <w:tcW w:w="4690" w:type="dxa"/>
          </w:tcPr>
          <w:p w14:paraId="12042CED" w14:textId="77777777" w:rsidR="001B7865" w:rsidRPr="00295FF4" w:rsidRDefault="001B7865" w:rsidP="009F4B8A">
            <w:pPr>
              <w:jc w:val="center"/>
              <w:rPr>
                <w:rFonts w:ascii="Arial" w:hAnsi="Arial" w:cs="Arial"/>
                <w:sz w:val="22"/>
                <w:szCs w:val="22"/>
                <w:lang w:val="ru-RU"/>
              </w:rPr>
            </w:pPr>
          </w:p>
          <w:p w14:paraId="453C40E9" w14:textId="77777777" w:rsidR="001B7865" w:rsidRPr="00295FF4" w:rsidRDefault="001B7865" w:rsidP="009F4B8A">
            <w:pPr>
              <w:jc w:val="center"/>
              <w:rPr>
                <w:rFonts w:ascii="Arial" w:hAnsi="Arial" w:cs="Arial"/>
                <w:sz w:val="22"/>
                <w:szCs w:val="22"/>
                <w:lang w:val="ru-RU"/>
              </w:rPr>
            </w:pPr>
          </w:p>
          <w:p w14:paraId="3393090E" w14:textId="77777777" w:rsidR="001B7865" w:rsidRPr="00AE5E79" w:rsidRDefault="001B7865" w:rsidP="009F4B8A">
            <w:pPr>
              <w:jc w:val="center"/>
              <w:rPr>
                <w:rFonts w:ascii="Arial" w:hAnsi="Arial" w:cs="Arial"/>
                <w:sz w:val="22"/>
                <w:szCs w:val="22"/>
              </w:rPr>
            </w:pPr>
            <w:r w:rsidRPr="00AE5E79">
              <w:rPr>
                <w:rFonts w:ascii="Arial" w:hAnsi="Arial" w:cs="Arial"/>
                <w:sz w:val="22"/>
                <w:szCs w:val="22"/>
              </w:rPr>
              <w:t>_______________________</w:t>
            </w:r>
          </w:p>
          <w:p w14:paraId="2ACF32D5" w14:textId="77777777" w:rsidR="001B7865" w:rsidRPr="00AE5E79" w:rsidRDefault="001B7865" w:rsidP="009F4B8A">
            <w:pPr>
              <w:jc w:val="center"/>
              <w:rPr>
                <w:rFonts w:ascii="Arial" w:hAnsi="Arial" w:cs="Arial"/>
                <w:sz w:val="22"/>
                <w:szCs w:val="22"/>
              </w:rPr>
            </w:pPr>
          </w:p>
          <w:p w14:paraId="69DDD990" w14:textId="77777777" w:rsidR="001B7865" w:rsidRPr="00AE5E79" w:rsidRDefault="001B7865" w:rsidP="009F4B8A">
            <w:pPr>
              <w:jc w:val="center"/>
              <w:rPr>
                <w:rFonts w:ascii="Arial" w:hAnsi="Arial" w:cs="Arial"/>
                <w:sz w:val="22"/>
                <w:szCs w:val="22"/>
              </w:rPr>
            </w:pPr>
            <w:proofErr w:type="spellStart"/>
            <w:r w:rsidRPr="00AE5E79">
              <w:rPr>
                <w:rFonts w:ascii="Arial" w:hAnsi="Arial" w:cs="Arial"/>
                <w:sz w:val="22"/>
                <w:szCs w:val="22"/>
              </w:rPr>
              <w:t>Место</w:t>
            </w:r>
            <w:proofErr w:type="spellEnd"/>
            <w:r w:rsidRPr="00AE5E79">
              <w:rPr>
                <w:rFonts w:ascii="Arial" w:hAnsi="Arial" w:cs="Arial"/>
                <w:sz w:val="22"/>
                <w:szCs w:val="22"/>
              </w:rPr>
              <w:t xml:space="preserve"> </w:t>
            </w:r>
            <w:proofErr w:type="spellStart"/>
            <w:r w:rsidRPr="00AE5E79">
              <w:rPr>
                <w:rFonts w:ascii="Arial" w:hAnsi="Arial" w:cs="Arial"/>
                <w:sz w:val="22"/>
                <w:szCs w:val="22"/>
              </w:rPr>
              <w:t>печати</w:t>
            </w:r>
            <w:proofErr w:type="spellEnd"/>
            <w:r w:rsidRPr="00AE5E79">
              <w:rPr>
                <w:rFonts w:ascii="Arial" w:hAnsi="Arial" w:cs="Arial"/>
                <w:sz w:val="22"/>
                <w:szCs w:val="22"/>
              </w:rPr>
              <w:t xml:space="preserve"> / Place of seal</w:t>
            </w:r>
          </w:p>
          <w:p w14:paraId="7EF04E63" w14:textId="77777777" w:rsidR="001B7865" w:rsidRPr="00AE5E79" w:rsidRDefault="001B7865" w:rsidP="009F4B8A">
            <w:pPr>
              <w:jc w:val="center"/>
              <w:rPr>
                <w:rFonts w:ascii="Arial" w:hAnsi="Arial" w:cs="Arial"/>
                <w:sz w:val="22"/>
                <w:szCs w:val="22"/>
              </w:rPr>
            </w:pPr>
          </w:p>
        </w:tc>
        <w:tc>
          <w:tcPr>
            <w:tcW w:w="284" w:type="dxa"/>
          </w:tcPr>
          <w:p w14:paraId="63FC2D70" w14:textId="77777777" w:rsidR="001B7865" w:rsidRPr="00AE5E79" w:rsidRDefault="001B7865" w:rsidP="009F4B8A">
            <w:pPr>
              <w:jc w:val="center"/>
              <w:rPr>
                <w:rFonts w:ascii="Arial" w:hAnsi="Arial" w:cs="Arial"/>
                <w:sz w:val="22"/>
                <w:szCs w:val="22"/>
              </w:rPr>
            </w:pPr>
          </w:p>
        </w:tc>
        <w:tc>
          <w:tcPr>
            <w:tcW w:w="4938" w:type="dxa"/>
          </w:tcPr>
          <w:p w14:paraId="5C681D18" w14:textId="77777777" w:rsidR="001B7865" w:rsidRPr="0089756F" w:rsidRDefault="001B7865" w:rsidP="009F4B8A">
            <w:pPr>
              <w:jc w:val="center"/>
              <w:rPr>
                <w:rFonts w:ascii="Arial" w:hAnsi="Arial" w:cs="Arial"/>
                <w:sz w:val="22"/>
                <w:szCs w:val="22"/>
                <w:lang w:val="ru-RU"/>
              </w:rPr>
            </w:pPr>
          </w:p>
          <w:p w14:paraId="213101C7" w14:textId="77777777" w:rsidR="001B7865" w:rsidRPr="0089756F" w:rsidRDefault="001B7865" w:rsidP="009F4B8A">
            <w:pPr>
              <w:jc w:val="center"/>
              <w:rPr>
                <w:rFonts w:ascii="Arial" w:hAnsi="Arial" w:cs="Arial"/>
                <w:sz w:val="22"/>
                <w:szCs w:val="22"/>
                <w:lang w:val="ru-RU"/>
              </w:rPr>
            </w:pPr>
          </w:p>
          <w:p w14:paraId="701E03E2" w14:textId="77777777" w:rsidR="001B7865" w:rsidRPr="0089756F" w:rsidRDefault="001B7865" w:rsidP="009F4B8A">
            <w:pPr>
              <w:jc w:val="center"/>
              <w:rPr>
                <w:rFonts w:ascii="Arial" w:hAnsi="Arial" w:cs="Arial"/>
                <w:sz w:val="22"/>
                <w:szCs w:val="22"/>
                <w:lang w:val="ru-RU"/>
              </w:rPr>
            </w:pPr>
            <w:r w:rsidRPr="0089756F">
              <w:rPr>
                <w:rFonts w:ascii="Arial" w:hAnsi="Arial" w:cs="Arial"/>
                <w:sz w:val="22"/>
                <w:szCs w:val="22"/>
                <w:lang w:val="ru-RU"/>
              </w:rPr>
              <w:t>_______________________</w:t>
            </w:r>
          </w:p>
          <w:p w14:paraId="4A87F813" w14:textId="77777777" w:rsidR="001B7865" w:rsidRPr="0089756F" w:rsidRDefault="001B7865" w:rsidP="009F4B8A">
            <w:pPr>
              <w:jc w:val="center"/>
              <w:rPr>
                <w:rFonts w:ascii="Arial" w:hAnsi="Arial" w:cs="Arial"/>
                <w:sz w:val="22"/>
                <w:szCs w:val="22"/>
                <w:lang w:val="ru-RU"/>
              </w:rPr>
            </w:pPr>
            <w:r w:rsidRPr="0089756F">
              <w:rPr>
                <w:rFonts w:ascii="Arial" w:hAnsi="Arial" w:cs="Arial"/>
                <w:sz w:val="22"/>
                <w:szCs w:val="22"/>
                <w:lang w:val="ru-RU"/>
              </w:rPr>
              <w:t xml:space="preserve">Г-н Лю Чжигуан / </w:t>
            </w:r>
            <w:proofErr w:type="spellStart"/>
            <w:r w:rsidRPr="00AE5E79">
              <w:rPr>
                <w:rFonts w:ascii="Arial" w:hAnsi="Arial" w:cs="Arial"/>
                <w:sz w:val="22"/>
                <w:szCs w:val="22"/>
              </w:rPr>
              <w:t>Mr</w:t>
            </w:r>
            <w:proofErr w:type="spellEnd"/>
            <w:r w:rsidRPr="0089756F">
              <w:rPr>
                <w:rFonts w:ascii="Arial" w:hAnsi="Arial" w:cs="Arial"/>
                <w:sz w:val="22"/>
                <w:szCs w:val="22"/>
                <w:lang w:val="ru-RU"/>
              </w:rPr>
              <w:t xml:space="preserve">. </w:t>
            </w:r>
            <w:r w:rsidRPr="00AE5E79">
              <w:rPr>
                <w:rFonts w:ascii="Arial" w:hAnsi="Arial" w:cs="Arial"/>
                <w:sz w:val="22"/>
                <w:szCs w:val="22"/>
              </w:rPr>
              <w:t>Liu</w:t>
            </w:r>
            <w:r w:rsidRPr="0089756F">
              <w:rPr>
                <w:rFonts w:ascii="Arial" w:hAnsi="Arial" w:cs="Arial"/>
                <w:sz w:val="22"/>
                <w:szCs w:val="22"/>
                <w:lang w:val="ru-RU"/>
              </w:rPr>
              <w:t xml:space="preserve"> </w:t>
            </w:r>
            <w:r w:rsidRPr="00AE5E79">
              <w:rPr>
                <w:rFonts w:ascii="Arial" w:hAnsi="Arial" w:cs="Arial"/>
                <w:sz w:val="22"/>
                <w:szCs w:val="22"/>
              </w:rPr>
              <w:t>Zhiguang</w:t>
            </w:r>
          </w:p>
          <w:p w14:paraId="5D44DE39" w14:textId="77777777" w:rsidR="001B7865" w:rsidRPr="00AE5E79" w:rsidRDefault="001B7865" w:rsidP="009F4B8A">
            <w:pPr>
              <w:jc w:val="center"/>
              <w:rPr>
                <w:rFonts w:ascii="Arial" w:hAnsi="Arial" w:cs="Arial"/>
                <w:sz w:val="22"/>
                <w:szCs w:val="22"/>
              </w:rPr>
            </w:pPr>
            <w:proofErr w:type="spellStart"/>
            <w:r w:rsidRPr="00AE5E79">
              <w:rPr>
                <w:rFonts w:ascii="Arial" w:hAnsi="Arial" w:cs="Arial"/>
                <w:sz w:val="22"/>
                <w:szCs w:val="22"/>
              </w:rPr>
              <w:t>Генеральный</w:t>
            </w:r>
            <w:proofErr w:type="spellEnd"/>
            <w:r w:rsidRPr="00AE5E79">
              <w:rPr>
                <w:rFonts w:ascii="Arial" w:hAnsi="Arial" w:cs="Arial"/>
                <w:sz w:val="22"/>
                <w:szCs w:val="22"/>
              </w:rPr>
              <w:t xml:space="preserve"> </w:t>
            </w:r>
            <w:proofErr w:type="spellStart"/>
            <w:r w:rsidRPr="00AE5E79">
              <w:rPr>
                <w:rFonts w:ascii="Arial" w:hAnsi="Arial" w:cs="Arial"/>
                <w:sz w:val="22"/>
                <w:szCs w:val="22"/>
              </w:rPr>
              <w:t>Директор</w:t>
            </w:r>
            <w:proofErr w:type="spellEnd"/>
            <w:r w:rsidRPr="00AE5E79">
              <w:rPr>
                <w:rFonts w:ascii="Arial" w:hAnsi="Arial" w:cs="Arial"/>
                <w:sz w:val="22"/>
                <w:szCs w:val="22"/>
              </w:rPr>
              <w:t xml:space="preserve"> / General Director</w:t>
            </w:r>
          </w:p>
          <w:p w14:paraId="360E0B12" w14:textId="77777777" w:rsidR="001B7865" w:rsidRPr="00AE5E79" w:rsidRDefault="001B7865" w:rsidP="009F4B8A">
            <w:pPr>
              <w:jc w:val="center"/>
              <w:rPr>
                <w:rFonts w:ascii="Arial" w:hAnsi="Arial" w:cs="Arial"/>
                <w:sz w:val="22"/>
                <w:szCs w:val="22"/>
              </w:rPr>
            </w:pPr>
          </w:p>
          <w:p w14:paraId="53CB8DA0" w14:textId="77777777" w:rsidR="001B7865" w:rsidRPr="00AE5E79" w:rsidRDefault="001B7865" w:rsidP="009F4B8A">
            <w:pPr>
              <w:jc w:val="center"/>
              <w:rPr>
                <w:rFonts w:ascii="Arial" w:hAnsi="Arial" w:cs="Arial"/>
                <w:sz w:val="22"/>
                <w:szCs w:val="22"/>
              </w:rPr>
            </w:pPr>
            <w:proofErr w:type="spellStart"/>
            <w:r w:rsidRPr="00AE5E79">
              <w:rPr>
                <w:rFonts w:ascii="Arial" w:hAnsi="Arial" w:cs="Arial"/>
                <w:sz w:val="22"/>
                <w:szCs w:val="22"/>
              </w:rPr>
              <w:t>Место</w:t>
            </w:r>
            <w:proofErr w:type="spellEnd"/>
            <w:r w:rsidRPr="00AE5E79">
              <w:rPr>
                <w:rFonts w:ascii="Arial" w:hAnsi="Arial" w:cs="Arial"/>
                <w:sz w:val="22"/>
                <w:szCs w:val="22"/>
              </w:rPr>
              <w:t xml:space="preserve"> </w:t>
            </w:r>
            <w:proofErr w:type="spellStart"/>
            <w:r w:rsidRPr="00AE5E79">
              <w:rPr>
                <w:rFonts w:ascii="Arial" w:hAnsi="Arial" w:cs="Arial"/>
                <w:sz w:val="22"/>
                <w:szCs w:val="22"/>
              </w:rPr>
              <w:t>печати</w:t>
            </w:r>
            <w:proofErr w:type="spellEnd"/>
            <w:r w:rsidRPr="00AE5E79">
              <w:rPr>
                <w:rFonts w:ascii="Arial" w:hAnsi="Arial" w:cs="Arial"/>
                <w:sz w:val="22"/>
                <w:szCs w:val="22"/>
              </w:rPr>
              <w:t xml:space="preserve"> / Place of seal</w:t>
            </w:r>
          </w:p>
          <w:p w14:paraId="43051608" w14:textId="77777777" w:rsidR="001B7865" w:rsidRPr="00AE5E79" w:rsidRDefault="001B7865" w:rsidP="009F4B8A">
            <w:pPr>
              <w:jc w:val="center"/>
              <w:rPr>
                <w:rFonts w:ascii="Arial" w:hAnsi="Arial" w:cs="Arial"/>
                <w:sz w:val="22"/>
                <w:szCs w:val="22"/>
              </w:rPr>
            </w:pPr>
          </w:p>
        </w:tc>
      </w:tr>
    </w:tbl>
    <w:p w14:paraId="6DDE5D7F" w14:textId="77777777" w:rsidR="001B7865" w:rsidRDefault="001B7865">
      <w:pPr>
        <w:rPr>
          <w:rFonts w:ascii="Arial" w:hAnsi="Arial" w:cs="Arial"/>
          <w:b/>
          <w:bCs/>
          <w:sz w:val="28"/>
          <w:szCs w:val="28"/>
        </w:rPr>
      </w:pPr>
    </w:p>
    <w:bookmarkEnd w:id="5"/>
    <w:bookmarkEnd w:id="9"/>
    <w:p w14:paraId="71267796" w14:textId="77777777" w:rsidR="001B7865" w:rsidRDefault="001B7865">
      <w:pPr>
        <w:rPr>
          <w:rFonts w:ascii="Arial" w:hAnsi="Arial" w:cs="Arial"/>
          <w:b/>
          <w:bCs/>
          <w:sz w:val="28"/>
          <w:szCs w:val="28"/>
        </w:rPr>
      </w:pPr>
    </w:p>
    <w:sectPr w:rsidR="001B7865" w:rsidSect="0089756F">
      <w:headerReference w:type="default" r:id="rId8"/>
      <w:footerReference w:type="even" r:id="rId9"/>
      <w:footerReference w:type="default" r:id="rId10"/>
      <w:type w:val="continuous"/>
      <w:pgSz w:w="11906" w:h="16838"/>
      <w:pgMar w:top="1134" w:right="851" w:bottom="851"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3D36A" w14:textId="77777777" w:rsidR="004A08E7" w:rsidRDefault="004A08E7">
      <w:r>
        <w:separator/>
      </w:r>
    </w:p>
  </w:endnote>
  <w:endnote w:type="continuationSeparator" w:id="0">
    <w:p w14:paraId="01988483" w14:textId="77777777" w:rsidR="004A08E7" w:rsidRDefault="004A0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ntiqua">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00"/>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Futuris">
    <w:altName w:val="Courier New"/>
    <w:charset w:val="00"/>
    <w:family w:val="auto"/>
    <w:pitch w:val="variable"/>
    <w:sig w:usb0="00000003" w:usb1="00000000" w:usb2="00000000" w:usb3="00000000" w:csb0="00000001" w:csb1="00000000"/>
  </w:font>
  <w:font w:name="Gill Sans Condensed">
    <w:altName w:val="Arial Narrow"/>
    <w:charset w:val="00"/>
    <w:family w:val="auto"/>
    <w:pitch w:val="default"/>
    <w:sig w:usb0="00000003" w:usb1="00000000" w:usb2="00000000" w:usb3="00000000" w:csb0="00000001" w:csb1="00000000"/>
  </w:font>
  <w:font w:name="FangSong">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Gill Sans">
    <w:altName w:val="Lucida Sans Unicode"/>
    <w:charset w:val="00"/>
    <w:family w:val="swiss"/>
    <w:pitch w:val="variable"/>
    <w:sig w:usb0="00000003" w:usb1="00000000" w:usb2="00000000" w:usb3="00000000" w:csb0="00000001" w:csb1="00000000"/>
  </w:font>
  <w:font w:name="KaiTi_GB2312">
    <w:altName w:val="Microsoft YaHei"/>
    <w:charset w:val="86"/>
    <w:family w:val="modern"/>
    <w:pitch w:val="fixed"/>
    <w:sig w:usb0="800002BF" w:usb1="38CF7CFA"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irtec Times New Roman Uz">
    <w:altName w:val="Times New Roman"/>
    <w:charset w:val="CC"/>
    <w:family w:val="roman"/>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1579" w14:textId="77777777" w:rsidR="001B7865" w:rsidRDefault="001B7865" w:rsidP="00EE3AE2">
    <w:pPr>
      <w:pStyle w:val="ac"/>
      <w:framePr w:wrap="auto" w:vAnchor="text" w:hAnchor="margin" w:xAlign="center" w:y="1"/>
      <w:rPr>
        <w:rStyle w:val="ae"/>
        <w:rFonts w:eastAsia="Calibri"/>
      </w:rPr>
    </w:pPr>
    <w:r>
      <w:rPr>
        <w:rStyle w:val="ae"/>
        <w:rFonts w:eastAsia="Calibri"/>
      </w:rPr>
      <w:fldChar w:fldCharType="begin"/>
    </w:r>
    <w:r>
      <w:rPr>
        <w:rStyle w:val="ae"/>
        <w:rFonts w:eastAsia="Calibri"/>
      </w:rPr>
      <w:instrText xml:space="preserve">PAGE  </w:instrText>
    </w:r>
    <w:r>
      <w:rPr>
        <w:rStyle w:val="ae"/>
        <w:rFonts w:eastAsia="Calibri"/>
      </w:rPr>
      <w:fldChar w:fldCharType="end"/>
    </w:r>
  </w:p>
  <w:p w14:paraId="23D87E14" w14:textId="77777777" w:rsidR="001B7865" w:rsidRDefault="001B7865">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8ADE0" w14:textId="77777777" w:rsidR="001B7865" w:rsidRPr="00912964" w:rsidRDefault="001B7865" w:rsidP="00912964">
    <w:pPr>
      <w:pStyle w:val="ac"/>
      <w:jc w:val="center"/>
      <w:rPr>
        <w:rFonts w:ascii="Arial" w:hAnsi="Arial" w:cs="Arial"/>
        <w:sz w:val="20"/>
        <w:szCs w:val="20"/>
      </w:rPr>
    </w:pPr>
    <w:r w:rsidRPr="007B520C">
      <w:rPr>
        <w:rStyle w:val="ae"/>
        <w:rFonts w:ascii="Arial" w:eastAsia="Calibri" w:hAnsi="Arial" w:cs="Arial"/>
        <w:sz w:val="20"/>
        <w:szCs w:val="20"/>
      </w:rPr>
      <w:fldChar w:fldCharType="begin"/>
    </w:r>
    <w:r w:rsidRPr="007B520C">
      <w:rPr>
        <w:rStyle w:val="ae"/>
        <w:rFonts w:ascii="Arial" w:eastAsia="Calibri" w:hAnsi="Arial" w:cs="Arial"/>
        <w:sz w:val="20"/>
        <w:szCs w:val="20"/>
      </w:rPr>
      <w:instrText xml:space="preserve"> PAGE </w:instrText>
    </w:r>
    <w:r w:rsidRPr="007B520C">
      <w:rPr>
        <w:rStyle w:val="ae"/>
        <w:rFonts w:ascii="Arial" w:eastAsia="Calibri" w:hAnsi="Arial" w:cs="Arial"/>
        <w:sz w:val="20"/>
        <w:szCs w:val="20"/>
      </w:rPr>
      <w:fldChar w:fldCharType="separate"/>
    </w:r>
    <w:r>
      <w:rPr>
        <w:rStyle w:val="ae"/>
        <w:rFonts w:ascii="Arial" w:eastAsia="Calibri" w:hAnsi="Arial" w:cs="Arial"/>
        <w:sz w:val="20"/>
        <w:szCs w:val="20"/>
      </w:rPr>
      <w:t>23</w:t>
    </w:r>
    <w:r w:rsidRPr="007B520C">
      <w:rPr>
        <w:rStyle w:val="ae"/>
        <w:rFonts w:ascii="Arial" w:eastAsia="Calibri" w:hAnsi="Arial" w:cs="Arial"/>
        <w:sz w:val="20"/>
        <w:szCs w:val="20"/>
      </w:rPr>
      <w:fldChar w:fldCharType="end"/>
    </w:r>
    <w:r w:rsidRPr="007B520C">
      <w:rPr>
        <w:rStyle w:val="ae"/>
        <w:rFonts w:ascii="Arial" w:eastAsia="Calibri" w:hAnsi="Arial" w:cs="Arial"/>
        <w:sz w:val="20"/>
        <w:szCs w:val="20"/>
      </w:rPr>
      <w:t>/</w:t>
    </w:r>
    <w:r w:rsidRPr="007B520C">
      <w:rPr>
        <w:rStyle w:val="ae"/>
        <w:rFonts w:ascii="Arial" w:eastAsia="Calibri" w:hAnsi="Arial" w:cs="Arial"/>
        <w:sz w:val="20"/>
        <w:szCs w:val="20"/>
      </w:rPr>
      <w:fldChar w:fldCharType="begin"/>
    </w:r>
    <w:r w:rsidRPr="007B520C">
      <w:rPr>
        <w:rStyle w:val="ae"/>
        <w:rFonts w:ascii="Arial" w:eastAsia="Calibri" w:hAnsi="Arial" w:cs="Arial"/>
        <w:sz w:val="20"/>
        <w:szCs w:val="20"/>
      </w:rPr>
      <w:instrText xml:space="preserve"> NUMPAGES </w:instrText>
    </w:r>
    <w:r w:rsidRPr="007B520C">
      <w:rPr>
        <w:rStyle w:val="ae"/>
        <w:rFonts w:ascii="Arial" w:eastAsia="Calibri" w:hAnsi="Arial" w:cs="Arial"/>
        <w:sz w:val="20"/>
        <w:szCs w:val="20"/>
      </w:rPr>
      <w:fldChar w:fldCharType="separate"/>
    </w:r>
    <w:r>
      <w:rPr>
        <w:rStyle w:val="ae"/>
        <w:rFonts w:ascii="Arial" w:eastAsia="Calibri" w:hAnsi="Arial" w:cs="Arial"/>
        <w:sz w:val="20"/>
        <w:szCs w:val="20"/>
      </w:rPr>
      <w:t>78</w:t>
    </w:r>
    <w:r w:rsidRPr="007B520C">
      <w:rPr>
        <w:rStyle w:val="ae"/>
        <w:rFonts w:ascii="Arial" w:eastAsia="Calibri"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61FE1" w14:textId="77777777" w:rsidR="004A08E7" w:rsidRDefault="004A08E7">
      <w:r>
        <w:separator/>
      </w:r>
    </w:p>
  </w:footnote>
  <w:footnote w:type="continuationSeparator" w:id="0">
    <w:p w14:paraId="1083F5E1" w14:textId="77777777" w:rsidR="004A08E7" w:rsidRDefault="004A0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B3D94" w14:textId="77777777" w:rsidR="001B7865" w:rsidRPr="00252177" w:rsidRDefault="004A08E7" w:rsidP="004D6ED1">
    <w:pPr>
      <w:pStyle w:val="aa"/>
      <w:ind w:left="709" w:right="601"/>
      <w:jc w:val="center"/>
      <w:rPr>
        <w:rFonts w:ascii="Arial" w:hAnsi="Arial" w:cs="Arial"/>
        <w:b/>
        <w:sz w:val="22"/>
        <w:szCs w:val="22"/>
        <w:lang w:val="en-US"/>
      </w:rPr>
    </w:pPr>
    <w:bookmarkStart w:id="10" w:name="OLE_LINK4"/>
    <w:bookmarkStart w:id="11" w:name="_Hlk96336836"/>
    <w:r>
      <w:rPr>
        <w:noProof/>
        <w:sz w:val="22"/>
        <w:szCs w:val="22"/>
      </w:rPr>
      <w:pict w14:anchorId="734B50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1025" type="#_x0000_t75" alt="logo1" style="position:absolute;left:0;text-align:left;margin-left:-33.3pt;margin-top:-56.45pt;width:66pt;height:49.5pt;z-index:251659264;visibility:visible;mso-position-horizontal-relative:margin;mso-position-vertical-relative:margin">
          <v:imagedata r:id="rId1" o:title=""/>
          <w10:wrap type="square" anchorx="margin" anchory="margin"/>
        </v:shape>
      </w:pict>
    </w:r>
    <w:r w:rsidR="001B7865" w:rsidRPr="00252177">
      <w:rPr>
        <w:rFonts w:ascii="Arial" w:hAnsi="Arial" w:cs="Arial"/>
        <w:b/>
        <w:bCs/>
        <w:sz w:val="22"/>
        <w:szCs w:val="22"/>
        <w:lang w:val="en-US"/>
      </w:rPr>
      <w:t>“</w:t>
    </w:r>
    <w:r w:rsidR="001B7865" w:rsidRPr="00252177">
      <w:rPr>
        <w:rFonts w:ascii="Arial" w:hAnsi="Arial" w:cs="Arial"/>
        <w:b/>
        <w:sz w:val="22"/>
        <w:szCs w:val="22"/>
        <w:lang w:val="en-US"/>
      </w:rPr>
      <w:t>UZBEKISTAN – CHINA” GAS PIPELINE PROJECT</w:t>
    </w:r>
  </w:p>
  <w:bookmarkEnd w:id="10"/>
  <w:p w14:paraId="26B0CBAF" w14:textId="4EFBA111" w:rsidR="000D487C" w:rsidRPr="00F40CB0" w:rsidRDefault="00F40CB0" w:rsidP="003C2546">
    <w:pPr>
      <w:pStyle w:val="aa"/>
      <w:ind w:left="709" w:right="564"/>
      <w:jc w:val="center"/>
      <w:rPr>
        <w:rFonts w:ascii="Arial" w:hAnsi="Arial" w:cs="Arial"/>
        <w:b/>
        <w:sz w:val="22"/>
        <w:szCs w:val="22"/>
        <w:lang w:val="en-US"/>
      </w:rPr>
    </w:pPr>
    <w:r w:rsidRPr="00F40CB0">
      <w:rPr>
        <w:rFonts w:ascii="Arial" w:hAnsi="Arial" w:cs="Arial"/>
        <w:b/>
        <w:sz w:val="22"/>
        <w:szCs w:val="22"/>
        <w:lang w:val="en-US"/>
      </w:rPr>
      <w:t>Name of project</w:t>
    </w:r>
  </w:p>
  <w:p w14:paraId="4C262F41" w14:textId="28D49359" w:rsidR="001B7865" w:rsidRPr="00F40CB0" w:rsidRDefault="00F40CB0" w:rsidP="003C2546">
    <w:pPr>
      <w:pStyle w:val="aa"/>
      <w:ind w:left="709" w:right="564"/>
      <w:jc w:val="center"/>
      <w:rPr>
        <w:rFonts w:ascii="Arial" w:hAnsi="Arial" w:cs="Arial"/>
        <w:b/>
        <w:sz w:val="22"/>
        <w:szCs w:val="22"/>
        <w:lang w:val="en-US"/>
      </w:rPr>
    </w:pPr>
    <w:r w:rsidRPr="00F40CB0">
      <w:rPr>
        <w:rFonts w:ascii="Arial" w:hAnsi="Arial" w:cs="Arial"/>
        <w:b/>
        <w:sz w:val="22"/>
        <w:szCs w:val="22"/>
        <w:lang w:val="en-US"/>
      </w:rPr>
      <w:t>Наименование проекта</w:t>
    </w:r>
  </w:p>
  <w:p w14:paraId="6FEFBE4E" w14:textId="56BA0CD7" w:rsidR="001B7865" w:rsidRPr="00F40CB0" w:rsidRDefault="001B7865" w:rsidP="004D6ED1">
    <w:pPr>
      <w:pStyle w:val="aa"/>
      <w:ind w:left="709" w:right="601"/>
      <w:jc w:val="center"/>
      <w:rPr>
        <w:rFonts w:ascii="Arial" w:hAnsi="Arial" w:cs="Arial"/>
        <w:b/>
        <w:sz w:val="22"/>
        <w:szCs w:val="22"/>
        <w:lang w:val="en-US"/>
      </w:rPr>
    </w:pPr>
  </w:p>
  <w:bookmarkEnd w:id="11"/>
  <w:p w14:paraId="5B64B38A" w14:textId="77777777" w:rsidR="001B7865" w:rsidRPr="003C2546" w:rsidRDefault="001B7865" w:rsidP="00EE3AE2">
    <w:pPr>
      <w:pStyle w:val="aa"/>
      <w:ind w:left="709" w:right="601"/>
      <w:rPr>
        <w:rFonts w:ascii="Arial" w:hAnsi="Arial" w:cs="Arial"/>
        <w:b/>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3489E1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0000005"/>
    <w:multiLevelType w:val="multilevel"/>
    <w:tmpl w:val="00000005"/>
    <w:name w:val="WWNum44"/>
    <w:lvl w:ilvl="0">
      <w:start w:val="1"/>
      <w:numFmt w:val="bullet"/>
      <w:lvlText w:val=""/>
      <w:lvlJc w:val="left"/>
      <w:pPr>
        <w:tabs>
          <w:tab w:val="num" w:pos="2705"/>
        </w:tabs>
        <w:ind w:left="2705" w:hanging="360"/>
      </w:pPr>
      <w:rPr>
        <w:rFonts w:ascii="Wingdings" w:hAnsi="Wingdings"/>
      </w:rPr>
    </w:lvl>
    <w:lvl w:ilvl="1">
      <w:start w:val="1"/>
      <w:numFmt w:val="bullet"/>
      <w:lvlText w:val="o"/>
      <w:lvlJc w:val="left"/>
      <w:pPr>
        <w:tabs>
          <w:tab w:val="num" w:pos="3425"/>
        </w:tabs>
        <w:ind w:left="3425" w:hanging="360"/>
      </w:pPr>
      <w:rPr>
        <w:rFonts w:ascii="Courier New" w:hAnsi="Courier New" w:cs="Courier New"/>
      </w:rPr>
    </w:lvl>
    <w:lvl w:ilvl="2">
      <w:start w:val="1"/>
      <w:numFmt w:val="bullet"/>
      <w:lvlText w:val=""/>
      <w:lvlJc w:val="left"/>
      <w:pPr>
        <w:tabs>
          <w:tab w:val="num" w:pos="4145"/>
        </w:tabs>
        <w:ind w:left="4145" w:hanging="360"/>
      </w:pPr>
      <w:rPr>
        <w:rFonts w:ascii="Wingdings" w:hAnsi="Wingdings"/>
      </w:rPr>
    </w:lvl>
    <w:lvl w:ilvl="3">
      <w:start w:val="1"/>
      <w:numFmt w:val="bullet"/>
      <w:lvlText w:val=""/>
      <w:lvlJc w:val="left"/>
      <w:pPr>
        <w:tabs>
          <w:tab w:val="num" w:pos="4865"/>
        </w:tabs>
        <w:ind w:left="4865" w:hanging="360"/>
      </w:pPr>
      <w:rPr>
        <w:rFonts w:ascii="Symbol" w:hAnsi="Symbol"/>
      </w:rPr>
    </w:lvl>
    <w:lvl w:ilvl="4">
      <w:start w:val="1"/>
      <w:numFmt w:val="bullet"/>
      <w:lvlText w:val="o"/>
      <w:lvlJc w:val="left"/>
      <w:pPr>
        <w:tabs>
          <w:tab w:val="num" w:pos="5585"/>
        </w:tabs>
        <w:ind w:left="5585" w:hanging="360"/>
      </w:pPr>
      <w:rPr>
        <w:rFonts w:ascii="Courier New" w:hAnsi="Courier New" w:cs="Courier New"/>
      </w:rPr>
    </w:lvl>
    <w:lvl w:ilvl="5">
      <w:start w:val="1"/>
      <w:numFmt w:val="bullet"/>
      <w:lvlText w:val=""/>
      <w:lvlJc w:val="left"/>
      <w:pPr>
        <w:tabs>
          <w:tab w:val="num" w:pos="6305"/>
        </w:tabs>
        <w:ind w:left="6305" w:hanging="360"/>
      </w:pPr>
      <w:rPr>
        <w:rFonts w:ascii="Wingdings" w:hAnsi="Wingdings"/>
      </w:rPr>
    </w:lvl>
    <w:lvl w:ilvl="6">
      <w:start w:val="1"/>
      <w:numFmt w:val="bullet"/>
      <w:lvlText w:val=""/>
      <w:lvlJc w:val="left"/>
      <w:pPr>
        <w:tabs>
          <w:tab w:val="num" w:pos="7025"/>
        </w:tabs>
        <w:ind w:left="7025" w:hanging="360"/>
      </w:pPr>
      <w:rPr>
        <w:rFonts w:ascii="Symbol" w:hAnsi="Symbol"/>
      </w:rPr>
    </w:lvl>
    <w:lvl w:ilvl="7">
      <w:start w:val="1"/>
      <w:numFmt w:val="bullet"/>
      <w:lvlText w:val="o"/>
      <w:lvlJc w:val="left"/>
      <w:pPr>
        <w:tabs>
          <w:tab w:val="num" w:pos="7745"/>
        </w:tabs>
        <w:ind w:left="7745" w:hanging="360"/>
      </w:pPr>
      <w:rPr>
        <w:rFonts w:ascii="Courier New" w:hAnsi="Courier New" w:cs="Courier New"/>
      </w:rPr>
    </w:lvl>
    <w:lvl w:ilvl="8">
      <w:start w:val="1"/>
      <w:numFmt w:val="bullet"/>
      <w:lvlText w:val=""/>
      <w:lvlJc w:val="left"/>
      <w:pPr>
        <w:tabs>
          <w:tab w:val="num" w:pos="8465"/>
        </w:tabs>
        <w:ind w:left="8465" w:hanging="360"/>
      </w:pPr>
      <w:rPr>
        <w:rFonts w:ascii="Wingdings" w:hAnsi="Wingdings"/>
      </w:rPr>
    </w:lvl>
  </w:abstractNum>
  <w:abstractNum w:abstractNumId="3" w15:restartNumberingAfterBreak="0">
    <w:nsid w:val="029404FD"/>
    <w:multiLevelType w:val="multilevel"/>
    <w:tmpl w:val="08284A2A"/>
    <w:lvl w:ilvl="0">
      <w:start w:val="3"/>
      <w:numFmt w:val="decimal"/>
      <w:lvlText w:val="%1."/>
      <w:lvlJc w:val="left"/>
      <w:pPr>
        <w:tabs>
          <w:tab w:val="num" w:pos="540"/>
        </w:tabs>
        <w:ind w:left="540" w:hanging="540"/>
      </w:pPr>
      <w:rPr>
        <w:rFonts w:ascii="Antiqua" w:hAnsi="Antiqua" w:hint="default"/>
      </w:rPr>
    </w:lvl>
    <w:lvl w:ilvl="1">
      <w:start w:val="2"/>
      <w:numFmt w:val="decimal"/>
      <w:lvlText w:val="%1.%2."/>
      <w:lvlJc w:val="left"/>
      <w:pPr>
        <w:tabs>
          <w:tab w:val="num" w:pos="720"/>
        </w:tabs>
        <w:ind w:left="720" w:hanging="540"/>
      </w:pPr>
      <w:rPr>
        <w:rFonts w:ascii="Antiqua" w:hAnsi="Antiqua" w:hint="default"/>
      </w:rPr>
    </w:lvl>
    <w:lvl w:ilvl="2">
      <w:start w:val="1"/>
      <w:numFmt w:val="decimal"/>
      <w:lvlText w:val="%1.%2.%3."/>
      <w:lvlJc w:val="left"/>
      <w:pPr>
        <w:tabs>
          <w:tab w:val="num" w:pos="1080"/>
        </w:tabs>
        <w:ind w:left="1080" w:hanging="720"/>
      </w:pPr>
      <w:rPr>
        <w:rFonts w:ascii="Antiqua" w:hAnsi="Antiqua" w:hint="default"/>
        <w:b w:val="0"/>
      </w:rPr>
    </w:lvl>
    <w:lvl w:ilvl="3">
      <w:start w:val="1"/>
      <w:numFmt w:val="decimal"/>
      <w:lvlText w:val="%1.%2.%3.%4."/>
      <w:lvlJc w:val="left"/>
      <w:pPr>
        <w:tabs>
          <w:tab w:val="num" w:pos="1260"/>
        </w:tabs>
        <w:ind w:left="1260" w:hanging="720"/>
      </w:pPr>
      <w:rPr>
        <w:rFonts w:ascii="Antiqua" w:hAnsi="Antiqua" w:hint="default"/>
      </w:rPr>
    </w:lvl>
    <w:lvl w:ilvl="4">
      <w:start w:val="1"/>
      <w:numFmt w:val="decimal"/>
      <w:lvlText w:val="%1.%2.%3.%4.%5."/>
      <w:lvlJc w:val="left"/>
      <w:pPr>
        <w:tabs>
          <w:tab w:val="num" w:pos="1800"/>
        </w:tabs>
        <w:ind w:left="1800" w:hanging="1080"/>
      </w:pPr>
      <w:rPr>
        <w:rFonts w:ascii="Antiqua" w:hAnsi="Antiqua" w:hint="default"/>
      </w:rPr>
    </w:lvl>
    <w:lvl w:ilvl="5">
      <w:start w:val="1"/>
      <w:numFmt w:val="decimal"/>
      <w:lvlText w:val="%1.%2.%3.%4.%5.%6."/>
      <w:lvlJc w:val="left"/>
      <w:pPr>
        <w:tabs>
          <w:tab w:val="num" w:pos="1980"/>
        </w:tabs>
        <w:ind w:left="1980" w:hanging="1080"/>
      </w:pPr>
      <w:rPr>
        <w:rFonts w:ascii="Antiqua" w:hAnsi="Antiqua" w:hint="default"/>
      </w:rPr>
    </w:lvl>
    <w:lvl w:ilvl="6">
      <w:start w:val="1"/>
      <w:numFmt w:val="decimal"/>
      <w:lvlText w:val="%1.%2.%3.%4.%5.%6.%7."/>
      <w:lvlJc w:val="left"/>
      <w:pPr>
        <w:tabs>
          <w:tab w:val="num" w:pos="2520"/>
        </w:tabs>
        <w:ind w:left="2520" w:hanging="1440"/>
      </w:pPr>
      <w:rPr>
        <w:rFonts w:ascii="Antiqua" w:hAnsi="Antiqua" w:hint="default"/>
      </w:rPr>
    </w:lvl>
    <w:lvl w:ilvl="7">
      <w:start w:val="1"/>
      <w:numFmt w:val="decimal"/>
      <w:lvlText w:val="%1.%2.%3.%4.%5.%6.%7.%8."/>
      <w:lvlJc w:val="left"/>
      <w:pPr>
        <w:tabs>
          <w:tab w:val="num" w:pos="2700"/>
        </w:tabs>
        <w:ind w:left="2700" w:hanging="1440"/>
      </w:pPr>
      <w:rPr>
        <w:rFonts w:ascii="Antiqua" w:hAnsi="Antiqua" w:hint="default"/>
      </w:rPr>
    </w:lvl>
    <w:lvl w:ilvl="8">
      <w:start w:val="1"/>
      <w:numFmt w:val="decimal"/>
      <w:lvlText w:val="%1.%2.%3.%4.%5.%6.%7.%8.%9."/>
      <w:lvlJc w:val="left"/>
      <w:pPr>
        <w:tabs>
          <w:tab w:val="num" w:pos="3240"/>
        </w:tabs>
        <w:ind w:left="3240" w:hanging="1800"/>
      </w:pPr>
      <w:rPr>
        <w:rFonts w:ascii="Antiqua" w:hAnsi="Antiqua" w:hint="default"/>
      </w:rPr>
    </w:lvl>
  </w:abstractNum>
  <w:abstractNum w:abstractNumId="4" w15:restartNumberingAfterBreak="0">
    <w:nsid w:val="0B3E73A3"/>
    <w:multiLevelType w:val="multilevel"/>
    <w:tmpl w:val="19869CF8"/>
    <w:lvl w:ilvl="0">
      <w:start w:val="4"/>
      <w:numFmt w:val="bullet"/>
      <w:pStyle w:val="KWheading1"/>
      <w:lvlText w:val="-"/>
      <w:lvlJc w:val="left"/>
      <w:pPr>
        <w:tabs>
          <w:tab w:val="num" w:pos="567"/>
        </w:tabs>
        <w:ind w:left="567" w:hanging="567"/>
      </w:pPr>
      <w:rPr>
        <w:rFonts w:ascii="Times New Roman" w:eastAsia="MS Mincho" w:hAnsi="Times New Roman" w:cs="Times New Roman" w:hint="default"/>
      </w:rPr>
    </w:lvl>
    <w:lvl w:ilvl="1">
      <w:start w:val="1"/>
      <w:numFmt w:val="decimal"/>
      <w:pStyle w:val="KWheading2"/>
      <w:lvlText w:val="%2."/>
      <w:lvlJc w:val="left"/>
      <w:pPr>
        <w:tabs>
          <w:tab w:val="num" w:pos="1134"/>
        </w:tabs>
        <w:ind w:left="1134" w:hanging="567"/>
      </w:pPr>
      <w:rPr>
        <w:rFonts w:hint="eastAsia"/>
        <w:b w:val="0"/>
        <w:bCs w:val="0"/>
        <w:color w:val="000000"/>
      </w:rPr>
    </w:lvl>
    <w:lvl w:ilvl="2">
      <w:start w:val="1"/>
      <w:numFmt w:val="lowerLetter"/>
      <w:pStyle w:val="KWheading3"/>
      <w:lvlText w:val="(%3)"/>
      <w:lvlJc w:val="left"/>
      <w:pPr>
        <w:tabs>
          <w:tab w:val="num" w:pos="1701"/>
        </w:tabs>
        <w:ind w:left="1701" w:hanging="567"/>
      </w:pPr>
      <w:rPr>
        <w:rFonts w:ascii="Arial" w:hAnsi="Arial" w:cs="Arial" w:hint="default"/>
        <w:sz w:val="24"/>
        <w:szCs w:val="24"/>
      </w:rPr>
    </w:lvl>
    <w:lvl w:ilvl="3">
      <w:start w:val="1"/>
      <w:numFmt w:val="lowerRoman"/>
      <w:pStyle w:val="KWheading4"/>
      <w:lvlText w:val="(%4)"/>
      <w:lvlJc w:val="left"/>
      <w:pPr>
        <w:tabs>
          <w:tab w:val="num" w:pos="2268"/>
        </w:tabs>
        <w:ind w:left="2268" w:hanging="567"/>
      </w:pPr>
      <w:rPr>
        <w:rFonts w:ascii="Arial" w:hAnsi="Arial" w:cs="Arial" w:hint="default"/>
        <w:b w:val="0"/>
        <w:bCs w:val="0"/>
        <w:i w:val="0"/>
        <w:iCs w:val="0"/>
        <w:sz w:val="20"/>
        <w:szCs w:val="20"/>
      </w:rPr>
    </w:lvl>
    <w:lvl w:ilvl="4">
      <w:start w:val="1"/>
      <w:numFmt w:val="upperLetter"/>
      <w:pStyle w:val="KWheading5"/>
      <w:lvlText w:val="(%5)"/>
      <w:lvlJc w:val="left"/>
      <w:pPr>
        <w:tabs>
          <w:tab w:val="num" w:pos="2835"/>
        </w:tabs>
        <w:ind w:left="2835" w:hanging="567"/>
      </w:pPr>
      <w:rPr>
        <w:rFonts w:ascii="Arial" w:hAnsi="Arial" w:cs="Arial" w:hint="default"/>
        <w:sz w:val="20"/>
        <w:szCs w:val="20"/>
      </w:rPr>
    </w:lvl>
    <w:lvl w:ilvl="5">
      <w:start w:val="1"/>
      <w:numFmt w:val="chineseCountingThousand"/>
      <w:pStyle w:val="KWHeading6"/>
      <w:lvlText w:val="附录 %6"/>
      <w:lvlJc w:val="left"/>
      <w:pPr>
        <w:tabs>
          <w:tab w:val="num" w:pos="567"/>
        </w:tabs>
        <w:ind w:left="567" w:hanging="567"/>
      </w:pPr>
      <w:rPr>
        <w:rFonts w:hint="eastAsia"/>
      </w:rPr>
    </w:lvl>
    <w:lvl w:ilvl="6">
      <w:start w:val="1"/>
      <w:numFmt w:val="decimal"/>
      <w:pStyle w:val="KWheading7"/>
      <w:lvlText w:val="%7"/>
      <w:lvlJc w:val="left"/>
      <w:pPr>
        <w:tabs>
          <w:tab w:val="num" w:pos="567"/>
        </w:tabs>
        <w:ind w:left="1134" w:hanging="567"/>
      </w:pPr>
      <w:rPr>
        <w:rFonts w:hint="eastAsia"/>
      </w:rPr>
    </w:lvl>
    <w:lvl w:ilvl="7">
      <w:start w:val="1"/>
      <w:numFmt w:val="upperLetter"/>
      <w:pStyle w:val="KWHeading8"/>
      <w:lvlText w:val="附件 %8"/>
      <w:lvlJc w:val="left"/>
      <w:pPr>
        <w:tabs>
          <w:tab w:val="num" w:pos="567"/>
        </w:tabs>
      </w:pPr>
      <w:rPr>
        <w:rFonts w:hint="eastAsia"/>
      </w:rPr>
    </w:lvl>
    <w:lvl w:ilvl="8">
      <w:start w:val="1"/>
      <w:numFmt w:val="chineseCountingThousand"/>
      <w:pStyle w:val="KWHeading9"/>
      <w:lvlText w:val="第%9部分"/>
      <w:lvlJc w:val="left"/>
      <w:pPr>
        <w:tabs>
          <w:tab w:val="num" w:pos="567"/>
        </w:tabs>
        <w:ind w:left="567" w:hanging="567"/>
      </w:pPr>
      <w:rPr>
        <w:rFonts w:hint="eastAsia"/>
      </w:rPr>
    </w:lvl>
  </w:abstractNum>
  <w:abstractNum w:abstractNumId="5" w15:restartNumberingAfterBreak="0">
    <w:nsid w:val="0DA76858"/>
    <w:multiLevelType w:val="hybridMultilevel"/>
    <w:tmpl w:val="F7367F5C"/>
    <w:lvl w:ilvl="0" w:tplc="67409684">
      <w:start w:val="1"/>
      <w:numFmt w:val="lowerLetter"/>
      <w:pStyle w:val="sect1"/>
      <w:lvlText w:val="%1)"/>
      <w:lvlJc w:val="left"/>
      <w:pPr>
        <w:tabs>
          <w:tab w:val="num" w:pos="360"/>
        </w:tabs>
        <w:ind w:left="360" w:hanging="360"/>
      </w:pPr>
      <w:rPr>
        <w:dstrike w:val="0"/>
        <w:color w:val="auto"/>
      </w:rPr>
    </w:lvl>
    <w:lvl w:ilvl="1" w:tplc="04190001">
      <w:start w:val="1"/>
      <w:numFmt w:val="bullet"/>
      <w:pStyle w:val="sect2"/>
      <w:lvlText w:val=""/>
      <w:lvlJc w:val="left"/>
      <w:pPr>
        <w:tabs>
          <w:tab w:val="num" w:pos="1080"/>
        </w:tabs>
        <w:ind w:left="1080" w:hanging="360"/>
      </w:pPr>
      <w:rPr>
        <w:rFonts w:ascii="Symbol" w:hAnsi="Symbol" w:hint="default"/>
      </w:rPr>
    </w:lvl>
    <w:lvl w:ilvl="2" w:tplc="0419001B" w:tentative="1">
      <w:start w:val="1"/>
      <w:numFmt w:val="lowerRoman"/>
      <w:pStyle w:val="sect3"/>
      <w:lvlText w:val="%3."/>
      <w:lvlJc w:val="right"/>
      <w:pPr>
        <w:tabs>
          <w:tab w:val="num" w:pos="1800"/>
        </w:tabs>
        <w:ind w:left="1800" w:hanging="180"/>
      </w:pPr>
    </w:lvl>
    <w:lvl w:ilvl="3" w:tplc="0419000F" w:tentative="1">
      <w:start w:val="1"/>
      <w:numFmt w:val="decimal"/>
      <w:pStyle w:val="sect4"/>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10652E5F"/>
    <w:multiLevelType w:val="hybridMultilevel"/>
    <w:tmpl w:val="AE2C4BC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15:restartNumberingAfterBreak="0">
    <w:nsid w:val="12A15A29"/>
    <w:multiLevelType w:val="multilevel"/>
    <w:tmpl w:val="DA9C47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4716DAA"/>
    <w:multiLevelType w:val="hybridMultilevel"/>
    <w:tmpl w:val="2174E51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2117AB"/>
    <w:multiLevelType w:val="hybridMultilevel"/>
    <w:tmpl w:val="75B06532"/>
    <w:lvl w:ilvl="0" w:tplc="04090001">
      <w:start w:val="1"/>
      <w:numFmt w:val="bullet"/>
      <w:lvlText w:val=""/>
      <w:lvlJc w:val="left"/>
      <w:pPr>
        <w:tabs>
          <w:tab w:val="num" w:pos="720"/>
        </w:tabs>
        <w:ind w:left="720" w:hanging="360"/>
      </w:pPr>
      <w:rPr>
        <w:rFonts w:ascii="Symbol" w:hAnsi="Symbol" w:hint="default"/>
      </w:rPr>
    </w:lvl>
    <w:lvl w:ilvl="1" w:tplc="041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C55B05"/>
    <w:multiLevelType w:val="hybridMultilevel"/>
    <w:tmpl w:val="828A517C"/>
    <w:lvl w:ilvl="0" w:tplc="040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1666DE"/>
    <w:multiLevelType w:val="hybridMultilevel"/>
    <w:tmpl w:val="35CC5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33402B"/>
    <w:multiLevelType w:val="multilevel"/>
    <w:tmpl w:val="D8D2966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D763A52"/>
    <w:multiLevelType w:val="multilevel"/>
    <w:tmpl w:val="6E30B89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lang w:val="en-U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022A69"/>
    <w:multiLevelType w:val="hybridMultilevel"/>
    <w:tmpl w:val="5AF03A70"/>
    <w:lvl w:ilvl="0" w:tplc="CACC670E">
      <w:start w:val="1"/>
      <w:numFmt w:val="bullet"/>
      <w:pStyle w:val="1"/>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9604D23"/>
    <w:multiLevelType w:val="hybridMultilevel"/>
    <w:tmpl w:val="E64C72A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34AE3"/>
    <w:multiLevelType w:val="hybridMultilevel"/>
    <w:tmpl w:val="C4E4D43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578601F"/>
    <w:multiLevelType w:val="hybridMultilevel"/>
    <w:tmpl w:val="C20E205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87617C"/>
    <w:multiLevelType w:val="hybridMultilevel"/>
    <w:tmpl w:val="5B3A1C22"/>
    <w:lvl w:ilvl="0" w:tplc="B32AC202">
      <w:start w:val="1"/>
      <w:numFmt w:val="lowerLetter"/>
      <w:lvlText w:val="%1)"/>
      <w:lvlJc w:val="left"/>
      <w:pPr>
        <w:tabs>
          <w:tab w:val="num" w:pos="612"/>
        </w:tabs>
        <w:ind w:left="612" w:hanging="360"/>
      </w:pPr>
      <w:rPr>
        <w:rFonts w:cs="Times New Roman" w:hint="default"/>
      </w:rPr>
    </w:lvl>
    <w:lvl w:ilvl="1" w:tplc="04190019">
      <w:start w:val="1"/>
      <w:numFmt w:val="lowerLetter"/>
      <w:lvlText w:val="%2."/>
      <w:lvlJc w:val="left"/>
      <w:pPr>
        <w:tabs>
          <w:tab w:val="num" w:pos="1332"/>
        </w:tabs>
        <w:ind w:left="1332" w:hanging="360"/>
      </w:pPr>
      <w:rPr>
        <w:rFonts w:cs="Times New Roman"/>
      </w:rPr>
    </w:lvl>
    <w:lvl w:ilvl="2" w:tplc="0419001B">
      <w:start w:val="1"/>
      <w:numFmt w:val="lowerRoman"/>
      <w:lvlText w:val="%3."/>
      <w:lvlJc w:val="right"/>
      <w:pPr>
        <w:tabs>
          <w:tab w:val="num" w:pos="2052"/>
        </w:tabs>
        <w:ind w:left="2052" w:hanging="180"/>
      </w:pPr>
      <w:rPr>
        <w:rFonts w:cs="Times New Roman"/>
      </w:rPr>
    </w:lvl>
    <w:lvl w:ilvl="3" w:tplc="0419000F">
      <w:start w:val="1"/>
      <w:numFmt w:val="decimal"/>
      <w:lvlText w:val="%4."/>
      <w:lvlJc w:val="left"/>
      <w:pPr>
        <w:tabs>
          <w:tab w:val="num" w:pos="2772"/>
        </w:tabs>
        <w:ind w:left="2772" w:hanging="360"/>
      </w:pPr>
      <w:rPr>
        <w:rFonts w:cs="Times New Roman"/>
      </w:rPr>
    </w:lvl>
    <w:lvl w:ilvl="4" w:tplc="04190019">
      <w:start w:val="1"/>
      <w:numFmt w:val="lowerLetter"/>
      <w:lvlText w:val="%5."/>
      <w:lvlJc w:val="left"/>
      <w:pPr>
        <w:tabs>
          <w:tab w:val="num" w:pos="3492"/>
        </w:tabs>
        <w:ind w:left="3492" w:hanging="360"/>
      </w:pPr>
      <w:rPr>
        <w:rFonts w:cs="Times New Roman"/>
      </w:rPr>
    </w:lvl>
    <w:lvl w:ilvl="5" w:tplc="0419001B">
      <w:start w:val="1"/>
      <w:numFmt w:val="lowerRoman"/>
      <w:lvlText w:val="%6."/>
      <w:lvlJc w:val="right"/>
      <w:pPr>
        <w:tabs>
          <w:tab w:val="num" w:pos="4212"/>
        </w:tabs>
        <w:ind w:left="4212" w:hanging="180"/>
      </w:pPr>
      <w:rPr>
        <w:rFonts w:cs="Times New Roman"/>
      </w:rPr>
    </w:lvl>
    <w:lvl w:ilvl="6" w:tplc="0419000F">
      <w:start w:val="1"/>
      <w:numFmt w:val="decimal"/>
      <w:lvlText w:val="%7."/>
      <w:lvlJc w:val="left"/>
      <w:pPr>
        <w:tabs>
          <w:tab w:val="num" w:pos="4932"/>
        </w:tabs>
        <w:ind w:left="4932" w:hanging="360"/>
      </w:pPr>
      <w:rPr>
        <w:rFonts w:cs="Times New Roman"/>
      </w:rPr>
    </w:lvl>
    <w:lvl w:ilvl="7" w:tplc="04190019">
      <w:start w:val="1"/>
      <w:numFmt w:val="lowerLetter"/>
      <w:lvlText w:val="%8."/>
      <w:lvlJc w:val="left"/>
      <w:pPr>
        <w:tabs>
          <w:tab w:val="num" w:pos="5652"/>
        </w:tabs>
        <w:ind w:left="5652" w:hanging="360"/>
      </w:pPr>
      <w:rPr>
        <w:rFonts w:cs="Times New Roman"/>
      </w:rPr>
    </w:lvl>
    <w:lvl w:ilvl="8" w:tplc="0419001B">
      <w:start w:val="1"/>
      <w:numFmt w:val="lowerRoman"/>
      <w:lvlText w:val="%9."/>
      <w:lvlJc w:val="right"/>
      <w:pPr>
        <w:tabs>
          <w:tab w:val="num" w:pos="6372"/>
        </w:tabs>
        <w:ind w:left="6372" w:hanging="180"/>
      </w:pPr>
      <w:rPr>
        <w:rFonts w:cs="Times New Roman"/>
      </w:rPr>
    </w:lvl>
  </w:abstractNum>
  <w:abstractNum w:abstractNumId="19" w15:restartNumberingAfterBreak="0">
    <w:nsid w:val="4D2836D2"/>
    <w:multiLevelType w:val="hybridMultilevel"/>
    <w:tmpl w:val="BC5828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1E7E4F"/>
    <w:multiLevelType w:val="singleLevel"/>
    <w:tmpl w:val="D7464D14"/>
    <w:lvl w:ilvl="0">
      <w:start w:val="1"/>
      <w:numFmt w:val="lowerLetter"/>
      <w:lvlText w:val="(%1)"/>
      <w:lvlJc w:val="left"/>
      <w:pPr>
        <w:tabs>
          <w:tab w:val="num" w:pos="1335"/>
        </w:tabs>
        <w:ind w:left="1335" w:hanging="420"/>
      </w:pPr>
      <w:rPr>
        <w:rFonts w:hint="default"/>
      </w:rPr>
    </w:lvl>
  </w:abstractNum>
  <w:abstractNum w:abstractNumId="21" w15:restartNumberingAfterBreak="0">
    <w:nsid w:val="62B92AB0"/>
    <w:multiLevelType w:val="multilevel"/>
    <w:tmpl w:val="B7CCA8D2"/>
    <w:lvl w:ilvl="0">
      <w:start w:val="12"/>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4DD4B84"/>
    <w:multiLevelType w:val="hybridMultilevel"/>
    <w:tmpl w:val="9DA8B53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15:restartNumberingAfterBreak="0">
    <w:nsid w:val="696E7B83"/>
    <w:multiLevelType w:val="hybridMultilevel"/>
    <w:tmpl w:val="ABC8BB94"/>
    <w:lvl w:ilvl="0" w:tplc="307C625A">
      <w:start w:val="1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A3010E8"/>
    <w:multiLevelType w:val="hybridMultilevel"/>
    <w:tmpl w:val="86CA586C"/>
    <w:lvl w:ilvl="0" w:tplc="70F6214A">
      <w:start w:val="1"/>
      <w:numFmt w:val="lowerLetter"/>
      <w:lvlText w:val="(%1)"/>
      <w:lvlJc w:val="left"/>
      <w:pPr>
        <w:tabs>
          <w:tab w:val="num" w:pos="1785"/>
        </w:tabs>
        <w:ind w:left="178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E6C66BD"/>
    <w:multiLevelType w:val="multilevel"/>
    <w:tmpl w:val="55A4F154"/>
    <w:lvl w:ilvl="0">
      <w:start w:val="7"/>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F8226A9"/>
    <w:multiLevelType w:val="hybridMultilevel"/>
    <w:tmpl w:val="AB182CA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9205DB"/>
    <w:multiLevelType w:val="hybridMultilevel"/>
    <w:tmpl w:val="46C675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FFF63C8"/>
    <w:multiLevelType w:val="multilevel"/>
    <w:tmpl w:val="E3E2DC84"/>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446"/>
        </w:tabs>
        <w:ind w:left="446" w:hanging="446"/>
      </w:pPr>
      <w:rPr>
        <w:rFonts w:cs="Times New Roman" w:hint="default"/>
      </w:rPr>
    </w:lvl>
    <w:lvl w:ilvl="2">
      <w:start w:val="1"/>
      <w:numFmt w:val="decimal"/>
      <w:lvlText w:val="%1.%2.%3."/>
      <w:lvlJc w:val="left"/>
      <w:pPr>
        <w:tabs>
          <w:tab w:val="num" w:pos="936"/>
        </w:tabs>
        <w:ind w:left="936" w:hanging="49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77293C2F"/>
    <w:multiLevelType w:val="hybridMultilevel"/>
    <w:tmpl w:val="404285D4"/>
    <w:lvl w:ilvl="0" w:tplc="6DD277FE">
      <w:start w:val="1"/>
      <w:numFmt w:val="lowerLetter"/>
      <w:lvlText w:val="(%1)"/>
      <w:lvlJc w:val="left"/>
      <w:pPr>
        <w:tabs>
          <w:tab w:val="num" w:pos="1785"/>
        </w:tabs>
        <w:ind w:left="178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195774132">
    <w:abstractNumId w:val="20"/>
  </w:num>
  <w:num w:numId="2" w16cid:durableId="784037381">
    <w:abstractNumId w:val="5"/>
  </w:num>
  <w:num w:numId="3" w16cid:durableId="265118590">
    <w:abstractNumId w:val="22"/>
  </w:num>
  <w:num w:numId="4" w16cid:durableId="15115229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6549658">
    <w:abstractNumId w:val="18"/>
  </w:num>
  <w:num w:numId="6" w16cid:durableId="2096248273">
    <w:abstractNumId w:val="14"/>
  </w:num>
  <w:num w:numId="7" w16cid:durableId="1324508703">
    <w:abstractNumId w:val="4"/>
  </w:num>
  <w:num w:numId="8" w16cid:durableId="203564861">
    <w:abstractNumId w:val="0"/>
  </w:num>
  <w:num w:numId="9" w16cid:durableId="767039699">
    <w:abstractNumId w:val="8"/>
  </w:num>
  <w:num w:numId="10" w16cid:durableId="580530342">
    <w:abstractNumId w:val="28"/>
  </w:num>
  <w:num w:numId="11" w16cid:durableId="1896701006">
    <w:abstractNumId w:val="9"/>
  </w:num>
  <w:num w:numId="12" w16cid:durableId="1862353371">
    <w:abstractNumId w:val="13"/>
  </w:num>
  <w:num w:numId="13" w16cid:durableId="1075009570">
    <w:abstractNumId w:val="16"/>
  </w:num>
  <w:num w:numId="14" w16cid:durableId="120929682">
    <w:abstractNumId w:val="27"/>
  </w:num>
  <w:num w:numId="15" w16cid:durableId="364526465">
    <w:abstractNumId w:val="7"/>
  </w:num>
  <w:num w:numId="16" w16cid:durableId="195122898">
    <w:abstractNumId w:val="10"/>
  </w:num>
  <w:num w:numId="17" w16cid:durableId="62069351">
    <w:abstractNumId w:val="19"/>
  </w:num>
  <w:num w:numId="18" w16cid:durableId="1167475824">
    <w:abstractNumId w:val="26"/>
  </w:num>
  <w:num w:numId="19" w16cid:durableId="1650092136">
    <w:abstractNumId w:val="15"/>
  </w:num>
  <w:num w:numId="20" w16cid:durableId="963269153">
    <w:abstractNumId w:val="17"/>
  </w:num>
  <w:num w:numId="21" w16cid:durableId="470367607">
    <w:abstractNumId w:val="29"/>
  </w:num>
  <w:num w:numId="22" w16cid:durableId="2140298451">
    <w:abstractNumId w:val="24"/>
  </w:num>
  <w:num w:numId="23" w16cid:durableId="2025088563">
    <w:abstractNumId w:val="11"/>
  </w:num>
  <w:num w:numId="24" w16cid:durableId="1560438476">
    <w:abstractNumId w:val="23"/>
  </w:num>
  <w:num w:numId="25" w16cid:durableId="1852449669">
    <w:abstractNumId w:val="3"/>
  </w:num>
  <w:num w:numId="26" w16cid:durableId="1374771082">
    <w:abstractNumId w:val="25"/>
  </w:num>
  <w:num w:numId="27" w16cid:durableId="88815525">
    <w:abstractNumId w:val="21"/>
  </w:num>
  <w:num w:numId="28" w16cid:durableId="1941139596">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212"/>
    <w:rsid w:val="00001700"/>
    <w:rsid w:val="00003357"/>
    <w:rsid w:val="00004BD8"/>
    <w:rsid w:val="00005561"/>
    <w:rsid w:val="00005782"/>
    <w:rsid w:val="0000585F"/>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106"/>
    <w:rsid w:val="00042352"/>
    <w:rsid w:val="000437C6"/>
    <w:rsid w:val="00043B73"/>
    <w:rsid w:val="00044015"/>
    <w:rsid w:val="00045144"/>
    <w:rsid w:val="000453CB"/>
    <w:rsid w:val="00046D3A"/>
    <w:rsid w:val="00047994"/>
    <w:rsid w:val="00052C4A"/>
    <w:rsid w:val="000540FA"/>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43C7"/>
    <w:rsid w:val="00075569"/>
    <w:rsid w:val="0007560E"/>
    <w:rsid w:val="00076705"/>
    <w:rsid w:val="0008146F"/>
    <w:rsid w:val="000822B0"/>
    <w:rsid w:val="00082325"/>
    <w:rsid w:val="00082B42"/>
    <w:rsid w:val="000839D1"/>
    <w:rsid w:val="000857B0"/>
    <w:rsid w:val="0008680A"/>
    <w:rsid w:val="00086FDF"/>
    <w:rsid w:val="0008700F"/>
    <w:rsid w:val="000878E1"/>
    <w:rsid w:val="000902E9"/>
    <w:rsid w:val="00090A39"/>
    <w:rsid w:val="00090A88"/>
    <w:rsid w:val="00091E99"/>
    <w:rsid w:val="00092E62"/>
    <w:rsid w:val="00093098"/>
    <w:rsid w:val="000943D0"/>
    <w:rsid w:val="000947F1"/>
    <w:rsid w:val="00094964"/>
    <w:rsid w:val="00097DAD"/>
    <w:rsid w:val="000A043C"/>
    <w:rsid w:val="000A047B"/>
    <w:rsid w:val="000A2DFF"/>
    <w:rsid w:val="000A3644"/>
    <w:rsid w:val="000A597F"/>
    <w:rsid w:val="000A5C7F"/>
    <w:rsid w:val="000A5FFD"/>
    <w:rsid w:val="000A73D4"/>
    <w:rsid w:val="000A7838"/>
    <w:rsid w:val="000B0822"/>
    <w:rsid w:val="000B0902"/>
    <w:rsid w:val="000B1FCE"/>
    <w:rsid w:val="000B30CB"/>
    <w:rsid w:val="000B4F0E"/>
    <w:rsid w:val="000B5CE6"/>
    <w:rsid w:val="000B5F5C"/>
    <w:rsid w:val="000B64C2"/>
    <w:rsid w:val="000B6FC0"/>
    <w:rsid w:val="000B7348"/>
    <w:rsid w:val="000B7A73"/>
    <w:rsid w:val="000C03AD"/>
    <w:rsid w:val="000C0798"/>
    <w:rsid w:val="000C2B98"/>
    <w:rsid w:val="000C4AF4"/>
    <w:rsid w:val="000C5C03"/>
    <w:rsid w:val="000C690A"/>
    <w:rsid w:val="000C6B3E"/>
    <w:rsid w:val="000D0AE2"/>
    <w:rsid w:val="000D1442"/>
    <w:rsid w:val="000D3E9F"/>
    <w:rsid w:val="000D44E1"/>
    <w:rsid w:val="000D4572"/>
    <w:rsid w:val="000D4584"/>
    <w:rsid w:val="000D487C"/>
    <w:rsid w:val="000D4D7B"/>
    <w:rsid w:val="000D564F"/>
    <w:rsid w:val="000D64D9"/>
    <w:rsid w:val="000E0855"/>
    <w:rsid w:val="000E0B29"/>
    <w:rsid w:val="000E171B"/>
    <w:rsid w:val="000E304C"/>
    <w:rsid w:val="000E4170"/>
    <w:rsid w:val="000E46CA"/>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16CF0"/>
    <w:rsid w:val="00122672"/>
    <w:rsid w:val="001229AC"/>
    <w:rsid w:val="00123271"/>
    <w:rsid w:val="0012368D"/>
    <w:rsid w:val="0012541A"/>
    <w:rsid w:val="0012577D"/>
    <w:rsid w:val="00125ABF"/>
    <w:rsid w:val="00125B68"/>
    <w:rsid w:val="00125CB2"/>
    <w:rsid w:val="001267B5"/>
    <w:rsid w:val="0013013C"/>
    <w:rsid w:val="001307D8"/>
    <w:rsid w:val="0013125B"/>
    <w:rsid w:val="0013360B"/>
    <w:rsid w:val="00134E2D"/>
    <w:rsid w:val="00135E8A"/>
    <w:rsid w:val="00136C89"/>
    <w:rsid w:val="00137214"/>
    <w:rsid w:val="00137996"/>
    <w:rsid w:val="00141019"/>
    <w:rsid w:val="00141033"/>
    <w:rsid w:val="00141FAE"/>
    <w:rsid w:val="00143AC4"/>
    <w:rsid w:val="00145327"/>
    <w:rsid w:val="0014595E"/>
    <w:rsid w:val="00145AE1"/>
    <w:rsid w:val="00146B47"/>
    <w:rsid w:val="00146E2F"/>
    <w:rsid w:val="0014712D"/>
    <w:rsid w:val="0014788A"/>
    <w:rsid w:val="00150622"/>
    <w:rsid w:val="00151E88"/>
    <w:rsid w:val="00153CB8"/>
    <w:rsid w:val="00154B3C"/>
    <w:rsid w:val="00156C1B"/>
    <w:rsid w:val="001574C1"/>
    <w:rsid w:val="001579DD"/>
    <w:rsid w:val="0016024B"/>
    <w:rsid w:val="00162354"/>
    <w:rsid w:val="00163F75"/>
    <w:rsid w:val="0016506C"/>
    <w:rsid w:val="0016528A"/>
    <w:rsid w:val="001659E3"/>
    <w:rsid w:val="00165B7A"/>
    <w:rsid w:val="0016759C"/>
    <w:rsid w:val="00170911"/>
    <w:rsid w:val="001738E7"/>
    <w:rsid w:val="00174F02"/>
    <w:rsid w:val="00175E15"/>
    <w:rsid w:val="00176EA8"/>
    <w:rsid w:val="00177FF1"/>
    <w:rsid w:val="001805CB"/>
    <w:rsid w:val="00181501"/>
    <w:rsid w:val="001817D5"/>
    <w:rsid w:val="001819D4"/>
    <w:rsid w:val="00183003"/>
    <w:rsid w:val="00183192"/>
    <w:rsid w:val="001848F4"/>
    <w:rsid w:val="00184D54"/>
    <w:rsid w:val="00186039"/>
    <w:rsid w:val="00190A49"/>
    <w:rsid w:val="00192AD4"/>
    <w:rsid w:val="0019389E"/>
    <w:rsid w:val="00194236"/>
    <w:rsid w:val="001944EE"/>
    <w:rsid w:val="001948D5"/>
    <w:rsid w:val="00194F5B"/>
    <w:rsid w:val="00195406"/>
    <w:rsid w:val="00197C2B"/>
    <w:rsid w:val="00197F64"/>
    <w:rsid w:val="001A06B8"/>
    <w:rsid w:val="001A0EDA"/>
    <w:rsid w:val="001A1AF6"/>
    <w:rsid w:val="001A345B"/>
    <w:rsid w:val="001A3A3A"/>
    <w:rsid w:val="001A3E34"/>
    <w:rsid w:val="001A4A98"/>
    <w:rsid w:val="001A4E94"/>
    <w:rsid w:val="001A525E"/>
    <w:rsid w:val="001B027D"/>
    <w:rsid w:val="001B27C2"/>
    <w:rsid w:val="001B3486"/>
    <w:rsid w:val="001B366F"/>
    <w:rsid w:val="001B4495"/>
    <w:rsid w:val="001B4DF0"/>
    <w:rsid w:val="001B51D3"/>
    <w:rsid w:val="001B5F6E"/>
    <w:rsid w:val="001B7865"/>
    <w:rsid w:val="001C0525"/>
    <w:rsid w:val="001C1E06"/>
    <w:rsid w:val="001C2415"/>
    <w:rsid w:val="001C2B27"/>
    <w:rsid w:val="001C2BB9"/>
    <w:rsid w:val="001C2DAB"/>
    <w:rsid w:val="001C5750"/>
    <w:rsid w:val="001C6D7E"/>
    <w:rsid w:val="001C6D9C"/>
    <w:rsid w:val="001C6F5C"/>
    <w:rsid w:val="001D0D7B"/>
    <w:rsid w:val="001D13DB"/>
    <w:rsid w:val="001D29C6"/>
    <w:rsid w:val="001D36E1"/>
    <w:rsid w:val="001D6F5D"/>
    <w:rsid w:val="001E017C"/>
    <w:rsid w:val="001E080F"/>
    <w:rsid w:val="001E1F10"/>
    <w:rsid w:val="001E30E7"/>
    <w:rsid w:val="001E49F7"/>
    <w:rsid w:val="001E7E13"/>
    <w:rsid w:val="001F0090"/>
    <w:rsid w:val="001F10C2"/>
    <w:rsid w:val="001F1827"/>
    <w:rsid w:val="001F288F"/>
    <w:rsid w:val="001F315E"/>
    <w:rsid w:val="001F3673"/>
    <w:rsid w:val="001F512E"/>
    <w:rsid w:val="001F6700"/>
    <w:rsid w:val="001F6D07"/>
    <w:rsid w:val="002002E4"/>
    <w:rsid w:val="00200F5E"/>
    <w:rsid w:val="0020188C"/>
    <w:rsid w:val="0020228A"/>
    <w:rsid w:val="002031E8"/>
    <w:rsid w:val="0020345B"/>
    <w:rsid w:val="00203980"/>
    <w:rsid w:val="002046F6"/>
    <w:rsid w:val="00204D02"/>
    <w:rsid w:val="002050E9"/>
    <w:rsid w:val="00206380"/>
    <w:rsid w:val="00207ABC"/>
    <w:rsid w:val="002100E3"/>
    <w:rsid w:val="00210272"/>
    <w:rsid w:val="002109E4"/>
    <w:rsid w:val="00210F15"/>
    <w:rsid w:val="0021223C"/>
    <w:rsid w:val="002126D9"/>
    <w:rsid w:val="00212910"/>
    <w:rsid w:val="00213198"/>
    <w:rsid w:val="00214B25"/>
    <w:rsid w:val="00215F1A"/>
    <w:rsid w:val="00216B92"/>
    <w:rsid w:val="00217075"/>
    <w:rsid w:val="0021716F"/>
    <w:rsid w:val="00217771"/>
    <w:rsid w:val="00217B92"/>
    <w:rsid w:val="00221E23"/>
    <w:rsid w:val="0022219C"/>
    <w:rsid w:val="00223469"/>
    <w:rsid w:val="00223BCC"/>
    <w:rsid w:val="00224460"/>
    <w:rsid w:val="00224C2E"/>
    <w:rsid w:val="002254B7"/>
    <w:rsid w:val="00226057"/>
    <w:rsid w:val="00226696"/>
    <w:rsid w:val="0023079C"/>
    <w:rsid w:val="00231694"/>
    <w:rsid w:val="0023257D"/>
    <w:rsid w:val="002329CB"/>
    <w:rsid w:val="00235804"/>
    <w:rsid w:val="002404B7"/>
    <w:rsid w:val="00240902"/>
    <w:rsid w:val="00241AD8"/>
    <w:rsid w:val="00243E2D"/>
    <w:rsid w:val="00244651"/>
    <w:rsid w:val="002450DA"/>
    <w:rsid w:val="00246000"/>
    <w:rsid w:val="00250DC6"/>
    <w:rsid w:val="00251FEF"/>
    <w:rsid w:val="00253A47"/>
    <w:rsid w:val="00254EA7"/>
    <w:rsid w:val="00254F51"/>
    <w:rsid w:val="00255B54"/>
    <w:rsid w:val="00255FD1"/>
    <w:rsid w:val="002567FF"/>
    <w:rsid w:val="00256A75"/>
    <w:rsid w:val="002579CA"/>
    <w:rsid w:val="002606ED"/>
    <w:rsid w:val="00260D0E"/>
    <w:rsid w:val="0026184B"/>
    <w:rsid w:val="00261944"/>
    <w:rsid w:val="0026405A"/>
    <w:rsid w:val="002662A6"/>
    <w:rsid w:val="00267D52"/>
    <w:rsid w:val="00270255"/>
    <w:rsid w:val="0027034C"/>
    <w:rsid w:val="00271D7E"/>
    <w:rsid w:val="0027226E"/>
    <w:rsid w:val="00273507"/>
    <w:rsid w:val="00273E0C"/>
    <w:rsid w:val="002740AB"/>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955E4"/>
    <w:rsid w:val="00295FF4"/>
    <w:rsid w:val="002A016A"/>
    <w:rsid w:val="002A08F9"/>
    <w:rsid w:val="002A0C4F"/>
    <w:rsid w:val="002A1515"/>
    <w:rsid w:val="002A1520"/>
    <w:rsid w:val="002A3C51"/>
    <w:rsid w:val="002A5D8E"/>
    <w:rsid w:val="002A5E6A"/>
    <w:rsid w:val="002B22EE"/>
    <w:rsid w:val="002B3739"/>
    <w:rsid w:val="002B4540"/>
    <w:rsid w:val="002B4DF6"/>
    <w:rsid w:val="002B4FD7"/>
    <w:rsid w:val="002B5975"/>
    <w:rsid w:val="002C079F"/>
    <w:rsid w:val="002C07AB"/>
    <w:rsid w:val="002C146D"/>
    <w:rsid w:val="002C1EF8"/>
    <w:rsid w:val="002C2174"/>
    <w:rsid w:val="002C5FB3"/>
    <w:rsid w:val="002C6367"/>
    <w:rsid w:val="002D0650"/>
    <w:rsid w:val="002D0A62"/>
    <w:rsid w:val="002D1958"/>
    <w:rsid w:val="002D1D1E"/>
    <w:rsid w:val="002D2024"/>
    <w:rsid w:val="002D25A0"/>
    <w:rsid w:val="002D2D03"/>
    <w:rsid w:val="002D354E"/>
    <w:rsid w:val="002D3C15"/>
    <w:rsid w:val="002D400F"/>
    <w:rsid w:val="002D447D"/>
    <w:rsid w:val="002D4D60"/>
    <w:rsid w:val="002D4E8D"/>
    <w:rsid w:val="002D51D8"/>
    <w:rsid w:val="002D63BA"/>
    <w:rsid w:val="002D6601"/>
    <w:rsid w:val="002D6E46"/>
    <w:rsid w:val="002D7DED"/>
    <w:rsid w:val="002E02BD"/>
    <w:rsid w:val="002E10F8"/>
    <w:rsid w:val="002E29B6"/>
    <w:rsid w:val="002E3E5A"/>
    <w:rsid w:val="002E52F3"/>
    <w:rsid w:val="002E5895"/>
    <w:rsid w:val="002E5D35"/>
    <w:rsid w:val="002E7F70"/>
    <w:rsid w:val="002F0098"/>
    <w:rsid w:val="002F26CC"/>
    <w:rsid w:val="002F293F"/>
    <w:rsid w:val="002F2A60"/>
    <w:rsid w:val="00300C86"/>
    <w:rsid w:val="00301CFD"/>
    <w:rsid w:val="00303C7E"/>
    <w:rsid w:val="0030584C"/>
    <w:rsid w:val="00305CD4"/>
    <w:rsid w:val="00311312"/>
    <w:rsid w:val="00311490"/>
    <w:rsid w:val="00315C22"/>
    <w:rsid w:val="00316ED5"/>
    <w:rsid w:val="00317680"/>
    <w:rsid w:val="00321D3E"/>
    <w:rsid w:val="003226BD"/>
    <w:rsid w:val="003229BA"/>
    <w:rsid w:val="00322C35"/>
    <w:rsid w:val="00322F43"/>
    <w:rsid w:val="00323448"/>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667B"/>
    <w:rsid w:val="0034004B"/>
    <w:rsid w:val="00340249"/>
    <w:rsid w:val="003405C8"/>
    <w:rsid w:val="00340C6E"/>
    <w:rsid w:val="00342251"/>
    <w:rsid w:val="00342AD6"/>
    <w:rsid w:val="003437D1"/>
    <w:rsid w:val="0034587A"/>
    <w:rsid w:val="003461EF"/>
    <w:rsid w:val="00346C61"/>
    <w:rsid w:val="00346CC9"/>
    <w:rsid w:val="00346D48"/>
    <w:rsid w:val="00347A57"/>
    <w:rsid w:val="003507F5"/>
    <w:rsid w:val="00350E8A"/>
    <w:rsid w:val="00351B96"/>
    <w:rsid w:val="00352202"/>
    <w:rsid w:val="00354373"/>
    <w:rsid w:val="00354C5B"/>
    <w:rsid w:val="003558F8"/>
    <w:rsid w:val="00355B20"/>
    <w:rsid w:val="0035635C"/>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2546"/>
    <w:rsid w:val="003C3DCE"/>
    <w:rsid w:val="003C44DC"/>
    <w:rsid w:val="003C4838"/>
    <w:rsid w:val="003C6C11"/>
    <w:rsid w:val="003C6DB2"/>
    <w:rsid w:val="003C7266"/>
    <w:rsid w:val="003D31DA"/>
    <w:rsid w:val="003D3A2A"/>
    <w:rsid w:val="003D40A1"/>
    <w:rsid w:val="003D4623"/>
    <w:rsid w:val="003D46C6"/>
    <w:rsid w:val="003D47F9"/>
    <w:rsid w:val="003D6FB5"/>
    <w:rsid w:val="003D7BBB"/>
    <w:rsid w:val="003E03D3"/>
    <w:rsid w:val="003E5215"/>
    <w:rsid w:val="003E60B5"/>
    <w:rsid w:val="003E6112"/>
    <w:rsid w:val="003E6856"/>
    <w:rsid w:val="003E6B20"/>
    <w:rsid w:val="003E6C52"/>
    <w:rsid w:val="003E7C75"/>
    <w:rsid w:val="003F18E0"/>
    <w:rsid w:val="003F1A99"/>
    <w:rsid w:val="003F2298"/>
    <w:rsid w:val="003F3CED"/>
    <w:rsid w:val="003F4525"/>
    <w:rsid w:val="003F4F83"/>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27F5C"/>
    <w:rsid w:val="004304E5"/>
    <w:rsid w:val="0043087E"/>
    <w:rsid w:val="00431B49"/>
    <w:rsid w:val="00431E53"/>
    <w:rsid w:val="0043359D"/>
    <w:rsid w:val="004335C3"/>
    <w:rsid w:val="00433A40"/>
    <w:rsid w:val="00433D0D"/>
    <w:rsid w:val="004341BE"/>
    <w:rsid w:val="00434B99"/>
    <w:rsid w:val="004357E8"/>
    <w:rsid w:val="0044150D"/>
    <w:rsid w:val="00441673"/>
    <w:rsid w:val="00441708"/>
    <w:rsid w:val="0044171D"/>
    <w:rsid w:val="00442144"/>
    <w:rsid w:val="0044224F"/>
    <w:rsid w:val="00444017"/>
    <w:rsid w:val="00445839"/>
    <w:rsid w:val="0044797A"/>
    <w:rsid w:val="0045046D"/>
    <w:rsid w:val="00451323"/>
    <w:rsid w:val="004522DB"/>
    <w:rsid w:val="0045245B"/>
    <w:rsid w:val="00452794"/>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6138"/>
    <w:rsid w:val="00466A2C"/>
    <w:rsid w:val="004674DD"/>
    <w:rsid w:val="00470405"/>
    <w:rsid w:val="004728B5"/>
    <w:rsid w:val="00472B39"/>
    <w:rsid w:val="00473E90"/>
    <w:rsid w:val="004741F2"/>
    <w:rsid w:val="004746CB"/>
    <w:rsid w:val="00480064"/>
    <w:rsid w:val="00480CCE"/>
    <w:rsid w:val="004824CA"/>
    <w:rsid w:val="0048312A"/>
    <w:rsid w:val="004845DA"/>
    <w:rsid w:val="0048627C"/>
    <w:rsid w:val="00487AFB"/>
    <w:rsid w:val="00487E2F"/>
    <w:rsid w:val="004904B9"/>
    <w:rsid w:val="00490B40"/>
    <w:rsid w:val="00493C55"/>
    <w:rsid w:val="00494415"/>
    <w:rsid w:val="00494C3B"/>
    <w:rsid w:val="00495FA0"/>
    <w:rsid w:val="004962C7"/>
    <w:rsid w:val="004969B3"/>
    <w:rsid w:val="00497650"/>
    <w:rsid w:val="004A0681"/>
    <w:rsid w:val="004A08E7"/>
    <w:rsid w:val="004A1254"/>
    <w:rsid w:val="004A1DE8"/>
    <w:rsid w:val="004A2739"/>
    <w:rsid w:val="004A2D56"/>
    <w:rsid w:val="004A31A0"/>
    <w:rsid w:val="004A403F"/>
    <w:rsid w:val="004A4DF3"/>
    <w:rsid w:val="004A5017"/>
    <w:rsid w:val="004A5541"/>
    <w:rsid w:val="004A6F0E"/>
    <w:rsid w:val="004A7C0B"/>
    <w:rsid w:val="004B0AEA"/>
    <w:rsid w:val="004B20FE"/>
    <w:rsid w:val="004B278B"/>
    <w:rsid w:val="004B351F"/>
    <w:rsid w:val="004B36FF"/>
    <w:rsid w:val="004B393B"/>
    <w:rsid w:val="004B3C49"/>
    <w:rsid w:val="004B42A2"/>
    <w:rsid w:val="004B5687"/>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0182"/>
    <w:rsid w:val="004D1526"/>
    <w:rsid w:val="004D17D5"/>
    <w:rsid w:val="004D21B2"/>
    <w:rsid w:val="004D425E"/>
    <w:rsid w:val="004D47F3"/>
    <w:rsid w:val="004D629F"/>
    <w:rsid w:val="004D6573"/>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2F5E"/>
    <w:rsid w:val="00503173"/>
    <w:rsid w:val="00506778"/>
    <w:rsid w:val="005074AA"/>
    <w:rsid w:val="00507AE0"/>
    <w:rsid w:val="00511246"/>
    <w:rsid w:val="0051125F"/>
    <w:rsid w:val="00511521"/>
    <w:rsid w:val="00511B1A"/>
    <w:rsid w:val="00513736"/>
    <w:rsid w:val="00515BF1"/>
    <w:rsid w:val="0051647E"/>
    <w:rsid w:val="00516550"/>
    <w:rsid w:val="005171B0"/>
    <w:rsid w:val="005175C8"/>
    <w:rsid w:val="005177B7"/>
    <w:rsid w:val="00520941"/>
    <w:rsid w:val="00520E39"/>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90B"/>
    <w:rsid w:val="00553CED"/>
    <w:rsid w:val="005564D8"/>
    <w:rsid w:val="005575E4"/>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368"/>
    <w:rsid w:val="00567551"/>
    <w:rsid w:val="005722F8"/>
    <w:rsid w:val="005724EB"/>
    <w:rsid w:val="005732A4"/>
    <w:rsid w:val="005732F1"/>
    <w:rsid w:val="005746DC"/>
    <w:rsid w:val="0057616C"/>
    <w:rsid w:val="00576D96"/>
    <w:rsid w:val="00576E80"/>
    <w:rsid w:val="005801F3"/>
    <w:rsid w:val="00580D13"/>
    <w:rsid w:val="0058163A"/>
    <w:rsid w:val="005818DD"/>
    <w:rsid w:val="0058229C"/>
    <w:rsid w:val="00582F6A"/>
    <w:rsid w:val="005874F3"/>
    <w:rsid w:val="0058758B"/>
    <w:rsid w:val="00591226"/>
    <w:rsid w:val="00591D2C"/>
    <w:rsid w:val="005955B5"/>
    <w:rsid w:val="00595852"/>
    <w:rsid w:val="00595935"/>
    <w:rsid w:val="00595E5A"/>
    <w:rsid w:val="00596BF1"/>
    <w:rsid w:val="005A04B9"/>
    <w:rsid w:val="005A20D2"/>
    <w:rsid w:val="005A405F"/>
    <w:rsid w:val="005A4393"/>
    <w:rsid w:val="005A5CE8"/>
    <w:rsid w:val="005B1498"/>
    <w:rsid w:val="005B1DA0"/>
    <w:rsid w:val="005B509F"/>
    <w:rsid w:val="005B5918"/>
    <w:rsid w:val="005B641C"/>
    <w:rsid w:val="005B65B2"/>
    <w:rsid w:val="005B729F"/>
    <w:rsid w:val="005C0121"/>
    <w:rsid w:val="005C04FD"/>
    <w:rsid w:val="005C1F63"/>
    <w:rsid w:val="005C39F6"/>
    <w:rsid w:val="005C3D40"/>
    <w:rsid w:val="005C50E7"/>
    <w:rsid w:val="005C51AC"/>
    <w:rsid w:val="005C57CF"/>
    <w:rsid w:val="005C5C31"/>
    <w:rsid w:val="005C75FD"/>
    <w:rsid w:val="005D043F"/>
    <w:rsid w:val="005D08B4"/>
    <w:rsid w:val="005D0FB2"/>
    <w:rsid w:val="005D167F"/>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0719"/>
    <w:rsid w:val="005F1291"/>
    <w:rsid w:val="005F171E"/>
    <w:rsid w:val="005F207F"/>
    <w:rsid w:val="005F24FF"/>
    <w:rsid w:val="005F2E4F"/>
    <w:rsid w:val="005F3285"/>
    <w:rsid w:val="005F3A02"/>
    <w:rsid w:val="005F58A6"/>
    <w:rsid w:val="005F6CF2"/>
    <w:rsid w:val="005F74E5"/>
    <w:rsid w:val="005F7D0F"/>
    <w:rsid w:val="00600E2F"/>
    <w:rsid w:val="00601134"/>
    <w:rsid w:val="0060128B"/>
    <w:rsid w:val="00601CCA"/>
    <w:rsid w:val="00602814"/>
    <w:rsid w:val="00603169"/>
    <w:rsid w:val="006038FD"/>
    <w:rsid w:val="0060406F"/>
    <w:rsid w:val="00605C72"/>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710D"/>
    <w:rsid w:val="006315FC"/>
    <w:rsid w:val="00631F79"/>
    <w:rsid w:val="00633C2E"/>
    <w:rsid w:val="00633F5F"/>
    <w:rsid w:val="006360B0"/>
    <w:rsid w:val="0064032E"/>
    <w:rsid w:val="00643B60"/>
    <w:rsid w:val="006460DF"/>
    <w:rsid w:val="00647572"/>
    <w:rsid w:val="0064775E"/>
    <w:rsid w:val="006515FF"/>
    <w:rsid w:val="00652572"/>
    <w:rsid w:val="006545B2"/>
    <w:rsid w:val="00654969"/>
    <w:rsid w:val="00655DB9"/>
    <w:rsid w:val="0065628E"/>
    <w:rsid w:val="00656471"/>
    <w:rsid w:val="00660CEF"/>
    <w:rsid w:val="00664569"/>
    <w:rsid w:val="006658C7"/>
    <w:rsid w:val="00665A91"/>
    <w:rsid w:val="00666C8B"/>
    <w:rsid w:val="00666E29"/>
    <w:rsid w:val="00666F87"/>
    <w:rsid w:val="0067175B"/>
    <w:rsid w:val="00673231"/>
    <w:rsid w:val="00673774"/>
    <w:rsid w:val="00674A48"/>
    <w:rsid w:val="00674F00"/>
    <w:rsid w:val="006750AD"/>
    <w:rsid w:val="00675210"/>
    <w:rsid w:val="006759A4"/>
    <w:rsid w:val="0067633D"/>
    <w:rsid w:val="00676C8A"/>
    <w:rsid w:val="006808E7"/>
    <w:rsid w:val="0068110E"/>
    <w:rsid w:val="00681E4A"/>
    <w:rsid w:val="00681F9D"/>
    <w:rsid w:val="00682F02"/>
    <w:rsid w:val="006854DD"/>
    <w:rsid w:val="006902B1"/>
    <w:rsid w:val="006918F7"/>
    <w:rsid w:val="00691CB3"/>
    <w:rsid w:val="00692038"/>
    <w:rsid w:val="006924A0"/>
    <w:rsid w:val="00693664"/>
    <w:rsid w:val="006951ED"/>
    <w:rsid w:val="00695852"/>
    <w:rsid w:val="00696EE2"/>
    <w:rsid w:val="006973F5"/>
    <w:rsid w:val="006A0B84"/>
    <w:rsid w:val="006A15E9"/>
    <w:rsid w:val="006A1982"/>
    <w:rsid w:val="006A1A7B"/>
    <w:rsid w:val="006A1AAD"/>
    <w:rsid w:val="006A1DEB"/>
    <w:rsid w:val="006A542E"/>
    <w:rsid w:val="006A69C4"/>
    <w:rsid w:val="006A6BD0"/>
    <w:rsid w:val="006A703A"/>
    <w:rsid w:val="006A75BD"/>
    <w:rsid w:val="006A7E09"/>
    <w:rsid w:val="006B046F"/>
    <w:rsid w:val="006B1C72"/>
    <w:rsid w:val="006B300D"/>
    <w:rsid w:val="006B4AAE"/>
    <w:rsid w:val="006B5F35"/>
    <w:rsid w:val="006C2EA3"/>
    <w:rsid w:val="006C3DE0"/>
    <w:rsid w:val="006C4409"/>
    <w:rsid w:val="006C598A"/>
    <w:rsid w:val="006C6F73"/>
    <w:rsid w:val="006C7662"/>
    <w:rsid w:val="006C7E77"/>
    <w:rsid w:val="006D0482"/>
    <w:rsid w:val="006D184E"/>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6F56C4"/>
    <w:rsid w:val="00701E5B"/>
    <w:rsid w:val="00702B56"/>
    <w:rsid w:val="00705E9E"/>
    <w:rsid w:val="0070609C"/>
    <w:rsid w:val="00707B90"/>
    <w:rsid w:val="00711376"/>
    <w:rsid w:val="0071292E"/>
    <w:rsid w:val="0071337F"/>
    <w:rsid w:val="007139A0"/>
    <w:rsid w:val="00715A8F"/>
    <w:rsid w:val="00715A98"/>
    <w:rsid w:val="00715B62"/>
    <w:rsid w:val="00715F37"/>
    <w:rsid w:val="007163BE"/>
    <w:rsid w:val="00716724"/>
    <w:rsid w:val="00720BA7"/>
    <w:rsid w:val="00721305"/>
    <w:rsid w:val="00722209"/>
    <w:rsid w:val="00722C0B"/>
    <w:rsid w:val="00723713"/>
    <w:rsid w:val="00723F10"/>
    <w:rsid w:val="007245AE"/>
    <w:rsid w:val="0073009A"/>
    <w:rsid w:val="00730DB2"/>
    <w:rsid w:val="00731378"/>
    <w:rsid w:val="00732586"/>
    <w:rsid w:val="007336FC"/>
    <w:rsid w:val="00733CC3"/>
    <w:rsid w:val="00735A6C"/>
    <w:rsid w:val="00735AE5"/>
    <w:rsid w:val="007370DA"/>
    <w:rsid w:val="0073745C"/>
    <w:rsid w:val="007409D2"/>
    <w:rsid w:val="00741496"/>
    <w:rsid w:val="007447F2"/>
    <w:rsid w:val="00744CA2"/>
    <w:rsid w:val="0074584B"/>
    <w:rsid w:val="007463A3"/>
    <w:rsid w:val="007471E8"/>
    <w:rsid w:val="00747C1D"/>
    <w:rsid w:val="00750CFB"/>
    <w:rsid w:val="00754662"/>
    <w:rsid w:val="00757743"/>
    <w:rsid w:val="00760A86"/>
    <w:rsid w:val="0076213B"/>
    <w:rsid w:val="0076286E"/>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1BF"/>
    <w:rsid w:val="00786279"/>
    <w:rsid w:val="007864E2"/>
    <w:rsid w:val="00786796"/>
    <w:rsid w:val="007878B7"/>
    <w:rsid w:val="0079028D"/>
    <w:rsid w:val="0079065E"/>
    <w:rsid w:val="0079098C"/>
    <w:rsid w:val="00790ECD"/>
    <w:rsid w:val="00795FB4"/>
    <w:rsid w:val="00797A92"/>
    <w:rsid w:val="00797F7A"/>
    <w:rsid w:val="007A1169"/>
    <w:rsid w:val="007A1729"/>
    <w:rsid w:val="007A2581"/>
    <w:rsid w:val="007A4E8C"/>
    <w:rsid w:val="007A5A1B"/>
    <w:rsid w:val="007A65A7"/>
    <w:rsid w:val="007A6B40"/>
    <w:rsid w:val="007B00A0"/>
    <w:rsid w:val="007B1C41"/>
    <w:rsid w:val="007B30F3"/>
    <w:rsid w:val="007B3A89"/>
    <w:rsid w:val="007B3B85"/>
    <w:rsid w:val="007B3E86"/>
    <w:rsid w:val="007B43BA"/>
    <w:rsid w:val="007B4ADE"/>
    <w:rsid w:val="007B4C9B"/>
    <w:rsid w:val="007B4E64"/>
    <w:rsid w:val="007B55A9"/>
    <w:rsid w:val="007B5D93"/>
    <w:rsid w:val="007B664A"/>
    <w:rsid w:val="007B672C"/>
    <w:rsid w:val="007B7D3C"/>
    <w:rsid w:val="007C153B"/>
    <w:rsid w:val="007C1F51"/>
    <w:rsid w:val="007C3C1D"/>
    <w:rsid w:val="007C3DD6"/>
    <w:rsid w:val="007C4521"/>
    <w:rsid w:val="007C4B35"/>
    <w:rsid w:val="007C645C"/>
    <w:rsid w:val="007C6FB0"/>
    <w:rsid w:val="007C71EC"/>
    <w:rsid w:val="007D0E7E"/>
    <w:rsid w:val="007D1D0A"/>
    <w:rsid w:val="007D2505"/>
    <w:rsid w:val="007D2AC6"/>
    <w:rsid w:val="007D30B1"/>
    <w:rsid w:val="007D37DB"/>
    <w:rsid w:val="007D515C"/>
    <w:rsid w:val="007D61E3"/>
    <w:rsid w:val="007D67E7"/>
    <w:rsid w:val="007D7538"/>
    <w:rsid w:val="007D7AC3"/>
    <w:rsid w:val="007E0092"/>
    <w:rsid w:val="007E06D3"/>
    <w:rsid w:val="007E0703"/>
    <w:rsid w:val="007E461B"/>
    <w:rsid w:val="007E46B2"/>
    <w:rsid w:val="007E4D2D"/>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7F7810"/>
    <w:rsid w:val="008010E5"/>
    <w:rsid w:val="00803113"/>
    <w:rsid w:val="00804A75"/>
    <w:rsid w:val="008052C7"/>
    <w:rsid w:val="008056E9"/>
    <w:rsid w:val="00805A54"/>
    <w:rsid w:val="008061E0"/>
    <w:rsid w:val="00807354"/>
    <w:rsid w:val="00810D80"/>
    <w:rsid w:val="008112B5"/>
    <w:rsid w:val="0081179E"/>
    <w:rsid w:val="008118F9"/>
    <w:rsid w:val="00811D41"/>
    <w:rsid w:val="00811DFC"/>
    <w:rsid w:val="00811E8D"/>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8B9"/>
    <w:rsid w:val="00833C2C"/>
    <w:rsid w:val="0083424F"/>
    <w:rsid w:val="008347BF"/>
    <w:rsid w:val="008350E5"/>
    <w:rsid w:val="008354CE"/>
    <w:rsid w:val="00836BC5"/>
    <w:rsid w:val="00836E08"/>
    <w:rsid w:val="00837C9F"/>
    <w:rsid w:val="00837DFF"/>
    <w:rsid w:val="00841259"/>
    <w:rsid w:val="00841F96"/>
    <w:rsid w:val="0084280B"/>
    <w:rsid w:val="0084374B"/>
    <w:rsid w:val="00843A2E"/>
    <w:rsid w:val="00844BEA"/>
    <w:rsid w:val="00845195"/>
    <w:rsid w:val="008457AD"/>
    <w:rsid w:val="00847073"/>
    <w:rsid w:val="008477F7"/>
    <w:rsid w:val="00847F96"/>
    <w:rsid w:val="0085197C"/>
    <w:rsid w:val="00852E53"/>
    <w:rsid w:val="0085645C"/>
    <w:rsid w:val="0085795C"/>
    <w:rsid w:val="00857B2E"/>
    <w:rsid w:val="00857FF7"/>
    <w:rsid w:val="00860183"/>
    <w:rsid w:val="00860535"/>
    <w:rsid w:val="008606B4"/>
    <w:rsid w:val="00860B2B"/>
    <w:rsid w:val="00862684"/>
    <w:rsid w:val="00862AEF"/>
    <w:rsid w:val="00862E7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CF2"/>
    <w:rsid w:val="00883F29"/>
    <w:rsid w:val="00884536"/>
    <w:rsid w:val="00884EFA"/>
    <w:rsid w:val="0088726E"/>
    <w:rsid w:val="008903BD"/>
    <w:rsid w:val="0089123C"/>
    <w:rsid w:val="008927A9"/>
    <w:rsid w:val="00893185"/>
    <w:rsid w:val="0089326B"/>
    <w:rsid w:val="00893435"/>
    <w:rsid w:val="0089390D"/>
    <w:rsid w:val="00893CA0"/>
    <w:rsid w:val="00894CBA"/>
    <w:rsid w:val="00895531"/>
    <w:rsid w:val="008958C6"/>
    <w:rsid w:val="008959D7"/>
    <w:rsid w:val="00895B8A"/>
    <w:rsid w:val="0089756F"/>
    <w:rsid w:val="008A0E77"/>
    <w:rsid w:val="008A3C39"/>
    <w:rsid w:val="008A44BD"/>
    <w:rsid w:val="008A532F"/>
    <w:rsid w:val="008A69D7"/>
    <w:rsid w:val="008A6ABB"/>
    <w:rsid w:val="008B0FC5"/>
    <w:rsid w:val="008B1694"/>
    <w:rsid w:val="008B3146"/>
    <w:rsid w:val="008B3341"/>
    <w:rsid w:val="008B34DF"/>
    <w:rsid w:val="008B36C1"/>
    <w:rsid w:val="008B4211"/>
    <w:rsid w:val="008B4219"/>
    <w:rsid w:val="008B4D0F"/>
    <w:rsid w:val="008B5B1D"/>
    <w:rsid w:val="008B794B"/>
    <w:rsid w:val="008B7ABD"/>
    <w:rsid w:val="008C067D"/>
    <w:rsid w:val="008C1041"/>
    <w:rsid w:val="008C19B0"/>
    <w:rsid w:val="008C353A"/>
    <w:rsid w:val="008C3F26"/>
    <w:rsid w:val="008C4132"/>
    <w:rsid w:val="008C4772"/>
    <w:rsid w:val="008C4F12"/>
    <w:rsid w:val="008C59C9"/>
    <w:rsid w:val="008C5BB0"/>
    <w:rsid w:val="008C682F"/>
    <w:rsid w:val="008D00FF"/>
    <w:rsid w:val="008D4153"/>
    <w:rsid w:val="008D4C6B"/>
    <w:rsid w:val="008D61E3"/>
    <w:rsid w:val="008D6D6B"/>
    <w:rsid w:val="008D6FC3"/>
    <w:rsid w:val="008D7236"/>
    <w:rsid w:val="008D73F7"/>
    <w:rsid w:val="008D79FA"/>
    <w:rsid w:val="008D7DD2"/>
    <w:rsid w:val="008D7EE6"/>
    <w:rsid w:val="008E287C"/>
    <w:rsid w:val="008E2963"/>
    <w:rsid w:val="008E363A"/>
    <w:rsid w:val="008E3FE6"/>
    <w:rsid w:val="008E42BA"/>
    <w:rsid w:val="008E535B"/>
    <w:rsid w:val="008E5C2A"/>
    <w:rsid w:val="008E6322"/>
    <w:rsid w:val="008E6ED9"/>
    <w:rsid w:val="008E702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8F7B6B"/>
    <w:rsid w:val="00900C6D"/>
    <w:rsid w:val="00901095"/>
    <w:rsid w:val="009031E9"/>
    <w:rsid w:val="0090330E"/>
    <w:rsid w:val="00906530"/>
    <w:rsid w:val="00906F47"/>
    <w:rsid w:val="00907312"/>
    <w:rsid w:val="00907D4E"/>
    <w:rsid w:val="009108D9"/>
    <w:rsid w:val="0091158F"/>
    <w:rsid w:val="00911889"/>
    <w:rsid w:val="00912285"/>
    <w:rsid w:val="009124F7"/>
    <w:rsid w:val="00914135"/>
    <w:rsid w:val="00915366"/>
    <w:rsid w:val="00915535"/>
    <w:rsid w:val="00915797"/>
    <w:rsid w:val="00915936"/>
    <w:rsid w:val="00915B28"/>
    <w:rsid w:val="0091620D"/>
    <w:rsid w:val="00916FA3"/>
    <w:rsid w:val="00921420"/>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E40"/>
    <w:rsid w:val="00941E20"/>
    <w:rsid w:val="00942958"/>
    <w:rsid w:val="009432B5"/>
    <w:rsid w:val="00943C3D"/>
    <w:rsid w:val="0094438E"/>
    <w:rsid w:val="00944E41"/>
    <w:rsid w:val="00947712"/>
    <w:rsid w:val="009503EF"/>
    <w:rsid w:val="00951972"/>
    <w:rsid w:val="00951BAD"/>
    <w:rsid w:val="0095239E"/>
    <w:rsid w:val="00955461"/>
    <w:rsid w:val="00955488"/>
    <w:rsid w:val="00956083"/>
    <w:rsid w:val="00956506"/>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1398"/>
    <w:rsid w:val="009827FF"/>
    <w:rsid w:val="009830A5"/>
    <w:rsid w:val="0098693F"/>
    <w:rsid w:val="009875C2"/>
    <w:rsid w:val="00991DAD"/>
    <w:rsid w:val="0099315B"/>
    <w:rsid w:val="00995250"/>
    <w:rsid w:val="00995604"/>
    <w:rsid w:val="009956DC"/>
    <w:rsid w:val="00996088"/>
    <w:rsid w:val="009A123C"/>
    <w:rsid w:val="009A1C0D"/>
    <w:rsid w:val="009A2FF8"/>
    <w:rsid w:val="009A38FF"/>
    <w:rsid w:val="009A4AA4"/>
    <w:rsid w:val="009A53EB"/>
    <w:rsid w:val="009A5B63"/>
    <w:rsid w:val="009B1A17"/>
    <w:rsid w:val="009B1E7A"/>
    <w:rsid w:val="009B3ECA"/>
    <w:rsid w:val="009B436D"/>
    <w:rsid w:val="009B70BC"/>
    <w:rsid w:val="009B76AE"/>
    <w:rsid w:val="009B7E32"/>
    <w:rsid w:val="009C0458"/>
    <w:rsid w:val="009C04EC"/>
    <w:rsid w:val="009C26CA"/>
    <w:rsid w:val="009C2CCE"/>
    <w:rsid w:val="009C5B3A"/>
    <w:rsid w:val="009C5EE7"/>
    <w:rsid w:val="009C6E6D"/>
    <w:rsid w:val="009C7445"/>
    <w:rsid w:val="009D087E"/>
    <w:rsid w:val="009D0999"/>
    <w:rsid w:val="009D267A"/>
    <w:rsid w:val="009D2715"/>
    <w:rsid w:val="009D2BBD"/>
    <w:rsid w:val="009D400B"/>
    <w:rsid w:val="009D5EE8"/>
    <w:rsid w:val="009D6B40"/>
    <w:rsid w:val="009D7223"/>
    <w:rsid w:val="009D79A4"/>
    <w:rsid w:val="009E065E"/>
    <w:rsid w:val="009E246D"/>
    <w:rsid w:val="009E2679"/>
    <w:rsid w:val="009E2A17"/>
    <w:rsid w:val="009E319A"/>
    <w:rsid w:val="009E37F5"/>
    <w:rsid w:val="009E3C81"/>
    <w:rsid w:val="009E73D6"/>
    <w:rsid w:val="009E74FE"/>
    <w:rsid w:val="009E75AE"/>
    <w:rsid w:val="009F1BDC"/>
    <w:rsid w:val="009F298D"/>
    <w:rsid w:val="009F3AE0"/>
    <w:rsid w:val="009F41D2"/>
    <w:rsid w:val="009F46AD"/>
    <w:rsid w:val="009F46C0"/>
    <w:rsid w:val="00A00ABF"/>
    <w:rsid w:val="00A01BE0"/>
    <w:rsid w:val="00A01D57"/>
    <w:rsid w:val="00A04831"/>
    <w:rsid w:val="00A079AA"/>
    <w:rsid w:val="00A10F0D"/>
    <w:rsid w:val="00A11F54"/>
    <w:rsid w:val="00A1207A"/>
    <w:rsid w:val="00A15AB2"/>
    <w:rsid w:val="00A160D4"/>
    <w:rsid w:val="00A1638E"/>
    <w:rsid w:val="00A1691D"/>
    <w:rsid w:val="00A17676"/>
    <w:rsid w:val="00A20A2F"/>
    <w:rsid w:val="00A21823"/>
    <w:rsid w:val="00A226F4"/>
    <w:rsid w:val="00A22EA2"/>
    <w:rsid w:val="00A2370D"/>
    <w:rsid w:val="00A24392"/>
    <w:rsid w:val="00A24DA1"/>
    <w:rsid w:val="00A25355"/>
    <w:rsid w:val="00A261EC"/>
    <w:rsid w:val="00A2706D"/>
    <w:rsid w:val="00A3263E"/>
    <w:rsid w:val="00A332E4"/>
    <w:rsid w:val="00A350F8"/>
    <w:rsid w:val="00A35269"/>
    <w:rsid w:val="00A36699"/>
    <w:rsid w:val="00A37FF4"/>
    <w:rsid w:val="00A40010"/>
    <w:rsid w:val="00A421A1"/>
    <w:rsid w:val="00A429E3"/>
    <w:rsid w:val="00A42F30"/>
    <w:rsid w:val="00A43A6B"/>
    <w:rsid w:val="00A47DB9"/>
    <w:rsid w:val="00A50080"/>
    <w:rsid w:val="00A50DFF"/>
    <w:rsid w:val="00A51AAE"/>
    <w:rsid w:val="00A52AA8"/>
    <w:rsid w:val="00A53576"/>
    <w:rsid w:val="00A5384A"/>
    <w:rsid w:val="00A53B37"/>
    <w:rsid w:val="00A53B50"/>
    <w:rsid w:val="00A550CD"/>
    <w:rsid w:val="00A558B1"/>
    <w:rsid w:val="00A55901"/>
    <w:rsid w:val="00A60625"/>
    <w:rsid w:val="00A62FC6"/>
    <w:rsid w:val="00A64146"/>
    <w:rsid w:val="00A646BC"/>
    <w:rsid w:val="00A647EC"/>
    <w:rsid w:val="00A64914"/>
    <w:rsid w:val="00A6571A"/>
    <w:rsid w:val="00A672BB"/>
    <w:rsid w:val="00A67C22"/>
    <w:rsid w:val="00A70128"/>
    <w:rsid w:val="00A70248"/>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909B0"/>
    <w:rsid w:val="00A91121"/>
    <w:rsid w:val="00A917E5"/>
    <w:rsid w:val="00A919CA"/>
    <w:rsid w:val="00A92046"/>
    <w:rsid w:val="00A92924"/>
    <w:rsid w:val="00A9298E"/>
    <w:rsid w:val="00A932D1"/>
    <w:rsid w:val="00A933D6"/>
    <w:rsid w:val="00A94277"/>
    <w:rsid w:val="00A9434F"/>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372F"/>
    <w:rsid w:val="00AB4740"/>
    <w:rsid w:val="00AB4ADF"/>
    <w:rsid w:val="00AB4B1F"/>
    <w:rsid w:val="00AB50A7"/>
    <w:rsid w:val="00AB520B"/>
    <w:rsid w:val="00AB6E5C"/>
    <w:rsid w:val="00AC0A85"/>
    <w:rsid w:val="00AC0CB5"/>
    <w:rsid w:val="00AC0DA3"/>
    <w:rsid w:val="00AC32B8"/>
    <w:rsid w:val="00AC6F9D"/>
    <w:rsid w:val="00AD119E"/>
    <w:rsid w:val="00AD1B18"/>
    <w:rsid w:val="00AD1DB4"/>
    <w:rsid w:val="00AD2AC2"/>
    <w:rsid w:val="00AD2AD1"/>
    <w:rsid w:val="00AD3203"/>
    <w:rsid w:val="00AD43A2"/>
    <w:rsid w:val="00AD5244"/>
    <w:rsid w:val="00AD59ED"/>
    <w:rsid w:val="00AD5F57"/>
    <w:rsid w:val="00AD6118"/>
    <w:rsid w:val="00AD67F7"/>
    <w:rsid w:val="00AD6A88"/>
    <w:rsid w:val="00AE0373"/>
    <w:rsid w:val="00AE35E8"/>
    <w:rsid w:val="00AE3A0C"/>
    <w:rsid w:val="00AE3D1E"/>
    <w:rsid w:val="00AE516E"/>
    <w:rsid w:val="00AF0AC9"/>
    <w:rsid w:val="00AF172D"/>
    <w:rsid w:val="00AF1B75"/>
    <w:rsid w:val="00AF4F9F"/>
    <w:rsid w:val="00AF5FC3"/>
    <w:rsid w:val="00AF645E"/>
    <w:rsid w:val="00AF6A9F"/>
    <w:rsid w:val="00AF6C47"/>
    <w:rsid w:val="00AF7D6C"/>
    <w:rsid w:val="00B02205"/>
    <w:rsid w:val="00B0391E"/>
    <w:rsid w:val="00B0527F"/>
    <w:rsid w:val="00B05540"/>
    <w:rsid w:val="00B06222"/>
    <w:rsid w:val="00B06B1B"/>
    <w:rsid w:val="00B1024E"/>
    <w:rsid w:val="00B126CD"/>
    <w:rsid w:val="00B1297E"/>
    <w:rsid w:val="00B13701"/>
    <w:rsid w:val="00B13A72"/>
    <w:rsid w:val="00B147A7"/>
    <w:rsid w:val="00B14840"/>
    <w:rsid w:val="00B148B9"/>
    <w:rsid w:val="00B14B71"/>
    <w:rsid w:val="00B151E1"/>
    <w:rsid w:val="00B163B8"/>
    <w:rsid w:val="00B16D00"/>
    <w:rsid w:val="00B1706B"/>
    <w:rsid w:val="00B17339"/>
    <w:rsid w:val="00B17475"/>
    <w:rsid w:val="00B218F5"/>
    <w:rsid w:val="00B22DFB"/>
    <w:rsid w:val="00B234C9"/>
    <w:rsid w:val="00B23A02"/>
    <w:rsid w:val="00B23D36"/>
    <w:rsid w:val="00B24615"/>
    <w:rsid w:val="00B24FA4"/>
    <w:rsid w:val="00B2612D"/>
    <w:rsid w:val="00B262AD"/>
    <w:rsid w:val="00B26EF2"/>
    <w:rsid w:val="00B27696"/>
    <w:rsid w:val="00B27E4C"/>
    <w:rsid w:val="00B30420"/>
    <w:rsid w:val="00B30DA7"/>
    <w:rsid w:val="00B3140D"/>
    <w:rsid w:val="00B323A9"/>
    <w:rsid w:val="00B326D1"/>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721"/>
    <w:rsid w:val="00B53D63"/>
    <w:rsid w:val="00B553D6"/>
    <w:rsid w:val="00B55685"/>
    <w:rsid w:val="00B562A3"/>
    <w:rsid w:val="00B56B90"/>
    <w:rsid w:val="00B576E1"/>
    <w:rsid w:val="00B6036A"/>
    <w:rsid w:val="00B618E8"/>
    <w:rsid w:val="00B61ED7"/>
    <w:rsid w:val="00B62916"/>
    <w:rsid w:val="00B62995"/>
    <w:rsid w:val="00B62C6B"/>
    <w:rsid w:val="00B62E3C"/>
    <w:rsid w:val="00B64A0F"/>
    <w:rsid w:val="00B655AB"/>
    <w:rsid w:val="00B65807"/>
    <w:rsid w:val="00B65F01"/>
    <w:rsid w:val="00B708EB"/>
    <w:rsid w:val="00B71DD1"/>
    <w:rsid w:val="00B75921"/>
    <w:rsid w:val="00B75A37"/>
    <w:rsid w:val="00B7647A"/>
    <w:rsid w:val="00B76B7C"/>
    <w:rsid w:val="00B76F31"/>
    <w:rsid w:val="00B80300"/>
    <w:rsid w:val="00B84876"/>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4EA6"/>
    <w:rsid w:val="00BA5549"/>
    <w:rsid w:val="00BA5BB4"/>
    <w:rsid w:val="00BA7331"/>
    <w:rsid w:val="00BA75FC"/>
    <w:rsid w:val="00BB1147"/>
    <w:rsid w:val="00BB16AE"/>
    <w:rsid w:val="00BB1FC8"/>
    <w:rsid w:val="00BB2E8D"/>
    <w:rsid w:val="00BB4090"/>
    <w:rsid w:val="00BB4133"/>
    <w:rsid w:val="00BB4C2A"/>
    <w:rsid w:val="00BB6A7B"/>
    <w:rsid w:val="00BB6D68"/>
    <w:rsid w:val="00BB7D7C"/>
    <w:rsid w:val="00BC0CC2"/>
    <w:rsid w:val="00BC151A"/>
    <w:rsid w:val="00BC162C"/>
    <w:rsid w:val="00BC33BD"/>
    <w:rsid w:val="00BC40B0"/>
    <w:rsid w:val="00BC5B78"/>
    <w:rsid w:val="00BC601C"/>
    <w:rsid w:val="00BC6837"/>
    <w:rsid w:val="00BC74AA"/>
    <w:rsid w:val="00BC77EC"/>
    <w:rsid w:val="00BC79BD"/>
    <w:rsid w:val="00BC7A27"/>
    <w:rsid w:val="00BC7EA1"/>
    <w:rsid w:val="00BD04D7"/>
    <w:rsid w:val="00BD5708"/>
    <w:rsid w:val="00BD598E"/>
    <w:rsid w:val="00BD5C58"/>
    <w:rsid w:val="00BD6231"/>
    <w:rsid w:val="00BE0C3C"/>
    <w:rsid w:val="00BE12BA"/>
    <w:rsid w:val="00BE20BF"/>
    <w:rsid w:val="00BE3379"/>
    <w:rsid w:val="00BE3AB0"/>
    <w:rsid w:val="00BE588F"/>
    <w:rsid w:val="00BE67D2"/>
    <w:rsid w:val="00BE7A92"/>
    <w:rsid w:val="00BF02C3"/>
    <w:rsid w:val="00BF07F9"/>
    <w:rsid w:val="00BF0970"/>
    <w:rsid w:val="00BF1163"/>
    <w:rsid w:val="00BF16D9"/>
    <w:rsid w:val="00BF1A4F"/>
    <w:rsid w:val="00BF4C2D"/>
    <w:rsid w:val="00BF5226"/>
    <w:rsid w:val="00BF5822"/>
    <w:rsid w:val="00BF63F4"/>
    <w:rsid w:val="00BF7871"/>
    <w:rsid w:val="00C01332"/>
    <w:rsid w:val="00C01AF0"/>
    <w:rsid w:val="00C02CE7"/>
    <w:rsid w:val="00C040EA"/>
    <w:rsid w:val="00C054EA"/>
    <w:rsid w:val="00C057B3"/>
    <w:rsid w:val="00C059B5"/>
    <w:rsid w:val="00C05C29"/>
    <w:rsid w:val="00C076B2"/>
    <w:rsid w:val="00C0772D"/>
    <w:rsid w:val="00C105D4"/>
    <w:rsid w:val="00C10C17"/>
    <w:rsid w:val="00C11161"/>
    <w:rsid w:val="00C112CB"/>
    <w:rsid w:val="00C12B03"/>
    <w:rsid w:val="00C14740"/>
    <w:rsid w:val="00C14BFD"/>
    <w:rsid w:val="00C158DC"/>
    <w:rsid w:val="00C1635B"/>
    <w:rsid w:val="00C16C2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3B5F"/>
    <w:rsid w:val="00C44179"/>
    <w:rsid w:val="00C4563C"/>
    <w:rsid w:val="00C4662C"/>
    <w:rsid w:val="00C46659"/>
    <w:rsid w:val="00C46DBC"/>
    <w:rsid w:val="00C4754C"/>
    <w:rsid w:val="00C51E57"/>
    <w:rsid w:val="00C54314"/>
    <w:rsid w:val="00C55275"/>
    <w:rsid w:val="00C5579A"/>
    <w:rsid w:val="00C56E72"/>
    <w:rsid w:val="00C600FA"/>
    <w:rsid w:val="00C6275E"/>
    <w:rsid w:val="00C62AF0"/>
    <w:rsid w:val="00C62BEC"/>
    <w:rsid w:val="00C633AD"/>
    <w:rsid w:val="00C67E57"/>
    <w:rsid w:val="00C707C0"/>
    <w:rsid w:val="00C72533"/>
    <w:rsid w:val="00C72820"/>
    <w:rsid w:val="00C72AB6"/>
    <w:rsid w:val="00C732D4"/>
    <w:rsid w:val="00C73518"/>
    <w:rsid w:val="00C7539F"/>
    <w:rsid w:val="00C75B77"/>
    <w:rsid w:val="00C761F5"/>
    <w:rsid w:val="00C76F23"/>
    <w:rsid w:val="00C80013"/>
    <w:rsid w:val="00C8040A"/>
    <w:rsid w:val="00C813DE"/>
    <w:rsid w:val="00C81C3A"/>
    <w:rsid w:val="00C8227D"/>
    <w:rsid w:val="00C8281A"/>
    <w:rsid w:val="00C828E0"/>
    <w:rsid w:val="00C8516B"/>
    <w:rsid w:val="00C85EAA"/>
    <w:rsid w:val="00C86B3C"/>
    <w:rsid w:val="00C86E20"/>
    <w:rsid w:val="00C87D67"/>
    <w:rsid w:val="00C9303B"/>
    <w:rsid w:val="00C93607"/>
    <w:rsid w:val="00C941D8"/>
    <w:rsid w:val="00C95310"/>
    <w:rsid w:val="00C95F86"/>
    <w:rsid w:val="00C9686E"/>
    <w:rsid w:val="00C96A50"/>
    <w:rsid w:val="00CA0968"/>
    <w:rsid w:val="00CA10D8"/>
    <w:rsid w:val="00CA1181"/>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5265"/>
    <w:rsid w:val="00CC5289"/>
    <w:rsid w:val="00CC553C"/>
    <w:rsid w:val="00CC555B"/>
    <w:rsid w:val="00CC5575"/>
    <w:rsid w:val="00CC5A61"/>
    <w:rsid w:val="00CC6005"/>
    <w:rsid w:val="00CC652E"/>
    <w:rsid w:val="00CC6F2D"/>
    <w:rsid w:val="00CC6FB7"/>
    <w:rsid w:val="00CC7EF2"/>
    <w:rsid w:val="00CD06C3"/>
    <w:rsid w:val="00CD3A6F"/>
    <w:rsid w:val="00CD3B3B"/>
    <w:rsid w:val="00CD3C14"/>
    <w:rsid w:val="00CD4760"/>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0886"/>
    <w:rsid w:val="00CF2369"/>
    <w:rsid w:val="00CF2A70"/>
    <w:rsid w:val="00CF2CD2"/>
    <w:rsid w:val="00CF3F9D"/>
    <w:rsid w:val="00CF4785"/>
    <w:rsid w:val="00CF520C"/>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899"/>
    <w:rsid w:val="00D12DE3"/>
    <w:rsid w:val="00D1526D"/>
    <w:rsid w:val="00D16CB7"/>
    <w:rsid w:val="00D219E6"/>
    <w:rsid w:val="00D21BC6"/>
    <w:rsid w:val="00D21F97"/>
    <w:rsid w:val="00D22B41"/>
    <w:rsid w:val="00D22CE5"/>
    <w:rsid w:val="00D24021"/>
    <w:rsid w:val="00D24711"/>
    <w:rsid w:val="00D248F2"/>
    <w:rsid w:val="00D249BD"/>
    <w:rsid w:val="00D27CA8"/>
    <w:rsid w:val="00D27F84"/>
    <w:rsid w:val="00D27FF5"/>
    <w:rsid w:val="00D306B9"/>
    <w:rsid w:val="00D312CA"/>
    <w:rsid w:val="00D313DF"/>
    <w:rsid w:val="00D32416"/>
    <w:rsid w:val="00D32630"/>
    <w:rsid w:val="00D327BB"/>
    <w:rsid w:val="00D35BD0"/>
    <w:rsid w:val="00D3787E"/>
    <w:rsid w:val="00D42CBA"/>
    <w:rsid w:val="00D42DDC"/>
    <w:rsid w:val="00D44D90"/>
    <w:rsid w:val="00D4594E"/>
    <w:rsid w:val="00D460CA"/>
    <w:rsid w:val="00D46C04"/>
    <w:rsid w:val="00D47C5E"/>
    <w:rsid w:val="00D50A37"/>
    <w:rsid w:val="00D564B0"/>
    <w:rsid w:val="00D56C84"/>
    <w:rsid w:val="00D56DFD"/>
    <w:rsid w:val="00D56EE2"/>
    <w:rsid w:val="00D57353"/>
    <w:rsid w:val="00D6233F"/>
    <w:rsid w:val="00D62619"/>
    <w:rsid w:val="00D62A9D"/>
    <w:rsid w:val="00D632FF"/>
    <w:rsid w:val="00D649ED"/>
    <w:rsid w:val="00D66E5D"/>
    <w:rsid w:val="00D67C7B"/>
    <w:rsid w:val="00D70D68"/>
    <w:rsid w:val="00D739FB"/>
    <w:rsid w:val="00D75C3C"/>
    <w:rsid w:val="00D76BAB"/>
    <w:rsid w:val="00D77C81"/>
    <w:rsid w:val="00D80BBD"/>
    <w:rsid w:val="00D81912"/>
    <w:rsid w:val="00D820B7"/>
    <w:rsid w:val="00D82630"/>
    <w:rsid w:val="00D82762"/>
    <w:rsid w:val="00D84F80"/>
    <w:rsid w:val="00D87043"/>
    <w:rsid w:val="00D875DE"/>
    <w:rsid w:val="00D87A20"/>
    <w:rsid w:val="00D9009C"/>
    <w:rsid w:val="00D909AA"/>
    <w:rsid w:val="00D92046"/>
    <w:rsid w:val="00D94A6C"/>
    <w:rsid w:val="00D95609"/>
    <w:rsid w:val="00D9655A"/>
    <w:rsid w:val="00D96E1B"/>
    <w:rsid w:val="00D9791C"/>
    <w:rsid w:val="00DA2EA3"/>
    <w:rsid w:val="00DA4B55"/>
    <w:rsid w:val="00DA6439"/>
    <w:rsid w:val="00DA6447"/>
    <w:rsid w:val="00DA738C"/>
    <w:rsid w:val="00DB06DA"/>
    <w:rsid w:val="00DB0834"/>
    <w:rsid w:val="00DB37CB"/>
    <w:rsid w:val="00DB4CBB"/>
    <w:rsid w:val="00DB7471"/>
    <w:rsid w:val="00DC077F"/>
    <w:rsid w:val="00DC09B1"/>
    <w:rsid w:val="00DC0D19"/>
    <w:rsid w:val="00DC1C7B"/>
    <w:rsid w:val="00DC2A40"/>
    <w:rsid w:val="00DC4D78"/>
    <w:rsid w:val="00DC501F"/>
    <w:rsid w:val="00DC5450"/>
    <w:rsid w:val="00DC5CFC"/>
    <w:rsid w:val="00DC69B2"/>
    <w:rsid w:val="00DC72FE"/>
    <w:rsid w:val="00DC7A7C"/>
    <w:rsid w:val="00DD05C4"/>
    <w:rsid w:val="00DD1E96"/>
    <w:rsid w:val="00DD1F91"/>
    <w:rsid w:val="00DD2083"/>
    <w:rsid w:val="00DD28AD"/>
    <w:rsid w:val="00DD3CA1"/>
    <w:rsid w:val="00DD52EF"/>
    <w:rsid w:val="00DD652E"/>
    <w:rsid w:val="00DD6961"/>
    <w:rsid w:val="00DD7439"/>
    <w:rsid w:val="00DD7A8C"/>
    <w:rsid w:val="00DE0686"/>
    <w:rsid w:val="00DE3854"/>
    <w:rsid w:val="00DE3862"/>
    <w:rsid w:val="00DE3AEB"/>
    <w:rsid w:val="00DE55EB"/>
    <w:rsid w:val="00DE5AF5"/>
    <w:rsid w:val="00DE7A96"/>
    <w:rsid w:val="00DE7C3C"/>
    <w:rsid w:val="00DF494A"/>
    <w:rsid w:val="00DF6C7D"/>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15B77"/>
    <w:rsid w:val="00E2013D"/>
    <w:rsid w:val="00E2121D"/>
    <w:rsid w:val="00E218E2"/>
    <w:rsid w:val="00E243A3"/>
    <w:rsid w:val="00E264BF"/>
    <w:rsid w:val="00E277BC"/>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30B"/>
    <w:rsid w:val="00E5376A"/>
    <w:rsid w:val="00E55A10"/>
    <w:rsid w:val="00E55D94"/>
    <w:rsid w:val="00E564A7"/>
    <w:rsid w:val="00E617B6"/>
    <w:rsid w:val="00E627A7"/>
    <w:rsid w:val="00E64BCD"/>
    <w:rsid w:val="00E64DCD"/>
    <w:rsid w:val="00E65820"/>
    <w:rsid w:val="00E66446"/>
    <w:rsid w:val="00E6668B"/>
    <w:rsid w:val="00E6675B"/>
    <w:rsid w:val="00E66E5E"/>
    <w:rsid w:val="00E674C8"/>
    <w:rsid w:val="00E677CD"/>
    <w:rsid w:val="00E7184C"/>
    <w:rsid w:val="00E71C02"/>
    <w:rsid w:val="00E72EF6"/>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0D04"/>
    <w:rsid w:val="00E924C8"/>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6B24"/>
    <w:rsid w:val="00EB6BBF"/>
    <w:rsid w:val="00EC1ECE"/>
    <w:rsid w:val="00EC6FB9"/>
    <w:rsid w:val="00EC777A"/>
    <w:rsid w:val="00ED0721"/>
    <w:rsid w:val="00ED19AA"/>
    <w:rsid w:val="00ED294B"/>
    <w:rsid w:val="00ED2A2C"/>
    <w:rsid w:val="00ED3E7F"/>
    <w:rsid w:val="00ED3F21"/>
    <w:rsid w:val="00ED42A8"/>
    <w:rsid w:val="00ED6120"/>
    <w:rsid w:val="00ED6FEB"/>
    <w:rsid w:val="00ED7B09"/>
    <w:rsid w:val="00ED7ED4"/>
    <w:rsid w:val="00ED7F86"/>
    <w:rsid w:val="00EE1847"/>
    <w:rsid w:val="00EE2EFC"/>
    <w:rsid w:val="00EE3221"/>
    <w:rsid w:val="00EE38CB"/>
    <w:rsid w:val="00EE54B3"/>
    <w:rsid w:val="00EE5965"/>
    <w:rsid w:val="00EE5A73"/>
    <w:rsid w:val="00EE67F0"/>
    <w:rsid w:val="00EF1961"/>
    <w:rsid w:val="00EF3CD8"/>
    <w:rsid w:val="00EF4035"/>
    <w:rsid w:val="00EF55FC"/>
    <w:rsid w:val="00EF6CCB"/>
    <w:rsid w:val="00F02C21"/>
    <w:rsid w:val="00F03647"/>
    <w:rsid w:val="00F06AAD"/>
    <w:rsid w:val="00F073A7"/>
    <w:rsid w:val="00F10CE4"/>
    <w:rsid w:val="00F10FFB"/>
    <w:rsid w:val="00F11025"/>
    <w:rsid w:val="00F11634"/>
    <w:rsid w:val="00F123CC"/>
    <w:rsid w:val="00F136DF"/>
    <w:rsid w:val="00F13B52"/>
    <w:rsid w:val="00F13F77"/>
    <w:rsid w:val="00F15FC5"/>
    <w:rsid w:val="00F16CF2"/>
    <w:rsid w:val="00F17297"/>
    <w:rsid w:val="00F2158A"/>
    <w:rsid w:val="00F21BD4"/>
    <w:rsid w:val="00F21C41"/>
    <w:rsid w:val="00F23678"/>
    <w:rsid w:val="00F26470"/>
    <w:rsid w:val="00F26663"/>
    <w:rsid w:val="00F27E85"/>
    <w:rsid w:val="00F329D1"/>
    <w:rsid w:val="00F3629C"/>
    <w:rsid w:val="00F36420"/>
    <w:rsid w:val="00F374CF"/>
    <w:rsid w:val="00F37EA2"/>
    <w:rsid w:val="00F400F9"/>
    <w:rsid w:val="00F40191"/>
    <w:rsid w:val="00F40215"/>
    <w:rsid w:val="00F40CB0"/>
    <w:rsid w:val="00F41F8A"/>
    <w:rsid w:val="00F42B81"/>
    <w:rsid w:val="00F43DCB"/>
    <w:rsid w:val="00F45E12"/>
    <w:rsid w:val="00F4646F"/>
    <w:rsid w:val="00F467F0"/>
    <w:rsid w:val="00F47EFC"/>
    <w:rsid w:val="00F53471"/>
    <w:rsid w:val="00F53F5B"/>
    <w:rsid w:val="00F56FC4"/>
    <w:rsid w:val="00F600BE"/>
    <w:rsid w:val="00F6106D"/>
    <w:rsid w:val="00F62695"/>
    <w:rsid w:val="00F62F84"/>
    <w:rsid w:val="00F62FF1"/>
    <w:rsid w:val="00F64045"/>
    <w:rsid w:val="00F65C39"/>
    <w:rsid w:val="00F65D6B"/>
    <w:rsid w:val="00F70BAA"/>
    <w:rsid w:val="00F71575"/>
    <w:rsid w:val="00F723D7"/>
    <w:rsid w:val="00F72761"/>
    <w:rsid w:val="00F7322E"/>
    <w:rsid w:val="00F7361E"/>
    <w:rsid w:val="00F7391C"/>
    <w:rsid w:val="00F73C8C"/>
    <w:rsid w:val="00F74114"/>
    <w:rsid w:val="00F74596"/>
    <w:rsid w:val="00F74E28"/>
    <w:rsid w:val="00F7515F"/>
    <w:rsid w:val="00F751BE"/>
    <w:rsid w:val="00F75F08"/>
    <w:rsid w:val="00F7614B"/>
    <w:rsid w:val="00F76A7B"/>
    <w:rsid w:val="00F779A2"/>
    <w:rsid w:val="00F82C88"/>
    <w:rsid w:val="00F82DF4"/>
    <w:rsid w:val="00F848C5"/>
    <w:rsid w:val="00F84E26"/>
    <w:rsid w:val="00F8514A"/>
    <w:rsid w:val="00F854AD"/>
    <w:rsid w:val="00F85F26"/>
    <w:rsid w:val="00F86771"/>
    <w:rsid w:val="00F8762C"/>
    <w:rsid w:val="00F87EC6"/>
    <w:rsid w:val="00F9025D"/>
    <w:rsid w:val="00F90897"/>
    <w:rsid w:val="00F916CF"/>
    <w:rsid w:val="00F92D92"/>
    <w:rsid w:val="00F93E1B"/>
    <w:rsid w:val="00F94A73"/>
    <w:rsid w:val="00F954BB"/>
    <w:rsid w:val="00F96147"/>
    <w:rsid w:val="00F96942"/>
    <w:rsid w:val="00FA2B53"/>
    <w:rsid w:val="00FA3106"/>
    <w:rsid w:val="00FA4542"/>
    <w:rsid w:val="00FA4C21"/>
    <w:rsid w:val="00FA51C3"/>
    <w:rsid w:val="00FA53DB"/>
    <w:rsid w:val="00FA6427"/>
    <w:rsid w:val="00FA729E"/>
    <w:rsid w:val="00FA74E7"/>
    <w:rsid w:val="00FA7AA4"/>
    <w:rsid w:val="00FB1596"/>
    <w:rsid w:val="00FB3357"/>
    <w:rsid w:val="00FB4984"/>
    <w:rsid w:val="00FB52C1"/>
    <w:rsid w:val="00FB56AA"/>
    <w:rsid w:val="00FB5F33"/>
    <w:rsid w:val="00FC17F2"/>
    <w:rsid w:val="00FC4A6E"/>
    <w:rsid w:val="00FC5994"/>
    <w:rsid w:val="00FC6C75"/>
    <w:rsid w:val="00FC6DFF"/>
    <w:rsid w:val="00FD035F"/>
    <w:rsid w:val="00FD0721"/>
    <w:rsid w:val="00FD2900"/>
    <w:rsid w:val="00FD4768"/>
    <w:rsid w:val="00FD5929"/>
    <w:rsid w:val="00FD6E43"/>
    <w:rsid w:val="00FE0D4D"/>
    <w:rsid w:val="00FE2408"/>
    <w:rsid w:val="00FE4409"/>
    <w:rsid w:val="00FE4B9B"/>
    <w:rsid w:val="00FE513E"/>
    <w:rsid w:val="00FE69D1"/>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2204D03"/>
  <w15:chartTrackingRefBased/>
  <w15:docId w15:val="{BBD0372C-4D35-438B-97C6-E33385AF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80212"/>
    <w:rPr>
      <w:rFonts w:ascii="Cambria" w:hAnsi="Cambria"/>
      <w:sz w:val="24"/>
      <w:szCs w:val="24"/>
      <w:lang w:val="en-US" w:eastAsia="en-US"/>
    </w:rPr>
  </w:style>
  <w:style w:type="paragraph" w:styleId="10">
    <w:name w:val="heading 1"/>
    <w:aliases w:val="H1,Part,texsop1"/>
    <w:basedOn w:val="a0"/>
    <w:next w:val="a0"/>
    <w:link w:val="11"/>
    <w:qFormat/>
    <w:rsid w:val="00380212"/>
    <w:pPr>
      <w:keepNext/>
      <w:spacing w:before="240" w:after="60"/>
      <w:outlineLvl w:val="0"/>
    </w:pPr>
    <w:rPr>
      <w:rFonts w:eastAsia="Calibri"/>
      <w:b/>
      <w:bCs/>
      <w:kern w:val="32"/>
      <w:sz w:val="32"/>
      <w:szCs w:val="32"/>
    </w:rPr>
  </w:style>
  <w:style w:type="paragraph" w:styleId="2">
    <w:name w:val="heading 2"/>
    <w:aliases w:val="texsop2"/>
    <w:basedOn w:val="a0"/>
    <w:next w:val="a0"/>
    <w:link w:val="20"/>
    <w:qFormat/>
    <w:rsid w:val="00380212"/>
    <w:pPr>
      <w:keepNext/>
      <w:spacing w:before="240" w:after="60"/>
      <w:outlineLvl w:val="1"/>
    </w:pPr>
    <w:rPr>
      <w:rFonts w:eastAsia="Calibri"/>
      <w:b/>
      <w:bCs/>
      <w:i/>
      <w:iCs/>
    </w:rPr>
  </w:style>
  <w:style w:type="paragraph" w:styleId="3">
    <w:name w:val="heading 3"/>
    <w:aliases w:val="ТТЗХБ2,ТЗ 3,ТЗ_3,texsop3"/>
    <w:basedOn w:val="a0"/>
    <w:next w:val="a0"/>
    <w:link w:val="30"/>
    <w:qFormat/>
    <w:rsid w:val="00380212"/>
    <w:pPr>
      <w:keepNext/>
      <w:spacing w:before="240" w:after="60"/>
      <w:outlineLvl w:val="2"/>
    </w:pPr>
    <w:rPr>
      <w:rFonts w:eastAsia="Calibri"/>
      <w:b/>
      <w:bCs/>
      <w:sz w:val="26"/>
      <w:szCs w:val="26"/>
    </w:rPr>
  </w:style>
  <w:style w:type="paragraph" w:styleId="4">
    <w:name w:val="heading 4"/>
    <w:aliases w:val="texsop4"/>
    <w:basedOn w:val="a0"/>
    <w:next w:val="a0"/>
    <w:link w:val="40"/>
    <w:qFormat/>
    <w:rsid w:val="00380212"/>
    <w:pPr>
      <w:keepNext/>
      <w:spacing w:before="240" w:after="60"/>
      <w:outlineLvl w:val="3"/>
    </w:pPr>
    <w:rPr>
      <w:b/>
      <w:bCs/>
    </w:rPr>
  </w:style>
  <w:style w:type="paragraph" w:styleId="5">
    <w:name w:val="heading 5"/>
    <w:basedOn w:val="a0"/>
    <w:next w:val="a0"/>
    <w:link w:val="50"/>
    <w:qFormat/>
    <w:rsid w:val="00380212"/>
    <w:pPr>
      <w:spacing w:before="240" w:after="60"/>
      <w:outlineLvl w:val="4"/>
    </w:pPr>
    <w:rPr>
      <w:b/>
      <w:bCs/>
      <w:i/>
      <w:iCs/>
      <w:sz w:val="26"/>
      <w:szCs w:val="26"/>
    </w:rPr>
  </w:style>
  <w:style w:type="paragraph" w:styleId="6">
    <w:name w:val="heading 6"/>
    <w:basedOn w:val="a0"/>
    <w:next w:val="a0"/>
    <w:link w:val="60"/>
    <w:qFormat/>
    <w:rsid w:val="00380212"/>
    <w:pPr>
      <w:spacing w:before="240" w:after="60"/>
      <w:outlineLvl w:val="5"/>
    </w:pPr>
    <w:rPr>
      <w:b/>
      <w:bCs/>
      <w:sz w:val="22"/>
      <w:szCs w:val="22"/>
    </w:rPr>
  </w:style>
  <w:style w:type="paragraph" w:styleId="7">
    <w:name w:val="heading 7"/>
    <w:basedOn w:val="a0"/>
    <w:next w:val="a0"/>
    <w:link w:val="70"/>
    <w:qFormat/>
    <w:rsid w:val="00380212"/>
    <w:pPr>
      <w:spacing w:before="240" w:after="60"/>
      <w:outlineLvl w:val="6"/>
    </w:pPr>
  </w:style>
  <w:style w:type="paragraph" w:styleId="8">
    <w:name w:val="heading 8"/>
    <w:basedOn w:val="a0"/>
    <w:next w:val="a0"/>
    <w:link w:val="80"/>
    <w:qFormat/>
    <w:rsid w:val="00380212"/>
    <w:pPr>
      <w:spacing w:before="240" w:after="60"/>
      <w:outlineLvl w:val="7"/>
    </w:pPr>
    <w:rPr>
      <w:i/>
      <w:iCs/>
    </w:rPr>
  </w:style>
  <w:style w:type="paragraph" w:styleId="9">
    <w:name w:val="heading 9"/>
    <w:aliases w:val="Heading 10"/>
    <w:basedOn w:val="a0"/>
    <w:next w:val="a0"/>
    <w:link w:val="90"/>
    <w:qFormat/>
    <w:rsid w:val="00380212"/>
    <w:pPr>
      <w:spacing w:before="240" w:after="60"/>
      <w:outlineLvl w:val="8"/>
    </w:pPr>
    <w:rPr>
      <w:rFonts w:eastAsia="Calibr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Part Знак,texsop1 Знак"/>
    <w:link w:val="10"/>
    <w:locked/>
    <w:rsid w:val="00380212"/>
    <w:rPr>
      <w:rFonts w:ascii="Cambria" w:eastAsia="Calibri" w:hAnsi="Cambria"/>
      <w:b/>
      <w:bCs/>
      <w:kern w:val="32"/>
      <w:sz w:val="32"/>
      <w:szCs w:val="32"/>
      <w:lang w:val="en-US" w:eastAsia="en-US" w:bidi="ar-SA"/>
    </w:rPr>
  </w:style>
  <w:style w:type="character" w:customStyle="1" w:styleId="20">
    <w:name w:val="Заголовок 2 Знак"/>
    <w:aliases w:val="texsop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texsop3 Знак"/>
    <w:link w:val="3"/>
    <w:locked/>
    <w:rsid w:val="00380212"/>
    <w:rPr>
      <w:rFonts w:ascii="Cambria" w:eastAsia="Calibri" w:hAnsi="Cambria"/>
      <w:b/>
      <w:bCs/>
      <w:sz w:val="26"/>
      <w:szCs w:val="26"/>
      <w:lang w:val="en-US" w:eastAsia="en-US" w:bidi="ar-SA"/>
    </w:rPr>
  </w:style>
  <w:style w:type="character" w:customStyle="1" w:styleId="40">
    <w:name w:val="Заголовок 4 Знак"/>
    <w:aliases w:val="texsop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aliases w:val="Heading 10 Знак"/>
    <w:link w:val="9"/>
    <w:locked/>
    <w:rsid w:val="00380212"/>
    <w:rPr>
      <w:rFonts w:ascii="Cambria" w:eastAsia="Calibri" w:hAnsi="Cambria"/>
      <w:sz w:val="22"/>
      <w:szCs w:val="22"/>
      <w:lang w:val="en-US" w:eastAsia="en-US" w:bidi="ar-SA"/>
    </w:rPr>
  </w:style>
  <w:style w:type="paragraph" w:customStyle="1" w:styleId="a4">
    <w:name w:val="Название"/>
    <w:basedOn w:val="a0"/>
    <w:next w:val="a0"/>
    <w:link w:val="a5"/>
    <w:qFormat/>
    <w:rsid w:val="00380212"/>
    <w:pPr>
      <w:spacing w:before="240" w:after="60"/>
      <w:jc w:val="center"/>
      <w:outlineLvl w:val="0"/>
    </w:pPr>
    <w:rPr>
      <w:rFonts w:eastAsia="Calibri"/>
      <w:b/>
      <w:bCs/>
      <w:kern w:val="28"/>
      <w:sz w:val="32"/>
      <w:szCs w:val="32"/>
    </w:rPr>
  </w:style>
  <w:style w:type="character" w:customStyle="1" w:styleId="a5">
    <w:name w:val="Название Знак"/>
    <w:link w:val="a4"/>
    <w:locked/>
    <w:rsid w:val="00380212"/>
    <w:rPr>
      <w:rFonts w:ascii="Cambria" w:eastAsia="Calibri" w:hAnsi="Cambria"/>
      <w:b/>
      <w:bCs/>
      <w:kern w:val="28"/>
      <w:sz w:val="32"/>
      <w:szCs w:val="32"/>
      <w:lang w:val="en-US" w:eastAsia="en-US" w:bidi="ar-SA"/>
    </w:rPr>
  </w:style>
  <w:style w:type="paragraph" w:styleId="a6">
    <w:name w:val="Subtitle"/>
    <w:aliases w:val="ТЗ 4"/>
    <w:basedOn w:val="a0"/>
    <w:next w:val="a0"/>
    <w:link w:val="a7"/>
    <w:qFormat/>
    <w:rsid w:val="00380212"/>
    <w:pPr>
      <w:spacing w:after="60"/>
      <w:jc w:val="center"/>
      <w:outlineLvl w:val="1"/>
    </w:pPr>
    <w:rPr>
      <w:rFonts w:eastAsia="Calibri"/>
    </w:rPr>
  </w:style>
  <w:style w:type="character" w:customStyle="1" w:styleId="a7">
    <w:name w:val="Подзаголовок Знак"/>
    <w:aliases w:val="ТЗ 4 Знак"/>
    <w:link w:val="a6"/>
    <w:locked/>
    <w:rsid w:val="00380212"/>
    <w:rPr>
      <w:rFonts w:ascii="Cambria" w:eastAsia="Calibri" w:hAnsi="Cambria"/>
      <w:sz w:val="24"/>
      <w:szCs w:val="24"/>
      <w:lang w:val="en-US" w:eastAsia="en-US" w:bidi="ar-SA"/>
    </w:rPr>
  </w:style>
  <w:style w:type="character" w:styleId="a8">
    <w:name w:val="Strong"/>
    <w:qFormat/>
    <w:rsid w:val="00380212"/>
    <w:rPr>
      <w:rFonts w:cs="Times New Roman"/>
      <w:b/>
      <w:bCs/>
    </w:rPr>
  </w:style>
  <w:style w:type="character" w:styleId="a9">
    <w:name w:val="Emphasis"/>
    <w:qFormat/>
    <w:rsid w:val="00380212"/>
    <w:rPr>
      <w:rFonts w:ascii="Calibri" w:hAnsi="Calibri" w:cs="Times New Roman"/>
      <w:b/>
      <w:i/>
      <w:iCs/>
    </w:rPr>
  </w:style>
  <w:style w:type="paragraph" w:customStyle="1" w:styleId="12">
    <w:name w:val="Без интервала1"/>
    <w:basedOn w:val="a0"/>
    <w:link w:val="NoSpacingChar"/>
    <w:rsid w:val="00380212"/>
    <w:rPr>
      <w:szCs w:val="32"/>
    </w:rPr>
  </w:style>
  <w:style w:type="paragraph" w:customStyle="1" w:styleId="13">
    <w:name w:val="Абзац списка1"/>
    <w:basedOn w:val="a0"/>
    <w:qFormat/>
    <w:rsid w:val="00380212"/>
    <w:pPr>
      <w:ind w:left="720"/>
      <w:contextualSpacing/>
    </w:pPr>
  </w:style>
  <w:style w:type="paragraph" w:customStyle="1" w:styleId="21">
    <w:name w:val="Цитата 21"/>
    <w:basedOn w:val="a0"/>
    <w:next w:val="a0"/>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4">
    <w:name w:val="Выделенная цитата1"/>
    <w:basedOn w:val="a0"/>
    <w:next w:val="a0"/>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a">
    <w:name w:val="header"/>
    <w:basedOn w:val="a0"/>
    <w:link w:val="ab"/>
    <w:rsid w:val="00380212"/>
    <w:pPr>
      <w:tabs>
        <w:tab w:val="center" w:pos="4320"/>
        <w:tab w:val="right" w:pos="8640"/>
      </w:tabs>
    </w:pPr>
    <w:rPr>
      <w:lang w:val="ru-RU" w:eastAsia="ru-RU"/>
    </w:rPr>
  </w:style>
  <w:style w:type="character" w:customStyle="1" w:styleId="ab">
    <w:name w:val="Верхний колонтитул Знак"/>
    <w:link w:val="aa"/>
    <w:uiPriority w:val="99"/>
    <w:locked/>
    <w:rsid w:val="00380212"/>
    <w:rPr>
      <w:rFonts w:ascii="Cambria" w:hAnsi="Cambria"/>
      <w:sz w:val="24"/>
      <w:szCs w:val="24"/>
      <w:lang w:val="ru-RU" w:eastAsia="ru-RU" w:bidi="ar-SA"/>
    </w:rPr>
  </w:style>
  <w:style w:type="paragraph" w:styleId="ac">
    <w:name w:val="footer"/>
    <w:basedOn w:val="a0"/>
    <w:link w:val="ad"/>
    <w:uiPriority w:val="99"/>
    <w:rsid w:val="00380212"/>
    <w:pPr>
      <w:tabs>
        <w:tab w:val="center" w:pos="4320"/>
        <w:tab w:val="right" w:pos="8640"/>
      </w:tabs>
    </w:pPr>
    <w:rPr>
      <w:lang w:val="ru-RU" w:eastAsia="ru-RU"/>
    </w:rPr>
  </w:style>
  <w:style w:type="character" w:customStyle="1" w:styleId="ad">
    <w:name w:val="Нижний колонтитул Знак"/>
    <w:link w:val="ac"/>
    <w:uiPriority w:val="99"/>
    <w:locked/>
    <w:rsid w:val="00380212"/>
    <w:rPr>
      <w:rFonts w:ascii="Cambria" w:hAnsi="Cambria"/>
      <w:sz w:val="24"/>
      <w:szCs w:val="24"/>
      <w:lang w:val="ru-RU" w:eastAsia="ru-RU" w:bidi="ar-SA"/>
    </w:rPr>
  </w:style>
  <w:style w:type="character" w:styleId="ae">
    <w:name w:val="page number"/>
    <w:rsid w:val="00380212"/>
    <w:rPr>
      <w:rFonts w:cs="Times New Roman"/>
    </w:rPr>
  </w:style>
  <w:style w:type="paragraph" w:customStyle="1" w:styleId="1a">
    <w:name w:val="Абзац списка1"/>
    <w:aliases w:val="Абзац списка2,List_Paragraph,Multilevel para_II,List Paragraph1,List Paragraph (numbered (a)),Numbered list"/>
    <w:basedOn w:val="a0"/>
    <w:link w:val="af"/>
    <w:qFormat/>
    <w:rsid w:val="00380212"/>
    <w:pPr>
      <w:ind w:left="720"/>
      <w:contextualSpacing/>
    </w:pPr>
  </w:style>
  <w:style w:type="paragraph" w:styleId="af0">
    <w:name w:val="Balloon Text"/>
    <w:basedOn w:val="a0"/>
    <w:link w:val="af1"/>
    <w:rsid w:val="00380212"/>
    <w:rPr>
      <w:rFonts w:ascii="Tahoma" w:hAnsi="Tahoma" w:cs="Tahoma"/>
      <w:sz w:val="16"/>
      <w:szCs w:val="16"/>
    </w:rPr>
  </w:style>
  <w:style w:type="character" w:customStyle="1" w:styleId="af1">
    <w:name w:val="Текст выноски Знак"/>
    <w:link w:val="af0"/>
    <w:locked/>
    <w:rsid w:val="00380212"/>
    <w:rPr>
      <w:rFonts w:ascii="Tahoma" w:hAnsi="Tahoma" w:cs="Tahoma"/>
      <w:sz w:val="16"/>
      <w:szCs w:val="16"/>
      <w:lang w:val="en-US" w:eastAsia="en-US" w:bidi="ar-SA"/>
    </w:rPr>
  </w:style>
  <w:style w:type="paragraph" w:styleId="af2">
    <w:name w:val="Block Text"/>
    <w:basedOn w:val="a0"/>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3">
    <w:name w:val="Body Text Indent"/>
    <w:basedOn w:val="a0"/>
    <w:link w:val="af4"/>
    <w:rsid w:val="00380212"/>
    <w:pPr>
      <w:ind w:left="720"/>
    </w:pPr>
    <w:rPr>
      <w:rFonts w:ascii="Times New Roman" w:eastAsia="Calibri" w:hAnsi="Times New Roman"/>
      <w:szCs w:val="20"/>
      <w:lang w:val="en-GB"/>
    </w:rPr>
  </w:style>
  <w:style w:type="character" w:customStyle="1" w:styleId="af4">
    <w:name w:val="Основной текст с отступом Знак"/>
    <w:link w:val="af3"/>
    <w:locked/>
    <w:rsid w:val="00380212"/>
    <w:rPr>
      <w:rFonts w:eastAsia="Calibri"/>
      <w:sz w:val="24"/>
      <w:lang w:val="en-GB" w:eastAsia="en-US" w:bidi="ar-SA"/>
    </w:rPr>
  </w:style>
  <w:style w:type="paragraph" w:styleId="22">
    <w:name w:val="Body Text Indent 2"/>
    <w:basedOn w:val="a0"/>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5">
    <w:name w:val="Body Text"/>
    <w:basedOn w:val="a0"/>
    <w:link w:val="af6"/>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6">
    <w:name w:val="Основной текст Знак"/>
    <w:link w:val="af5"/>
    <w:locked/>
    <w:rsid w:val="00380212"/>
    <w:rPr>
      <w:rFonts w:eastAsia="Calibri"/>
      <w:sz w:val="24"/>
      <w:lang w:val="en-US" w:eastAsia="en-US" w:bidi="ar-SA"/>
    </w:rPr>
  </w:style>
  <w:style w:type="paragraph" w:styleId="af7">
    <w:name w:val="footnote text"/>
    <w:basedOn w:val="a0"/>
    <w:link w:val="af8"/>
    <w:rsid w:val="00380212"/>
    <w:rPr>
      <w:rFonts w:ascii="Times New Roman" w:eastAsia="Calibri" w:hAnsi="Times New Roman"/>
      <w:sz w:val="20"/>
      <w:szCs w:val="20"/>
      <w:lang w:val="en-GB"/>
    </w:rPr>
  </w:style>
  <w:style w:type="character" w:customStyle="1" w:styleId="af8">
    <w:name w:val="Текст сноски Знак"/>
    <w:link w:val="af7"/>
    <w:locked/>
    <w:rsid w:val="00380212"/>
    <w:rPr>
      <w:rFonts w:eastAsia="Calibri"/>
      <w:lang w:val="en-GB" w:eastAsia="en-US" w:bidi="ar-SA"/>
    </w:rPr>
  </w:style>
  <w:style w:type="character" w:styleId="af9">
    <w:name w:val="footnote reference"/>
    <w:rsid w:val="00380212"/>
    <w:rPr>
      <w:vertAlign w:val="superscript"/>
    </w:rPr>
  </w:style>
  <w:style w:type="paragraph" w:styleId="31">
    <w:name w:val="Body Text Indent 3"/>
    <w:basedOn w:val="a0"/>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0"/>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a">
    <w:name w:val="Hyperlink"/>
    <w:rsid w:val="00380212"/>
    <w:rPr>
      <w:color w:val="0000FF"/>
      <w:u w:val="single"/>
    </w:rPr>
  </w:style>
  <w:style w:type="character" w:styleId="afb">
    <w:name w:val="FollowedHyperlink"/>
    <w:rsid w:val="00380212"/>
    <w:rPr>
      <w:color w:val="800080"/>
      <w:u w:val="single"/>
    </w:rPr>
  </w:style>
  <w:style w:type="paragraph" w:styleId="afc">
    <w:name w:val="annotation text"/>
    <w:basedOn w:val="a0"/>
    <w:link w:val="afd"/>
    <w:rsid w:val="00380212"/>
    <w:rPr>
      <w:rFonts w:ascii="Times New Roman" w:eastAsia="Calibri" w:hAnsi="Times New Roman"/>
      <w:sz w:val="20"/>
      <w:szCs w:val="20"/>
      <w:lang w:val="en-GB"/>
    </w:rPr>
  </w:style>
  <w:style w:type="character" w:customStyle="1" w:styleId="afd">
    <w:name w:val="Текст примечания Знак"/>
    <w:link w:val="afc"/>
    <w:locked/>
    <w:rsid w:val="00380212"/>
    <w:rPr>
      <w:rFonts w:eastAsia="Calibri"/>
      <w:lang w:val="en-GB" w:eastAsia="en-US" w:bidi="ar-SA"/>
    </w:rPr>
  </w:style>
  <w:style w:type="paragraph" w:styleId="afe">
    <w:name w:val="annotation subject"/>
    <w:basedOn w:val="afc"/>
    <w:next w:val="afc"/>
    <w:link w:val="aff"/>
    <w:rsid w:val="00380212"/>
    <w:rPr>
      <w:b/>
      <w:bCs/>
    </w:rPr>
  </w:style>
  <w:style w:type="character" w:customStyle="1" w:styleId="aff">
    <w:name w:val="Тема примечания Знак"/>
    <w:link w:val="afe"/>
    <w:locked/>
    <w:rsid w:val="00380212"/>
    <w:rPr>
      <w:rFonts w:eastAsia="Calibri"/>
      <w:b/>
      <w:bCs/>
      <w:lang w:val="en-GB" w:eastAsia="en-US" w:bidi="ar-SA"/>
    </w:rPr>
  </w:style>
  <w:style w:type="paragraph" w:styleId="aff0">
    <w:name w:val="Normal (Web)"/>
    <w:basedOn w:val="a0"/>
    <w:rsid w:val="00380212"/>
    <w:rPr>
      <w:rFonts w:ascii="Times New Roman" w:eastAsia="Calibri" w:hAnsi="Times New Roman"/>
      <w:lang w:val="en-GB"/>
    </w:rPr>
  </w:style>
  <w:style w:type="character" w:customStyle="1" w:styleId="apple-style-span">
    <w:name w:val="apple-style-span"/>
    <w:rsid w:val="00380212"/>
  </w:style>
  <w:style w:type="paragraph" w:styleId="aff1">
    <w:name w:val="endnote text"/>
    <w:basedOn w:val="a0"/>
    <w:link w:val="aff2"/>
    <w:rsid w:val="00380212"/>
    <w:rPr>
      <w:sz w:val="20"/>
      <w:szCs w:val="20"/>
    </w:rPr>
  </w:style>
  <w:style w:type="character" w:customStyle="1" w:styleId="aff2">
    <w:name w:val="Текст концевой сноски Знак"/>
    <w:link w:val="aff1"/>
    <w:locked/>
    <w:rsid w:val="00380212"/>
    <w:rPr>
      <w:rFonts w:ascii="Cambria" w:hAnsi="Cambria"/>
      <w:lang w:val="en-US" w:eastAsia="en-US" w:bidi="ar-SA"/>
    </w:rPr>
  </w:style>
  <w:style w:type="character" w:styleId="aff3">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0"/>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0"/>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0"/>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0"/>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0"/>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0"/>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0"/>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0"/>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0"/>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0"/>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0"/>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0"/>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0"/>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0"/>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0"/>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0"/>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0"/>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0"/>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0"/>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0"/>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0"/>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0"/>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0"/>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0"/>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0"/>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0"/>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0"/>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0"/>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0"/>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0"/>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0"/>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0"/>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0"/>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0"/>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0"/>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0"/>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0"/>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0"/>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0"/>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0"/>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0"/>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0"/>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0"/>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0"/>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0"/>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0"/>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0"/>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0"/>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0"/>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0"/>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0"/>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0"/>
    <w:next w:val="a0"/>
    <w:autoRedefine/>
    <w:uiPriority w:val="39"/>
    <w:qFormat/>
    <w:rsid w:val="00380212"/>
    <w:pPr>
      <w:ind w:left="240"/>
    </w:pPr>
  </w:style>
  <w:style w:type="paragraph" w:styleId="33">
    <w:name w:val="toc 3"/>
    <w:basedOn w:val="a0"/>
    <w:next w:val="a0"/>
    <w:autoRedefine/>
    <w:uiPriority w:val="39"/>
    <w:qFormat/>
    <w:rsid w:val="00380212"/>
    <w:pPr>
      <w:ind w:left="480"/>
    </w:pPr>
  </w:style>
  <w:style w:type="paragraph" w:styleId="1b">
    <w:name w:val="toc 1"/>
    <w:basedOn w:val="a0"/>
    <w:next w:val="a0"/>
    <w:autoRedefine/>
    <w:uiPriority w:val="39"/>
    <w:qFormat/>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4">
    <w:name w:val="Символ сноски"/>
    <w:rsid w:val="00380212"/>
  </w:style>
  <w:style w:type="character" w:customStyle="1" w:styleId="aff5">
    <w:name w:val="Символы концевой сноски"/>
    <w:rsid w:val="00380212"/>
  </w:style>
  <w:style w:type="paragraph" w:styleId="aff6">
    <w:name w:val="Title"/>
    <w:basedOn w:val="a0"/>
    <w:next w:val="af5"/>
    <w:link w:val="aff7"/>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8">
    <w:name w:val="List"/>
    <w:basedOn w:val="af5"/>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9">
    <w:name w:val="caption"/>
    <w:basedOn w:val="a0"/>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c">
    <w:name w:val="Указатель1"/>
    <w:basedOn w:val="a0"/>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d">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e">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a">
    <w:name w:val="Содержимое таблицы"/>
    <w:basedOn w:val="a0"/>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0"/>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b">
    <w:name w:val="????"/>
    <w:rsid w:val="00380212"/>
    <w:pPr>
      <w:widowControl w:val="0"/>
    </w:pPr>
    <w:rPr>
      <w:rFonts w:eastAsia="SimSun"/>
    </w:rPr>
  </w:style>
  <w:style w:type="paragraph" w:customStyle="1" w:styleId="1f0">
    <w:name w:val="ТЗ1"/>
    <w:basedOn w:val="10"/>
    <w:link w:val="1f1"/>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0"/>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1">
    <w:name w:val="ТЗ1 Знак"/>
    <w:link w:val="1f0"/>
    <w:locked/>
    <w:rsid w:val="009D6B40"/>
    <w:rPr>
      <w:rFonts w:eastAsia="Calibri"/>
      <w:b/>
      <w:bCs/>
      <w:caps/>
      <w:sz w:val="24"/>
    </w:rPr>
  </w:style>
  <w:style w:type="paragraph" w:customStyle="1" w:styleId="affc">
    <w:name w:val="абзац"/>
    <w:basedOn w:val="a0"/>
    <w:rsid w:val="00691CB3"/>
    <w:pPr>
      <w:spacing w:before="120"/>
      <w:ind w:firstLine="708"/>
      <w:jc w:val="both"/>
    </w:pPr>
    <w:rPr>
      <w:rFonts w:ascii="Times New Roman" w:eastAsia="Calibri" w:hAnsi="Times New Roman"/>
      <w:sz w:val="22"/>
      <w:szCs w:val="22"/>
      <w:lang w:val="ru-RU" w:eastAsia="ru-RU"/>
    </w:rPr>
  </w:style>
  <w:style w:type="paragraph" w:customStyle="1" w:styleId="affd">
    <w:name w:val="Обычный абзац"/>
    <w:basedOn w:val="a0"/>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0"/>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0"/>
    <w:rsid w:val="009674F6"/>
    <w:pPr>
      <w:spacing w:before="100" w:beforeAutospacing="1" w:after="100" w:afterAutospacing="1"/>
    </w:pPr>
    <w:rPr>
      <w:rFonts w:ascii="Times New Roman" w:hAnsi="Times New Roman"/>
      <w:lang w:val="ru-RU" w:eastAsia="ru-RU"/>
    </w:rPr>
  </w:style>
  <w:style w:type="character" w:customStyle="1" w:styleId="af">
    <w:name w:val="Абзац списка Знак"/>
    <w:aliases w:val="List_Paragraph Знак,Multilevel para_II Знак,List Paragraph1 Знак,List Paragraph (numbered (a)) Знак,Numbered list Знак,Абзац списка1 Знак,MACAW List Paragraph Знак"/>
    <w:link w:val="1a"/>
    <w:uiPriority w:val="99"/>
    <w:rsid w:val="00AA29C6"/>
    <w:rPr>
      <w:rFonts w:ascii="Cambria" w:hAnsi="Cambria"/>
      <w:sz w:val="24"/>
      <w:szCs w:val="24"/>
      <w:lang w:val="en-US" w:eastAsia="en-US"/>
    </w:rPr>
  </w:style>
  <w:style w:type="table" w:styleId="affe">
    <w:name w:val="Table Grid"/>
    <w:basedOn w:val="a2"/>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annotation reference"/>
    <w:rsid w:val="00311312"/>
    <w:rPr>
      <w:sz w:val="16"/>
      <w:szCs w:val="16"/>
    </w:rPr>
  </w:style>
  <w:style w:type="paragraph" w:customStyle="1" w:styleId="61">
    <w:name w:val="Знак Знак6"/>
    <w:basedOn w:val="a0"/>
    <w:rsid w:val="00E90CB8"/>
    <w:pPr>
      <w:keepLines/>
      <w:spacing w:after="160" w:line="240" w:lineRule="exact"/>
    </w:pPr>
    <w:rPr>
      <w:rFonts w:ascii="Verdana" w:eastAsia="MS Mincho" w:hAnsi="Verdana" w:cs="Verdana"/>
      <w:sz w:val="20"/>
      <w:szCs w:val="20"/>
    </w:rPr>
  </w:style>
  <w:style w:type="character" w:customStyle="1" w:styleId="aff7">
    <w:name w:val="Заголовок Знак"/>
    <w:link w:val="aff6"/>
    <w:rsid w:val="00A42F30"/>
    <w:rPr>
      <w:rFonts w:ascii="Liberation Sans" w:hAnsi="Liberation Sans" w:cs="DejaVu Sans"/>
      <w:color w:val="000000"/>
      <w:kern w:val="1"/>
      <w:sz w:val="28"/>
      <w:szCs w:val="28"/>
      <w:lang w:eastAsia="zh-CN" w:bidi="hi-IN"/>
    </w:rPr>
  </w:style>
  <w:style w:type="character" w:customStyle="1" w:styleId="1f2">
    <w:name w:val="Текст примечания Знак1"/>
    <w:uiPriority w:val="99"/>
    <w:semiHidden/>
    <w:rsid w:val="00A42F30"/>
  </w:style>
  <w:style w:type="paragraph" w:customStyle="1" w:styleId="1f3">
    <w:name w:val="Обычный1"/>
    <w:link w:val="Normal"/>
    <w:rsid w:val="00A42F30"/>
    <w:pPr>
      <w:widowControl w:val="0"/>
      <w:ind w:firstLine="560"/>
      <w:jc w:val="both"/>
    </w:pPr>
    <w:rPr>
      <w:snapToGrid w:val="0"/>
      <w:sz w:val="24"/>
    </w:rPr>
  </w:style>
  <w:style w:type="character" w:customStyle="1" w:styleId="Normal">
    <w:name w:val="Normal Знак"/>
    <w:link w:val="1f3"/>
    <w:rsid w:val="00A42F30"/>
    <w:rPr>
      <w:snapToGrid w:val="0"/>
      <w:sz w:val="24"/>
    </w:rPr>
  </w:style>
  <w:style w:type="paragraph" w:styleId="afff0">
    <w:name w:val="Plain Text"/>
    <w:aliases w:val="普通文字 Char,普通文字"/>
    <w:basedOn w:val="a0"/>
    <w:link w:val="afff1"/>
    <w:rsid w:val="00A42F30"/>
    <w:rPr>
      <w:rFonts w:ascii="Courier New" w:hAnsi="Courier New" w:cs="Courier New"/>
      <w:sz w:val="20"/>
      <w:szCs w:val="20"/>
      <w:lang w:val="ru-RU" w:eastAsia="ru-RU"/>
    </w:rPr>
  </w:style>
  <w:style w:type="character" w:customStyle="1" w:styleId="afff1">
    <w:name w:val="Текст Знак"/>
    <w:aliases w:val="普通文字 Char Знак,普通文字 Знак"/>
    <w:link w:val="afff0"/>
    <w:rsid w:val="00A42F30"/>
    <w:rPr>
      <w:rFonts w:ascii="Courier New" w:hAnsi="Courier New" w:cs="Courier New"/>
    </w:rPr>
  </w:style>
  <w:style w:type="paragraph" w:styleId="afff2">
    <w:name w:val="No Spacing"/>
    <w:link w:val="afff3"/>
    <w:uiPriority w:val="1"/>
    <w:qFormat/>
    <w:rsid w:val="00A42F30"/>
    <w:rPr>
      <w:rFonts w:ascii="Calibri" w:eastAsia="Calibri" w:hAnsi="Calibri"/>
      <w:sz w:val="22"/>
      <w:szCs w:val="22"/>
      <w:lang w:eastAsia="en-US"/>
    </w:rPr>
  </w:style>
  <w:style w:type="character" w:customStyle="1" w:styleId="afff3">
    <w:name w:val="Без интервала Знак"/>
    <w:link w:val="afff2"/>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0"/>
    <w:rsid w:val="00A42F30"/>
    <w:rPr>
      <w:rFonts w:ascii="Verdana" w:hAnsi="Verdana" w:cs="Verdana"/>
      <w:sz w:val="20"/>
      <w:szCs w:val="20"/>
    </w:rPr>
  </w:style>
  <w:style w:type="paragraph" w:customStyle="1" w:styleId="1f4">
    <w:name w:val="Обычный1"/>
    <w:rsid w:val="00A42F30"/>
    <w:pPr>
      <w:widowControl w:val="0"/>
      <w:ind w:firstLine="560"/>
      <w:jc w:val="both"/>
    </w:pPr>
    <w:rPr>
      <w:sz w:val="24"/>
    </w:rPr>
  </w:style>
  <w:style w:type="paragraph" w:customStyle="1" w:styleId="Style6">
    <w:name w:val="Style6"/>
    <w:basedOn w:val="a0"/>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0"/>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0"/>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0"/>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0"/>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0"/>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0"/>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0"/>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0"/>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0"/>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0"/>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0"/>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0"/>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0"/>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4">
    <w:name w:val="Знак"/>
    <w:basedOn w:val="a0"/>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0"/>
    <w:next w:val="a0"/>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0"/>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0"/>
    <w:rsid w:val="00A42F30"/>
    <w:pPr>
      <w:spacing w:after="160" w:line="240" w:lineRule="exact"/>
    </w:pPr>
    <w:rPr>
      <w:rFonts w:ascii="Verdana" w:hAnsi="Verdana" w:cs="Verdana"/>
      <w:sz w:val="20"/>
      <w:szCs w:val="20"/>
    </w:rPr>
  </w:style>
  <w:style w:type="character" w:styleId="afff5">
    <w:name w:val="line number"/>
    <w:rsid w:val="00A42F30"/>
  </w:style>
  <w:style w:type="paragraph" w:customStyle="1" w:styleId="CharChar1">
    <w:name w:val="Char Char1"/>
    <w:basedOn w:val="a0"/>
    <w:rsid w:val="00A42F30"/>
    <w:rPr>
      <w:rFonts w:ascii="Verdana" w:hAnsi="Verdana"/>
      <w:sz w:val="20"/>
      <w:szCs w:val="20"/>
    </w:rPr>
  </w:style>
  <w:style w:type="character" w:customStyle="1" w:styleId="71">
    <w:name w:val="Знак Знак7"/>
    <w:rsid w:val="00A42F30"/>
    <w:rPr>
      <w:sz w:val="24"/>
      <w:szCs w:val="24"/>
      <w:lang w:val="x-none" w:eastAsia="x-none"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0"/>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6">
    <w:name w:val="Основной текст_"/>
    <w:link w:val="72"/>
    <w:rsid w:val="00A42F30"/>
    <w:rPr>
      <w:rFonts w:ascii="Arial" w:hAnsi="Arial" w:cs="Arial"/>
      <w:spacing w:val="-4"/>
      <w:sz w:val="17"/>
      <w:szCs w:val="17"/>
      <w:u w:val="none"/>
    </w:rPr>
  </w:style>
  <w:style w:type="paragraph" w:styleId="afff7">
    <w:name w:val="List Paragraph"/>
    <w:aliases w:val="MACAW List Paragraph"/>
    <w:basedOn w:val="a0"/>
    <w:uiPriority w:val="34"/>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0"/>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0"/>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0"/>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0"/>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paragraph" w:styleId="afff8">
    <w:name w:val="Revision"/>
    <w:hidden/>
    <w:uiPriority w:val="99"/>
    <w:rsid w:val="00151E88"/>
    <w:rPr>
      <w:rFonts w:ascii="Cambria" w:hAnsi="Cambria"/>
      <w:sz w:val="24"/>
      <w:szCs w:val="24"/>
      <w:lang w:val="en-US" w:eastAsia="en-US"/>
    </w:rPr>
  </w:style>
  <w:style w:type="character" w:customStyle="1" w:styleId="1f5">
    <w:name w:val="Верхний колонтитул Знак1"/>
    <w:aliases w:val="Верхний колонтитул Знак Знак"/>
    <w:uiPriority w:val="99"/>
    <w:rsid w:val="00151E88"/>
    <w:rPr>
      <w:lang w:val="ru-RU" w:eastAsia="ru-RU" w:bidi="ar-SA"/>
    </w:rPr>
  </w:style>
  <w:style w:type="character" w:styleId="afff9">
    <w:name w:val="Unresolved Mention"/>
    <w:basedOn w:val="a1"/>
    <w:uiPriority w:val="99"/>
    <w:semiHidden/>
    <w:unhideWhenUsed/>
    <w:rsid w:val="0023079C"/>
    <w:rPr>
      <w:color w:val="605E5C"/>
      <w:shd w:val="clear" w:color="auto" w:fill="E1DFDD"/>
    </w:rPr>
  </w:style>
  <w:style w:type="paragraph" w:customStyle="1" w:styleId="afffa">
    <w:name w:val="È±Ê¡ÎÄ±¾"/>
    <w:basedOn w:val="a0"/>
    <w:rsid w:val="005A4393"/>
    <w:pPr>
      <w:overflowPunct w:val="0"/>
      <w:autoSpaceDE w:val="0"/>
      <w:autoSpaceDN w:val="0"/>
      <w:adjustRightInd w:val="0"/>
      <w:spacing w:before="72" w:after="72"/>
      <w:ind w:left="1440" w:hanging="567"/>
      <w:jc w:val="both"/>
      <w:textAlignment w:val="baseline"/>
    </w:pPr>
    <w:rPr>
      <w:rFonts w:ascii="Times New Roman" w:eastAsia="SimSun" w:hAnsi="Times New Roman"/>
      <w:szCs w:val="20"/>
      <w:lang w:val="en-GB" w:eastAsia="zh-CN"/>
    </w:rPr>
  </w:style>
  <w:style w:type="paragraph" w:customStyle="1" w:styleId="-11">
    <w:name w:val="Цветной список - Акцент 11"/>
    <w:basedOn w:val="a0"/>
    <w:uiPriority w:val="34"/>
    <w:qFormat/>
    <w:rsid w:val="005A4393"/>
    <w:pPr>
      <w:ind w:left="708"/>
    </w:pPr>
    <w:rPr>
      <w:rFonts w:ascii="Futuris" w:eastAsia="SimSun" w:hAnsi="Futuris"/>
      <w:lang w:val="ru-RU" w:eastAsia="ru-RU"/>
    </w:rPr>
  </w:style>
  <w:style w:type="paragraph" w:customStyle="1" w:styleId="Bullet1">
    <w:name w:val="Bullet 1"/>
    <w:basedOn w:val="a0"/>
    <w:rsid w:val="005A4393"/>
    <w:pPr>
      <w:overflowPunct w:val="0"/>
      <w:autoSpaceDE w:val="0"/>
      <w:autoSpaceDN w:val="0"/>
      <w:adjustRightInd w:val="0"/>
      <w:spacing w:before="72" w:after="72"/>
      <w:textAlignment w:val="baseline"/>
    </w:pPr>
    <w:rPr>
      <w:rFonts w:ascii="Times New Roman" w:eastAsia="SimSun" w:hAnsi="Times New Roman"/>
      <w:szCs w:val="20"/>
      <w:lang w:val="en-GB" w:eastAsia="zh-CN"/>
    </w:rPr>
  </w:style>
  <w:style w:type="paragraph" w:customStyle="1" w:styleId="TableHeading">
    <w:name w:val="Table Heading"/>
    <w:basedOn w:val="a0"/>
    <w:rsid w:val="005A4393"/>
    <w:pPr>
      <w:overflowPunct w:val="0"/>
      <w:autoSpaceDE w:val="0"/>
      <w:autoSpaceDN w:val="0"/>
      <w:adjustRightInd w:val="0"/>
      <w:spacing w:before="72" w:after="72"/>
      <w:jc w:val="center"/>
      <w:textAlignment w:val="baseline"/>
    </w:pPr>
    <w:rPr>
      <w:rFonts w:ascii="Gill Sans Condensed" w:eastAsia="SimSun" w:hAnsi="Gill Sans Condensed"/>
      <w:b/>
      <w:bCs/>
      <w:sz w:val="20"/>
      <w:lang w:val="en-GB" w:eastAsia="zh-CN"/>
    </w:rPr>
  </w:style>
  <w:style w:type="paragraph" w:customStyle="1" w:styleId="afffb">
    <w:name w:val="È±?"/>
    <w:basedOn w:val="a0"/>
    <w:rsid w:val="005A4393"/>
    <w:pPr>
      <w:overflowPunct w:val="0"/>
      <w:autoSpaceDE w:val="0"/>
      <w:autoSpaceDN w:val="0"/>
      <w:adjustRightInd w:val="0"/>
      <w:spacing w:before="72" w:after="72"/>
      <w:ind w:left="1440"/>
      <w:jc w:val="both"/>
      <w:textAlignment w:val="baseline"/>
    </w:pPr>
    <w:rPr>
      <w:rFonts w:ascii="Times New Roman" w:eastAsia="SimSun" w:hAnsi="Times New Roman"/>
      <w:sz w:val="20"/>
      <w:lang w:val="en-GB" w:eastAsia="zh-CN"/>
    </w:rPr>
  </w:style>
  <w:style w:type="character" w:customStyle="1" w:styleId="38">
    <w:name w:val="Нижний колонтитул Знак3"/>
    <w:uiPriority w:val="99"/>
    <w:semiHidden/>
    <w:rsid w:val="00664569"/>
    <w:rPr>
      <w:rFonts w:ascii="Times New Roman" w:eastAsia="SimSun" w:hAnsi="Times New Roman" w:cs="Times New Roman"/>
      <w:sz w:val="24"/>
      <w:szCs w:val="24"/>
      <w:lang w:eastAsia="ru-RU"/>
    </w:rPr>
  </w:style>
  <w:style w:type="character" w:customStyle="1" w:styleId="27">
    <w:name w:val="Нижний колонтитул Знак2"/>
    <w:uiPriority w:val="99"/>
    <w:semiHidden/>
    <w:rsid w:val="00664569"/>
    <w:rPr>
      <w:rFonts w:ascii="Times New Roman" w:eastAsia="SimSun" w:hAnsi="Times New Roman" w:cs="Times New Roman"/>
      <w:sz w:val="24"/>
      <w:szCs w:val="24"/>
      <w:lang w:eastAsia="ru-RU"/>
    </w:rPr>
  </w:style>
  <w:style w:type="character" w:customStyle="1" w:styleId="1f6">
    <w:name w:val="Нижний колонтитул Знак1"/>
    <w:uiPriority w:val="99"/>
    <w:locked/>
    <w:rsid w:val="00664569"/>
    <w:rPr>
      <w:rFonts w:ascii="Times New Roman" w:eastAsia="SimSun" w:hAnsi="Times New Roman" w:cs="Times New Roman"/>
      <w:sz w:val="24"/>
      <w:szCs w:val="24"/>
      <w:lang w:eastAsia="ru-RU"/>
    </w:rPr>
  </w:style>
  <w:style w:type="character" w:customStyle="1" w:styleId="43">
    <w:name w:val="Нижний колонтитул Знак4"/>
    <w:uiPriority w:val="99"/>
    <w:semiHidden/>
    <w:rsid w:val="00664569"/>
    <w:rPr>
      <w:rFonts w:ascii="Times New Roman" w:eastAsia="SimSun" w:hAnsi="Times New Roman" w:cs="Times New Roman"/>
      <w:sz w:val="24"/>
      <w:szCs w:val="24"/>
      <w:lang w:eastAsia="ru-RU"/>
    </w:rPr>
  </w:style>
  <w:style w:type="character" w:customStyle="1" w:styleId="FooterChar1">
    <w:name w:val="Footer Char1"/>
    <w:uiPriority w:val="99"/>
    <w:semiHidden/>
    <w:rsid w:val="00664569"/>
    <w:rPr>
      <w:rFonts w:ascii="Times New Roman" w:eastAsia="SimSun" w:hAnsi="Times New Roman" w:cs="Times New Roman"/>
      <w:sz w:val="24"/>
      <w:szCs w:val="24"/>
      <w:lang w:val="ru-RU" w:eastAsia="ru-RU"/>
    </w:rPr>
  </w:style>
  <w:style w:type="character" w:customStyle="1" w:styleId="55">
    <w:name w:val="Нижний колонтитул Знак5"/>
    <w:uiPriority w:val="99"/>
    <w:semiHidden/>
    <w:rsid w:val="00664569"/>
    <w:rPr>
      <w:rFonts w:ascii="Times New Roman" w:eastAsia="SimSun" w:hAnsi="Times New Roman" w:cs="Times New Roman"/>
      <w:sz w:val="24"/>
      <w:szCs w:val="24"/>
      <w:lang w:eastAsia="ru-RU"/>
    </w:rPr>
  </w:style>
  <w:style w:type="paragraph" w:customStyle="1" w:styleId="44">
    <w:name w:val="样式4"/>
    <w:basedOn w:val="a0"/>
    <w:qFormat/>
    <w:rsid w:val="00664569"/>
    <w:pPr>
      <w:adjustRightInd w:val="0"/>
      <w:snapToGrid w:val="0"/>
      <w:spacing w:line="360" w:lineRule="auto"/>
      <w:ind w:firstLineChars="200" w:firstLine="480"/>
    </w:pPr>
    <w:rPr>
      <w:rFonts w:ascii="FangSong" w:eastAsia="FangSong" w:hAnsi="FangSong"/>
      <w:lang w:val="ru-RU" w:eastAsia="ru-RU"/>
    </w:rPr>
  </w:style>
  <w:style w:type="paragraph" w:customStyle="1" w:styleId="28">
    <w:name w:val="样式2"/>
    <w:basedOn w:val="2"/>
    <w:next w:val="44"/>
    <w:qFormat/>
    <w:rsid w:val="00664569"/>
    <w:pPr>
      <w:keepLines/>
      <w:spacing w:before="100" w:after="0" w:line="360" w:lineRule="auto"/>
    </w:pPr>
    <w:rPr>
      <w:rFonts w:ascii="SimSun" w:eastAsia="SimSun" w:hAnsi="SimSun"/>
      <w:i w:val="0"/>
      <w:iCs w:val="0"/>
      <w:sz w:val="28"/>
      <w:szCs w:val="28"/>
      <w:lang w:val="ru-RU" w:eastAsia="ru-RU"/>
    </w:rPr>
  </w:style>
  <w:style w:type="character" w:customStyle="1" w:styleId="afffc">
    <w:name w:val="Дата Знак"/>
    <w:basedOn w:val="a1"/>
    <w:link w:val="afffd"/>
    <w:rsid w:val="00664569"/>
    <w:rPr>
      <w:rFonts w:asciiTheme="minorHAnsi" w:eastAsiaTheme="minorEastAsia" w:hAnsiTheme="minorHAnsi" w:cstheme="minorBidi"/>
      <w:kern w:val="2"/>
      <w:sz w:val="21"/>
      <w:szCs w:val="22"/>
    </w:rPr>
  </w:style>
  <w:style w:type="paragraph" w:styleId="afffd">
    <w:name w:val="Date"/>
    <w:basedOn w:val="a0"/>
    <w:next w:val="a0"/>
    <w:link w:val="afffc"/>
    <w:unhideWhenUsed/>
    <w:rsid w:val="00664569"/>
    <w:pPr>
      <w:widowControl w:val="0"/>
      <w:ind w:leftChars="2500" w:left="100"/>
      <w:jc w:val="both"/>
    </w:pPr>
    <w:rPr>
      <w:rFonts w:asciiTheme="minorHAnsi" w:eastAsiaTheme="minorEastAsia" w:hAnsiTheme="minorHAnsi" w:cstheme="minorBidi"/>
      <w:kern w:val="2"/>
      <w:sz w:val="21"/>
      <w:szCs w:val="22"/>
      <w:lang w:val="ru-RU" w:eastAsia="ru-RU"/>
    </w:rPr>
  </w:style>
  <w:style w:type="character" w:customStyle="1" w:styleId="1f7">
    <w:name w:val="Дата Знак1"/>
    <w:basedOn w:val="a1"/>
    <w:rsid w:val="00664569"/>
    <w:rPr>
      <w:rFonts w:ascii="Cambria" w:hAnsi="Cambria"/>
      <w:sz w:val="24"/>
      <w:szCs w:val="24"/>
      <w:lang w:val="en-US" w:eastAsia="en-US"/>
    </w:rPr>
  </w:style>
  <w:style w:type="paragraph" w:customStyle="1" w:styleId="1f8">
    <w:name w:val="样式1"/>
    <w:basedOn w:val="10"/>
    <w:next w:val="28"/>
    <w:qFormat/>
    <w:rsid w:val="00664569"/>
    <w:pPr>
      <w:keepNext w:val="0"/>
      <w:widowControl w:val="0"/>
      <w:adjustRightInd w:val="0"/>
      <w:spacing w:before="200" w:afterLines="50" w:after="100" w:line="360" w:lineRule="auto"/>
      <w:ind w:left="1467" w:hanging="900"/>
    </w:pPr>
    <w:rPr>
      <w:rFonts w:ascii="SimSun" w:eastAsia="SimSun" w:hAnsi="SimSun" w:cstheme="minorBidi"/>
      <w:kern w:val="44"/>
      <w:sz w:val="30"/>
      <w:szCs w:val="30"/>
      <w:lang w:eastAsia="zh-CN"/>
    </w:rPr>
  </w:style>
  <w:style w:type="paragraph" w:customStyle="1" w:styleId="39">
    <w:name w:val="样式3"/>
    <w:basedOn w:val="1f8"/>
    <w:next w:val="28"/>
    <w:rsid w:val="00664569"/>
  </w:style>
  <w:style w:type="paragraph" w:styleId="afffe">
    <w:name w:val="TOC Heading"/>
    <w:basedOn w:val="10"/>
    <w:next w:val="a0"/>
    <w:uiPriority w:val="39"/>
    <w:unhideWhenUsed/>
    <w:qFormat/>
    <w:rsid w:val="00664569"/>
    <w:pPr>
      <w:keepNext w:val="0"/>
      <w:adjustRightInd w:val="0"/>
      <w:spacing w:afterLines="50" w:after="0" w:line="259" w:lineRule="auto"/>
      <w:outlineLvl w:val="9"/>
    </w:pPr>
    <w:rPr>
      <w:rFonts w:asciiTheme="majorHAnsi" w:eastAsiaTheme="majorEastAsia" w:hAnsiTheme="majorHAnsi" w:cstheme="majorBidi"/>
      <w:b w:val="0"/>
      <w:bCs w:val="0"/>
      <w:color w:val="2E74B5" w:themeColor="accent1" w:themeShade="BF"/>
      <w:kern w:val="0"/>
      <w:lang w:eastAsia="zh-CN"/>
    </w:rPr>
  </w:style>
  <w:style w:type="paragraph" w:customStyle="1" w:styleId="01-">
    <w:name w:val="01-标题"/>
    <w:basedOn w:val="a0"/>
    <w:qFormat/>
    <w:rsid w:val="00664569"/>
    <w:pPr>
      <w:widowControl w:val="0"/>
      <w:adjustRightInd w:val="0"/>
      <w:spacing w:afterLines="50" w:after="156"/>
      <w:jc w:val="center"/>
    </w:pPr>
    <w:rPr>
      <w:rFonts w:ascii="Times New Roman" w:hAnsi="Times New Roman"/>
      <w:b/>
      <w:kern w:val="2"/>
      <w:sz w:val="21"/>
      <w:szCs w:val="21"/>
      <w:lang w:val="ru-RU" w:eastAsia="zh-CN"/>
    </w:rPr>
  </w:style>
  <w:style w:type="paragraph" w:styleId="affff">
    <w:name w:val="Normal Indent"/>
    <w:basedOn w:val="a0"/>
    <w:link w:val="affff0"/>
    <w:rsid w:val="001B7865"/>
    <w:pPr>
      <w:widowControl w:val="0"/>
      <w:ind w:firstLine="420"/>
      <w:jc w:val="both"/>
    </w:pPr>
    <w:rPr>
      <w:rFonts w:ascii="Times New Roman" w:eastAsia="SimSun" w:hAnsi="Times New Roman"/>
      <w:kern w:val="2"/>
      <w:sz w:val="21"/>
      <w:szCs w:val="20"/>
      <w:lang w:eastAsia="zh-CN"/>
    </w:rPr>
  </w:style>
  <w:style w:type="paragraph" w:customStyle="1" w:styleId="1f9">
    <w:name w:val="Знак Знак1 Знак Знак"/>
    <w:basedOn w:val="a0"/>
    <w:rsid w:val="001B7865"/>
    <w:pPr>
      <w:widowControl w:val="0"/>
      <w:ind w:left="-48"/>
      <w:jc w:val="both"/>
    </w:pPr>
    <w:rPr>
      <w:rFonts w:ascii="Times New Roman" w:eastAsia="SimSun" w:hAnsi="Times New Roman"/>
      <w:kern w:val="2"/>
      <w:sz w:val="21"/>
      <w:lang w:eastAsia="zh-CN"/>
    </w:rPr>
  </w:style>
  <w:style w:type="paragraph" w:customStyle="1" w:styleId="29">
    <w:name w:val="Обычный2"/>
    <w:rsid w:val="001B7865"/>
    <w:pPr>
      <w:widowControl w:val="0"/>
      <w:ind w:firstLine="560"/>
      <w:jc w:val="both"/>
    </w:pPr>
    <w:rPr>
      <w:rFonts w:eastAsia="SimSun"/>
      <w:snapToGrid w:val="0"/>
      <w:sz w:val="24"/>
    </w:rPr>
  </w:style>
  <w:style w:type="paragraph" w:customStyle="1" w:styleId="CharCharCharCharCharCharCharCharChar">
    <w:name w:val="Знак Знак Char Char Знак Знак Знак Знак Знак Знак Char Char Знак Знак Char Char Знак Знак Char Char Знак Char"/>
    <w:aliases w:val=" Знак Знак Char Char Знак Знак Знак Знак Знак Знак Char Char Знак Знак Char Char Знак Знак1 Char Char"/>
    <w:basedOn w:val="a0"/>
    <w:rsid w:val="001B7865"/>
    <w:pPr>
      <w:widowControl w:val="0"/>
      <w:ind w:left="-48"/>
      <w:jc w:val="both"/>
    </w:pPr>
    <w:rPr>
      <w:rFonts w:ascii="Times New Roman" w:eastAsia="SimSun" w:hAnsi="Times New Roman"/>
      <w:kern w:val="2"/>
      <w:sz w:val="21"/>
      <w:lang w:eastAsia="zh-CN"/>
    </w:rPr>
  </w:style>
  <w:style w:type="paragraph" w:customStyle="1" w:styleId="CharCharCharCharCharCharCharCharChar0">
    <w:name w:val="Знак Знак Char Char Знак Знак Знак Знак Знак Знак Char Char Знак Знак Char Char Знак Знак Char Char Знак Char"/>
    <w:aliases w:val="Знак Знак Char Char Знак Знак Знак Знак Знак Знак Char Char Знак Знак Char Char Знак Знак1 Char Char"/>
    <w:basedOn w:val="a0"/>
    <w:rsid w:val="001B7865"/>
    <w:pPr>
      <w:widowControl w:val="0"/>
      <w:ind w:left="-48"/>
      <w:jc w:val="both"/>
    </w:pPr>
    <w:rPr>
      <w:rFonts w:ascii="Times New Roman" w:eastAsia="SimSun" w:hAnsi="Times New Roman"/>
      <w:kern w:val="2"/>
      <w:sz w:val="21"/>
      <w:lang w:eastAsia="zh-CN"/>
    </w:rPr>
  </w:style>
  <w:style w:type="paragraph" w:customStyle="1" w:styleId="Heading21">
    <w:name w:val="Heading 21"/>
    <w:basedOn w:val="a0"/>
    <w:rsid w:val="001B7865"/>
    <w:pPr>
      <w:keepNext/>
      <w:keepLines/>
      <w:overflowPunct w:val="0"/>
      <w:autoSpaceDE w:val="0"/>
      <w:autoSpaceDN w:val="0"/>
      <w:adjustRightInd w:val="0"/>
      <w:spacing w:before="360" w:after="72"/>
      <w:ind w:left="567" w:hanging="567"/>
      <w:textAlignment w:val="baseline"/>
    </w:pPr>
    <w:rPr>
      <w:rFonts w:ascii="Gill Sans" w:eastAsia="SimSun" w:hAnsi="Gill Sans"/>
      <w:b/>
      <w:szCs w:val="20"/>
      <w:lang w:val="en-GB" w:eastAsia="zh-CN"/>
    </w:rPr>
  </w:style>
  <w:style w:type="paragraph" w:customStyle="1" w:styleId="CharChar1CharChar1CharCharCharChar">
    <w:name w:val="Char Char1 Знак Знак Char Char1 Char Char Char Char"/>
    <w:basedOn w:val="a0"/>
    <w:rsid w:val="001B7865"/>
    <w:pPr>
      <w:widowControl w:val="0"/>
      <w:ind w:left="-48"/>
      <w:jc w:val="both"/>
    </w:pPr>
    <w:rPr>
      <w:rFonts w:ascii="Times New Roman" w:eastAsia="SimSun" w:hAnsi="Times New Roman"/>
      <w:kern w:val="2"/>
      <w:sz w:val="21"/>
      <w:lang w:eastAsia="zh-CN"/>
    </w:rPr>
  </w:style>
  <w:style w:type="paragraph" w:customStyle="1" w:styleId="SectionTitl2">
    <w:name w:val="Section Titl2"/>
    <w:basedOn w:val="a0"/>
    <w:rsid w:val="001B7865"/>
    <w:pPr>
      <w:pBdr>
        <w:bottom w:val="single" w:sz="6" w:space="0" w:color="auto"/>
      </w:pBdr>
      <w:overflowPunct w:val="0"/>
      <w:autoSpaceDE w:val="0"/>
      <w:autoSpaceDN w:val="0"/>
      <w:adjustRightInd w:val="0"/>
      <w:spacing w:before="28" w:after="28"/>
      <w:jc w:val="center"/>
    </w:pPr>
    <w:rPr>
      <w:rFonts w:ascii="Gill Sans Condensed" w:eastAsia="SimSun" w:hAnsi="Gill Sans Condensed"/>
      <w:b/>
      <w:bCs/>
      <w:sz w:val="20"/>
      <w:lang w:val="en-GB" w:eastAsia="zh-CN"/>
    </w:rPr>
  </w:style>
  <w:style w:type="paragraph" w:customStyle="1" w:styleId="BodyText0">
    <w:name w:val="Body Text 0"/>
    <w:basedOn w:val="a0"/>
    <w:rsid w:val="001B7865"/>
    <w:pPr>
      <w:keepLines/>
      <w:overflowPunct w:val="0"/>
      <w:autoSpaceDE w:val="0"/>
      <w:autoSpaceDN w:val="0"/>
      <w:adjustRightInd w:val="0"/>
      <w:spacing w:before="72" w:after="72"/>
      <w:jc w:val="both"/>
    </w:pPr>
    <w:rPr>
      <w:rFonts w:ascii="Times New Roman" w:eastAsia="SimSun" w:hAnsi="Times New Roman"/>
      <w:sz w:val="20"/>
      <w:lang w:val="en-GB" w:eastAsia="zh-CN"/>
    </w:rPr>
  </w:style>
  <w:style w:type="character" w:customStyle="1" w:styleId="1fa">
    <w:name w:val="Текст сноски Знак1"/>
    <w:rsid w:val="001B7865"/>
    <w:rPr>
      <w:rFonts w:ascii="Futuris" w:hAnsi="Futuris"/>
    </w:rPr>
  </w:style>
  <w:style w:type="paragraph" w:customStyle="1" w:styleId="1">
    <w:name w:val="м1"/>
    <w:basedOn w:val="afff7"/>
    <w:link w:val="1fb"/>
    <w:qFormat/>
    <w:rsid w:val="001B7865"/>
    <w:pPr>
      <w:numPr>
        <w:numId w:val="6"/>
      </w:numPr>
      <w:spacing w:before="120" w:after="200"/>
      <w:contextualSpacing/>
      <w:jc w:val="both"/>
    </w:pPr>
    <w:rPr>
      <w:rFonts w:ascii="Times New Roman" w:eastAsia="SimSun" w:hAnsi="Times New Roman"/>
      <w:lang w:val="ru-RU" w:bidi="en-US"/>
    </w:rPr>
  </w:style>
  <w:style w:type="character" w:customStyle="1" w:styleId="1fb">
    <w:name w:val="м1 Знак"/>
    <w:link w:val="1"/>
    <w:rsid w:val="001B7865"/>
    <w:rPr>
      <w:rFonts w:eastAsia="SimSun"/>
      <w:sz w:val="24"/>
      <w:szCs w:val="24"/>
      <w:lang w:eastAsia="en-US" w:bidi="en-US"/>
    </w:rPr>
  </w:style>
  <w:style w:type="paragraph" w:customStyle="1" w:styleId="CharChar1CharChar">
    <w:name w:val="Char Char1 Знак Знак Char Char"/>
    <w:basedOn w:val="a0"/>
    <w:rsid w:val="001B7865"/>
    <w:pPr>
      <w:widowControl w:val="0"/>
      <w:ind w:left="-48"/>
      <w:jc w:val="both"/>
    </w:pPr>
    <w:rPr>
      <w:rFonts w:ascii="Times New Roman" w:eastAsia="SimSun" w:hAnsi="Times New Roman"/>
      <w:kern w:val="2"/>
      <w:sz w:val="21"/>
      <w:szCs w:val="21"/>
      <w:lang w:eastAsia="zh-CN"/>
    </w:rPr>
  </w:style>
  <w:style w:type="character" w:customStyle="1" w:styleId="1Char">
    <w:name w:val="标题 1 Char"/>
    <w:rsid w:val="001B7865"/>
    <w:rPr>
      <w:b/>
      <w:bCs/>
      <w:kern w:val="44"/>
      <w:sz w:val="44"/>
      <w:szCs w:val="44"/>
      <w:lang w:val="ru-RU" w:eastAsia="en-US"/>
    </w:rPr>
  </w:style>
  <w:style w:type="paragraph" w:customStyle="1" w:styleId="KWheading1">
    <w:name w:val="K&amp;W heading 1"/>
    <w:basedOn w:val="a0"/>
    <w:next w:val="KWheading2"/>
    <w:uiPriority w:val="99"/>
    <w:rsid w:val="001B7865"/>
    <w:pPr>
      <w:widowControl w:val="0"/>
      <w:numPr>
        <w:numId w:val="7"/>
      </w:numPr>
      <w:spacing w:after="360" w:line="320" w:lineRule="exact"/>
      <w:jc w:val="both"/>
      <w:outlineLvl w:val="0"/>
    </w:pPr>
    <w:rPr>
      <w:rFonts w:ascii="Arial" w:eastAsia="KaiTi_GB2312" w:hAnsi="Arial" w:cs="Arial"/>
      <w:b/>
      <w:bCs/>
      <w:sz w:val="28"/>
      <w:szCs w:val="28"/>
    </w:rPr>
  </w:style>
  <w:style w:type="paragraph" w:customStyle="1" w:styleId="KWheading2">
    <w:name w:val="K&amp;W heading 2"/>
    <w:basedOn w:val="a0"/>
    <w:link w:val="KWheading2Char"/>
    <w:uiPriority w:val="99"/>
    <w:rsid w:val="001B7865"/>
    <w:pPr>
      <w:widowControl w:val="0"/>
      <w:numPr>
        <w:ilvl w:val="1"/>
        <w:numId w:val="7"/>
      </w:numPr>
      <w:spacing w:after="360" w:line="320" w:lineRule="exact"/>
      <w:jc w:val="both"/>
      <w:outlineLvl w:val="1"/>
    </w:pPr>
    <w:rPr>
      <w:rFonts w:ascii="Arial" w:eastAsia="KaiTi_GB2312" w:hAnsi="Arial" w:cs="Arial"/>
    </w:rPr>
  </w:style>
  <w:style w:type="paragraph" w:customStyle="1" w:styleId="KWheading3">
    <w:name w:val="K&amp;W heading 3"/>
    <w:basedOn w:val="a0"/>
    <w:uiPriority w:val="99"/>
    <w:rsid w:val="001B7865"/>
    <w:pPr>
      <w:numPr>
        <w:ilvl w:val="2"/>
        <w:numId w:val="7"/>
      </w:numPr>
      <w:spacing w:after="360" w:line="320" w:lineRule="exact"/>
      <w:jc w:val="both"/>
      <w:outlineLvl w:val="2"/>
    </w:pPr>
    <w:rPr>
      <w:rFonts w:ascii="Arial" w:eastAsia="KaiTi_GB2312" w:hAnsi="Arial" w:cs="Arial"/>
    </w:rPr>
  </w:style>
  <w:style w:type="paragraph" w:customStyle="1" w:styleId="KWheading4">
    <w:name w:val="K&amp;W heading 4"/>
    <w:basedOn w:val="a0"/>
    <w:uiPriority w:val="99"/>
    <w:rsid w:val="001B7865"/>
    <w:pPr>
      <w:numPr>
        <w:ilvl w:val="3"/>
        <w:numId w:val="7"/>
      </w:numPr>
      <w:spacing w:after="360" w:line="320" w:lineRule="exact"/>
      <w:jc w:val="both"/>
      <w:outlineLvl w:val="3"/>
    </w:pPr>
    <w:rPr>
      <w:rFonts w:ascii="Arial" w:eastAsia="KaiTi_GB2312" w:hAnsi="Arial" w:cs="Arial"/>
    </w:rPr>
  </w:style>
  <w:style w:type="paragraph" w:customStyle="1" w:styleId="KWheading5">
    <w:name w:val="K&amp;W heading 5"/>
    <w:basedOn w:val="a0"/>
    <w:uiPriority w:val="99"/>
    <w:rsid w:val="001B7865"/>
    <w:pPr>
      <w:numPr>
        <w:ilvl w:val="4"/>
        <w:numId w:val="7"/>
      </w:numPr>
      <w:spacing w:after="360" w:line="320" w:lineRule="exact"/>
      <w:jc w:val="both"/>
      <w:outlineLvl w:val="4"/>
    </w:pPr>
    <w:rPr>
      <w:rFonts w:ascii="Arial" w:eastAsia="KaiTi_GB2312" w:hAnsi="Arial" w:cs="Arial"/>
    </w:rPr>
  </w:style>
  <w:style w:type="paragraph" w:customStyle="1" w:styleId="KWHeading6">
    <w:name w:val="K&amp;W Heading 6"/>
    <w:basedOn w:val="KWheading1"/>
    <w:next w:val="a0"/>
    <w:uiPriority w:val="99"/>
    <w:rsid w:val="001B7865"/>
    <w:pPr>
      <w:widowControl/>
      <w:numPr>
        <w:ilvl w:val="5"/>
      </w:numPr>
      <w:spacing w:after="440" w:line="240" w:lineRule="auto"/>
      <w:outlineLvl w:val="5"/>
    </w:pPr>
    <w:rPr>
      <w:sz w:val="36"/>
      <w:szCs w:val="36"/>
      <w:lang w:eastAsia="zh-CN"/>
    </w:rPr>
  </w:style>
  <w:style w:type="paragraph" w:customStyle="1" w:styleId="KWheading7">
    <w:name w:val="K&amp;W heading 7"/>
    <w:basedOn w:val="KWheading1"/>
    <w:next w:val="a0"/>
    <w:uiPriority w:val="99"/>
    <w:rsid w:val="001B7865"/>
    <w:pPr>
      <w:widowControl/>
      <w:numPr>
        <w:ilvl w:val="6"/>
      </w:numPr>
      <w:outlineLvl w:val="6"/>
    </w:pPr>
    <w:rPr>
      <w:lang w:eastAsia="zh-CN"/>
    </w:rPr>
  </w:style>
  <w:style w:type="paragraph" w:customStyle="1" w:styleId="KWHeading8">
    <w:name w:val="K&amp;W Heading 8"/>
    <w:basedOn w:val="KWheading1"/>
    <w:next w:val="a0"/>
    <w:uiPriority w:val="99"/>
    <w:rsid w:val="001B7865"/>
    <w:pPr>
      <w:numPr>
        <w:ilvl w:val="7"/>
      </w:numPr>
      <w:spacing w:after="440" w:line="240" w:lineRule="auto"/>
      <w:ind w:left="0" w:firstLine="0"/>
      <w:outlineLvl w:val="7"/>
    </w:pPr>
    <w:rPr>
      <w:sz w:val="36"/>
      <w:szCs w:val="36"/>
    </w:rPr>
  </w:style>
  <w:style w:type="paragraph" w:customStyle="1" w:styleId="KWHeading9">
    <w:name w:val="K&amp;W Heading 9"/>
    <w:basedOn w:val="KWheading1"/>
    <w:next w:val="a0"/>
    <w:uiPriority w:val="99"/>
    <w:rsid w:val="001B7865"/>
    <w:pPr>
      <w:numPr>
        <w:ilvl w:val="8"/>
      </w:numPr>
      <w:spacing w:after="440" w:line="240" w:lineRule="auto"/>
      <w:outlineLvl w:val="8"/>
    </w:pPr>
    <w:rPr>
      <w:sz w:val="36"/>
      <w:szCs w:val="36"/>
    </w:rPr>
  </w:style>
  <w:style w:type="character" w:customStyle="1" w:styleId="KWheading2Char">
    <w:name w:val="K&amp;W heading 2 Char"/>
    <w:link w:val="KWheading2"/>
    <w:uiPriority w:val="99"/>
    <w:locked/>
    <w:rsid w:val="001B7865"/>
    <w:rPr>
      <w:rFonts w:ascii="Arial" w:eastAsia="KaiTi_GB2312" w:hAnsi="Arial" w:cs="Arial"/>
      <w:sz w:val="24"/>
      <w:szCs w:val="24"/>
      <w:lang w:val="en-US" w:eastAsia="en-US"/>
    </w:rPr>
  </w:style>
  <w:style w:type="character" w:customStyle="1" w:styleId="KWNormalChar">
    <w:name w:val="K&amp;W Normal Char"/>
    <w:link w:val="KWNormal"/>
    <w:uiPriority w:val="99"/>
    <w:locked/>
    <w:rsid w:val="001B7865"/>
    <w:rPr>
      <w:rFonts w:ascii="Arial" w:eastAsia="KaiTi_GB2312" w:hAnsi="Arial" w:cs="Arial"/>
      <w:color w:val="000000"/>
      <w:sz w:val="24"/>
      <w:szCs w:val="24"/>
      <w:lang w:eastAsia="en-US"/>
    </w:rPr>
  </w:style>
  <w:style w:type="paragraph" w:customStyle="1" w:styleId="KWNormal">
    <w:name w:val="K&amp;W Normal"/>
    <w:link w:val="KWNormalChar"/>
    <w:uiPriority w:val="99"/>
    <w:rsid w:val="001B7865"/>
    <w:pPr>
      <w:spacing w:after="360" w:line="320" w:lineRule="atLeast"/>
      <w:jc w:val="both"/>
    </w:pPr>
    <w:rPr>
      <w:rFonts w:ascii="Arial" w:eastAsia="KaiTi_GB2312" w:hAnsi="Arial" w:cs="Arial"/>
      <w:color w:val="000000"/>
      <w:sz w:val="24"/>
      <w:szCs w:val="24"/>
      <w:lang w:eastAsia="en-US"/>
    </w:rPr>
  </w:style>
  <w:style w:type="character" w:customStyle="1" w:styleId="190">
    <w:name w:val="Основной текст (19)"/>
    <w:rsid w:val="001B7865"/>
    <w:rPr>
      <w:rFonts w:ascii="Arial" w:eastAsia="Times New Roman" w:hAnsi="Arial"/>
      <w:i/>
      <w:color w:val="000000"/>
      <w:spacing w:val="0"/>
      <w:w w:val="100"/>
      <w:position w:val="0"/>
      <w:sz w:val="21"/>
      <w:u w:val="none"/>
      <w:lang w:val="ru-RU" w:eastAsia="ru-RU"/>
    </w:rPr>
  </w:style>
  <w:style w:type="character" w:customStyle="1" w:styleId="191">
    <w:name w:val="Основной текст (19) + Полужирный"/>
    <w:rsid w:val="001B7865"/>
    <w:rPr>
      <w:rFonts w:ascii="Arial" w:eastAsia="Times New Roman" w:hAnsi="Arial"/>
      <w:b/>
      <w:i/>
      <w:color w:val="000000"/>
      <w:spacing w:val="0"/>
      <w:w w:val="100"/>
      <w:position w:val="0"/>
      <w:sz w:val="21"/>
      <w:u w:val="none"/>
      <w:lang w:val="ru-RU" w:eastAsia="ru-RU"/>
    </w:rPr>
  </w:style>
  <w:style w:type="paragraph" w:styleId="a">
    <w:name w:val="List Bullet"/>
    <w:basedOn w:val="a0"/>
    <w:rsid w:val="001B7865"/>
    <w:pPr>
      <w:numPr>
        <w:numId w:val="8"/>
      </w:numPr>
    </w:pPr>
    <w:rPr>
      <w:rFonts w:ascii="Times New Roman" w:eastAsia="SimSun" w:hAnsi="Times New Roman"/>
      <w:lang w:val="ru-RU" w:eastAsia="ru-RU"/>
    </w:rPr>
  </w:style>
  <w:style w:type="character" w:customStyle="1" w:styleId="2a">
    <w:name w:val="Основной текст (2)_"/>
    <w:link w:val="2b"/>
    <w:rsid w:val="001B7865"/>
    <w:rPr>
      <w:b/>
      <w:bCs/>
      <w:sz w:val="21"/>
      <w:szCs w:val="21"/>
      <w:shd w:val="clear" w:color="auto" w:fill="FFFFFF"/>
    </w:rPr>
  </w:style>
  <w:style w:type="character" w:customStyle="1" w:styleId="affff1">
    <w:name w:val="Подпись к таблице_"/>
    <w:link w:val="affff2"/>
    <w:rsid w:val="001B7865"/>
    <w:rPr>
      <w:sz w:val="21"/>
      <w:szCs w:val="21"/>
      <w:shd w:val="clear" w:color="auto" w:fill="FFFFFF"/>
    </w:rPr>
  </w:style>
  <w:style w:type="character" w:customStyle="1" w:styleId="2c">
    <w:name w:val="Подпись к таблице (2) + Не курсив"/>
    <w:rsid w:val="001B7865"/>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2d">
    <w:name w:val="Подпись к таблице (2)"/>
    <w:rsid w:val="001B786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paragraph" w:customStyle="1" w:styleId="2b">
    <w:name w:val="Основной текст (2)"/>
    <w:basedOn w:val="a0"/>
    <w:link w:val="2a"/>
    <w:rsid w:val="001B7865"/>
    <w:pPr>
      <w:widowControl w:val="0"/>
      <w:shd w:val="clear" w:color="auto" w:fill="FFFFFF"/>
      <w:spacing w:line="235" w:lineRule="exact"/>
      <w:jc w:val="right"/>
    </w:pPr>
    <w:rPr>
      <w:rFonts w:ascii="Times New Roman" w:hAnsi="Times New Roman"/>
      <w:b/>
      <w:bCs/>
      <w:sz w:val="21"/>
      <w:szCs w:val="21"/>
      <w:lang w:val="ru-RU" w:eastAsia="ru-RU"/>
    </w:rPr>
  </w:style>
  <w:style w:type="paragraph" w:customStyle="1" w:styleId="affff2">
    <w:name w:val="Подпись к таблице"/>
    <w:basedOn w:val="a0"/>
    <w:link w:val="affff1"/>
    <w:rsid w:val="001B7865"/>
    <w:pPr>
      <w:widowControl w:val="0"/>
      <w:shd w:val="clear" w:color="auto" w:fill="FFFFFF"/>
      <w:spacing w:line="259" w:lineRule="exact"/>
      <w:jc w:val="both"/>
    </w:pPr>
    <w:rPr>
      <w:rFonts w:ascii="Times New Roman" w:hAnsi="Times New Roman"/>
      <w:sz w:val="21"/>
      <w:szCs w:val="21"/>
      <w:lang w:val="ru-RU" w:eastAsia="ru-RU"/>
    </w:rPr>
  </w:style>
  <w:style w:type="character" w:customStyle="1" w:styleId="affff3">
    <w:name w:val="Основной текст + Полужирный"/>
    <w:rsid w:val="001B7865"/>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1fc">
    <w:name w:val="Основной текст1"/>
    <w:rsid w:val="001B786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paragraph" w:customStyle="1" w:styleId="72">
    <w:name w:val="Основной текст7"/>
    <w:basedOn w:val="a0"/>
    <w:link w:val="afff6"/>
    <w:rsid w:val="001B7865"/>
    <w:pPr>
      <w:widowControl w:val="0"/>
      <w:shd w:val="clear" w:color="auto" w:fill="FFFFFF"/>
      <w:spacing w:line="254" w:lineRule="exact"/>
      <w:jc w:val="center"/>
    </w:pPr>
    <w:rPr>
      <w:rFonts w:ascii="Arial" w:hAnsi="Arial" w:cs="Arial"/>
      <w:spacing w:val="-4"/>
      <w:sz w:val="17"/>
      <w:szCs w:val="17"/>
      <w:lang w:val="ru-RU" w:eastAsia="ru-RU"/>
    </w:rPr>
  </w:style>
  <w:style w:type="character" w:customStyle="1" w:styleId="2e">
    <w:name w:val="Основной текст2"/>
    <w:rsid w:val="001B786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Tahoma">
    <w:name w:val="Основной текст + Tahoma"/>
    <w:rsid w:val="001B7865"/>
    <w:rPr>
      <w:rFonts w:ascii="Tahoma" w:eastAsia="Tahoma" w:hAnsi="Tahoma" w:cs="Tahoma"/>
      <w:b w:val="0"/>
      <w:bCs w:val="0"/>
      <w:i w:val="0"/>
      <w:iCs w:val="0"/>
      <w:smallCaps w:val="0"/>
      <w:strike w:val="0"/>
      <w:color w:val="000000"/>
      <w:spacing w:val="0"/>
      <w:w w:val="100"/>
      <w:position w:val="0"/>
      <w:sz w:val="21"/>
      <w:szCs w:val="21"/>
      <w:u w:val="none"/>
    </w:rPr>
  </w:style>
  <w:style w:type="character" w:customStyle="1" w:styleId="2f">
    <w:name w:val="Подпись к таблице (2)_"/>
    <w:rsid w:val="001B7865"/>
    <w:rPr>
      <w:rFonts w:ascii="Times New Roman" w:eastAsia="Times New Roman" w:hAnsi="Times New Roman" w:cs="Times New Roman"/>
      <w:b w:val="0"/>
      <w:bCs w:val="0"/>
      <w:i/>
      <w:iCs/>
      <w:smallCaps w:val="0"/>
      <w:strike w:val="0"/>
      <w:sz w:val="22"/>
      <w:szCs w:val="22"/>
      <w:u w:val="none"/>
    </w:rPr>
  </w:style>
  <w:style w:type="character" w:customStyle="1" w:styleId="115pt">
    <w:name w:val="Основной текст + 11;5 pt;Курсив"/>
    <w:rsid w:val="001B786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TrebuchetMS">
    <w:name w:val="Основной текст + Trebuchet MS"/>
    <w:rsid w:val="001B7865"/>
    <w:rPr>
      <w:rFonts w:ascii="Trebuchet MS" w:eastAsia="Trebuchet MS" w:hAnsi="Trebuchet MS" w:cs="Trebuchet MS"/>
      <w:b w:val="0"/>
      <w:bCs w:val="0"/>
      <w:i w:val="0"/>
      <w:iCs w:val="0"/>
      <w:smallCaps w:val="0"/>
      <w:strike w:val="0"/>
      <w:color w:val="000000"/>
      <w:spacing w:val="0"/>
      <w:w w:val="100"/>
      <w:position w:val="0"/>
      <w:sz w:val="21"/>
      <w:szCs w:val="21"/>
      <w:u w:val="none"/>
    </w:rPr>
  </w:style>
  <w:style w:type="character" w:customStyle="1" w:styleId="11pt0pt">
    <w:name w:val="Основной текст + 11 pt;Интервал 0 pt"/>
    <w:rsid w:val="001B7865"/>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rPr>
  </w:style>
  <w:style w:type="character" w:customStyle="1" w:styleId="11pt">
    <w:name w:val="Основной текст + 11 pt"/>
    <w:aliases w:val="Интервал 0 pt"/>
    <w:rsid w:val="001B7865"/>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3a">
    <w:name w:val="Основной текст3"/>
    <w:rsid w:val="001B7865"/>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Tahoma1pt">
    <w:name w:val="Основной текст + Tahoma;Интервал 1 pt"/>
    <w:rsid w:val="001B7865"/>
    <w:rPr>
      <w:rFonts w:ascii="Tahoma" w:eastAsia="Tahoma" w:hAnsi="Tahoma" w:cs="Tahoma"/>
      <w:b w:val="0"/>
      <w:bCs w:val="0"/>
      <w:i w:val="0"/>
      <w:iCs w:val="0"/>
      <w:smallCaps w:val="0"/>
      <w:strike w:val="0"/>
      <w:color w:val="000000"/>
      <w:spacing w:val="20"/>
      <w:w w:val="100"/>
      <w:position w:val="0"/>
      <w:sz w:val="21"/>
      <w:szCs w:val="21"/>
      <w:u w:val="none"/>
      <w:lang w:val="ru-RU"/>
    </w:rPr>
  </w:style>
  <w:style w:type="character" w:customStyle="1" w:styleId="45">
    <w:name w:val="Основной текст4"/>
    <w:rsid w:val="001B7865"/>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62">
    <w:name w:val="Основной текст6"/>
    <w:rsid w:val="001B786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Sylfaen11pt">
    <w:name w:val="Основной текст + Sylfaen;11 pt"/>
    <w:rsid w:val="001B7865"/>
    <w:rPr>
      <w:rFonts w:ascii="Sylfaen" w:eastAsia="Sylfaen" w:hAnsi="Sylfaen" w:cs="Sylfaen"/>
      <w:b w:val="0"/>
      <w:bCs w:val="0"/>
      <w:i w:val="0"/>
      <w:iCs w:val="0"/>
      <w:smallCaps w:val="0"/>
      <w:strike w:val="0"/>
      <w:color w:val="000000"/>
      <w:spacing w:val="0"/>
      <w:w w:val="100"/>
      <w:position w:val="0"/>
      <w:sz w:val="22"/>
      <w:szCs w:val="22"/>
      <w:u w:val="none"/>
    </w:rPr>
  </w:style>
  <w:style w:type="character" w:customStyle="1" w:styleId="1pt">
    <w:name w:val="Основной текст + Интервал 1 pt"/>
    <w:rsid w:val="001B7865"/>
    <w:rPr>
      <w:rFonts w:ascii="Times New Roman" w:eastAsia="Times New Roman" w:hAnsi="Times New Roman" w:cs="Times New Roman"/>
      <w:b w:val="0"/>
      <w:bCs w:val="0"/>
      <w:i w:val="0"/>
      <w:iCs w:val="0"/>
      <w:smallCaps w:val="0"/>
      <w:strike w:val="0"/>
      <w:color w:val="000000"/>
      <w:spacing w:val="30"/>
      <w:w w:val="100"/>
      <w:position w:val="0"/>
      <w:sz w:val="21"/>
      <w:szCs w:val="21"/>
      <w:u w:val="none"/>
      <w:lang w:val="en-US"/>
    </w:rPr>
  </w:style>
  <w:style w:type="character" w:customStyle="1" w:styleId="1fd">
    <w:name w:val="Основной текст + Полужирный1"/>
    <w:rsid w:val="001B7865"/>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en-US"/>
    </w:rPr>
  </w:style>
  <w:style w:type="character" w:customStyle="1" w:styleId="affff4">
    <w:name w:val="Подпись к картинке_"/>
    <w:link w:val="affff5"/>
    <w:rsid w:val="001B7865"/>
    <w:rPr>
      <w:b/>
      <w:bCs/>
      <w:sz w:val="19"/>
      <w:szCs w:val="19"/>
      <w:shd w:val="clear" w:color="auto" w:fill="FFFFFF"/>
    </w:rPr>
  </w:style>
  <w:style w:type="paragraph" w:customStyle="1" w:styleId="affff5">
    <w:name w:val="Подпись к картинке"/>
    <w:basedOn w:val="a0"/>
    <w:link w:val="affff4"/>
    <w:rsid w:val="001B7865"/>
    <w:pPr>
      <w:widowControl w:val="0"/>
      <w:shd w:val="clear" w:color="auto" w:fill="FFFFFF"/>
      <w:spacing w:line="0" w:lineRule="atLeast"/>
    </w:pPr>
    <w:rPr>
      <w:rFonts w:ascii="Times New Roman" w:hAnsi="Times New Roman"/>
      <w:b/>
      <w:bCs/>
      <w:sz w:val="19"/>
      <w:szCs w:val="19"/>
      <w:lang w:val="ru-RU" w:eastAsia="ru-RU"/>
    </w:rPr>
  </w:style>
  <w:style w:type="character" w:customStyle="1" w:styleId="affff6">
    <w:name w:val="Колонтитул"/>
    <w:rsid w:val="001B7865"/>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affff7">
    <w:name w:val="Основной текст + Полужирный;Курсив"/>
    <w:rsid w:val="001B7865"/>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en-US"/>
    </w:rPr>
  </w:style>
  <w:style w:type="character" w:customStyle="1" w:styleId="BookmanOldStyle55pt">
    <w:name w:val="Основной текст + Bookman Old Style;5;5 pt;Полужирный"/>
    <w:rsid w:val="001B7865"/>
    <w:rPr>
      <w:rFonts w:ascii="Bookman Old Style" w:eastAsia="Bookman Old Style" w:hAnsi="Bookman Old Style" w:cs="Bookman Old Style"/>
      <w:b/>
      <w:bCs/>
      <w:i w:val="0"/>
      <w:iCs w:val="0"/>
      <w:smallCaps w:val="0"/>
      <w:strike w:val="0"/>
      <w:color w:val="000000"/>
      <w:spacing w:val="0"/>
      <w:w w:val="100"/>
      <w:position w:val="0"/>
      <w:sz w:val="11"/>
      <w:szCs w:val="11"/>
      <w:u w:val="none"/>
      <w:shd w:val="clear" w:color="auto" w:fill="FFFFFF"/>
    </w:rPr>
  </w:style>
  <w:style w:type="character" w:customStyle="1" w:styleId="NoSpacingChar">
    <w:name w:val="No Spacing Char"/>
    <w:link w:val="12"/>
    <w:locked/>
    <w:rsid w:val="001B7865"/>
    <w:rPr>
      <w:rFonts w:ascii="Cambria" w:hAnsi="Cambria"/>
      <w:sz w:val="24"/>
      <w:szCs w:val="32"/>
      <w:lang w:val="en-US" w:eastAsia="en-US"/>
    </w:rPr>
  </w:style>
  <w:style w:type="paragraph" w:customStyle="1" w:styleId="E1">
    <w:name w:val="E1"/>
    <w:basedOn w:val="a0"/>
    <w:link w:val="E1Char1"/>
    <w:rsid w:val="001B7865"/>
    <w:pPr>
      <w:tabs>
        <w:tab w:val="left" w:pos="1418"/>
      </w:tabs>
      <w:suppressAutoHyphens/>
      <w:spacing w:before="120" w:line="360" w:lineRule="auto"/>
      <w:ind w:left="851"/>
      <w:jc w:val="both"/>
    </w:pPr>
    <w:rPr>
      <w:rFonts w:ascii="Arial" w:eastAsia="SimSun" w:hAnsi="Arial"/>
      <w:sz w:val="20"/>
      <w:szCs w:val="20"/>
      <w:lang w:val="en-GB" w:eastAsia="de-DE"/>
    </w:rPr>
  </w:style>
  <w:style w:type="character" w:customStyle="1" w:styleId="E1Char1">
    <w:name w:val="E1 Char1"/>
    <w:link w:val="E1"/>
    <w:rsid w:val="001B7865"/>
    <w:rPr>
      <w:rFonts w:ascii="Arial" w:eastAsia="SimSun" w:hAnsi="Arial"/>
      <w:lang w:val="en-GB" w:eastAsia="de-DE"/>
    </w:rPr>
  </w:style>
  <w:style w:type="paragraph" w:customStyle="1" w:styleId="1fe">
    <w:name w:val="Рецензия1"/>
    <w:hidden/>
    <w:uiPriority w:val="99"/>
    <w:semiHidden/>
    <w:rsid w:val="001B7865"/>
    <w:rPr>
      <w:rFonts w:eastAsia="SimSun"/>
      <w:sz w:val="24"/>
      <w:szCs w:val="24"/>
    </w:rPr>
  </w:style>
  <w:style w:type="character" w:customStyle="1" w:styleId="tlid-translation">
    <w:name w:val="tlid-translation"/>
    <w:rsid w:val="001B7865"/>
  </w:style>
  <w:style w:type="character" w:customStyle="1" w:styleId="opdicttext2">
    <w:name w:val="op_dict_text2"/>
    <w:rsid w:val="001B7865"/>
  </w:style>
  <w:style w:type="paragraph" w:customStyle="1" w:styleId="e10">
    <w:name w:val="e1"/>
    <w:basedOn w:val="a0"/>
    <w:uiPriority w:val="99"/>
    <w:rsid w:val="001B7865"/>
    <w:pPr>
      <w:spacing w:before="100" w:beforeAutospacing="1" w:after="100" w:afterAutospacing="1"/>
      <w:jc w:val="both"/>
    </w:pPr>
    <w:rPr>
      <w:rFonts w:ascii="SimSun" w:eastAsia="SimSun" w:hAnsi="SimSun" w:cs="SimSun"/>
      <w:lang w:eastAsia="zh-CN"/>
    </w:rPr>
  </w:style>
  <w:style w:type="paragraph" w:customStyle="1" w:styleId="List21">
    <w:name w:val="List 21"/>
    <w:basedOn w:val="a0"/>
    <w:rsid w:val="001B7865"/>
    <w:pPr>
      <w:keepLines/>
      <w:suppressAutoHyphens/>
      <w:spacing w:before="72" w:after="72"/>
      <w:jc w:val="both"/>
      <w:textAlignment w:val="baseline"/>
    </w:pPr>
    <w:rPr>
      <w:rFonts w:ascii="Times New Roman" w:eastAsia="SimSun" w:hAnsi="Times New Roman"/>
      <w:szCs w:val="20"/>
      <w:lang w:val="en-GB" w:eastAsia="zh-CN"/>
    </w:rPr>
  </w:style>
  <w:style w:type="numbering" w:customStyle="1" w:styleId="1ff">
    <w:name w:val="Нет списка1"/>
    <w:next w:val="a3"/>
    <w:uiPriority w:val="99"/>
    <w:semiHidden/>
    <w:rsid w:val="001B7865"/>
  </w:style>
  <w:style w:type="table" w:customStyle="1" w:styleId="1ff0">
    <w:name w:val="Сетка таблицы1"/>
    <w:basedOn w:val="a2"/>
    <w:next w:val="affe"/>
    <w:uiPriority w:val="59"/>
    <w:rsid w:val="001B786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1B7865"/>
    <w:rPr>
      <w:rFonts w:ascii="Calibri" w:hAnsi="Calibri"/>
      <w:sz w:val="22"/>
      <w:szCs w:val="22"/>
    </w:rPr>
    <w:tblPr>
      <w:tblCellMar>
        <w:top w:w="0" w:type="dxa"/>
        <w:left w:w="0" w:type="dxa"/>
        <w:bottom w:w="0" w:type="dxa"/>
        <w:right w:w="0" w:type="dxa"/>
      </w:tblCellMar>
    </w:tblPr>
  </w:style>
  <w:style w:type="numbering" w:customStyle="1" w:styleId="2f0">
    <w:name w:val="Нет списка2"/>
    <w:next w:val="a3"/>
    <w:uiPriority w:val="99"/>
    <w:semiHidden/>
    <w:unhideWhenUsed/>
    <w:rsid w:val="001B7865"/>
  </w:style>
  <w:style w:type="table" w:customStyle="1" w:styleId="2f1">
    <w:name w:val="Сетка таблицы2"/>
    <w:basedOn w:val="a2"/>
    <w:next w:val="affe"/>
    <w:uiPriority w:val="59"/>
    <w:rsid w:val="001B7865"/>
    <w:rPr>
      <w:rFonts w:ascii="Calibri" w:eastAsia="DengXi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3"/>
    <w:uiPriority w:val="99"/>
    <w:semiHidden/>
    <w:rsid w:val="001B7865"/>
  </w:style>
  <w:style w:type="paragraph" w:customStyle="1" w:styleId="CharChar2">
    <w:name w:val="Char Char2"/>
    <w:basedOn w:val="a0"/>
    <w:link w:val="CharChar20"/>
    <w:rsid w:val="001B7865"/>
    <w:pPr>
      <w:widowControl w:val="0"/>
      <w:ind w:left="-48"/>
      <w:jc w:val="both"/>
    </w:pPr>
    <w:rPr>
      <w:rFonts w:ascii="Times New Roman" w:eastAsia="SimSun" w:hAnsi="Times New Roman"/>
      <w:kern w:val="2"/>
      <w:szCs w:val="20"/>
      <w:lang w:eastAsia="zh-CN"/>
    </w:rPr>
  </w:style>
  <w:style w:type="character" w:customStyle="1" w:styleId="CharChar20">
    <w:name w:val="Char Char2 Знак"/>
    <w:link w:val="CharChar2"/>
    <w:locked/>
    <w:rsid w:val="001B7865"/>
    <w:rPr>
      <w:rFonts w:eastAsia="SimSun"/>
      <w:kern w:val="2"/>
      <w:sz w:val="24"/>
      <w:lang w:val="en-US" w:eastAsia="zh-CN"/>
    </w:rPr>
  </w:style>
  <w:style w:type="character" w:customStyle="1" w:styleId="def">
    <w:name w:val="def"/>
    <w:rsid w:val="001B7865"/>
    <w:rPr>
      <w:rFonts w:cs="Times New Roman"/>
    </w:rPr>
  </w:style>
  <w:style w:type="paragraph" w:customStyle="1" w:styleId="ctb12pt">
    <w:name w:val="ctb12pt"/>
    <w:basedOn w:val="a0"/>
    <w:rsid w:val="001B7865"/>
    <w:pPr>
      <w:jc w:val="center"/>
    </w:pPr>
    <w:rPr>
      <w:rFonts w:ascii="Arial" w:eastAsia="SimSun" w:hAnsi="Arial"/>
      <w:b/>
      <w:szCs w:val="20"/>
      <w:lang w:val="en-GB"/>
    </w:rPr>
  </w:style>
  <w:style w:type="paragraph" w:customStyle="1" w:styleId="Revision1">
    <w:name w:val="Revision1"/>
    <w:hidden/>
    <w:semiHidden/>
    <w:rsid w:val="001B7865"/>
    <w:rPr>
      <w:rFonts w:eastAsia="SimSun"/>
      <w:sz w:val="24"/>
      <w:szCs w:val="24"/>
    </w:rPr>
  </w:style>
  <w:style w:type="paragraph" w:customStyle="1" w:styleId="ROSENTableStyle">
    <w:name w:val="ROSEN Table Style"/>
    <w:basedOn w:val="a0"/>
    <w:next w:val="a0"/>
    <w:rsid w:val="001B7865"/>
    <w:rPr>
      <w:rFonts w:ascii="Arial" w:eastAsia="SimSun" w:hAnsi="Arial"/>
      <w:sz w:val="19"/>
    </w:rPr>
  </w:style>
  <w:style w:type="character" w:customStyle="1" w:styleId="111">
    <w:name w:val="Основной текст + 11"/>
    <w:aliases w:val="5 pt,Курсив"/>
    <w:rsid w:val="001B7865"/>
    <w:rPr>
      <w:rFonts w:ascii="Times New Roman" w:hAnsi="Times New Roman"/>
      <w:i/>
      <w:color w:val="000000"/>
      <w:spacing w:val="0"/>
      <w:w w:val="100"/>
      <w:position w:val="0"/>
      <w:sz w:val="23"/>
      <w:u w:val="none"/>
      <w:lang w:val="ru-RU" w:eastAsia="x-none"/>
    </w:rPr>
  </w:style>
  <w:style w:type="character" w:customStyle="1" w:styleId="11pt1">
    <w:name w:val="Основной текст + 11 pt1"/>
    <w:rsid w:val="001B7865"/>
    <w:rPr>
      <w:rFonts w:ascii="Times New Roman" w:hAnsi="Times New Roman"/>
      <w:color w:val="000000"/>
      <w:spacing w:val="0"/>
      <w:w w:val="100"/>
      <w:position w:val="0"/>
      <w:sz w:val="22"/>
      <w:u w:val="none"/>
    </w:rPr>
  </w:style>
  <w:style w:type="character" w:customStyle="1" w:styleId="Tahoma1">
    <w:name w:val="Основной текст + Tahoma1"/>
    <w:aliases w:val="Интервал 1 pt"/>
    <w:rsid w:val="001B7865"/>
    <w:rPr>
      <w:rFonts w:ascii="Tahoma" w:eastAsia="Times New Roman" w:hAnsi="Tahoma"/>
      <w:color w:val="000000"/>
      <w:spacing w:val="20"/>
      <w:w w:val="100"/>
      <w:position w:val="0"/>
      <w:sz w:val="21"/>
      <w:u w:val="none"/>
      <w:lang w:val="ru-RU" w:eastAsia="x-none"/>
    </w:rPr>
  </w:style>
  <w:style w:type="character" w:customStyle="1" w:styleId="Sylfaen">
    <w:name w:val="Основной текст + Sylfaen"/>
    <w:aliases w:val="11 pt"/>
    <w:rsid w:val="001B7865"/>
    <w:rPr>
      <w:rFonts w:ascii="Sylfaen" w:eastAsia="Times New Roman" w:hAnsi="Sylfaen"/>
      <w:color w:val="000000"/>
      <w:spacing w:val="0"/>
      <w:w w:val="100"/>
      <w:position w:val="0"/>
      <w:sz w:val="22"/>
      <w:u w:val="none"/>
    </w:rPr>
  </w:style>
  <w:style w:type="character" w:customStyle="1" w:styleId="1ff1">
    <w:name w:val="Заголовок №1_"/>
    <w:link w:val="112"/>
    <w:locked/>
    <w:rsid w:val="001B7865"/>
    <w:rPr>
      <w:rFonts w:ascii="Georgia" w:hAnsi="Georgia"/>
      <w:sz w:val="94"/>
      <w:shd w:val="clear" w:color="auto" w:fill="FFFFFF"/>
    </w:rPr>
  </w:style>
  <w:style w:type="character" w:customStyle="1" w:styleId="131pt">
    <w:name w:val="Заголовок №1 + 31 pt"/>
    <w:aliases w:val="Полужирный,Курсив2"/>
    <w:rsid w:val="001B7865"/>
    <w:rPr>
      <w:rFonts w:ascii="Georgia" w:eastAsia="Times New Roman" w:hAnsi="Georgia"/>
      <w:b/>
      <w:i/>
      <w:color w:val="000000"/>
      <w:spacing w:val="0"/>
      <w:w w:val="100"/>
      <w:position w:val="0"/>
      <w:sz w:val="62"/>
      <w:u w:val="none"/>
    </w:rPr>
  </w:style>
  <w:style w:type="character" w:customStyle="1" w:styleId="1ff2">
    <w:name w:val="Заголовок №1"/>
    <w:rsid w:val="001B7865"/>
    <w:rPr>
      <w:rFonts w:ascii="Georgia" w:eastAsia="Times New Roman" w:hAnsi="Georgia"/>
      <w:color w:val="000000"/>
      <w:spacing w:val="0"/>
      <w:w w:val="100"/>
      <w:position w:val="0"/>
      <w:sz w:val="94"/>
      <w:u w:val="none"/>
      <w:lang w:val="ru-RU" w:eastAsia="x-none"/>
    </w:rPr>
  </w:style>
  <w:style w:type="character" w:customStyle="1" w:styleId="63">
    <w:name w:val="Основной текст (6)_"/>
    <w:link w:val="64"/>
    <w:locked/>
    <w:rsid w:val="001B7865"/>
    <w:rPr>
      <w:i/>
      <w:sz w:val="22"/>
      <w:shd w:val="clear" w:color="auto" w:fill="FFFFFF"/>
    </w:rPr>
  </w:style>
  <w:style w:type="paragraph" w:customStyle="1" w:styleId="64">
    <w:name w:val="Основной текст (6)"/>
    <w:basedOn w:val="a0"/>
    <w:link w:val="63"/>
    <w:rsid w:val="001B7865"/>
    <w:pPr>
      <w:widowControl w:val="0"/>
      <w:shd w:val="clear" w:color="auto" w:fill="FFFFFF"/>
      <w:spacing w:line="240" w:lineRule="atLeast"/>
    </w:pPr>
    <w:rPr>
      <w:rFonts w:ascii="Times New Roman" w:hAnsi="Times New Roman"/>
      <w:i/>
      <w:sz w:val="22"/>
      <w:szCs w:val="20"/>
      <w:lang w:val="ru-RU" w:eastAsia="ru-RU"/>
    </w:rPr>
  </w:style>
  <w:style w:type="character" w:customStyle="1" w:styleId="3c">
    <w:name w:val="Подпись к таблице (3)_"/>
    <w:link w:val="3d"/>
    <w:locked/>
    <w:rsid w:val="001B7865"/>
    <w:rPr>
      <w:rFonts w:ascii="Trebuchet MS" w:hAnsi="Trebuchet MS" w:cs="Trebuchet MS"/>
      <w:sz w:val="15"/>
      <w:szCs w:val="15"/>
      <w:shd w:val="clear" w:color="auto" w:fill="FFFFFF"/>
    </w:rPr>
  </w:style>
  <w:style w:type="character" w:customStyle="1" w:styleId="affff8">
    <w:name w:val="Колонтитул_"/>
    <w:link w:val="1ff3"/>
    <w:locked/>
    <w:rsid w:val="001B7865"/>
    <w:rPr>
      <w:sz w:val="15"/>
      <w:szCs w:val="15"/>
      <w:shd w:val="clear" w:color="auto" w:fill="FFFFFF"/>
    </w:rPr>
  </w:style>
  <w:style w:type="character" w:customStyle="1" w:styleId="2f2">
    <w:name w:val="Основной текст + Полужирный2"/>
    <w:aliases w:val="Курсив1"/>
    <w:rsid w:val="001B7865"/>
    <w:rPr>
      <w:rFonts w:ascii="Times New Roman" w:eastAsia="Times New Roman" w:hAnsi="Times New Roman" w:cs="Times New Roman"/>
      <w:b/>
      <w:bCs/>
      <w:i/>
      <w:iCs/>
      <w:color w:val="000000"/>
      <w:spacing w:val="0"/>
      <w:w w:val="100"/>
      <w:position w:val="0"/>
      <w:sz w:val="19"/>
      <w:szCs w:val="19"/>
      <w:u w:val="none"/>
      <w:shd w:val="clear" w:color="auto" w:fill="FFFFFF"/>
      <w:lang w:val="en-US" w:eastAsia="x-none"/>
    </w:rPr>
  </w:style>
  <w:style w:type="character" w:customStyle="1" w:styleId="BookmanOldStyle">
    <w:name w:val="Основной текст + Bookman Old Style"/>
    <w:aliases w:val="5,5 pt1,Полужирный1"/>
    <w:rsid w:val="001B7865"/>
    <w:rPr>
      <w:rFonts w:ascii="Bookman Old Style" w:eastAsia="Times New Roman" w:hAnsi="Bookman Old Style" w:cs="Bookman Old Style"/>
      <w:b/>
      <w:bCs/>
      <w:color w:val="000000"/>
      <w:spacing w:val="0"/>
      <w:w w:val="100"/>
      <w:position w:val="0"/>
      <w:sz w:val="11"/>
      <w:szCs w:val="11"/>
      <w:u w:val="none"/>
      <w:shd w:val="clear" w:color="auto" w:fill="FFFFFF"/>
    </w:rPr>
  </w:style>
  <w:style w:type="paragraph" w:customStyle="1" w:styleId="3d">
    <w:name w:val="Подпись к таблице (3)"/>
    <w:basedOn w:val="a0"/>
    <w:link w:val="3c"/>
    <w:rsid w:val="001B7865"/>
    <w:pPr>
      <w:widowControl w:val="0"/>
      <w:shd w:val="clear" w:color="auto" w:fill="FFFFFF"/>
      <w:spacing w:line="240" w:lineRule="atLeast"/>
    </w:pPr>
    <w:rPr>
      <w:rFonts w:ascii="Trebuchet MS" w:hAnsi="Trebuchet MS" w:cs="Trebuchet MS"/>
      <w:sz w:val="15"/>
      <w:szCs w:val="15"/>
      <w:lang w:val="ru-RU" w:eastAsia="ru-RU"/>
    </w:rPr>
  </w:style>
  <w:style w:type="paragraph" w:customStyle="1" w:styleId="1ff3">
    <w:name w:val="Колонтитул1"/>
    <w:basedOn w:val="a0"/>
    <w:link w:val="affff8"/>
    <w:rsid w:val="001B7865"/>
    <w:pPr>
      <w:widowControl w:val="0"/>
      <w:shd w:val="clear" w:color="auto" w:fill="FFFFFF"/>
      <w:spacing w:line="240" w:lineRule="atLeast"/>
    </w:pPr>
    <w:rPr>
      <w:rFonts w:ascii="Times New Roman" w:hAnsi="Times New Roman"/>
      <w:sz w:val="15"/>
      <w:szCs w:val="15"/>
      <w:lang w:val="ru-RU" w:eastAsia="ru-RU"/>
    </w:rPr>
  </w:style>
  <w:style w:type="paragraph" w:customStyle="1" w:styleId="112">
    <w:name w:val="Заголовок №11"/>
    <w:basedOn w:val="a0"/>
    <w:link w:val="1ff1"/>
    <w:rsid w:val="001B7865"/>
    <w:pPr>
      <w:widowControl w:val="0"/>
      <w:shd w:val="clear" w:color="auto" w:fill="FFFFFF"/>
      <w:spacing w:line="240" w:lineRule="atLeast"/>
      <w:jc w:val="right"/>
      <w:outlineLvl w:val="0"/>
    </w:pPr>
    <w:rPr>
      <w:rFonts w:ascii="Georgia" w:hAnsi="Georgia"/>
      <w:sz w:val="94"/>
      <w:szCs w:val="20"/>
      <w:lang w:val="ru-RU" w:eastAsia="ru-RU"/>
    </w:rPr>
  </w:style>
  <w:style w:type="paragraph" w:customStyle="1" w:styleId="1ff4">
    <w:name w:val="修订1"/>
    <w:hidden/>
    <w:uiPriority w:val="99"/>
    <w:semiHidden/>
    <w:rsid w:val="001B7865"/>
    <w:rPr>
      <w:rFonts w:eastAsia="SimSun"/>
      <w:sz w:val="24"/>
      <w:szCs w:val="24"/>
    </w:rPr>
  </w:style>
  <w:style w:type="paragraph" w:customStyle="1" w:styleId="affff9">
    <w:name w:val="样式 四号 左"/>
    <w:basedOn w:val="a0"/>
    <w:rsid w:val="001B7865"/>
    <w:pPr>
      <w:tabs>
        <w:tab w:val="left" w:pos="180"/>
      </w:tabs>
      <w:ind w:leftChars="-85" w:left="-178" w:firstLine="420"/>
      <w:jc w:val="both"/>
    </w:pPr>
    <w:rPr>
      <w:rFonts w:ascii="Times New Roman" w:eastAsia="SimSun" w:hAnsi="Times New Roman"/>
      <w:b/>
      <w:color w:val="000000"/>
      <w:sz w:val="28"/>
      <w:szCs w:val="20"/>
      <w:lang w:eastAsia="zh-CN"/>
    </w:rPr>
  </w:style>
  <w:style w:type="paragraph" w:customStyle="1" w:styleId="CharCharCharCharCharCharChar">
    <w:name w:val="Char Char Char Char Char Char Char"/>
    <w:basedOn w:val="a0"/>
    <w:rsid w:val="001B7865"/>
    <w:pPr>
      <w:widowControl w:val="0"/>
      <w:ind w:left="-48"/>
      <w:jc w:val="both"/>
    </w:pPr>
    <w:rPr>
      <w:rFonts w:ascii="Times New Roman" w:eastAsia="SimSun" w:hAnsi="Times New Roman"/>
      <w:kern w:val="2"/>
      <w:sz w:val="21"/>
      <w:lang w:eastAsia="zh-CN"/>
    </w:rPr>
  </w:style>
  <w:style w:type="paragraph" w:customStyle="1" w:styleId="CharChar">
    <w:name w:val="Char Char"/>
    <w:basedOn w:val="a0"/>
    <w:rsid w:val="001B7865"/>
    <w:pPr>
      <w:widowControl w:val="0"/>
      <w:ind w:left="-48"/>
      <w:jc w:val="both"/>
    </w:pPr>
    <w:rPr>
      <w:rFonts w:ascii="Times New Roman" w:eastAsia="SimSun" w:hAnsi="Times New Roman"/>
      <w:kern w:val="2"/>
      <w:sz w:val="21"/>
      <w:lang w:eastAsia="zh-CN"/>
    </w:rPr>
  </w:style>
  <w:style w:type="paragraph" w:customStyle="1" w:styleId="CharChar1CharChar0">
    <w:name w:val="Char Char1 Знак Знак Char Char"/>
    <w:basedOn w:val="a0"/>
    <w:rsid w:val="001B7865"/>
    <w:pPr>
      <w:widowControl w:val="0"/>
      <w:ind w:left="-48"/>
      <w:jc w:val="both"/>
    </w:pPr>
    <w:rPr>
      <w:rFonts w:ascii="Times New Roman" w:eastAsia="SimSun" w:hAnsi="Times New Roman"/>
      <w:kern w:val="2"/>
      <w:sz w:val="21"/>
      <w:lang w:eastAsia="zh-CN"/>
    </w:rPr>
  </w:style>
  <w:style w:type="paragraph" w:customStyle="1" w:styleId="CharChar0">
    <w:name w:val="Char Char Знак Знак Знак Знак Знак Знак"/>
    <w:basedOn w:val="a0"/>
    <w:rsid w:val="001B7865"/>
    <w:pPr>
      <w:widowControl w:val="0"/>
      <w:ind w:left="-48"/>
      <w:jc w:val="both"/>
    </w:pPr>
    <w:rPr>
      <w:rFonts w:ascii="Times New Roman" w:eastAsia="SimSun" w:hAnsi="Times New Roman"/>
      <w:kern w:val="2"/>
      <w:sz w:val="21"/>
      <w:lang w:eastAsia="zh-CN"/>
    </w:rPr>
  </w:style>
  <w:style w:type="paragraph" w:customStyle="1" w:styleId="1CharChar">
    <w:name w:val="Знак Знак1 Char Char Знак Знак"/>
    <w:basedOn w:val="a0"/>
    <w:rsid w:val="001B7865"/>
    <w:pPr>
      <w:widowControl w:val="0"/>
      <w:ind w:left="-48"/>
      <w:jc w:val="both"/>
    </w:pPr>
    <w:rPr>
      <w:rFonts w:ascii="Times New Roman" w:eastAsia="SimSun" w:hAnsi="Times New Roman"/>
      <w:kern w:val="2"/>
      <w:sz w:val="21"/>
      <w:lang w:eastAsia="zh-CN"/>
    </w:rPr>
  </w:style>
  <w:style w:type="paragraph" w:customStyle="1" w:styleId="1CharCharCharChar">
    <w:name w:val="Знак Знак1 Char Char Знак Знак Char Char"/>
    <w:basedOn w:val="a0"/>
    <w:rsid w:val="001B7865"/>
    <w:pPr>
      <w:widowControl w:val="0"/>
      <w:ind w:left="-48"/>
      <w:jc w:val="both"/>
    </w:pPr>
    <w:rPr>
      <w:rFonts w:ascii="Times New Roman" w:eastAsia="SimSun" w:hAnsi="Times New Roman"/>
      <w:kern w:val="2"/>
      <w:sz w:val="21"/>
      <w:lang w:eastAsia="zh-CN"/>
    </w:rPr>
  </w:style>
  <w:style w:type="character" w:customStyle="1" w:styleId="hpsatn">
    <w:name w:val="hps atn"/>
    <w:rsid w:val="001B7865"/>
  </w:style>
  <w:style w:type="paragraph" w:customStyle="1" w:styleId="affffa">
    <w:name w:val="Знак Знак Знак Знак"/>
    <w:basedOn w:val="a0"/>
    <w:autoRedefine/>
    <w:rsid w:val="001B7865"/>
    <w:pPr>
      <w:spacing w:after="160" w:line="240" w:lineRule="exact"/>
    </w:pPr>
    <w:rPr>
      <w:rFonts w:ascii="Times New Roman" w:eastAsia="SimSun" w:hAnsi="Times New Roman"/>
      <w:b/>
      <w:sz w:val="28"/>
    </w:rPr>
  </w:style>
  <w:style w:type="character" w:customStyle="1" w:styleId="wmi-callto">
    <w:name w:val="wmi-callto"/>
    <w:rsid w:val="001B7865"/>
  </w:style>
  <w:style w:type="paragraph" w:customStyle="1" w:styleId="CharChar3">
    <w:name w:val="Знак Знак Char Char"/>
    <w:basedOn w:val="a0"/>
    <w:rsid w:val="001B7865"/>
    <w:pPr>
      <w:widowControl w:val="0"/>
      <w:ind w:left="-48"/>
      <w:jc w:val="both"/>
    </w:pPr>
    <w:rPr>
      <w:rFonts w:ascii="Times New Roman" w:eastAsia="SimSun" w:hAnsi="Times New Roman"/>
      <w:kern w:val="2"/>
      <w:sz w:val="21"/>
      <w:lang w:eastAsia="zh-CN"/>
    </w:rPr>
  </w:style>
  <w:style w:type="character" w:customStyle="1" w:styleId="FontStyle42">
    <w:name w:val="Font Style42"/>
    <w:rsid w:val="001B7865"/>
    <w:rPr>
      <w:rFonts w:ascii="Times New Roman" w:hAnsi="Times New Roman" w:cs="Times New Roman"/>
      <w:sz w:val="20"/>
      <w:szCs w:val="20"/>
    </w:rPr>
  </w:style>
  <w:style w:type="paragraph" w:customStyle="1" w:styleId="1ff5">
    <w:name w:val="列出段落1"/>
    <w:basedOn w:val="a0"/>
    <w:uiPriority w:val="34"/>
    <w:qFormat/>
    <w:rsid w:val="001B7865"/>
    <w:pPr>
      <w:spacing w:before="100" w:beforeAutospacing="1" w:after="100" w:afterAutospacing="1"/>
      <w:ind w:left="720" w:hanging="284"/>
      <w:contextualSpacing/>
      <w:jc w:val="both"/>
    </w:pPr>
    <w:rPr>
      <w:rFonts w:ascii="Calibri" w:eastAsia="SimSun" w:hAnsi="Calibri"/>
      <w:sz w:val="22"/>
      <w:szCs w:val="22"/>
      <w:lang w:val="ru-RU"/>
    </w:rPr>
  </w:style>
  <w:style w:type="paragraph" w:customStyle="1" w:styleId="BodyHead3">
    <w:name w:val="Body Head 3"/>
    <w:basedOn w:val="a0"/>
    <w:rsid w:val="001B7865"/>
    <w:pPr>
      <w:overflowPunct w:val="0"/>
      <w:autoSpaceDE w:val="0"/>
      <w:autoSpaceDN w:val="0"/>
      <w:adjustRightInd w:val="0"/>
      <w:spacing w:before="72" w:after="72"/>
      <w:jc w:val="both"/>
      <w:textAlignment w:val="baseline"/>
    </w:pPr>
    <w:rPr>
      <w:rFonts w:ascii="Times New Roman" w:eastAsia="SimSun" w:hAnsi="Times New Roman"/>
      <w:sz w:val="20"/>
      <w:lang w:val="en-GB" w:eastAsia="zh-CN"/>
    </w:rPr>
  </w:style>
  <w:style w:type="character" w:customStyle="1" w:styleId="p21">
    <w:name w:val="p21"/>
    <w:rsid w:val="001B7865"/>
    <w:rPr>
      <w:rFonts w:ascii="SimSun" w:eastAsia="SimSun" w:hAnsi="SimSun" w:hint="eastAsia"/>
      <w:i w:val="0"/>
      <w:iCs w:val="0"/>
      <w:spacing w:val="520"/>
      <w:sz w:val="21"/>
      <w:szCs w:val="21"/>
    </w:rPr>
  </w:style>
  <w:style w:type="character" w:customStyle="1" w:styleId="Char">
    <w:name w:val="基准标题 Char"/>
    <w:rsid w:val="001B7865"/>
    <w:rPr>
      <w:rFonts w:ascii="Arial Black" w:eastAsia="SimSun" w:hAnsi="Arial Black" w:cs="Times New Roman"/>
      <w:spacing w:val="-10"/>
      <w:kern w:val="28"/>
      <w:sz w:val="30"/>
      <w:lang w:val="en-US" w:eastAsia="zh-CN" w:bidi="ar-SA"/>
    </w:rPr>
  </w:style>
  <w:style w:type="character" w:customStyle="1" w:styleId="15Char">
    <w:name w:val="样式 行距: 1.5 倍行距 Char"/>
    <w:link w:val="151"/>
    <w:locked/>
    <w:rsid w:val="001B7865"/>
    <w:rPr>
      <w:rFonts w:cs="SimSun"/>
      <w:sz w:val="24"/>
    </w:rPr>
  </w:style>
  <w:style w:type="character" w:customStyle="1" w:styleId="affff0">
    <w:name w:val="Обычный отступ Знак"/>
    <w:link w:val="affff"/>
    <w:rsid w:val="001B7865"/>
    <w:rPr>
      <w:rFonts w:eastAsia="SimSun"/>
      <w:kern w:val="2"/>
      <w:sz w:val="21"/>
      <w:lang w:val="en-US" w:eastAsia="zh-CN"/>
    </w:rPr>
  </w:style>
  <w:style w:type="character" w:customStyle="1" w:styleId="main1">
    <w:name w:val="main1"/>
    <w:rsid w:val="001B7865"/>
    <w:rPr>
      <w:rFonts w:cs="Times New Roman"/>
    </w:rPr>
  </w:style>
  <w:style w:type="character" w:customStyle="1" w:styleId="shorttext">
    <w:name w:val="short_text"/>
    <w:rsid w:val="001B7865"/>
  </w:style>
  <w:style w:type="character" w:customStyle="1" w:styleId="2f3">
    <w:name w:val="Красная строка 2 Знак"/>
    <w:link w:val="2f4"/>
    <w:rsid w:val="001B7865"/>
  </w:style>
  <w:style w:type="character" w:customStyle="1" w:styleId="CharChar10">
    <w:name w:val="Char Char10"/>
    <w:rsid w:val="001B7865"/>
    <w:rPr>
      <w:rFonts w:ascii="Times New Roman" w:eastAsia="SimSun" w:hAnsi="Times New Roman" w:cs="Times New Roman"/>
      <w:b/>
      <w:bCs/>
      <w:sz w:val="32"/>
      <w:szCs w:val="32"/>
    </w:rPr>
  </w:style>
  <w:style w:type="character" w:customStyle="1" w:styleId="highlight1">
    <w:name w:val="highlight1"/>
    <w:rsid w:val="001B7865"/>
    <w:rPr>
      <w:rFonts w:cs="Times New Roman"/>
      <w:sz w:val="21"/>
      <w:szCs w:val="21"/>
    </w:rPr>
  </w:style>
  <w:style w:type="character" w:customStyle="1" w:styleId="affffb">
    <w:name w:val="Красная строка Знак"/>
    <w:link w:val="affffc"/>
    <w:rsid w:val="001B7865"/>
    <w:rPr>
      <w:rFonts w:ascii="Antiqua" w:hAnsi="Antiqua"/>
      <w:sz w:val="24"/>
      <w:szCs w:val="24"/>
    </w:rPr>
  </w:style>
  <w:style w:type="character" w:customStyle="1" w:styleId="Char0">
    <w:name w:val="图标题 Char"/>
    <w:link w:val="affffd"/>
    <w:locked/>
    <w:rsid w:val="001B7865"/>
    <w:rPr>
      <w:spacing w:val="-5"/>
    </w:rPr>
  </w:style>
  <w:style w:type="character" w:customStyle="1" w:styleId="affffe">
    <w:name w:val="上标"/>
    <w:rsid w:val="001B7865"/>
    <w:rPr>
      <w:vertAlign w:val="superscript"/>
    </w:rPr>
  </w:style>
  <w:style w:type="character" w:customStyle="1" w:styleId="HTML">
    <w:name w:val="Стандартный HTML Знак"/>
    <w:link w:val="HTML0"/>
    <w:rsid w:val="001B7865"/>
    <w:rPr>
      <w:rFonts w:ascii="Arial" w:hAnsi="Arial" w:cs="Arial"/>
      <w:sz w:val="24"/>
      <w:szCs w:val="21"/>
    </w:rPr>
  </w:style>
  <w:style w:type="character" w:customStyle="1" w:styleId="15Char0">
    <w:name w:val="图标题1.5行距 Char"/>
    <w:link w:val="152"/>
    <w:locked/>
    <w:rsid w:val="001B7865"/>
  </w:style>
  <w:style w:type="character" w:customStyle="1" w:styleId="3Char">
    <w:name w:val="3级列表 Char"/>
    <w:link w:val="3e"/>
    <w:rsid w:val="001B7865"/>
    <w:rPr>
      <w:rFonts w:ascii="SimSun" w:hAnsi="SimSun" w:cs="SimSun"/>
      <w:bCs/>
      <w:sz w:val="28"/>
      <w:szCs w:val="28"/>
    </w:rPr>
  </w:style>
  <w:style w:type="character" w:customStyle="1" w:styleId="afffff">
    <w:name w:val="Схема документа Знак"/>
    <w:link w:val="afffff0"/>
    <w:rsid w:val="001B7865"/>
    <w:rPr>
      <w:rFonts w:ascii="SimSun"/>
      <w:sz w:val="18"/>
      <w:szCs w:val="18"/>
    </w:rPr>
  </w:style>
  <w:style w:type="character" w:customStyle="1" w:styleId="bodycopyblacklargespaced1">
    <w:name w:val="bodycopyblacklargespaced1"/>
    <w:rsid w:val="001B7865"/>
    <w:rPr>
      <w:rFonts w:ascii="Arial" w:hAnsi="Arial" w:cs="Arial"/>
      <w:color w:val="000000"/>
      <w:sz w:val="17"/>
      <w:szCs w:val="17"/>
    </w:rPr>
  </w:style>
  <w:style w:type="character" w:customStyle="1" w:styleId="210">
    <w:name w:val="Основной текст с отступом 2 Знак1"/>
    <w:rsid w:val="001B7865"/>
    <w:rPr>
      <w:sz w:val="24"/>
      <w:szCs w:val="24"/>
    </w:rPr>
  </w:style>
  <w:style w:type="character" w:customStyle="1" w:styleId="310">
    <w:name w:val="Основной текст с отступом 3 Знак1"/>
    <w:rsid w:val="001B7865"/>
    <w:rPr>
      <w:sz w:val="16"/>
      <w:szCs w:val="16"/>
    </w:rPr>
  </w:style>
  <w:style w:type="paragraph" w:styleId="82">
    <w:name w:val="toc 8"/>
    <w:basedOn w:val="a0"/>
    <w:next w:val="a0"/>
    <w:rsid w:val="001B7865"/>
    <w:pPr>
      <w:widowControl w:val="0"/>
      <w:ind w:left="1470"/>
    </w:pPr>
    <w:rPr>
      <w:rFonts w:ascii="Times New Roman" w:eastAsia="SimSun" w:hAnsi="Times New Roman"/>
      <w:kern w:val="2"/>
      <w:sz w:val="18"/>
      <w:szCs w:val="18"/>
      <w:lang w:eastAsia="zh-CN"/>
    </w:rPr>
  </w:style>
  <w:style w:type="paragraph" w:styleId="HTML0">
    <w:name w:val="HTML Preformatted"/>
    <w:basedOn w:val="a0"/>
    <w:link w:val="HTML"/>
    <w:rsid w:val="001B7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30" w:lineRule="atLeast"/>
      <w:ind w:firstLineChars="200" w:firstLine="200"/>
    </w:pPr>
    <w:rPr>
      <w:rFonts w:ascii="Arial" w:hAnsi="Arial" w:cs="Arial"/>
      <w:szCs w:val="21"/>
      <w:lang w:val="ru-RU" w:eastAsia="ru-RU"/>
    </w:rPr>
  </w:style>
  <w:style w:type="character" w:customStyle="1" w:styleId="HTML1">
    <w:name w:val="Стандартный HTML Знак1"/>
    <w:basedOn w:val="a1"/>
    <w:rsid w:val="001B7865"/>
    <w:rPr>
      <w:rFonts w:ascii="Consolas" w:hAnsi="Consolas"/>
      <w:lang w:val="en-US" w:eastAsia="en-US"/>
    </w:rPr>
  </w:style>
  <w:style w:type="character" w:customStyle="1" w:styleId="211">
    <w:name w:val="Основной текст 2 Знак1"/>
    <w:rsid w:val="001B7865"/>
    <w:rPr>
      <w:sz w:val="24"/>
      <w:szCs w:val="24"/>
    </w:rPr>
  </w:style>
  <w:style w:type="paragraph" w:styleId="56">
    <w:name w:val="toc 5"/>
    <w:basedOn w:val="a0"/>
    <w:next w:val="a0"/>
    <w:rsid w:val="001B7865"/>
    <w:pPr>
      <w:widowControl w:val="0"/>
      <w:ind w:left="840"/>
    </w:pPr>
    <w:rPr>
      <w:rFonts w:ascii="Times New Roman" w:eastAsia="SimSun" w:hAnsi="Times New Roman"/>
      <w:kern w:val="2"/>
      <w:sz w:val="18"/>
      <w:szCs w:val="18"/>
      <w:lang w:eastAsia="zh-CN"/>
    </w:rPr>
  </w:style>
  <w:style w:type="paragraph" w:styleId="2f4">
    <w:name w:val="Body Text First Indent 2"/>
    <w:basedOn w:val="af3"/>
    <w:link w:val="2f3"/>
    <w:rsid w:val="001B7865"/>
    <w:pPr>
      <w:widowControl w:val="0"/>
      <w:spacing w:after="120"/>
      <w:ind w:leftChars="200" w:left="420" w:firstLineChars="200" w:firstLine="420"/>
      <w:jc w:val="both"/>
    </w:pPr>
    <w:rPr>
      <w:rFonts w:eastAsia="Times New Roman"/>
      <w:sz w:val="20"/>
      <w:lang w:val="ru-RU" w:eastAsia="ru-RU"/>
    </w:rPr>
  </w:style>
  <w:style w:type="character" w:customStyle="1" w:styleId="212">
    <w:name w:val="Красная строка 2 Знак1"/>
    <w:basedOn w:val="af4"/>
    <w:rsid w:val="001B7865"/>
    <w:rPr>
      <w:rFonts w:ascii="Cambria" w:eastAsia="Calibri" w:hAnsi="Cambria"/>
      <w:sz w:val="24"/>
      <w:szCs w:val="24"/>
      <w:lang w:val="en-US" w:eastAsia="en-US" w:bidi="ar-SA"/>
    </w:rPr>
  </w:style>
  <w:style w:type="paragraph" w:styleId="afffff0">
    <w:name w:val="Document Map"/>
    <w:basedOn w:val="a0"/>
    <w:link w:val="afffff"/>
    <w:unhideWhenUsed/>
    <w:rsid w:val="001B7865"/>
    <w:pPr>
      <w:widowControl w:val="0"/>
      <w:jc w:val="both"/>
    </w:pPr>
    <w:rPr>
      <w:rFonts w:ascii="SimSun" w:hAnsi="Times New Roman"/>
      <w:sz w:val="18"/>
      <w:szCs w:val="18"/>
      <w:lang w:val="ru-RU" w:eastAsia="ru-RU"/>
    </w:rPr>
  </w:style>
  <w:style w:type="character" w:customStyle="1" w:styleId="1ff6">
    <w:name w:val="Схема документа Знак1"/>
    <w:basedOn w:val="a1"/>
    <w:rsid w:val="001B7865"/>
    <w:rPr>
      <w:rFonts w:ascii="Segoe UI" w:hAnsi="Segoe UI" w:cs="Segoe UI"/>
      <w:sz w:val="16"/>
      <w:szCs w:val="16"/>
      <w:lang w:val="en-US" w:eastAsia="en-US"/>
    </w:rPr>
  </w:style>
  <w:style w:type="character" w:customStyle="1" w:styleId="1ff7">
    <w:name w:val="Текст концевой сноски Знак1"/>
    <w:rsid w:val="001B7865"/>
    <w:rPr>
      <w:rFonts w:ascii="Futuris" w:hAnsi="Futuris"/>
    </w:rPr>
  </w:style>
  <w:style w:type="paragraph" w:styleId="46">
    <w:name w:val="toc 4"/>
    <w:basedOn w:val="a0"/>
    <w:next w:val="a0"/>
    <w:rsid w:val="001B7865"/>
    <w:pPr>
      <w:widowControl w:val="0"/>
      <w:ind w:left="630"/>
    </w:pPr>
    <w:rPr>
      <w:rFonts w:ascii="Times New Roman" w:eastAsia="SimSun" w:hAnsi="Times New Roman"/>
      <w:kern w:val="2"/>
      <w:sz w:val="18"/>
      <w:szCs w:val="18"/>
      <w:lang w:eastAsia="zh-CN"/>
    </w:rPr>
  </w:style>
  <w:style w:type="paragraph" w:styleId="affffc">
    <w:name w:val="Body Text First Indent"/>
    <w:basedOn w:val="af5"/>
    <w:link w:val="affffb"/>
    <w:rsid w:val="001B7865"/>
    <w:pPr>
      <w:tabs>
        <w:tab w:val="clear" w:pos="5400"/>
      </w:tabs>
      <w:autoSpaceDE/>
      <w:autoSpaceDN/>
      <w:adjustRightInd/>
      <w:spacing w:after="120" w:line="240" w:lineRule="auto"/>
      <w:ind w:right="0" w:firstLineChars="100" w:firstLine="420"/>
      <w:jc w:val="both"/>
    </w:pPr>
    <w:rPr>
      <w:rFonts w:ascii="Antiqua" w:eastAsia="Times New Roman" w:hAnsi="Antiqua"/>
      <w:szCs w:val="24"/>
      <w:lang w:val="ru-RU" w:eastAsia="ru-RU"/>
    </w:rPr>
  </w:style>
  <w:style w:type="character" w:customStyle="1" w:styleId="1ff8">
    <w:name w:val="Красная строка Знак1"/>
    <w:basedOn w:val="af6"/>
    <w:rsid w:val="001B7865"/>
    <w:rPr>
      <w:rFonts w:ascii="Cambria" w:eastAsia="Calibri" w:hAnsi="Cambria"/>
      <w:sz w:val="24"/>
      <w:szCs w:val="24"/>
      <w:lang w:val="en-US" w:eastAsia="en-US" w:bidi="ar-SA"/>
    </w:rPr>
  </w:style>
  <w:style w:type="paragraph" w:styleId="92">
    <w:name w:val="toc 9"/>
    <w:basedOn w:val="a0"/>
    <w:next w:val="a0"/>
    <w:rsid w:val="001B7865"/>
    <w:pPr>
      <w:widowControl w:val="0"/>
      <w:ind w:left="1680"/>
    </w:pPr>
    <w:rPr>
      <w:rFonts w:ascii="Times New Roman" w:eastAsia="SimSun" w:hAnsi="Times New Roman"/>
      <w:kern w:val="2"/>
      <w:sz w:val="18"/>
      <w:szCs w:val="18"/>
      <w:lang w:eastAsia="zh-CN"/>
    </w:rPr>
  </w:style>
  <w:style w:type="paragraph" w:styleId="1ff9">
    <w:name w:val="index 1"/>
    <w:basedOn w:val="a0"/>
    <w:next w:val="a0"/>
    <w:rsid w:val="001B7865"/>
    <w:pPr>
      <w:widowControl w:val="0"/>
      <w:jc w:val="both"/>
    </w:pPr>
    <w:rPr>
      <w:rFonts w:ascii="Times New Roman" w:eastAsia="SimSun" w:hAnsi="Times New Roman"/>
      <w:kern w:val="2"/>
      <w:sz w:val="21"/>
      <w:lang w:eastAsia="zh-CN"/>
    </w:rPr>
  </w:style>
  <w:style w:type="paragraph" w:styleId="65">
    <w:name w:val="toc 6"/>
    <w:basedOn w:val="a0"/>
    <w:next w:val="a0"/>
    <w:rsid w:val="001B7865"/>
    <w:pPr>
      <w:widowControl w:val="0"/>
      <w:ind w:left="1050"/>
    </w:pPr>
    <w:rPr>
      <w:rFonts w:ascii="Times New Roman" w:eastAsia="SimSun" w:hAnsi="Times New Roman"/>
      <w:kern w:val="2"/>
      <w:sz w:val="18"/>
      <w:szCs w:val="18"/>
      <w:lang w:eastAsia="zh-CN"/>
    </w:rPr>
  </w:style>
  <w:style w:type="paragraph" w:styleId="73">
    <w:name w:val="toc 7"/>
    <w:basedOn w:val="a0"/>
    <w:next w:val="a0"/>
    <w:rsid w:val="001B7865"/>
    <w:pPr>
      <w:widowControl w:val="0"/>
      <w:ind w:left="1260"/>
    </w:pPr>
    <w:rPr>
      <w:rFonts w:ascii="Times New Roman" w:eastAsia="SimSun" w:hAnsi="Times New Roman"/>
      <w:kern w:val="2"/>
      <w:sz w:val="18"/>
      <w:szCs w:val="18"/>
      <w:lang w:eastAsia="zh-CN"/>
    </w:rPr>
  </w:style>
  <w:style w:type="paragraph" w:customStyle="1" w:styleId="afffff1">
    <w:name w:val="基准页脚样式"/>
    <w:basedOn w:val="af5"/>
    <w:rsid w:val="001B7865"/>
    <w:pPr>
      <w:keepLines/>
      <w:widowControl/>
      <w:tabs>
        <w:tab w:val="clear" w:pos="5400"/>
      </w:tabs>
      <w:autoSpaceDE/>
      <w:autoSpaceDN/>
      <w:snapToGrid w:val="0"/>
      <w:spacing w:after="220" w:line="200" w:lineRule="atLeast"/>
      <w:ind w:right="0" w:firstLineChars="200" w:firstLine="476"/>
      <w:jc w:val="center"/>
    </w:pPr>
    <w:rPr>
      <w:rFonts w:eastAsia="SimSun"/>
      <w:spacing w:val="-5"/>
      <w:sz w:val="16"/>
      <w:lang w:val="x-none" w:eastAsia="x-none"/>
    </w:rPr>
  </w:style>
  <w:style w:type="paragraph" w:customStyle="1" w:styleId="afffff2">
    <w:name w:val="基准标题"/>
    <w:basedOn w:val="af5"/>
    <w:next w:val="af5"/>
    <w:rsid w:val="001B7865"/>
    <w:pPr>
      <w:keepNext/>
      <w:keepLines/>
      <w:widowControl/>
      <w:tabs>
        <w:tab w:val="clear" w:pos="5400"/>
      </w:tabs>
      <w:autoSpaceDE/>
      <w:autoSpaceDN/>
      <w:snapToGrid w:val="0"/>
      <w:spacing w:line="180" w:lineRule="atLeast"/>
      <w:ind w:right="0" w:firstLineChars="200" w:firstLine="476"/>
    </w:pPr>
    <w:rPr>
      <w:rFonts w:ascii="Arial Black" w:eastAsia="SimSun" w:hAnsi="Arial Black"/>
      <w:spacing w:val="-10"/>
      <w:kern w:val="28"/>
      <w:sz w:val="30"/>
      <w:lang w:val="x-none" w:eastAsia="x-none"/>
    </w:rPr>
  </w:style>
  <w:style w:type="paragraph" w:customStyle="1" w:styleId="Char2CharCharCharCharCharCharCharCharCharCharCharCharCharCharCharCharCharChar">
    <w:name w:val="Char2 Char Char Char Char Char Char Char Char Char Char Char Char Char Char Char Char Char Char"/>
    <w:basedOn w:val="a0"/>
    <w:rsid w:val="001B7865"/>
    <w:pPr>
      <w:widowControl w:val="0"/>
      <w:ind w:left="-48"/>
      <w:jc w:val="both"/>
    </w:pPr>
    <w:rPr>
      <w:rFonts w:ascii="Times New Roman" w:eastAsia="SimSun" w:hAnsi="Times New Roman"/>
      <w:kern w:val="2"/>
      <w:sz w:val="21"/>
      <w:lang w:eastAsia="zh-CN"/>
    </w:rPr>
  </w:style>
  <w:style w:type="paragraph" w:customStyle="1" w:styleId="400">
    <w:name w:val="标题 4.0"/>
    <w:basedOn w:val="4"/>
    <w:next w:val="af5"/>
    <w:rsid w:val="001B7865"/>
    <w:pPr>
      <w:keepLines/>
      <w:widowControl w:val="0"/>
      <w:spacing w:before="280" w:after="290" w:line="377" w:lineRule="auto"/>
      <w:jc w:val="both"/>
    </w:pPr>
    <w:rPr>
      <w:rFonts w:eastAsia="SimSun" w:cs="SimSun"/>
      <w:sz w:val="28"/>
      <w:szCs w:val="20"/>
      <w:lang w:val="x-none" w:eastAsia="x-none"/>
    </w:rPr>
  </w:style>
  <w:style w:type="paragraph" w:customStyle="1" w:styleId="afffff3">
    <w:name w:val="图片"/>
    <w:basedOn w:val="a0"/>
    <w:next w:val="aff9"/>
    <w:rsid w:val="001B7865"/>
    <w:pPr>
      <w:keepNext/>
      <w:adjustRightInd w:val="0"/>
      <w:snapToGrid w:val="0"/>
      <w:spacing w:line="360" w:lineRule="auto"/>
      <w:ind w:firstLineChars="200" w:firstLine="476"/>
    </w:pPr>
    <w:rPr>
      <w:rFonts w:ascii="Times New Roman" w:eastAsia="SimSun" w:hAnsi="Times New Roman"/>
      <w:spacing w:val="-5"/>
      <w:szCs w:val="20"/>
      <w:lang w:eastAsia="zh-CN"/>
    </w:rPr>
  </w:style>
  <w:style w:type="paragraph" w:styleId="afffff4">
    <w:name w:val="table of figures"/>
    <w:basedOn w:val="a0"/>
    <w:next w:val="a0"/>
    <w:rsid w:val="001B7865"/>
    <w:pPr>
      <w:widowControl w:val="0"/>
      <w:ind w:left="420" w:hanging="420"/>
    </w:pPr>
    <w:rPr>
      <w:rFonts w:ascii="Times New Roman" w:eastAsia="SimSun" w:hAnsi="Times New Roman"/>
      <w:smallCaps/>
      <w:kern w:val="2"/>
      <w:sz w:val="20"/>
      <w:szCs w:val="20"/>
      <w:lang w:eastAsia="zh-CN"/>
    </w:rPr>
  </w:style>
  <w:style w:type="paragraph" w:customStyle="1" w:styleId="CharCharChar1CharCharCharChar">
    <w:name w:val="Char Char Char1 Char Char Char Char"/>
    <w:basedOn w:val="3"/>
    <w:rsid w:val="001B7865"/>
    <w:pPr>
      <w:keepLines/>
      <w:widowControl w:val="0"/>
      <w:tabs>
        <w:tab w:val="left" w:pos="851"/>
        <w:tab w:val="left" w:pos="900"/>
      </w:tabs>
      <w:snapToGrid w:val="0"/>
      <w:spacing w:before="120" w:after="120" w:line="360" w:lineRule="auto"/>
      <w:ind w:leftChars="-12" w:left="542" w:firstLineChars="200" w:firstLine="200"/>
    </w:pPr>
    <w:rPr>
      <w:rFonts w:ascii="Times New Roman" w:eastAsia="SimHei" w:hAnsi="Times New Roman"/>
      <w:b w:val="0"/>
      <w:bCs w:val="0"/>
      <w:sz w:val="24"/>
      <w:szCs w:val="24"/>
      <w:lang w:val="x-none" w:eastAsia="x-none"/>
    </w:rPr>
  </w:style>
  <w:style w:type="paragraph" w:customStyle="1" w:styleId="Char1">
    <w:name w:val="Char"/>
    <w:basedOn w:val="a0"/>
    <w:rsid w:val="001B7865"/>
    <w:pPr>
      <w:spacing w:after="160" w:line="240" w:lineRule="exact"/>
    </w:pPr>
    <w:rPr>
      <w:rFonts w:ascii="Times New Roman" w:eastAsia="SimSun" w:hAnsi="Times New Roman"/>
      <w:kern w:val="2"/>
      <w:sz w:val="21"/>
      <w:szCs w:val="20"/>
      <w:lang w:eastAsia="zh-CN"/>
    </w:rPr>
  </w:style>
  <w:style w:type="paragraph" w:customStyle="1" w:styleId="afffff5">
    <w:name w:val="连续正文文字"/>
    <w:basedOn w:val="af5"/>
    <w:rsid w:val="001B7865"/>
    <w:pPr>
      <w:keepNext/>
      <w:widowControl/>
      <w:tabs>
        <w:tab w:val="clear" w:pos="5400"/>
      </w:tabs>
      <w:autoSpaceDE/>
      <w:autoSpaceDN/>
      <w:snapToGrid w:val="0"/>
      <w:spacing w:after="220" w:line="180" w:lineRule="atLeast"/>
      <w:ind w:right="0" w:firstLineChars="200" w:firstLine="476"/>
      <w:jc w:val="center"/>
    </w:pPr>
    <w:rPr>
      <w:rFonts w:eastAsia="SimSun"/>
      <w:spacing w:val="-5"/>
      <w:sz w:val="30"/>
      <w:lang w:val="x-none" w:eastAsia="x-none"/>
    </w:rPr>
  </w:style>
  <w:style w:type="paragraph" w:customStyle="1" w:styleId="CharCharCharCharCharCharCharChar0">
    <w:name w:val="Char Char Char Char Char Char Char Char"/>
    <w:basedOn w:val="a0"/>
    <w:rsid w:val="001B7865"/>
    <w:pPr>
      <w:spacing w:after="160" w:line="240" w:lineRule="exact"/>
    </w:pPr>
    <w:rPr>
      <w:rFonts w:ascii="Verdana" w:eastAsia="SimSun" w:hAnsi="Verdana"/>
      <w:sz w:val="20"/>
      <w:szCs w:val="20"/>
    </w:rPr>
  </w:style>
  <w:style w:type="paragraph" w:customStyle="1" w:styleId="1ffa">
    <w:name w:val="正文1"/>
    <w:basedOn w:val="a0"/>
    <w:next w:val="affff"/>
    <w:rsid w:val="001B7865"/>
    <w:pPr>
      <w:widowControl w:val="0"/>
      <w:adjustRightInd w:val="0"/>
      <w:spacing w:line="360" w:lineRule="auto"/>
      <w:jc w:val="center"/>
      <w:textAlignment w:val="baseline"/>
    </w:pPr>
    <w:rPr>
      <w:rFonts w:ascii="Times New Roman" w:eastAsia="SimSun" w:hAnsi="Times New Roman"/>
      <w:sz w:val="28"/>
      <w:szCs w:val="20"/>
      <w:lang w:eastAsia="zh-CN"/>
    </w:rPr>
  </w:style>
  <w:style w:type="paragraph" w:customStyle="1" w:styleId="1ffb">
    <w:name w:val="纯文本1"/>
    <w:basedOn w:val="a0"/>
    <w:rsid w:val="001B7865"/>
    <w:pPr>
      <w:widowControl w:val="0"/>
      <w:adjustRightInd w:val="0"/>
      <w:jc w:val="both"/>
      <w:textAlignment w:val="baseline"/>
    </w:pPr>
    <w:rPr>
      <w:rFonts w:ascii="SimSun" w:eastAsia="SimSun" w:hAnsi="Courier New"/>
      <w:kern w:val="2"/>
      <w:sz w:val="21"/>
      <w:szCs w:val="20"/>
      <w:lang w:eastAsia="zh-CN"/>
    </w:rPr>
  </w:style>
  <w:style w:type="paragraph" w:customStyle="1" w:styleId="afffff6">
    <w:name w:val="段"/>
    <w:rsid w:val="001B7865"/>
    <w:pPr>
      <w:autoSpaceDE w:val="0"/>
      <w:autoSpaceDN w:val="0"/>
      <w:ind w:firstLineChars="200" w:firstLine="200"/>
      <w:jc w:val="both"/>
    </w:pPr>
    <w:rPr>
      <w:rFonts w:ascii="SimSun" w:eastAsia="SimSun"/>
      <w:sz w:val="21"/>
      <w:lang w:val="en-US" w:eastAsia="zh-CN"/>
    </w:rPr>
  </w:style>
  <w:style w:type="paragraph" w:customStyle="1" w:styleId="afffff7">
    <w:name w:val="内容"/>
    <w:basedOn w:val="a0"/>
    <w:rsid w:val="001B7865"/>
    <w:pPr>
      <w:widowControl w:val="0"/>
      <w:adjustRightInd w:val="0"/>
      <w:snapToGrid w:val="0"/>
      <w:spacing w:line="360" w:lineRule="auto"/>
      <w:ind w:leftChars="100" w:left="280" w:rightChars="100" w:right="280" w:firstLineChars="200" w:firstLine="560"/>
    </w:pPr>
    <w:rPr>
      <w:rFonts w:ascii="Times New Roman" w:eastAsia="SimSun" w:hAnsi="Times New Roman"/>
      <w:kern w:val="2"/>
      <w:sz w:val="28"/>
      <w:szCs w:val="28"/>
      <w:lang w:eastAsia="zh-CN"/>
    </w:rPr>
  </w:style>
  <w:style w:type="paragraph" w:customStyle="1" w:styleId="3e">
    <w:name w:val="3级列表"/>
    <w:basedOn w:val="3"/>
    <w:link w:val="3Char"/>
    <w:qFormat/>
    <w:rsid w:val="001B7865"/>
    <w:pPr>
      <w:keepNext w:val="0"/>
      <w:widowControl w:val="0"/>
      <w:autoSpaceDE w:val="0"/>
      <w:autoSpaceDN w:val="0"/>
      <w:adjustRightInd w:val="0"/>
      <w:spacing w:before="120" w:after="120" w:line="360" w:lineRule="auto"/>
    </w:pPr>
    <w:rPr>
      <w:rFonts w:ascii="SimSun" w:eastAsia="Times New Roman" w:hAnsi="SimSun" w:cs="SimSun"/>
      <w:b w:val="0"/>
      <w:sz w:val="28"/>
      <w:szCs w:val="28"/>
      <w:lang w:val="ru-RU" w:eastAsia="ru-RU"/>
    </w:rPr>
  </w:style>
  <w:style w:type="paragraph" w:customStyle="1" w:styleId="afffff8">
    <w:name w:val="Знак Знак"/>
    <w:basedOn w:val="a0"/>
    <w:rsid w:val="001B7865"/>
    <w:pPr>
      <w:widowControl w:val="0"/>
      <w:ind w:left="-48"/>
      <w:jc w:val="both"/>
    </w:pPr>
    <w:rPr>
      <w:rFonts w:ascii="Times New Roman" w:eastAsia="SimSun" w:hAnsi="Times New Roman"/>
      <w:kern w:val="2"/>
      <w:sz w:val="21"/>
      <w:lang w:eastAsia="zh-CN"/>
    </w:rPr>
  </w:style>
  <w:style w:type="paragraph" w:customStyle="1" w:styleId="CharCharCharChar">
    <w:name w:val="Char Char Char Char"/>
    <w:basedOn w:val="a0"/>
    <w:rsid w:val="001B7865"/>
    <w:pPr>
      <w:widowControl w:val="0"/>
      <w:jc w:val="both"/>
    </w:pPr>
    <w:rPr>
      <w:rFonts w:ascii="Times New Roman" w:eastAsia="SimSun" w:hAnsi="Times New Roman"/>
      <w:kern w:val="2"/>
      <w:sz w:val="21"/>
      <w:szCs w:val="21"/>
      <w:lang w:eastAsia="zh-CN"/>
    </w:rPr>
  </w:style>
  <w:style w:type="paragraph" w:customStyle="1" w:styleId="57">
    <w:name w:val="正文5"/>
    <w:basedOn w:val="a0"/>
    <w:rsid w:val="001B7865"/>
    <w:pPr>
      <w:widowControl w:val="0"/>
      <w:jc w:val="both"/>
    </w:pPr>
    <w:rPr>
      <w:rFonts w:ascii="Times New Roman" w:eastAsia="SimSun" w:hAnsi="Times New Roman"/>
      <w:kern w:val="2"/>
      <w:sz w:val="21"/>
      <w:szCs w:val="20"/>
      <w:lang w:eastAsia="zh-CN"/>
    </w:rPr>
  </w:style>
  <w:style w:type="paragraph" w:customStyle="1" w:styleId="Char2">
    <w:name w:val="Char2"/>
    <w:basedOn w:val="a0"/>
    <w:rsid w:val="001B7865"/>
    <w:pPr>
      <w:widowControl w:val="0"/>
      <w:jc w:val="both"/>
    </w:pPr>
    <w:rPr>
      <w:rFonts w:ascii="Times New Roman" w:eastAsia="SimSun" w:hAnsi="Times New Roman"/>
      <w:kern w:val="2"/>
      <w:sz w:val="21"/>
      <w:lang w:eastAsia="zh-CN"/>
    </w:rPr>
  </w:style>
  <w:style w:type="paragraph" w:customStyle="1" w:styleId="afffff9">
    <w:name w:val="表标题"/>
    <w:basedOn w:val="a0"/>
    <w:next w:val="a0"/>
    <w:rsid w:val="001B7865"/>
    <w:pPr>
      <w:adjustRightInd w:val="0"/>
      <w:snapToGrid w:val="0"/>
      <w:spacing w:line="360" w:lineRule="auto"/>
      <w:ind w:firstLineChars="200" w:firstLine="476"/>
    </w:pPr>
    <w:rPr>
      <w:rFonts w:ascii="Times New Roman" w:eastAsia="SimSun" w:hAnsi="Times New Roman"/>
      <w:b/>
      <w:spacing w:val="-5"/>
      <w:szCs w:val="20"/>
      <w:lang w:eastAsia="zh-CN"/>
    </w:rPr>
  </w:style>
  <w:style w:type="paragraph" w:customStyle="1" w:styleId="afffffa">
    <w:name w:val="报告正文"/>
    <w:basedOn w:val="a0"/>
    <w:rsid w:val="001B7865"/>
    <w:pPr>
      <w:widowControl w:val="0"/>
      <w:adjustRightInd w:val="0"/>
      <w:snapToGrid w:val="0"/>
      <w:spacing w:line="300" w:lineRule="auto"/>
      <w:jc w:val="both"/>
    </w:pPr>
    <w:rPr>
      <w:rFonts w:ascii="SimSun" w:eastAsia="SimSun" w:hAnsi="Times New Roman"/>
      <w:b/>
      <w:color w:val="000000"/>
      <w:kern w:val="2"/>
      <w:sz w:val="28"/>
      <w:szCs w:val="20"/>
      <w:lang w:eastAsia="zh-CN"/>
    </w:rPr>
  </w:style>
  <w:style w:type="paragraph" w:customStyle="1" w:styleId="xl49">
    <w:name w:val="xl49"/>
    <w:basedOn w:val="a0"/>
    <w:rsid w:val="001B7865"/>
    <w:pPr>
      <w:pBdr>
        <w:left w:val="single" w:sz="4" w:space="0" w:color="auto"/>
        <w:bottom w:val="single" w:sz="4" w:space="0" w:color="auto"/>
      </w:pBdr>
      <w:adjustRightInd w:val="0"/>
      <w:spacing w:before="100" w:beforeAutospacing="1" w:after="100" w:afterAutospacing="1" w:line="360" w:lineRule="auto"/>
      <w:jc w:val="center"/>
      <w:textAlignment w:val="center"/>
    </w:pPr>
    <w:rPr>
      <w:rFonts w:ascii="SimSun" w:eastAsia="SimSun" w:hAnsi="SimSun"/>
      <w:szCs w:val="20"/>
      <w:lang w:eastAsia="zh-CN"/>
    </w:rPr>
  </w:style>
  <w:style w:type="paragraph" w:customStyle="1" w:styleId="afffffb">
    <w:name w:val="附录"/>
    <w:basedOn w:val="10"/>
    <w:next w:val="a0"/>
    <w:rsid w:val="001B7865"/>
    <w:pPr>
      <w:keepLines/>
      <w:tabs>
        <w:tab w:val="left" w:pos="820"/>
      </w:tabs>
      <w:adjustRightInd w:val="0"/>
      <w:snapToGrid w:val="0"/>
      <w:spacing w:before="0" w:after="220" w:line="360" w:lineRule="auto"/>
      <w:ind w:left="820" w:hanging="420"/>
      <w:jc w:val="center"/>
    </w:pPr>
    <w:rPr>
      <w:rFonts w:ascii="Times New Roman" w:eastAsia="SimHei" w:hAnsi="Times New Roman"/>
      <w:b w:val="0"/>
      <w:bCs w:val="0"/>
      <w:spacing w:val="-10"/>
      <w:kern w:val="28"/>
      <w:sz w:val="30"/>
      <w:szCs w:val="20"/>
      <w:lang w:val="x-none" w:eastAsia="x-none"/>
    </w:rPr>
  </w:style>
  <w:style w:type="paragraph" w:customStyle="1" w:styleId="affffd">
    <w:name w:val="图标题"/>
    <w:basedOn w:val="a0"/>
    <w:next w:val="a0"/>
    <w:link w:val="Char0"/>
    <w:rsid w:val="001B7865"/>
    <w:pPr>
      <w:adjustRightInd w:val="0"/>
      <w:snapToGrid w:val="0"/>
      <w:jc w:val="center"/>
    </w:pPr>
    <w:rPr>
      <w:rFonts w:ascii="Times New Roman" w:hAnsi="Times New Roman"/>
      <w:spacing w:val="-5"/>
      <w:sz w:val="20"/>
      <w:szCs w:val="20"/>
      <w:lang w:val="ru-RU" w:eastAsia="ru-RU"/>
    </w:rPr>
  </w:style>
  <w:style w:type="paragraph" w:customStyle="1" w:styleId="afffffc">
    <w:name w:val="尾消息标题"/>
    <w:basedOn w:val="a0"/>
    <w:next w:val="af5"/>
    <w:rsid w:val="001B7865"/>
    <w:pPr>
      <w:pBdr>
        <w:bottom w:val="single" w:sz="6" w:space="19" w:color="auto"/>
        <w:between w:val="single" w:sz="6" w:space="19" w:color="auto"/>
      </w:pBdr>
      <w:tabs>
        <w:tab w:val="left" w:pos="1260"/>
        <w:tab w:val="left" w:pos="2940"/>
      </w:tabs>
      <w:adjustRightInd w:val="0"/>
      <w:snapToGrid w:val="0"/>
      <w:spacing w:before="120" w:after="120" w:line="360" w:lineRule="auto"/>
      <w:ind w:firstLineChars="200" w:firstLine="200"/>
    </w:pPr>
    <w:rPr>
      <w:rFonts w:ascii="Times New Roman" w:eastAsia="SimSun" w:hAnsi="Times New Roman"/>
      <w:spacing w:val="-5"/>
      <w:szCs w:val="20"/>
      <w:lang w:eastAsia="zh-CN"/>
    </w:rPr>
  </w:style>
  <w:style w:type="paragraph" w:customStyle="1" w:styleId="151">
    <w:name w:val="样式 行距: 1.5 倍行距"/>
    <w:basedOn w:val="a0"/>
    <w:link w:val="15Char"/>
    <w:rsid w:val="001B7865"/>
    <w:pPr>
      <w:tabs>
        <w:tab w:val="left" w:pos="377"/>
      </w:tabs>
      <w:spacing w:line="360" w:lineRule="auto"/>
      <w:ind w:firstLineChars="200" w:firstLine="480"/>
      <w:jc w:val="both"/>
    </w:pPr>
    <w:rPr>
      <w:rFonts w:ascii="Times New Roman" w:hAnsi="Times New Roman" w:cs="SimSun"/>
      <w:szCs w:val="20"/>
      <w:lang w:val="ru-RU" w:eastAsia="ru-RU"/>
    </w:rPr>
  </w:style>
  <w:style w:type="paragraph" w:customStyle="1" w:styleId="Style1">
    <w:name w:val="_Style 1"/>
    <w:basedOn w:val="a0"/>
    <w:uiPriority w:val="34"/>
    <w:qFormat/>
    <w:rsid w:val="001B7865"/>
    <w:pPr>
      <w:widowControl w:val="0"/>
      <w:ind w:firstLineChars="200" w:firstLine="420"/>
      <w:jc w:val="both"/>
    </w:pPr>
    <w:rPr>
      <w:rFonts w:ascii="Times New Roman" w:eastAsia="SimSun" w:hAnsi="Times New Roman"/>
      <w:kern w:val="2"/>
      <w:sz w:val="21"/>
      <w:lang w:eastAsia="zh-CN"/>
    </w:rPr>
  </w:style>
  <w:style w:type="paragraph" w:customStyle="1" w:styleId="47">
    <w:name w:val="标题4"/>
    <w:basedOn w:val="a0"/>
    <w:next w:val="a0"/>
    <w:rsid w:val="001B7865"/>
    <w:pPr>
      <w:keepNext/>
      <w:keepLines/>
      <w:widowControl w:val="0"/>
      <w:adjustRightInd w:val="0"/>
      <w:snapToGrid w:val="0"/>
      <w:spacing w:line="360" w:lineRule="auto"/>
      <w:outlineLvl w:val="3"/>
    </w:pPr>
    <w:rPr>
      <w:rFonts w:ascii="Times New Roman" w:eastAsia="SimHei" w:hAnsi="Times New Roman"/>
      <w:szCs w:val="28"/>
      <w:lang w:eastAsia="zh-CN"/>
    </w:rPr>
  </w:style>
  <w:style w:type="paragraph" w:customStyle="1" w:styleId="afffffd">
    <w:name w:val="基准页眉样式"/>
    <w:basedOn w:val="af5"/>
    <w:rsid w:val="001B7865"/>
    <w:pPr>
      <w:keepLines/>
      <w:widowControl/>
      <w:tabs>
        <w:tab w:val="clear" w:pos="5400"/>
        <w:tab w:val="center" w:pos="4320"/>
        <w:tab w:val="right" w:pos="8640"/>
      </w:tabs>
      <w:autoSpaceDE/>
      <w:autoSpaceDN/>
      <w:snapToGrid w:val="0"/>
      <w:spacing w:line="180" w:lineRule="atLeast"/>
      <w:ind w:right="0" w:firstLineChars="200" w:firstLine="476"/>
      <w:jc w:val="center"/>
    </w:pPr>
    <w:rPr>
      <w:rFonts w:eastAsia="SimSun"/>
      <w:spacing w:val="-5"/>
      <w:sz w:val="30"/>
      <w:lang w:val="x-none" w:eastAsia="x-none"/>
    </w:rPr>
  </w:style>
  <w:style w:type="paragraph" w:customStyle="1" w:styleId="1ffc">
    <w:name w:val="Заголовок оглавления1"/>
    <w:basedOn w:val="10"/>
    <w:next w:val="a0"/>
    <w:qFormat/>
    <w:rsid w:val="001B7865"/>
    <w:pPr>
      <w:keepNext w:val="0"/>
      <w:spacing w:before="480" w:after="240" w:line="276" w:lineRule="auto"/>
      <w:outlineLvl w:val="9"/>
    </w:pPr>
    <w:rPr>
      <w:rFonts w:eastAsia="SimSun"/>
      <w:b w:val="0"/>
      <w:color w:val="365F91"/>
      <w:kern w:val="0"/>
      <w:sz w:val="28"/>
      <w:szCs w:val="28"/>
      <w:lang w:val="x-none" w:eastAsia="x-none"/>
    </w:rPr>
  </w:style>
  <w:style w:type="paragraph" w:customStyle="1" w:styleId="152">
    <w:name w:val="图标题1.5行距"/>
    <w:basedOn w:val="affffd"/>
    <w:next w:val="a0"/>
    <w:link w:val="15Char0"/>
    <w:rsid w:val="001B7865"/>
    <w:pPr>
      <w:spacing w:line="360" w:lineRule="auto"/>
    </w:pPr>
    <w:rPr>
      <w:spacing w:val="0"/>
    </w:rPr>
  </w:style>
  <w:style w:type="table" w:customStyle="1" w:styleId="Calendar3">
    <w:name w:val="Calendar 3"/>
    <w:basedOn w:val="a2"/>
    <w:uiPriority w:val="99"/>
    <w:qFormat/>
    <w:rsid w:val="001B7865"/>
    <w:pPr>
      <w:jc w:val="right"/>
    </w:pPr>
    <w:rPr>
      <w:rFonts w:ascii="Cambria" w:eastAsia="SimSun" w:hAnsi="Cambria"/>
      <w:color w:val="7F7F7F"/>
      <w:sz w:val="22"/>
    </w:rPr>
    <w:tblPr>
      <w:tblInd w:w="0" w:type="nil"/>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paragraph" w:customStyle="1" w:styleId="Table">
    <w:name w:val="Table"/>
    <w:basedOn w:val="a0"/>
    <w:rsid w:val="001B7865"/>
    <w:pPr>
      <w:spacing w:before="60" w:after="60"/>
      <w:jc w:val="both"/>
    </w:pPr>
    <w:rPr>
      <w:rFonts w:ascii="Arial" w:eastAsia="SimSun" w:hAnsi="Arial"/>
      <w:sz w:val="20"/>
      <w:szCs w:val="20"/>
      <w:lang w:val="en-GB" w:eastAsia="de-DE"/>
    </w:rPr>
  </w:style>
  <w:style w:type="paragraph" w:customStyle="1" w:styleId="afffffe">
    <w:name w:val="Знак Знак Знак Знак"/>
    <w:basedOn w:val="a0"/>
    <w:autoRedefine/>
    <w:rsid w:val="001B7865"/>
    <w:pPr>
      <w:spacing w:after="160" w:line="240" w:lineRule="exact"/>
    </w:pPr>
    <w:rPr>
      <w:rFonts w:ascii="Times New Roman" w:eastAsia="SimSun" w:hAnsi="Times New Roman"/>
      <w:b/>
      <w:sz w:val="28"/>
    </w:rPr>
  </w:style>
  <w:style w:type="paragraph" w:customStyle="1" w:styleId="affffff">
    <w:name w:val="Знак Знак"/>
    <w:basedOn w:val="a0"/>
    <w:rsid w:val="001B7865"/>
    <w:pPr>
      <w:widowControl w:val="0"/>
      <w:ind w:left="-48"/>
      <w:jc w:val="both"/>
    </w:pPr>
    <w:rPr>
      <w:rFonts w:ascii="Times New Roman" w:eastAsia="SimSun" w:hAnsi="Times New Roman"/>
      <w:kern w:val="2"/>
      <w:sz w:val="21"/>
      <w:lang w:eastAsia="zh-CN"/>
    </w:rPr>
  </w:style>
  <w:style w:type="paragraph" w:customStyle="1" w:styleId="2CharChar">
    <w:name w:val="Знак Знак2 Char Char"/>
    <w:basedOn w:val="a0"/>
    <w:rsid w:val="001B7865"/>
    <w:pPr>
      <w:widowControl w:val="0"/>
      <w:ind w:left="-48"/>
      <w:jc w:val="both"/>
    </w:pPr>
    <w:rPr>
      <w:rFonts w:ascii="Times New Roman" w:eastAsia="SimSun" w:hAnsi="Times New Roman"/>
      <w:kern w:val="2"/>
      <w:sz w:val="21"/>
      <w:lang w:eastAsia="zh-CN"/>
    </w:rPr>
  </w:style>
  <w:style w:type="paragraph" w:customStyle="1" w:styleId="TOC1">
    <w:name w:val="TOC 标题1"/>
    <w:basedOn w:val="10"/>
    <w:next w:val="a0"/>
    <w:qFormat/>
    <w:rsid w:val="001B7865"/>
    <w:pPr>
      <w:keepNext w:val="0"/>
      <w:spacing w:before="480" w:after="240" w:line="276" w:lineRule="auto"/>
      <w:outlineLvl w:val="9"/>
    </w:pPr>
    <w:rPr>
      <w:rFonts w:eastAsia="SimSun"/>
      <w:b w:val="0"/>
      <w:color w:val="365F91"/>
      <w:kern w:val="0"/>
      <w:sz w:val="28"/>
      <w:szCs w:val="28"/>
      <w:lang w:val="x-none" w:eastAsia="x-none"/>
    </w:rPr>
  </w:style>
  <w:style w:type="character" w:customStyle="1" w:styleId="192">
    <w:name w:val="Основной текст (19)_"/>
    <w:rsid w:val="001B7865"/>
    <w:rPr>
      <w:rFonts w:ascii="Arial" w:eastAsia="Arial" w:hAnsi="Arial" w:cs="Arial"/>
      <w:b w:val="0"/>
      <w:bCs w:val="0"/>
      <w:i/>
      <w:iCs/>
      <w:smallCaps w:val="0"/>
      <w:strike w:val="0"/>
      <w:sz w:val="21"/>
      <w:szCs w:val="21"/>
      <w:u w:val="none"/>
      <w:lang w:val="ru-RU" w:eastAsia="ru-RU" w:bidi="ru-RU"/>
    </w:rPr>
  </w:style>
  <w:style w:type="numbering" w:customStyle="1" w:styleId="48">
    <w:name w:val="Нет списка4"/>
    <w:next w:val="a3"/>
    <w:uiPriority w:val="99"/>
    <w:semiHidden/>
    <w:unhideWhenUsed/>
    <w:rsid w:val="003E7C75"/>
  </w:style>
  <w:style w:type="table" w:customStyle="1" w:styleId="3f">
    <w:name w:val="Сетка таблицы3"/>
    <w:basedOn w:val="a2"/>
    <w:next w:val="affe"/>
    <w:uiPriority w:val="39"/>
    <w:rsid w:val="003E7C75"/>
    <w:rPr>
      <w:rFonts w:ascii="Calibri" w:eastAsia="DengXian"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
    <w:next w:val="a3"/>
    <w:uiPriority w:val="99"/>
    <w:semiHidden/>
    <w:unhideWhenUsed/>
    <w:rsid w:val="0055390B"/>
  </w:style>
  <w:style w:type="table" w:customStyle="1" w:styleId="49">
    <w:name w:val="Сетка таблицы4"/>
    <w:basedOn w:val="a2"/>
    <w:next w:val="affe"/>
    <w:rsid w:val="0055390B"/>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0"/>
    <w:rsid w:val="0055390B"/>
    <w:pPr>
      <w:spacing w:before="100" w:beforeAutospacing="1" w:after="100" w:afterAutospacing="1"/>
    </w:pPr>
    <w:rPr>
      <w:rFonts w:ascii="Times New Roman" w:hAnsi="Times New Roman"/>
      <w:lang w:val="ru-RU" w:eastAsia="ru-RU"/>
    </w:rPr>
  </w:style>
  <w:style w:type="numbering" w:customStyle="1" w:styleId="66">
    <w:name w:val="Нет списка6"/>
    <w:next w:val="a3"/>
    <w:uiPriority w:val="99"/>
    <w:semiHidden/>
    <w:unhideWhenUsed/>
    <w:rsid w:val="00722C0B"/>
  </w:style>
  <w:style w:type="table" w:customStyle="1" w:styleId="59">
    <w:name w:val="Сетка таблицы5"/>
    <w:basedOn w:val="a2"/>
    <w:next w:val="affe"/>
    <w:uiPriority w:val="39"/>
    <w:rsid w:val="00722C0B"/>
    <w:rPr>
      <w:rFonts w:ascii="Calibri" w:eastAsia="DengXian"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basedOn w:val="a0"/>
    <w:next w:val="aff0"/>
    <w:rsid w:val="000C0798"/>
    <w:pPr>
      <w:spacing w:before="100" w:beforeAutospacing="1" w:after="100" w:afterAutospacing="1"/>
    </w:pPr>
    <w:rPr>
      <w:rFonts w:ascii="Times New Roman" w:eastAsia="SimSun" w:hAnsi="Times New Roman"/>
      <w:lang w:val="ru-RU" w:eastAsia="ru-RU"/>
    </w:rPr>
  </w:style>
  <w:style w:type="paragraph" w:customStyle="1" w:styleId="CharChar1CharChar1CharCharCharChar0">
    <w:name w:val="Char Char1 Знак Знак Char Char1 Char Char Char Char"/>
    <w:basedOn w:val="a0"/>
    <w:rsid w:val="007B00A0"/>
    <w:pPr>
      <w:widowControl w:val="0"/>
      <w:ind w:left="-48"/>
      <w:jc w:val="both"/>
    </w:pPr>
    <w:rPr>
      <w:rFonts w:ascii="Times New Roman" w:eastAsia="SimSun" w:hAnsi="Times New Roman"/>
      <w:kern w:val="2"/>
      <w:sz w:val="21"/>
      <w:lang w:eastAsia="zh-CN"/>
    </w:rPr>
  </w:style>
  <w:style w:type="paragraph" w:customStyle="1" w:styleId="CharCharCharCharCharCharChar0">
    <w:name w:val="Char Char Char Char Char Char Char"/>
    <w:basedOn w:val="a0"/>
    <w:rsid w:val="007B00A0"/>
    <w:pPr>
      <w:widowControl w:val="0"/>
      <w:ind w:left="-48"/>
      <w:jc w:val="both"/>
    </w:pPr>
    <w:rPr>
      <w:rFonts w:ascii="Times New Roman" w:eastAsia="SimSun" w:hAnsi="Times New Roman"/>
      <w:kern w:val="2"/>
      <w:sz w:val="21"/>
      <w:lang w:eastAsia="zh-CN"/>
    </w:rPr>
  </w:style>
  <w:style w:type="paragraph" w:customStyle="1" w:styleId="CharChar4">
    <w:name w:val="Char Char"/>
    <w:basedOn w:val="a0"/>
    <w:rsid w:val="007B00A0"/>
    <w:pPr>
      <w:widowControl w:val="0"/>
      <w:ind w:left="-48"/>
      <w:jc w:val="both"/>
    </w:pPr>
    <w:rPr>
      <w:rFonts w:ascii="Times New Roman" w:eastAsia="SimSun" w:hAnsi="Times New Roman"/>
      <w:kern w:val="2"/>
      <w:sz w:val="21"/>
      <w:lang w:eastAsia="zh-CN"/>
    </w:rPr>
  </w:style>
  <w:style w:type="paragraph" w:customStyle="1" w:styleId="CharChar1CharChar1">
    <w:name w:val="Char Char1 Знак Знак Char Char"/>
    <w:basedOn w:val="a0"/>
    <w:rsid w:val="007B00A0"/>
    <w:pPr>
      <w:widowControl w:val="0"/>
      <w:ind w:left="-48"/>
      <w:jc w:val="both"/>
    </w:pPr>
    <w:rPr>
      <w:rFonts w:ascii="Times New Roman" w:eastAsia="SimSun" w:hAnsi="Times New Roman"/>
      <w:kern w:val="2"/>
      <w:sz w:val="21"/>
      <w:lang w:eastAsia="zh-CN"/>
    </w:rPr>
  </w:style>
  <w:style w:type="paragraph" w:customStyle="1" w:styleId="CharChar5">
    <w:name w:val="Char Char Знак Знак Знак Знак Знак Знак"/>
    <w:basedOn w:val="a0"/>
    <w:rsid w:val="007B00A0"/>
    <w:pPr>
      <w:widowControl w:val="0"/>
      <w:ind w:left="-48"/>
      <w:jc w:val="both"/>
    </w:pPr>
    <w:rPr>
      <w:rFonts w:ascii="Times New Roman" w:eastAsia="SimSun" w:hAnsi="Times New Roman"/>
      <w:kern w:val="2"/>
      <w:sz w:val="21"/>
      <w:lang w:eastAsia="zh-CN"/>
    </w:rPr>
  </w:style>
  <w:style w:type="paragraph" w:customStyle="1" w:styleId="1CharChar0">
    <w:name w:val="Знак Знак1 Char Char Знак Знак"/>
    <w:basedOn w:val="a0"/>
    <w:rsid w:val="007B00A0"/>
    <w:pPr>
      <w:widowControl w:val="0"/>
      <w:ind w:left="-48"/>
      <w:jc w:val="both"/>
    </w:pPr>
    <w:rPr>
      <w:rFonts w:ascii="Times New Roman" w:eastAsia="SimSun" w:hAnsi="Times New Roman"/>
      <w:kern w:val="2"/>
      <w:sz w:val="21"/>
      <w:lang w:eastAsia="zh-CN"/>
    </w:rPr>
  </w:style>
  <w:style w:type="paragraph" w:customStyle="1" w:styleId="1CharCharCharChar0">
    <w:name w:val="Знак Знак1 Char Char Знак Знак Char Char"/>
    <w:basedOn w:val="a0"/>
    <w:rsid w:val="007B00A0"/>
    <w:pPr>
      <w:widowControl w:val="0"/>
      <w:ind w:left="-48"/>
      <w:jc w:val="both"/>
    </w:pPr>
    <w:rPr>
      <w:rFonts w:ascii="Times New Roman" w:eastAsia="SimSun" w:hAnsi="Times New Roman"/>
      <w:kern w:val="2"/>
      <w:sz w:val="21"/>
      <w:lang w:eastAsia="zh-CN"/>
    </w:rPr>
  </w:style>
  <w:style w:type="paragraph" w:customStyle="1" w:styleId="affffff1">
    <w:name w:val="Знак Знак Знак Знак"/>
    <w:basedOn w:val="a0"/>
    <w:autoRedefine/>
    <w:rsid w:val="007B00A0"/>
    <w:pPr>
      <w:spacing w:after="160" w:line="240" w:lineRule="exact"/>
    </w:pPr>
    <w:rPr>
      <w:rFonts w:ascii="Times New Roman" w:eastAsia="SimSun" w:hAnsi="Times New Roman"/>
      <w:b/>
      <w:sz w:val="28"/>
    </w:rPr>
  </w:style>
  <w:style w:type="paragraph" w:customStyle="1" w:styleId="CharChar6">
    <w:name w:val="Знак Знак Char Char"/>
    <w:basedOn w:val="a0"/>
    <w:rsid w:val="007B00A0"/>
    <w:pPr>
      <w:widowControl w:val="0"/>
      <w:ind w:left="-48"/>
      <w:jc w:val="both"/>
    </w:pPr>
    <w:rPr>
      <w:rFonts w:ascii="Times New Roman" w:eastAsia="SimSun" w:hAnsi="Times New Roman"/>
      <w:kern w:val="2"/>
      <w:sz w:val="21"/>
      <w:lang w:eastAsia="zh-CN"/>
    </w:rPr>
  </w:style>
  <w:style w:type="paragraph" w:customStyle="1" w:styleId="affffff2">
    <w:name w:val="Знак Знак"/>
    <w:basedOn w:val="a0"/>
    <w:rsid w:val="007B00A0"/>
    <w:pPr>
      <w:widowControl w:val="0"/>
      <w:ind w:left="-48"/>
      <w:jc w:val="both"/>
    </w:pPr>
    <w:rPr>
      <w:rFonts w:ascii="Times New Roman" w:eastAsia="SimSun" w:hAnsi="Times New Roman"/>
      <w:kern w:val="2"/>
      <w:sz w:val="21"/>
      <w:lang w:eastAsia="zh-CN"/>
    </w:rPr>
  </w:style>
  <w:style w:type="paragraph" w:customStyle="1" w:styleId="2CharChar0">
    <w:name w:val="Знак Знак2 Char Char"/>
    <w:basedOn w:val="a0"/>
    <w:rsid w:val="007B00A0"/>
    <w:pPr>
      <w:widowControl w:val="0"/>
      <w:ind w:left="-48"/>
      <w:jc w:val="both"/>
    </w:pPr>
    <w:rPr>
      <w:rFonts w:ascii="Times New Roman" w:eastAsia="SimSun" w:hAnsi="Times New Roman"/>
      <w:kern w:val="2"/>
      <w:sz w:val="21"/>
      <w:lang w:eastAsia="zh-CN"/>
    </w:rPr>
  </w:style>
  <w:style w:type="numbering" w:customStyle="1" w:styleId="74">
    <w:name w:val="Нет списка7"/>
    <w:next w:val="a3"/>
    <w:uiPriority w:val="99"/>
    <w:semiHidden/>
    <w:rsid w:val="000C0798"/>
  </w:style>
  <w:style w:type="table" w:customStyle="1" w:styleId="67">
    <w:name w:val="Сетка таблицы6"/>
    <w:basedOn w:val="a2"/>
    <w:next w:val="affe"/>
    <w:rsid w:val="000C0798"/>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a2"/>
    <w:uiPriority w:val="99"/>
    <w:qFormat/>
    <w:rsid w:val="000C0798"/>
    <w:pPr>
      <w:jc w:val="right"/>
    </w:pPr>
    <w:rPr>
      <w:rFonts w:ascii="Cambria" w:eastAsia="SimSun" w:hAnsi="Cambria"/>
      <w:color w:val="7F7F7F"/>
      <w:sz w:val="22"/>
    </w:rPr>
    <w:tblPr>
      <w:tblInd w:w="0" w:type="nil"/>
    </w:tblPr>
    <w:tblStylePr w:type="firstRow">
      <w:pPr>
        <w:wordWrap/>
        <w:jc w:val="right"/>
      </w:pPr>
      <w:rPr>
        <w:color w:val="365F91"/>
        <w:sz w:val="44"/>
        <w:szCs w:val="44"/>
      </w:rPr>
    </w:tblStylePr>
    <w:tblStylePr w:type="firstCol">
      <w:rPr>
        <w:color w:val="365F91"/>
      </w:rPr>
    </w:tblStylePr>
    <w:tblStylePr w:type="lastCol">
      <w:rPr>
        <w:color w:val="365F91"/>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67548020">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64369442">
      <w:bodyDiv w:val="1"/>
      <w:marLeft w:val="0"/>
      <w:marRight w:val="0"/>
      <w:marTop w:val="0"/>
      <w:marBottom w:val="0"/>
      <w:divBdr>
        <w:top w:val="none" w:sz="0" w:space="0" w:color="auto"/>
        <w:left w:val="none" w:sz="0" w:space="0" w:color="auto"/>
        <w:bottom w:val="none" w:sz="0" w:space="0" w:color="auto"/>
        <w:right w:val="none" w:sz="0" w:space="0" w:color="auto"/>
      </w:divBdr>
    </w:div>
    <w:div w:id="1574660947">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BEF4E-1159-4E76-8C62-7A11D2AD8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3937</TotalTime>
  <Pages>13</Pages>
  <Words>6131</Words>
  <Characters>34950</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41000</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Gennadiy Tsoin</cp:lastModifiedBy>
  <cp:revision>195</cp:revision>
  <cp:lastPrinted>2020-04-14T11:39:00Z</cp:lastPrinted>
  <dcterms:created xsi:type="dcterms:W3CDTF">2022-01-13T11:09:00Z</dcterms:created>
  <dcterms:modified xsi:type="dcterms:W3CDTF">2022-05-25T11:35:00Z</dcterms:modified>
</cp:coreProperties>
</file>