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3" w:type="dxa"/>
        <w:tblInd w:w="-426" w:type="dxa"/>
        <w:tblLayout w:type="fixed"/>
        <w:tblLook w:val="0000" w:firstRow="0" w:lastRow="0" w:firstColumn="0" w:lastColumn="0" w:noHBand="0" w:noVBand="0"/>
      </w:tblPr>
      <w:tblGrid>
        <w:gridCol w:w="5246"/>
        <w:gridCol w:w="4997"/>
      </w:tblGrid>
      <w:tr w:rsidR="00F47B92" w:rsidRPr="00F47B92" w14:paraId="3AA7E40E" w14:textId="77777777" w:rsidTr="008B38E7">
        <w:trPr>
          <w:trHeight w:val="15885"/>
        </w:trPr>
        <w:tc>
          <w:tcPr>
            <w:tcW w:w="5246" w:type="dxa"/>
            <w:shd w:val="clear" w:color="auto" w:fill="auto"/>
          </w:tcPr>
          <w:p w14:paraId="41C8DE9F" w14:textId="4067B639" w:rsidR="00D650B6" w:rsidRDefault="00D650B6" w:rsidP="00F64E79">
            <w:pPr>
              <w:suppressAutoHyphens/>
              <w:ind w:right="-113"/>
              <w:jc w:val="right"/>
              <w:rPr>
                <w:rFonts w:ascii="Arial" w:hAnsi="Arial" w:cs="Arial"/>
                <w:b/>
                <w:sz w:val="18"/>
                <w:szCs w:val="18"/>
                <w:lang w:val="ru-RU" w:eastAsia="zh-CN"/>
              </w:rPr>
            </w:pPr>
            <w:r w:rsidRPr="00F24E33">
              <w:rPr>
                <w:b/>
                <w:sz w:val="28"/>
                <w:szCs w:val="30"/>
                <w:lang w:val="ru-RU"/>
              </w:rPr>
              <w:t>ПРОЕКТ</w:t>
            </w:r>
          </w:p>
          <w:p w14:paraId="7F143D5A" w14:textId="0AAA8CCF" w:rsidR="00D650B6" w:rsidRDefault="00D650B6" w:rsidP="00F64E79">
            <w:pPr>
              <w:suppressAutoHyphens/>
              <w:ind w:right="-113"/>
              <w:jc w:val="right"/>
              <w:rPr>
                <w:rFonts w:ascii="Arial" w:hAnsi="Arial" w:cs="Arial"/>
                <w:b/>
                <w:sz w:val="18"/>
                <w:szCs w:val="18"/>
                <w:lang w:val="ru-RU" w:eastAsia="zh-CN"/>
              </w:rPr>
            </w:pPr>
            <w:proofErr w:type="gramStart"/>
            <w:r w:rsidRPr="004377D6">
              <w:rPr>
                <w:b/>
                <w:i/>
                <w:lang w:val="ru-RU"/>
              </w:rPr>
              <w:t>Проект</w:t>
            </w:r>
            <w:r w:rsidR="008B38E7">
              <w:rPr>
                <w:b/>
                <w:i/>
              </w:rPr>
              <w:t xml:space="preserve"> </w:t>
            </w:r>
            <w:r w:rsidRPr="004377D6">
              <w:rPr>
                <w:b/>
                <w:i/>
                <w:lang w:val="ru-RU"/>
              </w:rPr>
              <w:t xml:space="preserve"> контракта</w:t>
            </w:r>
            <w:proofErr w:type="gramEnd"/>
            <w:r w:rsidR="008B38E7">
              <w:rPr>
                <w:b/>
                <w:i/>
              </w:rPr>
              <w:t xml:space="preserve"> </w:t>
            </w:r>
            <w:r w:rsidRPr="004377D6">
              <w:rPr>
                <w:b/>
                <w:i/>
                <w:lang w:val="ru-RU"/>
              </w:rPr>
              <w:t xml:space="preserve"> для</w:t>
            </w:r>
          </w:p>
          <w:p w14:paraId="1EEF259D" w14:textId="77777777" w:rsidR="00D650B6" w:rsidRDefault="00D650B6" w:rsidP="00F64E79">
            <w:pPr>
              <w:suppressAutoHyphens/>
              <w:jc w:val="center"/>
              <w:rPr>
                <w:rFonts w:ascii="Arial" w:hAnsi="Arial" w:cs="Arial"/>
                <w:b/>
                <w:sz w:val="18"/>
                <w:szCs w:val="18"/>
                <w:lang w:val="ru-RU" w:eastAsia="zh-CN"/>
              </w:rPr>
            </w:pPr>
          </w:p>
          <w:p w14:paraId="6033A569" w14:textId="4682B1E3" w:rsidR="00F47B92" w:rsidRPr="00F47B92" w:rsidRDefault="00F47B92" w:rsidP="00F64E79">
            <w:pPr>
              <w:suppressAutoHyphens/>
              <w:jc w:val="center"/>
              <w:rPr>
                <w:rFonts w:ascii="Times New Roman" w:hAnsi="Times New Roman"/>
                <w:sz w:val="18"/>
                <w:szCs w:val="18"/>
                <w:lang w:val="ru-RU" w:eastAsia="zh-CN"/>
              </w:rPr>
            </w:pPr>
            <w:r w:rsidRPr="00F47B92">
              <w:rPr>
                <w:rFonts w:ascii="Arial" w:hAnsi="Arial" w:cs="Arial"/>
                <w:b/>
                <w:sz w:val="18"/>
                <w:szCs w:val="18"/>
                <w:lang w:val="ru-RU" w:eastAsia="zh-CN"/>
              </w:rPr>
              <w:t>КОНТРАКТ №____________________</w:t>
            </w:r>
          </w:p>
          <w:p w14:paraId="385D9931" w14:textId="77777777" w:rsidR="00F47B92" w:rsidRPr="00F47B92" w:rsidRDefault="00F47B92" w:rsidP="00F64E79">
            <w:pPr>
              <w:suppressAutoHyphens/>
              <w:rPr>
                <w:rFonts w:ascii="Arial" w:hAnsi="Arial" w:cs="Arial"/>
                <w:b/>
                <w:sz w:val="18"/>
                <w:szCs w:val="18"/>
                <w:lang w:val="ru-RU" w:eastAsia="zh-CN"/>
              </w:rPr>
            </w:pPr>
          </w:p>
          <w:p w14:paraId="79CAC3CA" w14:textId="77777777" w:rsidR="00F47B92" w:rsidRPr="00F47B92" w:rsidRDefault="00F47B92" w:rsidP="00F64E79">
            <w:pPr>
              <w:suppressAutoHyphens/>
              <w:rPr>
                <w:rFonts w:ascii="Times New Roman" w:hAnsi="Times New Roman"/>
                <w:sz w:val="18"/>
                <w:szCs w:val="18"/>
                <w:lang w:val="ru-RU" w:eastAsia="zh-CN"/>
              </w:rPr>
            </w:pPr>
            <w:r w:rsidRPr="00F47B92">
              <w:rPr>
                <w:rFonts w:ascii="Arial" w:hAnsi="Arial" w:cs="Arial"/>
                <w:b/>
                <w:sz w:val="18"/>
                <w:szCs w:val="18"/>
                <w:lang w:val="ru-RU" w:eastAsia="zh-CN"/>
              </w:rPr>
              <w:t xml:space="preserve">г. Алмалык                            </w:t>
            </w:r>
            <w:proofErr w:type="gramStart"/>
            <w:r w:rsidRPr="00F47B92">
              <w:rPr>
                <w:rFonts w:ascii="Arial" w:hAnsi="Arial" w:cs="Arial"/>
                <w:b/>
                <w:sz w:val="18"/>
                <w:szCs w:val="18"/>
                <w:lang w:val="ru-RU" w:eastAsia="zh-CN"/>
              </w:rPr>
              <w:t xml:space="preserve">   «</w:t>
            </w:r>
            <w:proofErr w:type="gramEnd"/>
            <w:r w:rsidRPr="00F47B92">
              <w:rPr>
                <w:rFonts w:ascii="Arial" w:hAnsi="Arial" w:cs="Arial"/>
                <w:b/>
                <w:sz w:val="18"/>
                <w:szCs w:val="18"/>
                <w:lang w:val="ru-RU" w:eastAsia="zh-CN"/>
              </w:rPr>
              <w:t>____»_____________2022г.</w:t>
            </w:r>
          </w:p>
          <w:p w14:paraId="72C61829" w14:textId="77777777" w:rsidR="00F47B92" w:rsidRPr="00F47B92" w:rsidRDefault="00F47B92" w:rsidP="00F64E79">
            <w:pPr>
              <w:suppressAutoHyphens/>
              <w:jc w:val="both"/>
              <w:rPr>
                <w:rFonts w:ascii="Arial" w:hAnsi="Arial" w:cs="Arial"/>
                <w:b/>
                <w:color w:val="000000"/>
                <w:sz w:val="18"/>
                <w:szCs w:val="18"/>
                <w:lang w:val="ru-RU" w:eastAsia="zh-CN"/>
              </w:rPr>
            </w:pPr>
          </w:p>
          <w:p w14:paraId="3499DFCC" w14:textId="09B2130B" w:rsidR="00F47B92" w:rsidRPr="00F47B92" w:rsidRDefault="00AC3D45" w:rsidP="00F64E79">
            <w:pPr>
              <w:suppressAutoHyphens/>
              <w:jc w:val="both"/>
              <w:rPr>
                <w:rFonts w:ascii="Times New Roman" w:hAnsi="Times New Roman"/>
                <w:sz w:val="18"/>
                <w:szCs w:val="18"/>
                <w:lang w:val="ru-RU" w:eastAsia="zh-CN"/>
              </w:rPr>
            </w:pPr>
            <w:r w:rsidRPr="00AC3D45">
              <w:rPr>
                <w:rFonts w:ascii="Arial" w:hAnsi="Arial" w:cs="Arial"/>
                <w:color w:val="000000"/>
                <w:sz w:val="18"/>
                <w:szCs w:val="18"/>
                <w:lang w:val="ru-RU" w:eastAsia="zh-CN"/>
              </w:rPr>
              <w:t xml:space="preserve">                   </w:t>
            </w:r>
            <w:r w:rsidR="00F47B92" w:rsidRPr="00F47B92">
              <w:rPr>
                <w:rFonts w:ascii="Arial" w:hAnsi="Arial" w:cs="Arial"/>
                <w:color w:val="000000"/>
                <w:sz w:val="18"/>
                <w:szCs w:val="18"/>
                <w:lang w:val="ru-RU" w:eastAsia="zh-CN"/>
              </w:rPr>
              <w:t xml:space="preserve">, </w:t>
            </w:r>
            <w:r w:rsidRPr="00AC3D45">
              <w:rPr>
                <w:rFonts w:ascii="Arial" w:hAnsi="Arial" w:cs="Arial"/>
                <w:color w:val="000000"/>
                <w:sz w:val="18"/>
                <w:szCs w:val="18"/>
                <w:lang w:val="ru-RU" w:eastAsia="zh-CN"/>
              </w:rPr>
              <w:t xml:space="preserve">     </w:t>
            </w:r>
            <w:r w:rsidR="00F47B92" w:rsidRPr="00F47B92">
              <w:rPr>
                <w:rFonts w:ascii="Arial" w:hAnsi="Arial" w:cs="Arial"/>
                <w:color w:val="000000"/>
                <w:sz w:val="18"/>
                <w:szCs w:val="18"/>
                <w:lang w:val="ru-RU" w:eastAsia="zh-CN"/>
              </w:rPr>
              <w:t xml:space="preserve"> именуемая в дальнейшем «Поставщик», в лице </w:t>
            </w:r>
            <w:r w:rsidRPr="00AC3D45">
              <w:rPr>
                <w:rFonts w:ascii="Arial" w:hAnsi="Arial" w:cs="Arial"/>
                <w:color w:val="000000"/>
                <w:sz w:val="18"/>
                <w:szCs w:val="18"/>
                <w:lang w:val="ru-RU" w:eastAsia="zh-CN"/>
              </w:rPr>
              <w:t xml:space="preserve">     </w:t>
            </w:r>
            <w:r w:rsidR="00F47B92" w:rsidRPr="00F47B92">
              <w:rPr>
                <w:rFonts w:ascii="Arial" w:hAnsi="Arial" w:cs="Arial"/>
                <w:sz w:val="18"/>
                <w:szCs w:val="18"/>
                <w:lang w:val="ru-RU" w:eastAsia="zh-CN"/>
              </w:rPr>
              <w:t xml:space="preserve"> </w:t>
            </w:r>
            <w:r w:rsidRPr="00AC3D45">
              <w:rPr>
                <w:rFonts w:ascii="Arial" w:hAnsi="Arial" w:cs="Arial"/>
                <w:sz w:val="18"/>
                <w:szCs w:val="18"/>
                <w:lang w:val="ru-RU" w:eastAsia="zh-CN"/>
              </w:rPr>
              <w:t xml:space="preserve">           </w:t>
            </w:r>
            <w:r w:rsidR="00F47B92" w:rsidRPr="00F47B92">
              <w:rPr>
                <w:rFonts w:ascii="Arial" w:hAnsi="Arial" w:cs="Arial"/>
                <w:color w:val="000000"/>
                <w:sz w:val="18"/>
                <w:szCs w:val="18"/>
                <w:lang w:val="ru-RU" w:eastAsia="zh-CN"/>
              </w:rPr>
              <w:t xml:space="preserve">действующего на основании </w:t>
            </w:r>
            <w:r w:rsidR="00F47B92" w:rsidRPr="00F47B92">
              <w:rPr>
                <w:rFonts w:ascii="Arial" w:hAnsi="Arial" w:cs="Arial"/>
                <w:sz w:val="18"/>
                <w:szCs w:val="18"/>
                <w:lang w:val="ru-RU" w:eastAsia="zh-CN"/>
              </w:rPr>
              <w:t>Устава</w:t>
            </w:r>
            <w:r w:rsidR="00F47B92" w:rsidRPr="00F47B92">
              <w:rPr>
                <w:rFonts w:ascii="Arial" w:hAnsi="Arial" w:cs="Arial"/>
                <w:color w:val="000000"/>
                <w:sz w:val="18"/>
                <w:szCs w:val="18"/>
                <w:lang w:val="ru-RU" w:eastAsia="zh-CN"/>
              </w:rPr>
              <w:t xml:space="preserve">, с одной стороны, и </w:t>
            </w:r>
            <w:r w:rsidR="00F47B92" w:rsidRPr="00F47B92">
              <w:rPr>
                <w:rFonts w:ascii="Arial" w:hAnsi="Arial" w:cs="Arial"/>
                <w:b/>
                <w:sz w:val="18"/>
                <w:szCs w:val="18"/>
                <w:lang w:val="ru-RU" w:eastAsia="zh-CN"/>
              </w:rPr>
              <w:t>АО «</w:t>
            </w:r>
            <w:proofErr w:type="spellStart"/>
            <w:r w:rsidR="00F47B92" w:rsidRPr="00F47B92">
              <w:rPr>
                <w:rFonts w:ascii="Arial" w:hAnsi="Arial" w:cs="Arial"/>
                <w:b/>
                <w:sz w:val="18"/>
                <w:szCs w:val="18"/>
                <w:lang w:val="ru-RU" w:eastAsia="zh-CN"/>
              </w:rPr>
              <w:t>Алмалыкский</w:t>
            </w:r>
            <w:proofErr w:type="spellEnd"/>
            <w:r w:rsidR="00F47B92" w:rsidRPr="00F47B92">
              <w:rPr>
                <w:rFonts w:ascii="Arial" w:hAnsi="Arial" w:cs="Arial"/>
                <w:b/>
                <w:sz w:val="18"/>
                <w:szCs w:val="18"/>
                <w:lang w:val="ru-RU" w:eastAsia="zh-CN"/>
              </w:rPr>
              <w:t> ГМК», Республика Узбекистан</w:t>
            </w:r>
            <w:r w:rsidR="00F47B92" w:rsidRPr="00F47B92">
              <w:rPr>
                <w:rFonts w:ascii="Arial" w:hAnsi="Arial" w:cs="Arial"/>
                <w:sz w:val="18"/>
                <w:szCs w:val="18"/>
                <w:lang w:val="ru-RU" w:eastAsia="zh-CN"/>
              </w:rPr>
              <w:t xml:space="preserve">, именуемое в дальнейшем «Покупатель», в лице </w:t>
            </w:r>
            <w:proofErr w:type="spellStart"/>
            <w:r w:rsidR="00F47B92" w:rsidRPr="00F47B92">
              <w:rPr>
                <w:rFonts w:ascii="Arial" w:hAnsi="Arial" w:cs="Arial"/>
                <w:sz w:val="18"/>
                <w:szCs w:val="18"/>
                <w:lang w:val="ru-RU" w:eastAsia="zh-CN"/>
              </w:rPr>
              <w:t>и.о</w:t>
            </w:r>
            <w:proofErr w:type="spellEnd"/>
            <w:r w:rsidR="00F47B92" w:rsidRPr="00F47B92">
              <w:rPr>
                <w:rFonts w:ascii="Arial" w:hAnsi="Arial" w:cs="Arial"/>
                <w:sz w:val="18"/>
                <w:szCs w:val="18"/>
                <w:lang w:val="ru-RU" w:eastAsia="zh-CN"/>
              </w:rPr>
              <w:t xml:space="preserve">. заместителя председателя правления по коммерческим вопросам </w:t>
            </w:r>
            <w:proofErr w:type="spellStart"/>
            <w:r w:rsidR="00F47B92" w:rsidRPr="00F47B92">
              <w:rPr>
                <w:rFonts w:ascii="Arial" w:hAnsi="Arial" w:cs="Arial"/>
                <w:sz w:val="18"/>
                <w:szCs w:val="18"/>
                <w:lang w:val="ru-RU" w:eastAsia="zh-CN"/>
              </w:rPr>
              <w:t>Исмайилова</w:t>
            </w:r>
            <w:proofErr w:type="spellEnd"/>
            <w:r w:rsidR="00F47B92" w:rsidRPr="00F47B92">
              <w:rPr>
                <w:rFonts w:ascii="Arial" w:hAnsi="Arial" w:cs="Arial"/>
                <w:sz w:val="18"/>
                <w:szCs w:val="18"/>
                <w:lang w:val="ru-RU" w:eastAsia="zh-CN"/>
              </w:rPr>
              <w:t xml:space="preserve"> К.Б., действующего на основании Доверенности №19-103 от 30.12.2021г., с другой стороны, именуемые вместе как «Стороны», заключили настоящий контракт о нижеследующем:</w:t>
            </w:r>
          </w:p>
          <w:p w14:paraId="0E2B552D" w14:textId="77777777" w:rsidR="00F47B92" w:rsidRPr="00F47B92" w:rsidRDefault="00F47B92" w:rsidP="00F64E79">
            <w:pPr>
              <w:numPr>
                <w:ilvl w:val="0"/>
                <w:numId w:val="10"/>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ПРЕДМЕТ КОНТРАКТА</w:t>
            </w:r>
          </w:p>
          <w:p w14:paraId="2F6F5E70" w14:textId="77777777" w:rsidR="00F47B92" w:rsidRPr="00F47B92" w:rsidRDefault="00F47B92" w:rsidP="00F64E79">
            <w:pPr>
              <w:numPr>
                <w:ilvl w:val="1"/>
                <w:numId w:val="11"/>
              </w:numPr>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«Поставщик» обязуется поставить и произвести шеф монтажные, пусконаладочные работы и обучения персонала, а «Покупатель» принять и оплатить Товар согласно Спецификации №1, являющейся неотъемлемой частью настоящего контракта (Приложение №1) и оплатить за шеф монтажные и пусконаладочные работы согласно (Приложении №1,2), в течении 20 дней с даты подписания положительного двустороннего акта   ввода оборудования в эксплуатацию.</w:t>
            </w:r>
          </w:p>
          <w:p w14:paraId="5E86C647"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Вид сделки: купля-продажа.</w:t>
            </w:r>
          </w:p>
          <w:p w14:paraId="73717897" w14:textId="62289DFA"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   Код </w:t>
            </w:r>
            <w:proofErr w:type="gramStart"/>
            <w:r w:rsidRPr="00F47B92">
              <w:rPr>
                <w:rFonts w:ascii="Arial" w:hAnsi="Arial" w:cs="Arial"/>
                <w:sz w:val="18"/>
                <w:szCs w:val="18"/>
                <w:lang w:val="ru-RU" w:eastAsia="zh-CN"/>
              </w:rPr>
              <w:t xml:space="preserve">ТНВЭД: </w:t>
            </w:r>
            <w:r w:rsidR="00EC78F1">
              <w:rPr>
                <w:rFonts w:ascii="Arial" w:hAnsi="Arial" w:cs="Arial"/>
                <w:sz w:val="18"/>
                <w:szCs w:val="18"/>
                <w:lang w:eastAsia="zh-CN"/>
              </w:rPr>
              <w:t xml:space="preserve">  </w:t>
            </w:r>
            <w:proofErr w:type="gramEnd"/>
            <w:r w:rsidR="00EC78F1">
              <w:rPr>
                <w:rFonts w:ascii="Arial" w:hAnsi="Arial" w:cs="Arial"/>
                <w:sz w:val="18"/>
                <w:szCs w:val="18"/>
                <w:lang w:eastAsia="zh-CN"/>
              </w:rPr>
              <w:t xml:space="preserve"> </w:t>
            </w:r>
            <w:r w:rsidRPr="00F47B92">
              <w:rPr>
                <w:rFonts w:ascii="Arial" w:hAnsi="Arial" w:cs="Arial"/>
                <w:sz w:val="18"/>
                <w:szCs w:val="18"/>
                <w:lang w:val="ru-RU" w:eastAsia="zh-CN"/>
              </w:rPr>
              <w:t>.</w:t>
            </w:r>
          </w:p>
          <w:p w14:paraId="632C4126" w14:textId="003899DE"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Страна происхождения Товара </w:t>
            </w:r>
            <w:proofErr w:type="gramStart"/>
            <w:r w:rsidRPr="00F47B92">
              <w:rPr>
                <w:rFonts w:ascii="Arial" w:hAnsi="Arial" w:cs="Arial"/>
                <w:sz w:val="18"/>
                <w:szCs w:val="18"/>
                <w:lang w:val="ru-RU" w:eastAsia="zh-CN"/>
              </w:rPr>
              <w:t>– .</w:t>
            </w:r>
            <w:proofErr w:type="gramEnd"/>
          </w:p>
          <w:p w14:paraId="33CC383B" w14:textId="4DDA02BB" w:rsidR="00F47B92" w:rsidRPr="00F47B92" w:rsidRDefault="00F47B92" w:rsidP="00F64E79">
            <w:pPr>
              <w:numPr>
                <w:ilvl w:val="1"/>
                <w:numId w:val="11"/>
              </w:numPr>
              <w:suppressAutoHyphens/>
              <w:spacing w:line="259" w:lineRule="auto"/>
              <w:rPr>
                <w:rFonts w:ascii="Times New Roman" w:hAnsi="Times New Roman"/>
                <w:sz w:val="18"/>
                <w:szCs w:val="18"/>
                <w:lang w:val="ru-RU" w:eastAsia="zh-CN"/>
              </w:rPr>
            </w:pPr>
            <w:r w:rsidRPr="00F47B92">
              <w:rPr>
                <w:rFonts w:ascii="Arial" w:hAnsi="Arial" w:cs="Arial"/>
                <w:sz w:val="18"/>
                <w:szCs w:val="18"/>
                <w:lang w:val="ru-RU" w:eastAsia="zh-CN"/>
              </w:rPr>
              <w:t xml:space="preserve">   Производитель Товара </w:t>
            </w:r>
            <w:proofErr w:type="gramStart"/>
            <w:r w:rsidRPr="00F47B92">
              <w:rPr>
                <w:rFonts w:ascii="Arial" w:hAnsi="Arial" w:cs="Arial"/>
                <w:sz w:val="18"/>
                <w:szCs w:val="18"/>
                <w:lang w:val="ru-RU" w:eastAsia="zh-CN"/>
              </w:rPr>
              <w:t>–</w:t>
            </w:r>
            <w:r w:rsidRPr="00F47B92">
              <w:rPr>
                <w:rFonts w:ascii="Minion Pro SmBd" w:hAnsi="Minion Pro SmBd" w:cs="Minion Pro SmBd"/>
                <w:sz w:val="18"/>
                <w:szCs w:val="18"/>
                <w:lang w:val="ru-RU" w:eastAsia="zh-CN"/>
              </w:rPr>
              <w:t xml:space="preserve"> </w:t>
            </w:r>
            <w:r w:rsidRPr="00F47B92">
              <w:rPr>
                <w:rFonts w:ascii="Arial" w:hAnsi="Arial" w:cs="Arial"/>
                <w:sz w:val="18"/>
                <w:szCs w:val="18"/>
                <w:lang w:val="ru-RU" w:eastAsia="zh-CN"/>
              </w:rPr>
              <w:t>.</w:t>
            </w:r>
            <w:proofErr w:type="gramEnd"/>
            <w:r w:rsidRPr="00F47B92">
              <w:rPr>
                <w:rFonts w:ascii="Arial" w:hAnsi="Arial" w:cs="Arial"/>
                <w:sz w:val="18"/>
                <w:szCs w:val="18"/>
                <w:lang w:val="ru-RU" w:eastAsia="zh-CN"/>
              </w:rPr>
              <w:t xml:space="preserve"> </w:t>
            </w:r>
          </w:p>
          <w:p w14:paraId="3C95F8B7" w14:textId="50DF661B" w:rsidR="00F47B92" w:rsidRPr="00F47B92" w:rsidRDefault="00F47B92" w:rsidP="00F64E79">
            <w:pPr>
              <w:numPr>
                <w:ilvl w:val="1"/>
                <w:numId w:val="11"/>
              </w:numPr>
              <w:tabs>
                <w:tab w:val="left" w:pos="540"/>
              </w:tabs>
              <w:suppressAutoHyphens/>
              <w:spacing w:line="259" w:lineRule="auto"/>
              <w:jc w:val="both"/>
              <w:rPr>
                <w:rFonts w:ascii="Arial" w:hAnsi="Arial" w:cs="Arial"/>
                <w:sz w:val="18"/>
                <w:szCs w:val="18"/>
                <w:lang w:val="ru-RU" w:eastAsia="zh-CN"/>
              </w:rPr>
            </w:pPr>
            <w:r w:rsidRPr="00F47B92">
              <w:rPr>
                <w:rFonts w:ascii="Arial" w:hAnsi="Arial" w:cs="Arial"/>
                <w:sz w:val="18"/>
                <w:szCs w:val="18"/>
                <w:lang w:val="ru-RU" w:eastAsia="zh-CN"/>
              </w:rPr>
              <w:t xml:space="preserve">Базис поставки – </w:t>
            </w:r>
            <w:r w:rsidR="00EC78F1">
              <w:rPr>
                <w:rFonts w:ascii="Arial" w:hAnsi="Arial" w:cs="Arial"/>
                <w:sz w:val="18"/>
                <w:szCs w:val="18"/>
                <w:lang w:eastAsia="zh-CN"/>
              </w:rPr>
              <w:t xml:space="preserve">   </w:t>
            </w:r>
            <w:proofErr w:type="gramStart"/>
            <w:r w:rsidR="00EC78F1">
              <w:rPr>
                <w:rFonts w:ascii="Arial" w:hAnsi="Arial" w:cs="Arial"/>
                <w:sz w:val="18"/>
                <w:szCs w:val="18"/>
                <w:lang w:eastAsia="zh-CN"/>
              </w:rPr>
              <w:t xml:space="preserve">  </w:t>
            </w:r>
            <w:r w:rsidRPr="00F47B92">
              <w:rPr>
                <w:rFonts w:ascii="Arial" w:hAnsi="Arial" w:cs="Arial"/>
                <w:sz w:val="18"/>
                <w:szCs w:val="18"/>
                <w:lang w:val="ru-RU" w:eastAsia="zh-CN"/>
              </w:rPr>
              <w:t xml:space="preserve"> (</w:t>
            </w:r>
            <w:proofErr w:type="gramEnd"/>
            <w:r w:rsidRPr="00F47B92">
              <w:rPr>
                <w:rFonts w:ascii="Arial" w:hAnsi="Arial" w:cs="Arial"/>
                <w:sz w:val="18"/>
                <w:szCs w:val="18"/>
                <w:lang w:val="ru-RU" w:eastAsia="zh-CN"/>
              </w:rPr>
              <w:t>согласно Инкотермс 2020).</w:t>
            </w:r>
          </w:p>
          <w:p w14:paraId="607350AE"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Товар приобретается для собственных нужд</w:t>
            </w:r>
          </w:p>
          <w:p w14:paraId="42EB1900"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Товар новый, не ранее 2022 года выпуска.</w:t>
            </w:r>
          </w:p>
          <w:p w14:paraId="502ADD28" w14:textId="0BBFEC51" w:rsidR="00F47B92" w:rsidRDefault="00F47B92" w:rsidP="00F64E79">
            <w:pPr>
              <w:tabs>
                <w:tab w:val="left" w:pos="540"/>
              </w:tabs>
              <w:suppressAutoHyphens/>
              <w:jc w:val="both"/>
              <w:rPr>
                <w:rFonts w:ascii="Times New Roman" w:hAnsi="Times New Roman"/>
                <w:sz w:val="10"/>
                <w:szCs w:val="10"/>
                <w:lang w:val="ru-RU" w:eastAsia="zh-CN"/>
              </w:rPr>
            </w:pPr>
          </w:p>
          <w:p w14:paraId="5CD99A2B" w14:textId="77777777" w:rsidR="00F64E79" w:rsidRPr="00F47B92" w:rsidRDefault="00F64E79" w:rsidP="00F64E79">
            <w:pPr>
              <w:tabs>
                <w:tab w:val="left" w:pos="540"/>
              </w:tabs>
              <w:suppressAutoHyphens/>
              <w:jc w:val="both"/>
              <w:rPr>
                <w:rFonts w:ascii="Times New Roman" w:hAnsi="Times New Roman"/>
                <w:sz w:val="10"/>
                <w:szCs w:val="10"/>
                <w:lang w:val="ru-RU" w:eastAsia="zh-CN"/>
              </w:rPr>
            </w:pPr>
          </w:p>
          <w:p w14:paraId="17731E4D"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КАЧЕСТВО И КОМПЛЕКТНОСТЬ</w:t>
            </w:r>
          </w:p>
          <w:p w14:paraId="365E307D" w14:textId="77777777" w:rsidR="00F47B92" w:rsidRPr="00F47B92" w:rsidRDefault="00F47B92" w:rsidP="00F64E79">
            <w:pPr>
              <w:numPr>
                <w:ilvl w:val="1"/>
                <w:numId w:val="11"/>
              </w:numPr>
              <w:tabs>
                <w:tab w:val="left" w:pos="540"/>
              </w:tabs>
              <w:suppressAutoHyphens/>
              <w:spacing w:line="259" w:lineRule="auto"/>
              <w:rPr>
                <w:rFonts w:ascii="Times New Roman" w:hAnsi="Times New Roman"/>
                <w:sz w:val="18"/>
                <w:szCs w:val="18"/>
                <w:lang w:val="ru-RU" w:eastAsia="zh-CN"/>
              </w:rPr>
            </w:pPr>
            <w:r w:rsidRPr="00F47B92">
              <w:rPr>
                <w:rFonts w:ascii="Arial" w:hAnsi="Arial" w:cs="Arial"/>
                <w:sz w:val="18"/>
                <w:szCs w:val="18"/>
                <w:lang w:val="ru-RU"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5676EDF2"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«Поставщик» предоставляет «Покупателю»:</w:t>
            </w:r>
          </w:p>
          <w:p w14:paraId="2B934225" w14:textId="77777777" w:rsidR="00F47B92" w:rsidRPr="00F47B92" w:rsidRDefault="00F47B92" w:rsidP="00F64E79">
            <w:pPr>
              <w:numPr>
                <w:ilvl w:val="0"/>
                <w:numId w:val="8"/>
              </w:numPr>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сертификат о происхождении Товара;</w:t>
            </w:r>
          </w:p>
          <w:p w14:paraId="4B5D4821" w14:textId="77777777" w:rsidR="00F47B92" w:rsidRPr="00F47B92" w:rsidRDefault="00F47B92" w:rsidP="00F64E79">
            <w:pPr>
              <w:numPr>
                <w:ilvl w:val="0"/>
                <w:numId w:val="8"/>
              </w:numPr>
              <w:tabs>
                <w:tab w:val="left" w:pos="567"/>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54A4E6CA" w14:textId="77777777" w:rsidR="00F47B92" w:rsidRPr="00F47B92" w:rsidRDefault="00F47B92" w:rsidP="00F64E79">
            <w:pPr>
              <w:numPr>
                <w:ilvl w:val="0"/>
                <w:numId w:val="8"/>
              </w:numPr>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сертификат качества или документ его заменяющий.</w:t>
            </w:r>
          </w:p>
          <w:p w14:paraId="5536B430"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14:paraId="2EAB895A" w14:textId="77777777" w:rsidR="00F47B92" w:rsidRPr="00F47B92" w:rsidRDefault="00F47B92" w:rsidP="00F64E79">
            <w:pPr>
              <w:numPr>
                <w:ilvl w:val="1"/>
                <w:numId w:val="11"/>
              </w:numPr>
              <w:suppressAutoHyphens/>
              <w:spacing w:line="259" w:lineRule="auto"/>
              <w:jc w:val="both"/>
              <w:rPr>
                <w:rFonts w:ascii="Arial" w:hAnsi="Arial" w:cs="Arial"/>
                <w:sz w:val="18"/>
                <w:szCs w:val="18"/>
                <w:lang w:val="ru-RU" w:eastAsia="zh-CN"/>
              </w:rPr>
            </w:pPr>
            <w:r w:rsidRPr="00F47B92">
              <w:rPr>
                <w:rFonts w:ascii="Arial" w:hAnsi="Arial" w:cs="Arial"/>
                <w:sz w:val="18"/>
                <w:szCs w:val="18"/>
                <w:lang w:val="ru-RU" w:eastAsia="zh-CN"/>
              </w:rPr>
              <w:t xml:space="preserve">«Поставщик» гарантирует высокое качество    </w:t>
            </w:r>
          </w:p>
          <w:p w14:paraId="05C11B77" w14:textId="77777777" w:rsidR="00F47B92" w:rsidRPr="00F47B92" w:rsidRDefault="00F47B92" w:rsidP="00F64E79">
            <w:pPr>
              <w:jc w:val="both"/>
              <w:rPr>
                <w:rFonts w:ascii="Arial" w:hAnsi="Arial" w:cs="Arial"/>
                <w:sz w:val="18"/>
                <w:szCs w:val="18"/>
                <w:lang w:val="ru-RU" w:eastAsia="zh-CN"/>
              </w:rPr>
            </w:pPr>
            <w:r w:rsidRPr="00F47B92">
              <w:rPr>
                <w:rFonts w:ascii="Arial" w:hAnsi="Arial" w:cs="Arial"/>
                <w:sz w:val="18"/>
                <w:szCs w:val="18"/>
                <w:lang w:val="ru-RU"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устанавливаются следующие гарантийные сроки: двенадцать месяцев, с момента с момента ввода в эксплуатацию Товара, но не более восемнадцати месяцев с момента поставки.</w:t>
            </w:r>
          </w:p>
          <w:p w14:paraId="5C474892"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
          <w:p w14:paraId="35B7E68D"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Указанный в </w:t>
            </w:r>
            <w:r w:rsidRPr="00F47B92">
              <w:rPr>
                <w:rFonts w:ascii="Arial" w:hAnsi="Arial" w:cs="Arial"/>
                <w:b/>
                <w:sz w:val="18"/>
                <w:szCs w:val="18"/>
                <w:lang w:val="ru-RU" w:eastAsia="zh-CN"/>
              </w:rPr>
              <w:t>п.2.4.</w:t>
            </w:r>
            <w:r w:rsidRPr="00F47B92">
              <w:rPr>
                <w:rFonts w:ascii="Arial" w:hAnsi="Arial" w:cs="Arial"/>
                <w:sz w:val="18"/>
                <w:szCs w:val="18"/>
                <w:lang w:val="ru-RU" w:eastAsia="zh-CN"/>
              </w:rPr>
              <w:t xml:space="preserve"> срок гарантии в отношении нового Товара, поставленного взамен некачественного, </w:t>
            </w:r>
            <w:r w:rsidRPr="00F47B92">
              <w:rPr>
                <w:rFonts w:ascii="Arial" w:hAnsi="Arial" w:cs="Arial"/>
                <w:sz w:val="18"/>
                <w:szCs w:val="18"/>
                <w:lang w:val="ru-RU" w:eastAsia="zh-CN"/>
              </w:rPr>
              <w:lastRenderedPageBreak/>
              <w:t>продлевается на период времени, затраченный «Поставщиком» для устранения дефектов.</w:t>
            </w:r>
          </w:p>
          <w:p w14:paraId="6B147D12"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Замена Товара согласно </w:t>
            </w:r>
            <w:r w:rsidRPr="00F47B92">
              <w:rPr>
                <w:rFonts w:ascii="Arial" w:hAnsi="Arial" w:cs="Arial"/>
                <w:b/>
                <w:sz w:val="18"/>
                <w:szCs w:val="18"/>
                <w:lang w:val="ru-RU" w:eastAsia="zh-CN"/>
              </w:rPr>
              <w:t>п.2.5</w:t>
            </w:r>
            <w:r w:rsidRPr="00F47B92">
              <w:rPr>
                <w:rFonts w:ascii="Arial" w:hAnsi="Arial" w:cs="Arial"/>
                <w:sz w:val="18"/>
                <w:szCs w:val="18"/>
                <w:lang w:val="ru-RU" w:eastAsia="zh-CN"/>
              </w:rPr>
              <w:t xml:space="preserve"> производится на условиях </w:t>
            </w:r>
            <w:r w:rsidRPr="00F47B92">
              <w:rPr>
                <w:rFonts w:ascii="Arial" w:hAnsi="Arial" w:cs="Arial"/>
                <w:sz w:val="18"/>
                <w:szCs w:val="18"/>
                <w:lang w:eastAsia="zh-CN"/>
              </w:rPr>
              <w:t>CPT</w:t>
            </w:r>
            <w:r w:rsidRPr="00F47B92">
              <w:rPr>
                <w:rFonts w:ascii="Arial" w:hAnsi="Arial" w:cs="Arial"/>
                <w:sz w:val="18"/>
                <w:szCs w:val="18"/>
                <w:lang w:val="ru-RU" w:eastAsia="zh-CN"/>
              </w:rPr>
              <w:t xml:space="preserve"> </w:t>
            </w:r>
            <w:proofErr w:type="spellStart"/>
            <w:r w:rsidRPr="00F47B92">
              <w:rPr>
                <w:rFonts w:ascii="Arial" w:hAnsi="Arial" w:cs="Arial"/>
                <w:sz w:val="18"/>
                <w:szCs w:val="18"/>
                <w:lang w:val="ru-RU" w:eastAsia="zh-CN"/>
              </w:rPr>
              <w:t>г.Алмалык</w:t>
            </w:r>
            <w:proofErr w:type="spellEnd"/>
            <w:r w:rsidRPr="00F47B92">
              <w:rPr>
                <w:rFonts w:ascii="Arial" w:hAnsi="Arial" w:cs="Arial"/>
                <w:sz w:val="18"/>
                <w:szCs w:val="18"/>
                <w:lang w:val="ru-RU" w:eastAsia="zh-CN"/>
              </w:rPr>
              <w:t xml:space="preserve"> (согласно Инкотермс 2020).</w:t>
            </w:r>
          </w:p>
          <w:p w14:paraId="0C0F112E"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УПАКОВКА И МАРКИРОВКА</w:t>
            </w:r>
          </w:p>
          <w:p w14:paraId="3912CC15"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Упаковка Товара должна соответствовать требованиям Правил и норм международных перевозок.</w:t>
            </w:r>
          </w:p>
          <w:p w14:paraId="212C0837"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Маркировка: </w:t>
            </w:r>
          </w:p>
          <w:p w14:paraId="3143DD81" w14:textId="77777777" w:rsidR="00F47B92" w:rsidRPr="00F47B92" w:rsidRDefault="00F47B92" w:rsidP="00F64E79">
            <w:pPr>
              <w:numPr>
                <w:ilvl w:val="0"/>
                <w:numId w:val="8"/>
              </w:numPr>
              <w:tabs>
                <w:tab w:val="left" w:pos="540"/>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в отношении качества Товар маркируется в соответствии с паспортом, сертификатом качества и упаковочным листом;</w:t>
            </w:r>
          </w:p>
          <w:p w14:paraId="13956832" w14:textId="77777777" w:rsidR="00F47B92" w:rsidRPr="00F47B92" w:rsidRDefault="00F47B92" w:rsidP="00F64E79">
            <w:pPr>
              <w:numPr>
                <w:ilvl w:val="0"/>
                <w:numId w:val="8"/>
              </w:numPr>
              <w:tabs>
                <w:tab w:val="left" w:pos="540"/>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в отношении количества – в соответствии с количеством мест и весом, указанным в   транспортной накладной.</w:t>
            </w:r>
          </w:p>
          <w:p w14:paraId="65CB00D5"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ПОРЯДОК И УСЛОВИЯ ПОСТАВКИ</w:t>
            </w:r>
          </w:p>
          <w:p w14:paraId="37EBCDD6" w14:textId="2863C321"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Отгрузка и поставка Товара производится автотранспортом на условиях </w:t>
            </w:r>
            <w:r w:rsidRPr="00F47B92">
              <w:rPr>
                <w:rFonts w:ascii="Arial" w:hAnsi="Arial" w:cs="Arial"/>
                <w:sz w:val="18"/>
                <w:szCs w:val="18"/>
                <w:lang w:eastAsia="zh-CN"/>
              </w:rPr>
              <w:t>CPT</w:t>
            </w:r>
            <w:r w:rsidRPr="00F47B92">
              <w:rPr>
                <w:rFonts w:ascii="Arial" w:hAnsi="Arial" w:cs="Arial"/>
                <w:sz w:val="18"/>
                <w:szCs w:val="18"/>
                <w:lang w:val="ru-RU" w:eastAsia="zh-CN"/>
              </w:rPr>
              <w:t xml:space="preserve"> </w:t>
            </w:r>
            <w:proofErr w:type="spellStart"/>
            <w:r w:rsidRPr="00F47B92">
              <w:rPr>
                <w:rFonts w:ascii="Arial" w:hAnsi="Arial" w:cs="Arial"/>
                <w:sz w:val="18"/>
                <w:szCs w:val="18"/>
                <w:lang w:val="ru-RU" w:eastAsia="zh-CN"/>
              </w:rPr>
              <w:t>г.Алмалык</w:t>
            </w:r>
            <w:proofErr w:type="spellEnd"/>
            <w:r w:rsidRPr="00F47B92">
              <w:rPr>
                <w:rFonts w:ascii="Arial" w:hAnsi="Arial" w:cs="Arial"/>
                <w:sz w:val="18"/>
                <w:szCs w:val="18"/>
                <w:lang w:val="ru-RU" w:eastAsia="zh-CN"/>
              </w:rPr>
              <w:t xml:space="preserve">, Узбекистан (согласно Инкотермс 2020). в течение </w:t>
            </w:r>
            <w:r w:rsidR="00136A81" w:rsidRPr="00136A81">
              <w:rPr>
                <w:rFonts w:ascii="Arial" w:hAnsi="Arial" w:cs="Arial"/>
                <w:sz w:val="18"/>
                <w:szCs w:val="18"/>
                <w:lang w:val="ru-RU" w:eastAsia="zh-CN"/>
              </w:rPr>
              <w:t>9</w:t>
            </w:r>
            <w:r w:rsidRPr="00F47B92">
              <w:rPr>
                <w:rFonts w:ascii="Arial" w:hAnsi="Arial" w:cs="Arial"/>
                <w:sz w:val="18"/>
                <w:szCs w:val="18"/>
                <w:lang w:val="ru-RU" w:eastAsia="zh-CN"/>
              </w:rPr>
              <w:t>0 дней с момента открытия аккредитива.</w:t>
            </w:r>
          </w:p>
          <w:p w14:paraId="6C445824"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Пункт отгрузки Товара согласно разделу 13 настоящего контракта.</w:t>
            </w:r>
          </w:p>
          <w:p w14:paraId="14F64F46"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Датой отгрузки Товара считается дата на штемпеле пункта отправления в транспортной накладной.</w:t>
            </w:r>
          </w:p>
          <w:p w14:paraId="484BDD03"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«Поставщик» за 10 дней до отгрузки обязуется уведомить «Покупателя» по факсу о готовности Товара к отгрузке.</w:t>
            </w:r>
          </w:p>
          <w:p w14:paraId="216A98DA"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1176B818"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«Поставщик» одновременно с Грузом направляет «Покупателю» следующие документы:</w:t>
            </w:r>
          </w:p>
          <w:p w14:paraId="12811C7B" w14:textId="77777777" w:rsidR="00F47B92" w:rsidRPr="00F47B92" w:rsidRDefault="00F47B92" w:rsidP="00F64E79">
            <w:pPr>
              <w:numPr>
                <w:ilvl w:val="0"/>
                <w:numId w:val="8"/>
              </w:numPr>
              <w:tabs>
                <w:tab w:val="left" w:pos="567"/>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копию счета (инвойса) от имени непосредственно «Поставщика» по настоящему контракту;</w:t>
            </w:r>
          </w:p>
          <w:p w14:paraId="7E2E5127" w14:textId="77777777" w:rsidR="00F47B92" w:rsidRPr="00F47B92" w:rsidRDefault="00F47B92" w:rsidP="00F64E79">
            <w:pPr>
              <w:numPr>
                <w:ilvl w:val="0"/>
                <w:numId w:val="8"/>
              </w:numPr>
              <w:tabs>
                <w:tab w:val="left" w:pos="567"/>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копии документов, удостоверяющих качество, комплектность и происхождение Товара.</w:t>
            </w:r>
          </w:p>
          <w:p w14:paraId="51EC4765"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Досрочная поставка Товара, поставка Товара частями допускается с письменного разрешения «Покупателя». </w:t>
            </w:r>
          </w:p>
          <w:p w14:paraId="707BBBD7"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Поставка Товара производится в течение срока действия настоящего контракта.</w:t>
            </w:r>
          </w:p>
          <w:p w14:paraId="55E21240"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ЦЕНА И СУММА КОНТРАКТА.</w:t>
            </w:r>
          </w:p>
          <w:p w14:paraId="5CE317DC" w14:textId="2CCC0CDC" w:rsidR="00F47B92" w:rsidRPr="00F47B92" w:rsidRDefault="00F47B92" w:rsidP="00F64E79">
            <w:pPr>
              <w:numPr>
                <w:ilvl w:val="1"/>
                <w:numId w:val="11"/>
              </w:numPr>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Цена на получаемый Товар устанавливается в </w:t>
            </w:r>
            <w:r w:rsidR="00136A81" w:rsidRPr="00136A81">
              <w:rPr>
                <w:rFonts w:ascii="Arial" w:hAnsi="Arial" w:cs="Arial"/>
                <w:sz w:val="18"/>
                <w:szCs w:val="18"/>
                <w:lang w:val="ru-RU" w:eastAsia="zh-CN"/>
              </w:rPr>
              <w:t xml:space="preserve">   </w:t>
            </w:r>
            <w:r w:rsidRPr="00F47B92">
              <w:rPr>
                <w:rFonts w:ascii="Arial" w:hAnsi="Arial" w:cs="Arial"/>
                <w:sz w:val="18"/>
                <w:szCs w:val="18"/>
                <w:lang w:val="ru-RU" w:eastAsia="zh-CN"/>
              </w:rPr>
              <w:t>, код валюты (</w:t>
            </w:r>
            <w:r w:rsidR="00136A81" w:rsidRPr="00136A81">
              <w:rPr>
                <w:rFonts w:ascii="Arial" w:hAnsi="Arial" w:cs="Arial"/>
                <w:sz w:val="18"/>
                <w:szCs w:val="18"/>
                <w:lang w:val="ru-RU" w:eastAsia="zh-CN"/>
              </w:rPr>
              <w:t>____</w:t>
            </w:r>
            <w:r w:rsidRPr="00F47B92">
              <w:rPr>
                <w:rFonts w:ascii="Arial" w:hAnsi="Arial" w:cs="Arial"/>
                <w:sz w:val="18"/>
                <w:szCs w:val="18"/>
                <w:lang w:val="ru-RU" w:eastAsia="zh-CN"/>
              </w:rPr>
              <w:t xml:space="preserve">), ставка НДС-0%, на условиях </w:t>
            </w:r>
            <w:r w:rsidR="00136A81" w:rsidRPr="00136A81">
              <w:rPr>
                <w:rFonts w:ascii="Arial" w:hAnsi="Arial" w:cs="Arial"/>
                <w:sz w:val="18"/>
                <w:szCs w:val="18"/>
                <w:lang w:val="ru-RU" w:eastAsia="zh-CN"/>
              </w:rPr>
              <w:t xml:space="preserve">          </w:t>
            </w:r>
            <w:r w:rsidRPr="00F47B92">
              <w:rPr>
                <w:rFonts w:ascii="Arial" w:hAnsi="Arial" w:cs="Arial"/>
                <w:sz w:val="18"/>
                <w:szCs w:val="18"/>
                <w:lang w:val="ru-RU" w:eastAsia="zh-CN"/>
              </w:rPr>
              <w:t>(согласно Инкотермс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шеф-монтажные, пуско-наладочные работы, обучение персонала и определяется Спецификацией №1, являющейся неотъемлемой частью настоящего контракта (Приложение №1).</w:t>
            </w:r>
          </w:p>
          <w:p w14:paraId="0F17415F" w14:textId="67D59387" w:rsidR="00F47B92" w:rsidRPr="00F47B92" w:rsidRDefault="00F47B92" w:rsidP="00F64E79">
            <w:pPr>
              <w:numPr>
                <w:ilvl w:val="1"/>
                <w:numId w:val="11"/>
              </w:numPr>
              <w:suppressAutoHyphens/>
              <w:spacing w:line="259" w:lineRule="auto"/>
              <w:jc w:val="both"/>
              <w:rPr>
                <w:rFonts w:ascii="Arial" w:hAnsi="Arial" w:cs="Arial"/>
                <w:bCs/>
                <w:color w:val="000000"/>
                <w:sz w:val="18"/>
                <w:szCs w:val="18"/>
                <w:lang w:val="ru-RU" w:eastAsia="ru-RU"/>
              </w:rPr>
            </w:pPr>
            <w:r w:rsidRPr="00F47B92">
              <w:rPr>
                <w:rFonts w:ascii="Arial" w:hAnsi="Arial" w:cs="Arial"/>
                <w:sz w:val="18"/>
                <w:szCs w:val="18"/>
                <w:lang w:val="ru-RU" w:eastAsia="zh-CN"/>
              </w:rPr>
              <w:t xml:space="preserve">Общая сумма настоящего контракта составляет                 </w:t>
            </w:r>
            <w:bookmarkStart w:id="0" w:name="_Hlk70326416"/>
            <w:r w:rsidRPr="00F47B92">
              <w:rPr>
                <w:rFonts w:ascii="Arial" w:hAnsi="Arial" w:cs="Arial"/>
                <w:sz w:val="18"/>
                <w:szCs w:val="18"/>
                <w:lang w:val="ru-RU" w:eastAsia="zh-CN"/>
              </w:rPr>
              <w:t>,00</w:t>
            </w:r>
            <w:bookmarkEnd w:id="0"/>
            <w:r w:rsidRPr="00F47B92">
              <w:rPr>
                <w:rFonts w:ascii="Arial" w:hAnsi="Arial" w:cs="Arial"/>
                <w:sz w:val="18"/>
                <w:szCs w:val="18"/>
                <w:lang w:val="ru-RU" w:eastAsia="zh-CN"/>
              </w:rPr>
              <w:t xml:space="preserve"> </w:t>
            </w:r>
            <w:proofErr w:type="gramStart"/>
            <w:r w:rsidRPr="00F47B92">
              <w:rPr>
                <w:rFonts w:ascii="Arial" w:hAnsi="Arial" w:cs="Arial"/>
                <w:bCs/>
                <w:color w:val="000000"/>
                <w:sz w:val="18"/>
                <w:szCs w:val="18"/>
                <w:lang w:val="ru-RU" w:eastAsia="ru-RU"/>
              </w:rPr>
              <w:t>(</w:t>
            </w:r>
            <w:r w:rsidR="00136A81" w:rsidRPr="00136A81">
              <w:rPr>
                <w:rFonts w:ascii="Arial" w:hAnsi="Arial" w:cs="Arial"/>
                <w:bCs/>
                <w:color w:val="000000"/>
                <w:sz w:val="18"/>
                <w:szCs w:val="18"/>
                <w:lang w:val="ru-RU" w:eastAsia="ru-RU"/>
              </w:rPr>
              <w:t xml:space="preserve"> </w:t>
            </w:r>
            <w:r w:rsidRPr="00F47B92">
              <w:rPr>
                <w:rFonts w:ascii="Arial" w:hAnsi="Arial" w:cs="Arial"/>
                <w:bCs/>
                <w:color w:val="000000"/>
                <w:sz w:val="18"/>
                <w:szCs w:val="18"/>
                <w:lang w:val="ru-RU" w:eastAsia="ru-RU"/>
              </w:rPr>
              <w:t>,</w:t>
            </w:r>
            <w:proofErr w:type="gramEnd"/>
            <w:r w:rsidRPr="00F47B92">
              <w:rPr>
                <w:rFonts w:ascii="Arial" w:hAnsi="Arial" w:cs="Arial"/>
                <w:bCs/>
                <w:color w:val="000000"/>
                <w:sz w:val="18"/>
                <w:szCs w:val="18"/>
                <w:lang w:val="ru-RU" w:eastAsia="ru-RU"/>
              </w:rPr>
              <w:t>00) Евро,</w:t>
            </w:r>
            <w:r w:rsidRPr="00F47B92">
              <w:rPr>
                <w:rFonts w:ascii="Arial" w:hAnsi="Arial" w:cs="Arial"/>
                <w:sz w:val="18"/>
                <w:szCs w:val="18"/>
                <w:lang w:val="ru-RU" w:eastAsia="ru-RU"/>
              </w:rPr>
              <w:t xml:space="preserve"> в том числе: </w:t>
            </w:r>
          </w:p>
          <w:p w14:paraId="0A3382F3" w14:textId="77777777" w:rsidR="00F47B92" w:rsidRPr="00F47B92" w:rsidRDefault="00F47B92" w:rsidP="00F64E79">
            <w:pPr>
              <w:numPr>
                <w:ilvl w:val="2"/>
                <w:numId w:val="11"/>
              </w:numPr>
              <w:suppressAutoHyphens/>
              <w:spacing w:line="259" w:lineRule="auto"/>
              <w:jc w:val="both"/>
              <w:rPr>
                <w:rFonts w:ascii="Arial" w:hAnsi="Arial" w:cs="Arial"/>
                <w:sz w:val="18"/>
                <w:szCs w:val="18"/>
                <w:lang w:val="ru-RU" w:eastAsia="ru-RU"/>
              </w:rPr>
            </w:pPr>
            <w:r w:rsidRPr="00F47B92">
              <w:rPr>
                <w:rFonts w:ascii="Arial" w:hAnsi="Arial" w:cs="Arial"/>
                <w:sz w:val="18"/>
                <w:szCs w:val="18"/>
                <w:lang w:val="ru-RU" w:eastAsia="ru-RU"/>
              </w:rPr>
              <w:t>Стоимость оборудования составляет итого:</w:t>
            </w:r>
          </w:p>
          <w:p w14:paraId="753368E9" w14:textId="397449EE" w:rsidR="00F47B92" w:rsidRPr="00F47B92" w:rsidRDefault="00F47B92" w:rsidP="00F64E79">
            <w:pPr>
              <w:suppressAutoHyphens/>
              <w:jc w:val="both"/>
              <w:rPr>
                <w:rFonts w:ascii="Arial" w:hAnsi="Arial" w:cs="Arial"/>
                <w:sz w:val="18"/>
                <w:szCs w:val="18"/>
                <w:lang w:val="ru-RU" w:eastAsia="ru-RU"/>
              </w:rPr>
            </w:pPr>
            <w:r w:rsidRPr="00F47B92">
              <w:rPr>
                <w:rFonts w:ascii="Arial" w:hAnsi="Arial" w:cs="Arial"/>
                <w:sz w:val="18"/>
                <w:szCs w:val="18"/>
                <w:lang w:val="ru-RU" w:eastAsia="ru-RU"/>
              </w:rPr>
              <w:t xml:space="preserve"> ,00 </w:t>
            </w:r>
            <w:r w:rsidRPr="00F47B92">
              <w:rPr>
                <w:rFonts w:ascii="Arial" w:hAnsi="Arial" w:cs="Arial"/>
                <w:bCs/>
                <w:color w:val="000000"/>
                <w:sz w:val="18"/>
                <w:szCs w:val="18"/>
                <w:lang w:val="ru-RU" w:eastAsia="ru-RU"/>
              </w:rPr>
              <w:t>(,00</w:t>
            </w:r>
            <w:proofErr w:type="gramStart"/>
            <w:r w:rsidRPr="00F47B92">
              <w:rPr>
                <w:rFonts w:ascii="Arial" w:hAnsi="Arial" w:cs="Arial"/>
                <w:bCs/>
                <w:color w:val="000000"/>
                <w:sz w:val="18"/>
                <w:szCs w:val="18"/>
                <w:lang w:val="ru-RU" w:eastAsia="ru-RU"/>
              </w:rPr>
              <w:t xml:space="preserve">) </w:t>
            </w:r>
            <w:r w:rsidR="00136A81">
              <w:rPr>
                <w:rFonts w:ascii="Arial" w:hAnsi="Arial" w:cs="Arial"/>
                <w:bCs/>
                <w:color w:val="000000"/>
                <w:sz w:val="18"/>
                <w:szCs w:val="18"/>
                <w:lang w:eastAsia="ru-RU"/>
              </w:rPr>
              <w:t xml:space="preserve"> </w:t>
            </w:r>
            <w:r w:rsidRPr="00F47B92">
              <w:rPr>
                <w:rFonts w:ascii="Arial" w:hAnsi="Arial" w:cs="Arial"/>
                <w:sz w:val="18"/>
                <w:szCs w:val="18"/>
                <w:lang w:val="ru-RU" w:eastAsia="ru-RU"/>
              </w:rPr>
              <w:t>,</w:t>
            </w:r>
            <w:proofErr w:type="gramEnd"/>
            <w:r w:rsidRPr="00F47B92">
              <w:rPr>
                <w:rFonts w:ascii="Arial" w:hAnsi="Arial" w:cs="Arial"/>
                <w:sz w:val="18"/>
                <w:szCs w:val="18"/>
                <w:lang w:val="ru-RU" w:eastAsia="ru-RU"/>
              </w:rPr>
              <w:t xml:space="preserve"> ставка НДС-0%.</w:t>
            </w:r>
          </w:p>
          <w:p w14:paraId="504C9B2B" w14:textId="77777777" w:rsidR="00F47B92" w:rsidRPr="00F47B92" w:rsidRDefault="00F47B92" w:rsidP="00F64E79">
            <w:pPr>
              <w:numPr>
                <w:ilvl w:val="2"/>
                <w:numId w:val="11"/>
              </w:numPr>
              <w:suppressAutoHyphens/>
              <w:spacing w:line="259" w:lineRule="auto"/>
              <w:jc w:val="both"/>
              <w:rPr>
                <w:rFonts w:ascii="Arial" w:hAnsi="Arial" w:cs="Arial"/>
                <w:sz w:val="18"/>
                <w:szCs w:val="18"/>
                <w:lang w:val="ru-RU" w:eastAsia="ru-RU"/>
              </w:rPr>
            </w:pPr>
            <w:r w:rsidRPr="00F47B92">
              <w:rPr>
                <w:rFonts w:ascii="Arial" w:hAnsi="Arial" w:cs="Arial"/>
                <w:sz w:val="18"/>
                <w:szCs w:val="18"/>
                <w:lang w:val="ru-RU" w:eastAsia="ru-RU"/>
              </w:rPr>
              <w:t>Стоимость шеф/монтажных и пусконаладочных</w:t>
            </w:r>
          </w:p>
          <w:p w14:paraId="25E9A973" w14:textId="5FD3A254"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 xml:space="preserve"> работ и обучение персонала </w:t>
            </w:r>
            <w:proofErr w:type="gramStart"/>
            <w:r w:rsidRPr="00F47B92">
              <w:rPr>
                <w:rFonts w:ascii="Arial" w:hAnsi="Arial" w:cs="Arial"/>
                <w:sz w:val="18"/>
                <w:szCs w:val="18"/>
                <w:lang w:val="ru-RU" w:eastAsia="ru-RU"/>
              </w:rPr>
              <w:t xml:space="preserve">составляет </w:t>
            </w:r>
            <w:r w:rsidR="00136A81" w:rsidRPr="00136A81">
              <w:rPr>
                <w:rFonts w:ascii="Arial" w:hAnsi="Arial" w:cs="Arial"/>
                <w:sz w:val="18"/>
                <w:szCs w:val="18"/>
                <w:lang w:val="ru-RU" w:eastAsia="ru-RU"/>
              </w:rPr>
              <w:t xml:space="preserve"> </w:t>
            </w:r>
            <w:r w:rsidRPr="00F47B92">
              <w:rPr>
                <w:rFonts w:ascii="Arial" w:hAnsi="Arial" w:cs="Arial"/>
                <w:sz w:val="18"/>
                <w:szCs w:val="18"/>
                <w:lang w:val="ru-RU" w:eastAsia="ru-RU"/>
              </w:rPr>
              <w:t>,</w:t>
            </w:r>
            <w:proofErr w:type="gramEnd"/>
            <w:r w:rsidRPr="00F47B92">
              <w:rPr>
                <w:rFonts w:ascii="Arial" w:hAnsi="Arial" w:cs="Arial"/>
                <w:sz w:val="18"/>
                <w:szCs w:val="18"/>
                <w:lang w:val="ru-RU" w:eastAsia="ru-RU"/>
              </w:rPr>
              <w:t>00 (</w:t>
            </w:r>
            <w:r w:rsidR="00136A81" w:rsidRPr="00136A81">
              <w:rPr>
                <w:rFonts w:ascii="Arial" w:hAnsi="Arial" w:cs="Arial"/>
                <w:sz w:val="18"/>
                <w:szCs w:val="18"/>
                <w:lang w:val="ru-RU" w:eastAsia="ru-RU"/>
              </w:rPr>
              <w:t xml:space="preserve"> </w:t>
            </w:r>
            <w:r w:rsidRPr="00F47B92">
              <w:rPr>
                <w:rFonts w:ascii="Arial" w:hAnsi="Arial" w:cs="Arial"/>
                <w:sz w:val="18"/>
                <w:szCs w:val="18"/>
                <w:lang w:val="ru-RU" w:eastAsia="ru-RU"/>
              </w:rPr>
              <w:t xml:space="preserve">, 00)  с учётом НДС 15% Республики Узбекистан. </w:t>
            </w:r>
          </w:p>
          <w:p w14:paraId="101658AD" w14:textId="77777777" w:rsidR="00F47B92" w:rsidRPr="00F47B92" w:rsidRDefault="00F47B92" w:rsidP="00F64E79">
            <w:pPr>
              <w:numPr>
                <w:ilvl w:val="2"/>
                <w:numId w:val="11"/>
              </w:numPr>
              <w:suppressAutoHyphens/>
              <w:spacing w:line="259" w:lineRule="auto"/>
              <w:jc w:val="both"/>
              <w:rPr>
                <w:rFonts w:ascii="Arial" w:hAnsi="Arial" w:cs="Arial"/>
                <w:sz w:val="18"/>
                <w:szCs w:val="18"/>
                <w:lang w:val="ru-RU" w:eastAsia="ru-RU"/>
              </w:rPr>
            </w:pPr>
            <w:r w:rsidRPr="00F47B92">
              <w:rPr>
                <w:rFonts w:ascii="Arial" w:hAnsi="Arial" w:cs="Arial"/>
                <w:sz w:val="18"/>
                <w:szCs w:val="18"/>
                <w:lang w:val="ru-RU" w:eastAsia="ru-RU"/>
              </w:rPr>
              <w:t xml:space="preserve"> 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w:t>
            </w:r>
          </w:p>
          <w:p w14:paraId="4454ABA8" w14:textId="77777777" w:rsidR="00F47B92" w:rsidRPr="00F47B92" w:rsidRDefault="00F47B92" w:rsidP="00F64E79">
            <w:pPr>
              <w:numPr>
                <w:ilvl w:val="2"/>
                <w:numId w:val="11"/>
              </w:numPr>
              <w:suppressAutoHyphens/>
              <w:spacing w:line="259" w:lineRule="auto"/>
              <w:jc w:val="both"/>
              <w:rPr>
                <w:rFonts w:ascii="Arial" w:hAnsi="Arial" w:cs="Arial"/>
                <w:sz w:val="18"/>
                <w:szCs w:val="18"/>
                <w:lang w:val="ru-RU" w:eastAsia="ru-RU"/>
              </w:rPr>
            </w:pPr>
            <w:r w:rsidRPr="00F47B92">
              <w:rPr>
                <w:rFonts w:ascii="Arial" w:hAnsi="Arial" w:cs="Arial"/>
                <w:sz w:val="18"/>
                <w:szCs w:val="18"/>
                <w:lang w:val="ru-RU" w:eastAsia="ru-RU"/>
              </w:rPr>
              <w:t xml:space="preserve">  Налогообложение по настоящему контракту  </w:t>
            </w:r>
          </w:p>
          <w:p w14:paraId="7F4A1874"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 xml:space="preserve">  осуществляется в порядке, установленном   </w:t>
            </w:r>
          </w:p>
          <w:p w14:paraId="589924D5"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lastRenderedPageBreak/>
              <w:t xml:space="preserve">  действующим законодательством Республики    </w:t>
            </w:r>
          </w:p>
          <w:p w14:paraId="0626E19D"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 xml:space="preserve">  Узбекистан.</w:t>
            </w:r>
          </w:p>
          <w:p w14:paraId="1CA9FC89" w14:textId="77777777" w:rsidR="00F47B92" w:rsidRPr="00F47B92" w:rsidRDefault="00F47B92" w:rsidP="00F64E79">
            <w:pPr>
              <w:numPr>
                <w:ilvl w:val="2"/>
                <w:numId w:val="11"/>
              </w:numPr>
              <w:suppressAutoHyphens/>
              <w:spacing w:line="259" w:lineRule="auto"/>
              <w:jc w:val="both"/>
              <w:rPr>
                <w:rFonts w:ascii="Arial" w:hAnsi="Arial" w:cs="Arial"/>
                <w:sz w:val="18"/>
                <w:szCs w:val="18"/>
                <w:lang w:val="ru-RU" w:eastAsia="ru-RU"/>
              </w:rPr>
            </w:pPr>
            <w:r w:rsidRPr="00F47B92">
              <w:rPr>
                <w:rFonts w:ascii="Arial" w:hAnsi="Arial" w:cs="Arial"/>
                <w:sz w:val="18"/>
                <w:szCs w:val="18"/>
                <w:lang w:val="ru-RU" w:eastAsia="ru-RU"/>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14:paraId="4049C599"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ПОРЯДОК РАСЧЕТОВ.</w:t>
            </w:r>
          </w:p>
          <w:p w14:paraId="692E5067" w14:textId="1B03D14C"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Расчеты производятся </w:t>
            </w:r>
            <w:proofErr w:type="gramStart"/>
            <w:r w:rsidRPr="00F47B92">
              <w:rPr>
                <w:rFonts w:ascii="Arial" w:hAnsi="Arial" w:cs="Arial"/>
                <w:sz w:val="18"/>
                <w:szCs w:val="18"/>
                <w:lang w:val="ru-RU" w:eastAsia="zh-CN"/>
              </w:rPr>
              <w:t>в .</w:t>
            </w:r>
            <w:proofErr w:type="gramEnd"/>
            <w:r w:rsidRPr="00F47B92">
              <w:rPr>
                <w:rFonts w:ascii="Arial" w:hAnsi="Arial" w:cs="Arial"/>
                <w:sz w:val="18"/>
                <w:szCs w:val="18"/>
                <w:lang w:val="ru-RU" w:eastAsia="zh-CN"/>
              </w:rPr>
              <w:t xml:space="preserve"> Код </w:t>
            </w:r>
            <w:proofErr w:type="gramStart"/>
            <w:r w:rsidRPr="00F47B92">
              <w:rPr>
                <w:rFonts w:ascii="Arial" w:hAnsi="Arial" w:cs="Arial"/>
                <w:sz w:val="18"/>
                <w:szCs w:val="18"/>
                <w:lang w:val="ru-RU" w:eastAsia="zh-CN"/>
              </w:rPr>
              <w:t>валюты  (</w:t>
            </w:r>
            <w:proofErr w:type="gramEnd"/>
            <w:r w:rsidRPr="00F47B92">
              <w:rPr>
                <w:rFonts w:ascii="Arial" w:hAnsi="Arial" w:cs="Arial"/>
                <w:sz w:val="18"/>
                <w:szCs w:val="18"/>
                <w:lang w:val="ru-RU" w:eastAsia="zh-CN"/>
              </w:rPr>
              <w:t>):</w:t>
            </w:r>
          </w:p>
          <w:p w14:paraId="30CF66BF" w14:textId="77777777" w:rsidR="00F47B92" w:rsidRPr="00F47B92" w:rsidRDefault="00F47B92" w:rsidP="00F64E79">
            <w:pPr>
              <w:numPr>
                <w:ilvl w:val="2"/>
                <w:numId w:val="11"/>
              </w:numPr>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1FA5735F"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Оплата производится за счет собственных валютных средств.</w:t>
            </w:r>
          </w:p>
          <w:p w14:paraId="2947D004"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Сроки выставления аккредитива устанавливаются «Сторонами» по предварительному письменному согласованию.</w:t>
            </w:r>
          </w:p>
          <w:p w14:paraId="4303EE63" w14:textId="436487F1"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Срок действия аккредитива</w:t>
            </w:r>
            <w:r w:rsidRPr="00F47B92">
              <w:rPr>
                <w:rFonts w:ascii="Arial" w:hAnsi="Arial" w:cs="Arial"/>
                <w:sz w:val="18"/>
                <w:szCs w:val="18"/>
                <w:lang w:eastAsia="zh-CN"/>
              </w:rPr>
              <w:t xml:space="preserve"> </w:t>
            </w:r>
            <w:r w:rsidRPr="00F47B92">
              <w:rPr>
                <w:rFonts w:ascii="Arial" w:hAnsi="Arial" w:cs="Arial"/>
                <w:sz w:val="18"/>
                <w:szCs w:val="18"/>
                <w:lang w:val="ru-RU" w:eastAsia="zh-CN"/>
              </w:rPr>
              <w:t>1</w:t>
            </w:r>
            <w:r w:rsidR="00010C60">
              <w:rPr>
                <w:rFonts w:ascii="Arial" w:hAnsi="Arial" w:cs="Arial"/>
                <w:sz w:val="18"/>
                <w:szCs w:val="18"/>
                <w:lang w:eastAsia="zh-CN"/>
              </w:rPr>
              <w:t>0</w:t>
            </w:r>
            <w:r w:rsidRPr="00F47B92">
              <w:rPr>
                <w:rFonts w:ascii="Arial" w:hAnsi="Arial" w:cs="Arial"/>
                <w:sz w:val="18"/>
                <w:szCs w:val="18"/>
                <w:lang w:val="ru-RU" w:eastAsia="zh-CN"/>
              </w:rPr>
              <w:t>0 дней.</w:t>
            </w:r>
          </w:p>
          <w:p w14:paraId="08DD2A01"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27A11A44" w14:textId="77777777" w:rsidR="00F47B92" w:rsidRPr="00F47B92" w:rsidRDefault="00F47B92" w:rsidP="00F64E79">
            <w:pPr>
              <w:numPr>
                <w:ilvl w:val="0"/>
                <w:numId w:val="8"/>
              </w:numPr>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Счет-фактура (инвойс) – 1 оригинал;</w:t>
            </w:r>
          </w:p>
          <w:p w14:paraId="6A797B7E" w14:textId="77777777" w:rsidR="00F47B92" w:rsidRPr="00F47B92" w:rsidRDefault="00F47B92" w:rsidP="00F64E79">
            <w:pPr>
              <w:numPr>
                <w:ilvl w:val="0"/>
                <w:numId w:val="8"/>
              </w:numPr>
              <w:tabs>
                <w:tab w:val="left" w:pos="540"/>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Транспортная</w:t>
            </w:r>
            <w:r w:rsidRPr="00F47B92">
              <w:rPr>
                <w:rFonts w:ascii="Arial" w:hAnsi="Arial" w:cs="Arial"/>
                <w:sz w:val="18"/>
                <w:szCs w:val="18"/>
                <w:lang w:eastAsia="zh-CN"/>
              </w:rPr>
              <w:t xml:space="preserve"> </w:t>
            </w:r>
            <w:r w:rsidRPr="00F47B92">
              <w:rPr>
                <w:rFonts w:ascii="Arial" w:hAnsi="Arial" w:cs="Arial"/>
                <w:sz w:val="18"/>
                <w:szCs w:val="18"/>
                <w:lang w:val="ru-RU" w:eastAsia="zh-CN"/>
              </w:rPr>
              <w:t>накладная – 1 экз. оригинал;</w:t>
            </w:r>
          </w:p>
          <w:p w14:paraId="518373FA" w14:textId="77777777" w:rsidR="00F47B92" w:rsidRPr="00F47B92" w:rsidRDefault="00F47B92" w:rsidP="00F64E79">
            <w:pPr>
              <w:numPr>
                <w:ilvl w:val="0"/>
                <w:numId w:val="8"/>
              </w:numPr>
              <w:tabs>
                <w:tab w:val="left" w:pos="540"/>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Сертификат о происхождении Товара, выданный Торговой палатой страны экспорта/реэкспорта – 1 копия;</w:t>
            </w:r>
          </w:p>
          <w:p w14:paraId="3B052A8B" w14:textId="77777777" w:rsidR="00F47B92" w:rsidRPr="00F47B92" w:rsidRDefault="00F47B92" w:rsidP="00F64E79">
            <w:pPr>
              <w:numPr>
                <w:ilvl w:val="0"/>
                <w:numId w:val="8"/>
              </w:numPr>
              <w:tabs>
                <w:tab w:val="left" w:pos="567"/>
              </w:tabs>
              <w:suppressAutoHyphens/>
              <w:spacing w:line="259" w:lineRule="auto"/>
              <w:ind w:left="0" w:firstLine="0"/>
              <w:jc w:val="both"/>
              <w:rPr>
                <w:rFonts w:ascii="Times New Roman" w:hAnsi="Times New Roman"/>
                <w:sz w:val="18"/>
                <w:szCs w:val="18"/>
                <w:lang w:val="ru-RU" w:eastAsia="zh-CN"/>
              </w:rPr>
            </w:pPr>
            <w:r w:rsidRPr="00F47B92">
              <w:rPr>
                <w:rFonts w:ascii="Arial" w:hAnsi="Arial" w:cs="Arial"/>
                <w:sz w:val="18"/>
                <w:szCs w:val="18"/>
                <w:lang w:val="ru-RU" w:eastAsia="zh-CN"/>
              </w:rPr>
              <w:t>«Покупателем» в исполняющий банк предоставляется копия транспортной накладной с отметкой таможни пункта назначения.</w:t>
            </w:r>
          </w:p>
          <w:p w14:paraId="503DDF7A" w14:textId="77777777" w:rsidR="00F47B92" w:rsidRPr="00F47B92" w:rsidRDefault="00F47B92" w:rsidP="00F64E79">
            <w:pPr>
              <w:suppressAutoHyphens/>
              <w:jc w:val="both"/>
              <w:rPr>
                <w:rFonts w:ascii="Times New Roman" w:hAnsi="Times New Roman"/>
                <w:sz w:val="18"/>
                <w:szCs w:val="18"/>
                <w:lang w:val="ru-RU" w:eastAsia="zh-CN"/>
              </w:rPr>
            </w:pPr>
            <w:r w:rsidRPr="00F47B92">
              <w:rPr>
                <w:rFonts w:ascii="Arial" w:hAnsi="Arial" w:cs="Arial"/>
                <w:sz w:val="18"/>
                <w:szCs w:val="18"/>
                <w:lang w:val="ru-RU"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70B32202" w14:textId="77777777" w:rsidR="00F47B92" w:rsidRPr="00F47B92" w:rsidRDefault="00F47B92" w:rsidP="00F64E79">
            <w:pPr>
              <w:suppressAutoHyphens/>
              <w:jc w:val="both"/>
              <w:rPr>
                <w:rFonts w:ascii="Times New Roman" w:hAnsi="Times New Roman"/>
                <w:sz w:val="18"/>
                <w:szCs w:val="18"/>
                <w:lang w:val="ru-RU" w:eastAsia="zh-CN"/>
              </w:rPr>
            </w:pPr>
            <w:r w:rsidRPr="00F47B92">
              <w:rPr>
                <w:rFonts w:ascii="Arial" w:hAnsi="Arial" w:cs="Arial"/>
                <w:sz w:val="18"/>
                <w:szCs w:val="18"/>
                <w:lang w:val="ru-RU" w:eastAsia="zh-CN"/>
              </w:rPr>
              <w:t>Предоставление банком «Поставщика» в исполняющий банк документов, изданных на русском языке, допускается.</w:t>
            </w:r>
          </w:p>
          <w:p w14:paraId="232CAD00"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w:t>
            </w:r>
          </w:p>
          <w:p w14:paraId="03F59FA9" w14:textId="77777777" w:rsidR="00F47B92" w:rsidRPr="00F47B92" w:rsidRDefault="00F47B92" w:rsidP="00F64E79">
            <w:pPr>
              <w:numPr>
                <w:ilvl w:val="1"/>
                <w:numId w:val="11"/>
              </w:numPr>
              <w:suppressAutoHyphens/>
              <w:spacing w:line="259" w:lineRule="auto"/>
              <w:jc w:val="both"/>
              <w:rPr>
                <w:rFonts w:ascii="Arial" w:hAnsi="Arial" w:cs="Arial"/>
                <w:sz w:val="18"/>
                <w:szCs w:val="18"/>
                <w:lang w:val="ru-RU" w:eastAsia="zh-CN"/>
              </w:rPr>
            </w:pPr>
            <w:r w:rsidRPr="00F47B92">
              <w:rPr>
                <w:rFonts w:ascii="Arial" w:hAnsi="Arial" w:cs="Arial"/>
                <w:sz w:val="18"/>
                <w:szCs w:val="18"/>
                <w:lang w:val="ru-RU" w:eastAsia="zh-CN"/>
              </w:rPr>
              <w:t>Оплата за шеф монтажные и пусконаладочные работы производится путем прямого банковского перевода на счет Поставщика, в течении 20 дней с даты подписания положительного двустороннего акта   ввода оборудования в эксплуатацию.</w:t>
            </w:r>
          </w:p>
          <w:p w14:paraId="00FAD4E4"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31C5CEAD"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F47B92">
              <w:rPr>
                <w:rFonts w:ascii="Arial" w:hAnsi="Arial" w:cs="Arial"/>
                <w:b/>
                <w:sz w:val="18"/>
                <w:szCs w:val="18"/>
                <w:lang w:val="ru-RU" w:eastAsia="zh-CN"/>
              </w:rPr>
              <w:t>Разделом 2</w:t>
            </w:r>
            <w:r w:rsidRPr="00F47B92">
              <w:rPr>
                <w:rFonts w:ascii="Arial" w:hAnsi="Arial" w:cs="Arial"/>
                <w:sz w:val="18"/>
                <w:szCs w:val="18"/>
                <w:lang w:val="ru-RU"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14:paraId="0C967DE5"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Расходы за внесение изменений в условия аккредитива, несет инициирующая сторона.</w:t>
            </w:r>
          </w:p>
          <w:p w14:paraId="04687E45"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lastRenderedPageBreak/>
              <w:t xml:space="preserve">Комиссия банка за расхождение в документах при исполнении аккредитива покрывается за счет «Поставщика». </w:t>
            </w:r>
            <w:r w:rsidRPr="00F47B92">
              <w:rPr>
                <w:rFonts w:ascii="Arial" w:hAnsi="Arial" w:cs="Arial"/>
                <w:b/>
                <w:sz w:val="18"/>
                <w:szCs w:val="18"/>
                <w:lang w:val="ru-RU" w:eastAsia="zh-CN"/>
              </w:rPr>
              <w:t xml:space="preserve"> </w:t>
            </w:r>
          </w:p>
          <w:p w14:paraId="37C0BE26"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ПОРЯДОК ПРИЕМКИ ТОВАРА</w:t>
            </w:r>
          </w:p>
          <w:p w14:paraId="784B85EA" w14:textId="77777777" w:rsidR="00F47B92" w:rsidRPr="00F47B92" w:rsidRDefault="00F47B92" w:rsidP="00F64E79">
            <w:pPr>
              <w:numPr>
                <w:ilvl w:val="1"/>
                <w:numId w:val="11"/>
              </w:numPr>
              <w:tabs>
                <w:tab w:val="left" w:pos="540"/>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045D5CE5"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0CC16C7A" w14:textId="77777777" w:rsidR="00F47B92" w:rsidRPr="00F47B92" w:rsidRDefault="00F47B92" w:rsidP="00F64E79">
            <w:pPr>
              <w:tabs>
                <w:tab w:val="left" w:pos="567"/>
              </w:tabs>
              <w:suppressAutoHyphens/>
              <w:jc w:val="both"/>
              <w:rPr>
                <w:rFonts w:ascii="Times New Roman" w:hAnsi="Times New Roman"/>
                <w:sz w:val="18"/>
                <w:szCs w:val="18"/>
                <w:lang w:val="ru-RU" w:eastAsia="zh-CN"/>
              </w:rPr>
            </w:pPr>
          </w:p>
          <w:p w14:paraId="736B2908"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ИМУЩЕСТВЕННАЯ ОТВЕТСТВЕННОСТЬ</w:t>
            </w:r>
          </w:p>
          <w:p w14:paraId="71121841"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В случае просрочки поставки, недопоставки Товара, «Поставщик» уплачивает «Покупателю» пеню в размере </w:t>
            </w:r>
            <w:r w:rsidRPr="00F47B92">
              <w:rPr>
                <w:rFonts w:ascii="Arial" w:hAnsi="Arial" w:cs="Arial"/>
                <w:b/>
                <w:sz w:val="18"/>
                <w:szCs w:val="18"/>
                <w:lang w:val="ru-RU" w:eastAsia="zh-CN"/>
              </w:rPr>
              <w:t>0,5%</w:t>
            </w:r>
            <w:r w:rsidRPr="00F47B92">
              <w:rPr>
                <w:rFonts w:ascii="Arial" w:hAnsi="Arial" w:cs="Arial"/>
                <w:sz w:val="18"/>
                <w:szCs w:val="18"/>
                <w:lang w:val="ru-RU"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F47B92">
              <w:rPr>
                <w:rFonts w:ascii="Arial" w:hAnsi="Arial" w:cs="Arial"/>
                <w:b/>
                <w:sz w:val="18"/>
                <w:szCs w:val="18"/>
                <w:lang w:val="ru-RU" w:eastAsia="zh-CN"/>
              </w:rPr>
              <w:t>20%</w:t>
            </w:r>
            <w:r w:rsidRPr="00F47B92">
              <w:rPr>
                <w:rFonts w:ascii="Arial" w:hAnsi="Arial" w:cs="Arial"/>
                <w:sz w:val="18"/>
                <w:szCs w:val="18"/>
                <w:lang w:val="ru-RU" w:eastAsia="zh-CN"/>
              </w:rPr>
              <w:t xml:space="preserve"> стоимости просроченного или недопоставленного Товара.</w:t>
            </w:r>
          </w:p>
          <w:p w14:paraId="5E397BA9"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F47B92">
              <w:rPr>
                <w:rFonts w:ascii="Arial" w:hAnsi="Arial" w:cs="Arial"/>
                <w:b/>
                <w:sz w:val="18"/>
                <w:szCs w:val="18"/>
                <w:lang w:val="ru-RU" w:eastAsia="zh-CN"/>
              </w:rPr>
              <w:t>5%</w:t>
            </w:r>
            <w:r w:rsidRPr="00F47B92">
              <w:rPr>
                <w:rFonts w:ascii="Arial" w:hAnsi="Arial" w:cs="Arial"/>
                <w:sz w:val="18"/>
                <w:szCs w:val="18"/>
                <w:lang w:val="ru-RU" w:eastAsia="zh-CN"/>
              </w:rPr>
              <w:t xml:space="preserve"> неиспользованной суммы аккредитива.</w:t>
            </w:r>
          </w:p>
          <w:p w14:paraId="5E49DA95"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В случае просрочки оплаты Товара согласно п.6.6. Контракта, «Покупатель» уплачивает «Поставщику» пеню в размере </w:t>
            </w:r>
            <w:r w:rsidRPr="00F47B92">
              <w:rPr>
                <w:rFonts w:ascii="Arial" w:hAnsi="Arial" w:cs="Arial"/>
                <w:b/>
                <w:sz w:val="18"/>
                <w:szCs w:val="18"/>
                <w:lang w:val="ru-RU" w:eastAsia="zh-CN"/>
              </w:rPr>
              <w:t>0,5%</w:t>
            </w:r>
            <w:r w:rsidRPr="00F47B92">
              <w:rPr>
                <w:rFonts w:ascii="Arial" w:hAnsi="Arial" w:cs="Arial"/>
                <w:sz w:val="18"/>
                <w:szCs w:val="18"/>
                <w:lang w:val="ru-RU" w:eastAsia="zh-CN"/>
              </w:rPr>
              <w:t xml:space="preserve"> от стоимости неоплаченного Товара за каждый день просрочки оплаты, но при этом общая сумма пени не должна превышать </w:t>
            </w:r>
            <w:r w:rsidRPr="00F47B92">
              <w:rPr>
                <w:rFonts w:ascii="Arial" w:hAnsi="Arial" w:cs="Arial"/>
                <w:b/>
                <w:sz w:val="18"/>
                <w:szCs w:val="18"/>
                <w:lang w:val="ru-RU" w:eastAsia="zh-CN"/>
              </w:rPr>
              <w:t>20%</w:t>
            </w:r>
            <w:r w:rsidRPr="00F47B92">
              <w:rPr>
                <w:rFonts w:ascii="Arial" w:hAnsi="Arial" w:cs="Arial"/>
                <w:sz w:val="18"/>
                <w:szCs w:val="18"/>
                <w:lang w:val="ru-RU" w:eastAsia="zh-CN"/>
              </w:rPr>
              <w:t xml:space="preserve"> стоимости неоплаченного Товара.</w:t>
            </w:r>
          </w:p>
          <w:p w14:paraId="52537E50"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14:paraId="6821AA63"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F47B92">
              <w:rPr>
                <w:rFonts w:ascii="Arial" w:hAnsi="Arial" w:cs="Arial"/>
                <w:b/>
                <w:sz w:val="18"/>
                <w:szCs w:val="18"/>
                <w:lang w:val="ru-RU" w:eastAsia="zh-CN"/>
              </w:rPr>
              <w:t>5%</w:t>
            </w:r>
            <w:r w:rsidRPr="00F47B92">
              <w:rPr>
                <w:rFonts w:ascii="Arial" w:hAnsi="Arial" w:cs="Arial"/>
                <w:sz w:val="18"/>
                <w:szCs w:val="18"/>
                <w:lang w:val="ru-RU" w:eastAsia="zh-CN"/>
              </w:rPr>
              <w:t xml:space="preserve"> стоимости Товара, от получения которого «Покупатель» отказался.</w:t>
            </w:r>
          </w:p>
          <w:p w14:paraId="6E92844F"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При поставке товара ненадлежащего качества «Поставщик» уплачивает «Покупателю» штраф в размере </w:t>
            </w:r>
            <w:r w:rsidRPr="00F47B92">
              <w:rPr>
                <w:rFonts w:ascii="Arial" w:hAnsi="Arial" w:cs="Arial"/>
                <w:b/>
                <w:sz w:val="18"/>
                <w:szCs w:val="18"/>
                <w:lang w:val="ru-RU" w:eastAsia="zh-CN"/>
              </w:rPr>
              <w:t>10%</w:t>
            </w:r>
            <w:r w:rsidRPr="00F47B92">
              <w:rPr>
                <w:rFonts w:ascii="Arial" w:hAnsi="Arial" w:cs="Arial"/>
                <w:sz w:val="18"/>
                <w:szCs w:val="18"/>
                <w:lang w:val="ru-RU" w:eastAsia="zh-CN"/>
              </w:rPr>
              <w:t xml:space="preserve"> стоимости Товара ненадлежащего качества.</w:t>
            </w:r>
          </w:p>
          <w:p w14:paraId="05EABD91" w14:textId="57AD08D2" w:rsidR="00F47B92" w:rsidRPr="00010C60"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Уплата неустойки по настоящему Контракту не освобождает Стороны от выполнения обязательств по настоящему Контракту.</w:t>
            </w:r>
          </w:p>
          <w:p w14:paraId="243847B1" w14:textId="77777777" w:rsidR="00010C60" w:rsidRPr="00F47B92" w:rsidRDefault="00010C60" w:rsidP="00010C60">
            <w:pPr>
              <w:tabs>
                <w:tab w:val="left" w:pos="567"/>
              </w:tabs>
              <w:suppressAutoHyphens/>
              <w:spacing w:line="259" w:lineRule="auto"/>
              <w:ind w:left="407"/>
              <w:jc w:val="both"/>
              <w:rPr>
                <w:rFonts w:ascii="Times New Roman" w:hAnsi="Times New Roman"/>
                <w:sz w:val="18"/>
                <w:szCs w:val="18"/>
                <w:lang w:val="ru-RU" w:eastAsia="zh-CN"/>
              </w:rPr>
            </w:pPr>
          </w:p>
          <w:p w14:paraId="197728B0"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lastRenderedPageBreak/>
              <w:t>ФОРС-МАЖОР</w:t>
            </w:r>
          </w:p>
          <w:p w14:paraId="0B60A695"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15E34FEA"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4C7D76CF"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0443C2E3"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36983038"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ПОРЯДОК РАЗРЕШЕНИЯ СПОРОВ</w:t>
            </w:r>
          </w:p>
          <w:p w14:paraId="077E9F33"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1FAE2C9D"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При не достижении соглашения споры рассматриваются в Экономическом суде Ташкентской области в соответствии с действующим законодательством </w:t>
            </w:r>
            <w:proofErr w:type="spellStart"/>
            <w:r w:rsidRPr="00F47B92">
              <w:rPr>
                <w:rFonts w:ascii="Arial" w:hAnsi="Arial" w:cs="Arial"/>
                <w:sz w:val="18"/>
                <w:szCs w:val="18"/>
                <w:lang w:val="ru-RU" w:eastAsia="zh-CN"/>
              </w:rPr>
              <w:t>РУз</w:t>
            </w:r>
            <w:proofErr w:type="spellEnd"/>
            <w:r w:rsidRPr="00F47B92">
              <w:rPr>
                <w:rFonts w:ascii="Arial" w:hAnsi="Arial" w:cs="Arial"/>
                <w:sz w:val="18"/>
                <w:szCs w:val="18"/>
                <w:lang w:val="ru-RU" w:eastAsia="zh-CN"/>
              </w:rPr>
              <w:t>.</w:t>
            </w:r>
          </w:p>
          <w:p w14:paraId="77F248A4"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Направлению материалов в судебные органы должно предшествовать предъявление претензии.</w:t>
            </w:r>
          </w:p>
          <w:p w14:paraId="24D9B1F8"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Все претензии рассматриваются «Сторонами» в месячный срок с момента получения.</w:t>
            </w:r>
          </w:p>
          <w:p w14:paraId="4E8D2A45" w14:textId="12B619BF" w:rsidR="00F47B92" w:rsidRPr="002F6453"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Применимое материальное и процессуальное право - право Республики Узбекистан.</w:t>
            </w:r>
          </w:p>
          <w:p w14:paraId="6F066E14" w14:textId="77777777" w:rsidR="002F6453" w:rsidRPr="002F6453" w:rsidRDefault="002F6453" w:rsidP="002F6453">
            <w:pPr>
              <w:tabs>
                <w:tab w:val="left" w:pos="567"/>
              </w:tabs>
              <w:suppressAutoHyphens/>
              <w:spacing w:line="259" w:lineRule="auto"/>
              <w:ind w:left="407"/>
              <w:jc w:val="both"/>
              <w:rPr>
                <w:rFonts w:ascii="Times New Roman" w:hAnsi="Times New Roman"/>
                <w:sz w:val="10"/>
                <w:szCs w:val="10"/>
                <w:lang w:val="ru-RU" w:eastAsia="zh-CN"/>
              </w:rPr>
            </w:pPr>
          </w:p>
          <w:p w14:paraId="189B753B"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СРОК ДЕЙСТВИЯ КОНТРАКТА</w:t>
            </w:r>
          </w:p>
          <w:p w14:paraId="1EED1BF2"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 xml:space="preserve">Настоящий контракт, вступает в силу после его подписания обеими Сторонами и действует до 31.12.2022г. </w:t>
            </w:r>
          </w:p>
          <w:p w14:paraId="0955DFA5" w14:textId="77777777" w:rsidR="00F47B92" w:rsidRPr="00F47B92" w:rsidRDefault="00F47B92" w:rsidP="00F64E79">
            <w:pPr>
              <w:numPr>
                <w:ilvl w:val="0"/>
                <w:numId w:val="11"/>
              </w:numPr>
              <w:suppressAutoHyphens/>
              <w:spacing w:line="259" w:lineRule="auto"/>
              <w:jc w:val="center"/>
              <w:rPr>
                <w:rFonts w:ascii="Times New Roman" w:hAnsi="Times New Roman"/>
                <w:sz w:val="18"/>
                <w:szCs w:val="18"/>
                <w:lang w:val="ru-RU" w:eastAsia="zh-CN"/>
              </w:rPr>
            </w:pPr>
            <w:r w:rsidRPr="00F47B92">
              <w:rPr>
                <w:rFonts w:ascii="Arial" w:hAnsi="Arial" w:cs="Arial"/>
                <w:b/>
                <w:sz w:val="18"/>
                <w:szCs w:val="18"/>
                <w:lang w:val="ru-RU" w:eastAsia="zh-CN"/>
              </w:rPr>
              <w:t>ПРОЧИЕ УСЛОВИЯ</w:t>
            </w:r>
          </w:p>
          <w:p w14:paraId="3E71706B"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20F28A8C"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13B9CFE3"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A6905B0" w14:textId="77777777" w:rsidR="00F47B92" w:rsidRPr="00F47B92" w:rsidRDefault="00F47B92" w:rsidP="00F64E79">
            <w:pPr>
              <w:numPr>
                <w:ilvl w:val="1"/>
                <w:numId w:val="11"/>
              </w:numPr>
              <w:tabs>
                <w:tab w:val="left" w:pos="567"/>
              </w:tabs>
              <w:suppressAutoHyphens/>
              <w:spacing w:line="259" w:lineRule="auto"/>
              <w:jc w:val="both"/>
              <w:rPr>
                <w:rFonts w:ascii="Times New Roman" w:hAnsi="Times New Roman"/>
                <w:sz w:val="18"/>
                <w:szCs w:val="18"/>
                <w:lang w:val="ru-RU" w:eastAsia="zh-CN"/>
              </w:rPr>
            </w:pPr>
            <w:r w:rsidRPr="00F47B92">
              <w:rPr>
                <w:rFonts w:ascii="Arial" w:hAnsi="Arial" w:cs="Arial"/>
                <w:sz w:val="18"/>
                <w:szCs w:val="18"/>
                <w:lang w:val="ru-RU" w:eastAsia="zh-CN"/>
              </w:rPr>
              <w:lastRenderedPageBreak/>
              <w:t>Факсимильная копия Контракта (а также всех приложений к нему) имеет юридическую силу до момента замены оригиналом.</w:t>
            </w:r>
          </w:p>
          <w:p w14:paraId="0A0C230F" w14:textId="77777777" w:rsidR="00F47B92" w:rsidRPr="00F47B92" w:rsidRDefault="00F47B92" w:rsidP="00F64E79">
            <w:pPr>
              <w:numPr>
                <w:ilvl w:val="1"/>
                <w:numId w:val="11"/>
              </w:numPr>
              <w:tabs>
                <w:tab w:val="left" w:pos="567"/>
              </w:tabs>
              <w:suppressAutoHyphens/>
              <w:spacing w:line="259" w:lineRule="auto"/>
              <w:rPr>
                <w:rFonts w:ascii="Times New Roman" w:hAnsi="Times New Roman"/>
                <w:sz w:val="18"/>
                <w:szCs w:val="18"/>
                <w:lang w:val="ru-RU" w:eastAsia="zh-CN"/>
              </w:rPr>
            </w:pPr>
            <w:r w:rsidRPr="00F47B92">
              <w:rPr>
                <w:rFonts w:ascii="Arial" w:hAnsi="Arial" w:cs="Arial"/>
                <w:sz w:val="18"/>
                <w:szCs w:val="18"/>
                <w:lang w:val="ru-RU" w:eastAsia="zh-CN"/>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1BD4F2B3" w14:textId="77777777" w:rsidR="00F47B92" w:rsidRPr="00F47B92" w:rsidRDefault="00F47B92" w:rsidP="00F64E79">
            <w:pPr>
              <w:jc w:val="center"/>
              <w:rPr>
                <w:rFonts w:ascii="Arial" w:hAnsi="Arial" w:cs="Arial"/>
                <w:b/>
                <w:sz w:val="18"/>
                <w:szCs w:val="18"/>
                <w:lang w:val="ru-RU" w:eastAsia="ru-RU"/>
              </w:rPr>
            </w:pPr>
            <w:r w:rsidRPr="00F47B92">
              <w:rPr>
                <w:rFonts w:ascii="Arial" w:hAnsi="Arial" w:cs="Arial"/>
                <w:b/>
                <w:sz w:val="18"/>
                <w:szCs w:val="18"/>
                <w:lang w:val="ru-RU" w:eastAsia="ru-RU"/>
              </w:rPr>
              <w:t>13. АНТИКОРРУПЦИОННАЯ ОГОВОРКА</w:t>
            </w:r>
          </w:p>
          <w:p w14:paraId="536F6B2F"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13.1.</w:t>
            </w:r>
            <w:r w:rsidRPr="00F47B92">
              <w:rPr>
                <w:rFonts w:ascii="Arial" w:hAnsi="Arial" w:cs="Arial"/>
                <w:sz w:val="18"/>
                <w:szCs w:val="18"/>
                <w:lang w:val="ru-RU" w:eastAsia="ru-RU"/>
              </w:rPr>
              <w:tab/>
              <w:t xml:space="preserve">Стороны признают и подтверждают, что каждая из    </w:t>
            </w:r>
          </w:p>
          <w:p w14:paraId="746FBFB7"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7E1AC0EB"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13.2.</w:t>
            </w:r>
            <w:r w:rsidRPr="00F47B92">
              <w:rPr>
                <w:rFonts w:ascii="Arial" w:hAnsi="Arial" w:cs="Arial"/>
                <w:sz w:val="18"/>
                <w:szCs w:val="18"/>
                <w:lang w:val="ru-RU" w:eastAsia="ru-RU"/>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6367F7DF" w14:textId="77777777" w:rsidR="00F47B92" w:rsidRPr="00F47B92" w:rsidRDefault="00F47B92" w:rsidP="00F64E79">
            <w:pPr>
              <w:jc w:val="center"/>
              <w:rPr>
                <w:rFonts w:ascii="Arial" w:hAnsi="Arial" w:cs="Arial"/>
                <w:b/>
                <w:sz w:val="18"/>
                <w:szCs w:val="18"/>
                <w:lang w:val="ru-RU" w:eastAsia="ru-RU"/>
              </w:rPr>
            </w:pPr>
            <w:r w:rsidRPr="00F47B92">
              <w:rPr>
                <w:rFonts w:ascii="Arial" w:hAnsi="Arial" w:cs="Arial"/>
                <w:b/>
                <w:sz w:val="18"/>
                <w:szCs w:val="18"/>
                <w:lang w:val="ru-RU" w:eastAsia="ru-RU"/>
              </w:rPr>
              <w:t>14.</w:t>
            </w:r>
            <w:r w:rsidRPr="00F47B92">
              <w:rPr>
                <w:rFonts w:ascii="Arial" w:hAnsi="Arial" w:cs="Arial"/>
                <w:b/>
                <w:sz w:val="18"/>
                <w:szCs w:val="18"/>
                <w:lang w:val="ru-RU" w:eastAsia="ru-RU"/>
              </w:rPr>
              <w:tab/>
              <w:t>ПРАВИЛА ПРИНЯТИЯ И ДАРЕНИЯ ПОДАРКОВ</w:t>
            </w:r>
          </w:p>
          <w:p w14:paraId="269D13A2"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14.1.</w:t>
            </w:r>
            <w:r w:rsidRPr="00F47B92">
              <w:rPr>
                <w:rFonts w:ascii="Arial" w:hAnsi="Arial" w:cs="Arial"/>
                <w:sz w:val="18"/>
                <w:szCs w:val="18"/>
                <w:lang w:val="ru-RU" w:eastAsia="ru-RU"/>
              </w:rPr>
              <w:tab/>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7306FDB9" w14:textId="77777777" w:rsidR="00F47B92" w:rsidRPr="00F47B92" w:rsidRDefault="00F47B92" w:rsidP="00F64E79">
            <w:pPr>
              <w:jc w:val="center"/>
              <w:rPr>
                <w:rFonts w:ascii="Arial" w:hAnsi="Arial" w:cs="Arial"/>
                <w:b/>
                <w:sz w:val="18"/>
                <w:szCs w:val="18"/>
                <w:lang w:val="ru-RU" w:eastAsia="ru-RU"/>
              </w:rPr>
            </w:pPr>
            <w:r w:rsidRPr="00F47B92">
              <w:rPr>
                <w:rFonts w:ascii="Arial" w:hAnsi="Arial" w:cs="Arial"/>
                <w:b/>
                <w:sz w:val="18"/>
                <w:szCs w:val="18"/>
                <w:lang w:val="ru-RU" w:eastAsia="ru-RU"/>
              </w:rPr>
              <w:t>15. СОБЛЮДЕНИЕ ЗАКОНОВ И НОРМАТИВНЫХ АКТОВ</w:t>
            </w:r>
          </w:p>
          <w:p w14:paraId="6E40942C" w14:textId="77777777" w:rsidR="00F47B92" w:rsidRPr="00F47B92" w:rsidRDefault="00F47B92" w:rsidP="00F64E79">
            <w:pPr>
              <w:tabs>
                <w:tab w:val="left" w:pos="567"/>
              </w:tabs>
              <w:suppressAutoHyphens/>
              <w:rPr>
                <w:rFonts w:ascii="Arial" w:hAnsi="Arial" w:cs="Arial"/>
                <w:sz w:val="18"/>
                <w:szCs w:val="18"/>
                <w:lang w:val="ru-RU" w:eastAsia="zh-CN"/>
              </w:rPr>
            </w:pPr>
            <w:r w:rsidRPr="00F47B92">
              <w:rPr>
                <w:rFonts w:ascii="Arial" w:hAnsi="Arial" w:cs="Arial"/>
                <w:sz w:val="18"/>
                <w:szCs w:val="18"/>
                <w:lang w:val="ru-RU" w:eastAsia="ru-RU"/>
              </w:rPr>
              <w:t>15.1.</w:t>
            </w:r>
            <w:r w:rsidRPr="00F47B92">
              <w:rPr>
                <w:rFonts w:ascii="Arial" w:hAnsi="Arial" w:cs="Arial"/>
                <w:sz w:val="18"/>
                <w:szCs w:val="18"/>
                <w:lang w:val="ru-RU" w:eastAsia="ru-RU"/>
              </w:rPr>
              <w:tab/>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r w:rsidRPr="00F47B92">
              <w:rPr>
                <w:rFonts w:ascii="Times New Roman" w:hAnsi="Times New Roman"/>
                <w:sz w:val="21"/>
                <w:szCs w:val="21"/>
                <w:lang w:val="ru-RU" w:eastAsia="ru-RU"/>
              </w:rPr>
              <w:t>.</w:t>
            </w:r>
          </w:p>
          <w:p w14:paraId="2C6C5FF3" w14:textId="77777777" w:rsidR="00F47B92" w:rsidRPr="00F47B92" w:rsidRDefault="00F47B92" w:rsidP="00F64E79">
            <w:pPr>
              <w:tabs>
                <w:tab w:val="left" w:pos="567"/>
              </w:tabs>
              <w:suppressAutoHyphens/>
              <w:rPr>
                <w:rFonts w:ascii="Arial" w:hAnsi="Arial" w:cs="Arial"/>
                <w:sz w:val="18"/>
                <w:szCs w:val="18"/>
                <w:lang w:val="ru-RU" w:eastAsia="zh-CN"/>
              </w:rPr>
            </w:pPr>
          </w:p>
          <w:p w14:paraId="54A9CA56" w14:textId="77777777" w:rsidR="00F47B92" w:rsidRPr="00F47B92" w:rsidRDefault="00F47B92" w:rsidP="00F64E79">
            <w:pPr>
              <w:numPr>
                <w:ilvl w:val="0"/>
                <w:numId w:val="20"/>
              </w:numPr>
              <w:suppressAutoHyphens/>
              <w:spacing w:line="259" w:lineRule="auto"/>
              <w:ind w:left="315"/>
              <w:contextualSpacing/>
              <w:jc w:val="center"/>
              <w:rPr>
                <w:rFonts w:ascii="Times New Roman" w:hAnsi="Times New Roman"/>
                <w:sz w:val="18"/>
                <w:szCs w:val="18"/>
                <w:lang w:val="ru-RU" w:eastAsia="zh-CN"/>
              </w:rPr>
            </w:pPr>
            <w:r w:rsidRPr="00F47B92">
              <w:rPr>
                <w:rFonts w:ascii="Arial" w:hAnsi="Arial" w:cs="Arial"/>
                <w:b/>
                <w:sz w:val="18"/>
                <w:szCs w:val="18"/>
                <w:lang w:val="ru-RU" w:eastAsia="zh-CN"/>
              </w:rPr>
              <w:t>ЮРИДИЧЕСКИЕ АДРЕСА И РЕКВИЗИТЫ СТОРОН</w:t>
            </w:r>
          </w:p>
          <w:p w14:paraId="10C43603" w14:textId="7B788CF4" w:rsidR="00F47B92" w:rsidRPr="00F47B92" w:rsidRDefault="00F47B92" w:rsidP="00F64E79">
            <w:pPr>
              <w:tabs>
                <w:tab w:val="left" w:pos="540"/>
              </w:tabs>
              <w:suppressAutoHyphens/>
              <w:jc w:val="both"/>
              <w:rPr>
                <w:rFonts w:ascii="Times New Roman" w:hAnsi="Times New Roman"/>
                <w:sz w:val="18"/>
                <w:szCs w:val="18"/>
                <w:lang w:val="ru-RU" w:eastAsia="zh-CN"/>
              </w:rPr>
            </w:pPr>
            <w:r w:rsidRPr="00F47B92">
              <w:rPr>
                <w:rFonts w:ascii="Arial" w:hAnsi="Arial" w:cs="Arial"/>
                <w:sz w:val="18"/>
                <w:szCs w:val="18"/>
                <w:lang w:val="ru-RU" w:eastAsia="zh-CN"/>
              </w:rPr>
              <w:t>16.</w:t>
            </w:r>
            <w:r w:rsidR="00561762" w:rsidRPr="00F47B92">
              <w:rPr>
                <w:rFonts w:ascii="Arial" w:hAnsi="Arial" w:cs="Arial"/>
                <w:sz w:val="18"/>
                <w:szCs w:val="18"/>
                <w:lang w:val="ru-RU" w:eastAsia="zh-CN"/>
              </w:rPr>
              <w:t>1. Юридические</w:t>
            </w:r>
            <w:r w:rsidRPr="00F47B92">
              <w:rPr>
                <w:rFonts w:ascii="Arial" w:hAnsi="Arial" w:cs="Arial"/>
                <w:sz w:val="18"/>
                <w:szCs w:val="18"/>
                <w:lang w:val="ru-RU" w:eastAsia="zh-CN"/>
              </w:rPr>
              <w:t xml:space="preserve"> адреса «Сторон».</w:t>
            </w:r>
          </w:p>
          <w:p w14:paraId="5258D2BA" w14:textId="77777777" w:rsidR="00F47B92" w:rsidRPr="00F47B92" w:rsidRDefault="00F47B92" w:rsidP="00F64E79">
            <w:pPr>
              <w:tabs>
                <w:tab w:val="num" w:pos="454"/>
              </w:tabs>
              <w:suppressAutoHyphens/>
              <w:jc w:val="center"/>
              <w:rPr>
                <w:rFonts w:ascii="Arial" w:hAnsi="Arial" w:cs="Arial"/>
                <w:b/>
                <w:sz w:val="18"/>
                <w:szCs w:val="18"/>
                <w:lang w:val="ru-RU" w:eastAsia="ru-RU"/>
              </w:rPr>
            </w:pPr>
            <w:r w:rsidRPr="00F47B92">
              <w:rPr>
                <w:rFonts w:ascii="Arial" w:hAnsi="Arial" w:cs="Arial"/>
                <w:b/>
                <w:sz w:val="18"/>
                <w:szCs w:val="18"/>
                <w:lang w:val="ru-RU" w:eastAsia="zh-CN"/>
              </w:rPr>
              <w:br/>
            </w:r>
            <w:r w:rsidRPr="00F47B92">
              <w:rPr>
                <w:rFonts w:ascii="Arial" w:hAnsi="Arial" w:cs="Arial"/>
                <w:b/>
                <w:sz w:val="18"/>
                <w:szCs w:val="18"/>
                <w:lang w:val="ru-RU" w:eastAsia="ru-RU"/>
              </w:rPr>
              <w:t>«Поставщик»:</w:t>
            </w:r>
          </w:p>
          <w:p w14:paraId="6F4006F8" w14:textId="23FB571A" w:rsidR="00F47B92" w:rsidRDefault="00F47B92" w:rsidP="00F64E79">
            <w:pPr>
              <w:rPr>
                <w:rFonts w:ascii="Arial" w:hAnsi="Arial" w:cs="Arial"/>
                <w:sz w:val="18"/>
                <w:szCs w:val="18"/>
                <w:lang w:val="ru-RU" w:eastAsia="ru-RU"/>
              </w:rPr>
            </w:pPr>
          </w:p>
          <w:p w14:paraId="7C49527D" w14:textId="23EE81A5" w:rsidR="002F6453" w:rsidRDefault="002F6453" w:rsidP="00F64E79">
            <w:pPr>
              <w:rPr>
                <w:rFonts w:ascii="Arial" w:hAnsi="Arial" w:cs="Arial"/>
                <w:sz w:val="18"/>
                <w:szCs w:val="18"/>
                <w:lang w:val="ru-RU" w:eastAsia="ru-RU"/>
              </w:rPr>
            </w:pPr>
          </w:p>
          <w:p w14:paraId="01D3A051" w14:textId="77777777" w:rsidR="00F47B92" w:rsidRPr="00F47B92" w:rsidRDefault="00F47B92" w:rsidP="00F64E79">
            <w:pPr>
              <w:rPr>
                <w:rFonts w:ascii="Arial" w:hAnsi="Arial" w:cs="Arial"/>
                <w:b/>
                <w:sz w:val="18"/>
                <w:szCs w:val="18"/>
                <w:lang w:val="ru-RU" w:eastAsia="ru-RU"/>
              </w:rPr>
            </w:pPr>
            <w:r w:rsidRPr="00F47B92">
              <w:rPr>
                <w:rFonts w:ascii="Arial" w:hAnsi="Arial" w:cs="Arial"/>
                <w:b/>
                <w:sz w:val="18"/>
                <w:szCs w:val="18"/>
                <w:lang w:val="ru-RU" w:eastAsia="ru-RU"/>
              </w:rPr>
              <w:t xml:space="preserve"> «Покупатель»:</w:t>
            </w:r>
          </w:p>
          <w:p w14:paraId="2EB9E37F" w14:textId="77777777" w:rsidR="00F47B92" w:rsidRPr="00F47B92" w:rsidRDefault="00F47B92" w:rsidP="00F64E79">
            <w:pPr>
              <w:rPr>
                <w:rFonts w:ascii="Arial" w:hAnsi="Arial" w:cs="Arial"/>
                <w:b/>
                <w:sz w:val="18"/>
                <w:szCs w:val="18"/>
                <w:lang w:val="ru-RU" w:eastAsia="ru-RU"/>
              </w:rPr>
            </w:pPr>
            <w:r w:rsidRPr="00F47B92">
              <w:rPr>
                <w:rFonts w:ascii="Arial" w:hAnsi="Arial" w:cs="Arial"/>
                <w:b/>
                <w:sz w:val="18"/>
                <w:szCs w:val="18"/>
                <w:lang w:val="ru-RU" w:eastAsia="ru-RU"/>
              </w:rPr>
              <w:t>АО «</w:t>
            </w:r>
            <w:proofErr w:type="spellStart"/>
            <w:r w:rsidRPr="00F47B92">
              <w:rPr>
                <w:rFonts w:ascii="Arial" w:hAnsi="Arial" w:cs="Arial"/>
                <w:b/>
                <w:sz w:val="18"/>
                <w:szCs w:val="18"/>
                <w:lang w:val="ru-RU" w:eastAsia="ru-RU"/>
              </w:rPr>
              <w:t>Алмалыкский</w:t>
            </w:r>
            <w:proofErr w:type="spellEnd"/>
            <w:r w:rsidRPr="00F47B92">
              <w:rPr>
                <w:rFonts w:ascii="Arial" w:hAnsi="Arial" w:cs="Arial"/>
                <w:b/>
                <w:sz w:val="18"/>
                <w:szCs w:val="18"/>
                <w:lang w:val="ru-RU" w:eastAsia="ru-RU"/>
              </w:rPr>
              <w:t xml:space="preserve"> ГМК»</w:t>
            </w:r>
          </w:p>
          <w:p w14:paraId="2C594F17" w14:textId="77777777" w:rsidR="00F47B92" w:rsidRPr="00F47B92" w:rsidRDefault="00F47B92" w:rsidP="00F64E79">
            <w:pPr>
              <w:rPr>
                <w:rFonts w:ascii="Arial" w:hAnsi="Arial" w:cs="Arial"/>
                <w:sz w:val="18"/>
                <w:szCs w:val="18"/>
                <w:lang w:val="ru-RU" w:eastAsia="ru-RU"/>
              </w:rPr>
            </w:pPr>
            <w:r w:rsidRPr="00F47B92">
              <w:rPr>
                <w:rFonts w:ascii="Arial" w:hAnsi="Arial" w:cs="Arial"/>
                <w:sz w:val="18"/>
                <w:szCs w:val="18"/>
                <w:lang w:val="ru-RU" w:eastAsia="ru-RU"/>
              </w:rPr>
              <w:t>Республика Узбекистан</w:t>
            </w:r>
          </w:p>
          <w:p w14:paraId="793BE890" w14:textId="77777777" w:rsidR="00F47B92" w:rsidRPr="00F47B92" w:rsidRDefault="00F47B92" w:rsidP="00F64E79">
            <w:pPr>
              <w:rPr>
                <w:rFonts w:ascii="Arial" w:hAnsi="Arial" w:cs="Arial"/>
                <w:sz w:val="18"/>
                <w:szCs w:val="18"/>
                <w:lang w:val="ru-RU" w:eastAsia="ru-RU"/>
              </w:rPr>
            </w:pPr>
            <w:r w:rsidRPr="00F47B92">
              <w:rPr>
                <w:rFonts w:ascii="Arial" w:hAnsi="Arial" w:cs="Arial"/>
                <w:sz w:val="18"/>
                <w:szCs w:val="18"/>
                <w:lang w:val="ru-RU" w:eastAsia="ru-RU"/>
              </w:rPr>
              <w:t>110100 г. Алмалык, Ташкентская обл.</w:t>
            </w:r>
          </w:p>
          <w:p w14:paraId="0A55D9E5" w14:textId="77777777" w:rsidR="00F47B92" w:rsidRPr="00F47B92" w:rsidRDefault="00F47B92" w:rsidP="00F64E79">
            <w:pPr>
              <w:rPr>
                <w:rFonts w:ascii="Arial" w:hAnsi="Arial" w:cs="Arial"/>
                <w:sz w:val="18"/>
                <w:szCs w:val="18"/>
                <w:lang w:val="ru-RU" w:eastAsia="ru-RU"/>
              </w:rPr>
            </w:pPr>
            <w:r w:rsidRPr="00F47B92">
              <w:rPr>
                <w:rFonts w:ascii="Arial" w:hAnsi="Arial" w:cs="Arial"/>
                <w:sz w:val="18"/>
                <w:szCs w:val="18"/>
                <w:lang w:val="ru-RU" w:eastAsia="ru-RU"/>
              </w:rPr>
              <w:t xml:space="preserve">ул. </w:t>
            </w:r>
            <w:proofErr w:type="spellStart"/>
            <w:r w:rsidRPr="00F47B92">
              <w:rPr>
                <w:rFonts w:ascii="Arial" w:hAnsi="Arial" w:cs="Arial"/>
                <w:sz w:val="18"/>
                <w:szCs w:val="18"/>
                <w:lang w:val="ru-RU" w:eastAsia="ru-RU"/>
              </w:rPr>
              <w:t>А.Темура</w:t>
            </w:r>
            <w:proofErr w:type="spellEnd"/>
            <w:r w:rsidRPr="00F47B92">
              <w:rPr>
                <w:rFonts w:ascii="Arial" w:hAnsi="Arial" w:cs="Arial"/>
                <w:sz w:val="18"/>
                <w:szCs w:val="18"/>
                <w:lang w:val="ru-RU" w:eastAsia="ru-RU"/>
              </w:rPr>
              <w:t>, дом 53</w:t>
            </w:r>
          </w:p>
          <w:p w14:paraId="1A94EA27" w14:textId="77777777" w:rsidR="00F47B92" w:rsidRPr="00F47B92" w:rsidRDefault="00F47B92" w:rsidP="00F64E79">
            <w:pPr>
              <w:tabs>
                <w:tab w:val="left" w:pos="612"/>
              </w:tabs>
              <w:jc w:val="both"/>
              <w:rPr>
                <w:rFonts w:ascii="Arial" w:hAnsi="Arial" w:cs="Arial"/>
                <w:sz w:val="18"/>
                <w:szCs w:val="18"/>
                <w:lang w:val="ru-RU" w:eastAsia="ru-RU"/>
              </w:rPr>
            </w:pPr>
            <w:r w:rsidRPr="00F47B92">
              <w:rPr>
                <w:rFonts w:ascii="Arial" w:hAnsi="Arial" w:cs="Arial"/>
                <w:sz w:val="18"/>
                <w:szCs w:val="18"/>
                <w:lang w:val="ru-RU" w:eastAsia="ru-RU"/>
              </w:rPr>
              <w:t>телетайп 116715 УТЕС,</w:t>
            </w:r>
          </w:p>
          <w:p w14:paraId="5DE7AA57" w14:textId="77777777" w:rsidR="00F47B92" w:rsidRPr="00F47B92" w:rsidRDefault="00F47B92" w:rsidP="00F64E79">
            <w:pPr>
              <w:tabs>
                <w:tab w:val="left" w:pos="612"/>
              </w:tabs>
              <w:jc w:val="both"/>
              <w:rPr>
                <w:rFonts w:ascii="Arial" w:hAnsi="Arial" w:cs="Arial"/>
                <w:sz w:val="18"/>
                <w:szCs w:val="18"/>
                <w:lang w:val="ru-RU" w:eastAsia="ru-RU"/>
              </w:rPr>
            </w:pPr>
            <w:r w:rsidRPr="00F47B92">
              <w:rPr>
                <w:rFonts w:ascii="Arial" w:hAnsi="Arial" w:cs="Arial"/>
                <w:sz w:val="18"/>
                <w:szCs w:val="18"/>
                <w:lang w:val="ru-RU" w:eastAsia="ru-RU"/>
              </w:rPr>
              <w:t>телефакс 3-33-77, 5-39-77,</w:t>
            </w:r>
          </w:p>
          <w:p w14:paraId="1B7EB316" w14:textId="77777777" w:rsidR="00F47B92" w:rsidRPr="00F47B92" w:rsidRDefault="00F47B92" w:rsidP="00F64E79">
            <w:pPr>
              <w:rPr>
                <w:rFonts w:ascii="Arial" w:hAnsi="Arial" w:cs="Arial"/>
                <w:sz w:val="18"/>
                <w:szCs w:val="18"/>
                <w:lang w:val="ru-RU" w:eastAsia="ru-RU"/>
              </w:rPr>
            </w:pPr>
            <w:r w:rsidRPr="00F47B92">
              <w:rPr>
                <w:rFonts w:ascii="Arial" w:hAnsi="Arial" w:cs="Arial"/>
                <w:sz w:val="18"/>
                <w:szCs w:val="18"/>
                <w:lang w:val="ru-RU" w:eastAsia="ru-RU"/>
              </w:rPr>
              <w:t>телефон 4-48-39, 5-18-79,</w:t>
            </w:r>
          </w:p>
          <w:p w14:paraId="66A9008C" w14:textId="77777777" w:rsidR="00F47B92" w:rsidRPr="00F47B92" w:rsidRDefault="00F47B92" w:rsidP="00F64E79">
            <w:pPr>
              <w:rPr>
                <w:rFonts w:ascii="Arial" w:hAnsi="Arial" w:cs="Arial"/>
                <w:b/>
                <w:sz w:val="18"/>
                <w:szCs w:val="18"/>
                <w:lang w:val="ru-RU" w:eastAsia="ru-RU"/>
              </w:rPr>
            </w:pPr>
          </w:p>
          <w:p w14:paraId="7C86E57B" w14:textId="77777777" w:rsidR="00F47B92" w:rsidRPr="00F47B92" w:rsidRDefault="00F47B92" w:rsidP="00F64E79">
            <w:pPr>
              <w:jc w:val="both"/>
              <w:rPr>
                <w:rFonts w:ascii="Arial" w:hAnsi="Arial" w:cs="Arial"/>
                <w:sz w:val="18"/>
                <w:szCs w:val="18"/>
                <w:lang w:val="ru-RU" w:eastAsia="ru-RU"/>
              </w:rPr>
            </w:pPr>
            <w:r w:rsidRPr="00F47B92">
              <w:rPr>
                <w:rFonts w:ascii="Arial" w:hAnsi="Arial" w:cs="Arial"/>
                <w:sz w:val="18"/>
                <w:szCs w:val="18"/>
                <w:lang w:val="ru-RU" w:eastAsia="ru-RU"/>
              </w:rPr>
              <w:t>Банковские реквизиты «Сторон».</w:t>
            </w:r>
          </w:p>
          <w:p w14:paraId="5E1E8BBB" w14:textId="77777777" w:rsidR="00F47B92" w:rsidRPr="00F47B92" w:rsidRDefault="00F47B92" w:rsidP="00F64E79">
            <w:pPr>
              <w:rPr>
                <w:rFonts w:ascii="Arial" w:hAnsi="Arial" w:cs="Arial"/>
                <w:b/>
                <w:sz w:val="18"/>
                <w:szCs w:val="18"/>
                <w:lang w:eastAsia="ru-RU"/>
              </w:rPr>
            </w:pPr>
            <w:r w:rsidRPr="00F47B92">
              <w:rPr>
                <w:rFonts w:ascii="Arial" w:hAnsi="Arial" w:cs="Arial"/>
                <w:b/>
                <w:sz w:val="18"/>
                <w:szCs w:val="18"/>
                <w:lang w:eastAsia="ru-RU"/>
              </w:rPr>
              <w:t>«</w:t>
            </w:r>
            <w:r w:rsidRPr="00F47B92">
              <w:rPr>
                <w:rFonts w:ascii="Arial" w:hAnsi="Arial" w:cs="Arial"/>
                <w:b/>
                <w:sz w:val="18"/>
                <w:szCs w:val="18"/>
                <w:lang w:val="ru-RU" w:eastAsia="ru-RU"/>
              </w:rPr>
              <w:t>Поставщик</w:t>
            </w:r>
            <w:r w:rsidRPr="00F47B92">
              <w:rPr>
                <w:rFonts w:ascii="Arial" w:hAnsi="Arial" w:cs="Arial"/>
                <w:b/>
                <w:sz w:val="18"/>
                <w:szCs w:val="18"/>
                <w:lang w:eastAsia="ru-RU"/>
              </w:rPr>
              <w:t>»:</w:t>
            </w:r>
          </w:p>
          <w:p w14:paraId="0F1F7E2C" w14:textId="0ED2259F" w:rsidR="00F47B92" w:rsidRPr="00F47B92" w:rsidRDefault="002F6453" w:rsidP="00F64E79">
            <w:pPr>
              <w:rPr>
                <w:rFonts w:ascii="Arial" w:hAnsi="Arial" w:cs="Arial"/>
                <w:color w:val="FFFFFF"/>
                <w:sz w:val="18"/>
                <w:szCs w:val="18"/>
                <w:lang w:eastAsia="ru-RU"/>
              </w:rPr>
            </w:pPr>
            <w:r>
              <w:rPr>
                <w:rFonts w:ascii="Arial" w:hAnsi="Arial" w:cs="Arial"/>
                <w:color w:val="FFFFFF"/>
                <w:sz w:val="18"/>
                <w:szCs w:val="18"/>
                <w:lang w:eastAsia="ru-RU"/>
              </w:rPr>
              <w:t>\\</w:t>
            </w:r>
            <w:r w:rsidR="00F47B92" w:rsidRPr="00F47B92">
              <w:rPr>
                <w:rFonts w:ascii="Arial" w:hAnsi="Arial" w:cs="Arial"/>
                <w:color w:val="FFFFFF"/>
                <w:sz w:val="18"/>
                <w:szCs w:val="18"/>
                <w:lang w:eastAsia="ru-RU"/>
              </w:rPr>
              <w:t>AS UAB (PAMĖNKALNIO G. 40, 01114 VILNIUS, LITHUANIA).</w:t>
            </w:r>
          </w:p>
          <w:p w14:paraId="46380F10" w14:textId="77777777" w:rsidR="00F47B92" w:rsidRPr="00F47B92" w:rsidRDefault="00F47B92" w:rsidP="00F64E79">
            <w:pPr>
              <w:jc w:val="both"/>
              <w:rPr>
                <w:rFonts w:ascii="Arial" w:hAnsi="Arial" w:cs="Arial"/>
                <w:b/>
                <w:sz w:val="18"/>
                <w:szCs w:val="18"/>
                <w:lang w:eastAsia="ru-RU"/>
              </w:rPr>
            </w:pPr>
            <w:r w:rsidRPr="00F47B92">
              <w:rPr>
                <w:rFonts w:ascii="Arial" w:hAnsi="Arial" w:cs="Arial"/>
                <w:b/>
                <w:sz w:val="18"/>
                <w:szCs w:val="18"/>
                <w:lang w:eastAsia="ru-RU"/>
              </w:rPr>
              <w:t>«</w:t>
            </w:r>
            <w:r w:rsidRPr="00F47B92">
              <w:rPr>
                <w:rFonts w:ascii="Arial" w:hAnsi="Arial" w:cs="Arial"/>
                <w:b/>
                <w:sz w:val="18"/>
                <w:szCs w:val="18"/>
                <w:lang w:val="ru-RU" w:eastAsia="ru-RU"/>
              </w:rPr>
              <w:t>Покупатель</w:t>
            </w:r>
            <w:r w:rsidRPr="00F47B92">
              <w:rPr>
                <w:rFonts w:ascii="Arial" w:hAnsi="Arial" w:cs="Arial"/>
                <w:b/>
                <w:sz w:val="18"/>
                <w:szCs w:val="18"/>
                <w:lang w:eastAsia="ru-RU"/>
              </w:rPr>
              <w:t>»:</w:t>
            </w:r>
          </w:p>
          <w:p w14:paraId="6FA6B1AD"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JSCMB «IPOTEKA BANK» OF REPUBLIC OF UZBEKISTAN</w:t>
            </w:r>
          </w:p>
          <w:p w14:paraId="68FB2405"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 xml:space="preserve">for </w:t>
            </w:r>
            <w:proofErr w:type="spellStart"/>
            <w:r w:rsidRPr="00F47B92">
              <w:rPr>
                <w:rFonts w:ascii="Arial" w:hAnsi="Arial" w:cs="Arial"/>
                <w:sz w:val="18"/>
                <w:szCs w:val="18"/>
                <w:lang w:eastAsia="zh-CN"/>
              </w:rPr>
              <w:t>Almalyk</w:t>
            </w:r>
            <w:proofErr w:type="spellEnd"/>
            <w:r w:rsidRPr="00F47B92">
              <w:rPr>
                <w:rFonts w:ascii="Arial" w:hAnsi="Arial" w:cs="Arial"/>
                <w:sz w:val="18"/>
                <w:szCs w:val="18"/>
                <w:lang w:eastAsia="zh-CN"/>
              </w:rPr>
              <w:t xml:space="preserve"> Mining and Metallurgical Complex</w:t>
            </w:r>
          </w:p>
          <w:p w14:paraId="05A1BC7F"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SWIFT: UZ HOUZ 22</w:t>
            </w:r>
          </w:p>
          <w:p w14:paraId="28C8FE19"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EUR account: 20 210 978 400 130 833 001</w:t>
            </w:r>
          </w:p>
          <w:p w14:paraId="41C8D422"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EUR transit account: 20 210 978 300 130 833 011</w:t>
            </w:r>
          </w:p>
          <w:p w14:paraId="507EE807" w14:textId="77777777" w:rsidR="00F47B92" w:rsidRPr="00F47B92" w:rsidRDefault="00F47B92" w:rsidP="00F64E79">
            <w:pPr>
              <w:tabs>
                <w:tab w:val="left" w:pos="814"/>
              </w:tabs>
              <w:suppressAutoHyphens/>
              <w:rPr>
                <w:rFonts w:ascii="Times New Roman" w:hAnsi="Times New Roman"/>
                <w:sz w:val="18"/>
                <w:szCs w:val="18"/>
                <w:lang w:eastAsia="zh-CN"/>
              </w:rPr>
            </w:pPr>
            <w:r w:rsidRPr="00F47B92">
              <w:rPr>
                <w:rFonts w:ascii="Arial" w:eastAsia="Arial" w:hAnsi="Arial" w:cs="Arial"/>
                <w:sz w:val="18"/>
                <w:szCs w:val="18"/>
                <w:lang w:eastAsia="zh-CN"/>
              </w:rPr>
              <w:t xml:space="preserve">  </w:t>
            </w:r>
            <w:r w:rsidRPr="00F47B92">
              <w:rPr>
                <w:rFonts w:ascii="Arial" w:hAnsi="Arial" w:cs="Arial"/>
                <w:sz w:val="18"/>
                <w:szCs w:val="18"/>
                <w:lang w:eastAsia="zh-CN"/>
              </w:rPr>
              <w:t xml:space="preserve">USD transit account: 20 210 840 100 130 833 027 </w:t>
            </w:r>
          </w:p>
          <w:p w14:paraId="2F983FEB" w14:textId="77777777" w:rsidR="00F47B92" w:rsidRPr="00F47B92" w:rsidRDefault="00F47B92" w:rsidP="00F64E79">
            <w:pPr>
              <w:suppressAutoHyphens/>
              <w:rPr>
                <w:rFonts w:ascii="Times New Roman" w:hAnsi="Times New Roman"/>
                <w:sz w:val="18"/>
                <w:szCs w:val="18"/>
                <w:lang w:eastAsia="zh-CN"/>
              </w:rPr>
            </w:pPr>
            <w:r w:rsidRPr="00F47B92">
              <w:rPr>
                <w:rFonts w:ascii="Arial" w:eastAsia="Arial" w:hAnsi="Arial" w:cs="Arial"/>
                <w:sz w:val="18"/>
                <w:szCs w:val="18"/>
                <w:lang w:eastAsia="zh-CN"/>
              </w:rPr>
              <w:t xml:space="preserve">           </w:t>
            </w:r>
            <w:r w:rsidRPr="00F47B92">
              <w:rPr>
                <w:rFonts w:ascii="Arial" w:hAnsi="Arial" w:cs="Arial"/>
                <w:sz w:val="18"/>
                <w:szCs w:val="18"/>
                <w:lang w:eastAsia="zh-CN"/>
              </w:rPr>
              <w:t xml:space="preserve">USD account:20 210 840 300 130 833 001    </w:t>
            </w:r>
          </w:p>
          <w:p w14:paraId="7ED8D902"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MFO 00459, INN 202328794</w:t>
            </w:r>
          </w:p>
          <w:p w14:paraId="600A1C3C"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OKPO 00193950</w:t>
            </w:r>
          </w:p>
          <w:p w14:paraId="7EEA0308" w14:textId="77777777" w:rsidR="00F47B92" w:rsidRPr="00F47B92" w:rsidRDefault="00F47B92" w:rsidP="00F64E79">
            <w:pPr>
              <w:suppressAutoHyphens/>
              <w:rPr>
                <w:rFonts w:ascii="Times New Roman" w:hAnsi="Times New Roman"/>
                <w:sz w:val="18"/>
                <w:szCs w:val="18"/>
                <w:lang w:eastAsia="zh-CN"/>
              </w:rPr>
            </w:pPr>
            <w:proofErr w:type="spellStart"/>
            <w:r w:rsidRPr="00F47B92">
              <w:rPr>
                <w:rFonts w:ascii="Arial" w:hAnsi="Arial" w:cs="Arial"/>
                <w:sz w:val="18"/>
                <w:szCs w:val="18"/>
                <w:lang w:eastAsia="zh-CN"/>
              </w:rPr>
              <w:t>Соrr.Bank</w:t>
            </w:r>
            <w:proofErr w:type="spellEnd"/>
            <w:r w:rsidRPr="00F47B92">
              <w:rPr>
                <w:rFonts w:ascii="Arial" w:hAnsi="Arial" w:cs="Arial"/>
                <w:sz w:val="18"/>
                <w:szCs w:val="18"/>
                <w:lang w:eastAsia="zh-CN"/>
              </w:rPr>
              <w:t xml:space="preserve"> «Commerzbank AG»</w:t>
            </w:r>
          </w:p>
          <w:p w14:paraId="728356EB"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 xml:space="preserve">Frankfurt am Main, Germany </w:t>
            </w:r>
          </w:p>
          <w:p w14:paraId="33AA6FE1" w14:textId="77777777" w:rsidR="00F47B92" w:rsidRPr="00F47B92" w:rsidRDefault="00F47B92" w:rsidP="00F64E79">
            <w:pPr>
              <w:suppressAutoHyphens/>
              <w:rPr>
                <w:rFonts w:ascii="Times New Roman" w:hAnsi="Times New Roman"/>
                <w:sz w:val="18"/>
                <w:szCs w:val="18"/>
                <w:lang w:eastAsia="zh-CN"/>
              </w:rPr>
            </w:pPr>
            <w:r w:rsidRPr="00F47B92">
              <w:rPr>
                <w:rFonts w:ascii="Arial" w:hAnsi="Arial" w:cs="Arial"/>
                <w:sz w:val="18"/>
                <w:szCs w:val="18"/>
                <w:lang w:eastAsia="zh-CN"/>
              </w:rPr>
              <w:t>SWIFT: COBADEFFXXX</w:t>
            </w:r>
          </w:p>
          <w:p w14:paraId="2C92E3FB" w14:textId="77777777" w:rsidR="00F47B92" w:rsidRPr="00F47B92" w:rsidRDefault="00F47B92" w:rsidP="00F64E79">
            <w:pPr>
              <w:suppressAutoHyphens/>
              <w:rPr>
                <w:rFonts w:ascii="Times New Roman" w:hAnsi="Times New Roman"/>
                <w:sz w:val="18"/>
                <w:szCs w:val="18"/>
                <w:lang w:eastAsia="zh-CN"/>
              </w:rPr>
            </w:pPr>
            <w:proofErr w:type="spellStart"/>
            <w:r w:rsidRPr="00F47B92">
              <w:rPr>
                <w:rFonts w:ascii="Arial" w:hAnsi="Arial" w:cs="Arial"/>
                <w:sz w:val="18"/>
                <w:szCs w:val="18"/>
                <w:lang w:eastAsia="zh-CN"/>
              </w:rPr>
              <w:t>Corr.Account</w:t>
            </w:r>
            <w:proofErr w:type="spellEnd"/>
            <w:r w:rsidRPr="00F47B92">
              <w:rPr>
                <w:rFonts w:ascii="Arial" w:hAnsi="Arial" w:cs="Arial"/>
                <w:sz w:val="18"/>
                <w:szCs w:val="18"/>
                <w:lang w:eastAsia="zh-CN"/>
              </w:rPr>
              <w:t>: 11017803</w:t>
            </w:r>
          </w:p>
          <w:p w14:paraId="1A40D47A" w14:textId="77777777" w:rsidR="00F47B92" w:rsidRPr="00F47B92" w:rsidRDefault="00F47B92" w:rsidP="00F64E79">
            <w:pPr>
              <w:rPr>
                <w:rFonts w:ascii="Arial" w:hAnsi="Arial" w:cs="Arial"/>
                <w:sz w:val="18"/>
                <w:szCs w:val="18"/>
                <w:lang w:eastAsia="ru-RU"/>
              </w:rPr>
            </w:pPr>
          </w:p>
          <w:p w14:paraId="4423F9F4" w14:textId="77777777" w:rsidR="00F47B92" w:rsidRPr="00F47B92" w:rsidRDefault="00F47B92" w:rsidP="00F64E79">
            <w:pPr>
              <w:jc w:val="both"/>
              <w:rPr>
                <w:rFonts w:ascii="Arial" w:hAnsi="Arial" w:cs="Arial"/>
                <w:sz w:val="18"/>
                <w:szCs w:val="18"/>
                <w:lang w:eastAsia="ru-RU"/>
              </w:rPr>
            </w:pPr>
            <w:r w:rsidRPr="00F47B92">
              <w:rPr>
                <w:rFonts w:ascii="Arial" w:hAnsi="Arial" w:cs="Arial"/>
                <w:sz w:val="18"/>
                <w:szCs w:val="18"/>
                <w:lang w:val="ru-RU" w:eastAsia="ru-RU"/>
              </w:rPr>
              <w:t>Отгрузочные</w:t>
            </w:r>
            <w:r w:rsidRPr="00F47B92">
              <w:rPr>
                <w:rFonts w:ascii="Arial" w:hAnsi="Arial" w:cs="Arial"/>
                <w:sz w:val="18"/>
                <w:szCs w:val="18"/>
                <w:lang w:eastAsia="ru-RU"/>
              </w:rPr>
              <w:t xml:space="preserve"> </w:t>
            </w:r>
            <w:r w:rsidRPr="00F47B92">
              <w:rPr>
                <w:rFonts w:ascii="Arial" w:hAnsi="Arial" w:cs="Arial"/>
                <w:sz w:val="18"/>
                <w:szCs w:val="18"/>
                <w:lang w:val="ru-RU" w:eastAsia="ru-RU"/>
              </w:rPr>
              <w:t>реквизиты</w:t>
            </w:r>
            <w:r w:rsidRPr="00F47B92">
              <w:rPr>
                <w:rFonts w:ascii="Arial" w:hAnsi="Arial" w:cs="Arial"/>
                <w:sz w:val="18"/>
                <w:szCs w:val="18"/>
                <w:lang w:eastAsia="ru-RU"/>
              </w:rPr>
              <w:t xml:space="preserve"> «</w:t>
            </w:r>
            <w:r w:rsidRPr="00F47B92">
              <w:rPr>
                <w:rFonts w:ascii="Arial" w:hAnsi="Arial" w:cs="Arial"/>
                <w:sz w:val="18"/>
                <w:szCs w:val="18"/>
                <w:lang w:val="ru-RU" w:eastAsia="ru-RU"/>
              </w:rPr>
              <w:t>Сторон</w:t>
            </w:r>
            <w:r w:rsidRPr="00F47B92">
              <w:rPr>
                <w:rFonts w:ascii="Arial" w:hAnsi="Arial" w:cs="Arial"/>
                <w:sz w:val="18"/>
                <w:szCs w:val="18"/>
                <w:lang w:eastAsia="ru-RU"/>
              </w:rPr>
              <w:t>».</w:t>
            </w:r>
          </w:p>
          <w:p w14:paraId="3338D0DF" w14:textId="77777777" w:rsidR="00F47B92" w:rsidRPr="00F47B92" w:rsidRDefault="00F47B92" w:rsidP="00F64E79">
            <w:pPr>
              <w:rPr>
                <w:rFonts w:ascii="Arial" w:hAnsi="Arial" w:cs="Arial"/>
                <w:sz w:val="18"/>
                <w:szCs w:val="18"/>
                <w:lang w:eastAsia="ru-RU"/>
              </w:rPr>
            </w:pPr>
            <w:r w:rsidRPr="00F47B92">
              <w:rPr>
                <w:rFonts w:ascii="Arial" w:hAnsi="Arial" w:cs="Arial"/>
                <w:b/>
                <w:sz w:val="18"/>
                <w:szCs w:val="18"/>
                <w:lang w:eastAsia="ru-RU"/>
              </w:rPr>
              <w:t>«</w:t>
            </w:r>
            <w:r w:rsidRPr="00F47B92">
              <w:rPr>
                <w:rFonts w:ascii="Arial" w:hAnsi="Arial" w:cs="Arial"/>
                <w:b/>
                <w:sz w:val="18"/>
                <w:szCs w:val="18"/>
                <w:lang w:val="ru-RU" w:eastAsia="ru-RU"/>
              </w:rPr>
              <w:t>Грузоотправитель</w:t>
            </w:r>
            <w:r w:rsidRPr="00F47B92">
              <w:rPr>
                <w:rFonts w:ascii="Arial" w:hAnsi="Arial" w:cs="Arial"/>
                <w:b/>
                <w:sz w:val="18"/>
                <w:szCs w:val="18"/>
                <w:lang w:eastAsia="ru-RU"/>
              </w:rPr>
              <w:t>»:</w:t>
            </w:r>
          </w:p>
          <w:p w14:paraId="25B1BC93" w14:textId="594B31C6" w:rsidR="00F47B92" w:rsidRDefault="00F47B92" w:rsidP="00F64E79">
            <w:pPr>
              <w:spacing w:line="259" w:lineRule="auto"/>
              <w:rPr>
                <w:rFonts w:ascii="Arial" w:eastAsia="Calibri" w:hAnsi="Arial" w:cs="Arial"/>
                <w:color w:val="000000"/>
                <w:sz w:val="18"/>
                <w:szCs w:val="18"/>
                <w:lang w:eastAsia="ru-RU"/>
              </w:rPr>
            </w:pPr>
          </w:p>
          <w:p w14:paraId="7A63B76F" w14:textId="5E8123AB" w:rsidR="002F6453" w:rsidRDefault="002F6453" w:rsidP="00F64E79">
            <w:pPr>
              <w:spacing w:line="259" w:lineRule="auto"/>
              <w:rPr>
                <w:rFonts w:ascii="Arial" w:eastAsia="Calibri" w:hAnsi="Arial" w:cs="Arial"/>
                <w:color w:val="000000"/>
                <w:sz w:val="18"/>
                <w:szCs w:val="18"/>
                <w:lang w:eastAsia="ru-RU"/>
              </w:rPr>
            </w:pPr>
          </w:p>
          <w:p w14:paraId="1B424B30" w14:textId="77777777" w:rsidR="002F6453" w:rsidRPr="00F47B92" w:rsidRDefault="002F6453" w:rsidP="00F64E79">
            <w:pPr>
              <w:spacing w:line="259" w:lineRule="auto"/>
              <w:rPr>
                <w:rFonts w:ascii="Arial" w:eastAsia="Calibri" w:hAnsi="Arial" w:cs="Arial"/>
                <w:color w:val="000000"/>
                <w:sz w:val="18"/>
                <w:szCs w:val="18"/>
                <w:lang w:eastAsia="ru-RU"/>
              </w:rPr>
            </w:pPr>
          </w:p>
          <w:p w14:paraId="2E9C2AC5" w14:textId="77777777" w:rsidR="00F47B92" w:rsidRPr="00F47B92" w:rsidRDefault="00F47B92" w:rsidP="00F64E79">
            <w:pPr>
              <w:jc w:val="both"/>
              <w:rPr>
                <w:rFonts w:ascii="Arial" w:hAnsi="Arial" w:cs="Arial"/>
                <w:b/>
                <w:sz w:val="18"/>
                <w:szCs w:val="18"/>
                <w:lang w:eastAsia="ru-RU"/>
              </w:rPr>
            </w:pPr>
            <w:r w:rsidRPr="00F47B92">
              <w:rPr>
                <w:rFonts w:ascii="Arial" w:hAnsi="Arial" w:cs="Arial"/>
                <w:b/>
                <w:sz w:val="18"/>
                <w:szCs w:val="18"/>
                <w:lang w:eastAsia="ru-RU"/>
              </w:rPr>
              <w:t>«</w:t>
            </w:r>
            <w:r w:rsidRPr="00F47B92">
              <w:rPr>
                <w:rFonts w:ascii="Arial" w:hAnsi="Arial" w:cs="Arial"/>
                <w:b/>
                <w:sz w:val="18"/>
                <w:szCs w:val="18"/>
                <w:lang w:val="ru-RU" w:eastAsia="ru-RU"/>
              </w:rPr>
              <w:t>Грузополучатель</w:t>
            </w:r>
            <w:r w:rsidRPr="00F47B92">
              <w:rPr>
                <w:rFonts w:ascii="Arial" w:hAnsi="Arial" w:cs="Arial"/>
                <w:b/>
                <w:sz w:val="18"/>
                <w:szCs w:val="18"/>
                <w:lang w:eastAsia="ru-RU"/>
              </w:rPr>
              <w:t>»:</w:t>
            </w:r>
          </w:p>
          <w:p w14:paraId="38219977" w14:textId="77777777" w:rsidR="00F47B92" w:rsidRPr="00F47B92" w:rsidRDefault="00F47B92" w:rsidP="00F64E79">
            <w:pPr>
              <w:tabs>
                <w:tab w:val="left" w:pos="612"/>
              </w:tabs>
              <w:jc w:val="both"/>
              <w:rPr>
                <w:rFonts w:ascii="Arial" w:hAnsi="Arial" w:cs="Arial"/>
                <w:b/>
                <w:sz w:val="18"/>
                <w:szCs w:val="18"/>
                <w:lang w:eastAsia="ru-RU"/>
              </w:rPr>
            </w:pPr>
            <w:r w:rsidRPr="00F47B92">
              <w:rPr>
                <w:rFonts w:ascii="Arial" w:hAnsi="Arial" w:cs="Arial"/>
                <w:b/>
                <w:sz w:val="18"/>
                <w:szCs w:val="18"/>
                <w:lang w:val="ru-RU" w:eastAsia="ru-RU"/>
              </w:rPr>
              <w:t>АО</w:t>
            </w:r>
            <w:r w:rsidRPr="00F47B92">
              <w:rPr>
                <w:rFonts w:ascii="Arial" w:hAnsi="Arial" w:cs="Arial"/>
                <w:b/>
                <w:sz w:val="18"/>
                <w:szCs w:val="18"/>
                <w:lang w:eastAsia="ru-RU"/>
              </w:rPr>
              <w:t xml:space="preserve"> «</w:t>
            </w:r>
            <w:proofErr w:type="spellStart"/>
            <w:r w:rsidRPr="00F47B92">
              <w:rPr>
                <w:rFonts w:ascii="Arial" w:hAnsi="Arial" w:cs="Arial"/>
                <w:b/>
                <w:sz w:val="18"/>
                <w:szCs w:val="18"/>
                <w:lang w:val="ru-RU" w:eastAsia="ru-RU"/>
              </w:rPr>
              <w:t>Алмалыкский</w:t>
            </w:r>
            <w:proofErr w:type="spellEnd"/>
            <w:r w:rsidRPr="00F47B92">
              <w:rPr>
                <w:rFonts w:ascii="Arial" w:hAnsi="Arial" w:cs="Arial"/>
                <w:b/>
                <w:sz w:val="18"/>
                <w:szCs w:val="18"/>
                <w:lang w:eastAsia="ru-RU"/>
              </w:rPr>
              <w:t xml:space="preserve"> </w:t>
            </w:r>
            <w:r w:rsidRPr="00F47B92">
              <w:rPr>
                <w:rFonts w:ascii="Arial" w:hAnsi="Arial" w:cs="Arial"/>
                <w:b/>
                <w:sz w:val="18"/>
                <w:szCs w:val="18"/>
                <w:lang w:val="ru-RU" w:eastAsia="ru-RU"/>
              </w:rPr>
              <w:t>ГМК</w:t>
            </w:r>
            <w:r w:rsidRPr="00F47B92">
              <w:rPr>
                <w:rFonts w:ascii="Arial" w:hAnsi="Arial" w:cs="Arial"/>
                <w:b/>
                <w:sz w:val="18"/>
                <w:szCs w:val="18"/>
                <w:lang w:eastAsia="ru-RU"/>
              </w:rPr>
              <w:t>»</w:t>
            </w:r>
          </w:p>
          <w:p w14:paraId="7C093229" w14:textId="77777777" w:rsidR="00F47B92" w:rsidRPr="00F47B92" w:rsidRDefault="00F47B92" w:rsidP="00F64E79">
            <w:pPr>
              <w:tabs>
                <w:tab w:val="left" w:pos="612"/>
              </w:tabs>
              <w:jc w:val="both"/>
              <w:rPr>
                <w:rFonts w:ascii="Arial" w:hAnsi="Arial" w:cs="Arial"/>
                <w:sz w:val="18"/>
                <w:szCs w:val="18"/>
                <w:lang w:val="ru-RU" w:eastAsia="ru-RU"/>
              </w:rPr>
            </w:pPr>
            <w:r w:rsidRPr="00F47B92">
              <w:rPr>
                <w:rFonts w:ascii="Arial" w:hAnsi="Arial" w:cs="Arial"/>
                <w:sz w:val="18"/>
                <w:szCs w:val="18"/>
                <w:lang w:val="ru-RU" w:eastAsia="ru-RU"/>
              </w:rPr>
              <w:t>Республика</w:t>
            </w:r>
            <w:r w:rsidRPr="00F47B92">
              <w:rPr>
                <w:rFonts w:ascii="Arial" w:hAnsi="Arial" w:cs="Arial"/>
                <w:sz w:val="18"/>
                <w:szCs w:val="18"/>
                <w:lang w:eastAsia="ru-RU"/>
              </w:rPr>
              <w:t xml:space="preserve"> </w:t>
            </w:r>
            <w:r w:rsidRPr="00F47B92">
              <w:rPr>
                <w:rFonts w:ascii="Arial" w:hAnsi="Arial" w:cs="Arial"/>
                <w:sz w:val="18"/>
                <w:szCs w:val="18"/>
                <w:lang w:val="ru-RU" w:eastAsia="ru-RU"/>
              </w:rPr>
              <w:t>Узбекистан</w:t>
            </w:r>
            <w:r w:rsidRPr="00F47B92">
              <w:rPr>
                <w:rFonts w:ascii="Arial" w:hAnsi="Arial" w:cs="Arial"/>
                <w:sz w:val="18"/>
                <w:szCs w:val="18"/>
                <w:lang w:eastAsia="ru-RU"/>
              </w:rPr>
              <w:t xml:space="preserve">, 110100, </w:t>
            </w:r>
            <w:r w:rsidRPr="00F47B92">
              <w:rPr>
                <w:rFonts w:ascii="Arial" w:hAnsi="Arial" w:cs="Arial"/>
                <w:sz w:val="18"/>
                <w:szCs w:val="18"/>
                <w:lang w:val="ru-RU" w:eastAsia="ru-RU"/>
              </w:rPr>
              <w:t>г</w:t>
            </w:r>
            <w:r w:rsidRPr="00F47B92">
              <w:rPr>
                <w:rFonts w:ascii="Arial" w:hAnsi="Arial" w:cs="Arial"/>
                <w:sz w:val="18"/>
                <w:szCs w:val="18"/>
                <w:lang w:eastAsia="ru-RU"/>
              </w:rPr>
              <w:t xml:space="preserve">. </w:t>
            </w:r>
            <w:r w:rsidRPr="00F47B92">
              <w:rPr>
                <w:rFonts w:ascii="Arial" w:hAnsi="Arial" w:cs="Arial"/>
                <w:sz w:val="18"/>
                <w:szCs w:val="18"/>
                <w:lang w:val="ru-RU" w:eastAsia="ru-RU"/>
              </w:rPr>
              <w:t>Алмалык</w:t>
            </w:r>
            <w:r w:rsidRPr="00F47B92">
              <w:rPr>
                <w:rFonts w:ascii="Arial" w:hAnsi="Arial" w:cs="Arial"/>
                <w:sz w:val="18"/>
                <w:szCs w:val="18"/>
                <w:lang w:eastAsia="ru-RU"/>
              </w:rPr>
              <w:t xml:space="preserve"> </w:t>
            </w:r>
            <w:r w:rsidRPr="00F47B92">
              <w:rPr>
                <w:rFonts w:ascii="Arial" w:hAnsi="Arial" w:cs="Arial"/>
                <w:sz w:val="18"/>
                <w:szCs w:val="18"/>
                <w:lang w:val="ru-RU" w:eastAsia="ru-RU"/>
              </w:rPr>
              <w:t>Ташкентской</w:t>
            </w:r>
            <w:r w:rsidRPr="00F47B92">
              <w:rPr>
                <w:rFonts w:ascii="Arial" w:hAnsi="Arial" w:cs="Arial"/>
                <w:sz w:val="18"/>
                <w:szCs w:val="18"/>
                <w:lang w:eastAsia="ru-RU"/>
              </w:rPr>
              <w:t xml:space="preserve"> </w:t>
            </w:r>
            <w:proofErr w:type="spellStart"/>
            <w:r w:rsidRPr="00F47B92">
              <w:rPr>
                <w:rFonts w:ascii="Arial" w:hAnsi="Arial" w:cs="Arial"/>
                <w:sz w:val="18"/>
                <w:szCs w:val="18"/>
                <w:lang w:val="ru-RU" w:eastAsia="ru-RU"/>
              </w:rPr>
              <w:t>обл</w:t>
            </w:r>
            <w:proofErr w:type="spellEnd"/>
            <w:r w:rsidRPr="00F47B92">
              <w:rPr>
                <w:rFonts w:ascii="Arial" w:hAnsi="Arial" w:cs="Arial"/>
                <w:sz w:val="18"/>
                <w:szCs w:val="18"/>
                <w:lang w:eastAsia="ru-RU"/>
              </w:rPr>
              <w:t xml:space="preserve">., </w:t>
            </w:r>
            <w:proofErr w:type="spellStart"/>
            <w:r w:rsidRPr="00F47B92">
              <w:rPr>
                <w:rFonts w:ascii="Arial" w:hAnsi="Arial" w:cs="Arial"/>
                <w:sz w:val="18"/>
                <w:szCs w:val="18"/>
                <w:lang w:val="ru-RU" w:eastAsia="ru-RU"/>
              </w:rPr>
              <w:t>ул</w:t>
            </w:r>
            <w:proofErr w:type="spellEnd"/>
            <w:r w:rsidRPr="00F47B92">
              <w:rPr>
                <w:rFonts w:ascii="Arial" w:hAnsi="Arial" w:cs="Arial"/>
                <w:sz w:val="18"/>
                <w:szCs w:val="18"/>
                <w:lang w:eastAsia="ru-RU"/>
              </w:rPr>
              <w:t xml:space="preserve">. </w:t>
            </w:r>
            <w:proofErr w:type="spellStart"/>
            <w:r w:rsidRPr="00F47B92">
              <w:rPr>
                <w:rFonts w:ascii="Arial" w:hAnsi="Arial" w:cs="Arial"/>
                <w:sz w:val="18"/>
                <w:szCs w:val="18"/>
                <w:lang w:val="ru-RU" w:eastAsia="ru-RU"/>
              </w:rPr>
              <w:t>А.Темура</w:t>
            </w:r>
            <w:proofErr w:type="spellEnd"/>
            <w:r w:rsidRPr="00F47B92">
              <w:rPr>
                <w:rFonts w:ascii="Arial" w:hAnsi="Arial" w:cs="Arial"/>
                <w:sz w:val="18"/>
                <w:szCs w:val="18"/>
                <w:lang w:val="ru-RU" w:eastAsia="ru-RU"/>
              </w:rPr>
              <w:t>, 53</w:t>
            </w:r>
          </w:p>
          <w:p w14:paraId="07D63720" w14:textId="77777777" w:rsidR="00F47B92" w:rsidRPr="00F47B92" w:rsidRDefault="00F47B92" w:rsidP="00F64E79">
            <w:pPr>
              <w:tabs>
                <w:tab w:val="left" w:pos="612"/>
              </w:tabs>
              <w:jc w:val="both"/>
              <w:rPr>
                <w:rFonts w:ascii="Arial" w:hAnsi="Arial" w:cs="Arial"/>
                <w:sz w:val="18"/>
                <w:szCs w:val="18"/>
                <w:lang w:val="ru-RU" w:eastAsia="ru-RU"/>
              </w:rPr>
            </w:pPr>
            <w:r w:rsidRPr="00F47B92">
              <w:rPr>
                <w:rFonts w:ascii="Arial" w:hAnsi="Arial" w:cs="Arial"/>
                <w:sz w:val="18"/>
                <w:szCs w:val="18"/>
                <w:shd w:val="clear" w:color="auto" w:fill="FFFFFF"/>
                <w:lang w:val="ru-RU" w:eastAsia="ru-RU"/>
              </w:rPr>
              <w:t>Таможенный </w:t>
            </w:r>
            <w:r w:rsidRPr="00F47B92">
              <w:rPr>
                <w:rFonts w:ascii="Arial" w:hAnsi="Arial" w:cs="Arial"/>
                <w:bCs/>
                <w:sz w:val="18"/>
                <w:szCs w:val="18"/>
                <w:shd w:val="clear" w:color="auto" w:fill="FFFFFF"/>
                <w:lang w:val="ru-RU" w:eastAsia="ru-RU"/>
              </w:rPr>
              <w:t>пост ВЭД</w:t>
            </w:r>
            <w:r w:rsidRPr="00F47B92">
              <w:rPr>
                <w:rFonts w:ascii="Arial" w:hAnsi="Arial" w:cs="Arial"/>
                <w:sz w:val="18"/>
                <w:szCs w:val="18"/>
                <w:shd w:val="clear" w:color="auto" w:fill="FFFFFF"/>
                <w:lang w:val="ru-RU" w:eastAsia="ru-RU"/>
              </w:rPr>
              <w:t> «</w:t>
            </w:r>
            <w:r w:rsidRPr="00F47B92">
              <w:rPr>
                <w:rFonts w:ascii="Arial" w:hAnsi="Arial" w:cs="Arial"/>
                <w:bCs/>
                <w:sz w:val="18"/>
                <w:szCs w:val="18"/>
                <w:shd w:val="clear" w:color="auto" w:fill="FFFFFF"/>
                <w:lang w:val="ru-RU" w:eastAsia="ru-RU"/>
              </w:rPr>
              <w:t>Алмалык</w:t>
            </w:r>
            <w:r w:rsidRPr="00F47B92">
              <w:rPr>
                <w:rFonts w:ascii="Arial" w:hAnsi="Arial" w:cs="Arial"/>
                <w:sz w:val="18"/>
                <w:szCs w:val="18"/>
                <w:shd w:val="clear" w:color="auto" w:fill="FFFFFF"/>
                <w:lang w:val="ru-RU" w:eastAsia="ru-RU"/>
              </w:rPr>
              <w:t>», код поста 27014</w:t>
            </w:r>
          </w:p>
          <w:p w14:paraId="400D6D37" w14:textId="77777777" w:rsidR="00F47B92" w:rsidRPr="00F47B92" w:rsidRDefault="00F47B92" w:rsidP="00F64E79">
            <w:pPr>
              <w:tabs>
                <w:tab w:val="left" w:pos="612"/>
              </w:tabs>
              <w:jc w:val="both"/>
              <w:rPr>
                <w:rFonts w:ascii="Arial" w:hAnsi="Arial" w:cs="Arial"/>
                <w:sz w:val="18"/>
                <w:szCs w:val="18"/>
                <w:lang w:val="ru-RU" w:eastAsia="ru-RU"/>
              </w:rPr>
            </w:pPr>
          </w:p>
          <w:p w14:paraId="5E239F5C" w14:textId="77777777" w:rsidR="00F47B92" w:rsidRPr="00F47B92" w:rsidRDefault="00F47B92" w:rsidP="00F64E79">
            <w:pPr>
              <w:jc w:val="center"/>
              <w:rPr>
                <w:rFonts w:ascii="Arial" w:hAnsi="Arial" w:cs="Arial"/>
                <w:b/>
                <w:sz w:val="18"/>
                <w:szCs w:val="18"/>
                <w:lang w:eastAsia="ru-RU"/>
              </w:rPr>
            </w:pPr>
            <w:r w:rsidRPr="00F47B92">
              <w:rPr>
                <w:rFonts w:ascii="Arial" w:hAnsi="Arial" w:cs="Arial"/>
                <w:b/>
                <w:sz w:val="18"/>
                <w:szCs w:val="18"/>
                <w:lang w:val="ru-RU" w:eastAsia="ru-RU"/>
              </w:rPr>
              <w:t>Поставщик</w:t>
            </w:r>
            <w:r w:rsidRPr="00F47B92">
              <w:rPr>
                <w:rFonts w:ascii="Arial" w:hAnsi="Arial" w:cs="Arial"/>
                <w:b/>
                <w:sz w:val="18"/>
                <w:szCs w:val="18"/>
                <w:lang w:eastAsia="ru-RU"/>
              </w:rPr>
              <w:t xml:space="preserve"> / Supplier</w:t>
            </w:r>
          </w:p>
          <w:p w14:paraId="17A57819" w14:textId="77777777" w:rsidR="00F47B92" w:rsidRPr="00F47B92" w:rsidRDefault="00F47B92" w:rsidP="00F64E79">
            <w:pPr>
              <w:jc w:val="center"/>
              <w:rPr>
                <w:rFonts w:ascii="Arial" w:hAnsi="Arial" w:cs="Arial"/>
                <w:b/>
                <w:sz w:val="18"/>
                <w:szCs w:val="18"/>
                <w:lang w:eastAsia="ru-RU"/>
              </w:rPr>
            </w:pPr>
          </w:p>
          <w:p w14:paraId="41FD0B3B" w14:textId="77777777" w:rsidR="00F47B92" w:rsidRPr="00F47B92" w:rsidRDefault="00F47B92" w:rsidP="00F64E79">
            <w:pPr>
              <w:jc w:val="center"/>
              <w:rPr>
                <w:rFonts w:ascii="Arial" w:hAnsi="Arial" w:cs="Arial"/>
                <w:b/>
                <w:sz w:val="18"/>
                <w:szCs w:val="18"/>
                <w:lang w:eastAsia="ru-RU"/>
              </w:rPr>
            </w:pPr>
          </w:p>
          <w:p w14:paraId="23A4C076" w14:textId="77777777" w:rsidR="00F47B92" w:rsidRPr="00F47B92" w:rsidRDefault="00F47B92" w:rsidP="00F64E79">
            <w:pPr>
              <w:jc w:val="center"/>
              <w:rPr>
                <w:rFonts w:ascii="Arial" w:hAnsi="Arial" w:cs="Arial"/>
                <w:b/>
                <w:sz w:val="18"/>
                <w:szCs w:val="18"/>
                <w:lang w:eastAsia="ru-RU"/>
              </w:rPr>
            </w:pPr>
          </w:p>
          <w:p w14:paraId="0278232C" w14:textId="77777777" w:rsidR="00F47B92" w:rsidRPr="00F47B92" w:rsidRDefault="00F47B92" w:rsidP="00F64E79">
            <w:pPr>
              <w:jc w:val="center"/>
              <w:rPr>
                <w:rFonts w:ascii="Arial" w:hAnsi="Arial" w:cs="Arial"/>
                <w:b/>
                <w:sz w:val="18"/>
                <w:szCs w:val="18"/>
                <w:lang w:eastAsia="ru-RU"/>
              </w:rPr>
            </w:pPr>
          </w:p>
          <w:p w14:paraId="55E9FA38" w14:textId="77777777" w:rsidR="00F47B92" w:rsidRPr="00F47B92" w:rsidRDefault="00F47B92" w:rsidP="00F64E79">
            <w:pPr>
              <w:suppressAutoHyphens/>
              <w:jc w:val="center"/>
              <w:rPr>
                <w:rFonts w:ascii="Arial" w:hAnsi="Arial" w:cs="Arial"/>
                <w:b/>
                <w:sz w:val="18"/>
                <w:szCs w:val="18"/>
                <w:lang w:val="ru-RU" w:eastAsia="zh-CN"/>
              </w:rPr>
            </w:pPr>
          </w:p>
          <w:p w14:paraId="0C3108C5" w14:textId="77777777" w:rsidR="00F47B92" w:rsidRPr="00F47B92" w:rsidRDefault="00F47B92" w:rsidP="00F64E79">
            <w:pPr>
              <w:suppressAutoHyphens/>
              <w:jc w:val="center"/>
              <w:rPr>
                <w:rFonts w:ascii="Arial" w:hAnsi="Arial" w:cs="Arial"/>
                <w:b/>
                <w:sz w:val="18"/>
                <w:szCs w:val="18"/>
                <w:lang w:val="ru-RU" w:eastAsia="zh-CN"/>
              </w:rPr>
            </w:pPr>
          </w:p>
          <w:p w14:paraId="502A308D" w14:textId="77777777" w:rsidR="00F47B92" w:rsidRPr="00F47B92" w:rsidRDefault="00F47B92" w:rsidP="00F64E79">
            <w:pPr>
              <w:suppressAutoHyphens/>
              <w:jc w:val="center"/>
              <w:rPr>
                <w:rFonts w:ascii="Times New Roman" w:hAnsi="Times New Roman"/>
                <w:sz w:val="18"/>
                <w:szCs w:val="18"/>
                <w:lang w:val="ru-RU" w:eastAsia="zh-CN"/>
              </w:rPr>
            </w:pPr>
            <w:r w:rsidRPr="00F47B92">
              <w:rPr>
                <w:rFonts w:ascii="Arial" w:hAnsi="Arial" w:cs="Arial"/>
                <w:b/>
                <w:sz w:val="18"/>
                <w:szCs w:val="18"/>
                <w:lang w:val="ru-RU" w:eastAsia="zh-CN"/>
              </w:rPr>
              <w:t>_____________________________</w:t>
            </w:r>
          </w:p>
        </w:tc>
        <w:tc>
          <w:tcPr>
            <w:tcW w:w="4997" w:type="dxa"/>
            <w:shd w:val="clear" w:color="auto" w:fill="auto"/>
          </w:tcPr>
          <w:p w14:paraId="1FAED59E" w14:textId="70EFCE42" w:rsidR="00D650B6" w:rsidRPr="00D650B6" w:rsidRDefault="00D650B6" w:rsidP="00F64E79">
            <w:pPr>
              <w:suppressAutoHyphens/>
              <w:rPr>
                <w:rFonts w:ascii="Arial" w:hAnsi="Arial" w:cs="Arial"/>
                <w:b/>
                <w:sz w:val="18"/>
                <w:szCs w:val="18"/>
                <w:lang w:val="ru-RU" w:eastAsia="zh-CN"/>
              </w:rPr>
            </w:pPr>
            <w:r w:rsidRPr="00F24E33">
              <w:rPr>
                <w:b/>
                <w:sz w:val="28"/>
                <w:szCs w:val="30"/>
                <w:lang w:val="ru-RU"/>
              </w:rPr>
              <w:lastRenderedPageBreak/>
              <w:t>ДОГОВОРА</w:t>
            </w:r>
          </w:p>
          <w:p w14:paraId="4089ADBD" w14:textId="4BE8A383" w:rsidR="00D650B6" w:rsidRPr="00D650B6" w:rsidRDefault="00D650B6" w:rsidP="00F64E79">
            <w:pPr>
              <w:suppressAutoHyphens/>
              <w:rPr>
                <w:rFonts w:ascii="Arial" w:hAnsi="Arial" w:cs="Arial"/>
                <w:b/>
                <w:sz w:val="18"/>
                <w:szCs w:val="18"/>
                <w:lang w:val="ru-RU" w:eastAsia="zh-CN"/>
              </w:rPr>
            </w:pPr>
            <w:proofErr w:type="gramStart"/>
            <w:r w:rsidRPr="004377D6">
              <w:rPr>
                <w:b/>
                <w:i/>
                <w:lang w:val="ru-RU"/>
              </w:rPr>
              <w:t xml:space="preserve">иностранных </w:t>
            </w:r>
            <w:r w:rsidR="008B38E7">
              <w:rPr>
                <w:b/>
                <w:i/>
              </w:rPr>
              <w:t xml:space="preserve"> </w:t>
            </w:r>
            <w:r w:rsidRPr="004377D6">
              <w:rPr>
                <w:b/>
                <w:i/>
                <w:lang w:val="ru-RU"/>
              </w:rPr>
              <w:t>исполнителям</w:t>
            </w:r>
            <w:proofErr w:type="gramEnd"/>
          </w:p>
          <w:p w14:paraId="7A96E3D9" w14:textId="77777777" w:rsidR="00D650B6" w:rsidRPr="00D650B6" w:rsidRDefault="00D650B6" w:rsidP="00F64E79">
            <w:pPr>
              <w:suppressAutoHyphens/>
              <w:jc w:val="center"/>
              <w:rPr>
                <w:rFonts w:ascii="Arial" w:hAnsi="Arial" w:cs="Arial"/>
                <w:b/>
                <w:sz w:val="18"/>
                <w:szCs w:val="18"/>
                <w:lang w:val="ru-RU" w:eastAsia="zh-CN"/>
              </w:rPr>
            </w:pPr>
          </w:p>
          <w:p w14:paraId="7D9579E5" w14:textId="7CDB0D37" w:rsidR="00F47B92" w:rsidRPr="00D650B6" w:rsidRDefault="00F47B92" w:rsidP="00F64E79">
            <w:pPr>
              <w:suppressAutoHyphens/>
              <w:jc w:val="center"/>
              <w:rPr>
                <w:rFonts w:ascii="Arial" w:hAnsi="Arial" w:cs="Arial"/>
                <w:sz w:val="18"/>
                <w:szCs w:val="18"/>
                <w:lang w:val="ru-RU" w:eastAsia="zh-CN"/>
              </w:rPr>
            </w:pPr>
            <w:r w:rsidRPr="00F47B92">
              <w:rPr>
                <w:rFonts w:ascii="Arial" w:hAnsi="Arial" w:cs="Arial"/>
                <w:b/>
                <w:sz w:val="18"/>
                <w:szCs w:val="18"/>
                <w:lang w:eastAsia="zh-CN"/>
              </w:rPr>
              <w:t>CONTRACT</w:t>
            </w:r>
            <w:r w:rsidRPr="00D650B6">
              <w:rPr>
                <w:rFonts w:ascii="Arial" w:hAnsi="Arial" w:cs="Arial"/>
                <w:b/>
                <w:sz w:val="18"/>
                <w:szCs w:val="18"/>
                <w:lang w:val="ru-RU" w:eastAsia="zh-CN"/>
              </w:rPr>
              <w:t xml:space="preserve"> </w:t>
            </w:r>
            <w:r w:rsidRPr="00F47B92">
              <w:rPr>
                <w:rFonts w:ascii="Arial" w:hAnsi="Arial" w:cs="Arial"/>
                <w:b/>
                <w:sz w:val="18"/>
                <w:szCs w:val="18"/>
                <w:lang w:eastAsia="zh-CN"/>
              </w:rPr>
              <w:t>No</w:t>
            </w:r>
            <w:r w:rsidRPr="00D650B6">
              <w:rPr>
                <w:rFonts w:ascii="Arial" w:hAnsi="Arial" w:cs="Arial"/>
                <w:b/>
                <w:sz w:val="18"/>
                <w:szCs w:val="18"/>
                <w:lang w:val="ru-RU" w:eastAsia="zh-CN"/>
              </w:rPr>
              <w:t>____________________</w:t>
            </w:r>
          </w:p>
          <w:p w14:paraId="6A723CE0" w14:textId="77777777" w:rsidR="00F47B92" w:rsidRPr="00D650B6" w:rsidRDefault="00F47B92" w:rsidP="00F64E79">
            <w:pPr>
              <w:suppressAutoHyphens/>
              <w:rPr>
                <w:rFonts w:ascii="Arial" w:hAnsi="Arial" w:cs="Arial"/>
                <w:sz w:val="10"/>
                <w:szCs w:val="10"/>
                <w:lang w:val="ru-RU" w:eastAsia="zh-CN"/>
              </w:rPr>
            </w:pPr>
          </w:p>
          <w:p w14:paraId="3B9652CA" w14:textId="77777777" w:rsidR="00F47B92" w:rsidRPr="00F47B92" w:rsidRDefault="00F47B92" w:rsidP="00F64E79">
            <w:pPr>
              <w:suppressAutoHyphens/>
              <w:rPr>
                <w:rFonts w:ascii="Arial" w:hAnsi="Arial" w:cs="Arial"/>
                <w:sz w:val="18"/>
                <w:szCs w:val="18"/>
                <w:lang w:eastAsia="zh-CN"/>
              </w:rPr>
            </w:pPr>
            <w:proofErr w:type="spellStart"/>
            <w:r w:rsidRPr="00F47B92">
              <w:rPr>
                <w:rFonts w:ascii="Arial" w:hAnsi="Arial" w:cs="Arial"/>
                <w:b/>
                <w:sz w:val="18"/>
                <w:szCs w:val="18"/>
                <w:lang w:eastAsia="zh-CN"/>
              </w:rPr>
              <w:t>Almalyk</w:t>
            </w:r>
            <w:proofErr w:type="spellEnd"/>
            <w:r w:rsidRPr="00F47B92">
              <w:rPr>
                <w:rFonts w:ascii="Arial" w:hAnsi="Arial" w:cs="Arial"/>
                <w:b/>
                <w:sz w:val="18"/>
                <w:szCs w:val="18"/>
                <w:lang w:eastAsia="zh-CN"/>
              </w:rPr>
              <w:t xml:space="preserve">                                         _____________ ____, 2022</w:t>
            </w:r>
          </w:p>
          <w:p w14:paraId="10F2DB10" w14:textId="77777777" w:rsidR="00F47B92" w:rsidRPr="00F47B92" w:rsidRDefault="00F47B92" w:rsidP="00F64E79">
            <w:pPr>
              <w:suppressAutoHyphens/>
              <w:rPr>
                <w:rFonts w:ascii="Arial" w:hAnsi="Arial" w:cs="Arial"/>
                <w:b/>
                <w:sz w:val="10"/>
                <w:szCs w:val="10"/>
                <w:lang w:eastAsia="zh-CN"/>
              </w:rPr>
            </w:pPr>
          </w:p>
          <w:p w14:paraId="2F47924B" w14:textId="62EA889F" w:rsidR="00F47B92" w:rsidRPr="00F47B92" w:rsidRDefault="00AC3D45" w:rsidP="00F64E79">
            <w:pPr>
              <w:suppressAutoHyphens/>
              <w:jc w:val="both"/>
              <w:rPr>
                <w:rFonts w:ascii="Arial" w:hAnsi="Arial" w:cs="Arial"/>
                <w:sz w:val="18"/>
                <w:szCs w:val="18"/>
                <w:lang w:eastAsia="zh-CN"/>
              </w:rPr>
            </w:pPr>
            <w:r>
              <w:rPr>
                <w:rFonts w:ascii="Arial" w:hAnsi="Arial" w:cs="Arial"/>
                <w:sz w:val="18"/>
                <w:szCs w:val="18"/>
                <w:lang w:eastAsia="zh-CN"/>
              </w:rPr>
              <w:t xml:space="preserve">                </w:t>
            </w:r>
            <w:r w:rsidR="00F47B92" w:rsidRPr="00F47B92">
              <w:rPr>
                <w:rFonts w:ascii="Arial" w:hAnsi="Arial" w:cs="Arial"/>
                <w:sz w:val="18"/>
                <w:szCs w:val="18"/>
                <w:lang w:eastAsia="zh-CN"/>
              </w:rPr>
              <w:t xml:space="preserve">, </w:t>
            </w:r>
            <w:r>
              <w:rPr>
                <w:rFonts w:ascii="Arial" w:hAnsi="Arial" w:cs="Arial"/>
                <w:sz w:val="18"/>
                <w:szCs w:val="18"/>
                <w:lang w:eastAsia="zh-CN"/>
              </w:rPr>
              <w:t xml:space="preserve">      </w:t>
            </w:r>
            <w:r w:rsidR="00F47B92" w:rsidRPr="00F47B92">
              <w:rPr>
                <w:rFonts w:ascii="Arial" w:hAnsi="Arial" w:cs="Arial"/>
                <w:sz w:val="18"/>
                <w:szCs w:val="18"/>
                <w:lang w:eastAsia="zh-CN"/>
              </w:rPr>
              <w:t xml:space="preserve">hereinafter referred to as the Supplier, represented by the </w:t>
            </w:r>
            <w:r>
              <w:rPr>
                <w:rFonts w:ascii="Arial" w:hAnsi="Arial" w:cs="Arial"/>
                <w:sz w:val="18"/>
                <w:szCs w:val="18"/>
                <w:lang w:eastAsia="zh-CN"/>
              </w:rPr>
              <w:t xml:space="preserve">                     </w:t>
            </w:r>
            <w:r w:rsidR="00F47B92" w:rsidRPr="00F47B92">
              <w:rPr>
                <w:rFonts w:ascii="Arial" w:hAnsi="Arial" w:cs="Arial"/>
                <w:sz w:val="18"/>
                <w:szCs w:val="18"/>
                <w:lang w:eastAsia="zh-CN"/>
              </w:rPr>
              <w:t>, acting on the basis of the Charter, on the one hand, and</w:t>
            </w:r>
            <w:r w:rsidR="00F47B92" w:rsidRPr="00F47B92">
              <w:rPr>
                <w:rFonts w:ascii="Arial" w:hAnsi="Arial" w:cs="Arial"/>
                <w:b/>
                <w:sz w:val="18"/>
                <w:szCs w:val="18"/>
                <w:lang w:eastAsia="zh-CN"/>
              </w:rPr>
              <w:t xml:space="preserve"> </w:t>
            </w:r>
            <w:proofErr w:type="spellStart"/>
            <w:r w:rsidR="00F47B92" w:rsidRPr="00F47B92">
              <w:rPr>
                <w:rFonts w:ascii="Arial" w:hAnsi="Arial" w:cs="Arial"/>
                <w:b/>
                <w:sz w:val="18"/>
                <w:szCs w:val="18"/>
                <w:lang w:eastAsia="zh-CN"/>
              </w:rPr>
              <w:t>Almalyk</w:t>
            </w:r>
            <w:proofErr w:type="spellEnd"/>
            <w:r w:rsidR="00F47B92" w:rsidRPr="00F47B92">
              <w:rPr>
                <w:rFonts w:ascii="Arial" w:hAnsi="Arial" w:cs="Arial"/>
                <w:b/>
                <w:sz w:val="18"/>
                <w:szCs w:val="18"/>
                <w:lang w:eastAsia="zh-CN"/>
              </w:rPr>
              <w:t xml:space="preserve"> MMC JSC, the Republic of Uzbekistan, </w:t>
            </w:r>
            <w:r w:rsidR="00F47B92" w:rsidRPr="00F47B92">
              <w:rPr>
                <w:rFonts w:ascii="Arial" w:hAnsi="Arial" w:cs="Arial"/>
                <w:sz w:val="18"/>
                <w:szCs w:val="18"/>
                <w:lang w:eastAsia="zh-CN"/>
              </w:rPr>
              <w:t xml:space="preserve">hereinafter referred to as the Buyer, represented by acting Deputy Chairman of the Board for Commercial Issues K.B. </w:t>
            </w:r>
            <w:proofErr w:type="spellStart"/>
            <w:r w:rsidR="00F47B92" w:rsidRPr="00F47B92">
              <w:rPr>
                <w:rFonts w:ascii="Arial" w:hAnsi="Arial" w:cs="Arial"/>
                <w:sz w:val="18"/>
                <w:szCs w:val="18"/>
                <w:lang w:eastAsia="zh-CN"/>
              </w:rPr>
              <w:t>Ismayilov</w:t>
            </w:r>
            <w:proofErr w:type="spellEnd"/>
            <w:r w:rsidR="00F47B92" w:rsidRPr="00F47B92">
              <w:rPr>
                <w:rFonts w:ascii="Arial" w:hAnsi="Arial" w:cs="Arial"/>
                <w:sz w:val="18"/>
                <w:szCs w:val="18"/>
                <w:lang w:eastAsia="zh-CN"/>
              </w:rPr>
              <w:t>, acting on the basis of the Power of Attorney No. 19-103 dated December 30, 2021, on the other hand, referred to together as the "Parties", have entered into this contract on the following:</w:t>
            </w:r>
          </w:p>
          <w:p w14:paraId="695BA47E" w14:textId="77777777" w:rsidR="00F47B92" w:rsidRPr="00F47B92" w:rsidRDefault="00F47B92" w:rsidP="00F64E79">
            <w:pPr>
              <w:numPr>
                <w:ilvl w:val="0"/>
                <w:numId w:val="9"/>
              </w:numPr>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t>SUBJECT OF CONTRACT</w:t>
            </w:r>
          </w:p>
          <w:p w14:paraId="7BC25574"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val="en" w:eastAsia="zh-CN"/>
              </w:rPr>
              <w:t>The "Supplier" undertakes to supply and carry out the chief of installation, commissioning and training of personnel, and the "Buyer" undertakes to accept and pay for the Goods in accordance with Specification No. 1, which is an integral part of this contract (Appendix No. 1) and pay for the chief of installation and commissioning works in accordance with (Appendix No. 1.2), within 20 days from the date of signing a positive bilateral act of equipment commissioning.</w:t>
            </w:r>
          </w:p>
          <w:p w14:paraId="6955419E" w14:textId="77777777" w:rsidR="00F47B92" w:rsidRPr="00F47B92" w:rsidRDefault="00F47B92" w:rsidP="00F64E79">
            <w:pPr>
              <w:tabs>
                <w:tab w:val="left" w:pos="602"/>
              </w:tabs>
              <w:suppressAutoHyphens/>
              <w:jc w:val="both"/>
              <w:rPr>
                <w:rFonts w:ascii="Arial" w:hAnsi="Arial" w:cs="Arial"/>
                <w:sz w:val="18"/>
                <w:szCs w:val="18"/>
                <w:lang w:eastAsia="zh-CN"/>
              </w:rPr>
            </w:pPr>
          </w:p>
          <w:p w14:paraId="06C33B9E"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Type of trade deal: purchase.</w:t>
            </w:r>
          </w:p>
          <w:p w14:paraId="0AD2E17C" w14:textId="72DF60DC" w:rsidR="00F47B92" w:rsidRPr="00F47B92" w:rsidRDefault="00F47B92" w:rsidP="00F64E79">
            <w:pPr>
              <w:numPr>
                <w:ilvl w:val="1"/>
                <w:numId w:val="9"/>
              </w:numPr>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Customs commodity codes</w:t>
            </w:r>
            <w:proofErr w:type="gramStart"/>
            <w:r w:rsidRPr="00F47B92">
              <w:rPr>
                <w:rFonts w:ascii="Arial" w:hAnsi="Arial" w:cs="Arial"/>
                <w:sz w:val="18"/>
                <w:szCs w:val="18"/>
                <w:lang w:eastAsia="zh-CN"/>
              </w:rPr>
              <w:t>: .</w:t>
            </w:r>
            <w:proofErr w:type="gramEnd"/>
          </w:p>
          <w:p w14:paraId="572117A7" w14:textId="2D180F1F" w:rsidR="00F47B92" w:rsidRPr="00F47B92" w:rsidRDefault="00F47B92" w:rsidP="00F64E79">
            <w:pPr>
              <w:numPr>
                <w:ilvl w:val="1"/>
                <w:numId w:val="9"/>
              </w:numPr>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Country of origin of Goods </w:t>
            </w:r>
            <w:proofErr w:type="gramStart"/>
            <w:r w:rsidRPr="00F47B92">
              <w:rPr>
                <w:rFonts w:ascii="Arial" w:hAnsi="Arial" w:cs="Arial"/>
                <w:sz w:val="18"/>
                <w:szCs w:val="18"/>
                <w:lang w:eastAsia="zh-CN"/>
              </w:rPr>
              <w:t xml:space="preserve">– </w:t>
            </w:r>
            <w:r w:rsidRPr="00F47B92">
              <w:rPr>
                <w:rFonts w:ascii="Arial" w:hAnsi="Arial" w:cs="Arial"/>
                <w:sz w:val="18"/>
                <w:szCs w:val="18"/>
                <w:lang w:val="en" w:eastAsia="zh-CN"/>
              </w:rPr>
              <w:t>.</w:t>
            </w:r>
            <w:proofErr w:type="gramEnd"/>
          </w:p>
          <w:p w14:paraId="2B95580E" w14:textId="5F837A33" w:rsidR="00F47B92" w:rsidRPr="00F47B92" w:rsidRDefault="00F47B92" w:rsidP="00F64E79">
            <w:pPr>
              <w:numPr>
                <w:ilvl w:val="1"/>
                <w:numId w:val="9"/>
              </w:numPr>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Manufacturer of Goods </w:t>
            </w:r>
            <w:proofErr w:type="gramStart"/>
            <w:r w:rsidRPr="00F47B92">
              <w:rPr>
                <w:rFonts w:ascii="Arial" w:hAnsi="Arial" w:cs="Arial"/>
                <w:sz w:val="18"/>
                <w:szCs w:val="18"/>
                <w:lang w:eastAsia="zh-CN"/>
              </w:rPr>
              <w:t>– .</w:t>
            </w:r>
            <w:proofErr w:type="gramEnd"/>
          </w:p>
          <w:p w14:paraId="1B5FEAA1" w14:textId="4E4E78FA"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Delivery basis is </w:t>
            </w:r>
            <w:r w:rsidR="00EC78F1">
              <w:rPr>
                <w:rFonts w:ascii="Arial" w:hAnsi="Arial" w:cs="Arial"/>
                <w:sz w:val="18"/>
                <w:szCs w:val="18"/>
                <w:lang w:eastAsia="zh-CN"/>
              </w:rPr>
              <w:t xml:space="preserve">           </w:t>
            </w:r>
            <w:proofErr w:type="gramStart"/>
            <w:r w:rsidR="00EC78F1">
              <w:rPr>
                <w:rFonts w:ascii="Arial" w:hAnsi="Arial" w:cs="Arial"/>
                <w:sz w:val="18"/>
                <w:szCs w:val="18"/>
                <w:lang w:eastAsia="zh-CN"/>
              </w:rPr>
              <w:t xml:space="preserve">  </w:t>
            </w:r>
            <w:r w:rsidRPr="00F47B92">
              <w:rPr>
                <w:rFonts w:ascii="Arial" w:hAnsi="Arial" w:cs="Arial"/>
                <w:sz w:val="18"/>
                <w:szCs w:val="18"/>
                <w:lang w:eastAsia="zh-CN"/>
              </w:rPr>
              <w:t xml:space="preserve"> (</w:t>
            </w:r>
            <w:proofErr w:type="gramEnd"/>
            <w:r w:rsidRPr="00F47B92">
              <w:rPr>
                <w:rFonts w:ascii="Arial" w:hAnsi="Arial" w:cs="Arial"/>
                <w:sz w:val="18"/>
                <w:szCs w:val="18"/>
                <w:lang w:eastAsia="zh-CN"/>
              </w:rPr>
              <w:t>as per INCOTERMS 2020).</w:t>
            </w:r>
          </w:p>
          <w:p w14:paraId="49B8D849"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Goods are purchased for internal needs.</w:t>
            </w:r>
          </w:p>
          <w:p w14:paraId="534E5264" w14:textId="77777777" w:rsidR="00F47B92" w:rsidRPr="00F47B92" w:rsidRDefault="00F47B92" w:rsidP="00F64E79">
            <w:pPr>
              <w:numPr>
                <w:ilvl w:val="1"/>
                <w:numId w:val="9"/>
              </w:numPr>
              <w:tabs>
                <w:tab w:val="left" w:pos="460"/>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Goods are brand new, manufactured not earlier than 2022.</w:t>
            </w:r>
          </w:p>
          <w:p w14:paraId="5E2B72DD" w14:textId="77777777" w:rsidR="00F47B92" w:rsidRPr="00F47B92" w:rsidRDefault="00F47B92" w:rsidP="00F64E79">
            <w:pPr>
              <w:numPr>
                <w:ilvl w:val="0"/>
                <w:numId w:val="9"/>
              </w:numPr>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t>QUALITY AND COMPLETENESS</w:t>
            </w:r>
          </w:p>
          <w:p w14:paraId="43E268A5"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Quality of delivered Goods as well as marking and packing shall correspond to normative-technical documentation valid at the factory-manufacturer of the present Goods.</w:t>
            </w:r>
          </w:p>
          <w:p w14:paraId="1845ACC9"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Supplier provides Buyer with following documents:</w:t>
            </w:r>
          </w:p>
          <w:p w14:paraId="4402644D" w14:textId="77777777" w:rsidR="00F47B92" w:rsidRPr="00F47B92" w:rsidRDefault="00F47B92" w:rsidP="00F64E79">
            <w:pPr>
              <w:numPr>
                <w:ilvl w:val="0"/>
                <w:numId w:val="8"/>
              </w:numPr>
              <w:suppressAutoHyphens/>
              <w:spacing w:line="259" w:lineRule="auto"/>
              <w:ind w:left="0" w:firstLine="0"/>
              <w:jc w:val="both"/>
              <w:rPr>
                <w:rFonts w:ascii="Arial" w:hAnsi="Arial" w:cs="Arial"/>
                <w:sz w:val="18"/>
                <w:szCs w:val="18"/>
                <w:lang w:val="ru-RU" w:eastAsia="zh-CN"/>
              </w:rPr>
            </w:pPr>
            <w:r w:rsidRPr="00F47B92">
              <w:rPr>
                <w:rFonts w:ascii="Arial" w:hAnsi="Arial" w:cs="Arial"/>
                <w:sz w:val="18"/>
                <w:szCs w:val="18"/>
                <w:lang w:eastAsia="zh-CN"/>
              </w:rPr>
              <w:t>Certificate of origin;</w:t>
            </w:r>
          </w:p>
          <w:p w14:paraId="2ACEAA2D" w14:textId="77777777" w:rsidR="00F47B92" w:rsidRPr="00F47B92" w:rsidRDefault="00F47B92" w:rsidP="00F64E79">
            <w:pPr>
              <w:numPr>
                <w:ilvl w:val="0"/>
                <w:numId w:val="8"/>
              </w:numPr>
              <w:tabs>
                <w:tab w:val="left" w:pos="602"/>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Certificate of conformity in case this type of Goods is subject to certification of compliance with the requirements of technical regulations in the country of manufacturer.</w:t>
            </w:r>
          </w:p>
          <w:p w14:paraId="55634FC5" w14:textId="77777777" w:rsidR="00F47B92" w:rsidRPr="00F47B92" w:rsidRDefault="00F47B92" w:rsidP="00F64E79">
            <w:pPr>
              <w:numPr>
                <w:ilvl w:val="0"/>
                <w:numId w:val="8"/>
              </w:numPr>
              <w:tabs>
                <w:tab w:val="left" w:pos="540"/>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Certificate of quality or the document replacing it.</w:t>
            </w:r>
          </w:p>
          <w:p w14:paraId="5DF82716" w14:textId="77777777" w:rsidR="00F47B92" w:rsidRPr="00F47B92" w:rsidRDefault="00F47B92" w:rsidP="00F64E79">
            <w:pPr>
              <w:suppressAutoHyphens/>
              <w:jc w:val="both"/>
              <w:rPr>
                <w:rFonts w:ascii="Arial" w:hAnsi="Arial" w:cs="Arial"/>
                <w:sz w:val="18"/>
                <w:szCs w:val="18"/>
                <w:lang w:eastAsia="zh-CN"/>
              </w:rPr>
            </w:pPr>
          </w:p>
          <w:p w14:paraId="14004DC3" w14:textId="77777777" w:rsidR="00F47B92" w:rsidRPr="00F47B92" w:rsidRDefault="00F47B92" w:rsidP="00F64E79">
            <w:pPr>
              <w:suppressAutoHyphens/>
              <w:jc w:val="both"/>
              <w:rPr>
                <w:rFonts w:ascii="Arial" w:hAnsi="Arial" w:cs="Arial"/>
                <w:sz w:val="18"/>
                <w:szCs w:val="18"/>
                <w:lang w:eastAsia="zh-CN"/>
              </w:rPr>
            </w:pPr>
          </w:p>
          <w:p w14:paraId="6AB3F25A" w14:textId="359F79FA" w:rsidR="00F47B92" w:rsidRDefault="00F47B92" w:rsidP="00F64E79">
            <w:pPr>
              <w:numPr>
                <w:ilvl w:val="1"/>
                <w:numId w:val="9"/>
              </w:numPr>
              <w:tabs>
                <w:tab w:val="left" w:pos="602"/>
              </w:tabs>
              <w:suppressAutoHyphens/>
              <w:spacing w:line="259" w:lineRule="auto"/>
              <w:ind w:left="42" w:firstLine="0"/>
              <w:jc w:val="both"/>
              <w:rPr>
                <w:rFonts w:ascii="Arial" w:hAnsi="Arial" w:cs="Arial"/>
                <w:sz w:val="18"/>
                <w:szCs w:val="18"/>
                <w:lang w:eastAsia="zh-CN"/>
              </w:rPr>
            </w:pPr>
            <w:r w:rsidRPr="00F47B92">
              <w:rPr>
                <w:rFonts w:ascii="Arial" w:hAnsi="Arial" w:cs="Arial"/>
                <w:sz w:val="18"/>
                <w:szCs w:val="18"/>
                <w:lang w:eastAsia="zh-CN"/>
              </w:rPr>
              <w:t>With the shipping documents, “Buyer” is sent copies of documents certifying the quality, completeness and origin of the Goods (in one copy), the originals are sent by mail.</w:t>
            </w:r>
          </w:p>
          <w:p w14:paraId="42173D1E" w14:textId="77777777" w:rsidR="00136A81" w:rsidRPr="00F47B92" w:rsidRDefault="00136A81" w:rsidP="00136A81">
            <w:pPr>
              <w:tabs>
                <w:tab w:val="left" w:pos="602"/>
              </w:tabs>
              <w:suppressAutoHyphens/>
              <w:spacing w:line="259" w:lineRule="auto"/>
              <w:ind w:left="42"/>
              <w:jc w:val="both"/>
              <w:rPr>
                <w:rFonts w:ascii="Arial" w:hAnsi="Arial" w:cs="Arial"/>
                <w:sz w:val="18"/>
                <w:szCs w:val="18"/>
                <w:lang w:eastAsia="zh-CN"/>
              </w:rPr>
            </w:pPr>
          </w:p>
          <w:p w14:paraId="0DAB5F73" w14:textId="77777777" w:rsidR="00F47B92" w:rsidRPr="00F47B92" w:rsidRDefault="00F47B92" w:rsidP="00F64E79">
            <w:pPr>
              <w:numPr>
                <w:ilvl w:val="1"/>
                <w:numId w:val="9"/>
              </w:numPr>
              <w:tabs>
                <w:tab w:val="left" w:pos="602"/>
              </w:tabs>
              <w:suppressAutoHyphens/>
              <w:spacing w:line="259" w:lineRule="auto"/>
              <w:ind w:left="42" w:firstLine="0"/>
              <w:jc w:val="both"/>
              <w:rPr>
                <w:rFonts w:ascii="Arial" w:hAnsi="Arial" w:cs="Arial"/>
                <w:sz w:val="18"/>
                <w:szCs w:val="18"/>
                <w:lang w:eastAsia="zh-CN"/>
              </w:rPr>
            </w:pPr>
            <w:r w:rsidRPr="00F47B92">
              <w:rPr>
                <w:rFonts w:ascii="Arial" w:hAnsi="Arial" w:cs="Arial"/>
                <w:sz w:val="18"/>
                <w:szCs w:val="18"/>
                <w:lang w:eastAsia="zh-CN"/>
              </w:rPr>
              <w:t>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the date of commissioning of the Goods, but not more than eighteen months from the date of delivery.</w:t>
            </w:r>
          </w:p>
          <w:p w14:paraId="02798178" w14:textId="77777777" w:rsidR="00F47B92" w:rsidRPr="00F47B92" w:rsidRDefault="00F47B92" w:rsidP="00F64E79">
            <w:pPr>
              <w:suppressAutoHyphens/>
              <w:ind w:left="42"/>
              <w:rPr>
                <w:rFonts w:ascii="Arial" w:hAnsi="Arial" w:cs="Arial"/>
                <w:sz w:val="18"/>
                <w:szCs w:val="18"/>
                <w:lang w:eastAsia="zh-CN"/>
              </w:rPr>
            </w:pPr>
          </w:p>
          <w:p w14:paraId="0A687F09" w14:textId="77777777" w:rsidR="00F47B92" w:rsidRPr="00F47B92" w:rsidRDefault="00F47B92" w:rsidP="00F64E79">
            <w:pPr>
              <w:numPr>
                <w:ilvl w:val="1"/>
                <w:numId w:val="9"/>
              </w:numPr>
              <w:tabs>
                <w:tab w:val="left" w:pos="602"/>
              </w:tabs>
              <w:suppressAutoHyphens/>
              <w:spacing w:line="259" w:lineRule="auto"/>
              <w:ind w:left="42" w:firstLine="0"/>
              <w:jc w:val="both"/>
              <w:rPr>
                <w:rFonts w:ascii="Arial" w:hAnsi="Arial" w:cs="Arial"/>
                <w:sz w:val="18"/>
                <w:szCs w:val="18"/>
                <w:lang w:eastAsia="zh-CN"/>
              </w:rPr>
            </w:pPr>
            <w:r w:rsidRPr="00F47B92">
              <w:rPr>
                <w:rFonts w:ascii="Arial" w:hAnsi="Arial" w:cs="Arial"/>
                <w:sz w:val="18"/>
                <w:szCs w:val="18"/>
                <w:lang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18E5EF07"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Warranty period specified in the </w:t>
            </w:r>
            <w:r w:rsidRPr="00F47B92">
              <w:rPr>
                <w:rFonts w:ascii="Arial" w:hAnsi="Arial" w:cs="Arial"/>
                <w:b/>
                <w:sz w:val="18"/>
                <w:szCs w:val="18"/>
                <w:lang w:eastAsia="zh-CN"/>
              </w:rPr>
              <w:t>Paragraph 2.4.</w:t>
            </w:r>
            <w:r w:rsidRPr="00F47B92">
              <w:rPr>
                <w:rFonts w:ascii="Arial" w:hAnsi="Arial" w:cs="Arial"/>
                <w:sz w:val="18"/>
                <w:szCs w:val="18"/>
                <w:lang w:eastAsia="zh-CN"/>
              </w:rPr>
              <w:t xml:space="preserve"> herein in relation to new Goods delivered instead of </w:t>
            </w:r>
            <w:r w:rsidRPr="00F47B92">
              <w:rPr>
                <w:rFonts w:ascii="Arial" w:hAnsi="Arial" w:cs="Arial"/>
                <w:sz w:val="18"/>
                <w:szCs w:val="18"/>
                <w:lang w:eastAsia="zh-CN"/>
              </w:rPr>
              <w:lastRenderedPageBreak/>
              <w:t>substandard ones shall be prolonged for the time period spent by Supplier for elimination of defects.</w:t>
            </w:r>
          </w:p>
          <w:p w14:paraId="480FA0F5"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The change of Goods as per p. 2.5 herein will be based on CPT </w:t>
            </w:r>
            <w:r w:rsidRPr="00F47B92">
              <w:rPr>
                <w:rFonts w:ascii="Arial" w:hAnsi="Arial" w:cs="Arial"/>
                <w:sz w:val="18"/>
                <w:szCs w:val="18"/>
                <w:lang w:val="ru-RU" w:eastAsia="zh-CN"/>
              </w:rPr>
              <w:t>Алмалык</w:t>
            </w:r>
            <w:r w:rsidRPr="00F47B92">
              <w:rPr>
                <w:rFonts w:ascii="Arial" w:hAnsi="Arial" w:cs="Arial"/>
                <w:sz w:val="18"/>
                <w:szCs w:val="18"/>
                <w:lang w:eastAsia="zh-CN"/>
              </w:rPr>
              <w:t xml:space="preserve"> (as per INCOTERMS 2020).</w:t>
            </w:r>
          </w:p>
          <w:p w14:paraId="1A9EA070" w14:textId="77777777" w:rsidR="00F47B92" w:rsidRPr="00F47B92" w:rsidRDefault="00F47B92" w:rsidP="00F64E79">
            <w:pPr>
              <w:numPr>
                <w:ilvl w:val="0"/>
                <w:numId w:val="9"/>
              </w:numPr>
              <w:tabs>
                <w:tab w:val="left" w:pos="573"/>
              </w:tabs>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t>PACKING AND MARKING</w:t>
            </w:r>
          </w:p>
          <w:p w14:paraId="527D9C76"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Packing shall correspond to the requirements of Rules and Norms of International Transportations.</w:t>
            </w:r>
          </w:p>
          <w:p w14:paraId="37E8486A" w14:textId="77777777" w:rsidR="00F47B92" w:rsidRPr="00F47B92" w:rsidRDefault="00F47B92" w:rsidP="00F64E79">
            <w:pPr>
              <w:numPr>
                <w:ilvl w:val="1"/>
                <w:numId w:val="9"/>
              </w:numPr>
              <w:tabs>
                <w:tab w:val="left" w:pos="602"/>
              </w:tabs>
              <w:suppressAutoHyphens/>
              <w:spacing w:line="259" w:lineRule="auto"/>
              <w:jc w:val="both"/>
              <w:rPr>
                <w:rFonts w:ascii="Arial" w:hAnsi="Arial" w:cs="Arial"/>
                <w:sz w:val="18"/>
                <w:szCs w:val="18"/>
                <w:lang w:val="ru-RU" w:eastAsia="zh-CN"/>
              </w:rPr>
            </w:pPr>
            <w:r w:rsidRPr="00F47B92">
              <w:rPr>
                <w:rFonts w:ascii="Arial" w:hAnsi="Arial" w:cs="Arial"/>
                <w:sz w:val="18"/>
                <w:szCs w:val="18"/>
                <w:lang w:eastAsia="zh-CN"/>
              </w:rPr>
              <w:t>Marking:</w:t>
            </w:r>
          </w:p>
          <w:p w14:paraId="652ED369" w14:textId="77777777" w:rsidR="00F47B92" w:rsidRPr="00F47B92" w:rsidRDefault="00F47B92" w:rsidP="00F64E79">
            <w:pPr>
              <w:numPr>
                <w:ilvl w:val="0"/>
                <w:numId w:val="8"/>
              </w:numPr>
              <w:tabs>
                <w:tab w:val="left" w:pos="540"/>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in relation to quality, Goods to be marked in accordance with passport, certificate of quality and packing list;</w:t>
            </w:r>
          </w:p>
          <w:p w14:paraId="5071593B" w14:textId="77777777" w:rsidR="00F47B92" w:rsidRPr="00F47B92" w:rsidRDefault="00F47B92" w:rsidP="00F64E79">
            <w:pPr>
              <w:numPr>
                <w:ilvl w:val="0"/>
                <w:numId w:val="17"/>
              </w:numPr>
              <w:tabs>
                <w:tab w:val="left" w:pos="360"/>
              </w:tabs>
              <w:suppressAutoHyphens/>
              <w:spacing w:line="259" w:lineRule="auto"/>
              <w:ind w:left="355"/>
              <w:contextualSpacing/>
              <w:rPr>
                <w:rFonts w:ascii="Arial" w:hAnsi="Arial" w:cs="Arial"/>
                <w:sz w:val="18"/>
                <w:szCs w:val="18"/>
                <w:lang w:eastAsia="zh-CN"/>
              </w:rPr>
            </w:pPr>
            <w:r w:rsidRPr="00F47B92">
              <w:rPr>
                <w:rFonts w:ascii="Arial" w:hAnsi="Arial" w:cs="Arial"/>
                <w:sz w:val="18"/>
                <w:szCs w:val="18"/>
                <w:lang w:eastAsia="zh-CN"/>
              </w:rPr>
              <w:t>in relation to quantity, Goods to be marked in accordance with volume of cargo space and weight specified in the way bill.</w:t>
            </w:r>
          </w:p>
          <w:p w14:paraId="27791077" w14:textId="77777777" w:rsidR="00F47B92" w:rsidRPr="00F47B92" w:rsidRDefault="00F47B92" w:rsidP="00F64E79">
            <w:pPr>
              <w:tabs>
                <w:tab w:val="left" w:pos="540"/>
              </w:tabs>
              <w:suppressAutoHyphens/>
              <w:rPr>
                <w:rFonts w:ascii="Arial" w:hAnsi="Arial" w:cs="Arial"/>
                <w:sz w:val="18"/>
                <w:szCs w:val="18"/>
                <w:lang w:eastAsia="zh-CN"/>
              </w:rPr>
            </w:pPr>
          </w:p>
          <w:p w14:paraId="6A796B83" w14:textId="77777777" w:rsidR="00F47B92" w:rsidRPr="00F47B92" w:rsidRDefault="00F47B92" w:rsidP="00F64E79">
            <w:pPr>
              <w:tabs>
                <w:tab w:val="left" w:pos="540"/>
              </w:tabs>
              <w:suppressAutoHyphens/>
              <w:ind w:left="360"/>
              <w:contextualSpacing/>
              <w:rPr>
                <w:rFonts w:ascii="Arial" w:hAnsi="Arial" w:cs="Arial"/>
                <w:sz w:val="18"/>
                <w:szCs w:val="18"/>
                <w:lang w:eastAsia="zh-CN"/>
              </w:rPr>
            </w:pPr>
            <w:r w:rsidRPr="00F47B92">
              <w:rPr>
                <w:rFonts w:ascii="Arial" w:hAnsi="Arial" w:cs="Arial"/>
                <w:b/>
                <w:sz w:val="18"/>
                <w:szCs w:val="18"/>
                <w:lang w:eastAsia="zh-CN"/>
              </w:rPr>
              <w:t>4.ORDER AND CONDITIONS OF DELIVERY</w:t>
            </w:r>
          </w:p>
          <w:p w14:paraId="4F1E68F7" w14:textId="76D6D6C1" w:rsidR="00F47B92" w:rsidRPr="00F47B92" w:rsidRDefault="00F47B92" w:rsidP="00F64E79">
            <w:pPr>
              <w:numPr>
                <w:ilvl w:val="1"/>
                <w:numId w:val="18"/>
              </w:numPr>
              <w:suppressAutoHyphens/>
              <w:spacing w:line="259" w:lineRule="auto"/>
              <w:ind w:left="72"/>
              <w:contextualSpacing/>
              <w:jc w:val="both"/>
              <w:rPr>
                <w:rFonts w:ascii="Arial" w:hAnsi="Arial" w:cs="Arial"/>
                <w:sz w:val="18"/>
                <w:szCs w:val="18"/>
                <w:lang w:eastAsia="zh-CN"/>
              </w:rPr>
            </w:pPr>
            <w:r w:rsidRPr="00F47B92">
              <w:rPr>
                <w:rFonts w:ascii="Arial" w:hAnsi="Arial" w:cs="Arial"/>
                <w:sz w:val="18"/>
                <w:szCs w:val="18"/>
                <w:lang w:eastAsia="zh-CN"/>
              </w:rPr>
              <w:t xml:space="preserve">Shipment and delivery of Goods under the present Contract shall be carried out by auto based on CPT </w:t>
            </w:r>
            <w:proofErr w:type="spellStart"/>
            <w:r w:rsidRPr="00F47B92">
              <w:rPr>
                <w:rFonts w:ascii="Arial" w:hAnsi="Arial" w:cs="Arial"/>
                <w:sz w:val="18"/>
                <w:szCs w:val="18"/>
                <w:lang w:eastAsia="zh-CN"/>
              </w:rPr>
              <w:t>Almalyk</w:t>
            </w:r>
            <w:proofErr w:type="spellEnd"/>
            <w:r w:rsidRPr="00F47B92">
              <w:rPr>
                <w:rFonts w:ascii="Arial" w:hAnsi="Arial" w:cs="Arial"/>
                <w:sz w:val="18"/>
                <w:szCs w:val="18"/>
                <w:lang w:eastAsia="zh-CN"/>
              </w:rPr>
              <w:t xml:space="preserve"> city and/or CPT Tashkent airport, Uzbekistan (as per INCOTERMS 2020). within </w:t>
            </w:r>
            <w:r w:rsidR="00136A81">
              <w:rPr>
                <w:rFonts w:ascii="Arial" w:hAnsi="Arial" w:cs="Arial"/>
                <w:sz w:val="18"/>
                <w:szCs w:val="18"/>
                <w:lang w:eastAsia="zh-CN"/>
              </w:rPr>
              <w:t>9</w:t>
            </w:r>
            <w:r w:rsidRPr="00F47B92">
              <w:rPr>
                <w:rFonts w:ascii="Arial" w:hAnsi="Arial" w:cs="Arial"/>
                <w:sz w:val="18"/>
                <w:szCs w:val="18"/>
                <w:lang w:eastAsia="zh-CN"/>
              </w:rPr>
              <w:t>0 days from the date of Letter of credit’s issuing.</w:t>
            </w:r>
          </w:p>
          <w:p w14:paraId="5CADA68B"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Point of shipment of the Goods in accordance with Section 13 of this contract.</w:t>
            </w:r>
          </w:p>
          <w:p w14:paraId="0CDB0208"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The date of shipment shall be the date of the departure station stamp on the way bill.</w:t>
            </w:r>
          </w:p>
          <w:p w14:paraId="48E9B716"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Supplier shall notify Buyer on readiness of Goods for shipment 10 days prior to shipment.</w:t>
            </w:r>
          </w:p>
          <w:p w14:paraId="292128B1"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Within 3 days after shipment Supplier shall send to Buyer fax message containing information about the date of shipment, Contract number, way bill number, description of Goods, cargo space volume and weight.</w:t>
            </w:r>
          </w:p>
          <w:p w14:paraId="6C369582"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Supplier shall send to Buyer following documents with Goods:</w:t>
            </w:r>
          </w:p>
          <w:p w14:paraId="05129889" w14:textId="77777777" w:rsidR="00F47B92" w:rsidRPr="00F47B92" w:rsidRDefault="00F47B92" w:rsidP="00F64E79">
            <w:pPr>
              <w:numPr>
                <w:ilvl w:val="0"/>
                <w:numId w:val="8"/>
              </w:numPr>
              <w:tabs>
                <w:tab w:val="left" w:pos="602"/>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a copy of the invoice on behalf of the “Supplier” directly under this contract;</w:t>
            </w:r>
          </w:p>
          <w:p w14:paraId="3572806F" w14:textId="77777777" w:rsidR="00F47B92" w:rsidRPr="00F47B92" w:rsidRDefault="00F47B92" w:rsidP="00F64E79">
            <w:pPr>
              <w:numPr>
                <w:ilvl w:val="0"/>
                <w:numId w:val="8"/>
              </w:numPr>
              <w:tabs>
                <w:tab w:val="left" w:pos="602"/>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Copies of documents certifying the quality, completeness and origin of Goods.</w:t>
            </w:r>
          </w:p>
          <w:p w14:paraId="04B5F2CD"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Prescheduled delivery of Goods is acceptable only with written consent from Buyer. </w:t>
            </w:r>
          </w:p>
          <w:p w14:paraId="53305918" w14:textId="77777777" w:rsidR="00F47B92" w:rsidRPr="00F47B92" w:rsidRDefault="00F47B92" w:rsidP="00F64E79">
            <w:pPr>
              <w:tabs>
                <w:tab w:val="left" w:pos="602"/>
              </w:tabs>
              <w:suppressAutoHyphens/>
              <w:jc w:val="both"/>
              <w:rPr>
                <w:rFonts w:ascii="Arial" w:hAnsi="Arial" w:cs="Arial"/>
                <w:sz w:val="18"/>
                <w:szCs w:val="18"/>
                <w:lang w:eastAsia="zh-CN"/>
              </w:rPr>
            </w:pPr>
          </w:p>
          <w:p w14:paraId="00D6D786" w14:textId="77777777"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Delivery of Goods to be accomplished within the terms of the Contract validity.</w:t>
            </w:r>
          </w:p>
          <w:p w14:paraId="4D16CF13" w14:textId="77777777" w:rsidR="00F47B92" w:rsidRPr="00F47B92" w:rsidRDefault="00F47B92" w:rsidP="00F64E79">
            <w:pPr>
              <w:numPr>
                <w:ilvl w:val="0"/>
                <w:numId w:val="18"/>
              </w:numPr>
              <w:suppressAutoHyphens/>
              <w:spacing w:line="259" w:lineRule="auto"/>
              <w:jc w:val="center"/>
              <w:rPr>
                <w:rFonts w:ascii="Arial" w:hAnsi="Arial" w:cs="Arial"/>
                <w:sz w:val="18"/>
                <w:szCs w:val="18"/>
                <w:lang w:eastAsia="zh-CN"/>
              </w:rPr>
            </w:pPr>
            <w:r w:rsidRPr="00F47B92">
              <w:rPr>
                <w:rFonts w:ascii="Arial" w:hAnsi="Arial" w:cs="Arial"/>
                <w:b/>
                <w:sz w:val="18"/>
                <w:szCs w:val="18"/>
                <w:lang w:eastAsia="zh-CN"/>
              </w:rPr>
              <w:t>PRICE AND TOTAL AMOUNT OF THE CONTRACT.</w:t>
            </w:r>
          </w:p>
          <w:p w14:paraId="7F12E9DC" w14:textId="13A306D0" w:rsidR="00F47B92" w:rsidRPr="00F47B92" w:rsidRDefault="00F47B92" w:rsidP="00F64E79">
            <w:pPr>
              <w:numPr>
                <w:ilvl w:val="1"/>
                <w:numId w:val="18"/>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val="en" w:eastAsia="zh-CN"/>
              </w:rPr>
              <w:t>The price of the Goods received is set in , currency code (</w:t>
            </w:r>
            <w:r w:rsidR="00136A81">
              <w:rPr>
                <w:rFonts w:ascii="Arial" w:hAnsi="Arial" w:cs="Arial"/>
                <w:sz w:val="18"/>
                <w:szCs w:val="18"/>
                <w:lang w:val="en" w:eastAsia="zh-CN"/>
              </w:rPr>
              <w:t xml:space="preserve">      </w:t>
            </w:r>
            <w:r w:rsidRPr="00F47B92">
              <w:rPr>
                <w:rFonts w:ascii="Arial" w:hAnsi="Arial" w:cs="Arial"/>
                <w:sz w:val="18"/>
                <w:szCs w:val="18"/>
                <w:lang w:val="en" w:eastAsia="zh-CN"/>
              </w:rPr>
              <w:t>), VAT rate is 0%, on</w:t>
            </w:r>
            <w:r w:rsidRPr="00F47B92">
              <w:rPr>
                <w:rFonts w:ascii="Arial" w:hAnsi="Arial" w:cs="Arial"/>
                <w:sz w:val="18"/>
                <w:szCs w:val="18"/>
                <w:lang w:eastAsia="zh-CN"/>
              </w:rPr>
              <w:t>, Uzbekistan (as per INCOTERMS 2020)</w:t>
            </w:r>
            <w:r w:rsidRPr="00F47B92">
              <w:rPr>
                <w:rFonts w:ascii="Arial" w:hAnsi="Arial" w:cs="Arial"/>
                <w:sz w:val="18"/>
                <w:szCs w:val="18"/>
                <w:lang w:val="en" w:eastAsia="zh-CN"/>
              </w:rPr>
              <w:t xml:space="preserve"> and includes: the price of the Goods, the costs of customs clearance of goods in the export mode in the country Consignor, the cost of packaging, labeling, issuing a certificate of origin of the Goods, transportation, installation supervision, commissioning, personnel training and is determined by Specification No. 1, which is an integral part of this contract (Appendix No. 1).</w:t>
            </w:r>
          </w:p>
          <w:p w14:paraId="13A2A00D" w14:textId="77777777" w:rsidR="00F47B92" w:rsidRPr="00F47B92" w:rsidRDefault="00F47B92" w:rsidP="00F64E79">
            <w:pPr>
              <w:suppressAutoHyphens/>
              <w:jc w:val="both"/>
              <w:rPr>
                <w:rFonts w:ascii="Arial" w:hAnsi="Arial" w:cs="Arial"/>
                <w:sz w:val="18"/>
                <w:szCs w:val="18"/>
                <w:lang w:eastAsia="zh-CN"/>
              </w:rPr>
            </w:pPr>
          </w:p>
          <w:p w14:paraId="76226C79" w14:textId="5797370D" w:rsidR="00F47B92" w:rsidRPr="00F47B92" w:rsidRDefault="00F47B92" w:rsidP="00F64E79">
            <w:pPr>
              <w:numPr>
                <w:ilvl w:val="1"/>
                <w:numId w:val="18"/>
              </w:numPr>
              <w:suppressAutoHyphens/>
              <w:spacing w:line="259" w:lineRule="auto"/>
              <w:rPr>
                <w:rFonts w:ascii="Arial" w:hAnsi="Arial" w:cs="Arial"/>
                <w:sz w:val="18"/>
                <w:szCs w:val="18"/>
                <w:lang w:val="en" w:eastAsia="zh-CN"/>
              </w:rPr>
            </w:pPr>
            <w:r w:rsidRPr="00F47B92">
              <w:rPr>
                <w:rFonts w:ascii="Arial" w:hAnsi="Arial" w:cs="Arial"/>
                <w:sz w:val="18"/>
                <w:szCs w:val="18"/>
                <w:lang w:val="en" w:eastAsia="zh-CN"/>
              </w:rPr>
              <w:t xml:space="preserve">The total amount of this contract </w:t>
            </w:r>
            <w:r w:rsidR="00136A81">
              <w:rPr>
                <w:rFonts w:ascii="Arial" w:hAnsi="Arial" w:cs="Arial"/>
                <w:sz w:val="18"/>
                <w:szCs w:val="18"/>
                <w:lang w:val="en" w:eastAsia="zh-CN"/>
              </w:rPr>
              <w:t xml:space="preserve">      </w:t>
            </w:r>
            <w:r w:rsidRPr="00F47B92">
              <w:rPr>
                <w:rFonts w:ascii="Arial" w:hAnsi="Arial" w:cs="Arial"/>
                <w:sz w:val="18"/>
                <w:szCs w:val="18"/>
                <w:lang w:eastAsia="zh-CN"/>
              </w:rPr>
              <w:t>,</w:t>
            </w:r>
            <w:r w:rsidRPr="00F47B92">
              <w:rPr>
                <w:rFonts w:ascii="Arial" w:hAnsi="Arial" w:cs="Arial"/>
                <w:sz w:val="18"/>
                <w:szCs w:val="18"/>
                <w:lang w:val="en" w:eastAsia="zh-CN"/>
              </w:rPr>
              <w:t>00 (, 00)</w:t>
            </w:r>
            <w:r w:rsidRPr="00F47B92">
              <w:rPr>
                <w:rFonts w:ascii="Arial" w:hAnsi="Arial" w:cs="Arial"/>
                <w:sz w:val="18"/>
                <w:szCs w:val="18"/>
                <w:lang w:eastAsia="zh-CN"/>
              </w:rPr>
              <w:t xml:space="preserve"> </w:t>
            </w:r>
            <w:r w:rsidR="00136A81">
              <w:rPr>
                <w:rFonts w:ascii="Arial" w:hAnsi="Arial" w:cs="Arial"/>
                <w:sz w:val="18"/>
                <w:szCs w:val="18"/>
                <w:lang w:eastAsia="zh-CN"/>
              </w:rPr>
              <w:t xml:space="preserve">   </w:t>
            </w:r>
            <w:proofErr w:type="gramStart"/>
            <w:r w:rsidR="00136A81">
              <w:rPr>
                <w:rFonts w:ascii="Arial" w:hAnsi="Arial" w:cs="Arial"/>
                <w:sz w:val="18"/>
                <w:szCs w:val="18"/>
                <w:lang w:eastAsia="zh-CN"/>
              </w:rPr>
              <w:t xml:space="preserve">  </w:t>
            </w:r>
            <w:r w:rsidRPr="00F47B92">
              <w:rPr>
                <w:rFonts w:ascii="Arial" w:hAnsi="Arial" w:cs="Arial"/>
                <w:sz w:val="18"/>
                <w:szCs w:val="18"/>
                <w:lang w:val="en" w:eastAsia="zh-CN"/>
              </w:rPr>
              <w:t>,</w:t>
            </w:r>
            <w:proofErr w:type="gramEnd"/>
            <w:r w:rsidRPr="00F47B92">
              <w:rPr>
                <w:rFonts w:ascii="Arial" w:hAnsi="Arial" w:cs="Arial"/>
                <w:sz w:val="18"/>
                <w:szCs w:val="18"/>
                <w:lang w:val="en" w:eastAsia="zh-CN"/>
              </w:rPr>
              <w:t xml:space="preserve"> including:</w:t>
            </w:r>
          </w:p>
          <w:p w14:paraId="21A858EB" w14:textId="4C354650" w:rsidR="00F47B92" w:rsidRPr="00F47B92" w:rsidRDefault="00F47B92" w:rsidP="00F64E79">
            <w:pPr>
              <w:numPr>
                <w:ilvl w:val="2"/>
                <w:numId w:val="18"/>
              </w:numPr>
              <w:suppressAutoHyphens/>
              <w:spacing w:line="259" w:lineRule="auto"/>
              <w:contextualSpacing/>
              <w:rPr>
                <w:rFonts w:ascii="Arial" w:hAnsi="Arial" w:cs="Arial"/>
                <w:sz w:val="18"/>
                <w:szCs w:val="18"/>
                <w:lang w:val="en" w:eastAsia="zh-CN"/>
              </w:rPr>
            </w:pPr>
            <w:r w:rsidRPr="00F47B92">
              <w:rPr>
                <w:rFonts w:ascii="Arial" w:hAnsi="Arial" w:cs="Arial"/>
                <w:sz w:val="18"/>
                <w:szCs w:val="18"/>
                <w:lang w:val="en" w:eastAsia="zh-CN"/>
              </w:rPr>
              <w:t xml:space="preserve">The cost of the equipment is total: </w:t>
            </w:r>
            <w:r w:rsidR="00136A81">
              <w:rPr>
                <w:rFonts w:ascii="Arial" w:hAnsi="Arial" w:cs="Arial"/>
                <w:sz w:val="18"/>
                <w:szCs w:val="18"/>
                <w:lang w:val="en" w:eastAsia="zh-CN"/>
              </w:rPr>
              <w:t xml:space="preserve"> </w:t>
            </w:r>
            <w:r w:rsidRPr="00F47B92">
              <w:rPr>
                <w:rFonts w:ascii="Arial" w:hAnsi="Arial" w:cs="Arial"/>
                <w:sz w:val="18"/>
                <w:szCs w:val="18"/>
                <w:lang w:eastAsia="ru-RU"/>
              </w:rPr>
              <w:t>,00</w:t>
            </w:r>
            <w:r w:rsidRPr="00F47B92">
              <w:rPr>
                <w:rFonts w:ascii="Arial" w:hAnsi="Arial" w:cs="Arial"/>
                <w:sz w:val="18"/>
                <w:szCs w:val="18"/>
                <w:lang w:val="en" w:eastAsia="zh-CN"/>
              </w:rPr>
              <w:t xml:space="preserve"> (, 00), VAT rate is 0%.</w:t>
            </w:r>
          </w:p>
          <w:p w14:paraId="76E3AB96" w14:textId="77777777" w:rsidR="00F47B92" w:rsidRPr="00F47B92" w:rsidRDefault="00F47B92" w:rsidP="00F64E79">
            <w:pPr>
              <w:suppressAutoHyphens/>
              <w:rPr>
                <w:rFonts w:ascii="Arial" w:hAnsi="Arial" w:cs="Arial"/>
                <w:sz w:val="18"/>
                <w:szCs w:val="18"/>
                <w:lang w:val="en" w:eastAsia="zh-CN"/>
              </w:rPr>
            </w:pPr>
            <w:r w:rsidRPr="00F47B92">
              <w:rPr>
                <w:rFonts w:ascii="Arial" w:hAnsi="Arial" w:cs="Arial"/>
                <w:b/>
                <w:sz w:val="18"/>
                <w:szCs w:val="18"/>
                <w:lang w:val="en" w:eastAsia="zh-CN"/>
              </w:rPr>
              <w:t>5.2.2.</w:t>
            </w:r>
            <w:r w:rsidRPr="00F47B92">
              <w:rPr>
                <w:rFonts w:ascii="Arial" w:hAnsi="Arial" w:cs="Arial"/>
                <w:sz w:val="18"/>
                <w:szCs w:val="18"/>
                <w:lang w:val="en" w:eastAsia="zh-CN"/>
              </w:rPr>
              <w:t xml:space="preserve"> The cost of the chief / installation and commissioning</w:t>
            </w:r>
          </w:p>
          <w:p w14:paraId="173A961A" w14:textId="6EBE0D13" w:rsidR="00F47B92" w:rsidRPr="00F47B92" w:rsidRDefault="00F47B92" w:rsidP="00F64E79">
            <w:pPr>
              <w:suppressAutoHyphens/>
              <w:rPr>
                <w:rFonts w:ascii="Arial" w:hAnsi="Arial" w:cs="Arial"/>
                <w:sz w:val="18"/>
                <w:szCs w:val="18"/>
                <w:lang w:val="en" w:eastAsia="zh-CN"/>
              </w:rPr>
            </w:pPr>
            <w:r w:rsidRPr="00F47B92">
              <w:rPr>
                <w:rFonts w:ascii="Arial" w:hAnsi="Arial" w:cs="Arial"/>
                <w:sz w:val="18"/>
                <w:szCs w:val="18"/>
                <w:lang w:val="en" w:eastAsia="zh-CN"/>
              </w:rPr>
              <w:t xml:space="preserve">  work and personnel training </w:t>
            </w:r>
            <w:proofErr w:type="gramStart"/>
            <w:r w:rsidRPr="00F47B92">
              <w:rPr>
                <w:rFonts w:ascii="Arial" w:hAnsi="Arial" w:cs="Arial"/>
                <w:sz w:val="18"/>
                <w:szCs w:val="18"/>
                <w:lang w:val="en" w:eastAsia="zh-CN"/>
              </w:rPr>
              <w:t xml:space="preserve">is </w:t>
            </w:r>
            <w:r w:rsidRPr="00F47B92">
              <w:rPr>
                <w:rFonts w:ascii="Arial" w:hAnsi="Arial" w:cs="Arial"/>
                <w:sz w:val="18"/>
                <w:szCs w:val="18"/>
                <w:lang w:eastAsia="zh-CN"/>
              </w:rPr>
              <w:t>,</w:t>
            </w:r>
            <w:proofErr w:type="gramEnd"/>
            <w:r w:rsidRPr="00F47B92">
              <w:rPr>
                <w:rFonts w:ascii="Arial" w:hAnsi="Arial" w:cs="Arial"/>
                <w:sz w:val="18"/>
                <w:szCs w:val="18"/>
                <w:lang w:eastAsia="zh-CN"/>
              </w:rPr>
              <w:t xml:space="preserve"> 00</w:t>
            </w:r>
            <w:r w:rsidRPr="00F47B92">
              <w:rPr>
                <w:rFonts w:ascii="Arial" w:hAnsi="Arial" w:cs="Arial"/>
                <w:sz w:val="18"/>
                <w:szCs w:val="18"/>
                <w:lang w:val="en" w:eastAsia="zh-CN"/>
              </w:rPr>
              <w:t xml:space="preserve"> ()  including VAT 15% of the Republic of Uzbekistan.</w:t>
            </w:r>
          </w:p>
          <w:p w14:paraId="3D9D199E" w14:textId="77777777" w:rsidR="00F47B92" w:rsidRPr="00F47B92" w:rsidRDefault="00F47B92" w:rsidP="00F64E79">
            <w:pPr>
              <w:suppressAutoHyphens/>
              <w:rPr>
                <w:rFonts w:ascii="Arial" w:hAnsi="Arial" w:cs="Arial"/>
                <w:sz w:val="18"/>
                <w:szCs w:val="18"/>
                <w:lang w:eastAsia="zh-CN"/>
              </w:rPr>
            </w:pPr>
            <w:r w:rsidRPr="00F47B92">
              <w:rPr>
                <w:rFonts w:ascii="Arial" w:hAnsi="Arial" w:cs="Arial"/>
                <w:b/>
                <w:sz w:val="18"/>
                <w:szCs w:val="18"/>
                <w:lang w:eastAsia="zh-CN"/>
              </w:rPr>
              <w:t>5.2.3.</w:t>
            </w:r>
            <w:r w:rsidRPr="00F47B92">
              <w:rPr>
                <w:rFonts w:ascii="Arial" w:hAnsi="Arial" w:cs="Arial"/>
                <w:sz w:val="18"/>
                <w:szCs w:val="18"/>
                <w:lang w:eastAsia="zh-CN"/>
              </w:rPr>
              <w:t xml:space="preserve"> Prices for the Goods and Services are final and are not subject to change during the entire term of the Contract and do not include any taxes subject to withholding from the Supplier on the territory of the Republic of Uzbekistan, including VAT.</w:t>
            </w:r>
          </w:p>
          <w:p w14:paraId="4EECA8C0" w14:textId="0C087603" w:rsidR="00F47B92" w:rsidRDefault="00F47B92" w:rsidP="00F64E79">
            <w:pPr>
              <w:suppressAutoHyphens/>
              <w:rPr>
                <w:rFonts w:ascii="Times New Roman" w:hAnsi="Times New Roman"/>
                <w:sz w:val="18"/>
                <w:szCs w:val="18"/>
                <w:lang w:eastAsia="zh-CN"/>
              </w:rPr>
            </w:pPr>
            <w:r w:rsidRPr="00F47B92">
              <w:rPr>
                <w:rFonts w:ascii="Times New Roman" w:hAnsi="Times New Roman"/>
                <w:sz w:val="18"/>
                <w:szCs w:val="18"/>
                <w:lang w:eastAsia="zh-CN"/>
              </w:rPr>
              <w:t xml:space="preserve"> </w:t>
            </w:r>
          </w:p>
          <w:p w14:paraId="2F665583" w14:textId="77777777" w:rsidR="00F47B92" w:rsidRPr="00F47B92" w:rsidRDefault="00F47B92" w:rsidP="00F64E79">
            <w:pPr>
              <w:numPr>
                <w:ilvl w:val="2"/>
                <w:numId w:val="13"/>
              </w:numPr>
              <w:suppressAutoHyphens/>
              <w:spacing w:line="259" w:lineRule="auto"/>
              <w:contextualSpacing/>
              <w:rPr>
                <w:rFonts w:ascii="Arial" w:hAnsi="Arial" w:cs="Arial"/>
                <w:sz w:val="18"/>
                <w:szCs w:val="18"/>
                <w:lang w:eastAsia="zh-CN"/>
              </w:rPr>
            </w:pPr>
            <w:r w:rsidRPr="00F47B92">
              <w:rPr>
                <w:rFonts w:ascii="Arial" w:hAnsi="Arial" w:cs="Arial"/>
                <w:sz w:val="18"/>
                <w:szCs w:val="18"/>
                <w:lang w:eastAsia="zh-CN"/>
              </w:rPr>
              <w:t xml:space="preserve">Taxation under this </w:t>
            </w:r>
            <w:proofErr w:type="gramStart"/>
            <w:r w:rsidRPr="00F47B92">
              <w:rPr>
                <w:rFonts w:ascii="Arial" w:hAnsi="Arial" w:cs="Arial"/>
                <w:sz w:val="18"/>
                <w:szCs w:val="18"/>
                <w:lang w:eastAsia="zh-CN"/>
              </w:rPr>
              <w:t>contract  carried</w:t>
            </w:r>
            <w:proofErr w:type="gramEnd"/>
            <w:r w:rsidRPr="00F47B92">
              <w:rPr>
                <w:rFonts w:ascii="Arial" w:hAnsi="Arial" w:cs="Arial"/>
                <w:sz w:val="18"/>
                <w:szCs w:val="18"/>
                <w:lang w:eastAsia="zh-CN"/>
              </w:rPr>
              <w:t xml:space="preserve"> out in the </w:t>
            </w:r>
            <w:proofErr w:type="spellStart"/>
            <w:r w:rsidRPr="00F47B92">
              <w:rPr>
                <w:rFonts w:ascii="Arial" w:hAnsi="Arial" w:cs="Arial"/>
                <w:sz w:val="18"/>
                <w:szCs w:val="18"/>
                <w:lang w:eastAsia="zh-CN"/>
              </w:rPr>
              <w:t>anner</w:t>
            </w:r>
            <w:proofErr w:type="spellEnd"/>
            <w:r w:rsidRPr="00F47B92">
              <w:rPr>
                <w:rFonts w:ascii="Arial" w:hAnsi="Arial" w:cs="Arial"/>
                <w:sz w:val="18"/>
                <w:szCs w:val="18"/>
                <w:lang w:eastAsia="zh-CN"/>
              </w:rPr>
              <w:t xml:space="preserve"> prescribed  the current legislation of the Republic</w:t>
            </w:r>
          </w:p>
          <w:p w14:paraId="03EB42A8" w14:textId="77777777" w:rsidR="00F47B92" w:rsidRPr="00F47B92" w:rsidRDefault="00F47B92" w:rsidP="00F64E79">
            <w:pPr>
              <w:suppressAutoHyphens/>
              <w:rPr>
                <w:rFonts w:ascii="Arial" w:hAnsi="Arial" w:cs="Arial"/>
                <w:sz w:val="18"/>
                <w:szCs w:val="18"/>
                <w:lang w:eastAsia="zh-CN"/>
              </w:rPr>
            </w:pPr>
            <w:r w:rsidRPr="00F47B92">
              <w:rPr>
                <w:rFonts w:ascii="Arial" w:hAnsi="Arial" w:cs="Arial"/>
                <w:sz w:val="18"/>
                <w:szCs w:val="18"/>
                <w:lang w:eastAsia="zh-CN"/>
              </w:rPr>
              <w:lastRenderedPageBreak/>
              <w:t>Uzbekistan.</w:t>
            </w:r>
          </w:p>
          <w:p w14:paraId="7368E61E" w14:textId="77777777" w:rsidR="00F47B92" w:rsidRPr="00F47B92" w:rsidRDefault="00F47B92" w:rsidP="00F64E79">
            <w:pPr>
              <w:suppressAutoHyphens/>
              <w:rPr>
                <w:rFonts w:ascii="Arial" w:hAnsi="Arial" w:cs="Arial"/>
                <w:sz w:val="18"/>
                <w:szCs w:val="18"/>
                <w:lang w:eastAsia="zh-CN"/>
              </w:rPr>
            </w:pPr>
          </w:p>
          <w:p w14:paraId="1A510ADB" w14:textId="77777777" w:rsidR="00F47B92" w:rsidRPr="00F47B92" w:rsidRDefault="00F47B92" w:rsidP="00F64E79">
            <w:pPr>
              <w:numPr>
                <w:ilvl w:val="2"/>
                <w:numId w:val="13"/>
              </w:numPr>
              <w:suppressAutoHyphens/>
              <w:spacing w:line="259" w:lineRule="auto"/>
              <w:contextualSpacing/>
              <w:rPr>
                <w:rFonts w:ascii="Arial" w:hAnsi="Arial" w:cs="Arial"/>
                <w:sz w:val="18"/>
                <w:szCs w:val="18"/>
                <w:lang w:eastAsia="zh-CN"/>
              </w:rPr>
            </w:pPr>
            <w:r w:rsidRPr="00F47B92">
              <w:rPr>
                <w:rFonts w:ascii="Arial" w:hAnsi="Arial" w:cs="Arial"/>
                <w:sz w:val="18"/>
                <w:szCs w:val="18"/>
                <w:lang w:eastAsia="zh-CN"/>
              </w:rPr>
              <w:t>In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321A3413" w14:textId="29E02B9C" w:rsidR="00F47B92" w:rsidRPr="00F47B92" w:rsidRDefault="00F47B92" w:rsidP="00F64E79">
            <w:pPr>
              <w:suppressAutoHyphens/>
              <w:jc w:val="center"/>
              <w:rPr>
                <w:rFonts w:ascii="Arial" w:hAnsi="Arial" w:cs="Arial"/>
                <w:b/>
                <w:sz w:val="18"/>
                <w:szCs w:val="18"/>
                <w:lang w:eastAsia="zh-CN"/>
              </w:rPr>
            </w:pPr>
            <w:r w:rsidRPr="00F47B92">
              <w:rPr>
                <w:rFonts w:ascii="Arial" w:hAnsi="Arial" w:cs="Arial"/>
                <w:b/>
                <w:sz w:val="18"/>
                <w:szCs w:val="18"/>
                <w:lang w:eastAsia="zh-CN"/>
              </w:rPr>
              <w:t>6. PAYMENT CONDITIONS</w:t>
            </w:r>
          </w:p>
          <w:p w14:paraId="324C7F71" w14:textId="723B4958" w:rsidR="00F47B92" w:rsidRPr="00F47B92" w:rsidRDefault="00F47B92" w:rsidP="00F64E79">
            <w:pPr>
              <w:suppressAutoHyphens/>
              <w:contextualSpacing/>
              <w:jc w:val="both"/>
              <w:rPr>
                <w:rFonts w:ascii="Arial" w:hAnsi="Arial" w:cs="Arial"/>
                <w:sz w:val="18"/>
                <w:szCs w:val="18"/>
                <w:lang w:eastAsia="zh-CN"/>
              </w:rPr>
            </w:pPr>
            <w:r w:rsidRPr="00F47B92">
              <w:rPr>
                <w:rFonts w:ascii="Arial" w:hAnsi="Arial" w:cs="Arial"/>
                <w:sz w:val="18"/>
                <w:szCs w:val="18"/>
                <w:lang w:eastAsia="zh-CN"/>
              </w:rPr>
              <w:t xml:space="preserve">Payments under the present Contract to be made </w:t>
            </w:r>
            <w:proofErr w:type="gramStart"/>
            <w:r w:rsidRPr="00F47B92">
              <w:rPr>
                <w:rFonts w:ascii="Arial" w:hAnsi="Arial" w:cs="Arial"/>
                <w:sz w:val="18"/>
                <w:szCs w:val="18"/>
                <w:lang w:eastAsia="zh-CN"/>
              </w:rPr>
              <w:t>in ,</w:t>
            </w:r>
            <w:proofErr w:type="gramEnd"/>
            <w:r w:rsidRPr="00F47B92">
              <w:rPr>
                <w:rFonts w:ascii="Arial" w:hAnsi="Arial" w:cs="Arial"/>
                <w:sz w:val="18"/>
                <w:szCs w:val="18"/>
                <w:lang w:eastAsia="zh-CN"/>
              </w:rPr>
              <w:t xml:space="preserve"> Currency code: ():</w:t>
            </w:r>
          </w:p>
          <w:p w14:paraId="3BC1D0EB" w14:textId="77777777" w:rsidR="00F47B92" w:rsidRPr="00F47B92" w:rsidRDefault="00F47B92" w:rsidP="00010C60">
            <w:pPr>
              <w:numPr>
                <w:ilvl w:val="2"/>
                <w:numId w:val="12"/>
              </w:numPr>
              <w:suppressAutoHyphens/>
              <w:spacing w:line="259" w:lineRule="auto"/>
              <w:ind w:left="183" w:hanging="141"/>
              <w:contextualSpacing/>
              <w:jc w:val="both"/>
              <w:rPr>
                <w:rFonts w:ascii="Arial" w:hAnsi="Arial" w:cs="Arial"/>
                <w:sz w:val="18"/>
                <w:szCs w:val="18"/>
                <w:lang w:eastAsia="zh-CN"/>
              </w:rPr>
            </w:pPr>
            <w:r w:rsidRPr="00F47B92">
              <w:rPr>
                <w:rFonts w:ascii="Arial" w:hAnsi="Arial" w:cs="Arial"/>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r w:rsidRPr="00F47B92">
              <w:rPr>
                <w:rFonts w:ascii="Arial" w:hAnsi="Arial" w:cs="Arial"/>
                <w:sz w:val="18"/>
                <w:szCs w:val="18"/>
                <w:lang w:eastAsia="zh-CN"/>
              </w:rPr>
              <w:t xml:space="preserve"> </w:t>
            </w:r>
          </w:p>
          <w:p w14:paraId="4C552E40"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Payment is made due to own currency means.</w:t>
            </w:r>
          </w:p>
          <w:p w14:paraId="7ADC2E0E" w14:textId="77777777" w:rsidR="00F47B92" w:rsidRPr="00F47B92" w:rsidRDefault="00F47B92" w:rsidP="00F64E79">
            <w:pPr>
              <w:suppressAutoHyphens/>
              <w:jc w:val="both"/>
              <w:rPr>
                <w:rFonts w:ascii="Arial" w:hAnsi="Arial" w:cs="Arial"/>
                <w:b/>
                <w:sz w:val="18"/>
                <w:szCs w:val="18"/>
                <w:lang w:eastAsia="zh-CN"/>
              </w:rPr>
            </w:pPr>
          </w:p>
          <w:p w14:paraId="6BDFC2FF"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The terms of L/C opening </w:t>
            </w:r>
            <w:proofErr w:type="gramStart"/>
            <w:r w:rsidRPr="00F47B92">
              <w:rPr>
                <w:rFonts w:ascii="Arial" w:hAnsi="Arial" w:cs="Arial"/>
                <w:sz w:val="18"/>
                <w:szCs w:val="18"/>
                <w:lang w:eastAsia="zh-CN"/>
              </w:rPr>
              <w:t>is</w:t>
            </w:r>
            <w:proofErr w:type="gramEnd"/>
            <w:r w:rsidRPr="00F47B92">
              <w:rPr>
                <w:rFonts w:ascii="Arial" w:hAnsi="Arial" w:cs="Arial"/>
                <w:sz w:val="18"/>
                <w:szCs w:val="18"/>
                <w:lang w:eastAsia="zh-CN"/>
              </w:rPr>
              <w:t xml:space="preserve"> stated by Parties upon preliminary written consent.</w:t>
            </w:r>
          </w:p>
          <w:p w14:paraId="0248B0D8" w14:textId="77777777" w:rsidR="00F47B92" w:rsidRPr="00F47B92" w:rsidRDefault="00F47B92" w:rsidP="00F64E79">
            <w:pPr>
              <w:suppressAutoHyphens/>
              <w:jc w:val="both"/>
              <w:rPr>
                <w:rFonts w:ascii="Arial" w:hAnsi="Arial" w:cs="Arial"/>
                <w:sz w:val="18"/>
                <w:szCs w:val="18"/>
                <w:lang w:eastAsia="zh-CN"/>
              </w:rPr>
            </w:pPr>
          </w:p>
          <w:p w14:paraId="39B4F9DA" w14:textId="199EB9B8"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Period of L/C validity is 1</w:t>
            </w:r>
            <w:r w:rsidR="00010C60">
              <w:rPr>
                <w:rFonts w:ascii="Arial" w:hAnsi="Arial" w:cs="Arial"/>
                <w:sz w:val="18"/>
                <w:szCs w:val="18"/>
                <w:lang w:eastAsia="zh-CN"/>
              </w:rPr>
              <w:t>0</w:t>
            </w:r>
            <w:r w:rsidRPr="00F47B92">
              <w:rPr>
                <w:rFonts w:ascii="Arial" w:hAnsi="Arial" w:cs="Arial"/>
                <w:sz w:val="18"/>
                <w:szCs w:val="18"/>
                <w:lang w:eastAsia="zh-CN"/>
              </w:rPr>
              <w:t>0 days.</w:t>
            </w:r>
          </w:p>
          <w:p w14:paraId="6EE2008E" w14:textId="77777777" w:rsidR="00F47B92" w:rsidRPr="00F47B92" w:rsidRDefault="00F47B92" w:rsidP="00F64E79">
            <w:pPr>
              <w:numPr>
                <w:ilvl w:val="1"/>
                <w:numId w:val="12"/>
              </w:numPr>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L/C execution is made after Goods shipment, when Supplier’s Bank sends following documents to the Executive Bank:</w:t>
            </w:r>
          </w:p>
          <w:p w14:paraId="6F3C28B1" w14:textId="77777777" w:rsidR="00F47B92" w:rsidRPr="00F47B92" w:rsidRDefault="00F47B92" w:rsidP="00F64E79">
            <w:pPr>
              <w:suppressAutoHyphens/>
              <w:jc w:val="both"/>
              <w:rPr>
                <w:rFonts w:ascii="Arial" w:hAnsi="Arial" w:cs="Arial"/>
                <w:sz w:val="18"/>
                <w:szCs w:val="18"/>
                <w:lang w:eastAsia="zh-CN"/>
              </w:rPr>
            </w:pPr>
          </w:p>
          <w:p w14:paraId="71F1F7B9" w14:textId="77777777" w:rsidR="00F47B92" w:rsidRPr="00F47B92" w:rsidRDefault="00F47B92" w:rsidP="00F64E79">
            <w:pPr>
              <w:suppressAutoHyphens/>
              <w:jc w:val="both"/>
              <w:rPr>
                <w:rFonts w:ascii="Arial" w:hAnsi="Arial" w:cs="Arial"/>
                <w:sz w:val="18"/>
                <w:szCs w:val="18"/>
                <w:lang w:eastAsia="zh-CN"/>
              </w:rPr>
            </w:pPr>
          </w:p>
          <w:p w14:paraId="6AB963EC" w14:textId="77777777" w:rsidR="00F47B92" w:rsidRPr="00F47B92" w:rsidRDefault="00F47B92" w:rsidP="00F64E79">
            <w:pPr>
              <w:numPr>
                <w:ilvl w:val="0"/>
                <w:numId w:val="8"/>
              </w:numPr>
              <w:suppressAutoHyphens/>
              <w:spacing w:line="259" w:lineRule="auto"/>
              <w:ind w:left="0" w:firstLine="0"/>
              <w:jc w:val="both"/>
              <w:rPr>
                <w:rFonts w:ascii="Arial" w:hAnsi="Arial" w:cs="Arial"/>
                <w:sz w:val="18"/>
                <w:szCs w:val="18"/>
                <w:lang w:val="ru-RU" w:eastAsia="zh-CN"/>
              </w:rPr>
            </w:pPr>
            <w:r w:rsidRPr="00F47B92">
              <w:rPr>
                <w:rFonts w:ascii="Arial" w:hAnsi="Arial" w:cs="Arial"/>
                <w:sz w:val="18"/>
                <w:szCs w:val="18"/>
                <w:lang w:eastAsia="zh-CN"/>
              </w:rPr>
              <w:t>Invoice</w:t>
            </w:r>
            <w:r w:rsidRPr="00F47B92">
              <w:rPr>
                <w:rFonts w:ascii="Arial" w:hAnsi="Arial" w:cs="Arial"/>
                <w:sz w:val="18"/>
                <w:szCs w:val="18"/>
                <w:lang w:val="ru-RU" w:eastAsia="zh-CN"/>
              </w:rPr>
              <w:t xml:space="preserve"> – 1 </w:t>
            </w:r>
            <w:r w:rsidRPr="00F47B92">
              <w:rPr>
                <w:rFonts w:ascii="Arial" w:hAnsi="Arial" w:cs="Arial"/>
                <w:sz w:val="18"/>
                <w:szCs w:val="18"/>
                <w:lang w:eastAsia="zh-CN"/>
              </w:rPr>
              <w:t>original</w:t>
            </w:r>
            <w:r w:rsidRPr="00F47B92">
              <w:rPr>
                <w:rFonts w:ascii="Arial" w:hAnsi="Arial" w:cs="Arial"/>
                <w:sz w:val="18"/>
                <w:szCs w:val="18"/>
                <w:lang w:val="ru-RU" w:eastAsia="zh-CN"/>
              </w:rPr>
              <w:t>;</w:t>
            </w:r>
          </w:p>
          <w:p w14:paraId="653B4E57" w14:textId="77777777" w:rsidR="00F47B92" w:rsidRPr="00F47B92" w:rsidRDefault="00F47B92" w:rsidP="00F64E79">
            <w:pPr>
              <w:numPr>
                <w:ilvl w:val="0"/>
                <w:numId w:val="8"/>
              </w:numPr>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Way bill – 1 PC. original;</w:t>
            </w:r>
          </w:p>
          <w:p w14:paraId="2F39583E" w14:textId="77777777" w:rsidR="00F47B92" w:rsidRPr="00F47B92" w:rsidRDefault="00F47B92" w:rsidP="00F64E79">
            <w:pPr>
              <w:numPr>
                <w:ilvl w:val="0"/>
                <w:numId w:val="8"/>
              </w:numPr>
              <w:tabs>
                <w:tab w:val="left" w:pos="573"/>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Certificate of origin issued by Chamber of Commerce of the country of export/re-export – 1 copy;</w:t>
            </w:r>
          </w:p>
          <w:p w14:paraId="4A45D272" w14:textId="77777777" w:rsidR="00F47B92" w:rsidRPr="00F47B92" w:rsidRDefault="00F47B92" w:rsidP="00F64E79">
            <w:pPr>
              <w:numPr>
                <w:ilvl w:val="0"/>
                <w:numId w:val="8"/>
              </w:numPr>
              <w:tabs>
                <w:tab w:val="left" w:pos="602"/>
              </w:tabs>
              <w:suppressAutoHyphens/>
              <w:spacing w:line="259" w:lineRule="auto"/>
              <w:ind w:left="0" w:firstLine="0"/>
              <w:jc w:val="both"/>
              <w:rPr>
                <w:rFonts w:ascii="Arial" w:hAnsi="Arial" w:cs="Arial"/>
                <w:sz w:val="18"/>
                <w:szCs w:val="18"/>
                <w:lang w:eastAsia="zh-CN"/>
              </w:rPr>
            </w:pPr>
            <w:r w:rsidRPr="00F47B92">
              <w:rPr>
                <w:rFonts w:ascii="Arial" w:hAnsi="Arial" w:cs="Arial"/>
                <w:sz w:val="18"/>
                <w:szCs w:val="18"/>
                <w:lang w:eastAsia="zh-CN"/>
              </w:rPr>
              <w:t>"Buyer" in the executing bank provided a copy of the way bill, invoice with a mark of the customs of destination.</w:t>
            </w:r>
          </w:p>
          <w:p w14:paraId="73A72E29" w14:textId="77777777" w:rsidR="00F47B92" w:rsidRPr="00F47B92" w:rsidRDefault="00F47B92" w:rsidP="00F64E79">
            <w:pPr>
              <w:suppressAutoHyphens/>
              <w:jc w:val="both"/>
              <w:rPr>
                <w:rFonts w:ascii="Arial" w:hAnsi="Arial" w:cs="Arial"/>
                <w:sz w:val="18"/>
                <w:szCs w:val="18"/>
                <w:lang w:eastAsia="zh-CN"/>
              </w:rPr>
            </w:pPr>
            <w:r w:rsidRPr="00F47B92">
              <w:rPr>
                <w:rFonts w:ascii="Arial" w:hAnsi="Arial" w:cs="Arial"/>
                <w:sz w:val="18"/>
                <w:szCs w:val="18"/>
                <w:lang w:eastAsia="zh-CN"/>
              </w:rPr>
              <w:t>L/C execution can be made in case of performance above documents except for invoice, issued by any third Party on the instruction of Supplier in the context of present Contract.</w:t>
            </w:r>
          </w:p>
          <w:p w14:paraId="6FA2D76C" w14:textId="77777777" w:rsidR="00F47B92" w:rsidRPr="00F47B92" w:rsidRDefault="00F47B92" w:rsidP="00F64E79">
            <w:pPr>
              <w:suppressAutoHyphens/>
              <w:jc w:val="both"/>
              <w:rPr>
                <w:rFonts w:ascii="Arial" w:hAnsi="Arial" w:cs="Arial"/>
                <w:sz w:val="18"/>
                <w:szCs w:val="18"/>
                <w:lang w:val="x-none" w:eastAsia="zh-CN"/>
              </w:rPr>
            </w:pPr>
          </w:p>
          <w:p w14:paraId="552F463D" w14:textId="77777777" w:rsidR="00F47B92" w:rsidRPr="00F47B92" w:rsidRDefault="00F47B92" w:rsidP="00F64E79">
            <w:pPr>
              <w:suppressAutoHyphens/>
              <w:jc w:val="both"/>
              <w:rPr>
                <w:rFonts w:ascii="Arial" w:hAnsi="Arial" w:cs="Arial"/>
                <w:sz w:val="18"/>
                <w:szCs w:val="18"/>
                <w:lang w:val="x-none" w:eastAsia="zh-CN"/>
              </w:rPr>
            </w:pPr>
          </w:p>
          <w:p w14:paraId="11A683AE" w14:textId="77777777" w:rsidR="00F47B92" w:rsidRPr="00F47B92" w:rsidRDefault="00F47B92" w:rsidP="00F64E79">
            <w:pPr>
              <w:suppressAutoHyphens/>
              <w:jc w:val="both"/>
              <w:rPr>
                <w:rFonts w:ascii="Arial" w:hAnsi="Arial" w:cs="Arial"/>
                <w:sz w:val="18"/>
                <w:szCs w:val="18"/>
                <w:lang w:eastAsia="zh-CN"/>
              </w:rPr>
            </w:pPr>
            <w:proofErr w:type="spellStart"/>
            <w:r w:rsidRPr="00F47B92">
              <w:rPr>
                <w:rFonts w:ascii="Arial" w:hAnsi="Arial" w:cs="Arial"/>
                <w:sz w:val="18"/>
                <w:szCs w:val="18"/>
                <w:lang w:val="x-none" w:eastAsia="zh-CN"/>
              </w:rPr>
              <w:t>The</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presentation</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of</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documents</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by</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the</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Supplier’s</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Bank</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to</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the</w:t>
            </w:r>
            <w:proofErr w:type="spellEnd"/>
            <w:r w:rsidRPr="00F47B92">
              <w:rPr>
                <w:rFonts w:ascii="Arial" w:hAnsi="Arial" w:cs="Arial"/>
                <w:sz w:val="18"/>
                <w:szCs w:val="18"/>
                <w:lang w:val="x-none" w:eastAsia="zh-CN"/>
              </w:rPr>
              <w:t xml:space="preserve"> </w:t>
            </w:r>
            <w:r w:rsidRPr="00F47B92">
              <w:rPr>
                <w:rFonts w:ascii="Arial" w:hAnsi="Arial" w:cs="Arial"/>
                <w:sz w:val="18"/>
                <w:szCs w:val="18"/>
                <w:lang w:eastAsia="zh-CN"/>
              </w:rPr>
              <w:t xml:space="preserve">Executive </w:t>
            </w:r>
            <w:proofErr w:type="spellStart"/>
            <w:r w:rsidRPr="00F47B92">
              <w:rPr>
                <w:rFonts w:ascii="Arial" w:hAnsi="Arial" w:cs="Arial"/>
                <w:sz w:val="18"/>
                <w:szCs w:val="18"/>
                <w:lang w:val="x-none" w:eastAsia="zh-CN"/>
              </w:rPr>
              <w:t>Bank</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in</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Russian</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language</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is</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acceptable</w:t>
            </w:r>
            <w:proofErr w:type="spellEnd"/>
            <w:r w:rsidRPr="00F47B92">
              <w:rPr>
                <w:rFonts w:ascii="Arial" w:hAnsi="Arial" w:cs="Arial"/>
                <w:sz w:val="18"/>
                <w:szCs w:val="18"/>
                <w:lang w:val="x-none" w:eastAsia="zh-CN"/>
              </w:rPr>
              <w:t>.</w:t>
            </w:r>
          </w:p>
          <w:p w14:paraId="3C1664CE"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w:t>
            </w:r>
          </w:p>
          <w:p w14:paraId="42260E53"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val="en" w:eastAsia="zh-CN"/>
              </w:rPr>
              <w:t xml:space="preserve"> Payment for the chief of installation and commissioning works is made by direct bank transfer to the Supplier's account, within 20 days from the date of signing a positive bilateral certificate of equipment commissioning.</w:t>
            </w:r>
          </w:p>
          <w:p w14:paraId="490057AD"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2D30534D"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14:paraId="31F88771" w14:textId="77777777" w:rsidR="00F47B92" w:rsidRPr="00F47B92" w:rsidRDefault="00F47B92" w:rsidP="00F64E79">
            <w:pPr>
              <w:tabs>
                <w:tab w:val="left" w:pos="602"/>
              </w:tabs>
              <w:suppressAutoHyphens/>
              <w:jc w:val="both"/>
              <w:rPr>
                <w:rFonts w:ascii="Arial" w:hAnsi="Arial" w:cs="Arial"/>
                <w:sz w:val="18"/>
                <w:szCs w:val="18"/>
                <w:lang w:eastAsia="zh-CN"/>
              </w:rPr>
            </w:pPr>
          </w:p>
          <w:p w14:paraId="2670C50E" w14:textId="77777777" w:rsidR="00F47B92" w:rsidRPr="00F47B92" w:rsidRDefault="00F47B92" w:rsidP="00F64E79">
            <w:pPr>
              <w:tabs>
                <w:tab w:val="left" w:pos="602"/>
              </w:tabs>
              <w:suppressAutoHyphens/>
              <w:jc w:val="both"/>
              <w:rPr>
                <w:rFonts w:ascii="Arial" w:hAnsi="Arial" w:cs="Arial"/>
                <w:sz w:val="18"/>
                <w:szCs w:val="18"/>
                <w:lang w:eastAsia="zh-CN"/>
              </w:rPr>
            </w:pPr>
          </w:p>
          <w:p w14:paraId="4F447D1B" w14:textId="77777777" w:rsidR="00F47B92" w:rsidRPr="00F47B92" w:rsidRDefault="00F47B92" w:rsidP="00F64E79">
            <w:pPr>
              <w:numPr>
                <w:ilvl w:val="1"/>
                <w:numId w:val="12"/>
              </w:numPr>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The costs of amending the terms of the letter of credit shall be borne by the initiating party.</w:t>
            </w:r>
          </w:p>
          <w:p w14:paraId="1180588B" w14:textId="77777777" w:rsidR="00F47B92" w:rsidRPr="00F47B92" w:rsidRDefault="00F47B92" w:rsidP="00F64E79">
            <w:pPr>
              <w:numPr>
                <w:ilvl w:val="1"/>
                <w:numId w:val="12"/>
              </w:numPr>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lastRenderedPageBreak/>
              <w:t>Bank commission for discrepancies in the documents during the execution of the letter of credit is covered by the “Supplier”</w:t>
            </w:r>
          </w:p>
          <w:p w14:paraId="03D176E9" w14:textId="77777777" w:rsidR="00F47B92" w:rsidRPr="00F47B92" w:rsidRDefault="00F47B92" w:rsidP="00F64E79">
            <w:pPr>
              <w:numPr>
                <w:ilvl w:val="0"/>
                <w:numId w:val="12"/>
              </w:numPr>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t xml:space="preserve">ORDER OF GOODS ACCEPTANCE </w:t>
            </w:r>
          </w:p>
          <w:p w14:paraId="15CB74C8"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Goods acceptance is conducted in the Buyer’s warehouse. Goods’ quality acceptance is carried out by the quality certificate, issued by   Manufacturer; quantity acceptance conducted according to cargo space volume, stated in waybill.</w:t>
            </w:r>
          </w:p>
          <w:p w14:paraId="394BCF9C"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2C685AEE" w14:textId="77777777" w:rsidR="00F47B92" w:rsidRPr="00F47B92" w:rsidRDefault="00F47B92" w:rsidP="00F64E79">
            <w:pPr>
              <w:suppressAutoHyphens/>
              <w:jc w:val="both"/>
              <w:rPr>
                <w:rFonts w:ascii="Arial" w:hAnsi="Arial" w:cs="Arial"/>
                <w:sz w:val="18"/>
                <w:szCs w:val="18"/>
                <w:lang w:eastAsia="zh-CN"/>
              </w:rPr>
            </w:pPr>
          </w:p>
          <w:p w14:paraId="3A752C56" w14:textId="77777777" w:rsidR="00F47B92" w:rsidRPr="00F47B92" w:rsidRDefault="00F47B92" w:rsidP="00F64E79">
            <w:pPr>
              <w:suppressAutoHyphens/>
              <w:jc w:val="both"/>
              <w:rPr>
                <w:rFonts w:ascii="Arial" w:hAnsi="Arial" w:cs="Arial"/>
                <w:sz w:val="18"/>
                <w:szCs w:val="18"/>
                <w:lang w:eastAsia="zh-CN"/>
              </w:rPr>
            </w:pPr>
          </w:p>
          <w:p w14:paraId="3C32AAD8" w14:textId="77777777" w:rsidR="00F47B92" w:rsidRPr="00F47B92" w:rsidRDefault="00F47B92" w:rsidP="00F64E79">
            <w:pPr>
              <w:suppressAutoHyphens/>
              <w:jc w:val="both"/>
              <w:rPr>
                <w:rFonts w:ascii="Arial" w:hAnsi="Arial" w:cs="Arial"/>
                <w:sz w:val="18"/>
                <w:szCs w:val="18"/>
                <w:lang w:eastAsia="zh-CN"/>
              </w:rPr>
            </w:pPr>
          </w:p>
          <w:p w14:paraId="7ED104DF" w14:textId="77777777" w:rsidR="00F47B92" w:rsidRPr="00F47B92" w:rsidRDefault="00F47B92" w:rsidP="00F64E79">
            <w:pPr>
              <w:suppressAutoHyphens/>
              <w:jc w:val="both"/>
              <w:rPr>
                <w:rFonts w:ascii="Arial" w:hAnsi="Arial" w:cs="Arial"/>
                <w:sz w:val="18"/>
                <w:szCs w:val="18"/>
                <w:lang w:eastAsia="zh-CN"/>
              </w:rPr>
            </w:pPr>
          </w:p>
          <w:p w14:paraId="396EBA8F" w14:textId="77777777" w:rsidR="00F47B92" w:rsidRPr="00F47B92" w:rsidRDefault="00F47B92" w:rsidP="00F64E79">
            <w:pPr>
              <w:numPr>
                <w:ilvl w:val="0"/>
                <w:numId w:val="12"/>
              </w:numPr>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t>PROPERTY ACCOUNTABILITY</w:t>
            </w:r>
          </w:p>
          <w:p w14:paraId="67F7E39A"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In case of delay of Goods’ delivery or incomplete delivery Supplier shall pay Buyer a penalty at the rate of </w:t>
            </w:r>
            <w:r w:rsidRPr="00F47B92">
              <w:rPr>
                <w:rFonts w:ascii="Arial" w:hAnsi="Arial" w:cs="Arial"/>
                <w:b/>
                <w:sz w:val="18"/>
                <w:szCs w:val="18"/>
                <w:lang w:eastAsia="zh-CN"/>
              </w:rPr>
              <w:t>0.5%</w:t>
            </w:r>
            <w:r w:rsidRPr="00F47B92">
              <w:rPr>
                <w:rFonts w:ascii="Arial" w:hAnsi="Arial" w:cs="Arial"/>
                <w:sz w:val="18"/>
                <w:szCs w:val="18"/>
                <w:lang w:eastAsia="zh-CN"/>
              </w:rPr>
              <w:t xml:space="preserve"> of the cost of Goods delivered with delay or incompletely delivered Goods per each day of delay, but at that the total penalty amount shall not exceed </w:t>
            </w:r>
            <w:r w:rsidRPr="00F47B92">
              <w:rPr>
                <w:rFonts w:ascii="Arial" w:hAnsi="Arial" w:cs="Arial"/>
                <w:b/>
                <w:sz w:val="18"/>
                <w:szCs w:val="18"/>
                <w:lang w:eastAsia="zh-CN"/>
              </w:rPr>
              <w:t xml:space="preserve">20% </w:t>
            </w:r>
            <w:r w:rsidRPr="00F47B92">
              <w:rPr>
                <w:rFonts w:ascii="Arial" w:hAnsi="Arial" w:cs="Arial"/>
                <w:sz w:val="18"/>
                <w:szCs w:val="18"/>
                <w:lang w:eastAsia="zh-CN"/>
              </w:rPr>
              <w:t>of the delayed or incompletely delivered Goods’ cost.</w:t>
            </w:r>
          </w:p>
          <w:p w14:paraId="29B5571C"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In case of non-use of L/C opened on Supplier’s demand or its partial use within validity term, provided, that L/C draft was submitted with Supplier, Supplier shall pay Buyer a penalty at the rate of </w:t>
            </w:r>
            <w:r w:rsidRPr="00F47B92">
              <w:rPr>
                <w:rFonts w:ascii="Arial" w:hAnsi="Arial" w:cs="Arial"/>
                <w:b/>
                <w:sz w:val="18"/>
                <w:szCs w:val="18"/>
                <w:lang w:eastAsia="zh-CN"/>
              </w:rPr>
              <w:t>5%</w:t>
            </w:r>
            <w:r w:rsidRPr="00F47B92">
              <w:rPr>
                <w:rFonts w:ascii="Arial" w:hAnsi="Arial" w:cs="Arial"/>
                <w:sz w:val="18"/>
                <w:szCs w:val="18"/>
                <w:lang w:eastAsia="zh-CN"/>
              </w:rPr>
              <w:t xml:space="preserve"> of non-used L/C amount.</w:t>
            </w:r>
          </w:p>
          <w:p w14:paraId="2CDB97F4" w14:textId="77777777" w:rsidR="00F47B92" w:rsidRPr="00F47B92" w:rsidRDefault="00F47B92" w:rsidP="00F64E79">
            <w:pPr>
              <w:suppressAutoHyphens/>
              <w:jc w:val="both"/>
              <w:rPr>
                <w:rFonts w:ascii="Arial" w:hAnsi="Arial" w:cs="Arial"/>
                <w:sz w:val="18"/>
                <w:szCs w:val="18"/>
                <w:lang w:eastAsia="zh-CN"/>
              </w:rPr>
            </w:pPr>
          </w:p>
          <w:p w14:paraId="7F6129C1" w14:textId="77777777" w:rsidR="00F47B92" w:rsidRPr="00F47B92" w:rsidRDefault="00F47B92" w:rsidP="00F64E79">
            <w:pPr>
              <w:suppressAutoHyphens/>
              <w:jc w:val="both"/>
              <w:rPr>
                <w:rFonts w:ascii="Arial" w:hAnsi="Arial" w:cs="Arial"/>
                <w:sz w:val="18"/>
                <w:szCs w:val="18"/>
                <w:lang w:eastAsia="zh-CN"/>
              </w:rPr>
            </w:pPr>
          </w:p>
          <w:p w14:paraId="057FDDE8"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In case of delay of payment in accordance with p.6.6. of the Contract Buyer shall pay Supplier a penalty at the rate of </w:t>
            </w:r>
            <w:r w:rsidRPr="00F47B92">
              <w:rPr>
                <w:rFonts w:ascii="Arial" w:hAnsi="Arial" w:cs="Arial"/>
                <w:b/>
                <w:sz w:val="18"/>
                <w:szCs w:val="18"/>
                <w:lang w:eastAsia="zh-CN"/>
              </w:rPr>
              <w:t>0.5%</w:t>
            </w:r>
            <w:r w:rsidRPr="00F47B92">
              <w:rPr>
                <w:rFonts w:ascii="Arial" w:hAnsi="Arial" w:cs="Arial"/>
                <w:sz w:val="18"/>
                <w:szCs w:val="18"/>
                <w:lang w:eastAsia="zh-CN"/>
              </w:rPr>
              <w:t xml:space="preserve"> of the unpaid amount for every delay day, but at that the total penalty amount shall not exceed </w:t>
            </w:r>
            <w:r w:rsidRPr="00F47B92">
              <w:rPr>
                <w:rFonts w:ascii="Arial" w:hAnsi="Arial" w:cs="Arial"/>
                <w:b/>
                <w:sz w:val="18"/>
                <w:szCs w:val="18"/>
                <w:lang w:eastAsia="zh-CN"/>
              </w:rPr>
              <w:t>20%</w:t>
            </w:r>
            <w:r w:rsidRPr="00F47B92">
              <w:rPr>
                <w:rFonts w:ascii="Arial" w:hAnsi="Arial" w:cs="Arial"/>
                <w:sz w:val="18"/>
                <w:szCs w:val="18"/>
                <w:lang w:eastAsia="zh-CN"/>
              </w:rPr>
              <w:t xml:space="preserve"> of the unpaid Goods’ cost. </w:t>
            </w:r>
          </w:p>
          <w:p w14:paraId="1570C3FB" w14:textId="77777777" w:rsidR="00F47B92" w:rsidRPr="00F47B92" w:rsidRDefault="00F47B92" w:rsidP="00F64E79">
            <w:pPr>
              <w:suppressAutoHyphens/>
              <w:jc w:val="both"/>
              <w:rPr>
                <w:rFonts w:ascii="Arial" w:hAnsi="Arial" w:cs="Arial"/>
                <w:sz w:val="18"/>
                <w:szCs w:val="18"/>
                <w:lang w:eastAsia="zh-CN"/>
              </w:rPr>
            </w:pPr>
          </w:p>
          <w:p w14:paraId="221B3E97"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F47B92">
              <w:rPr>
                <w:rFonts w:ascii="Arial" w:hAnsi="Arial" w:cs="Arial"/>
                <w:b/>
                <w:sz w:val="18"/>
                <w:szCs w:val="18"/>
                <w:lang w:eastAsia="zh-CN"/>
              </w:rPr>
              <w:t>10%</w:t>
            </w:r>
            <w:r w:rsidRPr="00F47B92">
              <w:rPr>
                <w:rFonts w:ascii="Arial" w:hAnsi="Arial" w:cs="Arial"/>
                <w:sz w:val="18"/>
                <w:szCs w:val="18"/>
                <w:lang w:eastAsia="zh-CN"/>
              </w:rPr>
              <w:t xml:space="preserve"> of excessively paid customs fees.</w:t>
            </w:r>
          </w:p>
          <w:p w14:paraId="0A3CE87F" w14:textId="77777777" w:rsidR="00F47B92" w:rsidRPr="00F47B92" w:rsidRDefault="00F47B92" w:rsidP="00F64E79">
            <w:pPr>
              <w:suppressAutoHyphens/>
              <w:jc w:val="both"/>
              <w:rPr>
                <w:rFonts w:ascii="Arial" w:hAnsi="Arial" w:cs="Arial"/>
                <w:sz w:val="18"/>
                <w:szCs w:val="18"/>
                <w:lang w:eastAsia="zh-CN"/>
              </w:rPr>
            </w:pPr>
          </w:p>
          <w:p w14:paraId="5DB0081B" w14:textId="77777777" w:rsidR="00F47B92" w:rsidRPr="00F47B92" w:rsidRDefault="00F47B92" w:rsidP="00F64E79">
            <w:pPr>
              <w:suppressAutoHyphens/>
              <w:jc w:val="both"/>
              <w:rPr>
                <w:rFonts w:ascii="Arial" w:hAnsi="Arial" w:cs="Arial"/>
                <w:sz w:val="18"/>
                <w:szCs w:val="18"/>
                <w:lang w:eastAsia="zh-CN"/>
              </w:rPr>
            </w:pPr>
          </w:p>
          <w:p w14:paraId="4533E7F3" w14:textId="77777777" w:rsidR="00F47B92" w:rsidRPr="00F47B92" w:rsidRDefault="00F47B92" w:rsidP="00F64E79">
            <w:pPr>
              <w:suppressAutoHyphens/>
              <w:jc w:val="both"/>
              <w:rPr>
                <w:rFonts w:ascii="Arial" w:hAnsi="Arial" w:cs="Arial"/>
                <w:sz w:val="18"/>
                <w:szCs w:val="18"/>
                <w:lang w:eastAsia="zh-CN"/>
              </w:rPr>
            </w:pPr>
          </w:p>
          <w:p w14:paraId="73561D95" w14:textId="77777777" w:rsidR="00F47B92" w:rsidRPr="00F47B92" w:rsidRDefault="00F47B92" w:rsidP="00F64E79">
            <w:pPr>
              <w:suppressAutoHyphens/>
              <w:jc w:val="both"/>
              <w:rPr>
                <w:rFonts w:ascii="Arial" w:hAnsi="Arial" w:cs="Arial"/>
                <w:sz w:val="18"/>
                <w:szCs w:val="18"/>
                <w:lang w:eastAsia="zh-CN"/>
              </w:rPr>
            </w:pPr>
          </w:p>
          <w:p w14:paraId="49B9C1D5"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For ungrounded refusal of Goods acceptance provided in accordance with the delivery terms of present Contract Buyer pay Supplier a fine at the rate of </w:t>
            </w:r>
            <w:r w:rsidRPr="00F47B92">
              <w:rPr>
                <w:rFonts w:ascii="Arial" w:hAnsi="Arial" w:cs="Arial"/>
                <w:b/>
                <w:sz w:val="18"/>
                <w:szCs w:val="18"/>
                <w:lang w:eastAsia="zh-CN"/>
              </w:rPr>
              <w:t>5%</w:t>
            </w:r>
            <w:r w:rsidRPr="00F47B92">
              <w:rPr>
                <w:rFonts w:ascii="Arial" w:hAnsi="Arial" w:cs="Arial"/>
                <w:sz w:val="18"/>
                <w:szCs w:val="18"/>
                <w:lang w:eastAsia="zh-CN"/>
              </w:rPr>
              <w:t xml:space="preserve"> of Goods amount, which Buyer refuse to receive.</w:t>
            </w:r>
          </w:p>
          <w:p w14:paraId="764DE703" w14:textId="17F5CDFA" w:rsidR="00F47B92" w:rsidRDefault="00F47B92" w:rsidP="00F64E79">
            <w:pPr>
              <w:suppressAutoHyphens/>
              <w:jc w:val="both"/>
              <w:rPr>
                <w:rFonts w:ascii="Arial" w:hAnsi="Arial" w:cs="Arial"/>
                <w:sz w:val="18"/>
                <w:szCs w:val="18"/>
                <w:lang w:eastAsia="zh-CN"/>
              </w:rPr>
            </w:pPr>
          </w:p>
          <w:p w14:paraId="4BEB9C2D" w14:textId="77777777" w:rsidR="00010C60" w:rsidRPr="00F47B92" w:rsidRDefault="00010C60" w:rsidP="00F64E79">
            <w:pPr>
              <w:suppressAutoHyphens/>
              <w:jc w:val="both"/>
              <w:rPr>
                <w:rFonts w:ascii="Arial" w:hAnsi="Arial" w:cs="Arial"/>
                <w:sz w:val="18"/>
                <w:szCs w:val="18"/>
                <w:lang w:eastAsia="zh-CN"/>
              </w:rPr>
            </w:pPr>
          </w:p>
          <w:p w14:paraId="25A447BE" w14:textId="28D35892" w:rsid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At delivery of Goods of inappropriate quality Supplier shall pay Buyer a penalty at the rate of </w:t>
            </w:r>
            <w:r w:rsidRPr="00F47B92">
              <w:rPr>
                <w:rFonts w:ascii="Arial" w:hAnsi="Arial" w:cs="Arial"/>
                <w:b/>
                <w:sz w:val="18"/>
                <w:szCs w:val="18"/>
                <w:lang w:eastAsia="zh-CN"/>
              </w:rPr>
              <w:t>10%</w:t>
            </w:r>
            <w:r w:rsidRPr="00F47B92">
              <w:rPr>
                <w:rFonts w:ascii="Arial" w:hAnsi="Arial" w:cs="Arial"/>
                <w:sz w:val="18"/>
                <w:szCs w:val="18"/>
                <w:lang w:eastAsia="zh-CN"/>
              </w:rPr>
              <w:t xml:space="preserve"> of the cost of the Goods of inappropriate quality.</w:t>
            </w:r>
          </w:p>
          <w:p w14:paraId="4EF993EF" w14:textId="77777777" w:rsidR="00010C60" w:rsidRPr="00F47B92" w:rsidRDefault="00010C60" w:rsidP="00010C60">
            <w:pPr>
              <w:tabs>
                <w:tab w:val="left" w:pos="602"/>
              </w:tabs>
              <w:suppressAutoHyphens/>
              <w:spacing w:line="259" w:lineRule="auto"/>
              <w:ind w:left="450"/>
              <w:jc w:val="both"/>
              <w:rPr>
                <w:rFonts w:ascii="Arial" w:hAnsi="Arial" w:cs="Arial"/>
                <w:sz w:val="18"/>
                <w:szCs w:val="18"/>
                <w:lang w:eastAsia="zh-CN"/>
              </w:rPr>
            </w:pPr>
          </w:p>
          <w:p w14:paraId="2A60FBFF"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Completed penalty payment on the present contract does not discharge sides from obligations of the present contract.</w:t>
            </w:r>
          </w:p>
          <w:p w14:paraId="65B03369" w14:textId="77777777" w:rsidR="00F47B92" w:rsidRPr="00F47B92" w:rsidRDefault="00F47B92" w:rsidP="00F64E79">
            <w:pPr>
              <w:tabs>
                <w:tab w:val="left" w:pos="602"/>
              </w:tabs>
              <w:suppressAutoHyphens/>
              <w:jc w:val="both"/>
              <w:rPr>
                <w:rFonts w:ascii="Arial" w:hAnsi="Arial" w:cs="Arial"/>
                <w:sz w:val="18"/>
                <w:szCs w:val="18"/>
                <w:lang w:eastAsia="zh-CN"/>
              </w:rPr>
            </w:pPr>
          </w:p>
          <w:p w14:paraId="33B131D1" w14:textId="77777777" w:rsidR="00F47B92" w:rsidRPr="00F47B92" w:rsidRDefault="00F47B92" w:rsidP="00F64E79">
            <w:pPr>
              <w:numPr>
                <w:ilvl w:val="0"/>
                <w:numId w:val="12"/>
              </w:numPr>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lastRenderedPageBreak/>
              <w:t>FORCE MAJEURE</w:t>
            </w:r>
          </w:p>
          <w:p w14:paraId="2FD0DD44"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iCs/>
                <w:sz w:val="18"/>
                <w:szCs w:val="18"/>
                <w:lang w:eastAsia="zh-CN"/>
              </w:rPr>
              <w:t>Parties</w:t>
            </w:r>
            <w:r w:rsidRPr="00F47B92">
              <w:rPr>
                <w:rFonts w:ascii="Arial" w:hAnsi="Arial" w:cs="Arial"/>
                <w:sz w:val="18"/>
                <w:szCs w:val="18"/>
                <w:lang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7AC55856" w14:textId="77777777" w:rsidR="00F47B92" w:rsidRPr="00F47B92" w:rsidRDefault="00F47B92" w:rsidP="00F64E79">
            <w:pPr>
              <w:suppressAutoHyphens/>
              <w:jc w:val="both"/>
              <w:rPr>
                <w:rFonts w:ascii="Arial" w:hAnsi="Arial" w:cs="Arial"/>
                <w:sz w:val="18"/>
                <w:szCs w:val="18"/>
                <w:lang w:eastAsia="zh-CN"/>
              </w:rPr>
            </w:pPr>
          </w:p>
          <w:p w14:paraId="7FDAC4E3" w14:textId="77777777" w:rsidR="00F47B92" w:rsidRPr="00F47B92" w:rsidRDefault="00F47B92" w:rsidP="00F64E79">
            <w:pPr>
              <w:suppressAutoHyphens/>
              <w:jc w:val="both"/>
              <w:rPr>
                <w:rFonts w:ascii="Arial" w:hAnsi="Arial" w:cs="Arial"/>
                <w:sz w:val="18"/>
                <w:szCs w:val="18"/>
                <w:lang w:eastAsia="zh-CN"/>
              </w:rPr>
            </w:pPr>
          </w:p>
          <w:p w14:paraId="06C03D2B"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iCs/>
                <w:sz w:val="18"/>
                <w:szCs w:val="18"/>
                <w:lang w:eastAsia="zh-CN"/>
              </w:rPr>
              <w:t>Party</w:t>
            </w:r>
            <w:r w:rsidRPr="00F47B92">
              <w:rPr>
                <w:rFonts w:ascii="Arial" w:hAnsi="Arial" w:cs="Arial"/>
                <w:sz w:val="18"/>
                <w:szCs w:val="18"/>
                <w:lang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F47B92">
              <w:rPr>
                <w:rFonts w:ascii="Arial" w:hAnsi="Arial" w:cs="Arial"/>
                <w:iCs/>
                <w:sz w:val="18"/>
                <w:szCs w:val="18"/>
                <w:lang w:eastAsia="zh-CN"/>
              </w:rPr>
              <w:t xml:space="preserve"> Party</w:t>
            </w:r>
            <w:r w:rsidRPr="00F47B92">
              <w:rPr>
                <w:rFonts w:ascii="Arial" w:hAnsi="Arial" w:cs="Arial"/>
                <w:sz w:val="18"/>
                <w:szCs w:val="18"/>
                <w:lang w:eastAsia="zh-CN"/>
              </w:rPr>
              <w:t xml:space="preserve"> of the right to refer to them in the future.</w:t>
            </w:r>
          </w:p>
          <w:p w14:paraId="17F7421C" w14:textId="77777777" w:rsidR="00F47B92" w:rsidRPr="00F47B92" w:rsidRDefault="00F47B92" w:rsidP="00F64E79">
            <w:pPr>
              <w:suppressAutoHyphens/>
              <w:jc w:val="both"/>
              <w:rPr>
                <w:rFonts w:ascii="Arial" w:hAnsi="Arial" w:cs="Arial"/>
                <w:sz w:val="18"/>
                <w:szCs w:val="18"/>
                <w:lang w:eastAsia="zh-CN"/>
              </w:rPr>
            </w:pPr>
          </w:p>
          <w:p w14:paraId="114E2500"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Certificate of corresponding authorized bodies serves as appropriate proof of presence of </w:t>
            </w:r>
            <w:proofErr w:type="gramStart"/>
            <w:r w:rsidRPr="00F47B92">
              <w:rPr>
                <w:rFonts w:ascii="Arial" w:hAnsi="Arial" w:cs="Arial"/>
                <w:sz w:val="18"/>
                <w:szCs w:val="18"/>
                <w:lang w:eastAsia="zh-CN"/>
              </w:rPr>
              <w:t>above mentioned</w:t>
            </w:r>
            <w:proofErr w:type="gramEnd"/>
            <w:r w:rsidRPr="00F47B92">
              <w:rPr>
                <w:rFonts w:ascii="Arial" w:hAnsi="Arial" w:cs="Arial"/>
                <w:sz w:val="18"/>
                <w:szCs w:val="18"/>
                <w:lang w:eastAsia="zh-CN"/>
              </w:rPr>
              <w:t xml:space="preserve"> circumstances and their durations.</w:t>
            </w:r>
          </w:p>
          <w:p w14:paraId="7DEE29A4" w14:textId="77777777" w:rsidR="00F47B92" w:rsidRPr="00F47B92" w:rsidRDefault="00F47B92" w:rsidP="00F64E79">
            <w:pPr>
              <w:suppressAutoHyphens/>
              <w:jc w:val="both"/>
              <w:rPr>
                <w:rFonts w:ascii="Arial" w:hAnsi="Arial" w:cs="Arial"/>
                <w:sz w:val="18"/>
                <w:szCs w:val="18"/>
                <w:lang w:eastAsia="zh-CN"/>
              </w:rPr>
            </w:pPr>
          </w:p>
          <w:p w14:paraId="34C08512" w14:textId="77777777" w:rsidR="00F47B92" w:rsidRPr="00F47B92" w:rsidRDefault="00F47B92" w:rsidP="00F64E79">
            <w:pPr>
              <w:numPr>
                <w:ilvl w:val="1"/>
                <w:numId w:val="12"/>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If these circumstances and their consequences will last more than 2 months each of</w:t>
            </w:r>
            <w:r w:rsidRPr="00F47B92">
              <w:rPr>
                <w:rFonts w:ascii="Arial" w:hAnsi="Arial" w:cs="Arial"/>
                <w:iCs/>
                <w:sz w:val="18"/>
                <w:szCs w:val="18"/>
                <w:lang w:eastAsia="zh-CN"/>
              </w:rPr>
              <w:t xml:space="preserve"> Parties</w:t>
            </w:r>
            <w:r w:rsidRPr="00F47B92">
              <w:rPr>
                <w:rFonts w:ascii="Arial" w:hAnsi="Arial" w:cs="Arial"/>
                <w:sz w:val="18"/>
                <w:szCs w:val="18"/>
                <w:lang w:eastAsia="zh-CN"/>
              </w:rPr>
              <w:t xml:space="preserve"> has the right to terminate the present Contract in full or in part, and in this case neither of</w:t>
            </w:r>
            <w:r w:rsidRPr="00F47B92">
              <w:rPr>
                <w:rFonts w:ascii="Arial" w:hAnsi="Arial" w:cs="Arial"/>
                <w:iCs/>
                <w:sz w:val="18"/>
                <w:szCs w:val="18"/>
                <w:lang w:eastAsia="zh-CN"/>
              </w:rPr>
              <w:t xml:space="preserve"> Parties</w:t>
            </w:r>
            <w:r w:rsidRPr="00F47B92">
              <w:rPr>
                <w:rFonts w:ascii="Arial" w:hAnsi="Arial" w:cs="Arial"/>
                <w:sz w:val="18"/>
                <w:szCs w:val="18"/>
                <w:lang w:eastAsia="zh-CN"/>
              </w:rPr>
              <w:t xml:space="preserve"> will have a right to demand from other</w:t>
            </w:r>
            <w:r w:rsidRPr="00F47B92">
              <w:rPr>
                <w:rFonts w:ascii="Arial" w:hAnsi="Arial" w:cs="Arial"/>
                <w:iCs/>
                <w:sz w:val="18"/>
                <w:szCs w:val="18"/>
                <w:lang w:eastAsia="zh-CN"/>
              </w:rPr>
              <w:t xml:space="preserve"> Parties</w:t>
            </w:r>
            <w:r w:rsidRPr="00F47B92">
              <w:rPr>
                <w:rFonts w:ascii="Arial" w:hAnsi="Arial" w:cs="Arial"/>
                <w:sz w:val="18"/>
                <w:szCs w:val="18"/>
                <w:lang w:eastAsia="zh-CN"/>
              </w:rPr>
              <w:t xml:space="preserve"> indemnification, connected with non-fulfillment obligations under the present Contract.</w:t>
            </w:r>
          </w:p>
          <w:p w14:paraId="58BDCD31" w14:textId="77777777" w:rsidR="00F47B92" w:rsidRPr="00F47B92" w:rsidRDefault="00F47B92" w:rsidP="00F64E79">
            <w:pPr>
              <w:suppressAutoHyphens/>
              <w:jc w:val="center"/>
              <w:rPr>
                <w:rFonts w:ascii="Arial" w:hAnsi="Arial" w:cs="Arial"/>
                <w:b/>
                <w:sz w:val="18"/>
                <w:szCs w:val="18"/>
                <w:lang w:eastAsia="zh-CN"/>
              </w:rPr>
            </w:pPr>
          </w:p>
          <w:p w14:paraId="0475BFD9" w14:textId="77777777" w:rsidR="00F47B92" w:rsidRPr="00F47B92" w:rsidRDefault="00F47B92" w:rsidP="00F64E79">
            <w:pPr>
              <w:suppressAutoHyphens/>
              <w:jc w:val="center"/>
              <w:rPr>
                <w:rFonts w:ascii="Arial" w:hAnsi="Arial" w:cs="Arial"/>
                <w:sz w:val="18"/>
                <w:szCs w:val="18"/>
                <w:lang w:eastAsia="zh-CN"/>
              </w:rPr>
            </w:pPr>
            <w:r w:rsidRPr="00F47B92">
              <w:rPr>
                <w:rFonts w:ascii="Arial" w:hAnsi="Arial" w:cs="Arial"/>
                <w:b/>
                <w:sz w:val="18"/>
                <w:szCs w:val="18"/>
                <w:lang w:eastAsia="zh-CN"/>
              </w:rPr>
              <w:t>10. DISPUTES RESOLUTION</w:t>
            </w:r>
          </w:p>
          <w:p w14:paraId="344DA2A7" w14:textId="77777777" w:rsidR="00F47B92" w:rsidRPr="00F47B92" w:rsidRDefault="00F47B92" w:rsidP="00F64E79">
            <w:pPr>
              <w:numPr>
                <w:ilvl w:val="1"/>
                <w:numId w:val="19"/>
              </w:numPr>
              <w:tabs>
                <w:tab w:val="left" w:pos="602"/>
              </w:tabs>
              <w:suppressAutoHyphens/>
              <w:spacing w:line="259" w:lineRule="auto"/>
              <w:contextualSpacing/>
              <w:jc w:val="both"/>
              <w:rPr>
                <w:rFonts w:ascii="Arial" w:hAnsi="Arial" w:cs="Arial"/>
                <w:sz w:val="18"/>
                <w:szCs w:val="18"/>
                <w:lang w:eastAsia="zh-CN"/>
              </w:rPr>
            </w:pPr>
            <w:r w:rsidRPr="00F47B92">
              <w:rPr>
                <w:rFonts w:ascii="Arial" w:hAnsi="Arial" w:cs="Arial"/>
                <w:sz w:val="18"/>
                <w:szCs w:val="18"/>
                <w:lang w:eastAsia="zh-CN"/>
              </w:rPr>
              <w:t>All disputes and disagreements which can arise at fulfillment of present Contract will be solved whenever possible by negotiations between</w:t>
            </w:r>
            <w:r w:rsidRPr="00F47B92">
              <w:rPr>
                <w:rFonts w:ascii="Arial" w:hAnsi="Arial" w:cs="Arial"/>
                <w:iCs/>
                <w:sz w:val="18"/>
                <w:szCs w:val="18"/>
                <w:lang w:eastAsia="zh-CN"/>
              </w:rPr>
              <w:t xml:space="preserve"> Parties.</w:t>
            </w:r>
          </w:p>
          <w:p w14:paraId="2165AAB3" w14:textId="77777777" w:rsidR="00F47B92" w:rsidRPr="00F47B92" w:rsidRDefault="00F47B92" w:rsidP="00F64E79">
            <w:pPr>
              <w:suppressAutoHyphens/>
              <w:jc w:val="both"/>
              <w:rPr>
                <w:rFonts w:ascii="Arial" w:hAnsi="Arial" w:cs="Arial"/>
                <w:sz w:val="18"/>
                <w:szCs w:val="18"/>
                <w:lang w:eastAsia="zh-CN"/>
              </w:rPr>
            </w:pPr>
          </w:p>
          <w:p w14:paraId="54525A2F" w14:textId="77777777" w:rsidR="00F47B92" w:rsidRPr="00F47B92" w:rsidRDefault="00F47B92" w:rsidP="00F64E79">
            <w:pPr>
              <w:numPr>
                <w:ilvl w:val="1"/>
                <w:numId w:val="1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If Parties </w:t>
            </w:r>
            <w:proofErr w:type="spellStart"/>
            <w:r w:rsidRPr="00F47B92">
              <w:rPr>
                <w:rFonts w:ascii="Arial" w:hAnsi="Arial" w:cs="Arial"/>
                <w:sz w:val="18"/>
                <w:szCs w:val="18"/>
                <w:lang w:eastAsia="zh-CN"/>
              </w:rPr>
              <w:t>can not</w:t>
            </w:r>
            <w:proofErr w:type="spellEnd"/>
            <w:r w:rsidRPr="00F47B92">
              <w:rPr>
                <w:rFonts w:ascii="Arial" w:hAnsi="Arial" w:cs="Arial"/>
                <w:sz w:val="18"/>
                <w:szCs w:val="18"/>
                <w:lang w:eastAsia="zh-CN"/>
              </w:rPr>
              <w:t xml:space="preserve"> come to conclusion on any dispute, this dispute will be considered by Economic court of Tashkent Region according to current legislation of the Republic of Uzbekistan.</w:t>
            </w:r>
          </w:p>
          <w:p w14:paraId="765AB003" w14:textId="77777777" w:rsidR="00F47B92" w:rsidRPr="00F47B92" w:rsidRDefault="00F47B92" w:rsidP="00F64E79">
            <w:pPr>
              <w:tabs>
                <w:tab w:val="left" w:pos="602"/>
              </w:tabs>
              <w:suppressAutoHyphens/>
              <w:jc w:val="both"/>
              <w:rPr>
                <w:rFonts w:ascii="Arial" w:hAnsi="Arial" w:cs="Arial"/>
                <w:sz w:val="18"/>
                <w:szCs w:val="18"/>
                <w:lang w:eastAsia="zh-CN"/>
              </w:rPr>
            </w:pPr>
          </w:p>
          <w:p w14:paraId="101F555C" w14:textId="77777777" w:rsidR="00F47B92" w:rsidRPr="00F47B92" w:rsidRDefault="00F47B92" w:rsidP="00F64E79">
            <w:pPr>
              <w:numPr>
                <w:ilvl w:val="1"/>
                <w:numId w:val="1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Before sending documents to judicial bodies, Parties forward claims to each other.</w:t>
            </w:r>
          </w:p>
          <w:p w14:paraId="1D1A5E0D" w14:textId="77777777" w:rsidR="00F47B92" w:rsidRPr="00F47B92" w:rsidRDefault="00F47B92" w:rsidP="00F64E79">
            <w:pPr>
              <w:numPr>
                <w:ilvl w:val="1"/>
                <w:numId w:val="1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All claims are considered by Parties within one month from the moment of receipt.</w:t>
            </w:r>
          </w:p>
          <w:p w14:paraId="1796D1F8" w14:textId="77777777" w:rsidR="00F47B92" w:rsidRPr="00F47B92" w:rsidRDefault="00F47B92" w:rsidP="00F64E79">
            <w:pPr>
              <w:numPr>
                <w:ilvl w:val="1"/>
                <w:numId w:val="19"/>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Applicable material and procedural law – law of the Republic of Uzbekistan.</w:t>
            </w:r>
          </w:p>
          <w:p w14:paraId="1001E83F" w14:textId="77777777" w:rsidR="00F47B92" w:rsidRPr="00F47B92" w:rsidRDefault="00F47B92" w:rsidP="00F64E79">
            <w:pPr>
              <w:numPr>
                <w:ilvl w:val="0"/>
                <w:numId w:val="15"/>
              </w:numPr>
              <w:suppressAutoHyphens/>
              <w:spacing w:line="259" w:lineRule="auto"/>
              <w:contextualSpacing/>
              <w:jc w:val="center"/>
              <w:rPr>
                <w:rFonts w:ascii="Arial" w:hAnsi="Arial" w:cs="Arial"/>
                <w:sz w:val="18"/>
                <w:szCs w:val="18"/>
                <w:lang w:val="ru-RU" w:eastAsia="zh-CN"/>
              </w:rPr>
            </w:pPr>
            <w:r w:rsidRPr="00F47B92">
              <w:rPr>
                <w:rFonts w:ascii="Arial" w:hAnsi="Arial" w:cs="Arial"/>
                <w:b/>
                <w:sz w:val="18"/>
                <w:szCs w:val="18"/>
                <w:lang w:eastAsia="zh-CN"/>
              </w:rPr>
              <w:t>CONTRACT TERM</w:t>
            </w:r>
          </w:p>
          <w:p w14:paraId="34376180" w14:textId="77777777" w:rsidR="00F47B92" w:rsidRPr="00F47B92" w:rsidRDefault="00F47B92" w:rsidP="00F64E79">
            <w:pPr>
              <w:tabs>
                <w:tab w:val="left" w:pos="602"/>
              </w:tabs>
              <w:suppressAutoHyphens/>
              <w:jc w:val="both"/>
              <w:rPr>
                <w:rFonts w:ascii="Arial" w:hAnsi="Arial" w:cs="Arial"/>
                <w:sz w:val="18"/>
                <w:szCs w:val="18"/>
                <w:lang w:eastAsia="zh-CN"/>
              </w:rPr>
            </w:pPr>
            <w:r w:rsidRPr="00F47B92">
              <w:rPr>
                <w:rFonts w:ascii="Arial" w:hAnsi="Arial" w:cs="Arial"/>
                <w:b/>
                <w:bCs/>
                <w:sz w:val="18"/>
                <w:szCs w:val="18"/>
                <w:lang w:eastAsia="zh-CN"/>
              </w:rPr>
              <w:t>11.1.</w:t>
            </w:r>
            <w:r w:rsidRPr="00F47B92">
              <w:rPr>
                <w:rFonts w:ascii="Arial" w:hAnsi="Arial" w:cs="Arial"/>
                <w:sz w:val="18"/>
                <w:szCs w:val="18"/>
                <w:lang w:eastAsia="zh-CN"/>
              </w:rPr>
              <w:t xml:space="preserve">   The present contract comes into force after its sighing by    </w:t>
            </w:r>
          </w:p>
          <w:p w14:paraId="4BA43035" w14:textId="77777777" w:rsidR="00F47B92" w:rsidRPr="00F47B92" w:rsidRDefault="00F47B92" w:rsidP="00F64E79">
            <w:pPr>
              <w:tabs>
                <w:tab w:val="left" w:pos="602"/>
              </w:tabs>
              <w:suppressAutoHyphens/>
              <w:jc w:val="both"/>
              <w:rPr>
                <w:rFonts w:ascii="Arial" w:hAnsi="Arial" w:cs="Arial"/>
                <w:sz w:val="18"/>
                <w:szCs w:val="18"/>
                <w:lang w:eastAsia="zh-CN"/>
              </w:rPr>
            </w:pPr>
            <w:r w:rsidRPr="00F47B92">
              <w:rPr>
                <w:rFonts w:ascii="Arial" w:hAnsi="Arial" w:cs="Arial"/>
                <w:sz w:val="18"/>
                <w:szCs w:val="18"/>
                <w:lang w:eastAsia="zh-CN"/>
              </w:rPr>
              <w:t xml:space="preserve">           both Parties and is valid until December 31, 2022.</w:t>
            </w:r>
          </w:p>
          <w:p w14:paraId="74DA50BF" w14:textId="77777777" w:rsidR="00F47B92" w:rsidRPr="00F47B92" w:rsidRDefault="00F47B92" w:rsidP="00F64E79">
            <w:pPr>
              <w:numPr>
                <w:ilvl w:val="0"/>
                <w:numId w:val="15"/>
              </w:numPr>
              <w:suppressAutoHyphens/>
              <w:spacing w:line="259" w:lineRule="auto"/>
              <w:jc w:val="center"/>
              <w:rPr>
                <w:rFonts w:ascii="Arial" w:hAnsi="Arial" w:cs="Arial"/>
                <w:sz w:val="18"/>
                <w:szCs w:val="18"/>
                <w:lang w:val="ru-RU" w:eastAsia="zh-CN"/>
              </w:rPr>
            </w:pPr>
            <w:r w:rsidRPr="00F47B92">
              <w:rPr>
                <w:rFonts w:ascii="Arial" w:hAnsi="Arial" w:cs="Arial"/>
                <w:b/>
                <w:sz w:val="18"/>
                <w:szCs w:val="18"/>
                <w:lang w:eastAsia="zh-CN"/>
              </w:rPr>
              <w:t xml:space="preserve">MISCELLANEOUS </w:t>
            </w:r>
          </w:p>
          <w:p w14:paraId="76589403" w14:textId="64B9F039" w:rsidR="00F47B92" w:rsidRDefault="00F47B92" w:rsidP="00F64E79">
            <w:pPr>
              <w:numPr>
                <w:ilvl w:val="1"/>
                <w:numId w:val="16"/>
              </w:numPr>
              <w:tabs>
                <w:tab w:val="left" w:pos="602"/>
              </w:tabs>
              <w:suppressAutoHyphens/>
              <w:spacing w:line="259" w:lineRule="auto"/>
              <w:contextualSpacing/>
              <w:jc w:val="both"/>
              <w:rPr>
                <w:rFonts w:ascii="Arial" w:hAnsi="Arial" w:cs="Arial"/>
                <w:sz w:val="18"/>
                <w:szCs w:val="18"/>
                <w:lang w:eastAsia="zh-CN"/>
              </w:rPr>
            </w:pPr>
            <w:r w:rsidRPr="00F47B92">
              <w:rPr>
                <w:rFonts w:ascii="Arial" w:hAnsi="Arial" w:cs="Arial"/>
                <w:sz w:val="18"/>
                <w:szCs w:val="18"/>
                <w:lang w:eastAsia="zh-CN"/>
              </w:rPr>
              <w:t>Neither of Parties has right to transfer its rights and obligations under present Contract to any third party without written consent from other Party.</w:t>
            </w:r>
          </w:p>
          <w:p w14:paraId="4C419765" w14:textId="77777777" w:rsidR="002F6453" w:rsidRPr="00F47B92" w:rsidRDefault="002F6453" w:rsidP="002F6453">
            <w:pPr>
              <w:tabs>
                <w:tab w:val="left" w:pos="602"/>
              </w:tabs>
              <w:suppressAutoHyphens/>
              <w:spacing w:line="259" w:lineRule="auto"/>
              <w:ind w:left="405"/>
              <w:contextualSpacing/>
              <w:jc w:val="both"/>
              <w:rPr>
                <w:rFonts w:ascii="Arial" w:hAnsi="Arial" w:cs="Arial"/>
                <w:sz w:val="18"/>
                <w:szCs w:val="18"/>
                <w:lang w:eastAsia="zh-CN"/>
              </w:rPr>
            </w:pPr>
          </w:p>
          <w:p w14:paraId="3F333532" w14:textId="77777777" w:rsidR="00F47B92" w:rsidRPr="00F47B92" w:rsidRDefault="00F47B92" w:rsidP="00F64E79">
            <w:pPr>
              <w:numPr>
                <w:ilvl w:val="1"/>
                <w:numId w:val="16"/>
              </w:numPr>
              <w:tabs>
                <w:tab w:val="left" w:pos="602"/>
              </w:tabs>
              <w:suppressAutoHyphens/>
              <w:spacing w:line="259" w:lineRule="auto"/>
              <w:contextualSpacing/>
              <w:jc w:val="both"/>
              <w:rPr>
                <w:rFonts w:ascii="Arial" w:hAnsi="Arial" w:cs="Arial"/>
                <w:sz w:val="18"/>
                <w:szCs w:val="18"/>
                <w:lang w:eastAsia="zh-CN"/>
              </w:rPr>
            </w:pPr>
            <w:r w:rsidRPr="00F47B92">
              <w:rPr>
                <w:rFonts w:ascii="Arial" w:hAnsi="Arial" w:cs="Arial"/>
                <w:sz w:val="18"/>
                <w:szCs w:val="18"/>
                <w:lang w:eastAsia="zh-CN"/>
              </w:rPr>
              <w:t>Any changes and additions to this contract shall be deemed valid only if they are made in writing, by signing by the authorized representatives of both "Parties" of additional agreements to the contract.</w:t>
            </w:r>
          </w:p>
          <w:p w14:paraId="2A8C8D9E" w14:textId="0B59CB9F" w:rsidR="00F47B92" w:rsidRDefault="00F47B92" w:rsidP="00F64E79">
            <w:pPr>
              <w:tabs>
                <w:tab w:val="left" w:pos="602"/>
              </w:tabs>
              <w:suppressAutoHyphens/>
              <w:contextualSpacing/>
              <w:jc w:val="both"/>
              <w:rPr>
                <w:rFonts w:ascii="Arial" w:hAnsi="Arial" w:cs="Arial"/>
                <w:sz w:val="18"/>
                <w:szCs w:val="18"/>
                <w:lang w:eastAsia="zh-CN"/>
              </w:rPr>
            </w:pPr>
          </w:p>
          <w:p w14:paraId="0EE542A5" w14:textId="0C3A6A0B" w:rsidR="002F6453" w:rsidRDefault="002F6453" w:rsidP="00F64E79">
            <w:pPr>
              <w:tabs>
                <w:tab w:val="left" w:pos="602"/>
              </w:tabs>
              <w:suppressAutoHyphens/>
              <w:contextualSpacing/>
              <w:jc w:val="both"/>
              <w:rPr>
                <w:rFonts w:ascii="Arial" w:hAnsi="Arial" w:cs="Arial"/>
                <w:sz w:val="18"/>
                <w:szCs w:val="18"/>
                <w:lang w:eastAsia="zh-CN"/>
              </w:rPr>
            </w:pPr>
          </w:p>
          <w:p w14:paraId="3802E104" w14:textId="77777777" w:rsidR="002F6453" w:rsidRPr="00F47B92" w:rsidRDefault="002F6453" w:rsidP="00F64E79">
            <w:pPr>
              <w:tabs>
                <w:tab w:val="left" w:pos="602"/>
              </w:tabs>
              <w:suppressAutoHyphens/>
              <w:contextualSpacing/>
              <w:jc w:val="both"/>
              <w:rPr>
                <w:rFonts w:ascii="Arial" w:hAnsi="Arial" w:cs="Arial"/>
                <w:sz w:val="18"/>
                <w:szCs w:val="18"/>
                <w:lang w:eastAsia="zh-CN"/>
              </w:rPr>
            </w:pPr>
          </w:p>
          <w:p w14:paraId="6D21A0B1" w14:textId="77777777" w:rsidR="00F47B92" w:rsidRPr="00F47B92" w:rsidRDefault="00F47B92" w:rsidP="00F64E79">
            <w:pPr>
              <w:numPr>
                <w:ilvl w:val="1"/>
                <w:numId w:val="16"/>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 xml:space="preserve">Present Contract executed in duplicate in Russian and English and each </w:t>
            </w:r>
            <w:proofErr w:type="spellStart"/>
            <w:r w:rsidRPr="00F47B92">
              <w:rPr>
                <w:rFonts w:ascii="Arial" w:hAnsi="Arial" w:cs="Arial"/>
                <w:sz w:val="18"/>
                <w:szCs w:val="18"/>
                <w:lang w:eastAsia="zh-CN"/>
              </w:rPr>
              <w:t>if</w:t>
            </w:r>
            <w:proofErr w:type="spellEnd"/>
            <w:r w:rsidRPr="00F47B92">
              <w:rPr>
                <w:rFonts w:ascii="Arial" w:hAnsi="Arial" w:cs="Arial"/>
                <w:sz w:val="18"/>
                <w:szCs w:val="18"/>
                <w:lang w:eastAsia="zh-CN"/>
              </w:rPr>
              <w:t xml:space="preserve"> them has equal legal effects. In case of a conflict between Russian and English textual parts of the Contract the Russian textual part shall prevail.</w:t>
            </w:r>
          </w:p>
          <w:p w14:paraId="3E1E8C47" w14:textId="617F390F" w:rsidR="00F47B92" w:rsidRDefault="00F47B92" w:rsidP="00F64E79">
            <w:pPr>
              <w:tabs>
                <w:tab w:val="left" w:pos="602"/>
              </w:tabs>
              <w:suppressAutoHyphens/>
              <w:jc w:val="both"/>
              <w:rPr>
                <w:rFonts w:ascii="Arial" w:hAnsi="Arial" w:cs="Arial"/>
                <w:sz w:val="18"/>
                <w:szCs w:val="18"/>
                <w:lang w:eastAsia="zh-CN"/>
              </w:rPr>
            </w:pPr>
          </w:p>
          <w:p w14:paraId="68BCCFC9" w14:textId="77777777" w:rsidR="002F6453" w:rsidRPr="00F47B92" w:rsidRDefault="002F6453" w:rsidP="00F64E79">
            <w:pPr>
              <w:tabs>
                <w:tab w:val="left" w:pos="602"/>
              </w:tabs>
              <w:suppressAutoHyphens/>
              <w:jc w:val="both"/>
              <w:rPr>
                <w:rFonts w:ascii="Arial" w:hAnsi="Arial" w:cs="Arial"/>
                <w:sz w:val="18"/>
                <w:szCs w:val="18"/>
                <w:lang w:eastAsia="zh-CN"/>
              </w:rPr>
            </w:pPr>
          </w:p>
          <w:p w14:paraId="34F861E0" w14:textId="77777777" w:rsidR="00F47B92" w:rsidRPr="00F47B92" w:rsidRDefault="00F47B92" w:rsidP="00F64E79">
            <w:pPr>
              <w:numPr>
                <w:ilvl w:val="1"/>
                <w:numId w:val="16"/>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lastRenderedPageBreak/>
              <w:t>Facsimile copy of the Contract (as well as all appendixes to it) has validity till the moment of replacement with the Original.</w:t>
            </w:r>
          </w:p>
          <w:p w14:paraId="331F070B" w14:textId="77777777" w:rsidR="00F47B92" w:rsidRPr="00F47B92" w:rsidRDefault="00F47B92" w:rsidP="00F64E79">
            <w:pPr>
              <w:numPr>
                <w:ilvl w:val="1"/>
                <w:numId w:val="16"/>
              </w:numPr>
              <w:tabs>
                <w:tab w:val="left" w:pos="602"/>
              </w:tabs>
              <w:suppressAutoHyphens/>
              <w:spacing w:line="259" w:lineRule="auto"/>
              <w:jc w:val="both"/>
              <w:rPr>
                <w:rFonts w:ascii="Arial" w:hAnsi="Arial" w:cs="Arial"/>
                <w:sz w:val="18"/>
                <w:szCs w:val="18"/>
                <w:lang w:eastAsia="zh-CN"/>
              </w:rPr>
            </w:pPr>
            <w:r w:rsidRPr="00F47B92">
              <w:rPr>
                <w:rFonts w:ascii="Arial" w:hAnsi="Arial" w:cs="Arial"/>
                <w:sz w:val="18"/>
                <w:szCs w:val="18"/>
                <w:lang w:eastAsia="zh-CN"/>
              </w:rPr>
              <w:t>In everything else that is not reflected in the terms of this Contract, the Parties will be guided by the current legislation of the Republic of Uzbekistan.</w:t>
            </w:r>
          </w:p>
          <w:p w14:paraId="485E0211" w14:textId="77777777" w:rsidR="00F47B92" w:rsidRPr="00F47B92" w:rsidRDefault="00F47B92" w:rsidP="00F64E79">
            <w:pPr>
              <w:suppressAutoHyphens/>
              <w:jc w:val="both"/>
              <w:rPr>
                <w:rFonts w:ascii="Arial" w:hAnsi="Arial" w:cs="Arial"/>
                <w:sz w:val="18"/>
                <w:szCs w:val="18"/>
                <w:lang w:eastAsia="zh-CN"/>
              </w:rPr>
            </w:pPr>
          </w:p>
          <w:p w14:paraId="5982348B" w14:textId="77777777" w:rsidR="00F47B92" w:rsidRPr="00F47B92" w:rsidRDefault="00F47B92" w:rsidP="00F64E79">
            <w:pPr>
              <w:suppressAutoHyphens/>
              <w:jc w:val="both"/>
              <w:rPr>
                <w:rFonts w:ascii="Arial" w:hAnsi="Arial" w:cs="Arial"/>
                <w:b/>
                <w:sz w:val="18"/>
                <w:szCs w:val="18"/>
                <w:lang w:eastAsia="zh-CN"/>
              </w:rPr>
            </w:pPr>
            <w:r w:rsidRPr="00F47B92">
              <w:rPr>
                <w:rFonts w:ascii="Arial" w:hAnsi="Arial" w:cs="Arial"/>
                <w:b/>
                <w:sz w:val="18"/>
                <w:szCs w:val="18"/>
                <w:lang w:eastAsia="zh-CN"/>
              </w:rPr>
              <w:t>13.</w:t>
            </w:r>
            <w:r w:rsidRPr="00F47B92">
              <w:rPr>
                <w:rFonts w:ascii="Arial" w:hAnsi="Arial" w:cs="Arial"/>
                <w:b/>
                <w:sz w:val="18"/>
                <w:szCs w:val="18"/>
                <w:lang w:eastAsia="zh-CN"/>
              </w:rPr>
              <w:tab/>
              <w:t>ANTI-CORRUPTION CLAUSE</w:t>
            </w:r>
          </w:p>
          <w:p w14:paraId="7326A7B0" w14:textId="77777777" w:rsidR="00F47B92" w:rsidRPr="00F47B92" w:rsidRDefault="00F47B92" w:rsidP="00F64E79">
            <w:pPr>
              <w:suppressAutoHyphens/>
              <w:jc w:val="both"/>
              <w:rPr>
                <w:rFonts w:ascii="Arial" w:hAnsi="Arial" w:cs="Arial"/>
                <w:sz w:val="18"/>
                <w:szCs w:val="18"/>
                <w:lang w:eastAsia="zh-CN"/>
              </w:rPr>
            </w:pPr>
            <w:r w:rsidRPr="00F47B92">
              <w:rPr>
                <w:rFonts w:ascii="Arial" w:hAnsi="Arial" w:cs="Arial"/>
                <w:sz w:val="18"/>
                <w:szCs w:val="18"/>
                <w:lang w:eastAsia="zh-CN"/>
              </w:rPr>
              <w:t xml:space="preserve">13.1. 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F47B92">
              <w:rPr>
                <w:rFonts w:ascii="Arial" w:hAnsi="Arial" w:cs="Arial"/>
                <w:sz w:val="18"/>
                <w:szCs w:val="18"/>
                <w:lang w:eastAsia="zh-CN"/>
              </w:rPr>
              <w:t>issues .</w:t>
            </w:r>
            <w:proofErr w:type="gramEnd"/>
          </w:p>
          <w:p w14:paraId="2CFBFA0F" w14:textId="77777777" w:rsidR="00F47B92" w:rsidRPr="00F47B92" w:rsidRDefault="00F47B92" w:rsidP="00F64E79">
            <w:pPr>
              <w:suppressAutoHyphens/>
              <w:jc w:val="both"/>
              <w:rPr>
                <w:rFonts w:ascii="Arial" w:hAnsi="Arial" w:cs="Arial"/>
                <w:sz w:val="18"/>
                <w:szCs w:val="18"/>
                <w:lang w:eastAsia="zh-CN"/>
              </w:rPr>
            </w:pPr>
          </w:p>
          <w:p w14:paraId="59B4D34F" w14:textId="77777777" w:rsidR="00F47B92" w:rsidRPr="00F47B92" w:rsidRDefault="00F47B92" w:rsidP="00F64E79">
            <w:pPr>
              <w:suppressAutoHyphens/>
              <w:jc w:val="both"/>
              <w:rPr>
                <w:rFonts w:ascii="Arial" w:hAnsi="Arial" w:cs="Arial"/>
                <w:sz w:val="18"/>
                <w:szCs w:val="18"/>
                <w:lang w:eastAsia="zh-CN"/>
              </w:rPr>
            </w:pPr>
          </w:p>
          <w:p w14:paraId="091B70F1" w14:textId="77777777" w:rsidR="00F47B92" w:rsidRPr="00F47B92" w:rsidRDefault="00F47B92" w:rsidP="00F64E79">
            <w:pPr>
              <w:suppressAutoHyphens/>
              <w:jc w:val="both"/>
              <w:rPr>
                <w:rFonts w:ascii="Arial" w:hAnsi="Arial" w:cs="Arial"/>
                <w:sz w:val="18"/>
                <w:szCs w:val="18"/>
                <w:lang w:eastAsia="zh-CN"/>
              </w:rPr>
            </w:pPr>
            <w:r w:rsidRPr="00F47B92">
              <w:rPr>
                <w:rFonts w:ascii="Arial" w:hAnsi="Arial" w:cs="Arial"/>
                <w:sz w:val="18"/>
                <w:szCs w:val="18"/>
                <w:lang w:eastAsia="zh-CN"/>
              </w:rPr>
              <w:t>13.</w:t>
            </w:r>
            <w:proofErr w:type="gramStart"/>
            <w:r w:rsidRPr="00F47B92">
              <w:rPr>
                <w:rFonts w:ascii="Arial" w:hAnsi="Arial" w:cs="Arial"/>
                <w:sz w:val="18"/>
                <w:szCs w:val="18"/>
                <w:lang w:eastAsia="zh-CN"/>
              </w:rPr>
              <w:t>2.The</w:t>
            </w:r>
            <w:proofErr w:type="gramEnd"/>
            <w:r w:rsidRPr="00F47B92">
              <w:rPr>
                <w:rFonts w:ascii="Arial" w:hAnsi="Arial" w:cs="Arial"/>
                <w:sz w:val="18"/>
                <w:szCs w:val="18"/>
                <w:lang w:eastAsia="zh-CN"/>
              </w:rPr>
              <w:t xml:space="preserve"> Parties are guided in their activities by the applicable legislation and the policies and procedures developed on its basis, aimed at combating bribery and commercial bribery.</w:t>
            </w:r>
          </w:p>
          <w:p w14:paraId="35216329" w14:textId="77777777" w:rsidR="00F47B92" w:rsidRPr="00F47B92" w:rsidRDefault="00F47B92" w:rsidP="00F64E79">
            <w:pPr>
              <w:suppressAutoHyphens/>
              <w:jc w:val="both"/>
              <w:rPr>
                <w:rFonts w:ascii="Arial" w:hAnsi="Arial" w:cs="Arial"/>
                <w:b/>
                <w:sz w:val="18"/>
                <w:szCs w:val="18"/>
                <w:lang w:eastAsia="zh-CN"/>
              </w:rPr>
            </w:pPr>
            <w:r w:rsidRPr="00F47B92">
              <w:rPr>
                <w:rFonts w:ascii="Arial" w:hAnsi="Arial" w:cs="Arial"/>
                <w:b/>
                <w:sz w:val="18"/>
                <w:szCs w:val="18"/>
                <w:lang w:eastAsia="zh-CN"/>
              </w:rPr>
              <w:t>14.</w:t>
            </w:r>
            <w:r w:rsidRPr="00F47B92">
              <w:rPr>
                <w:rFonts w:ascii="Arial" w:hAnsi="Arial" w:cs="Arial"/>
                <w:b/>
                <w:sz w:val="18"/>
                <w:szCs w:val="18"/>
                <w:lang w:eastAsia="zh-CN"/>
              </w:rPr>
              <w:tab/>
              <w:t>RULES FOR ACCEPTING AND GIVING GIFTS</w:t>
            </w:r>
          </w:p>
          <w:p w14:paraId="5CE5F608" w14:textId="77777777" w:rsidR="00F47B92" w:rsidRPr="00F47B92" w:rsidRDefault="00F47B92" w:rsidP="00F64E79">
            <w:pPr>
              <w:suppressAutoHyphens/>
              <w:jc w:val="both"/>
              <w:rPr>
                <w:rFonts w:ascii="Arial" w:hAnsi="Arial" w:cs="Arial"/>
                <w:sz w:val="18"/>
                <w:szCs w:val="18"/>
                <w:lang w:eastAsia="zh-CN"/>
              </w:rPr>
            </w:pPr>
            <w:r w:rsidRPr="00F47B92">
              <w:rPr>
                <w:rFonts w:ascii="Arial" w:hAnsi="Arial" w:cs="Arial"/>
                <w:sz w:val="18"/>
                <w:szCs w:val="18"/>
                <w:lang w:eastAsia="zh-CN"/>
              </w:rPr>
              <w:t>14.1.</w:t>
            </w:r>
            <w:r w:rsidRPr="00F47B92">
              <w:rPr>
                <w:rFonts w:ascii="Arial" w:hAnsi="Arial" w:cs="Arial"/>
                <w:sz w:val="18"/>
                <w:szCs w:val="18"/>
                <w:lang w:eastAsia="zh-CN"/>
              </w:rPr>
              <w:tab/>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14:paraId="7D1C7E73" w14:textId="77777777" w:rsidR="00F47B92" w:rsidRPr="00F47B92" w:rsidRDefault="00F47B92" w:rsidP="00F64E79">
            <w:pPr>
              <w:suppressAutoHyphens/>
              <w:jc w:val="both"/>
              <w:rPr>
                <w:rFonts w:ascii="Arial" w:hAnsi="Arial" w:cs="Arial"/>
                <w:sz w:val="18"/>
                <w:szCs w:val="18"/>
                <w:lang w:eastAsia="zh-CN"/>
              </w:rPr>
            </w:pPr>
          </w:p>
          <w:p w14:paraId="492BF10C" w14:textId="77777777" w:rsidR="00F47B92" w:rsidRPr="00F47B92" w:rsidRDefault="00F47B92" w:rsidP="00F64E79">
            <w:pPr>
              <w:suppressAutoHyphens/>
              <w:jc w:val="both"/>
              <w:rPr>
                <w:rFonts w:ascii="Arial" w:hAnsi="Arial" w:cs="Arial"/>
                <w:sz w:val="18"/>
                <w:szCs w:val="18"/>
                <w:lang w:eastAsia="zh-CN"/>
              </w:rPr>
            </w:pPr>
          </w:p>
          <w:p w14:paraId="4DF6CE87" w14:textId="77777777" w:rsidR="00F47B92" w:rsidRPr="00F47B92" w:rsidRDefault="00F47B92" w:rsidP="00F64E79">
            <w:pPr>
              <w:suppressAutoHyphens/>
              <w:jc w:val="both"/>
              <w:rPr>
                <w:rFonts w:ascii="Arial" w:hAnsi="Arial" w:cs="Arial"/>
                <w:b/>
                <w:sz w:val="18"/>
                <w:szCs w:val="18"/>
                <w:lang w:eastAsia="zh-CN"/>
              </w:rPr>
            </w:pPr>
            <w:r w:rsidRPr="00F47B92">
              <w:rPr>
                <w:rFonts w:ascii="Arial" w:hAnsi="Arial" w:cs="Arial"/>
                <w:b/>
                <w:sz w:val="18"/>
                <w:szCs w:val="18"/>
                <w:lang w:eastAsia="zh-CN"/>
              </w:rPr>
              <w:t>15.</w:t>
            </w:r>
            <w:r w:rsidRPr="00F47B92">
              <w:rPr>
                <w:rFonts w:ascii="Arial" w:hAnsi="Arial" w:cs="Arial"/>
                <w:b/>
                <w:sz w:val="18"/>
                <w:szCs w:val="18"/>
                <w:lang w:eastAsia="zh-CN"/>
              </w:rPr>
              <w:tab/>
              <w:t>COMPLIANCE WITH LAWS AND REGULATIONS</w:t>
            </w:r>
          </w:p>
          <w:p w14:paraId="105DF992" w14:textId="77777777" w:rsidR="00F47B92" w:rsidRPr="00F47B92" w:rsidRDefault="00F47B92" w:rsidP="00F64E79">
            <w:pPr>
              <w:suppressAutoHyphens/>
              <w:jc w:val="both"/>
              <w:rPr>
                <w:rFonts w:ascii="Arial" w:hAnsi="Arial" w:cs="Arial"/>
                <w:sz w:val="18"/>
                <w:szCs w:val="18"/>
                <w:lang w:eastAsia="zh-CN"/>
              </w:rPr>
            </w:pPr>
            <w:r w:rsidRPr="00F47B92">
              <w:rPr>
                <w:rFonts w:ascii="Arial" w:hAnsi="Arial" w:cs="Arial"/>
                <w:sz w:val="18"/>
                <w:szCs w:val="18"/>
                <w:lang w:eastAsia="zh-CN"/>
              </w:rPr>
              <w:t>15.1.</w:t>
            </w:r>
            <w:r w:rsidRPr="00F47B92">
              <w:rPr>
                <w:rFonts w:ascii="Arial" w:hAnsi="Arial" w:cs="Arial"/>
                <w:sz w:val="18"/>
                <w:szCs w:val="18"/>
                <w:lang w:eastAsia="zh-CN"/>
              </w:rPr>
              <w:tab/>
              <w:t>In the process of exercising the rights and fulfilling obligations under this Agreement, the Contractor and the Customer are obliged to comply with all applicable legal requirements regarding the prevention of bribery and corruption.</w:t>
            </w:r>
          </w:p>
          <w:p w14:paraId="003C186E" w14:textId="77777777" w:rsidR="00F47B92" w:rsidRPr="00F47B92" w:rsidRDefault="00F47B92" w:rsidP="00F64E79">
            <w:pPr>
              <w:suppressAutoHyphens/>
              <w:jc w:val="both"/>
              <w:rPr>
                <w:rFonts w:ascii="Arial" w:hAnsi="Arial" w:cs="Arial"/>
                <w:sz w:val="18"/>
                <w:szCs w:val="18"/>
                <w:lang w:eastAsia="zh-CN"/>
              </w:rPr>
            </w:pPr>
          </w:p>
          <w:p w14:paraId="1DA083A7" w14:textId="3CD28951" w:rsidR="00F47B92" w:rsidRPr="00F47B92" w:rsidRDefault="00F47B92" w:rsidP="00F64E79">
            <w:pPr>
              <w:numPr>
                <w:ilvl w:val="0"/>
                <w:numId w:val="21"/>
              </w:numPr>
              <w:suppressAutoHyphens/>
              <w:spacing w:line="259" w:lineRule="auto"/>
              <w:contextualSpacing/>
              <w:rPr>
                <w:rFonts w:ascii="Arial" w:hAnsi="Arial" w:cs="Arial"/>
                <w:sz w:val="18"/>
                <w:szCs w:val="18"/>
                <w:lang w:eastAsia="zh-CN"/>
              </w:rPr>
            </w:pPr>
            <w:r w:rsidRPr="00F47B92">
              <w:rPr>
                <w:rFonts w:ascii="Arial" w:hAnsi="Arial" w:cs="Arial"/>
                <w:b/>
                <w:bCs/>
                <w:sz w:val="18"/>
                <w:szCs w:val="18"/>
                <w:lang w:eastAsia="zh-CN"/>
              </w:rPr>
              <w:t xml:space="preserve">LEGAL ADDRESSES AND </w:t>
            </w:r>
            <w:r w:rsidR="00561762" w:rsidRPr="00F47B92">
              <w:rPr>
                <w:rFonts w:ascii="Arial" w:hAnsi="Arial" w:cs="Arial"/>
                <w:b/>
                <w:bCs/>
                <w:sz w:val="18"/>
                <w:szCs w:val="18"/>
                <w:lang w:eastAsia="zh-CN"/>
              </w:rPr>
              <w:t>OTHER DETAILS</w:t>
            </w:r>
          </w:p>
          <w:p w14:paraId="31E75A23" w14:textId="77777777" w:rsidR="00F47B92" w:rsidRPr="00F47B92" w:rsidRDefault="00F47B92" w:rsidP="00F64E79">
            <w:pPr>
              <w:numPr>
                <w:ilvl w:val="1"/>
                <w:numId w:val="21"/>
              </w:numPr>
              <w:tabs>
                <w:tab w:val="left" w:pos="512"/>
              </w:tabs>
              <w:suppressAutoHyphens/>
              <w:spacing w:line="259" w:lineRule="auto"/>
              <w:contextualSpacing/>
              <w:jc w:val="both"/>
              <w:rPr>
                <w:rFonts w:ascii="Arial" w:hAnsi="Arial" w:cs="Arial"/>
                <w:sz w:val="18"/>
                <w:szCs w:val="18"/>
                <w:lang w:val="ru-RU" w:eastAsia="zh-CN"/>
              </w:rPr>
            </w:pPr>
            <w:r w:rsidRPr="00F47B92">
              <w:rPr>
                <w:rFonts w:ascii="Arial" w:hAnsi="Arial" w:cs="Arial"/>
                <w:sz w:val="18"/>
                <w:szCs w:val="18"/>
                <w:lang w:eastAsia="zh-CN"/>
              </w:rPr>
              <w:t>L</w:t>
            </w:r>
            <w:proofErr w:type="spellStart"/>
            <w:r w:rsidRPr="00F47B92">
              <w:rPr>
                <w:rFonts w:ascii="Arial" w:hAnsi="Arial" w:cs="Arial"/>
                <w:sz w:val="18"/>
                <w:szCs w:val="18"/>
                <w:lang w:val="x-none" w:eastAsia="zh-CN"/>
              </w:rPr>
              <w:t>egal</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addresses</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of</w:t>
            </w:r>
            <w:proofErr w:type="spellEnd"/>
            <w:r w:rsidRPr="00F47B92">
              <w:rPr>
                <w:rFonts w:ascii="Arial" w:hAnsi="Arial" w:cs="Arial"/>
                <w:sz w:val="18"/>
                <w:szCs w:val="18"/>
                <w:lang w:val="x-none" w:eastAsia="zh-CN"/>
              </w:rPr>
              <w:t xml:space="preserve"> </w:t>
            </w:r>
            <w:proofErr w:type="spellStart"/>
            <w:r w:rsidRPr="00F47B92">
              <w:rPr>
                <w:rFonts w:ascii="Arial" w:hAnsi="Arial" w:cs="Arial"/>
                <w:sz w:val="18"/>
                <w:szCs w:val="18"/>
                <w:lang w:val="x-none" w:eastAsia="zh-CN"/>
              </w:rPr>
              <w:t>Parties</w:t>
            </w:r>
            <w:proofErr w:type="spellEnd"/>
            <w:r w:rsidRPr="00F47B92">
              <w:rPr>
                <w:rFonts w:ascii="Arial" w:hAnsi="Arial" w:cs="Arial"/>
                <w:sz w:val="18"/>
                <w:szCs w:val="18"/>
                <w:lang w:eastAsia="zh-CN"/>
              </w:rPr>
              <w:t>.</w:t>
            </w:r>
          </w:p>
          <w:p w14:paraId="1379BA99" w14:textId="77777777" w:rsidR="00F47B92" w:rsidRPr="00F47B92" w:rsidRDefault="00F47B92" w:rsidP="00F64E79">
            <w:pPr>
              <w:tabs>
                <w:tab w:val="left" w:pos="512"/>
                <w:tab w:val="left" w:pos="550"/>
                <w:tab w:val="left" w:pos="612"/>
              </w:tabs>
              <w:suppressAutoHyphens/>
              <w:rPr>
                <w:rFonts w:ascii="Arial" w:hAnsi="Arial" w:cs="Arial"/>
                <w:b/>
                <w:sz w:val="22"/>
                <w:szCs w:val="22"/>
                <w:lang w:eastAsia="zh-CN"/>
              </w:rPr>
            </w:pPr>
          </w:p>
          <w:p w14:paraId="3FF836CE" w14:textId="77777777" w:rsidR="00F47B92" w:rsidRPr="00F47B92" w:rsidRDefault="00F47B92" w:rsidP="00F64E79">
            <w:pPr>
              <w:tabs>
                <w:tab w:val="left" w:pos="512"/>
                <w:tab w:val="left" w:pos="550"/>
                <w:tab w:val="left" w:pos="612"/>
              </w:tabs>
              <w:suppressAutoHyphens/>
              <w:rPr>
                <w:rFonts w:ascii="Arial" w:hAnsi="Arial" w:cs="Arial"/>
                <w:sz w:val="18"/>
                <w:szCs w:val="18"/>
                <w:lang w:eastAsia="zh-CN"/>
              </w:rPr>
            </w:pPr>
            <w:r w:rsidRPr="00F47B92">
              <w:rPr>
                <w:rFonts w:ascii="Arial" w:hAnsi="Arial" w:cs="Arial"/>
                <w:sz w:val="18"/>
                <w:szCs w:val="18"/>
                <w:lang w:eastAsia="zh-CN"/>
              </w:rPr>
              <w:t>“</w:t>
            </w:r>
            <w:r w:rsidRPr="00F47B92">
              <w:rPr>
                <w:rFonts w:ascii="Arial" w:hAnsi="Arial" w:cs="Arial"/>
                <w:b/>
                <w:sz w:val="18"/>
                <w:szCs w:val="18"/>
                <w:lang w:eastAsia="zh-CN"/>
              </w:rPr>
              <w:t>SUPPLIER”:</w:t>
            </w:r>
          </w:p>
          <w:p w14:paraId="36E42EAF" w14:textId="16BF6235" w:rsidR="00F47B92" w:rsidRDefault="00F47B92" w:rsidP="00F64E79">
            <w:pPr>
              <w:rPr>
                <w:rFonts w:ascii="Arial" w:hAnsi="Arial" w:cs="Arial"/>
                <w:sz w:val="18"/>
                <w:szCs w:val="18"/>
                <w:lang w:val="ru-RU" w:eastAsia="ru-RU"/>
              </w:rPr>
            </w:pPr>
          </w:p>
          <w:p w14:paraId="472749AB" w14:textId="49420AB9" w:rsidR="002F6453" w:rsidRDefault="002F6453" w:rsidP="00F64E79">
            <w:pPr>
              <w:rPr>
                <w:rFonts w:ascii="Arial" w:hAnsi="Arial" w:cs="Arial"/>
                <w:sz w:val="18"/>
                <w:szCs w:val="18"/>
                <w:lang w:val="ru-RU" w:eastAsia="ru-RU"/>
              </w:rPr>
            </w:pPr>
          </w:p>
          <w:p w14:paraId="6ADFD1F4" w14:textId="77777777" w:rsidR="00F47B92" w:rsidRPr="00F47B92" w:rsidRDefault="00F47B92" w:rsidP="00F64E79">
            <w:pPr>
              <w:tabs>
                <w:tab w:val="num" w:pos="512"/>
                <w:tab w:val="num" w:pos="550"/>
                <w:tab w:val="left" w:pos="612"/>
              </w:tabs>
              <w:rPr>
                <w:rFonts w:ascii="Arial" w:hAnsi="Arial" w:cs="Arial"/>
                <w:b/>
                <w:sz w:val="18"/>
                <w:szCs w:val="18"/>
                <w:lang w:val="ru-RU"/>
              </w:rPr>
            </w:pPr>
            <w:r w:rsidRPr="00F47B92">
              <w:rPr>
                <w:rFonts w:ascii="Arial" w:hAnsi="Arial" w:cs="Arial"/>
                <w:b/>
                <w:sz w:val="18"/>
                <w:szCs w:val="18"/>
                <w:lang w:val="ru-RU"/>
              </w:rPr>
              <w:t>“</w:t>
            </w:r>
            <w:r w:rsidRPr="00F47B92">
              <w:rPr>
                <w:rFonts w:ascii="Arial" w:hAnsi="Arial" w:cs="Arial"/>
                <w:b/>
                <w:sz w:val="18"/>
                <w:szCs w:val="18"/>
              </w:rPr>
              <w:t>BUYER</w:t>
            </w:r>
            <w:r w:rsidRPr="00F47B92">
              <w:rPr>
                <w:rFonts w:ascii="Arial" w:hAnsi="Arial" w:cs="Arial"/>
                <w:b/>
                <w:sz w:val="18"/>
                <w:szCs w:val="18"/>
                <w:lang w:val="ru-RU"/>
              </w:rPr>
              <w:t>”:</w:t>
            </w:r>
          </w:p>
          <w:p w14:paraId="27866A70" w14:textId="77777777" w:rsidR="00F47B92" w:rsidRPr="00F47B92" w:rsidRDefault="00F47B92" w:rsidP="00F64E79">
            <w:pPr>
              <w:tabs>
                <w:tab w:val="num" w:pos="512"/>
                <w:tab w:val="num" w:pos="550"/>
                <w:tab w:val="left" w:pos="612"/>
              </w:tabs>
              <w:rPr>
                <w:rFonts w:ascii="Arial" w:hAnsi="Arial" w:cs="Arial"/>
                <w:b/>
                <w:sz w:val="18"/>
                <w:szCs w:val="18"/>
                <w:lang w:eastAsia="ru-RU"/>
              </w:rPr>
            </w:pPr>
            <w:r w:rsidRPr="00F47B92">
              <w:rPr>
                <w:rFonts w:ascii="Arial" w:hAnsi="Arial" w:cs="Arial"/>
                <w:b/>
                <w:sz w:val="18"/>
                <w:szCs w:val="18"/>
                <w:lang w:eastAsia="ru-RU"/>
              </w:rPr>
              <w:t>JSC «</w:t>
            </w:r>
            <w:proofErr w:type="spellStart"/>
            <w:r w:rsidRPr="00F47B92">
              <w:rPr>
                <w:rFonts w:ascii="Arial" w:hAnsi="Arial" w:cs="Arial"/>
                <w:b/>
                <w:sz w:val="18"/>
                <w:szCs w:val="18"/>
                <w:lang w:eastAsia="ru-RU"/>
              </w:rPr>
              <w:t>Almalyk</w:t>
            </w:r>
            <w:proofErr w:type="spellEnd"/>
            <w:r w:rsidRPr="00F47B92">
              <w:rPr>
                <w:rFonts w:ascii="Arial" w:hAnsi="Arial" w:cs="Arial"/>
                <w:b/>
                <w:sz w:val="18"/>
                <w:szCs w:val="18"/>
                <w:lang w:eastAsia="ru-RU"/>
              </w:rPr>
              <w:t xml:space="preserve"> MMC»</w:t>
            </w:r>
          </w:p>
          <w:p w14:paraId="6AAE1AA2" w14:textId="77777777" w:rsidR="00F47B92" w:rsidRPr="00F47B92" w:rsidRDefault="00F47B92" w:rsidP="00F64E79">
            <w:pPr>
              <w:rPr>
                <w:rFonts w:ascii="Arial" w:hAnsi="Arial" w:cs="Arial"/>
                <w:sz w:val="18"/>
                <w:szCs w:val="18"/>
                <w:lang w:eastAsia="ru-RU"/>
              </w:rPr>
            </w:pPr>
            <w:r w:rsidRPr="00F47B92">
              <w:rPr>
                <w:rFonts w:ascii="Arial" w:hAnsi="Arial" w:cs="Arial"/>
                <w:sz w:val="18"/>
                <w:szCs w:val="18"/>
                <w:lang w:eastAsia="ru-RU"/>
              </w:rPr>
              <w:t xml:space="preserve">53, A. </w:t>
            </w:r>
            <w:proofErr w:type="spellStart"/>
            <w:r w:rsidRPr="00F47B92">
              <w:rPr>
                <w:rFonts w:ascii="Arial" w:hAnsi="Arial" w:cs="Arial"/>
                <w:sz w:val="18"/>
                <w:szCs w:val="18"/>
                <w:lang w:eastAsia="ru-RU"/>
              </w:rPr>
              <w:t>Temur</w:t>
            </w:r>
            <w:proofErr w:type="spellEnd"/>
            <w:r w:rsidRPr="00F47B92">
              <w:rPr>
                <w:rFonts w:ascii="Arial" w:hAnsi="Arial" w:cs="Arial"/>
                <w:sz w:val="18"/>
                <w:szCs w:val="18"/>
                <w:lang w:eastAsia="ru-RU"/>
              </w:rPr>
              <w:t xml:space="preserve"> str. </w:t>
            </w:r>
            <w:proofErr w:type="spellStart"/>
            <w:r w:rsidRPr="00F47B92">
              <w:rPr>
                <w:rFonts w:ascii="Arial" w:hAnsi="Arial" w:cs="Arial"/>
                <w:sz w:val="18"/>
                <w:szCs w:val="18"/>
                <w:lang w:eastAsia="ru-RU"/>
              </w:rPr>
              <w:t>Almalyk</w:t>
            </w:r>
            <w:proofErr w:type="spellEnd"/>
            <w:r w:rsidRPr="00F47B92">
              <w:rPr>
                <w:rFonts w:ascii="Arial" w:hAnsi="Arial" w:cs="Arial"/>
                <w:sz w:val="18"/>
                <w:szCs w:val="18"/>
                <w:lang w:eastAsia="ru-RU"/>
              </w:rPr>
              <w:t>, Tashkent region,</w:t>
            </w:r>
          </w:p>
          <w:p w14:paraId="3440B1C9" w14:textId="77777777" w:rsidR="00F47B92" w:rsidRPr="00F47B92" w:rsidRDefault="00F47B92" w:rsidP="00F64E79">
            <w:pPr>
              <w:rPr>
                <w:rFonts w:ascii="Arial" w:hAnsi="Arial" w:cs="Arial"/>
                <w:sz w:val="18"/>
                <w:szCs w:val="18"/>
                <w:lang w:eastAsia="ru-RU"/>
              </w:rPr>
            </w:pPr>
            <w:r w:rsidRPr="00F47B92">
              <w:rPr>
                <w:rFonts w:ascii="Arial" w:hAnsi="Arial" w:cs="Arial"/>
                <w:sz w:val="18"/>
                <w:szCs w:val="18"/>
                <w:lang w:eastAsia="ru-RU"/>
              </w:rPr>
              <w:t>110100, Uzbekistan</w:t>
            </w:r>
          </w:p>
          <w:p w14:paraId="30F14C4E" w14:textId="77777777" w:rsidR="00F47B92" w:rsidRPr="00F47B92" w:rsidRDefault="00F47B92" w:rsidP="00F64E79">
            <w:pPr>
              <w:tabs>
                <w:tab w:val="left" w:pos="612"/>
              </w:tabs>
              <w:jc w:val="both"/>
              <w:rPr>
                <w:rFonts w:ascii="Arial" w:hAnsi="Arial" w:cs="Arial"/>
                <w:sz w:val="18"/>
                <w:szCs w:val="18"/>
                <w:lang w:eastAsia="ru-RU"/>
              </w:rPr>
            </w:pPr>
            <w:r w:rsidRPr="00F47B92">
              <w:rPr>
                <w:rFonts w:ascii="Arial" w:hAnsi="Arial" w:cs="Arial"/>
                <w:sz w:val="18"/>
                <w:szCs w:val="18"/>
                <w:lang w:eastAsia="ru-RU"/>
              </w:rPr>
              <w:t>Teletype: 116715 UTES</w:t>
            </w:r>
          </w:p>
          <w:p w14:paraId="34090F79" w14:textId="77777777" w:rsidR="00F47B92" w:rsidRPr="00F47B92" w:rsidRDefault="00F47B92" w:rsidP="00F64E79">
            <w:pPr>
              <w:tabs>
                <w:tab w:val="left" w:pos="612"/>
              </w:tabs>
              <w:rPr>
                <w:rFonts w:ascii="Arial" w:hAnsi="Arial" w:cs="Arial"/>
                <w:sz w:val="18"/>
                <w:szCs w:val="18"/>
                <w:lang w:eastAsia="ru-RU"/>
              </w:rPr>
            </w:pPr>
            <w:r w:rsidRPr="00F47B92">
              <w:rPr>
                <w:rFonts w:ascii="Arial" w:hAnsi="Arial" w:cs="Arial"/>
                <w:sz w:val="18"/>
                <w:szCs w:val="18"/>
                <w:lang w:eastAsia="ru-RU"/>
              </w:rPr>
              <w:t>Telefax: 3-33-77, 5-39-77,</w:t>
            </w:r>
          </w:p>
          <w:p w14:paraId="5AA36534" w14:textId="77777777" w:rsidR="00F47B92" w:rsidRPr="00F47B92" w:rsidRDefault="00F47B92" w:rsidP="00F64E79">
            <w:pPr>
              <w:tabs>
                <w:tab w:val="left" w:pos="612"/>
              </w:tabs>
              <w:jc w:val="both"/>
              <w:rPr>
                <w:rFonts w:ascii="Arial" w:hAnsi="Arial" w:cs="Arial"/>
                <w:sz w:val="18"/>
                <w:szCs w:val="18"/>
                <w:lang w:eastAsia="ru-RU"/>
              </w:rPr>
            </w:pPr>
            <w:r w:rsidRPr="00F47B92">
              <w:rPr>
                <w:rFonts w:ascii="Arial" w:hAnsi="Arial" w:cs="Arial"/>
                <w:sz w:val="18"/>
                <w:szCs w:val="18"/>
                <w:lang w:eastAsia="ru-RU"/>
              </w:rPr>
              <w:t>Telephone: 4-48-39, 5-18-79</w:t>
            </w:r>
          </w:p>
          <w:p w14:paraId="496E6A56" w14:textId="77777777" w:rsidR="00F47B92" w:rsidRPr="00F47B92" w:rsidRDefault="00F47B92" w:rsidP="00F64E79">
            <w:pPr>
              <w:tabs>
                <w:tab w:val="num" w:pos="512"/>
                <w:tab w:val="num" w:pos="550"/>
              </w:tabs>
              <w:rPr>
                <w:rFonts w:ascii="Arial" w:hAnsi="Arial" w:cs="Arial"/>
                <w:sz w:val="18"/>
                <w:szCs w:val="18"/>
                <w:lang w:eastAsia="ru-RU"/>
              </w:rPr>
            </w:pPr>
          </w:p>
          <w:p w14:paraId="2BF2350B" w14:textId="77777777" w:rsidR="00F47B92" w:rsidRPr="00F47B92" w:rsidRDefault="00F47B92" w:rsidP="00F64E79">
            <w:pPr>
              <w:tabs>
                <w:tab w:val="num" w:pos="512"/>
                <w:tab w:val="num" w:pos="550"/>
              </w:tabs>
              <w:rPr>
                <w:rFonts w:ascii="Arial" w:hAnsi="Arial" w:cs="Arial"/>
                <w:sz w:val="18"/>
                <w:szCs w:val="18"/>
                <w:lang w:eastAsia="ru-RU"/>
              </w:rPr>
            </w:pPr>
          </w:p>
          <w:p w14:paraId="05E9ABA2" w14:textId="77777777" w:rsidR="00F47B92" w:rsidRPr="00F47B92" w:rsidRDefault="00F47B92" w:rsidP="00F64E79">
            <w:pPr>
              <w:jc w:val="both"/>
              <w:rPr>
                <w:rFonts w:ascii="Arial" w:hAnsi="Arial" w:cs="Arial"/>
                <w:b/>
                <w:sz w:val="18"/>
                <w:szCs w:val="18"/>
                <w:lang w:eastAsia="ru-RU"/>
              </w:rPr>
            </w:pPr>
            <w:proofErr w:type="spellStart"/>
            <w:r w:rsidRPr="00F47B92">
              <w:rPr>
                <w:rFonts w:ascii="Arial" w:hAnsi="Arial" w:cs="Arial"/>
                <w:sz w:val="18"/>
                <w:szCs w:val="18"/>
                <w:lang w:val="x-none" w:eastAsia="ru-RU"/>
              </w:rPr>
              <w:t>Bank</w:t>
            </w:r>
            <w:proofErr w:type="spellEnd"/>
            <w:r w:rsidRPr="00F47B92">
              <w:rPr>
                <w:rFonts w:ascii="Arial" w:hAnsi="Arial" w:cs="Arial"/>
                <w:sz w:val="18"/>
                <w:szCs w:val="18"/>
                <w:lang w:val="x-none" w:eastAsia="ru-RU"/>
              </w:rPr>
              <w:t xml:space="preserve"> </w:t>
            </w:r>
            <w:proofErr w:type="spellStart"/>
            <w:r w:rsidRPr="00F47B92">
              <w:rPr>
                <w:rFonts w:ascii="Arial" w:hAnsi="Arial" w:cs="Arial"/>
                <w:sz w:val="18"/>
                <w:szCs w:val="18"/>
                <w:lang w:val="x-none" w:eastAsia="ru-RU"/>
              </w:rPr>
              <w:t>details</w:t>
            </w:r>
            <w:proofErr w:type="spellEnd"/>
            <w:r w:rsidRPr="00F47B92">
              <w:rPr>
                <w:rFonts w:ascii="Arial" w:hAnsi="Arial" w:cs="Arial"/>
                <w:sz w:val="18"/>
                <w:szCs w:val="18"/>
                <w:lang w:val="x-none" w:eastAsia="ru-RU"/>
              </w:rPr>
              <w:t xml:space="preserve"> </w:t>
            </w:r>
            <w:proofErr w:type="spellStart"/>
            <w:r w:rsidRPr="00F47B92">
              <w:rPr>
                <w:rFonts w:ascii="Arial" w:hAnsi="Arial" w:cs="Arial"/>
                <w:sz w:val="18"/>
                <w:szCs w:val="18"/>
                <w:lang w:val="x-none" w:eastAsia="ru-RU"/>
              </w:rPr>
              <w:t>of</w:t>
            </w:r>
            <w:proofErr w:type="spellEnd"/>
            <w:r w:rsidRPr="00F47B92">
              <w:rPr>
                <w:rFonts w:ascii="Arial" w:hAnsi="Arial" w:cs="Arial"/>
                <w:sz w:val="18"/>
                <w:szCs w:val="18"/>
                <w:lang w:val="x-none" w:eastAsia="ru-RU"/>
              </w:rPr>
              <w:t xml:space="preserve"> </w:t>
            </w:r>
            <w:proofErr w:type="spellStart"/>
            <w:r w:rsidRPr="00F47B92">
              <w:rPr>
                <w:rFonts w:ascii="Arial" w:hAnsi="Arial" w:cs="Arial"/>
                <w:sz w:val="18"/>
                <w:szCs w:val="18"/>
                <w:lang w:val="x-none" w:eastAsia="ru-RU"/>
              </w:rPr>
              <w:t>Parties</w:t>
            </w:r>
            <w:proofErr w:type="spellEnd"/>
            <w:r w:rsidRPr="00F47B92">
              <w:rPr>
                <w:rFonts w:ascii="Arial" w:hAnsi="Arial" w:cs="Arial"/>
                <w:sz w:val="18"/>
                <w:szCs w:val="18"/>
                <w:lang w:eastAsia="ru-RU"/>
              </w:rPr>
              <w:t>.</w:t>
            </w:r>
          </w:p>
          <w:p w14:paraId="706A2803" w14:textId="77777777" w:rsidR="00F47B92" w:rsidRPr="00F47B92" w:rsidRDefault="00F47B92" w:rsidP="00F64E79">
            <w:pPr>
              <w:jc w:val="both"/>
              <w:rPr>
                <w:rFonts w:ascii="Arial" w:hAnsi="Arial" w:cs="Arial"/>
                <w:b/>
                <w:sz w:val="18"/>
                <w:szCs w:val="18"/>
                <w:lang w:eastAsia="ru-RU"/>
              </w:rPr>
            </w:pPr>
            <w:r w:rsidRPr="00F47B92">
              <w:rPr>
                <w:rFonts w:ascii="Arial" w:hAnsi="Arial" w:cs="Arial"/>
                <w:sz w:val="18"/>
                <w:szCs w:val="18"/>
                <w:lang w:eastAsia="ru-RU"/>
              </w:rPr>
              <w:t>“</w:t>
            </w:r>
            <w:r w:rsidRPr="00F47B92">
              <w:rPr>
                <w:rFonts w:ascii="Arial" w:hAnsi="Arial" w:cs="Arial"/>
                <w:b/>
                <w:sz w:val="18"/>
                <w:szCs w:val="18"/>
                <w:lang w:eastAsia="ru-RU"/>
              </w:rPr>
              <w:t>SUPPLIER”:</w:t>
            </w:r>
          </w:p>
          <w:p w14:paraId="3B558062" w14:textId="14390A0A" w:rsidR="00F47B92" w:rsidRPr="00F47B92" w:rsidRDefault="00F47B92" w:rsidP="00F64E79">
            <w:pPr>
              <w:rPr>
                <w:rFonts w:ascii="Arial" w:hAnsi="Arial" w:cs="Arial"/>
                <w:color w:val="FFFFFF"/>
                <w:sz w:val="18"/>
                <w:szCs w:val="18"/>
                <w:lang w:eastAsia="ru-RU"/>
              </w:rPr>
            </w:pPr>
            <w:r w:rsidRPr="00F47B92">
              <w:rPr>
                <w:rFonts w:ascii="Arial" w:hAnsi="Arial" w:cs="Arial"/>
                <w:color w:val="FFFFFF"/>
                <w:sz w:val="18"/>
                <w:szCs w:val="18"/>
                <w:lang w:eastAsia="ru-RU"/>
              </w:rPr>
              <w:t>ICINOS BANKAS UAB (PAMĖNKALNIO G. 40, 01114 VILNIUS, LITHUANIA).</w:t>
            </w:r>
          </w:p>
          <w:p w14:paraId="5A2AF1D6" w14:textId="77777777" w:rsidR="00F47B92" w:rsidRPr="00F47B92" w:rsidRDefault="00F47B92" w:rsidP="00F64E79">
            <w:pPr>
              <w:jc w:val="both"/>
              <w:rPr>
                <w:rFonts w:ascii="Arial" w:hAnsi="Arial" w:cs="Arial"/>
                <w:b/>
                <w:sz w:val="18"/>
                <w:szCs w:val="18"/>
                <w:lang w:eastAsia="ru-RU"/>
              </w:rPr>
            </w:pPr>
            <w:r w:rsidRPr="00F47B92">
              <w:rPr>
                <w:rFonts w:ascii="Arial" w:hAnsi="Arial" w:cs="Arial"/>
                <w:b/>
                <w:sz w:val="18"/>
                <w:szCs w:val="18"/>
                <w:lang w:eastAsia="ru-RU"/>
              </w:rPr>
              <w:t>“BUYER”:</w:t>
            </w:r>
          </w:p>
          <w:p w14:paraId="3C8C8E76"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JSCMB «IPOTEKA BANK» OF REPUBLIC OF UZBEKISTAN</w:t>
            </w:r>
          </w:p>
          <w:p w14:paraId="77421809"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 xml:space="preserve">for </w:t>
            </w:r>
            <w:proofErr w:type="spellStart"/>
            <w:r w:rsidRPr="00F47B92">
              <w:rPr>
                <w:rFonts w:ascii="Arial" w:hAnsi="Arial" w:cs="Arial"/>
                <w:sz w:val="18"/>
                <w:szCs w:val="18"/>
                <w:lang w:eastAsia="zh-CN"/>
              </w:rPr>
              <w:t>Almalyk</w:t>
            </w:r>
            <w:proofErr w:type="spellEnd"/>
            <w:r w:rsidRPr="00F47B92">
              <w:rPr>
                <w:rFonts w:ascii="Arial" w:hAnsi="Arial" w:cs="Arial"/>
                <w:sz w:val="18"/>
                <w:szCs w:val="18"/>
                <w:lang w:eastAsia="zh-CN"/>
              </w:rPr>
              <w:t xml:space="preserve"> Mining and Metallurgical Complex</w:t>
            </w:r>
          </w:p>
          <w:p w14:paraId="3DA102F0"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SWIFT: UZ HOUZ 22</w:t>
            </w:r>
          </w:p>
          <w:p w14:paraId="64FA79CB"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EUR account: 20 210 978 400 130 833 001</w:t>
            </w:r>
          </w:p>
          <w:p w14:paraId="781F3AF5"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EUR transit account: 20 210 978 300 130 833 011</w:t>
            </w:r>
          </w:p>
          <w:p w14:paraId="6125BD84" w14:textId="77777777" w:rsidR="00F47B92" w:rsidRPr="00F47B92" w:rsidRDefault="00F47B92" w:rsidP="00F64E79">
            <w:pPr>
              <w:tabs>
                <w:tab w:val="left" w:pos="814"/>
              </w:tabs>
              <w:suppressAutoHyphens/>
              <w:rPr>
                <w:rFonts w:ascii="Times New Roman" w:hAnsi="Times New Roman"/>
                <w:lang w:eastAsia="zh-CN"/>
              </w:rPr>
            </w:pPr>
            <w:r w:rsidRPr="00F47B92">
              <w:rPr>
                <w:rFonts w:ascii="Arial" w:eastAsia="Arial" w:hAnsi="Arial" w:cs="Arial"/>
                <w:sz w:val="18"/>
                <w:szCs w:val="18"/>
                <w:lang w:eastAsia="zh-CN"/>
              </w:rPr>
              <w:t xml:space="preserve">  </w:t>
            </w:r>
            <w:r w:rsidRPr="00F47B92">
              <w:rPr>
                <w:rFonts w:ascii="Arial" w:hAnsi="Arial" w:cs="Arial"/>
                <w:sz w:val="18"/>
                <w:szCs w:val="18"/>
                <w:lang w:eastAsia="zh-CN"/>
              </w:rPr>
              <w:t xml:space="preserve">USD transit account: 20 210 840 100 130 833 027 </w:t>
            </w:r>
          </w:p>
          <w:p w14:paraId="7FE45C2C" w14:textId="77777777" w:rsidR="00F47B92" w:rsidRPr="00F47B92" w:rsidRDefault="00F47B92" w:rsidP="00F64E79">
            <w:pPr>
              <w:suppressAutoHyphens/>
              <w:rPr>
                <w:rFonts w:ascii="Times New Roman" w:hAnsi="Times New Roman"/>
                <w:lang w:eastAsia="zh-CN"/>
              </w:rPr>
            </w:pPr>
            <w:r w:rsidRPr="00F47B92">
              <w:rPr>
                <w:rFonts w:ascii="Arial" w:eastAsia="Arial" w:hAnsi="Arial" w:cs="Arial"/>
                <w:sz w:val="18"/>
                <w:szCs w:val="18"/>
                <w:lang w:eastAsia="zh-CN"/>
              </w:rPr>
              <w:t xml:space="preserve">           </w:t>
            </w:r>
            <w:r w:rsidRPr="00F47B92">
              <w:rPr>
                <w:rFonts w:ascii="Arial" w:hAnsi="Arial" w:cs="Arial"/>
                <w:sz w:val="18"/>
                <w:szCs w:val="18"/>
                <w:lang w:eastAsia="zh-CN"/>
              </w:rPr>
              <w:t xml:space="preserve">USD account:20 210 840 300 130 833 001    </w:t>
            </w:r>
          </w:p>
          <w:p w14:paraId="76B10169"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MFO 00459, INN 202328794</w:t>
            </w:r>
          </w:p>
          <w:p w14:paraId="7F901C0A"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OKPO 00193950</w:t>
            </w:r>
          </w:p>
          <w:p w14:paraId="5690B86C" w14:textId="77777777" w:rsidR="00F47B92" w:rsidRPr="00F47B92" w:rsidRDefault="00F47B92" w:rsidP="00F64E79">
            <w:pPr>
              <w:suppressAutoHyphens/>
              <w:rPr>
                <w:rFonts w:ascii="Times New Roman" w:hAnsi="Times New Roman"/>
                <w:lang w:eastAsia="zh-CN"/>
              </w:rPr>
            </w:pPr>
            <w:proofErr w:type="spellStart"/>
            <w:r w:rsidRPr="00F47B92">
              <w:rPr>
                <w:rFonts w:ascii="Arial" w:hAnsi="Arial" w:cs="Arial"/>
                <w:sz w:val="18"/>
                <w:szCs w:val="18"/>
                <w:lang w:eastAsia="zh-CN"/>
              </w:rPr>
              <w:t>Соrr.Bank</w:t>
            </w:r>
            <w:proofErr w:type="spellEnd"/>
            <w:r w:rsidRPr="00F47B92">
              <w:rPr>
                <w:rFonts w:ascii="Arial" w:hAnsi="Arial" w:cs="Arial"/>
                <w:sz w:val="18"/>
                <w:szCs w:val="18"/>
                <w:lang w:eastAsia="zh-CN"/>
              </w:rPr>
              <w:t xml:space="preserve"> «Commerzbank AG»</w:t>
            </w:r>
          </w:p>
          <w:p w14:paraId="08FFECC4"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 xml:space="preserve">Frankfurt am Main, Germany </w:t>
            </w:r>
          </w:p>
          <w:p w14:paraId="5D2AD366" w14:textId="77777777" w:rsidR="00F47B92" w:rsidRPr="00F47B92" w:rsidRDefault="00F47B92" w:rsidP="00F64E79">
            <w:pPr>
              <w:suppressAutoHyphens/>
              <w:rPr>
                <w:rFonts w:ascii="Times New Roman" w:hAnsi="Times New Roman"/>
                <w:lang w:eastAsia="zh-CN"/>
              </w:rPr>
            </w:pPr>
            <w:r w:rsidRPr="00F47B92">
              <w:rPr>
                <w:rFonts w:ascii="Arial" w:hAnsi="Arial" w:cs="Arial"/>
                <w:sz w:val="18"/>
                <w:szCs w:val="18"/>
                <w:lang w:eastAsia="zh-CN"/>
              </w:rPr>
              <w:t>SWIFT: COBADEFFXXX</w:t>
            </w:r>
          </w:p>
          <w:p w14:paraId="4EFCD2BC" w14:textId="77777777" w:rsidR="00F47B92" w:rsidRPr="00F47B92" w:rsidRDefault="00F47B92" w:rsidP="00F64E79">
            <w:pPr>
              <w:suppressAutoHyphens/>
              <w:rPr>
                <w:rFonts w:ascii="Times New Roman" w:hAnsi="Times New Roman"/>
                <w:lang w:eastAsia="zh-CN"/>
              </w:rPr>
            </w:pPr>
            <w:proofErr w:type="spellStart"/>
            <w:r w:rsidRPr="00F47B92">
              <w:rPr>
                <w:rFonts w:ascii="Arial" w:hAnsi="Arial" w:cs="Arial"/>
                <w:sz w:val="18"/>
                <w:szCs w:val="18"/>
                <w:lang w:eastAsia="zh-CN"/>
              </w:rPr>
              <w:t>Corr.Account</w:t>
            </w:r>
            <w:proofErr w:type="spellEnd"/>
            <w:r w:rsidRPr="00F47B92">
              <w:rPr>
                <w:rFonts w:ascii="Arial" w:hAnsi="Arial" w:cs="Arial"/>
                <w:sz w:val="18"/>
                <w:szCs w:val="18"/>
                <w:lang w:eastAsia="zh-CN"/>
              </w:rPr>
              <w:t>: 11017803</w:t>
            </w:r>
          </w:p>
          <w:p w14:paraId="6AACF1C5" w14:textId="77777777" w:rsidR="00F47B92" w:rsidRPr="00F47B92" w:rsidRDefault="00F47B92" w:rsidP="00F64E79">
            <w:pPr>
              <w:jc w:val="both"/>
              <w:rPr>
                <w:rFonts w:ascii="Arial" w:hAnsi="Arial" w:cs="Arial"/>
                <w:b/>
                <w:sz w:val="18"/>
                <w:szCs w:val="18"/>
                <w:lang w:eastAsia="ru-RU"/>
              </w:rPr>
            </w:pPr>
            <w:proofErr w:type="spellStart"/>
            <w:r w:rsidRPr="00F47B92">
              <w:rPr>
                <w:rFonts w:ascii="Arial" w:hAnsi="Arial" w:cs="Arial"/>
                <w:sz w:val="18"/>
                <w:szCs w:val="18"/>
                <w:lang w:val="x-none" w:eastAsia="ru-RU"/>
              </w:rPr>
              <w:t>Shipping</w:t>
            </w:r>
            <w:proofErr w:type="spellEnd"/>
            <w:r w:rsidRPr="00F47B92">
              <w:rPr>
                <w:rFonts w:ascii="Arial" w:hAnsi="Arial" w:cs="Arial"/>
                <w:sz w:val="18"/>
                <w:szCs w:val="18"/>
                <w:lang w:val="x-none" w:eastAsia="ru-RU"/>
              </w:rPr>
              <w:t xml:space="preserve"> </w:t>
            </w:r>
            <w:proofErr w:type="spellStart"/>
            <w:r w:rsidRPr="00F47B92">
              <w:rPr>
                <w:rFonts w:ascii="Arial" w:hAnsi="Arial" w:cs="Arial"/>
                <w:sz w:val="18"/>
                <w:szCs w:val="18"/>
                <w:lang w:val="x-none" w:eastAsia="ru-RU"/>
              </w:rPr>
              <w:t>details</w:t>
            </w:r>
            <w:proofErr w:type="spellEnd"/>
            <w:r w:rsidRPr="00F47B92">
              <w:rPr>
                <w:rFonts w:ascii="Arial" w:hAnsi="Arial" w:cs="Arial"/>
                <w:sz w:val="18"/>
                <w:szCs w:val="18"/>
                <w:lang w:eastAsia="ru-RU"/>
              </w:rPr>
              <w:t xml:space="preserve"> </w:t>
            </w:r>
            <w:proofErr w:type="spellStart"/>
            <w:r w:rsidRPr="00F47B92">
              <w:rPr>
                <w:rFonts w:ascii="Arial" w:hAnsi="Arial" w:cs="Arial"/>
                <w:sz w:val="18"/>
                <w:szCs w:val="18"/>
                <w:lang w:val="x-none" w:eastAsia="ru-RU"/>
              </w:rPr>
              <w:t>of</w:t>
            </w:r>
            <w:proofErr w:type="spellEnd"/>
            <w:r w:rsidRPr="00F47B92">
              <w:rPr>
                <w:rFonts w:ascii="Arial" w:hAnsi="Arial" w:cs="Arial"/>
                <w:sz w:val="18"/>
                <w:szCs w:val="18"/>
                <w:lang w:val="x-none" w:eastAsia="ru-RU"/>
              </w:rPr>
              <w:t xml:space="preserve"> </w:t>
            </w:r>
            <w:proofErr w:type="spellStart"/>
            <w:r w:rsidRPr="00F47B92">
              <w:rPr>
                <w:rFonts w:ascii="Arial" w:hAnsi="Arial" w:cs="Arial"/>
                <w:sz w:val="18"/>
                <w:szCs w:val="18"/>
                <w:lang w:val="x-none" w:eastAsia="ru-RU"/>
              </w:rPr>
              <w:t>Parties</w:t>
            </w:r>
            <w:proofErr w:type="spellEnd"/>
            <w:r w:rsidRPr="00F47B92">
              <w:rPr>
                <w:rFonts w:ascii="Arial" w:hAnsi="Arial" w:cs="Arial"/>
                <w:sz w:val="18"/>
                <w:szCs w:val="18"/>
                <w:lang w:eastAsia="ru-RU"/>
              </w:rPr>
              <w:t>.</w:t>
            </w:r>
          </w:p>
          <w:p w14:paraId="07C40D01" w14:textId="77777777" w:rsidR="00F47B92" w:rsidRPr="00F47B92" w:rsidRDefault="00F47B92" w:rsidP="00F64E79">
            <w:pPr>
              <w:jc w:val="both"/>
              <w:rPr>
                <w:rFonts w:ascii="Arial" w:hAnsi="Arial" w:cs="Arial"/>
                <w:b/>
                <w:sz w:val="18"/>
                <w:szCs w:val="18"/>
                <w:lang w:eastAsia="ru-RU"/>
              </w:rPr>
            </w:pPr>
            <w:r w:rsidRPr="00F47B92">
              <w:rPr>
                <w:rFonts w:ascii="Arial" w:hAnsi="Arial" w:cs="Arial"/>
                <w:b/>
                <w:sz w:val="18"/>
                <w:szCs w:val="18"/>
                <w:lang w:eastAsia="ru-RU"/>
              </w:rPr>
              <w:t>“Consignor”:</w:t>
            </w:r>
          </w:p>
          <w:p w14:paraId="0FB41D1F" w14:textId="34C161C1" w:rsidR="00F47B92" w:rsidRDefault="00F47B92" w:rsidP="00F64E79">
            <w:pPr>
              <w:tabs>
                <w:tab w:val="left" w:pos="612"/>
              </w:tabs>
              <w:suppressAutoHyphens/>
              <w:jc w:val="both"/>
              <w:rPr>
                <w:rFonts w:ascii="Arial" w:hAnsi="Arial" w:cs="Arial"/>
                <w:sz w:val="10"/>
                <w:szCs w:val="10"/>
                <w:lang w:eastAsia="zh-CN"/>
              </w:rPr>
            </w:pPr>
          </w:p>
          <w:p w14:paraId="79D0075F" w14:textId="3CB7B4AF" w:rsidR="002F6453" w:rsidRDefault="002F6453" w:rsidP="00F64E79">
            <w:pPr>
              <w:tabs>
                <w:tab w:val="left" w:pos="612"/>
              </w:tabs>
              <w:suppressAutoHyphens/>
              <w:jc w:val="both"/>
              <w:rPr>
                <w:rFonts w:ascii="Arial" w:hAnsi="Arial" w:cs="Arial"/>
                <w:sz w:val="10"/>
                <w:szCs w:val="10"/>
                <w:lang w:eastAsia="zh-CN"/>
              </w:rPr>
            </w:pPr>
          </w:p>
          <w:p w14:paraId="6E9B6A13" w14:textId="5B414633" w:rsidR="002F6453" w:rsidRDefault="002F6453" w:rsidP="00F64E79">
            <w:pPr>
              <w:tabs>
                <w:tab w:val="left" w:pos="612"/>
              </w:tabs>
              <w:suppressAutoHyphens/>
              <w:jc w:val="both"/>
              <w:rPr>
                <w:rFonts w:ascii="Arial" w:hAnsi="Arial" w:cs="Arial"/>
                <w:sz w:val="10"/>
                <w:szCs w:val="10"/>
                <w:lang w:eastAsia="zh-CN"/>
              </w:rPr>
            </w:pPr>
          </w:p>
          <w:p w14:paraId="722EF08F" w14:textId="0DCF9C95" w:rsidR="002F6453" w:rsidRDefault="002F6453" w:rsidP="00F64E79">
            <w:pPr>
              <w:tabs>
                <w:tab w:val="left" w:pos="612"/>
              </w:tabs>
              <w:suppressAutoHyphens/>
              <w:jc w:val="both"/>
              <w:rPr>
                <w:rFonts w:ascii="Arial" w:hAnsi="Arial" w:cs="Arial"/>
                <w:sz w:val="10"/>
                <w:szCs w:val="10"/>
                <w:lang w:eastAsia="zh-CN"/>
              </w:rPr>
            </w:pPr>
          </w:p>
          <w:p w14:paraId="70B6B2B4" w14:textId="77777777" w:rsidR="002F6453" w:rsidRPr="00F47B92" w:rsidRDefault="002F6453" w:rsidP="00F64E79">
            <w:pPr>
              <w:tabs>
                <w:tab w:val="left" w:pos="612"/>
              </w:tabs>
              <w:suppressAutoHyphens/>
              <w:jc w:val="both"/>
              <w:rPr>
                <w:rFonts w:ascii="Arial" w:hAnsi="Arial" w:cs="Arial"/>
                <w:sz w:val="10"/>
                <w:szCs w:val="10"/>
                <w:lang w:eastAsia="zh-CN"/>
              </w:rPr>
            </w:pPr>
          </w:p>
          <w:p w14:paraId="0BCDE197" w14:textId="77777777" w:rsidR="00F47B92" w:rsidRPr="00F47B92" w:rsidRDefault="00F47B92" w:rsidP="00F64E79">
            <w:pPr>
              <w:tabs>
                <w:tab w:val="left" w:pos="612"/>
              </w:tabs>
              <w:suppressAutoHyphens/>
              <w:jc w:val="both"/>
              <w:rPr>
                <w:rFonts w:ascii="Arial" w:hAnsi="Arial" w:cs="Arial"/>
                <w:sz w:val="10"/>
                <w:szCs w:val="10"/>
                <w:lang w:eastAsia="zh-CN"/>
              </w:rPr>
            </w:pPr>
          </w:p>
          <w:p w14:paraId="74542196" w14:textId="77777777" w:rsidR="00F47B92" w:rsidRPr="00F47B92" w:rsidRDefault="00F47B92" w:rsidP="00F64E79">
            <w:pPr>
              <w:tabs>
                <w:tab w:val="left" w:pos="612"/>
              </w:tabs>
              <w:suppressAutoHyphens/>
              <w:jc w:val="both"/>
              <w:rPr>
                <w:rFonts w:ascii="Arial" w:hAnsi="Arial" w:cs="Arial"/>
                <w:b/>
                <w:sz w:val="18"/>
                <w:szCs w:val="18"/>
                <w:lang w:eastAsia="zh-CN"/>
              </w:rPr>
            </w:pPr>
            <w:r w:rsidRPr="00F47B92">
              <w:rPr>
                <w:rFonts w:ascii="Arial" w:hAnsi="Arial" w:cs="Arial"/>
                <w:b/>
                <w:sz w:val="18"/>
                <w:szCs w:val="18"/>
                <w:lang w:eastAsia="zh-CN"/>
              </w:rPr>
              <w:t>“Consignee”:</w:t>
            </w:r>
          </w:p>
          <w:p w14:paraId="5A997F7C" w14:textId="77777777" w:rsidR="00F47B92" w:rsidRPr="00F47B92" w:rsidRDefault="00F47B92" w:rsidP="00F64E79">
            <w:pPr>
              <w:tabs>
                <w:tab w:val="left" w:pos="612"/>
              </w:tabs>
              <w:suppressAutoHyphens/>
              <w:jc w:val="both"/>
              <w:rPr>
                <w:rFonts w:ascii="Arial" w:hAnsi="Arial" w:cs="Arial"/>
                <w:b/>
                <w:sz w:val="18"/>
                <w:szCs w:val="18"/>
                <w:lang w:eastAsia="zh-CN"/>
              </w:rPr>
            </w:pPr>
            <w:r w:rsidRPr="00F47B92">
              <w:rPr>
                <w:rFonts w:ascii="Arial" w:hAnsi="Arial" w:cs="Arial"/>
                <w:b/>
                <w:sz w:val="18"/>
                <w:szCs w:val="18"/>
                <w:lang w:eastAsia="zh-CN"/>
              </w:rPr>
              <w:t>JSC «</w:t>
            </w:r>
            <w:proofErr w:type="spellStart"/>
            <w:r w:rsidRPr="00F47B92">
              <w:rPr>
                <w:rFonts w:ascii="Arial" w:hAnsi="Arial" w:cs="Arial"/>
                <w:b/>
                <w:sz w:val="18"/>
                <w:szCs w:val="18"/>
                <w:lang w:eastAsia="zh-CN"/>
              </w:rPr>
              <w:t>Almalyk</w:t>
            </w:r>
            <w:proofErr w:type="spellEnd"/>
            <w:r w:rsidRPr="00F47B92">
              <w:rPr>
                <w:rFonts w:ascii="Arial" w:hAnsi="Arial" w:cs="Arial"/>
                <w:b/>
                <w:sz w:val="18"/>
                <w:szCs w:val="18"/>
                <w:lang w:eastAsia="zh-CN"/>
              </w:rPr>
              <w:t xml:space="preserve"> MMC»</w:t>
            </w:r>
          </w:p>
          <w:p w14:paraId="4DBCABF6" w14:textId="77777777" w:rsidR="00F47B92" w:rsidRPr="00F47B92" w:rsidRDefault="00F47B92" w:rsidP="00F64E79">
            <w:pPr>
              <w:tabs>
                <w:tab w:val="left" w:pos="612"/>
              </w:tabs>
              <w:suppressAutoHyphens/>
              <w:jc w:val="both"/>
              <w:rPr>
                <w:rFonts w:ascii="Arial" w:hAnsi="Arial" w:cs="Arial"/>
                <w:sz w:val="18"/>
                <w:szCs w:val="18"/>
                <w:lang w:eastAsia="zh-CN"/>
              </w:rPr>
            </w:pPr>
            <w:r w:rsidRPr="00F47B92">
              <w:rPr>
                <w:rFonts w:ascii="Arial" w:hAnsi="Arial" w:cs="Arial"/>
                <w:sz w:val="18"/>
                <w:szCs w:val="18"/>
                <w:lang w:eastAsia="zh-CN"/>
              </w:rPr>
              <w:t xml:space="preserve">53, A. </w:t>
            </w:r>
            <w:proofErr w:type="spellStart"/>
            <w:r w:rsidRPr="00F47B92">
              <w:rPr>
                <w:rFonts w:ascii="Arial" w:hAnsi="Arial" w:cs="Arial"/>
                <w:sz w:val="18"/>
                <w:szCs w:val="18"/>
                <w:lang w:eastAsia="zh-CN"/>
              </w:rPr>
              <w:t>Temur</w:t>
            </w:r>
            <w:proofErr w:type="spellEnd"/>
            <w:r w:rsidRPr="00F47B92">
              <w:rPr>
                <w:rFonts w:ascii="Arial" w:hAnsi="Arial" w:cs="Arial"/>
                <w:sz w:val="18"/>
                <w:szCs w:val="18"/>
                <w:lang w:eastAsia="zh-CN"/>
              </w:rPr>
              <w:t xml:space="preserve"> str. </w:t>
            </w:r>
            <w:proofErr w:type="spellStart"/>
            <w:r w:rsidRPr="00F47B92">
              <w:rPr>
                <w:rFonts w:ascii="Arial" w:hAnsi="Arial" w:cs="Arial"/>
                <w:sz w:val="18"/>
                <w:szCs w:val="18"/>
                <w:lang w:eastAsia="zh-CN"/>
              </w:rPr>
              <w:t>Almalyk</w:t>
            </w:r>
            <w:proofErr w:type="spellEnd"/>
            <w:r w:rsidRPr="00F47B92">
              <w:rPr>
                <w:rFonts w:ascii="Arial" w:hAnsi="Arial" w:cs="Arial"/>
                <w:sz w:val="18"/>
                <w:szCs w:val="18"/>
                <w:lang w:eastAsia="zh-CN"/>
              </w:rPr>
              <w:t>, Tashkent region, 110100, Uzbekistan</w:t>
            </w:r>
          </w:p>
          <w:p w14:paraId="5A1DD621" w14:textId="77777777" w:rsidR="00F47B92" w:rsidRPr="00F47B92" w:rsidRDefault="00F47B92" w:rsidP="00F64E79">
            <w:pPr>
              <w:tabs>
                <w:tab w:val="left" w:pos="612"/>
              </w:tabs>
              <w:suppressAutoHyphens/>
              <w:jc w:val="both"/>
              <w:rPr>
                <w:rFonts w:ascii="Arial" w:hAnsi="Arial" w:cs="Arial"/>
                <w:sz w:val="18"/>
                <w:szCs w:val="18"/>
                <w:lang w:eastAsia="zh-CN"/>
              </w:rPr>
            </w:pPr>
            <w:r w:rsidRPr="00F47B92">
              <w:rPr>
                <w:rFonts w:ascii="Arial" w:hAnsi="Arial" w:cs="Arial"/>
                <w:sz w:val="18"/>
                <w:szCs w:val="18"/>
                <w:lang w:eastAsia="zh-CN"/>
              </w:rPr>
              <w:t>Customs post "</w:t>
            </w:r>
            <w:proofErr w:type="spellStart"/>
            <w:r w:rsidRPr="00F47B92">
              <w:rPr>
                <w:rFonts w:ascii="Arial" w:hAnsi="Arial" w:cs="Arial"/>
                <w:sz w:val="18"/>
                <w:szCs w:val="18"/>
                <w:lang w:eastAsia="zh-CN"/>
              </w:rPr>
              <w:t>Almalyk</w:t>
            </w:r>
            <w:proofErr w:type="spellEnd"/>
            <w:r w:rsidRPr="00F47B92">
              <w:rPr>
                <w:rFonts w:ascii="Arial" w:hAnsi="Arial" w:cs="Arial"/>
                <w:sz w:val="18"/>
                <w:szCs w:val="18"/>
                <w:lang w:eastAsia="zh-CN"/>
              </w:rPr>
              <w:t>", post code 27014</w:t>
            </w:r>
          </w:p>
          <w:p w14:paraId="45ACA10E" w14:textId="77777777" w:rsidR="00F47B92" w:rsidRPr="00F47B92" w:rsidRDefault="00F47B92" w:rsidP="00F64E79">
            <w:pPr>
              <w:tabs>
                <w:tab w:val="left" w:pos="612"/>
              </w:tabs>
              <w:suppressAutoHyphens/>
              <w:jc w:val="both"/>
              <w:rPr>
                <w:rFonts w:ascii="Arial" w:hAnsi="Arial" w:cs="Arial"/>
                <w:sz w:val="4"/>
                <w:szCs w:val="4"/>
                <w:lang w:eastAsia="zh-CN"/>
              </w:rPr>
            </w:pPr>
          </w:p>
          <w:p w14:paraId="0AAB739A" w14:textId="77777777" w:rsidR="00F47B92" w:rsidRPr="00F47B92" w:rsidRDefault="00F47B92" w:rsidP="00F64E79">
            <w:pPr>
              <w:tabs>
                <w:tab w:val="left" w:pos="612"/>
              </w:tabs>
              <w:suppressAutoHyphens/>
              <w:jc w:val="both"/>
              <w:rPr>
                <w:rFonts w:ascii="Arial" w:hAnsi="Arial" w:cs="Arial"/>
                <w:sz w:val="4"/>
                <w:szCs w:val="4"/>
                <w:lang w:eastAsia="zh-CN"/>
              </w:rPr>
            </w:pPr>
          </w:p>
          <w:p w14:paraId="6E7E826E" w14:textId="77777777" w:rsidR="00F47B92" w:rsidRPr="00F47B92" w:rsidRDefault="00F47B92" w:rsidP="00F64E79">
            <w:pPr>
              <w:tabs>
                <w:tab w:val="left" w:pos="612"/>
              </w:tabs>
              <w:suppressAutoHyphens/>
              <w:jc w:val="both"/>
              <w:rPr>
                <w:rFonts w:ascii="Arial" w:hAnsi="Arial" w:cs="Arial"/>
                <w:sz w:val="4"/>
                <w:szCs w:val="4"/>
                <w:lang w:eastAsia="zh-CN"/>
              </w:rPr>
            </w:pPr>
          </w:p>
          <w:p w14:paraId="065EAB9A" w14:textId="77777777" w:rsidR="00F47B92" w:rsidRPr="00F47B92" w:rsidRDefault="00F47B92" w:rsidP="00F64E79">
            <w:pPr>
              <w:suppressAutoHyphens/>
              <w:jc w:val="center"/>
              <w:rPr>
                <w:rFonts w:ascii="Arial" w:hAnsi="Arial" w:cs="Arial"/>
                <w:sz w:val="18"/>
                <w:szCs w:val="18"/>
                <w:lang w:val="ru-RU" w:eastAsia="zh-CN"/>
              </w:rPr>
            </w:pPr>
            <w:r w:rsidRPr="00F47B92">
              <w:rPr>
                <w:rFonts w:ascii="Arial" w:hAnsi="Arial" w:cs="Arial"/>
                <w:b/>
                <w:sz w:val="18"/>
                <w:szCs w:val="18"/>
                <w:lang w:val="ru-RU" w:eastAsia="zh-CN"/>
              </w:rPr>
              <w:t>Покупатель</w:t>
            </w:r>
            <w:r w:rsidRPr="00F47B92">
              <w:rPr>
                <w:rFonts w:ascii="Arial" w:hAnsi="Arial" w:cs="Arial"/>
                <w:b/>
                <w:sz w:val="18"/>
                <w:szCs w:val="18"/>
                <w:lang w:eastAsia="zh-CN"/>
              </w:rPr>
              <w:t xml:space="preserve"> / Buyer</w:t>
            </w:r>
          </w:p>
          <w:p w14:paraId="78E9ED50" w14:textId="77777777" w:rsidR="00F47B92" w:rsidRPr="00F47B92" w:rsidRDefault="00F47B92" w:rsidP="00F64E79">
            <w:pPr>
              <w:suppressAutoHyphens/>
              <w:jc w:val="center"/>
              <w:rPr>
                <w:rFonts w:ascii="Arial" w:hAnsi="Arial" w:cs="Arial"/>
                <w:b/>
                <w:sz w:val="18"/>
                <w:szCs w:val="18"/>
                <w:lang w:eastAsia="zh-CN"/>
              </w:rPr>
            </w:pPr>
          </w:p>
          <w:p w14:paraId="41420302" w14:textId="77777777" w:rsidR="00F47B92" w:rsidRPr="00F47B92" w:rsidRDefault="00F47B92" w:rsidP="00F64E79">
            <w:pPr>
              <w:suppressAutoHyphens/>
              <w:jc w:val="center"/>
              <w:rPr>
                <w:rFonts w:ascii="Arial" w:hAnsi="Arial" w:cs="Arial"/>
                <w:b/>
                <w:sz w:val="18"/>
                <w:szCs w:val="18"/>
                <w:lang w:eastAsia="zh-CN"/>
              </w:rPr>
            </w:pPr>
          </w:p>
          <w:p w14:paraId="1C7A41C4" w14:textId="77777777" w:rsidR="00F47B92" w:rsidRPr="00F47B92" w:rsidRDefault="00F47B92" w:rsidP="00F64E79">
            <w:pPr>
              <w:suppressAutoHyphens/>
              <w:jc w:val="center"/>
              <w:rPr>
                <w:rFonts w:ascii="Arial" w:hAnsi="Arial" w:cs="Arial"/>
                <w:b/>
                <w:sz w:val="18"/>
                <w:szCs w:val="18"/>
                <w:lang w:eastAsia="zh-CN"/>
              </w:rPr>
            </w:pPr>
          </w:p>
          <w:p w14:paraId="1939AE1C" w14:textId="77777777" w:rsidR="00F47B92" w:rsidRPr="00F47B92" w:rsidRDefault="00F47B92" w:rsidP="00F64E79">
            <w:pPr>
              <w:suppressAutoHyphens/>
              <w:jc w:val="center"/>
              <w:rPr>
                <w:rFonts w:ascii="Arial" w:hAnsi="Arial" w:cs="Arial"/>
                <w:b/>
                <w:sz w:val="18"/>
                <w:szCs w:val="18"/>
                <w:lang w:eastAsia="zh-CN"/>
              </w:rPr>
            </w:pPr>
          </w:p>
          <w:p w14:paraId="54D91A99" w14:textId="77777777" w:rsidR="00F47B92" w:rsidRPr="00F47B92" w:rsidRDefault="00F47B92" w:rsidP="00F64E79">
            <w:pPr>
              <w:suppressAutoHyphens/>
              <w:jc w:val="center"/>
              <w:rPr>
                <w:rFonts w:ascii="Arial" w:hAnsi="Arial" w:cs="Arial"/>
                <w:b/>
                <w:sz w:val="18"/>
                <w:szCs w:val="18"/>
                <w:lang w:eastAsia="zh-CN"/>
              </w:rPr>
            </w:pPr>
          </w:p>
          <w:p w14:paraId="27DE42CA" w14:textId="77777777" w:rsidR="00F47B92" w:rsidRPr="00F47B92" w:rsidRDefault="00F47B92" w:rsidP="00F64E79">
            <w:pPr>
              <w:suppressAutoHyphens/>
              <w:jc w:val="center"/>
              <w:rPr>
                <w:rFonts w:ascii="Arial" w:hAnsi="Arial" w:cs="Arial"/>
                <w:b/>
                <w:sz w:val="18"/>
                <w:szCs w:val="18"/>
                <w:lang w:val="ru-RU" w:eastAsia="zh-CN"/>
              </w:rPr>
            </w:pPr>
          </w:p>
          <w:p w14:paraId="14B505BE" w14:textId="77777777" w:rsidR="00F47B92" w:rsidRPr="00F47B92" w:rsidRDefault="00F47B92" w:rsidP="00F64E79">
            <w:pPr>
              <w:suppressAutoHyphens/>
              <w:jc w:val="center"/>
              <w:rPr>
                <w:rFonts w:ascii="Arial" w:hAnsi="Arial" w:cs="Arial"/>
                <w:sz w:val="18"/>
                <w:szCs w:val="18"/>
                <w:lang w:val="ru-RU" w:eastAsia="zh-CN"/>
              </w:rPr>
            </w:pPr>
            <w:r w:rsidRPr="00F47B92">
              <w:rPr>
                <w:rFonts w:ascii="Arial" w:hAnsi="Arial" w:cs="Arial"/>
                <w:b/>
                <w:sz w:val="18"/>
                <w:szCs w:val="18"/>
                <w:lang w:eastAsia="zh-CN"/>
              </w:rPr>
              <w:t>___________________________</w:t>
            </w:r>
          </w:p>
          <w:p w14:paraId="7FAA1300" w14:textId="77777777" w:rsidR="00F47B92" w:rsidRPr="00F47B92" w:rsidRDefault="00F47B92" w:rsidP="00F64E79">
            <w:pPr>
              <w:suppressAutoHyphens/>
              <w:jc w:val="center"/>
              <w:rPr>
                <w:rFonts w:ascii="Arial" w:hAnsi="Arial" w:cs="Arial"/>
                <w:b/>
                <w:sz w:val="18"/>
                <w:szCs w:val="18"/>
                <w:lang w:eastAsia="zh-CN"/>
              </w:rPr>
            </w:pPr>
          </w:p>
        </w:tc>
      </w:tr>
    </w:tbl>
    <w:p w14:paraId="717301FA" w14:textId="77777777" w:rsidR="008B38E7" w:rsidRPr="00F47B92" w:rsidRDefault="008B38E7" w:rsidP="008B38E7">
      <w:pPr>
        <w:suppressAutoHyphens/>
        <w:jc w:val="right"/>
        <w:rPr>
          <w:rFonts w:ascii="Times New Roman" w:hAnsi="Times New Roman"/>
          <w:lang w:eastAsia="zh-CN"/>
        </w:rPr>
      </w:pPr>
      <w:r w:rsidRPr="00F47B92">
        <w:rPr>
          <w:rFonts w:ascii="Arial" w:hAnsi="Arial" w:cs="Arial"/>
          <w:sz w:val="18"/>
          <w:szCs w:val="18"/>
          <w:lang w:val="ru-RU" w:eastAsia="zh-CN"/>
        </w:rPr>
        <w:lastRenderedPageBreak/>
        <w:t>Приложение</w:t>
      </w:r>
      <w:r w:rsidRPr="00F47B92">
        <w:rPr>
          <w:rFonts w:ascii="Arial" w:hAnsi="Arial" w:cs="Arial"/>
          <w:sz w:val="18"/>
          <w:szCs w:val="18"/>
          <w:lang w:eastAsia="zh-CN"/>
        </w:rPr>
        <w:t xml:space="preserve"> №1 </w:t>
      </w:r>
      <w:r w:rsidRPr="00F47B92">
        <w:rPr>
          <w:rFonts w:ascii="Arial" w:hAnsi="Arial" w:cs="Arial"/>
          <w:sz w:val="18"/>
          <w:szCs w:val="18"/>
          <w:lang w:val="ru-RU" w:eastAsia="zh-CN"/>
        </w:rPr>
        <w:t>к</w:t>
      </w:r>
      <w:r w:rsidRPr="00F47B92">
        <w:rPr>
          <w:rFonts w:ascii="Arial" w:hAnsi="Arial" w:cs="Arial"/>
          <w:sz w:val="18"/>
          <w:szCs w:val="18"/>
          <w:lang w:eastAsia="zh-CN"/>
        </w:rPr>
        <w:t xml:space="preserve"> </w:t>
      </w:r>
      <w:r w:rsidRPr="00F47B92">
        <w:rPr>
          <w:rFonts w:ascii="Arial" w:hAnsi="Arial" w:cs="Arial"/>
          <w:sz w:val="18"/>
          <w:szCs w:val="18"/>
          <w:lang w:val="ru-RU" w:eastAsia="zh-CN"/>
        </w:rPr>
        <w:t>контракту</w:t>
      </w:r>
      <w:r w:rsidRPr="00F47B92">
        <w:rPr>
          <w:rFonts w:ascii="Arial" w:hAnsi="Arial" w:cs="Arial"/>
          <w:sz w:val="18"/>
          <w:szCs w:val="18"/>
          <w:lang w:eastAsia="zh-CN"/>
        </w:rPr>
        <w:t xml:space="preserve"> № / Appendix №1 to the Contract No _____________________________</w:t>
      </w:r>
    </w:p>
    <w:p w14:paraId="641FBAB2" w14:textId="77777777" w:rsidR="008B38E7" w:rsidRPr="00F47B92" w:rsidRDefault="008B38E7" w:rsidP="008B38E7">
      <w:pPr>
        <w:suppressAutoHyphens/>
        <w:jc w:val="right"/>
        <w:rPr>
          <w:rFonts w:ascii="Arial" w:hAnsi="Arial" w:cs="Arial"/>
          <w:sz w:val="18"/>
          <w:szCs w:val="18"/>
          <w:lang w:eastAsia="zh-CN"/>
        </w:rPr>
      </w:pPr>
    </w:p>
    <w:p w14:paraId="304A27A4" w14:textId="77777777" w:rsidR="008B38E7" w:rsidRPr="00F47B92" w:rsidRDefault="008B38E7" w:rsidP="008B38E7">
      <w:pPr>
        <w:suppressAutoHyphens/>
        <w:jc w:val="center"/>
        <w:rPr>
          <w:rFonts w:ascii="Times New Roman" w:hAnsi="Times New Roman"/>
          <w:lang w:val="ru-RU" w:eastAsia="zh-CN"/>
        </w:rPr>
      </w:pPr>
      <w:r w:rsidRPr="00F47B92">
        <w:rPr>
          <w:rFonts w:ascii="Arial" w:hAnsi="Arial" w:cs="Arial"/>
          <w:b/>
          <w:sz w:val="18"/>
          <w:szCs w:val="18"/>
          <w:lang w:val="ru-RU" w:eastAsia="zh-CN"/>
        </w:rPr>
        <w:t>Спецификация</w:t>
      </w:r>
      <w:r w:rsidRPr="00F47B92">
        <w:rPr>
          <w:rFonts w:ascii="Arial" w:hAnsi="Arial" w:cs="Arial"/>
          <w:b/>
          <w:sz w:val="18"/>
          <w:szCs w:val="18"/>
          <w:lang w:eastAsia="zh-CN"/>
        </w:rPr>
        <w:t xml:space="preserve"> №1 /</w:t>
      </w:r>
    </w:p>
    <w:p w14:paraId="27DF846A" w14:textId="77777777" w:rsidR="008B38E7" w:rsidRPr="00F47B92" w:rsidRDefault="008B38E7" w:rsidP="008B38E7">
      <w:pPr>
        <w:suppressAutoHyphens/>
        <w:jc w:val="center"/>
        <w:rPr>
          <w:rFonts w:ascii="Times New Roman" w:hAnsi="Times New Roman"/>
          <w:lang w:val="ru-RU" w:eastAsia="zh-CN"/>
        </w:rPr>
      </w:pPr>
      <w:r w:rsidRPr="00F47B92">
        <w:rPr>
          <w:rFonts w:ascii="Arial" w:hAnsi="Arial" w:cs="Arial"/>
          <w:b/>
          <w:sz w:val="18"/>
          <w:szCs w:val="18"/>
          <w:lang w:eastAsia="zh-CN"/>
        </w:rPr>
        <w:t xml:space="preserve">Specification #1 </w:t>
      </w:r>
    </w:p>
    <w:p w14:paraId="44E79513" w14:textId="77777777" w:rsidR="008B38E7" w:rsidRPr="00F47B92" w:rsidRDefault="008B38E7" w:rsidP="008B38E7">
      <w:pPr>
        <w:suppressAutoHyphens/>
        <w:jc w:val="center"/>
        <w:rPr>
          <w:rFonts w:ascii="Arial" w:hAnsi="Arial" w:cs="Arial"/>
          <w:b/>
          <w:sz w:val="18"/>
          <w:szCs w:val="18"/>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5931"/>
        <w:gridCol w:w="709"/>
        <w:gridCol w:w="1189"/>
        <w:gridCol w:w="1362"/>
      </w:tblGrid>
      <w:tr w:rsidR="008B38E7" w:rsidRPr="00F47B92" w14:paraId="64B92F70" w14:textId="77777777" w:rsidTr="00561762">
        <w:trPr>
          <w:trHeight w:val="20"/>
        </w:trPr>
        <w:tc>
          <w:tcPr>
            <w:tcW w:w="448" w:type="dxa"/>
            <w:shd w:val="clear" w:color="auto" w:fill="auto"/>
            <w:vAlign w:val="center"/>
          </w:tcPr>
          <w:p w14:paraId="034EC715" w14:textId="77777777" w:rsidR="008B38E7" w:rsidRPr="00F47B92" w:rsidRDefault="008B38E7" w:rsidP="00333572">
            <w:pPr>
              <w:suppressAutoHyphens/>
              <w:jc w:val="center"/>
              <w:rPr>
                <w:rFonts w:ascii="Arial" w:hAnsi="Arial" w:cs="Arial"/>
                <w:b/>
                <w:bCs/>
                <w:color w:val="000000"/>
                <w:sz w:val="20"/>
                <w:szCs w:val="20"/>
                <w:lang w:val="ru-RU" w:eastAsia="ru-RU"/>
              </w:rPr>
            </w:pPr>
            <w:r w:rsidRPr="00F47B92">
              <w:rPr>
                <w:rFonts w:ascii="Arial" w:hAnsi="Arial" w:cs="Arial"/>
                <w:b/>
                <w:bCs/>
                <w:color w:val="000000"/>
                <w:sz w:val="20"/>
                <w:szCs w:val="20"/>
                <w:lang w:val="ru-RU" w:eastAsia="ru-RU"/>
              </w:rPr>
              <w:t>№</w:t>
            </w:r>
          </w:p>
        </w:tc>
        <w:tc>
          <w:tcPr>
            <w:tcW w:w="5931" w:type="dxa"/>
            <w:vAlign w:val="center"/>
          </w:tcPr>
          <w:p w14:paraId="0038278E" w14:textId="77777777" w:rsidR="008B38E7" w:rsidRPr="00F47B92" w:rsidRDefault="008B38E7" w:rsidP="00333572">
            <w:pPr>
              <w:suppressAutoHyphens/>
              <w:jc w:val="center"/>
              <w:rPr>
                <w:rFonts w:ascii="Arial" w:hAnsi="Arial" w:cs="Arial"/>
                <w:b/>
                <w:bCs/>
                <w:color w:val="000000"/>
                <w:sz w:val="20"/>
                <w:szCs w:val="20"/>
                <w:lang w:val="ru-RU" w:eastAsia="ru-RU"/>
              </w:rPr>
            </w:pPr>
            <w:r w:rsidRPr="00F47B92">
              <w:rPr>
                <w:rFonts w:ascii="Arial" w:hAnsi="Arial" w:cs="Arial"/>
                <w:b/>
                <w:bCs/>
                <w:color w:val="000000"/>
                <w:sz w:val="20"/>
                <w:szCs w:val="20"/>
                <w:lang w:val="ru-RU" w:eastAsia="ru-RU"/>
              </w:rPr>
              <w:t>Наименование</w:t>
            </w:r>
          </w:p>
        </w:tc>
        <w:tc>
          <w:tcPr>
            <w:tcW w:w="709" w:type="dxa"/>
            <w:shd w:val="clear" w:color="auto" w:fill="auto"/>
            <w:vAlign w:val="center"/>
            <w:hideMark/>
          </w:tcPr>
          <w:p w14:paraId="05522B8A" w14:textId="77777777" w:rsidR="008B38E7" w:rsidRPr="00F47B92" w:rsidRDefault="008B38E7" w:rsidP="00333572">
            <w:pPr>
              <w:suppressAutoHyphens/>
              <w:jc w:val="center"/>
              <w:rPr>
                <w:rFonts w:ascii="Arial" w:hAnsi="Arial" w:cs="Arial"/>
                <w:color w:val="000000"/>
                <w:sz w:val="20"/>
                <w:szCs w:val="20"/>
                <w:lang w:val="ru-RU" w:eastAsia="ru-RU"/>
              </w:rPr>
            </w:pPr>
            <w:r w:rsidRPr="00F47B92">
              <w:rPr>
                <w:rFonts w:ascii="Arial" w:hAnsi="Arial" w:cs="Arial"/>
                <w:b/>
                <w:bCs/>
                <w:color w:val="000000"/>
                <w:sz w:val="20"/>
                <w:szCs w:val="20"/>
                <w:lang w:val="ru-RU" w:eastAsia="ru-RU"/>
              </w:rPr>
              <w:t>К-во,</w:t>
            </w:r>
            <w:r w:rsidRPr="00F47B92">
              <w:rPr>
                <w:rFonts w:ascii="Arial" w:hAnsi="Arial" w:cs="Arial"/>
                <w:b/>
                <w:bCs/>
                <w:color w:val="000000"/>
                <w:sz w:val="20"/>
                <w:szCs w:val="20"/>
                <w:lang w:val="ru-RU" w:eastAsia="ru-RU"/>
              </w:rPr>
              <w:br/>
            </w:r>
            <w:proofErr w:type="spellStart"/>
            <w:r w:rsidRPr="00F47B92">
              <w:rPr>
                <w:rFonts w:ascii="Arial" w:hAnsi="Arial" w:cs="Arial"/>
                <w:b/>
                <w:bCs/>
                <w:color w:val="000000"/>
                <w:sz w:val="20"/>
                <w:szCs w:val="20"/>
                <w:lang w:val="ru-RU" w:eastAsia="ru-RU"/>
              </w:rPr>
              <w:t>кт</w:t>
            </w:r>
            <w:proofErr w:type="spellEnd"/>
          </w:p>
        </w:tc>
        <w:tc>
          <w:tcPr>
            <w:tcW w:w="1189" w:type="dxa"/>
            <w:shd w:val="clear" w:color="auto" w:fill="auto"/>
            <w:vAlign w:val="center"/>
            <w:hideMark/>
          </w:tcPr>
          <w:p w14:paraId="3C5CF30B" w14:textId="4A9CE09C" w:rsidR="008B38E7" w:rsidRPr="00F47B92" w:rsidRDefault="008B38E7" w:rsidP="00333572">
            <w:pPr>
              <w:suppressAutoHyphens/>
              <w:jc w:val="center"/>
              <w:rPr>
                <w:rFonts w:ascii="Arial" w:hAnsi="Arial" w:cs="Arial"/>
                <w:b/>
                <w:bCs/>
                <w:color w:val="000000"/>
                <w:sz w:val="20"/>
                <w:szCs w:val="20"/>
                <w:lang w:eastAsia="ru-RU"/>
              </w:rPr>
            </w:pPr>
            <w:r w:rsidRPr="00F47B92">
              <w:rPr>
                <w:rFonts w:ascii="Arial" w:hAnsi="Arial" w:cs="Arial"/>
                <w:b/>
                <w:bCs/>
                <w:color w:val="000000"/>
                <w:sz w:val="20"/>
                <w:szCs w:val="20"/>
                <w:lang w:val="ru-RU" w:eastAsia="ru-RU"/>
              </w:rPr>
              <w:t xml:space="preserve">Цена, в </w:t>
            </w:r>
          </w:p>
        </w:tc>
        <w:tc>
          <w:tcPr>
            <w:tcW w:w="1362" w:type="dxa"/>
            <w:shd w:val="clear" w:color="auto" w:fill="auto"/>
            <w:vAlign w:val="center"/>
            <w:hideMark/>
          </w:tcPr>
          <w:p w14:paraId="54E4B323" w14:textId="1D8FF03C" w:rsidR="008B38E7" w:rsidRPr="00F47B92" w:rsidRDefault="008B38E7" w:rsidP="00333572">
            <w:pPr>
              <w:suppressAutoHyphens/>
              <w:jc w:val="center"/>
              <w:rPr>
                <w:rFonts w:ascii="Arial" w:hAnsi="Arial" w:cs="Arial"/>
                <w:b/>
                <w:bCs/>
                <w:color w:val="000000"/>
                <w:sz w:val="20"/>
                <w:szCs w:val="20"/>
                <w:lang w:val="ru-RU" w:eastAsia="ru-RU"/>
              </w:rPr>
            </w:pPr>
            <w:r w:rsidRPr="00F47B92">
              <w:rPr>
                <w:rFonts w:ascii="Arial" w:hAnsi="Arial" w:cs="Arial"/>
                <w:b/>
                <w:bCs/>
                <w:color w:val="000000"/>
                <w:sz w:val="20"/>
                <w:szCs w:val="20"/>
                <w:lang w:val="ru-RU" w:eastAsia="ru-RU"/>
              </w:rPr>
              <w:t xml:space="preserve">Стоимость в  </w:t>
            </w:r>
          </w:p>
        </w:tc>
      </w:tr>
      <w:tr w:rsidR="008B38E7" w:rsidRPr="00F47B92" w14:paraId="657F9DDB" w14:textId="77777777" w:rsidTr="00561762">
        <w:trPr>
          <w:trHeight w:val="2751"/>
        </w:trPr>
        <w:tc>
          <w:tcPr>
            <w:tcW w:w="448" w:type="dxa"/>
            <w:shd w:val="clear" w:color="auto" w:fill="auto"/>
            <w:vAlign w:val="center"/>
          </w:tcPr>
          <w:p w14:paraId="2F5DC0D8" w14:textId="77777777" w:rsidR="008B38E7" w:rsidRPr="00F47B92" w:rsidRDefault="008B38E7" w:rsidP="00333572">
            <w:pPr>
              <w:suppressAutoHyphens/>
              <w:jc w:val="center"/>
              <w:rPr>
                <w:rFonts w:ascii="Arial" w:hAnsi="Arial" w:cs="Arial"/>
                <w:color w:val="000000"/>
                <w:sz w:val="20"/>
                <w:szCs w:val="20"/>
                <w:lang w:val="ru-RU" w:eastAsia="ru-RU"/>
              </w:rPr>
            </w:pPr>
            <w:r w:rsidRPr="00F47B92">
              <w:rPr>
                <w:rFonts w:ascii="Arial" w:hAnsi="Arial" w:cs="Arial"/>
                <w:sz w:val="20"/>
                <w:szCs w:val="20"/>
                <w:lang w:val="ru-RU" w:eastAsia="zh-CN"/>
              </w:rPr>
              <w:t>1</w:t>
            </w:r>
          </w:p>
        </w:tc>
        <w:tc>
          <w:tcPr>
            <w:tcW w:w="5931" w:type="dxa"/>
            <w:vAlign w:val="center"/>
          </w:tcPr>
          <w:p w14:paraId="3ABBDA30" w14:textId="7BC3356C" w:rsidR="008B38E7" w:rsidRPr="00F47B92" w:rsidRDefault="008B38E7" w:rsidP="00333572">
            <w:pPr>
              <w:spacing w:after="160" w:line="259" w:lineRule="auto"/>
              <w:rPr>
                <w:rFonts w:ascii="Arial" w:hAnsi="Arial" w:cs="Arial"/>
                <w:sz w:val="20"/>
                <w:szCs w:val="20"/>
                <w:lang w:val="ru-RU" w:eastAsia="zh-CN"/>
              </w:rPr>
            </w:pPr>
          </w:p>
        </w:tc>
        <w:tc>
          <w:tcPr>
            <w:tcW w:w="709" w:type="dxa"/>
            <w:shd w:val="clear" w:color="auto" w:fill="auto"/>
            <w:vAlign w:val="center"/>
          </w:tcPr>
          <w:p w14:paraId="53AE345C" w14:textId="67B378FD" w:rsidR="008B38E7" w:rsidRPr="00F47B92" w:rsidRDefault="008B38E7" w:rsidP="00333572">
            <w:pPr>
              <w:suppressAutoHyphens/>
              <w:jc w:val="center"/>
              <w:rPr>
                <w:rFonts w:ascii="Arial" w:hAnsi="Arial" w:cs="Arial"/>
                <w:sz w:val="20"/>
                <w:szCs w:val="20"/>
                <w:lang w:val="ru-RU" w:eastAsia="zh-CN"/>
              </w:rPr>
            </w:pPr>
          </w:p>
        </w:tc>
        <w:tc>
          <w:tcPr>
            <w:tcW w:w="1189" w:type="dxa"/>
            <w:shd w:val="clear" w:color="auto" w:fill="auto"/>
            <w:vAlign w:val="center"/>
          </w:tcPr>
          <w:p w14:paraId="5D1B8DDA" w14:textId="36C7F134" w:rsidR="008B38E7" w:rsidRPr="00F47B92" w:rsidRDefault="008B38E7" w:rsidP="00333572">
            <w:pPr>
              <w:suppressAutoHyphens/>
              <w:jc w:val="center"/>
              <w:rPr>
                <w:rFonts w:ascii="Arial" w:hAnsi="Arial" w:cs="Arial"/>
                <w:sz w:val="20"/>
                <w:szCs w:val="20"/>
                <w:lang w:val="ru-RU" w:eastAsia="zh-CN"/>
              </w:rPr>
            </w:pPr>
          </w:p>
        </w:tc>
        <w:tc>
          <w:tcPr>
            <w:tcW w:w="1362" w:type="dxa"/>
            <w:shd w:val="clear" w:color="auto" w:fill="auto"/>
            <w:vAlign w:val="center"/>
          </w:tcPr>
          <w:p w14:paraId="051DDBA3" w14:textId="35FFF0DC" w:rsidR="008B38E7" w:rsidRPr="00F47B92" w:rsidRDefault="008B38E7" w:rsidP="00333572">
            <w:pPr>
              <w:suppressAutoHyphens/>
              <w:jc w:val="center"/>
              <w:rPr>
                <w:rFonts w:ascii="Arial" w:hAnsi="Arial" w:cs="Arial"/>
                <w:sz w:val="20"/>
                <w:szCs w:val="20"/>
                <w:lang w:val="ru-RU" w:eastAsia="zh-CN"/>
              </w:rPr>
            </w:pPr>
          </w:p>
        </w:tc>
      </w:tr>
      <w:tr w:rsidR="008B38E7" w:rsidRPr="00F47B92" w14:paraId="3D01ABF9" w14:textId="77777777" w:rsidTr="00561762">
        <w:trPr>
          <w:trHeight w:val="2781"/>
        </w:trPr>
        <w:tc>
          <w:tcPr>
            <w:tcW w:w="448" w:type="dxa"/>
            <w:shd w:val="clear" w:color="auto" w:fill="auto"/>
            <w:vAlign w:val="center"/>
          </w:tcPr>
          <w:p w14:paraId="6BD7C9C0" w14:textId="77777777" w:rsidR="008B38E7" w:rsidRPr="00F47B92" w:rsidRDefault="008B38E7" w:rsidP="00333572">
            <w:pPr>
              <w:suppressAutoHyphens/>
              <w:jc w:val="center"/>
              <w:rPr>
                <w:rFonts w:ascii="Arial" w:hAnsi="Arial" w:cs="Arial"/>
                <w:sz w:val="20"/>
                <w:szCs w:val="20"/>
                <w:lang w:val="ru-RU" w:eastAsia="zh-CN"/>
              </w:rPr>
            </w:pPr>
            <w:r w:rsidRPr="00F47B92">
              <w:rPr>
                <w:rFonts w:ascii="Arial" w:hAnsi="Arial" w:cs="Arial"/>
                <w:sz w:val="20"/>
                <w:szCs w:val="20"/>
                <w:lang w:val="ru-RU" w:eastAsia="zh-CN"/>
              </w:rPr>
              <w:t>2</w:t>
            </w:r>
          </w:p>
        </w:tc>
        <w:tc>
          <w:tcPr>
            <w:tcW w:w="5931" w:type="dxa"/>
            <w:vAlign w:val="center"/>
          </w:tcPr>
          <w:p w14:paraId="5063B9DE" w14:textId="0AE568CC" w:rsidR="008B38E7" w:rsidRPr="00F47B92" w:rsidRDefault="008B38E7" w:rsidP="00333572">
            <w:pPr>
              <w:spacing w:after="160" w:line="259" w:lineRule="auto"/>
              <w:rPr>
                <w:rFonts w:ascii="Arial" w:hAnsi="Arial" w:cs="Arial"/>
                <w:sz w:val="20"/>
                <w:szCs w:val="20"/>
                <w:lang w:val="ru-RU" w:eastAsia="zh-CN"/>
              </w:rPr>
            </w:pPr>
          </w:p>
        </w:tc>
        <w:tc>
          <w:tcPr>
            <w:tcW w:w="709" w:type="dxa"/>
            <w:shd w:val="clear" w:color="auto" w:fill="auto"/>
            <w:vAlign w:val="center"/>
          </w:tcPr>
          <w:p w14:paraId="1CDE61E0" w14:textId="6B357885" w:rsidR="008B38E7" w:rsidRPr="00F47B92" w:rsidRDefault="008B38E7" w:rsidP="00333572">
            <w:pPr>
              <w:suppressAutoHyphens/>
              <w:jc w:val="center"/>
              <w:rPr>
                <w:rFonts w:ascii="Arial" w:hAnsi="Arial" w:cs="Arial"/>
                <w:sz w:val="20"/>
                <w:szCs w:val="20"/>
                <w:lang w:val="ru-RU" w:eastAsia="zh-CN"/>
              </w:rPr>
            </w:pPr>
          </w:p>
        </w:tc>
        <w:tc>
          <w:tcPr>
            <w:tcW w:w="1189" w:type="dxa"/>
            <w:shd w:val="clear" w:color="auto" w:fill="auto"/>
            <w:vAlign w:val="center"/>
          </w:tcPr>
          <w:p w14:paraId="1A5D9B41" w14:textId="6EDE7C24" w:rsidR="008B38E7" w:rsidRPr="00F47B92" w:rsidRDefault="008B38E7" w:rsidP="00333572">
            <w:pPr>
              <w:suppressAutoHyphens/>
              <w:jc w:val="center"/>
              <w:rPr>
                <w:rFonts w:ascii="Arial" w:hAnsi="Arial" w:cs="Arial"/>
                <w:sz w:val="20"/>
                <w:szCs w:val="20"/>
                <w:lang w:val="ru-RU" w:eastAsia="zh-CN"/>
              </w:rPr>
            </w:pPr>
          </w:p>
        </w:tc>
        <w:tc>
          <w:tcPr>
            <w:tcW w:w="1362" w:type="dxa"/>
            <w:shd w:val="clear" w:color="auto" w:fill="auto"/>
            <w:vAlign w:val="center"/>
          </w:tcPr>
          <w:p w14:paraId="1419CE07" w14:textId="2F7D2418" w:rsidR="008B38E7" w:rsidRPr="00F47B92" w:rsidRDefault="008B38E7" w:rsidP="00333572">
            <w:pPr>
              <w:suppressAutoHyphens/>
              <w:jc w:val="center"/>
              <w:rPr>
                <w:rFonts w:ascii="Arial" w:hAnsi="Arial" w:cs="Arial"/>
                <w:sz w:val="20"/>
                <w:szCs w:val="20"/>
                <w:lang w:val="ru-RU" w:eastAsia="zh-CN"/>
              </w:rPr>
            </w:pPr>
          </w:p>
        </w:tc>
      </w:tr>
      <w:tr w:rsidR="008B38E7" w:rsidRPr="00F47B92" w14:paraId="3637ABFE" w14:textId="77777777" w:rsidTr="00561762">
        <w:trPr>
          <w:trHeight w:val="663"/>
        </w:trPr>
        <w:tc>
          <w:tcPr>
            <w:tcW w:w="448" w:type="dxa"/>
            <w:shd w:val="clear" w:color="auto" w:fill="auto"/>
            <w:vAlign w:val="center"/>
          </w:tcPr>
          <w:p w14:paraId="042F499A" w14:textId="77777777" w:rsidR="008B38E7" w:rsidRPr="00F47B92" w:rsidRDefault="008B38E7" w:rsidP="00333572">
            <w:pPr>
              <w:suppressAutoHyphens/>
              <w:jc w:val="center"/>
              <w:rPr>
                <w:rFonts w:ascii="Arial" w:hAnsi="Arial" w:cs="Arial"/>
                <w:sz w:val="20"/>
                <w:szCs w:val="20"/>
                <w:lang w:val="ru-RU" w:eastAsia="zh-CN"/>
              </w:rPr>
            </w:pPr>
            <w:r w:rsidRPr="00F47B92">
              <w:rPr>
                <w:rFonts w:ascii="Arial" w:hAnsi="Arial" w:cs="Arial"/>
                <w:sz w:val="20"/>
                <w:szCs w:val="20"/>
                <w:lang w:val="ru-RU" w:eastAsia="zh-CN"/>
              </w:rPr>
              <w:t>3</w:t>
            </w:r>
          </w:p>
        </w:tc>
        <w:tc>
          <w:tcPr>
            <w:tcW w:w="5931" w:type="dxa"/>
            <w:vAlign w:val="center"/>
          </w:tcPr>
          <w:p w14:paraId="252739C4" w14:textId="1DF217A1" w:rsidR="008B38E7" w:rsidRPr="00F47B92" w:rsidRDefault="008B38E7" w:rsidP="00333572">
            <w:pPr>
              <w:spacing w:after="160" w:line="259" w:lineRule="auto"/>
              <w:rPr>
                <w:rFonts w:ascii="Arial" w:hAnsi="Arial" w:cs="Arial"/>
                <w:sz w:val="20"/>
                <w:szCs w:val="20"/>
                <w:lang w:val="ru-RU" w:eastAsia="zh-CN"/>
              </w:rPr>
            </w:pPr>
          </w:p>
        </w:tc>
        <w:tc>
          <w:tcPr>
            <w:tcW w:w="709" w:type="dxa"/>
            <w:shd w:val="clear" w:color="auto" w:fill="auto"/>
            <w:vAlign w:val="center"/>
          </w:tcPr>
          <w:p w14:paraId="6CDFDD1B" w14:textId="7D5D74C2" w:rsidR="008B38E7" w:rsidRPr="00F47B92" w:rsidRDefault="008B38E7" w:rsidP="00333572">
            <w:pPr>
              <w:suppressAutoHyphens/>
              <w:jc w:val="center"/>
              <w:rPr>
                <w:rFonts w:ascii="Arial" w:hAnsi="Arial" w:cs="Arial"/>
                <w:sz w:val="20"/>
                <w:szCs w:val="20"/>
                <w:lang w:val="ru-RU" w:eastAsia="zh-CN"/>
              </w:rPr>
            </w:pPr>
          </w:p>
        </w:tc>
        <w:tc>
          <w:tcPr>
            <w:tcW w:w="1189" w:type="dxa"/>
            <w:shd w:val="clear" w:color="auto" w:fill="auto"/>
            <w:vAlign w:val="center"/>
          </w:tcPr>
          <w:p w14:paraId="63324AE5" w14:textId="7B59476C" w:rsidR="008B38E7" w:rsidRPr="00F47B92" w:rsidRDefault="008B38E7" w:rsidP="00333572">
            <w:pPr>
              <w:suppressAutoHyphens/>
              <w:jc w:val="center"/>
              <w:rPr>
                <w:rFonts w:ascii="Arial" w:hAnsi="Arial" w:cs="Arial"/>
                <w:sz w:val="20"/>
                <w:szCs w:val="20"/>
                <w:lang w:val="ru-RU" w:eastAsia="zh-CN"/>
              </w:rPr>
            </w:pPr>
          </w:p>
        </w:tc>
        <w:tc>
          <w:tcPr>
            <w:tcW w:w="1362" w:type="dxa"/>
            <w:shd w:val="clear" w:color="auto" w:fill="auto"/>
            <w:vAlign w:val="center"/>
          </w:tcPr>
          <w:p w14:paraId="1B701739" w14:textId="684D5F98" w:rsidR="008B38E7" w:rsidRPr="00F47B92" w:rsidRDefault="008B38E7" w:rsidP="00333572">
            <w:pPr>
              <w:suppressAutoHyphens/>
              <w:jc w:val="center"/>
              <w:rPr>
                <w:rFonts w:ascii="Arial" w:hAnsi="Arial" w:cs="Arial"/>
                <w:sz w:val="20"/>
                <w:szCs w:val="20"/>
                <w:lang w:val="ru-RU" w:eastAsia="zh-CN"/>
              </w:rPr>
            </w:pPr>
          </w:p>
        </w:tc>
      </w:tr>
      <w:tr w:rsidR="008B38E7" w:rsidRPr="00F47B92" w14:paraId="5A7A949A" w14:textId="77777777" w:rsidTr="00561762">
        <w:trPr>
          <w:trHeight w:val="663"/>
        </w:trPr>
        <w:tc>
          <w:tcPr>
            <w:tcW w:w="448" w:type="dxa"/>
            <w:shd w:val="clear" w:color="auto" w:fill="auto"/>
            <w:vAlign w:val="center"/>
          </w:tcPr>
          <w:p w14:paraId="10CDF14A" w14:textId="77777777" w:rsidR="008B38E7" w:rsidRPr="00F47B92" w:rsidRDefault="008B38E7" w:rsidP="00333572">
            <w:pPr>
              <w:suppressAutoHyphens/>
              <w:jc w:val="center"/>
              <w:rPr>
                <w:rFonts w:ascii="Arial" w:hAnsi="Arial" w:cs="Arial"/>
                <w:sz w:val="20"/>
                <w:szCs w:val="20"/>
                <w:lang w:val="ru-RU" w:eastAsia="zh-CN"/>
              </w:rPr>
            </w:pPr>
            <w:r w:rsidRPr="00F47B92">
              <w:rPr>
                <w:rFonts w:ascii="Arial" w:hAnsi="Arial" w:cs="Arial"/>
                <w:sz w:val="20"/>
                <w:szCs w:val="20"/>
                <w:lang w:val="ru-RU" w:eastAsia="zh-CN"/>
              </w:rPr>
              <w:t>4</w:t>
            </w:r>
          </w:p>
        </w:tc>
        <w:tc>
          <w:tcPr>
            <w:tcW w:w="5931" w:type="dxa"/>
            <w:vAlign w:val="center"/>
          </w:tcPr>
          <w:p w14:paraId="47AE5855" w14:textId="6B8133D5" w:rsidR="008B38E7" w:rsidRPr="00F47B92" w:rsidRDefault="008B38E7" w:rsidP="00333572">
            <w:pPr>
              <w:spacing w:after="160" w:line="259" w:lineRule="auto"/>
              <w:rPr>
                <w:rFonts w:ascii="Arial" w:hAnsi="Arial" w:cs="Arial"/>
                <w:sz w:val="20"/>
                <w:szCs w:val="20"/>
                <w:lang w:val="ru-RU" w:eastAsia="zh-CN"/>
              </w:rPr>
            </w:pPr>
          </w:p>
        </w:tc>
        <w:tc>
          <w:tcPr>
            <w:tcW w:w="709" w:type="dxa"/>
            <w:shd w:val="clear" w:color="auto" w:fill="auto"/>
            <w:vAlign w:val="center"/>
          </w:tcPr>
          <w:p w14:paraId="067F946B" w14:textId="2FA41408" w:rsidR="008B38E7" w:rsidRPr="00F47B92" w:rsidRDefault="008B38E7" w:rsidP="00333572">
            <w:pPr>
              <w:suppressAutoHyphens/>
              <w:jc w:val="center"/>
              <w:rPr>
                <w:rFonts w:ascii="Arial" w:hAnsi="Arial" w:cs="Arial"/>
                <w:sz w:val="20"/>
                <w:szCs w:val="20"/>
                <w:lang w:val="ru-RU" w:eastAsia="zh-CN"/>
              </w:rPr>
            </w:pPr>
          </w:p>
        </w:tc>
        <w:tc>
          <w:tcPr>
            <w:tcW w:w="1189" w:type="dxa"/>
            <w:shd w:val="clear" w:color="auto" w:fill="auto"/>
            <w:vAlign w:val="center"/>
          </w:tcPr>
          <w:p w14:paraId="676D70AF" w14:textId="02752C33" w:rsidR="008B38E7" w:rsidRPr="00F47B92" w:rsidRDefault="008B38E7" w:rsidP="00333572">
            <w:pPr>
              <w:suppressAutoHyphens/>
              <w:jc w:val="center"/>
              <w:rPr>
                <w:rFonts w:ascii="Arial" w:hAnsi="Arial" w:cs="Arial"/>
                <w:sz w:val="20"/>
                <w:szCs w:val="20"/>
                <w:lang w:val="ru-RU" w:eastAsia="zh-CN"/>
              </w:rPr>
            </w:pPr>
          </w:p>
        </w:tc>
        <w:tc>
          <w:tcPr>
            <w:tcW w:w="1362" w:type="dxa"/>
            <w:shd w:val="clear" w:color="auto" w:fill="auto"/>
            <w:vAlign w:val="center"/>
          </w:tcPr>
          <w:p w14:paraId="6C88E308" w14:textId="2B15E815" w:rsidR="008B38E7" w:rsidRPr="00F47B92" w:rsidRDefault="008B38E7" w:rsidP="00333572">
            <w:pPr>
              <w:suppressAutoHyphens/>
              <w:jc w:val="center"/>
              <w:rPr>
                <w:rFonts w:ascii="Arial" w:hAnsi="Arial" w:cs="Arial"/>
                <w:sz w:val="20"/>
                <w:szCs w:val="20"/>
                <w:lang w:val="ru-RU" w:eastAsia="zh-CN"/>
              </w:rPr>
            </w:pPr>
          </w:p>
        </w:tc>
      </w:tr>
      <w:tr w:rsidR="008B38E7" w:rsidRPr="00F47B92" w14:paraId="604CF8A6" w14:textId="77777777" w:rsidTr="00561762">
        <w:trPr>
          <w:trHeight w:val="663"/>
        </w:trPr>
        <w:tc>
          <w:tcPr>
            <w:tcW w:w="448" w:type="dxa"/>
            <w:shd w:val="clear" w:color="auto" w:fill="auto"/>
            <w:vAlign w:val="center"/>
          </w:tcPr>
          <w:p w14:paraId="2BA3CAF6" w14:textId="77777777" w:rsidR="008B38E7" w:rsidRPr="00F47B92" w:rsidRDefault="008B38E7" w:rsidP="00333572">
            <w:pPr>
              <w:suppressAutoHyphens/>
              <w:jc w:val="center"/>
              <w:rPr>
                <w:rFonts w:ascii="Arial" w:hAnsi="Arial" w:cs="Arial"/>
                <w:sz w:val="20"/>
                <w:szCs w:val="20"/>
                <w:lang w:val="ru-RU" w:eastAsia="zh-CN"/>
              </w:rPr>
            </w:pPr>
            <w:r w:rsidRPr="00F47B92">
              <w:rPr>
                <w:rFonts w:ascii="Arial" w:hAnsi="Arial" w:cs="Arial"/>
                <w:sz w:val="20"/>
                <w:szCs w:val="20"/>
                <w:lang w:val="ru-RU" w:eastAsia="zh-CN"/>
              </w:rPr>
              <w:t>5</w:t>
            </w:r>
          </w:p>
        </w:tc>
        <w:tc>
          <w:tcPr>
            <w:tcW w:w="5931" w:type="dxa"/>
            <w:vAlign w:val="center"/>
          </w:tcPr>
          <w:p w14:paraId="45AE123D" w14:textId="56AE62FF" w:rsidR="008B38E7" w:rsidRPr="00F47B92" w:rsidRDefault="008B38E7" w:rsidP="00333572">
            <w:pPr>
              <w:spacing w:after="160" w:line="259" w:lineRule="auto"/>
              <w:rPr>
                <w:rFonts w:ascii="Arial" w:hAnsi="Arial" w:cs="Arial"/>
                <w:sz w:val="20"/>
                <w:szCs w:val="20"/>
                <w:lang w:val="ru-RU" w:eastAsia="zh-CN"/>
              </w:rPr>
            </w:pPr>
          </w:p>
        </w:tc>
        <w:tc>
          <w:tcPr>
            <w:tcW w:w="709" w:type="dxa"/>
            <w:shd w:val="clear" w:color="auto" w:fill="auto"/>
            <w:vAlign w:val="center"/>
          </w:tcPr>
          <w:p w14:paraId="41FE83F4" w14:textId="44A137CB" w:rsidR="008B38E7" w:rsidRPr="00F47B92" w:rsidRDefault="008B38E7" w:rsidP="00333572">
            <w:pPr>
              <w:suppressAutoHyphens/>
              <w:jc w:val="center"/>
              <w:rPr>
                <w:rFonts w:ascii="Arial" w:hAnsi="Arial" w:cs="Arial"/>
                <w:sz w:val="20"/>
                <w:szCs w:val="20"/>
                <w:lang w:val="ru-RU" w:eastAsia="zh-CN"/>
              </w:rPr>
            </w:pPr>
          </w:p>
        </w:tc>
        <w:tc>
          <w:tcPr>
            <w:tcW w:w="1189" w:type="dxa"/>
            <w:shd w:val="clear" w:color="auto" w:fill="auto"/>
            <w:vAlign w:val="center"/>
          </w:tcPr>
          <w:p w14:paraId="5C1900A7" w14:textId="3816B1E5" w:rsidR="008B38E7" w:rsidRPr="00F47B92" w:rsidRDefault="008B38E7" w:rsidP="00333572">
            <w:pPr>
              <w:suppressAutoHyphens/>
              <w:jc w:val="center"/>
              <w:rPr>
                <w:rFonts w:ascii="Arial" w:hAnsi="Arial" w:cs="Arial"/>
                <w:sz w:val="20"/>
                <w:szCs w:val="20"/>
                <w:lang w:val="ru-RU" w:eastAsia="zh-CN"/>
              </w:rPr>
            </w:pPr>
          </w:p>
        </w:tc>
        <w:tc>
          <w:tcPr>
            <w:tcW w:w="1362" w:type="dxa"/>
            <w:shd w:val="clear" w:color="auto" w:fill="auto"/>
            <w:vAlign w:val="center"/>
          </w:tcPr>
          <w:p w14:paraId="463AFEC7" w14:textId="642D4757" w:rsidR="008B38E7" w:rsidRPr="00F47B92" w:rsidRDefault="008B38E7" w:rsidP="00333572">
            <w:pPr>
              <w:suppressAutoHyphens/>
              <w:jc w:val="center"/>
              <w:rPr>
                <w:rFonts w:ascii="Arial" w:hAnsi="Arial" w:cs="Arial"/>
                <w:sz w:val="20"/>
                <w:szCs w:val="20"/>
                <w:lang w:val="ru-RU" w:eastAsia="zh-CN"/>
              </w:rPr>
            </w:pPr>
          </w:p>
        </w:tc>
      </w:tr>
      <w:tr w:rsidR="008B38E7" w:rsidRPr="00F47B92" w14:paraId="044F2C61" w14:textId="77777777" w:rsidTr="00561762">
        <w:trPr>
          <w:trHeight w:val="20"/>
        </w:trPr>
        <w:tc>
          <w:tcPr>
            <w:tcW w:w="448" w:type="dxa"/>
            <w:shd w:val="clear" w:color="auto" w:fill="auto"/>
            <w:vAlign w:val="center"/>
          </w:tcPr>
          <w:p w14:paraId="03EBE8C7" w14:textId="77777777" w:rsidR="008B38E7" w:rsidRPr="00F47B92" w:rsidRDefault="008B38E7" w:rsidP="00333572">
            <w:pPr>
              <w:suppressAutoHyphens/>
              <w:jc w:val="center"/>
              <w:rPr>
                <w:rFonts w:ascii="Arial" w:hAnsi="Arial" w:cs="Arial"/>
                <w:sz w:val="20"/>
                <w:szCs w:val="20"/>
                <w:lang w:eastAsia="zh-CN"/>
              </w:rPr>
            </w:pPr>
            <w:r w:rsidRPr="00F47B92">
              <w:rPr>
                <w:rFonts w:ascii="Arial" w:hAnsi="Arial" w:cs="Arial"/>
                <w:sz w:val="20"/>
                <w:szCs w:val="20"/>
                <w:lang w:eastAsia="zh-CN"/>
              </w:rPr>
              <w:t>6</w:t>
            </w:r>
          </w:p>
        </w:tc>
        <w:tc>
          <w:tcPr>
            <w:tcW w:w="5931" w:type="dxa"/>
            <w:vAlign w:val="center"/>
          </w:tcPr>
          <w:p w14:paraId="0C4DC00F" w14:textId="77777777" w:rsidR="008B38E7" w:rsidRPr="00F47B92" w:rsidRDefault="008B38E7" w:rsidP="00333572">
            <w:pPr>
              <w:suppressAutoHyphens/>
              <w:rPr>
                <w:rFonts w:ascii="Arial" w:hAnsi="Arial" w:cs="Arial"/>
                <w:sz w:val="20"/>
                <w:szCs w:val="20"/>
                <w:lang w:val="ru-RU" w:eastAsia="zh-CN"/>
              </w:rPr>
            </w:pPr>
            <w:r w:rsidRPr="00F47B92">
              <w:rPr>
                <w:rFonts w:ascii="Arial" w:hAnsi="Arial" w:cs="Arial"/>
                <w:sz w:val="20"/>
                <w:szCs w:val="20"/>
                <w:lang w:val="ru-RU" w:eastAsia="zh-CN"/>
              </w:rPr>
              <w:t>Шеф-монтажные, пуско-наладочные работы и обучение персонала/</w:t>
            </w:r>
          </w:p>
          <w:p w14:paraId="1DCDC7E8" w14:textId="77777777" w:rsidR="008B38E7" w:rsidRPr="00F47B92" w:rsidRDefault="008B38E7" w:rsidP="00333572">
            <w:pPr>
              <w:suppressAutoHyphens/>
              <w:rPr>
                <w:rFonts w:ascii="Arial" w:hAnsi="Arial" w:cs="Arial"/>
                <w:sz w:val="20"/>
                <w:szCs w:val="20"/>
                <w:lang w:eastAsia="zh-CN"/>
              </w:rPr>
            </w:pPr>
            <w:r w:rsidRPr="00F47B92">
              <w:rPr>
                <w:rFonts w:ascii="Arial" w:hAnsi="Arial" w:cs="Arial"/>
                <w:sz w:val="20"/>
                <w:szCs w:val="20"/>
                <w:lang w:val="en" w:eastAsia="zh-CN"/>
              </w:rPr>
              <w:t>Installation supervision, commissioning and personnel training</w:t>
            </w:r>
          </w:p>
        </w:tc>
        <w:tc>
          <w:tcPr>
            <w:tcW w:w="709" w:type="dxa"/>
            <w:shd w:val="clear" w:color="auto" w:fill="auto"/>
            <w:vAlign w:val="center"/>
          </w:tcPr>
          <w:p w14:paraId="7A7ADB8E" w14:textId="5903383F" w:rsidR="008B38E7" w:rsidRPr="00F47B92" w:rsidRDefault="008B38E7" w:rsidP="00333572">
            <w:pPr>
              <w:suppressAutoHyphens/>
              <w:jc w:val="center"/>
              <w:rPr>
                <w:rFonts w:ascii="Arial" w:hAnsi="Arial" w:cs="Arial"/>
                <w:sz w:val="20"/>
                <w:szCs w:val="20"/>
                <w:lang w:val="ru-RU" w:eastAsia="zh-CN"/>
              </w:rPr>
            </w:pPr>
          </w:p>
        </w:tc>
        <w:tc>
          <w:tcPr>
            <w:tcW w:w="1189" w:type="dxa"/>
            <w:shd w:val="clear" w:color="auto" w:fill="auto"/>
            <w:vAlign w:val="center"/>
          </w:tcPr>
          <w:p w14:paraId="5645D357" w14:textId="53952DA6" w:rsidR="008B38E7" w:rsidRPr="00F47B92" w:rsidRDefault="008B38E7" w:rsidP="00333572">
            <w:pPr>
              <w:suppressAutoHyphens/>
              <w:jc w:val="center"/>
              <w:rPr>
                <w:rFonts w:ascii="Arial" w:hAnsi="Arial" w:cs="Arial"/>
                <w:sz w:val="20"/>
                <w:szCs w:val="20"/>
                <w:lang w:val="ru-RU" w:eastAsia="zh-CN"/>
              </w:rPr>
            </w:pPr>
          </w:p>
        </w:tc>
        <w:tc>
          <w:tcPr>
            <w:tcW w:w="1362" w:type="dxa"/>
            <w:shd w:val="clear" w:color="auto" w:fill="auto"/>
            <w:vAlign w:val="center"/>
          </w:tcPr>
          <w:p w14:paraId="4FC99B14" w14:textId="59B36E23" w:rsidR="008B38E7" w:rsidRPr="00F47B92" w:rsidRDefault="008B38E7" w:rsidP="00333572">
            <w:pPr>
              <w:suppressAutoHyphens/>
              <w:jc w:val="center"/>
              <w:rPr>
                <w:rFonts w:ascii="Arial" w:hAnsi="Arial" w:cs="Arial"/>
                <w:sz w:val="20"/>
                <w:szCs w:val="20"/>
                <w:lang w:val="ru-RU" w:eastAsia="zh-CN"/>
              </w:rPr>
            </w:pPr>
          </w:p>
        </w:tc>
      </w:tr>
      <w:tr w:rsidR="008B38E7" w:rsidRPr="00F47B92" w14:paraId="14C3A374" w14:textId="77777777" w:rsidTr="00561762">
        <w:trPr>
          <w:trHeight w:val="20"/>
        </w:trPr>
        <w:tc>
          <w:tcPr>
            <w:tcW w:w="6379" w:type="dxa"/>
            <w:gridSpan w:val="2"/>
            <w:shd w:val="clear" w:color="auto" w:fill="auto"/>
            <w:vAlign w:val="center"/>
            <w:hideMark/>
          </w:tcPr>
          <w:p w14:paraId="6C663E1B" w14:textId="77777777" w:rsidR="008B38E7" w:rsidRPr="00F47B92" w:rsidRDefault="008B38E7" w:rsidP="00333572">
            <w:pPr>
              <w:suppressAutoHyphens/>
              <w:jc w:val="center"/>
              <w:rPr>
                <w:rFonts w:ascii="Arial" w:hAnsi="Arial" w:cs="Arial"/>
                <w:color w:val="000000"/>
                <w:sz w:val="20"/>
                <w:szCs w:val="20"/>
                <w:lang w:val="ru-RU" w:eastAsia="ru-RU"/>
              </w:rPr>
            </w:pPr>
            <w:proofErr w:type="gramStart"/>
            <w:r w:rsidRPr="00F47B92">
              <w:rPr>
                <w:rFonts w:ascii="Arial" w:hAnsi="Arial" w:cs="Arial"/>
                <w:b/>
                <w:bCs/>
                <w:color w:val="000000"/>
                <w:sz w:val="20"/>
                <w:szCs w:val="20"/>
                <w:lang w:val="ru-RU" w:eastAsia="ru-RU"/>
              </w:rPr>
              <w:t xml:space="preserve">Итого,   </w:t>
            </w:r>
            <w:proofErr w:type="gramEnd"/>
            <w:r w:rsidRPr="00F47B92">
              <w:rPr>
                <w:rFonts w:ascii="Arial" w:hAnsi="Arial" w:cs="Arial"/>
                <w:b/>
                <w:bCs/>
                <w:color w:val="000000"/>
                <w:sz w:val="20"/>
                <w:szCs w:val="20"/>
                <w:lang w:val="ru-RU" w:eastAsia="ru-RU"/>
              </w:rPr>
              <w:t xml:space="preserve"> :</w:t>
            </w:r>
          </w:p>
        </w:tc>
        <w:tc>
          <w:tcPr>
            <w:tcW w:w="709" w:type="dxa"/>
            <w:shd w:val="clear" w:color="auto" w:fill="auto"/>
            <w:vAlign w:val="center"/>
            <w:hideMark/>
          </w:tcPr>
          <w:p w14:paraId="29698CD8" w14:textId="77777777" w:rsidR="008B38E7" w:rsidRPr="00F47B92" w:rsidRDefault="008B38E7" w:rsidP="00333572">
            <w:pPr>
              <w:suppressAutoHyphens/>
              <w:jc w:val="center"/>
              <w:rPr>
                <w:rFonts w:ascii="Arial" w:hAnsi="Arial" w:cs="Arial"/>
                <w:color w:val="000000"/>
                <w:sz w:val="20"/>
                <w:szCs w:val="20"/>
                <w:lang w:val="ru-RU" w:eastAsia="ru-RU"/>
              </w:rPr>
            </w:pPr>
          </w:p>
        </w:tc>
        <w:tc>
          <w:tcPr>
            <w:tcW w:w="1189" w:type="dxa"/>
            <w:shd w:val="clear" w:color="auto" w:fill="auto"/>
            <w:vAlign w:val="center"/>
          </w:tcPr>
          <w:p w14:paraId="514CF7D6" w14:textId="77777777" w:rsidR="008B38E7" w:rsidRPr="00F47B92" w:rsidRDefault="008B38E7" w:rsidP="00333572">
            <w:pPr>
              <w:suppressAutoHyphens/>
              <w:jc w:val="center"/>
              <w:rPr>
                <w:rFonts w:ascii="Arial" w:hAnsi="Arial" w:cs="Arial"/>
                <w:b/>
                <w:bCs/>
                <w:color w:val="000000"/>
                <w:sz w:val="20"/>
                <w:szCs w:val="20"/>
                <w:lang w:val="ru-RU" w:eastAsia="ru-RU"/>
              </w:rPr>
            </w:pPr>
          </w:p>
        </w:tc>
        <w:tc>
          <w:tcPr>
            <w:tcW w:w="1362" w:type="dxa"/>
            <w:shd w:val="clear" w:color="auto" w:fill="auto"/>
            <w:vAlign w:val="center"/>
          </w:tcPr>
          <w:p w14:paraId="10CC9D85" w14:textId="1D051997" w:rsidR="008B38E7" w:rsidRPr="00F47B92" w:rsidRDefault="008B38E7" w:rsidP="00333572">
            <w:pPr>
              <w:suppressAutoHyphens/>
              <w:jc w:val="center"/>
              <w:rPr>
                <w:rFonts w:ascii="Arial" w:hAnsi="Arial" w:cs="Arial"/>
                <w:b/>
                <w:bCs/>
                <w:color w:val="000000"/>
                <w:sz w:val="20"/>
                <w:szCs w:val="20"/>
                <w:lang w:val="ru-RU" w:eastAsia="ru-RU"/>
              </w:rPr>
            </w:pPr>
          </w:p>
        </w:tc>
      </w:tr>
    </w:tbl>
    <w:p w14:paraId="30624C18" w14:textId="7E71E734" w:rsidR="008B38E7" w:rsidRPr="008B38E7" w:rsidRDefault="008B38E7" w:rsidP="008B38E7">
      <w:pPr>
        <w:suppressAutoHyphens/>
        <w:ind w:left="142"/>
        <w:jc w:val="both"/>
        <w:rPr>
          <w:rFonts w:ascii="Arial" w:hAnsi="Arial" w:cs="Arial"/>
          <w:b/>
          <w:sz w:val="20"/>
          <w:szCs w:val="18"/>
          <w:lang w:eastAsia="zh-CN"/>
        </w:rPr>
      </w:pPr>
      <w:r w:rsidRPr="00F47B92">
        <w:rPr>
          <w:rFonts w:ascii="Arial" w:hAnsi="Arial" w:cs="Arial"/>
          <w:b/>
          <w:sz w:val="20"/>
          <w:szCs w:val="18"/>
          <w:lang w:val="ru-RU" w:eastAsia="zh-CN"/>
        </w:rPr>
        <w:t xml:space="preserve">   </w:t>
      </w:r>
      <w:r w:rsidRPr="008B38E7">
        <w:rPr>
          <w:rFonts w:ascii="Arial" w:hAnsi="Arial" w:cs="Arial"/>
          <w:b/>
          <w:sz w:val="20"/>
          <w:szCs w:val="18"/>
          <w:lang w:eastAsia="zh-CN"/>
        </w:rPr>
        <w:br/>
      </w:r>
      <w:proofErr w:type="gramStart"/>
      <w:r w:rsidRPr="00F47B92">
        <w:rPr>
          <w:rFonts w:ascii="Arial" w:hAnsi="Arial" w:cs="Arial"/>
          <w:b/>
          <w:sz w:val="20"/>
          <w:szCs w:val="18"/>
          <w:lang w:val="ru-RU" w:eastAsia="zh-CN"/>
        </w:rPr>
        <w:t>Итого</w:t>
      </w:r>
      <w:r w:rsidRPr="008B38E7">
        <w:rPr>
          <w:rFonts w:ascii="Arial" w:hAnsi="Arial" w:cs="Arial"/>
          <w:b/>
          <w:sz w:val="20"/>
          <w:szCs w:val="18"/>
          <w:lang w:eastAsia="zh-CN"/>
        </w:rPr>
        <w:t xml:space="preserve">: </w:t>
      </w:r>
      <w:r w:rsidRPr="008B38E7">
        <w:rPr>
          <w:rFonts w:ascii="Arial" w:hAnsi="Arial" w:cs="Arial"/>
          <w:b/>
          <w:sz w:val="20"/>
          <w:szCs w:val="18"/>
          <w:lang w:eastAsia="zh-CN"/>
        </w:rPr>
        <w:t xml:space="preserve">  </w:t>
      </w:r>
      <w:proofErr w:type="gramEnd"/>
      <w:r w:rsidRPr="008B38E7">
        <w:rPr>
          <w:rFonts w:ascii="Arial" w:hAnsi="Arial" w:cs="Arial"/>
          <w:b/>
          <w:sz w:val="20"/>
          <w:szCs w:val="18"/>
          <w:lang w:eastAsia="zh-CN"/>
        </w:rPr>
        <w:t xml:space="preserve">             </w:t>
      </w:r>
      <w:r w:rsidRPr="008B38E7">
        <w:rPr>
          <w:rFonts w:ascii="Arial" w:hAnsi="Arial" w:cs="Arial"/>
          <w:b/>
          <w:bCs/>
          <w:color w:val="000000"/>
          <w:sz w:val="20"/>
          <w:szCs w:val="20"/>
          <w:lang w:eastAsia="ru-RU"/>
        </w:rPr>
        <w:t>,00</w:t>
      </w:r>
      <w:r w:rsidRPr="008B38E7">
        <w:rPr>
          <w:rFonts w:ascii="Arial" w:hAnsi="Arial" w:cs="Arial"/>
          <w:b/>
          <w:sz w:val="20"/>
          <w:szCs w:val="18"/>
          <w:lang w:eastAsia="zh-CN"/>
        </w:rPr>
        <w:t xml:space="preserve"> (</w:t>
      </w:r>
      <w:r>
        <w:rPr>
          <w:rFonts w:ascii="Arial" w:hAnsi="Arial" w:cs="Arial"/>
          <w:b/>
          <w:sz w:val="20"/>
          <w:szCs w:val="18"/>
          <w:lang w:eastAsia="zh-CN"/>
        </w:rPr>
        <w:t xml:space="preserve">                                 </w:t>
      </w:r>
      <w:r w:rsidRPr="008B38E7">
        <w:rPr>
          <w:rFonts w:ascii="Arial" w:hAnsi="Arial" w:cs="Arial"/>
          <w:b/>
          <w:sz w:val="20"/>
          <w:szCs w:val="18"/>
          <w:lang w:eastAsia="zh-CN"/>
        </w:rPr>
        <w:t xml:space="preserve">, 00) , </w:t>
      </w:r>
      <w:r w:rsidRPr="00F47B92">
        <w:rPr>
          <w:rFonts w:ascii="Arial" w:hAnsi="Arial" w:cs="Arial"/>
          <w:b/>
          <w:sz w:val="20"/>
          <w:szCs w:val="18"/>
          <w:lang w:val="ru-RU" w:eastAsia="zh-CN"/>
        </w:rPr>
        <w:t>ставка</w:t>
      </w:r>
      <w:r w:rsidRPr="008B38E7">
        <w:rPr>
          <w:rFonts w:ascii="Arial" w:hAnsi="Arial" w:cs="Arial"/>
          <w:b/>
          <w:sz w:val="20"/>
          <w:szCs w:val="18"/>
          <w:lang w:eastAsia="zh-CN"/>
        </w:rPr>
        <w:t xml:space="preserve"> </w:t>
      </w:r>
      <w:r w:rsidRPr="00F47B92">
        <w:rPr>
          <w:rFonts w:ascii="Arial" w:hAnsi="Arial" w:cs="Arial"/>
          <w:b/>
          <w:sz w:val="20"/>
          <w:szCs w:val="18"/>
          <w:lang w:val="ru-RU" w:eastAsia="zh-CN"/>
        </w:rPr>
        <w:t>НДС</w:t>
      </w:r>
      <w:r w:rsidRPr="008B38E7">
        <w:rPr>
          <w:rFonts w:ascii="Arial" w:hAnsi="Arial" w:cs="Arial"/>
          <w:b/>
          <w:sz w:val="20"/>
          <w:szCs w:val="18"/>
          <w:lang w:eastAsia="zh-CN"/>
        </w:rPr>
        <w:t>-0%.</w:t>
      </w:r>
    </w:p>
    <w:p w14:paraId="460DFBFA" w14:textId="1E25BEB5" w:rsidR="008B38E7" w:rsidRPr="00F47B92" w:rsidRDefault="008B38E7" w:rsidP="008B38E7">
      <w:pPr>
        <w:suppressAutoHyphens/>
        <w:ind w:left="142"/>
        <w:jc w:val="both"/>
        <w:rPr>
          <w:rFonts w:ascii="Arial" w:hAnsi="Arial" w:cs="Arial"/>
          <w:b/>
          <w:sz w:val="20"/>
          <w:szCs w:val="18"/>
          <w:lang w:eastAsia="zh-CN"/>
        </w:rPr>
      </w:pPr>
      <w:r w:rsidRPr="00F47B92">
        <w:rPr>
          <w:rFonts w:ascii="Arial" w:hAnsi="Arial" w:cs="Arial"/>
          <w:b/>
          <w:sz w:val="20"/>
          <w:szCs w:val="18"/>
          <w:lang w:eastAsia="zh-CN"/>
        </w:rPr>
        <w:t xml:space="preserve">Total: </w:t>
      </w:r>
      <w:r>
        <w:rPr>
          <w:rFonts w:ascii="Arial" w:hAnsi="Arial" w:cs="Arial"/>
          <w:b/>
          <w:sz w:val="20"/>
          <w:szCs w:val="18"/>
          <w:lang w:eastAsia="zh-CN"/>
        </w:rPr>
        <w:t xml:space="preserve">             </w:t>
      </w:r>
      <w:r w:rsidRPr="00F47B92">
        <w:rPr>
          <w:rFonts w:ascii="Arial" w:hAnsi="Arial" w:cs="Arial"/>
          <w:b/>
          <w:bCs/>
          <w:color w:val="000000"/>
          <w:sz w:val="20"/>
          <w:szCs w:val="20"/>
          <w:lang w:eastAsia="ru-RU"/>
        </w:rPr>
        <w:t>,00</w:t>
      </w:r>
      <w:r w:rsidRPr="00F47B92">
        <w:rPr>
          <w:rFonts w:ascii="Arial" w:hAnsi="Arial" w:cs="Arial"/>
          <w:b/>
          <w:sz w:val="20"/>
          <w:szCs w:val="18"/>
          <w:lang w:eastAsia="zh-CN"/>
        </w:rPr>
        <w:t xml:space="preserve"> </w:t>
      </w:r>
      <w:proofErr w:type="gramStart"/>
      <w:r w:rsidRPr="00F47B92">
        <w:rPr>
          <w:rFonts w:ascii="Arial" w:hAnsi="Arial" w:cs="Arial"/>
          <w:b/>
          <w:sz w:val="20"/>
          <w:szCs w:val="18"/>
          <w:lang w:eastAsia="zh-CN"/>
        </w:rPr>
        <w:t>(</w:t>
      </w:r>
      <w:r>
        <w:rPr>
          <w:rFonts w:ascii="Arial" w:hAnsi="Arial" w:cs="Arial"/>
          <w:b/>
          <w:sz w:val="20"/>
          <w:szCs w:val="18"/>
          <w:lang w:eastAsia="zh-CN"/>
        </w:rPr>
        <w:t xml:space="preserve">  </w:t>
      </w:r>
      <w:proofErr w:type="gramEnd"/>
      <w:r>
        <w:rPr>
          <w:rFonts w:ascii="Arial" w:hAnsi="Arial" w:cs="Arial"/>
          <w:b/>
          <w:sz w:val="20"/>
          <w:szCs w:val="18"/>
          <w:lang w:eastAsia="zh-CN"/>
        </w:rPr>
        <w:t xml:space="preserve">                             </w:t>
      </w:r>
      <w:r w:rsidRPr="00F47B92">
        <w:rPr>
          <w:rFonts w:ascii="Arial" w:hAnsi="Arial" w:cs="Arial"/>
          <w:b/>
          <w:sz w:val="20"/>
          <w:szCs w:val="18"/>
          <w:lang w:eastAsia="zh-CN"/>
        </w:rPr>
        <w:t>, 00) , VAT rate is 0%.</w:t>
      </w:r>
    </w:p>
    <w:p w14:paraId="218875B2" w14:textId="77777777" w:rsidR="008B38E7" w:rsidRPr="00F47B92" w:rsidRDefault="008B38E7" w:rsidP="008B38E7">
      <w:pPr>
        <w:suppressAutoHyphens/>
        <w:ind w:left="142"/>
        <w:jc w:val="both"/>
        <w:rPr>
          <w:rFonts w:ascii="Arial" w:hAnsi="Arial" w:cs="Arial"/>
          <w:b/>
          <w:sz w:val="20"/>
          <w:szCs w:val="18"/>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8B38E7" w:rsidRPr="00F47B92" w14:paraId="0F3916F0" w14:textId="77777777" w:rsidTr="00333572">
        <w:trPr>
          <w:jc w:val="center"/>
        </w:trPr>
        <w:tc>
          <w:tcPr>
            <w:tcW w:w="4680" w:type="dxa"/>
            <w:tcBorders>
              <w:top w:val="dotted" w:sz="4" w:space="0" w:color="000000"/>
              <w:left w:val="dotted" w:sz="4" w:space="0" w:color="000000"/>
              <w:bottom w:val="dotted" w:sz="4" w:space="0" w:color="000000"/>
            </w:tcBorders>
            <w:shd w:val="clear" w:color="auto" w:fill="auto"/>
          </w:tcPr>
          <w:p w14:paraId="0B17F945" w14:textId="77777777" w:rsidR="008B38E7" w:rsidRPr="00F47B92" w:rsidRDefault="008B38E7" w:rsidP="00333572">
            <w:pPr>
              <w:suppressAutoHyphens/>
              <w:jc w:val="center"/>
              <w:rPr>
                <w:rFonts w:ascii="Times New Roman" w:hAnsi="Times New Roman"/>
                <w:lang w:val="ru-RU" w:eastAsia="zh-CN"/>
              </w:rPr>
            </w:pPr>
            <w:r w:rsidRPr="00F47B92">
              <w:rPr>
                <w:rFonts w:ascii="Arial" w:hAnsi="Arial" w:cs="Arial"/>
                <w:b/>
                <w:sz w:val="18"/>
                <w:szCs w:val="18"/>
                <w:lang w:val="ru-RU" w:eastAsia="zh-CN"/>
              </w:rPr>
              <w:t>Поставщик</w:t>
            </w:r>
            <w:r w:rsidRPr="00F47B92">
              <w:rPr>
                <w:rFonts w:ascii="Arial" w:hAnsi="Arial" w:cs="Arial"/>
                <w:b/>
                <w:sz w:val="18"/>
                <w:szCs w:val="18"/>
                <w:lang w:eastAsia="zh-CN"/>
              </w:rPr>
              <w:t xml:space="preserve"> / Supplier</w:t>
            </w:r>
          </w:p>
        </w:tc>
        <w:tc>
          <w:tcPr>
            <w:tcW w:w="4510" w:type="dxa"/>
            <w:tcBorders>
              <w:top w:val="dotted" w:sz="4" w:space="0" w:color="000000"/>
              <w:left w:val="dotted" w:sz="4" w:space="0" w:color="000000"/>
              <w:bottom w:val="dotted" w:sz="4" w:space="0" w:color="000000"/>
              <w:right w:val="dotted" w:sz="4" w:space="0" w:color="000000"/>
            </w:tcBorders>
            <w:shd w:val="clear" w:color="auto" w:fill="auto"/>
          </w:tcPr>
          <w:p w14:paraId="31C28A1C" w14:textId="77777777" w:rsidR="008B38E7" w:rsidRPr="00F47B92" w:rsidRDefault="008B38E7" w:rsidP="00333572">
            <w:pPr>
              <w:suppressAutoHyphens/>
              <w:jc w:val="center"/>
              <w:rPr>
                <w:rFonts w:ascii="Times New Roman" w:hAnsi="Times New Roman"/>
                <w:lang w:val="ru-RU" w:eastAsia="zh-CN"/>
              </w:rPr>
            </w:pPr>
            <w:r w:rsidRPr="00F47B92">
              <w:rPr>
                <w:rFonts w:ascii="Arial" w:hAnsi="Arial" w:cs="Arial"/>
                <w:b/>
                <w:sz w:val="18"/>
                <w:szCs w:val="18"/>
                <w:lang w:val="ru-RU" w:eastAsia="zh-CN"/>
              </w:rPr>
              <w:t>Покупатель</w:t>
            </w:r>
            <w:r w:rsidRPr="00F47B92">
              <w:rPr>
                <w:rFonts w:ascii="Arial" w:hAnsi="Arial" w:cs="Arial"/>
                <w:b/>
                <w:sz w:val="18"/>
                <w:szCs w:val="18"/>
                <w:lang w:eastAsia="zh-CN"/>
              </w:rPr>
              <w:t xml:space="preserve"> / Buyer</w:t>
            </w:r>
          </w:p>
        </w:tc>
      </w:tr>
      <w:tr w:rsidR="008B38E7" w:rsidRPr="00F47B92" w14:paraId="7AE332F1" w14:textId="77777777" w:rsidTr="00333572">
        <w:trPr>
          <w:jc w:val="center"/>
        </w:trPr>
        <w:tc>
          <w:tcPr>
            <w:tcW w:w="4680" w:type="dxa"/>
            <w:tcBorders>
              <w:top w:val="dotted" w:sz="4" w:space="0" w:color="000000"/>
              <w:left w:val="dotted" w:sz="4" w:space="0" w:color="000000"/>
              <w:bottom w:val="dotted" w:sz="4" w:space="0" w:color="000000"/>
            </w:tcBorders>
            <w:shd w:val="clear" w:color="auto" w:fill="auto"/>
          </w:tcPr>
          <w:p w14:paraId="1C31A299" w14:textId="77777777" w:rsidR="008B38E7" w:rsidRPr="00F47B92" w:rsidRDefault="008B38E7" w:rsidP="00333572">
            <w:pPr>
              <w:suppressAutoHyphens/>
              <w:snapToGrid w:val="0"/>
              <w:jc w:val="center"/>
              <w:rPr>
                <w:rFonts w:ascii="Arial" w:hAnsi="Arial" w:cs="Arial"/>
                <w:b/>
                <w:sz w:val="18"/>
                <w:szCs w:val="18"/>
                <w:lang w:eastAsia="zh-CN"/>
              </w:rPr>
            </w:pPr>
          </w:p>
          <w:p w14:paraId="37377DE8" w14:textId="77777777" w:rsidR="008B38E7" w:rsidRPr="00F47B92" w:rsidRDefault="008B38E7" w:rsidP="00333572">
            <w:pPr>
              <w:suppressAutoHyphens/>
              <w:jc w:val="center"/>
              <w:rPr>
                <w:rFonts w:ascii="Arial" w:hAnsi="Arial" w:cs="Arial"/>
                <w:b/>
                <w:sz w:val="18"/>
                <w:szCs w:val="18"/>
                <w:lang w:eastAsia="zh-CN"/>
              </w:rPr>
            </w:pPr>
            <w:r w:rsidRPr="00F47B92">
              <w:rPr>
                <w:rFonts w:ascii="Arial" w:hAnsi="Arial" w:cs="Arial"/>
                <w:b/>
                <w:sz w:val="18"/>
                <w:szCs w:val="18"/>
                <w:lang w:eastAsia="zh-CN"/>
              </w:rPr>
              <w:br/>
            </w:r>
          </w:p>
          <w:p w14:paraId="66E5FB34" w14:textId="77777777" w:rsidR="008B38E7" w:rsidRPr="00F47B92" w:rsidRDefault="008B38E7" w:rsidP="00333572">
            <w:pPr>
              <w:suppressAutoHyphens/>
              <w:jc w:val="center"/>
              <w:rPr>
                <w:rFonts w:ascii="Arial" w:hAnsi="Arial" w:cs="Arial"/>
                <w:b/>
                <w:sz w:val="18"/>
                <w:szCs w:val="18"/>
                <w:lang w:eastAsia="zh-CN"/>
              </w:rPr>
            </w:pPr>
          </w:p>
          <w:p w14:paraId="1FE2F680" w14:textId="77777777" w:rsidR="008B38E7" w:rsidRPr="00F47B92" w:rsidRDefault="008B38E7" w:rsidP="00333572">
            <w:pPr>
              <w:suppressAutoHyphens/>
              <w:jc w:val="center"/>
              <w:rPr>
                <w:rFonts w:ascii="Arial" w:hAnsi="Arial" w:cs="Arial"/>
                <w:b/>
                <w:sz w:val="18"/>
                <w:szCs w:val="18"/>
                <w:lang w:eastAsia="zh-CN"/>
              </w:rPr>
            </w:pPr>
          </w:p>
          <w:p w14:paraId="61174299" w14:textId="77777777" w:rsidR="008B38E7" w:rsidRPr="00F47B92" w:rsidRDefault="008B38E7" w:rsidP="00333572">
            <w:pPr>
              <w:suppressAutoHyphens/>
              <w:jc w:val="center"/>
              <w:rPr>
                <w:rFonts w:ascii="Arial" w:hAnsi="Arial" w:cs="Arial"/>
                <w:b/>
                <w:sz w:val="18"/>
                <w:szCs w:val="18"/>
                <w:lang w:eastAsia="zh-CN"/>
              </w:rPr>
            </w:pPr>
            <w:r w:rsidRPr="00F47B92">
              <w:rPr>
                <w:rFonts w:ascii="Arial" w:hAnsi="Arial" w:cs="Arial"/>
                <w:b/>
                <w:sz w:val="18"/>
                <w:szCs w:val="18"/>
                <w:lang w:eastAsia="zh-CN"/>
              </w:rPr>
              <w:br/>
            </w:r>
          </w:p>
          <w:p w14:paraId="5462C6F7" w14:textId="77777777" w:rsidR="008B38E7" w:rsidRPr="00F47B92" w:rsidRDefault="008B38E7" w:rsidP="00333572">
            <w:pPr>
              <w:suppressAutoHyphens/>
              <w:jc w:val="center"/>
              <w:rPr>
                <w:rFonts w:ascii="Times New Roman" w:hAnsi="Times New Roman"/>
                <w:szCs w:val="20"/>
                <w:lang w:val="ru-RU" w:eastAsia="zh-CN"/>
              </w:rPr>
            </w:pPr>
            <w:r w:rsidRPr="00F47B92">
              <w:rPr>
                <w:rFonts w:ascii="Arial" w:hAnsi="Arial" w:cs="Arial"/>
                <w:b/>
                <w:sz w:val="18"/>
                <w:szCs w:val="18"/>
                <w:lang w:eastAsia="zh-CN"/>
              </w:rPr>
              <w:t>_____________________</w:t>
            </w:r>
          </w:p>
        </w:tc>
        <w:tc>
          <w:tcPr>
            <w:tcW w:w="4510" w:type="dxa"/>
            <w:tcBorders>
              <w:top w:val="dotted" w:sz="4" w:space="0" w:color="000000"/>
              <w:left w:val="dotted" w:sz="4" w:space="0" w:color="000000"/>
              <w:bottom w:val="dotted" w:sz="4" w:space="0" w:color="000000"/>
              <w:right w:val="dotted" w:sz="4" w:space="0" w:color="000000"/>
            </w:tcBorders>
            <w:shd w:val="clear" w:color="auto" w:fill="auto"/>
          </w:tcPr>
          <w:p w14:paraId="6C77D455" w14:textId="77777777" w:rsidR="008B38E7" w:rsidRPr="00F47B92" w:rsidRDefault="008B38E7" w:rsidP="00333572">
            <w:pPr>
              <w:suppressAutoHyphens/>
              <w:jc w:val="center"/>
              <w:rPr>
                <w:rFonts w:ascii="Arial" w:hAnsi="Arial" w:cs="Arial"/>
                <w:b/>
                <w:sz w:val="18"/>
                <w:szCs w:val="18"/>
                <w:lang w:eastAsia="zh-CN"/>
              </w:rPr>
            </w:pPr>
          </w:p>
          <w:p w14:paraId="4C19C294" w14:textId="77777777" w:rsidR="008B38E7" w:rsidRPr="00F47B92" w:rsidRDefault="008B38E7" w:rsidP="00333572">
            <w:pPr>
              <w:suppressAutoHyphens/>
              <w:jc w:val="center"/>
              <w:rPr>
                <w:rFonts w:ascii="Arial" w:hAnsi="Arial" w:cs="Arial"/>
                <w:b/>
                <w:sz w:val="18"/>
                <w:szCs w:val="18"/>
                <w:lang w:eastAsia="zh-CN"/>
              </w:rPr>
            </w:pPr>
          </w:p>
          <w:p w14:paraId="134A91CB" w14:textId="77777777" w:rsidR="008B38E7" w:rsidRPr="00F47B92" w:rsidRDefault="008B38E7" w:rsidP="00333572">
            <w:pPr>
              <w:suppressAutoHyphens/>
              <w:jc w:val="center"/>
              <w:rPr>
                <w:rFonts w:ascii="Arial" w:hAnsi="Arial" w:cs="Arial"/>
                <w:b/>
                <w:sz w:val="18"/>
                <w:szCs w:val="18"/>
                <w:lang w:eastAsia="zh-CN"/>
              </w:rPr>
            </w:pPr>
          </w:p>
          <w:p w14:paraId="2EC7CD0C" w14:textId="77777777" w:rsidR="008B38E7" w:rsidRPr="00F47B92" w:rsidRDefault="008B38E7" w:rsidP="00333572">
            <w:pPr>
              <w:suppressAutoHyphens/>
              <w:jc w:val="center"/>
              <w:rPr>
                <w:rFonts w:ascii="Arial" w:hAnsi="Arial" w:cs="Arial"/>
                <w:b/>
                <w:sz w:val="18"/>
                <w:szCs w:val="18"/>
                <w:lang w:eastAsia="zh-CN"/>
              </w:rPr>
            </w:pPr>
            <w:r w:rsidRPr="00F47B92">
              <w:rPr>
                <w:rFonts w:ascii="Arial" w:hAnsi="Arial" w:cs="Arial"/>
                <w:b/>
                <w:sz w:val="18"/>
                <w:szCs w:val="18"/>
                <w:lang w:eastAsia="zh-CN"/>
              </w:rPr>
              <w:br/>
            </w:r>
          </w:p>
          <w:p w14:paraId="421216F5" w14:textId="77777777" w:rsidR="008B38E7" w:rsidRPr="00F47B92" w:rsidRDefault="008B38E7" w:rsidP="00333572">
            <w:pPr>
              <w:suppressAutoHyphens/>
              <w:jc w:val="center"/>
              <w:rPr>
                <w:rFonts w:ascii="Arial" w:hAnsi="Arial" w:cs="Arial"/>
                <w:b/>
                <w:sz w:val="18"/>
                <w:szCs w:val="18"/>
                <w:lang w:eastAsia="zh-CN"/>
              </w:rPr>
            </w:pPr>
            <w:r w:rsidRPr="00F47B92">
              <w:rPr>
                <w:rFonts w:ascii="Arial" w:hAnsi="Arial" w:cs="Arial"/>
                <w:b/>
                <w:sz w:val="18"/>
                <w:szCs w:val="18"/>
                <w:lang w:eastAsia="zh-CN"/>
              </w:rPr>
              <w:br/>
            </w:r>
          </w:p>
          <w:p w14:paraId="4B07876D" w14:textId="77777777" w:rsidR="008B38E7" w:rsidRPr="00F47B92" w:rsidRDefault="008B38E7" w:rsidP="00333572">
            <w:pPr>
              <w:suppressAutoHyphens/>
              <w:jc w:val="center"/>
              <w:rPr>
                <w:rFonts w:ascii="Times New Roman" w:hAnsi="Times New Roman"/>
                <w:lang w:val="ru-RU" w:eastAsia="zh-CN"/>
              </w:rPr>
            </w:pPr>
            <w:r w:rsidRPr="00F47B92">
              <w:rPr>
                <w:rFonts w:ascii="Arial" w:hAnsi="Arial" w:cs="Arial"/>
                <w:b/>
                <w:sz w:val="18"/>
                <w:szCs w:val="18"/>
                <w:lang w:eastAsia="zh-CN"/>
              </w:rPr>
              <w:t>_____________________</w:t>
            </w:r>
          </w:p>
        </w:tc>
      </w:tr>
    </w:tbl>
    <w:p w14:paraId="55E4CD11" w14:textId="7926394A" w:rsidR="00F47B92" w:rsidRDefault="00F47B92" w:rsidP="00F47B92">
      <w:pPr>
        <w:suppressAutoHyphens/>
        <w:rPr>
          <w:rFonts w:ascii="Times New Roman" w:hAnsi="Times New Roman"/>
          <w:lang w:val="ru-RU" w:eastAsia="zh-CN"/>
        </w:rPr>
      </w:pPr>
    </w:p>
    <w:p w14:paraId="4A70C1E5" w14:textId="62CB4B53" w:rsidR="008B38E7" w:rsidRDefault="008B38E7" w:rsidP="00F47B92">
      <w:pPr>
        <w:suppressAutoHyphens/>
        <w:rPr>
          <w:rFonts w:ascii="Times New Roman" w:hAnsi="Times New Roman"/>
          <w:lang w:val="ru-RU" w:eastAsia="zh-CN"/>
        </w:rPr>
      </w:pPr>
    </w:p>
    <w:p w14:paraId="2C15A6E4" w14:textId="55B03658" w:rsidR="008B38E7" w:rsidRDefault="008B38E7" w:rsidP="00F47B92">
      <w:pPr>
        <w:suppressAutoHyphens/>
        <w:rPr>
          <w:rFonts w:ascii="Times New Roman" w:hAnsi="Times New Roman"/>
          <w:lang w:val="ru-RU" w:eastAsia="zh-CN"/>
        </w:rPr>
      </w:pPr>
    </w:p>
    <w:p w14:paraId="6421ACAD" w14:textId="7AEA5976" w:rsidR="008B38E7" w:rsidRDefault="008B38E7" w:rsidP="00F47B92">
      <w:pPr>
        <w:suppressAutoHyphens/>
        <w:rPr>
          <w:rFonts w:ascii="Times New Roman" w:hAnsi="Times New Roman"/>
          <w:lang w:val="ru-RU" w:eastAsia="zh-CN"/>
        </w:rPr>
      </w:pPr>
    </w:p>
    <w:p w14:paraId="0B77044C" w14:textId="6FEC97F8" w:rsidR="008B38E7" w:rsidRDefault="008B38E7" w:rsidP="00F47B92">
      <w:pPr>
        <w:suppressAutoHyphens/>
        <w:rPr>
          <w:rFonts w:ascii="Times New Roman" w:hAnsi="Times New Roman"/>
          <w:lang w:val="ru-RU" w:eastAsia="zh-CN"/>
        </w:rPr>
      </w:pPr>
    </w:p>
    <w:p w14:paraId="628F066B" w14:textId="23F6247E" w:rsidR="008B38E7" w:rsidRDefault="008B38E7" w:rsidP="00F47B92">
      <w:pPr>
        <w:suppressAutoHyphens/>
        <w:rPr>
          <w:rFonts w:ascii="Times New Roman" w:hAnsi="Times New Roman"/>
          <w:lang w:val="ru-RU" w:eastAsia="zh-CN"/>
        </w:rPr>
      </w:pPr>
    </w:p>
    <w:p w14:paraId="34E2C5A6" w14:textId="7AC53CE7" w:rsidR="008B38E7" w:rsidRDefault="008B38E7" w:rsidP="00F47B92">
      <w:pPr>
        <w:suppressAutoHyphens/>
        <w:rPr>
          <w:rFonts w:ascii="Times New Roman" w:hAnsi="Times New Roman"/>
          <w:lang w:val="ru-RU" w:eastAsia="zh-CN"/>
        </w:rPr>
      </w:pPr>
    </w:p>
    <w:p w14:paraId="7BBE74AF" w14:textId="548F46B3" w:rsidR="008B38E7" w:rsidRDefault="008B38E7" w:rsidP="00F47B92">
      <w:pPr>
        <w:suppressAutoHyphens/>
        <w:rPr>
          <w:rFonts w:ascii="Times New Roman" w:hAnsi="Times New Roman"/>
          <w:lang w:val="ru-RU" w:eastAsia="zh-CN"/>
        </w:rPr>
      </w:pPr>
    </w:p>
    <w:p w14:paraId="179814E0" w14:textId="406592AB" w:rsidR="008B38E7" w:rsidRDefault="008B38E7" w:rsidP="00F47B92">
      <w:pPr>
        <w:suppressAutoHyphens/>
        <w:rPr>
          <w:rFonts w:ascii="Times New Roman" w:hAnsi="Times New Roman"/>
          <w:lang w:val="ru-RU" w:eastAsia="zh-CN"/>
        </w:rPr>
      </w:pPr>
    </w:p>
    <w:p w14:paraId="13B873EE" w14:textId="264421B7" w:rsidR="008B38E7" w:rsidRDefault="008B38E7" w:rsidP="00F47B92">
      <w:pPr>
        <w:suppressAutoHyphens/>
        <w:rPr>
          <w:rFonts w:ascii="Times New Roman" w:hAnsi="Times New Roman"/>
          <w:lang w:val="ru-RU" w:eastAsia="zh-CN"/>
        </w:rPr>
      </w:pPr>
    </w:p>
    <w:p w14:paraId="459BF92A" w14:textId="46A49B05" w:rsidR="00F47B92" w:rsidRPr="00F47B92" w:rsidRDefault="00F47B92" w:rsidP="00F47B92">
      <w:pPr>
        <w:suppressAutoHyphens/>
        <w:jc w:val="center"/>
        <w:rPr>
          <w:rFonts w:ascii="Times New Roman" w:hAnsi="Times New Roman"/>
          <w:b/>
          <w:bCs/>
          <w:sz w:val="20"/>
          <w:szCs w:val="20"/>
          <w:lang w:val="ru-RU" w:eastAsia="zh-CN"/>
        </w:rPr>
      </w:pPr>
      <w:r w:rsidRPr="00F47B92">
        <w:rPr>
          <w:rFonts w:ascii="Times New Roman" w:hAnsi="Times New Roman"/>
          <w:b/>
          <w:bCs/>
          <w:sz w:val="20"/>
          <w:szCs w:val="20"/>
          <w:lang w:val="ru-RU" w:eastAsia="zh-CN"/>
        </w:rPr>
        <w:lastRenderedPageBreak/>
        <w:t>Приложение № 2 к контракту №___________________________ от _____________г</w:t>
      </w:r>
    </w:p>
    <w:p w14:paraId="0BB2A0FE" w14:textId="77777777" w:rsidR="00F47B92" w:rsidRPr="00F47B92" w:rsidRDefault="00F47B92" w:rsidP="00F47B92">
      <w:pPr>
        <w:suppressAutoHyphens/>
        <w:jc w:val="center"/>
        <w:rPr>
          <w:rFonts w:ascii="Times New Roman" w:hAnsi="Times New Roman"/>
          <w:b/>
          <w:bCs/>
          <w:sz w:val="20"/>
          <w:szCs w:val="20"/>
          <w:lang w:eastAsia="zh-CN"/>
        </w:rPr>
      </w:pPr>
      <w:r w:rsidRPr="00F47B92">
        <w:rPr>
          <w:rFonts w:ascii="Times New Roman" w:hAnsi="Times New Roman"/>
          <w:b/>
          <w:bCs/>
          <w:sz w:val="20"/>
          <w:szCs w:val="20"/>
          <w:lang w:eastAsia="zh-CN"/>
        </w:rPr>
        <w:t>Appendix № 2 to the Contract No ___________________________ dated ____________</w:t>
      </w:r>
    </w:p>
    <w:p w14:paraId="5ED6F6DB" w14:textId="77777777" w:rsidR="00F47B92" w:rsidRPr="00F47B92" w:rsidRDefault="00F47B92" w:rsidP="00F47B92">
      <w:pPr>
        <w:suppressAutoHyphens/>
        <w:jc w:val="center"/>
        <w:rPr>
          <w:rFonts w:ascii="Times New Roman" w:hAnsi="Times New Roman"/>
          <w:sz w:val="20"/>
          <w:szCs w:val="20"/>
          <w:lang w:eastAsia="zh-CN"/>
        </w:rPr>
      </w:pPr>
    </w:p>
    <w:p w14:paraId="77C90D71" w14:textId="77777777" w:rsidR="00F47B92" w:rsidRPr="00F47B92" w:rsidRDefault="00F47B92" w:rsidP="00F47B92">
      <w:pPr>
        <w:suppressAutoHyphens/>
        <w:jc w:val="center"/>
        <w:rPr>
          <w:rFonts w:ascii="Times New Roman" w:hAnsi="Times New Roman"/>
          <w:b/>
          <w:bCs/>
          <w:sz w:val="20"/>
          <w:szCs w:val="20"/>
          <w:lang w:eastAsia="pl-PL"/>
        </w:rPr>
      </w:pPr>
    </w:p>
    <w:p w14:paraId="771598BD" w14:textId="77777777" w:rsidR="00F47B92" w:rsidRPr="00F47B92" w:rsidRDefault="00F47B92" w:rsidP="00F47B92">
      <w:pPr>
        <w:suppressAutoHyphens/>
        <w:jc w:val="center"/>
        <w:rPr>
          <w:rFonts w:ascii="Times New Roman" w:hAnsi="Times New Roman"/>
          <w:b/>
          <w:bCs/>
          <w:sz w:val="20"/>
          <w:szCs w:val="20"/>
          <w:lang w:val="ru-RU" w:eastAsia="pl-PL"/>
        </w:rPr>
      </w:pPr>
      <w:r w:rsidRPr="00F47B92">
        <w:rPr>
          <w:rFonts w:ascii="Times New Roman" w:hAnsi="Times New Roman"/>
          <w:b/>
          <w:bCs/>
          <w:sz w:val="20"/>
          <w:szCs w:val="20"/>
          <w:lang w:val="ru-RU" w:eastAsia="pl-PL"/>
        </w:rPr>
        <w:t>ШЕФ-МОНТАЖ, ПУСКОНАЛАДКА, ВВОД В ЭКСПЛУАТАЦИЮ И ОБУЧЕНИЕ ПЕРСОНАЛА.</w:t>
      </w:r>
    </w:p>
    <w:p w14:paraId="1291920F" w14:textId="77777777" w:rsidR="00F47B92" w:rsidRPr="00F47B92" w:rsidRDefault="00F47B92" w:rsidP="00F47B92">
      <w:pPr>
        <w:suppressAutoHyphens/>
        <w:rPr>
          <w:rFonts w:ascii="Times New Roman" w:hAnsi="Times New Roman"/>
          <w:sz w:val="20"/>
          <w:szCs w:val="20"/>
          <w:lang w:val="ru-RU"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47B92" w:rsidRPr="00F47B92" w14:paraId="23ED52C5" w14:textId="77777777" w:rsidTr="00F47B92">
        <w:tc>
          <w:tcPr>
            <w:tcW w:w="9243" w:type="dxa"/>
            <w:shd w:val="clear" w:color="auto" w:fill="auto"/>
          </w:tcPr>
          <w:p w14:paraId="759D059D" w14:textId="77777777" w:rsidR="00F47B92" w:rsidRPr="00F47B92" w:rsidRDefault="00F47B92" w:rsidP="00F47B92">
            <w:pPr>
              <w:numPr>
                <w:ilvl w:val="0"/>
                <w:numId w:val="14"/>
              </w:numPr>
              <w:suppressAutoHyphens/>
              <w:spacing w:after="160" w:line="259" w:lineRule="auto"/>
              <w:contextualSpacing/>
              <w:jc w:val="center"/>
              <w:rPr>
                <w:rFonts w:ascii="Times New Roman" w:hAnsi="Times New Roman"/>
                <w:b/>
                <w:bCs/>
                <w:sz w:val="20"/>
                <w:szCs w:val="20"/>
                <w:lang w:val="ru-RU" w:eastAsia="pl-PL"/>
              </w:rPr>
            </w:pPr>
            <w:r w:rsidRPr="00F47B92">
              <w:rPr>
                <w:rFonts w:ascii="Times New Roman" w:hAnsi="Times New Roman"/>
                <w:b/>
                <w:bCs/>
                <w:sz w:val="20"/>
                <w:szCs w:val="20"/>
                <w:lang w:val="ru-RU" w:eastAsia="pl-PL"/>
              </w:rPr>
              <w:t>ТЕРМИНЫ И ОПРЕДЕЛЕНИЯ</w:t>
            </w:r>
          </w:p>
        </w:tc>
      </w:tr>
      <w:tr w:rsidR="00F47B92" w:rsidRPr="00F47B92" w14:paraId="78D091C5" w14:textId="77777777" w:rsidTr="00F47B92">
        <w:tc>
          <w:tcPr>
            <w:tcW w:w="9243" w:type="dxa"/>
            <w:shd w:val="clear" w:color="auto" w:fill="auto"/>
          </w:tcPr>
          <w:p w14:paraId="628D176C"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Покупателя. </w:t>
            </w:r>
          </w:p>
          <w:p w14:paraId="59C86B7D"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F47B92" w:rsidRPr="00F47B92" w14:paraId="4B720C0B" w14:textId="77777777" w:rsidTr="00F47B92">
        <w:tc>
          <w:tcPr>
            <w:tcW w:w="9243" w:type="dxa"/>
            <w:shd w:val="clear" w:color="auto" w:fill="auto"/>
          </w:tcPr>
          <w:p w14:paraId="747519F7"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1.2. «Площадка» - означает место, в котором осуществляется работы по </w:t>
            </w:r>
            <w:proofErr w:type="gramStart"/>
            <w:r w:rsidRPr="00F47B92">
              <w:rPr>
                <w:rFonts w:ascii="Times New Roman" w:hAnsi="Times New Roman"/>
                <w:sz w:val="20"/>
                <w:szCs w:val="20"/>
                <w:lang w:val="ru-RU" w:eastAsia="pl-PL"/>
              </w:rPr>
              <w:t>шеф-монтажу</w:t>
            </w:r>
            <w:proofErr w:type="gramEnd"/>
            <w:r w:rsidRPr="00F47B92">
              <w:rPr>
                <w:rFonts w:ascii="Times New Roman" w:hAnsi="Times New Roman"/>
                <w:sz w:val="20"/>
                <w:szCs w:val="20"/>
                <w:lang w:val="ru-RU" w:eastAsia="pl-PL"/>
              </w:rPr>
              <w:t>, пуско-наладке, ввода Оборудования в эксплуатацию и обучение персонала.</w:t>
            </w:r>
          </w:p>
        </w:tc>
      </w:tr>
      <w:tr w:rsidR="00F47B92" w:rsidRPr="00F47B92" w14:paraId="7CD74E33" w14:textId="77777777" w:rsidTr="00F47B92">
        <w:tc>
          <w:tcPr>
            <w:tcW w:w="9243" w:type="dxa"/>
            <w:shd w:val="clear" w:color="auto" w:fill="auto"/>
          </w:tcPr>
          <w:p w14:paraId="7144F0D0"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1.3. «Рабочие дни» - с понедельника по пятницу. Выходные дни – суббота, воскресенье.</w:t>
            </w:r>
          </w:p>
        </w:tc>
      </w:tr>
      <w:tr w:rsidR="00F47B92" w:rsidRPr="00F47B92" w14:paraId="2D242F5F" w14:textId="77777777" w:rsidTr="00F47B92">
        <w:tc>
          <w:tcPr>
            <w:tcW w:w="9243" w:type="dxa"/>
            <w:shd w:val="clear" w:color="auto" w:fill="auto"/>
          </w:tcPr>
          <w:p w14:paraId="6ADFF76E"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в Стране Покупателя.</w:t>
            </w:r>
          </w:p>
        </w:tc>
      </w:tr>
      <w:tr w:rsidR="00F47B92" w:rsidRPr="00F47B92" w14:paraId="31BBBA18" w14:textId="77777777" w:rsidTr="00F47B92">
        <w:tc>
          <w:tcPr>
            <w:tcW w:w="9243" w:type="dxa"/>
            <w:shd w:val="clear" w:color="auto" w:fill="auto"/>
          </w:tcPr>
          <w:p w14:paraId="603A2574"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F47B92" w:rsidRPr="00F47B92" w14:paraId="494C0FD0" w14:textId="77777777" w:rsidTr="00F47B92">
        <w:tc>
          <w:tcPr>
            <w:tcW w:w="9243" w:type="dxa"/>
            <w:shd w:val="clear" w:color="auto" w:fill="auto"/>
          </w:tcPr>
          <w:p w14:paraId="09DEF43A"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1.6. «Оборудование» - все Оборудование и материалы, поставляемые по Контракту.</w:t>
            </w:r>
          </w:p>
        </w:tc>
      </w:tr>
      <w:tr w:rsidR="00F47B92" w:rsidRPr="00F47B92" w14:paraId="69F8BE30" w14:textId="77777777" w:rsidTr="00F47B92">
        <w:tc>
          <w:tcPr>
            <w:tcW w:w="9243" w:type="dxa"/>
            <w:shd w:val="clear" w:color="auto" w:fill="auto"/>
          </w:tcPr>
          <w:p w14:paraId="060787FE"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F47B92" w:rsidRPr="00F47B92" w14:paraId="094937CA" w14:textId="77777777" w:rsidTr="00F47B92">
        <w:tc>
          <w:tcPr>
            <w:tcW w:w="9243" w:type="dxa"/>
            <w:shd w:val="clear" w:color="auto" w:fill="auto"/>
          </w:tcPr>
          <w:p w14:paraId="06A52A02"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F47B92" w:rsidRPr="00F47B92" w14:paraId="3ECA6CE6" w14:textId="77777777" w:rsidTr="00F47B92">
        <w:tc>
          <w:tcPr>
            <w:tcW w:w="9243" w:type="dxa"/>
            <w:shd w:val="clear" w:color="auto" w:fill="auto"/>
          </w:tcPr>
          <w:p w14:paraId="58EE088A"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F47B92" w:rsidRPr="00F47B92" w14:paraId="55F156DC" w14:textId="77777777" w:rsidTr="00F47B92">
        <w:tc>
          <w:tcPr>
            <w:tcW w:w="9243" w:type="dxa"/>
            <w:shd w:val="clear" w:color="auto" w:fill="auto"/>
          </w:tcPr>
          <w:p w14:paraId="76C09A6E"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F47B92" w:rsidRPr="00F47B92" w14:paraId="1A8469DB" w14:textId="77777777" w:rsidTr="00F47B92">
        <w:tc>
          <w:tcPr>
            <w:tcW w:w="9243" w:type="dxa"/>
            <w:shd w:val="clear" w:color="auto" w:fill="auto"/>
          </w:tcPr>
          <w:p w14:paraId="269E1B27"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r>
      <w:tr w:rsidR="00F47B92" w:rsidRPr="00F47B92" w14:paraId="2A9C813B" w14:textId="77777777" w:rsidTr="00F47B92">
        <w:tc>
          <w:tcPr>
            <w:tcW w:w="9243" w:type="dxa"/>
            <w:shd w:val="clear" w:color="auto" w:fill="auto"/>
          </w:tcPr>
          <w:p w14:paraId="64DDC35C"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1.12. «Специалисты Поставщика»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F47B92" w:rsidRPr="00F47B92" w14:paraId="06B219C5" w14:textId="77777777" w:rsidTr="00F47B92">
        <w:tc>
          <w:tcPr>
            <w:tcW w:w="9243" w:type="dxa"/>
            <w:shd w:val="clear" w:color="auto" w:fill="auto"/>
          </w:tcPr>
          <w:p w14:paraId="511681FC"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67857A4F"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F47B92" w:rsidRPr="00F47B92" w14:paraId="23B2A755" w14:textId="77777777" w:rsidTr="00F47B92">
        <w:tc>
          <w:tcPr>
            <w:tcW w:w="9243" w:type="dxa"/>
            <w:shd w:val="clear" w:color="auto" w:fill="auto"/>
          </w:tcPr>
          <w:p w14:paraId="799351B6" w14:textId="77777777" w:rsidR="00F47B92" w:rsidRPr="00F47B92" w:rsidRDefault="00F47B92" w:rsidP="00F47B92">
            <w:pPr>
              <w:suppressAutoHyphens/>
              <w:jc w:val="center"/>
              <w:rPr>
                <w:rFonts w:ascii="Times New Roman" w:hAnsi="Times New Roman"/>
                <w:b/>
                <w:bCs/>
                <w:sz w:val="20"/>
                <w:szCs w:val="20"/>
                <w:lang w:val="ru-RU" w:eastAsia="pl-PL"/>
              </w:rPr>
            </w:pPr>
            <w:r w:rsidRPr="00F47B92">
              <w:rPr>
                <w:rFonts w:ascii="Times New Roman" w:hAnsi="Times New Roman"/>
                <w:b/>
                <w:bCs/>
                <w:sz w:val="20"/>
                <w:szCs w:val="20"/>
                <w:lang w:val="ru-RU" w:eastAsia="pl-PL"/>
              </w:rPr>
              <w:t>2. ПОРЯДОК РАБОТ</w:t>
            </w:r>
          </w:p>
        </w:tc>
      </w:tr>
      <w:tr w:rsidR="00F47B92" w:rsidRPr="00F47B92" w14:paraId="43B5939F" w14:textId="77777777" w:rsidTr="00F47B92">
        <w:tc>
          <w:tcPr>
            <w:tcW w:w="9243" w:type="dxa"/>
            <w:shd w:val="clear" w:color="auto" w:fill="auto"/>
          </w:tcPr>
          <w:p w14:paraId="17CA373B"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r>
      <w:tr w:rsidR="00F47B92" w:rsidRPr="00F47B92" w14:paraId="4D6467CE" w14:textId="77777777" w:rsidTr="00F47B92">
        <w:tc>
          <w:tcPr>
            <w:tcW w:w="9243" w:type="dxa"/>
            <w:shd w:val="clear" w:color="auto" w:fill="auto"/>
          </w:tcPr>
          <w:p w14:paraId="27ED15A7"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2.2. Испытания Оборудования производятся за счет сил Покупателя, но под руководством Специалистов Поставщика.</w:t>
            </w:r>
          </w:p>
        </w:tc>
      </w:tr>
      <w:tr w:rsidR="00F47B92" w:rsidRPr="00F47B92" w14:paraId="37015573" w14:textId="77777777" w:rsidTr="00F47B92">
        <w:tc>
          <w:tcPr>
            <w:tcW w:w="9243" w:type="dxa"/>
            <w:shd w:val="clear" w:color="auto" w:fill="auto"/>
          </w:tcPr>
          <w:p w14:paraId="1FEF3642"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F47B92" w:rsidRPr="00F47B92" w14:paraId="59DBAD72" w14:textId="77777777" w:rsidTr="00F47B92">
        <w:tc>
          <w:tcPr>
            <w:tcW w:w="9243" w:type="dxa"/>
            <w:shd w:val="clear" w:color="auto" w:fill="auto"/>
          </w:tcPr>
          <w:p w14:paraId="4937DD97"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2.4. Общая расчетная (примерная) продолжительность работ по настоящему Приложению составляет 14 (четырнадцать)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14:paraId="7F3CC843"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Поставщик обеспечивает выполнение работ по </w:t>
            </w:r>
            <w:proofErr w:type="gramStart"/>
            <w:r w:rsidRPr="00F47B92">
              <w:rPr>
                <w:rFonts w:ascii="Times New Roman" w:hAnsi="Times New Roman"/>
                <w:sz w:val="20"/>
                <w:szCs w:val="20"/>
                <w:lang w:val="ru-RU" w:eastAsia="pl-PL"/>
              </w:rPr>
              <w:t>Шеф-монтажу</w:t>
            </w:r>
            <w:proofErr w:type="gramEnd"/>
            <w:r w:rsidRPr="00F47B92">
              <w:rPr>
                <w:rFonts w:ascii="Times New Roman" w:hAnsi="Times New Roman"/>
                <w:sz w:val="20"/>
                <w:szCs w:val="20"/>
                <w:lang w:val="ru-RU" w:eastAsia="pl-PL"/>
              </w:rPr>
              <w:t xml:space="preserve">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w:t>
            </w:r>
            <w:r w:rsidRPr="00F47B92">
              <w:rPr>
                <w:rFonts w:ascii="Times New Roman" w:hAnsi="Times New Roman"/>
                <w:sz w:val="20"/>
                <w:szCs w:val="20"/>
                <w:lang w:val="ru-RU" w:eastAsia="pl-PL"/>
              </w:rPr>
              <w:lastRenderedPageBreak/>
              <w:t>Количество и продолжительность визитов Специалистов Поставщика определяется Поставщиком и Покупателем по согласованию.</w:t>
            </w:r>
          </w:p>
        </w:tc>
      </w:tr>
      <w:tr w:rsidR="00F47B92" w:rsidRPr="00F47B92" w14:paraId="38281A51" w14:textId="77777777" w:rsidTr="00F47B92">
        <w:tc>
          <w:tcPr>
            <w:tcW w:w="9243" w:type="dxa"/>
            <w:shd w:val="clear" w:color="auto" w:fill="auto"/>
          </w:tcPr>
          <w:p w14:paraId="5B99D909"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 сдачи-приемки подписывается после успешного завершения испытаний Оборудования.</w:t>
            </w:r>
          </w:p>
        </w:tc>
      </w:tr>
      <w:tr w:rsidR="00F47B92" w:rsidRPr="00F47B92" w14:paraId="40FA1A4A" w14:textId="77777777" w:rsidTr="00F47B92">
        <w:tc>
          <w:tcPr>
            <w:tcW w:w="9243" w:type="dxa"/>
            <w:shd w:val="clear" w:color="auto" w:fill="auto"/>
          </w:tcPr>
          <w:p w14:paraId="75866C6A"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2.6. Нормальное рабочее время для Специалистов Поставщика составляет 8 (Восемь) часов в день.</w:t>
            </w:r>
          </w:p>
        </w:tc>
      </w:tr>
      <w:tr w:rsidR="00F47B92" w:rsidRPr="00F47B92" w14:paraId="1072A03A" w14:textId="77777777" w:rsidTr="00F47B92">
        <w:tc>
          <w:tcPr>
            <w:tcW w:w="9243" w:type="dxa"/>
            <w:shd w:val="clear" w:color="auto" w:fill="auto"/>
          </w:tcPr>
          <w:p w14:paraId="55CF656B"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w:t>
            </w:r>
            <w:proofErr w:type="spellStart"/>
            <w:r w:rsidRPr="00F47B92">
              <w:rPr>
                <w:rFonts w:ascii="Times New Roman" w:hAnsi="Times New Roman"/>
                <w:sz w:val="20"/>
                <w:szCs w:val="20"/>
                <w:lang w:val="ru-RU" w:eastAsia="pl-PL"/>
              </w:rPr>
              <w:t>mail</w:t>
            </w:r>
            <w:proofErr w:type="spellEnd"/>
            <w:r w:rsidRPr="00F47B92">
              <w:rPr>
                <w:rFonts w:ascii="Times New Roman" w:hAnsi="Times New Roman"/>
                <w:sz w:val="20"/>
                <w:szCs w:val="20"/>
                <w:lang w:val="ru-RU" w:eastAsia="pl-PL"/>
              </w:rPr>
              <w:t xml:space="preserve">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F47B92" w:rsidRPr="00F47B92" w14:paraId="0990F884" w14:textId="77777777" w:rsidTr="00F47B92">
        <w:tc>
          <w:tcPr>
            <w:tcW w:w="9243" w:type="dxa"/>
            <w:shd w:val="clear" w:color="auto" w:fill="auto"/>
          </w:tcPr>
          <w:p w14:paraId="18798932"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F47B92" w:rsidRPr="00F47B92" w14:paraId="5BF99EE8" w14:textId="77777777" w:rsidTr="00F47B92">
        <w:tc>
          <w:tcPr>
            <w:tcW w:w="9243" w:type="dxa"/>
            <w:shd w:val="clear" w:color="auto" w:fill="auto"/>
          </w:tcPr>
          <w:p w14:paraId="199AA005"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2.9. Организационные вопросы при работе по настоящему Приложению Специалисты Поставщика решают через официально назначенного ответственного представителя Покупателя.</w:t>
            </w:r>
          </w:p>
        </w:tc>
      </w:tr>
      <w:tr w:rsidR="00F47B92" w:rsidRPr="00F47B92" w14:paraId="6F1EAED0" w14:textId="77777777" w:rsidTr="00F47B92">
        <w:tc>
          <w:tcPr>
            <w:tcW w:w="9243" w:type="dxa"/>
            <w:shd w:val="clear" w:color="auto" w:fill="auto"/>
          </w:tcPr>
          <w:p w14:paraId="125201E0"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F47B92" w:rsidRPr="00F47B92" w14:paraId="3B9B2233" w14:textId="77777777" w:rsidTr="00F47B92">
        <w:tc>
          <w:tcPr>
            <w:tcW w:w="9243" w:type="dxa"/>
            <w:shd w:val="clear" w:color="auto" w:fill="auto"/>
          </w:tcPr>
          <w:p w14:paraId="0725437F"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2.11. Испытание Товара после окончания монтажа и </w:t>
            </w:r>
            <w:proofErr w:type="gramStart"/>
            <w:r w:rsidRPr="00F47B92">
              <w:rPr>
                <w:rFonts w:ascii="Times New Roman" w:hAnsi="Times New Roman"/>
                <w:sz w:val="20"/>
                <w:szCs w:val="20"/>
                <w:lang w:val="ru-RU" w:eastAsia="pl-PL"/>
              </w:rPr>
              <w:t>шеф-монтажа</w:t>
            </w:r>
            <w:proofErr w:type="gramEnd"/>
            <w:r w:rsidRPr="00F47B92">
              <w:rPr>
                <w:rFonts w:ascii="Times New Roman" w:hAnsi="Times New Roman"/>
                <w:sz w:val="20"/>
                <w:szCs w:val="20"/>
                <w:lang w:val="ru-RU" w:eastAsia="pl-PL"/>
              </w:rPr>
              <w:t>, пуско-наладки, проводится в соответствии с технической документацией на Оборудование.</w:t>
            </w:r>
          </w:p>
        </w:tc>
      </w:tr>
      <w:tr w:rsidR="00F47B92" w:rsidRPr="00F47B92" w14:paraId="2CAD1C67" w14:textId="77777777" w:rsidTr="00F47B92">
        <w:tc>
          <w:tcPr>
            <w:tcW w:w="9243" w:type="dxa"/>
            <w:shd w:val="clear" w:color="auto" w:fill="auto"/>
          </w:tcPr>
          <w:p w14:paraId="497BC7CF"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r>
      <w:tr w:rsidR="00F47B92" w:rsidRPr="00F47B92" w14:paraId="4463D8E4" w14:textId="77777777" w:rsidTr="00F47B92">
        <w:tc>
          <w:tcPr>
            <w:tcW w:w="9243" w:type="dxa"/>
            <w:shd w:val="clear" w:color="auto" w:fill="auto"/>
          </w:tcPr>
          <w:p w14:paraId="08276AD8"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2.13. При этом Покупатель гарантирует подачу исходного питания в течение 24 часов с момента окончания пуско-наладочных работ.</w:t>
            </w:r>
          </w:p>
          <w:p w14:paraId="6B3AA89F"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Поставщик считается выполнившим надлежащим образом свои обязательства с даты подписания Сторонами Акта ввода в эксплуатацию.</w:t>
            </w:r>
          </w:p>
        </w:tc>
      </w:tr>
      <w:tr w:rsidR="00F47B92" w:rsidRPr="00F47B92" w14:paraId="08A96709" w14:textId="77777777" w:rsidTr="00F47B92">
        <w:tc>
          <w:tcPr>
            <w:tcW w:w="9243" w:type="dxa"/>
            <w:shd w:val="clear" w:color="auto" w:fill="auto"/>
          </w:tcPr>
          <w:p w14:paraId="458489DB"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2.14. В случае временного простоя Специалистов Поставщика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r>
      <w:tr w:rsidR="00F47B92" w:rsidRPr="00F47B92" w14:paraId="3C9166A1" w14:textId="77777777" w:rsidTr="00F47B92">
        <w:tc>
          <w:tcPr>
            <w:tcW w:w="9243" w:type="dxa"/>
            <w:shd w:val="clear" w:color="auto" w:fill="auto"/>
          </w:tcPr>
          <w:p w14:paraId="65E27AE4"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2.15. Поставщик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F47B92" w:rsidRPr="00F47B92" w14:paraId="7218F2D8" w14:textId="77777777" w:rsidTr="00F47B92">
        <w:tc>
          <w:tcPr>
            <w:tcW w:w="9243" w:type="dxa"/>
            <w:shd w:val="clear" w:color="auto" w:fill="auto"/>
          </w:tcPr>
          <w:p w14:paraId="311AF43F"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F47B92">
              <w:rPr>
                <w:rFonts w:ascii="Times New Roman" w:hAnsi="Times New Roman"/>
                <w:sz w:val="20"/>
                <w:szCs w:val="20"/>
                <w:lang w:val="ru-RU" w:eastAsia="zh-CN"/>
              </w:rPr>
              <w:t xml:space="preserve"> </w:t>
            </w:r>
          </w:p>
        </w:tc>
      </w:tr>
      <w:tr w:rsidR="00F47B92" w:rsidRPr="00F47B92" w14:paraId="438E0EF9" w14:textId="77777777" w:rsidTr="00F47B92">
        <w:tc>
          <w:tcPr>
            <w:tcW w:w="9243" w:type="dxa"/>
            <w:shd w:val="clear" w:color="auto" w:fill="auto"/>
          </w:tcPr>
          <w:p w14:paraId="42294021" w14:textId="77777777" w:rsidR="00F47B92" w:rsidRPr="00F47B92" w:rsidRDefault="00F47B92" w:rsidP="00F47B92">
            <w:pPr>
              <w:suppressAutoHyphens/>
              <w:jc w:val="center"/>
              <w:rPr>
                <w:rFonts w:ascii="Times New Roman" w:hAnsi="Times New Roman"/>
                <w:b/>
                <w:bCs/>
                <w:sz w:val="20"/>
                <w:szCs w:val="20"/>
                <w:lang w:val="ru-RU" w:eastAsia="pl-PL"/>
              </w:rPr>
            </w:pPr>
            <w:r w:rsidRPr="00F47B92">
              <w:rPr>
                <w:rFonts w:ascii="Times New Roman" w:hAnsi="Times New Roman"/>
                <w:b/>
                <w:bCs/>
                <w:sz w:val="20"/>
                <w:szCs w:val="20"/>
                <w:lang w:val="ru-RU" w:eastAsia="pl-PL"/>
              </w:rPr>
              <w:t>3. ОБЯЗАННОСТИ СТОРОН</w:t>
            </w:r>
          </w:p>
        </w:tc>
      </w:tr>
      <w:tr w:rsidR="00F47B92" w:rsidRPr="00F47B92" w14:paraId="4DD0B9BC" w14:textId="77777777" w:rsidTr="00F47B92">
        <w:tc>
          <w:tcPr>
            <w:tcW w:w="9243" w:type="dxa"/>
            <w:shd w:val="clear" w:color="auto" w:fill="auto"/>
          </w:tcPr>
          <w:p w14:paraId="3BE15042" w14:textId="77777777" w:rsidR="00F47B92" w:rsidRPr="00F47B92" w:rsidRDefault="00F47B92" w:rsidP="00F47B92">
            <w:pPr>
              <w:suppressAutoHyphens/>
              <w:jc w:val="both"/>
              <w:rPr>
                <w:rFonts w:ascii="Times New Roman" w:hAnsi="Times New Roman"/>
                <w:b/>
                <w:bCs/>
                <w:i/>
                <w:iCs/>
                <w:sz w:val="20"/>
                <w:szCs w:val="20"/>
                <w:lang w:val="ru-RU" w:eastAsia="pl-PL"/>
              </w:rPr>
            </w:pPr>
            <w:r w:rsidRPr="00F47B92">
              <w:rPr>
                <w:rFonts w:ascii="Times New Roman" w:hAnsi="Times New Roman"/>
                <w:b/>
                <w:bCs/>
                <w:i/>
                <w:iCs/>
                <w:sz w:val="20"/>
                <w:szCs w:val="20"/>
                <w:lang w:val="ru-RU" w:eastAsia="pl-PL"/>
              </w:rPr>
              <w:t>3.1. ПОКУПАТЕЛЬ ОБЯЗАН:</w:t>
            </w:r>
          </w:p>
        </w:tc>
      </w:tr>
      <w:tr w:rsidR="00F47B92" w:rsidRPr="00F47B92" w14:paraId="48F19846" w14:textId="77777777" w:rsidTr="00F47B92">
        <w:tc>
          <w:tcPr>
            <w:tcW w:w="9243" w:type="dxa"/>
            <w:shd w:val="clear" w:color="auto" w:fill="auto"/>
          </w:tcPr>
          <w:p w14:paraId="5B723F41"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3.1.1. Оказать организационную помощь Поставщику по обеспечению специалистов Поставщика благоустроенным жильем для проживания на все время, оплату которого Поставщик производит самостоятельно.</w:t>
            </w:r>
          </w:p>
        </w:tc>
      </w:tr>
      <w:tr w:rsidR="00F47B92" w:rsidRPr="00F47B92" w14:paraId="74D9F66F" w14:textId="77777777" w:rsidTr="00F47B92">
        <w:tc>
          <w:tcPr>
            <w:tcW w:w="9243" w:type="dxa"/>
            <w:shd w:val="clear" w:color="auto" w:fill="auto"/>
          </w:tcPr>
          <w:p w14:paraId="776B9256"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3.1.2.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F47B92" w:rsidRPr="00F47B92" w14:paraId="0C4FA836" w14:textId="77777777" w:rsidTr="00F47B92">
        <w:tc>
          <w:tcPr>
            <w:tcW w:w="9243" w:type="dxa"/>
            <w:shd w:val="clear" w:color="auto" w:fill="auto"/>
          </w:tcPr>
          <w:p w14:paraId="68CFF0A4"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3.1.3.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F47B92" w:rsidRPr="00F47B92" w14:paraId="58FFB524" w14:textId="77777777" w:rsidTr="00F47B92">
        <w:tc>
          <w:tcPr>
            <w:tcW w:w="9243" w:type="dxa"/>
            <w:shd w:val="clear" w:color="auto" w:fill="auto"/>
          </w:tcPr>
          <w:p w14:paraId="66F4D0EB"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3.1.4. Обеспечить доступ специалистов Поставщика в ремонтные мастерские для проведения мелких работ в период монтажа, наладки, приемо-сдаточных испытаний, а также ввода в эксплуатацию.</w:t>
            </w:r>
          </w:p>
        </w:tc>
      </w:tr>
      <w:tr w:rsidR="00F47B92" w:rsidRPr="00F47B92" w14:paraId="5B030530" w14:textId="77777777" w:rsidTr="00F47B92">
        <w:tc>
          <w:tcPr>
            <w:tcW w:w="9243" w:type="dxa"/>
            <w:shd w:val="clear" w:color="auto" w:fill="auto"/>
          </w:tcPr>
          <w:p w14:paraId="64D503E3"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3.1.5.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F47B92" w:rsidRPr="00F47B92" w14:paraId="57C36DEF" w14:textId="77777777" w:rsidTr="00F47B92">
        <w:trPr>
          <w:trHeight w:val="470"/>
        </w:trPr>
        <w:tc>
          <w:tcPr>
            <w:tcW w:w="9243" w:type="dxa"/>
            <w:shd w:val="clear" w:color="auto" w:fill="auto"/>
          </w:tcPr>
          <w:p w14:paraId="1DEAE798"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3.1.6. Покупатель обеспечивает питание специалистов Поставщика на Объекте. Питание специалистов Поставщика в рабочих столовых предприятия осуществляется за счет средств Поставщика.</w:t>
            </w:r>
          </w:p>
        </w:tc>
      </w:tr>
      <w:tr w:rsidR="00F47B92" w:rsidRPr="00F47B92" w14:paraId="3C634F9B" w14:textId="77777777" w:rsidTr="00F47B92">
        <w:tc>
          <w:tcPr>
            <w:tcW w:w="9243" w:type="dxa"/>
            <w:shd w:val="clear" w:color="auto" w:fill="auto"/>
          </w:tcPr>
          <w:p w14:paraId="7F5D611B"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3.1.7. Предоставить помещение на Месте работ с необходимой оргтехникой, канцелярскими принадлежностями, подключением к интернету.</w:t>
            </w:r>
          </w:p>
        </w:tc>
      </w:tr>
      <w:tr w:rsidR="00F47B92" w:rsidRPr="00F47B92" w14:paraId="7D245D7A" w14:textId="77777777" w:rsidTr="00F47B92">
        <w:tc>
          <w:tcPr>
            <w:tcW w:w="9243" w:type="dxa"/>
            <w:shd w:val="clear" w:color="auto" w:fill="auto"/>
          </w:tcPr>
          <w:p w14:paraId="48F1BE75"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3.1.8. Предоставить помещение на Месте работ для хранения инструментов и переодевания.</w:t>
            </w:r>
          </w:p>
        </w:tc>
      </w:tr>
      <w:tr w:rsidR="00F47B92" w:rsidRPr="00F47B92" w14:paraId="143977E6" w14:textId="77777777" w:rsidTr="00F47B92">
        <w:tc>
          <w:tcPr>
            <w:tcW w:w="9243" w:type="dxa"/>
            <w:shd w:val="clear" w:color="auto" w:fill="auto"/>
          </w:tcPr>
          <w:p w14:paraId="7722FC64"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lastRenderedPageBreak/>
              <w:t>3.1.9.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tc>
      </w:tr>
      <w:tr w:rsidR="00F47B92" w:rsidRPr="00F47B92" w14:paraId="153833CD" w14:textId="77777777" w:rsidTr="00F47B92">
        <w:tc>
          <w:tcPr>
            <w:tcW w:w="9243" w:type="dxa"/>
            <w:shd w:val="clear" w:color="auto" w:fill="auto"/>
          </w:tcPr>
          <w:p w14:paraId="7BB977DC" w14:textId="77777777" w:rsidR="00F47B92" w:rsidRPr="00F47B92" w:rsidRDefault="00F47B92" w:rsidP="00F47B92">
            <w:pPr>
              <w:suppressAutoHyphens/>
              <w:jc w:val="both"/>
              <w:rPr>
                <w:rFonts w:ascii="Times New Roman" w:hAnsi="Times New Roman"/>
                <w:b/>
                <w:bCs/>
                <w:i/>
                <w:iCs/>
                <w:sz w:val="20"/>
                <w:szCs w:val="20"/>
                <w:lang w:val="ru-RU" w:eastAsia="pl-PL"/>
              </w:rPr>
            </w:pPr>
            <w:r w:rsidRPr="00F47B92">
              <w:rPr>
                <w:rFonts w:ascii="Times New Roman" w:hAnsi="Times New Roman"/>
                <w:b/>
                <w:bCs/>
                <w:i/>
                <w:iCs/>
                <w:sz w:val="20"/>
                <w:szCs w:val="20"/>
                <w:lang w:val="ru-RU" w:eastAsia="pl-PL"/>
              </w:rPr>
              <w:t>3.2. ПОСТАВЩИК ОБЯЗАН</w:t>
            </w:r>
          </w:p>
        </w:tc>
      </w:tr>
      <w:tr w:rsidR="00F47B92" w:rsidRPr="00F47B92" w14:paraId="220D0A04" w14:textId="77777777" w:rsidTr="00F47B92">
        <w:tc>
          <w:tcPr>
            <w:tcW w:w="9243" w:type="dxa"/>
            <w:shd w:val="clear" w:color="auto" w:fill="auto"/>
          </w:tcPr>
          <w:p w14:paraId="28280322"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F47B92" w:rsidRPr="00F47B92" w14:paraId="3F6F7E25" w14:textId="77777777" w:rsidTr="00F47B92">
        <w:tc>
          <w:tcPr>
            <w:tcW w:w="9243" w:type="dxa"/>
            <w:shd w:val="clear" w:color="auto" w:fill="auto"/>
          </w:tcPr>
          <w:p w14:paraId="69460D0C"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3.2.2. </w:t>
            </w:r>
            <w:r w:rsidRPr="00F47B92">
              <w:rPr>
                <w:rFonts w:ascii="Times New Roman" w:hAnsi="Times New Roman"/>
                <w:sz w:val="20"/>
                <w:szCs w:val="20"/>
                <w:lang w:val="ru-RU" w:eastAsia="zh-CN"/>
              </w:rPr>
              <w:t xml:space="preserve">Соблюдать правила трудового распорядка, техники безопасности и пожарной безопасности и </w:t>
            </w:r>
            <w:r w:rsidRPr="00F47B92">
              <w:rPr>
                <w:rFonts w:ascii="Times New Roman" w:hAnsi="Times New Roman"/>
                <w:sz w:val="20"/>
                <w:szCs w:val="20"/>
                <w:lang w:val="ru-RU" w:eastAsia="pl-PL"/>
              </w:rPr>
              <w:t>иных внутренних актов Покупателя</w:t>
            </w:r>
            <w:r w:rsidRPr="00F47B92">
              <w:rPr>
                <w:rFonts w:ascii="Times New Roman" w:hAnsi="Times New Roman"/>
                <w:sz w:val="20"/>
                <w:szCs w:val="20"/>
                <w:lang w:val="ru-RU" w:eastAsia="zh-CN"/>
              </w:rPr>
              <w:t>, принятых на предприятии Покупателя.</w:t>
            </w:r>
          </w:p>
        </w:tc>
      </w:tr>
      <w:tr w:rsidR="00F47B92" w:rsidRPr="00F47B92" w14:paraId="4B34C7C3" w14:textId="77777777" w:rsidTr="00F47B92">
        <w:tc>
          <w:tcPr>
            <w:tcW w:w="9243" w:type="dxa"/>
            <w:shd w:val="clear" w:color="auto" w:fill="auto"/>
          </w:tcPr>
          <w:p w14:paraId="334723CA"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3.2.3. </w:t>
            </w:r>
            <w:r w:rsidRPr="00F47B92">
              <w:rPr>
                <w:rFonts w:ascii="Times New Roman" w:hAnsi="Times New Roman"/>
                <w:sz w:val="20"/>
                <w:szCs w:val="20"/>
                <w:lang w:val="ru-RU" w:eastAsia="zh-CN"/>
              </w:rPr>
              <w:t>При выполнении условий настоящего Приложения соблюдать требования миграционного законодательства.</w:t>
            </w:r>
          </w:p>
        </w:tc>
      </w:tr>
      <w:tr w:rsidR="00F47B92" w:rsidRPr="00F47B92" w14:paraId="32E9FFBB" w14:textId="77777777" w:rsidTr="00F47B92">
        <w:tc>
          <w:tcPr>
            <w:tcW w:w="9243" w:type="dxa"/>
            <w:shd w:val="clear" w:color="auto" w:fill="auto"/>
          </w:tcPr>
          <w:p w14:paraId="42E05357"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 xml:space="preserve">3.2.4. </w:t>
            </w:r>
            <w:r w:rsidRPr="00F47B92">
              <w:rPr>
                <w:rFonts w:ascii="Times New Roman" w:hAnsi="Times New Roman"/>
                <w:sz w:val="20"/>
                <w:szCs w:val="20"/>
                <w:lang w:val="ru-RU" w:eastAsia="zh-CN"/>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F47B92" w:rsidRPr="00F47B92" w14:paraId="493DB2D5" w14:textId="77777777" w:rsidTr="00F47B92">
        <w:tc>
          <w:tcPr>
            <w:tcW w:w="9243" w:type="dxa"/>
            <w:shd w:val="clear" w:color="auto" w:fill="auto"/>
          </w:tcPr>
          <w:p w14:paraId="56047B94" w14:textId="77777777" w:rsidR="00F47B92" w:rsidRPr="00F47B92" w:rsidRDefault="00F47B92" w:rsidP="00F47B92">
            <w:pPr>
              <w:suppressAutoHyphens/>
              <w:jc w:val="both"/>
              <w:rPr>
                <w:rFonts w:ascii="Times New Roman" w:hAnsi="Times New Roman"/>
                <w:sz w:val="20"/>
                <w:szCs w:val="20"/>
                <w:lang w:val="ru-RU" w:eastAsia="zh-CN"/>
              </w:rPr>
            </w:pPr>
            <w:r w:rsidRPr="00F47B92">
              <w:rPr>
                <w:rFonts w:ascii="Times New Roman" w:hAnsi="Times New Roman"/>
                <w:sz w:val="20"/>
                <w:szCs w:val="20"/>
                <w:lang w:val="ru-RU" w:eastAsia="pl-PL"/>
              </w:rPr>
              <w:t xml:space="preserve">3.2.5. </w:t>
            </w:r>
            <w:r w:rsidRPr="00F47B92">
              <w:rPr>
                <w:rFonts w:ascii="Times New Roman" w:hAnsi="Times New Roman"/>
                <w:sz w:val="20"/>
                <w:szCs w:val="20"/>
                <w:lang w:val="ru-RU" w:eastAsia="zh-CN"/>
              </w:rPr>
              <w:t>Обеспечить Специалистов Поставщика средствами идентификации личности, такими как: идентификационные таблички, бейджики с указанием наименования Поставщика,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p w14:paraId="0505C405" w14:textId="77777777" w:rsidR="00F47B92" w:rsidRPr="00F47B92" w:rsidRDefault="00F47B92" w:rsidP="00F47B92">
            <w:pPr>
              <w:suppressAutoHyphens/>
              <w:jc w:val="both"/>
              <w:rPr>
                <w:rFonts w:ascii="Times New Roman" w:hAnsi="Times New Roman"/>
                <w:sz w:val="20"/>
                <w:szCs w:val="20"/>
                <w:lang w:val="ru-RU" w:eastAsia="pl-PL"/>
              </w:rPr>
            </w:pPr>
          </w:p>
        </w:tc>
      </w:tr>
      <w:tr w:rsidR="00F47B92" w:rsidRPr="00F47B92" w14:paraId="7A0FF8EB" w14:textId="77777777" w:rsidTr="00F47B92">
        <w:tc>
          <w:tcPr>
            <w:tcW w:w="9243" w:type="dxa"/>
            <w:shd w:val="clear" w:color="auto" w:fill="auto"/>
          </w:tcPr>
          <w:p w14:paraId="5F026600" w14:textId="77777777" w:rsidR="00F47B92" w:rsidRPr="00F47B92" w:rsidRDefault="00F47B92" w:rsidP="00F47B92">
            <w:pPr>
              <w:suppressAutoHyphens/>
              <w:jc w:val="both"/>
              <w:rPr>
                <w:rFonts w:ascii="Times New Roman" w:hAnsi="Times New Roman"/>
                <w:sz w:val="20"/>
                <w:szCs w:val="20"/>
                <w:lang w:val="ru-RU" w:eastAsia="zh-CN"/>
              </w:rPr>
            </w:pPr>
            <w:r w:rsidRPr="00F47B92">
              <w:rPr>
                <w:rFonts w:ascii="Times New Roman" w:hAnsi="Times New Roman"/>
                <w:sz w:val="20"/>
                <w:szCs w:val="20"/>
                <w:lang w:val="ru-RU" w:eastAsia="zh-CN"/>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Контракте.</w:t>
            </w:r>
          </w:p>
        </w:tc>
      </w:tr>
      <w:tr w:rsidR="00F47B92" w:rsidRPr="00F47B92" w14:paraId="4D9A9EE7" w14:textId="77777777" w:rsidTr="00F47B92">
        <w:tc>
          <w:tcPr>
            <w:tcW w:w="9243" w:type="dxa"/>
            <w:shd w:val="clear" w:color="auto" w:fill="auto"/>
          </w:tcPr>
          <w:p w14:paraId="51CD574A" w14:textId="77777777" w:rsidR="00F47B92" w:rsidRPr="00F47B92" w:rsidRDefault="00F47B92" w:rsidP="00F47B92">
            <w:pPr>
              <w:suppressAutoHyphens/>
              <w:jc w:val="center"/>
              <w:rPr>
                <w:rFonts w:ascii="Times New Roman" w:hAnsi="Times New Roman"/>
                <w:b/>
                <w:bCs/>
                <w:sz w:val="20"/>
                <w:szCs w:val="20"/>
                <w:lang w:eastAsia="pl-PL"/>
              </w:rPr>
            </w:pPr>
            <w:r w:rsidRPr="00F47B92">
              <w:rPr>
                <w:rFonts w:ascii="Times New Roman" w:hAnsi="Times New Roman"/>
                <w:b/>
                <w:bCs/>
                <w:sz w:val="20"/>
                <w:szCs w:val="20"/>
                <w:lang w:eastAsia="pl-PL"/>
              </w:rPr>
              <w:t xml:space="preserve">4. </w:t>
            </w:r>
            <w:r w:rsidRPr="00F47B92">
              <w:rPr>
                <w:rFonts w:ascii="Times New Roman" w:hAnsi="Times New Roman"/>
                <w:b/>
                <w:bCs/>
                <w:sz w:val="20"/>
                <w:szCs w:val="20"/>
                <w:lang w:val="ru-RU" w:eastAsia="pl-PL"/>
              </w:rPr>
              <w:t>ИНЫЕ</w:t>
            </w:r>
            <w:r w:rsidRPr="00F47B92">
              <w:rPr>
                <w:rFonts w:ascii="Times New Roman" w:hAnsi="Times New Roman"/>
                <w:b/>
                <w:bCs/>
                <w:sz w:val="20"/>
                <w:szCs w:val="20"/>
                <w:lang w:eastAsia="pl-PL"/>
              </w:rPr>
              <w:t xml:space="preserve"> </w:t>
            </w:r>
            <w:r w:rsidRPr="00F47B92">
              <w:rPr>
                <w:rFonts w:ascii="Times New Roman" w:hAnsi="Times New Roman"/>
                <w:b/>
                <w:bCs/>
                <w:sz w:val="20"/>
                <w:szCs w:val="20"/>
                <w:lang w:val="ru-RU" w:eastAsia="pl-PL"/>
              </w:rPr>
              <w:t>УСЛОВИЯ</w:t>
            </w:r>
          </w:p>
        </w:tc>
      </w:tr>
      <w:tr w:rsidR="00F47B92" w:rsidRPr="00F47B92" w14:paraId="7FC4BA22" w14:textId="77777777" w:rsidTr="00F47B92">
        <w:tc>
          <w:tcPr>
            <w:tcW w:w="9243" w:type="dxa"/>
            <w:shd w:val="clear" w:color="auto" w:fill="auto"/>
          </w:tcPr>
          <w:p w14:paraId="3FCEE8C6" w14:textId="77777777" w:rsidR="00F47B92" w:rsidRPr="00F47B92" w:rsidRDefault="00F47B92" w:rsidP="00F47B92">
            <w:pPr>
              <w:suppressAutoHyphens/>
              <w:jc w:val="both"/>
              <w:rPr>
                <w:rFonts w:ascii="Times New Roman" w:hAnsi="Times New Roman"/>
                <w:sz w:val="20"/>
                <w:szCs w:val="20"/>
                <w:lang w:val="ru-RU" w:eastAsia="pl-PL"/>
              </w:rPr>
            </w:pPr>
            <w:r w:rsidRPr="00F47B92">
              <w:rPr>
                <w:rFonts w:ascii="Times New Roman" w:hAnsi="Times New Roman"/>
                <w:sz w:val="20"/>
                <w:szCs w:val="20"/>
                <w:lang w:val="ru-RU" w:eastAsia="pl-PL"/>
              </w:rPr>
              <w:t>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При этом, Поставщик остается ответственным за гарантийные обязательства, а также за выход поставляемого Оборудования.</w:t>
            </w:r>
          </w:p>
        </w:tc>
      </w:tr>
    </w:tbl>
    <w:p w14:paraId="3925B21F" w14:textId="77777777" w:rsidR="00F47B92" w:rsidRPr="00F47B92" w:rsidRDefault="00F47B92" w:rsidP="00F47B92">
      <w:pPr>
        <w:suppressAutoHyphens/>
        <w:rPr>
          <w:rFonts w:ascii="Times New Roman" w:hAnsi="Times New Roman"/>
          <w:vanish/>
          <w:sz w:val="20"/>
          <w:szCs w:val="20"/>
          <w:lang w:val="ru-RU" w:eastAsia="zh-CN"/>
        </w:rPr>
      </w:pPr>
    </w:p>
    <w:p w14:paraId="762F2E31" w14:textId="77777777" w:rsidR="00F47B92" w:rsidRPr="00F47B92" w:rsidRDefault="00F47B92" w:rsidP="00F47B92">
      <w:pPr>
        <w:suppressAutoHyphens/>
        <w:rPr>
          <w:rFonts w:ascii="Times New Roman" w:hAnsi="Times New Roman"/>
          <w:sz w:val="20"/>
          <w:szCs w:val="20"/>
          <w:lang w:val="ru-RU" w:eastAsia="pl-PL"/>
        </w:rPr>
      </w:pPr>
    </w:p>
    <w:p w14:paraId="0B0C1354" w14:textId="77777777" w:rsidR="00F47B92" w:rsidRPr="00F47B92" w:rsidRDefault="00F47B92" w:rsidP="00F47B92">
      <w:pPr>
        <w:suppressAutoHyphens/>
        <w:rPr>
          <w:rFonts w:ascii="Times New Roman" w:hAnsi="Times New Roman"/>
          <w:b/>
          <w:sz w:val="20"/>
          <w:szCs w:val="20"/>
          <w:lang w:val="ru-RU" w:eastAsia="zh-CN"/>
        </w:rPr>
      </w:pPr>
    </w:p>
    <w:tbl>
      <w:tblPr>
        <w:tblpPr w:leftFromText="180" w:rightFromText="180" w:vertAnchor="text" w:horzAnchor="margin" w:tblpY="-40"/>
        <w:tblW w:w="9180" w:type="dxa"/>
        <w:tblLayout w:type="fixed"/>
        <w:tblCellMar>
          <w:left w:w="70" w:type="dxa"/>
          <w:right w:w="70" w:type="dxa"/>
        </w:tblCellMar>
        <w:tblLook w:val="0000" w:firstRow="0" w:lastRow="0" w:firstColumn="0" w:lastColumn="0" w:noHBand="0" w:noVBand="0"/>
      </w:tblPr>
      <w:tblGrid>
        <w:gridCol w:w="4680"/>
        <w:gridCol w:w="4500"/>
      </w:tblGrid>
      <w:tr w:rsidR="00F47B92" w:rsidRPr="00F47B92" w14:paraId="55E45BCC" w14:textId="77777777" w:rsidTr="00F47B92">
        <w:tc>
          <w:tcPr>
            <w:tcW w:w="4680" w:type="dxa"/>
          </w:tcPr>
          <w:p w14:paraId="694E2500" w14:textId="77777777" w:rsidR="00F47B92" w:rsidRPr="00F47B92" w:rsidRDefault="00F47B92" w:rsidP="00F47B92">
            <w:pPr>
              <w:suppressAutoHyphens/>
              <w:jc w:val="center"/>
              <w:rPr>
                <w:rFonts w:ascii="Times New Roman" w:hAnsi="Times New Roman"/>
                <w:b/>
                <w:sz w:val="20"/>
                <w:szCs w:val="20"/>
                <w:lang w:eastAsia="zh-CN"/>
              </w:rPr>
            </w:pPr>
            <w:r w:rsidRPr="00F47B92">
              <w:rPr>
                <w:rFonts w:ascii="Times New Roman" w:hAnsi="Times New Roman"/>
                <w:b/>
                <w:sz w:val="20"/>
                <w:szCs w:val="20"/>
                <w:lang w:val="ru-RU" w:eastAsia="zh-CN"/>
              </w:rPr>
              <w:t>Поставщик</w:t>
            </w:r>
            <w:r w:rsidRPr="00F47B92">
              <w:rPr>
                <w:rFonts w:ascii="Times New Roman" w:hAnsi="Times New Roman"/>
                <w:b/>
                <w:sz w:val="20"/>
                <w:szCs w:val="20"/>
                <w:lang w:eastAsia="zh-CN"/>
              </w:rPr>
              <w:t xml:space="preserve"> / Supplier</w:t>
            </w:r>
          </w:p>
        </w:tc>
        <w:tc>
          <w:tcPr>
            <w:tcW w:w="4500" w:type="dxa"/>
          </w:tcPr>
          <w:p w14:paraId="75EE66A2" w14:textId="77777777" w:rsidR="00F47B92" w:rsidRPr="00F47B92" w:rsidRDefault="00F47B92" w:rsidP="00F47B92">
            <w:pPr>
              <w:suppressAutoHyphens/>
              <w:jc w:val="center"/>
              <w:rPr>
                <w:rFonts w:ascii="Times New Roman" w:hAnsi="Times New Roman"/>
                <w:b/>
                <w:sz w:val="20"/>
                <w:szCs w:val="20"/>
                <w:lang w:eastAsia="zh-CN"/>
              </w:rPr>
            </w:pPr>
            <w:r w:rsidRPr="00F47B92">
              <w:rPr>
                <w:rFonts w:ascii="Times New Roman" w:hAnsi="Times New Roman"/>
                <w:b/>
                <w:sz w:val="20"/>
                <w:szCs w:val="20"/>
                <w:lang w:val="ru-RU" w:eastAsia="zh-CN"/>
              </w:rPr>
              <w:t>Покупатель</w:t>
            </w:r>
            <w:r w:rsidRPr="00F47B92">
              <w:rPr>
                <w:rFonts w:ascii="Times New Roman" w:hAnsi="Times New Roman"/>
                <w:b/>
                <w:sz w:val="20"/>
                <w:szCs w:val="20"/>
                <w:lang w:eastAsia="zh-CN"/>
              </w:rPr>
              <w:t xml:space="preserve"> / Buyer</w:t>
            </w:r>
          </w:p>
        </w:tc>
      </w:tr>
      <w:tr w:rsidR="00F47B92" w:rsidRPr="00F47B92" w14:paraId="51FB64E1" w14:textId="77777777" w:rsidTr="00F47B92">
        <w:tc>
          <w:tcPr>
            <w:tcW w:w="4680" w:type="dxa"/>
          </w:tcPr>
          <w:p w14:paraId="34A28032" w14:textId="77777777" w:rsidR="00F47B92" w:rsidRPr="00F47B92" w:rsidRDefault="00F47B92" w:rsidP="00F47B92">
            <w:pPr>
              <w:jc w:val="center"/>
              <w:rPr>
                <w:rFonts w:ascii="Times New Roman" w:hAnsi="Times New Roman"/>
                <w:b/>
                <w:sz w:val="20"/>
                <w:szCs w:val="20"/>
                <w:lang w:eastAsia="ru-RU"/>
              </w:rPr>
            </w:pPr>
          </w:p>
          <w:p w14:paraId="591CC4E5" w14:textId="77777777" w:rsidR="00F47B92" w:rsidRPr="00F47B92" w:rsidRDefault="00F47B92" w:rsidP="00F47B92">
            <w:pPr>
              <w:jc w:val="center"/>
              <w:rPr>
                <w:rFonts w:ascii="Times New Roman" w:hAnsi="Times New Roman"/>
                <w:b/>
                <w:sz w:val="20"/>
                <w:szCs w:val="20"/>
                <w:lang w:eastAsia="ru-RU"/>
              </w:rPr>
            </w:pPr>
          </w:p>
          <w:p w14:paraId="3FBA7103" w14:textId="77777777" w:rsidR="00F47B92" w:rsidRPr="00F47B92" w:rsidRDefault="00F47B92" w:rsidP="00F47B92">
            <w:pPr>
              <w:jc w:val="center"/>
              <w:rPr>
                <w:rFonts w:ascii="Times New Roman" w:hAnsi="Times New Roman"/>
                <w:b/>
                <w:sz w:val="20"/>
                <w:szCs w:val="20"/>
                <w:lang w:eastAsia="ru-RU"/>
              </w:rPr>
            </w:pPr>
          </w:p>
          <w:p w14:paraId="6E8E688A" w14:textId="77777777" w:rsidR="00F47B92" w:rsidRPr="00F47B92" w:rsidRDefault="00F47B92" w:rsidP="00F47B92">
            <w:pPr>
              <w:jc w:val="center"/>
              <w:rPr>
                <w:rFonts w:ascii="Times New Roman" w:hAnsi="Times New Roman"/>
                <w:b/>
                <w:sz w:val="20"/>
                <w:szCs w:val="20"/>
                <w:lang w:eastAsia="ru-RU"/>
              </w:rPr>
            </w:pPr>
          </w:p>
          <w:p w14:paraId="684D57E9" w14:textId="77777777" w:rsidR="00F47B92" w:rsidRPr="00F47B92" w:rsidRDefault="00F47B92" w:rsidP="00F47B92">
            <w:pPr>
              <w:jc w:val="center"/>
              <w:rPr>
                <w:rFonts w:ascii="Times New Roman" w:hAnsi="Times New Roman"/>
                <w:b/>
                <w:sz w:val="20"/>
                <w:szCs w:val="20"/>
                <w:lang w:eastAsia="ru-RU"/>
              </w:rPr>
            </w:pPr>
            <w:r w:rsidRPr="00F47B92">
              <w:rPr>
                <w:rFonts w:ascii="Times New Roman" w:hAnsi="Times New Roman"/>
                <w:b/>
                <w:sz w:val="20"/>
                <w:szCs w:val="20"/>
                <w:lang w:eastAsia="ru-RU"/>
              </w:rPr>
              <w:t>_____________________</w:t>
            </w:r>
          </w:p>
        </w:tc>
        <w:tc>
          <w:tcPr>
            <w:tcW w:w="4500" w:type="dxa"/>
          </w:tcPr>
          <w:p w14:paraId="7A32877E" w14:textId="77777777" w:rsidR="00F47B92" w:rsidRPr="00F47B92" w:rsidRDefault="00F47B92" w:rsidP="00F47B92">
            <w:pPr>
              <w:suppressAutoHyphens/>
              <w:jc w:val="center"/>
              <w:rPr>
                <w:rFonts w:ascii="Times New Roman" w:hAnsi="Times New Roman"/>
                <w:b/>
                <w:sz w:val="20"/>
                <w:szCs w:val="20"/>
                <w:lang w:eastAsia="zh-CN"/>
              </w:rPr>
            </w:pPr>
          </w:p>
          <w:p w14:paraId="7F84E4A8" w14:textId="77777777" w:rsidR="00F47B92" w:rsidRPr="00F47B92" w:rsidRDefault="00F47B92" w:rsidP="00F47B92">
            <w:pPr>
              <w:suppressAutoHyphens/>
              <w:jc w:val="center"/>
              <w:rPr>
                <w:rFonts w:ascii="Times New Roman" w:hAnsi="Times New Roman"/>
                <w:b/>
                <w:sz w:val="20"/>
                <w:szCs w:val="20"/>
                <w:lang w:eastAsia="zh-CN"/>
              </w:rPr>
            </w:pPr>
          </w:p>
          <w:p w14:paraId="2844F2D9" w14:textId="77777777" w:rsidR="00F47B92" w:rsidRPr="00F47B92" w:rsidRDefault="00F47B92" w:rsidP="00F47B92">
            <w:pPr>
              <w:suppressAutoHyphens/>
              <w:jc w:val="center"/>
              <w:rPr>
                <w:rFonts w:ascii="Times New Roman" w:hAnsi="Times New Roman"/>
                <w:b/>
                <w:sz w:val="20"/>
                <w:szCs w:val="20"/>
                <w:lang w:eastAsia="zh-CN"/>
              </w:rPr>
            </w:pPr>
          </w:p>
          <w:p w14:paraId="7825455F" w14:textId="77777777" w:rsidR="00F47B92" w:rsidRPr="00F47B92" w:rsidRDefault="00F47B92" w:rsidP="00F47B92">
            <w:pPr>
              <w:suppressAutoHyphens/>
              <w:jc w:val="center"/>
              <w:rPr>
                <w:rFonts w:ascii="Times New Roman" w:hAnsi="Times New Roman"/>
                <w:b/>
                <w:sz w:val="20"/>
                <w:szCs w:val="20"/>
                <w:lang w:eastAsia="zh-CN"/>
              </w:rPr>
            </w:pPr>
          </w:p>
          <w:p w14:paraId="48E345D9" w14:textId="77777777" w:rsidR="00F47B92" w:rsidRPr="00F47B92" w:rsidRDefault="00F47B92" w:rsidP="00F47B92">
            <w:pPr>
              <w:suppressAutoHyphens/>
              <w:jc w:val="center"/>
              <w:rPr>
                <w:rFonts w:ascii="Times New Roman" w:hAnsi="Times New Roman"/>
                <w:b/>
                <w:sz w:val="20"/>
                <w:szCs w:val="20"/>
                <w:lang w:eastAsia="zh-CN"/>
              </w:rPr>
            </w:pPr>
            <w:r w:rsidRPr="00F47B92">
              <w:rPr>
                <w:rFonts w:ascii="Times New Roman" w:hAnsi="Times New Roman"/>
                <w:b/>
                <w:sz w:val="20"/>
                <w:szCs w:val="20"/>
                <w:lang w:eastAsia="zh-CN"/>
              </w:rPr>
              <w:t>_____________________</w:t>
            </w:r>
          </w:p>
        </w:tc>
      </w:tr>
    </w:tbl>
    <w:p w14:paraId="3459FDC8" w14:textId="77777777" w:rsidR="00F47B92" w:rsidRPr="00F47B92" w:rsidRDefault="00F47B92" w:rsidP="00F47B92">
      <w:pPr>
        <w:suppressAutoHyphens/>
        <w:rPr>
          <w:rFonts w:ascii="Times New Roman" w:hAnsi="Times New Roman"/>
          <w:sz w:val="20"/>
          <w:szCs w:val="20"/>
          <w:lang w:val="ru-RU" w:eastAsia="zh-CN"/>
        </w:rPr>
      </w:pPr>
    </w:p>
    <w:p w14:paraId="7B69A6A9" w14:textId="77777777" w:rsidR="00F47B92" w:rsidRPr="00F47B92" w:rsidRDefault="00F47B92" w:rsidP="00F47B92">
      <w:pPr>
        <w:suppressAutoHyphens/>
        <w:jc w:val="right"/>
        <w:rPr>
          <w:rFonts w:ascii="Arial" w:hAnsi="Arial" w:cs="Arial"/>
          <w:sz w:val="18"/>
          <w:szCs w:val="18"/>
          <w:lang w:eastAsia="zh-CN"/>
        </w:rPr>
      </w:pPr>
    </w:p>
    <w:p w14:paraId="1F2BACC3" w14:textId="77777777" w:rsidR="00F47B92" w:rsidRPr="00F47B92" w:rsidRDefault="00F47B92" w:rsidP="00F47B92">
      <w:pPr>
        <w:suppressAutoHyphens/>
        <w:jc w:val="right"/>
        <w:rPr>
          <w:rFonts w:ascii="Arial" w:hAnsi="Arial" w:cs="Arial"/>
          <w:sz w:val="18"/>
          <w:szCs w:val="18"/>
          <w:lang w:eastAsia="zh-CN"/>
        </w:rPr>
        <w:sectPr w:rsidR="00F47B92" w:rsidRPr="00F47B92" w:rsidSect="00F47B92">
          <w:footerReference w:type="default" r:id="rId8"/>
          <w:pgSz w:w="11906" w:h="16838"/>
          <w:pgMar w:top="426" w:right="680" w:bottom="709" w:left="1134" w:header="720" w:footer="0" w:gutter="0"/>
          <w:cols w:space="720"/>
          <w:docGrid w:linePitch="360"/>
        </w:sectPr>
      </w:pPr>
    </w:p>
    <w:p w14:paraId="0F1A038B" w14:textId="51EFC853" w:rsidR="007E26C1" w:rsidRPr="004377D6" w:rsidRDefault="007E26C1" w:rsidP="007E26C1">
      <w:pPr>
        <w:pStyle w:val="a4"/>
        <w:spacing w:line="240" w:lineRule="auto"/>
        <w:jc w:val="center"/>
        <w:rPr>
          <w:b/>
          <w:i/>
          <w:szCs w:val="24"/>
          <w:lang w:val="ru-RU"/>
        </w:rPr>
      </w:pPr>
      <w:r w:rsidRPr="004377D6">
        <w:rPr>
          <w:b/>
          <w:i/>
          <w:szCs w:val="24"/>
          <w:lang w:val="ru-RU"/>
        </w:rPr>
        <w:lastRenderedPageBreak/>
        <w:t>Проект договора для отечественных исполнителям</w:t>
      </w:r>
    </w:p>
    <w:p w14:paraId="3D39B670" w14:textId="77777777" w:rsidR="009B08F7" w:rsidRPr="00CF065E" w:rsidRDefault="009B08F7" w:rsidP="009B08F7">
      <w:pPr>
        <w:autoSpaceDE w:val="0"/>
        <w:autoSpaceDN w:val="0"/>
        <w:adjustRightInd w:val="0"/>
        <w:ind w:right="-1"/>
        <w:jc w:val="center"/>
        <w:rPr>
          <w:rFonts w:ascii="Times New Roman" w:eastAsia="Calibri" w:hAnsi="Times New Roman"/>
          <w:b/>
          <w:bCs/>
          <w:noProof/>
          <w:sz w:val="20"/>
          <w:szCs w:val="20"/>
          <w:lang w:val="ru-RU"/>
        </w:rPr>
      </w:pPr>
      <w:r w:rsidRPr="00CF065E">
        <w:rPr>
          <w:rFonts w:ascii="Times New Roman" w:eastAsia="Calibri" w:hAnsi="Times New Roman"/>
          <w:b/>
          <w:bCs/>
          <w:noProof/>
          <w:sz w:val="20"/>
          <w:szCs w:val="20"/>
          <w:lang w:val="ru-RU"/>
        </w:rPr>
        <w:t>ДОГОВОР № __________________</w:t>
      </w:r>
    </w:p>
    <w:p w14:paraId="6A18CE03" w14:textId="77777777" w:rsidR="009B08F7" w:rsidRPr="00CF065E" w:rsidRDefault="009B08F7" w:rsidP="009B08F7">
      <w:pPr>
        <w:autoSpaceDE w:val="0"/>
        <w:autoSpaceDN w:val="0"/>
        <w:adjustRightInd w:val="0"/>
        <w:ind w:left="-709" w:right="-1"/>
        <w:jc w:val="center"/>
        <w:rPr>
          <w:rFonts w:ascii="Times New Roman" w:eastAsia="Calibri" w:hAnsi="Times New Roman"/>
          <w:b/>
          <w:bCs/>
          <w:noProof/>
          <w:sz w:val="20"/>
          <w:szCs w:val="20"/>
          <w:lang w:val="ru-RU"/>
        </w:rPr>
      </w:pPr>
      <w:r w:rsidRPr="00CF065E">
        <w:rPr>
          <w:rFonts w:ascii="Times New Roman" w:eastAsia="Calibri" w:hAnsi="Times New Roman"/>
          <w:b/>
          <w:bCs/>
          <w:noProof/>
          <w:sz w:val="20"/>
          <w:szCs w:val="20"/>
          <w:lang w:val="ru-RU"/>
        </w:rPr>
        <w:t>на поставку товара</w:t>
      </w:r>
    </w:p>
    <w:p w14:paraId="54A4356F" w14:textId="77777777" w:rsidR="009B08F7" w:rsidRPr="00CF065E" w:rsidRDefault="009B08F7" w:rsidP="009B08F7">
      <w:pPr>
        <w:autoSpaceDE w:val="0"/>
        <w:autoSpaceDN w:val="0"/>
        <w:adjustRightInd w:val="0"/>
        <w:ind w:right="-1"/>
        <w:jc w:val="both"/>
        <w:rPr>
          <w:rFonts w:ascii="Times New Roman" w:eastAsia="Calibri" w:hAnsi="Times New Roman"/>
          <w:b/>
          <w:noProof/>
          <w:sz w:val="20"/>
          <w:szCs w:val="20"/>
          <w:lang w:val="ru-RU"/>
        </w:rPr>
      </w:pPr>
      <w:r w:rsidRPr="00CF065E">
        <w:rPr>
          <w:rFonts w:ascii="Times New Roman" w:eastAsia="Calibri" w:hAnsi="Times New Roman"/>
          <w:b/>
          <w:noProof/>
          <w:sz w:val="20"/>
          <w:szCs w:val="20"/>
          <w:lang w:val="ru-RU"/>
        </w:rPr>
        <w:t xml:space="preserve">г. Алмалык </w:t>
      </w:r>
      <w:r w:rsidRPr="00CF065E">
        <w:rPr>
          <w:rFonts w:ascii="Times New Roman" w:eastAsia="Calibri" w:hAnsi="Times New Roman"/>
          <w:b/>
          <w:noProof/>
          <w:sz w:val="20"/>
          <w:szCs w:val="20"/>
          <w:lang w:val="ru-RU"/>
        </w:rPr>
        <w:tab/>
      </w:r>
      <w:r w:rsidRPr="00CF065E">
        <w:rPr>
          <w:rFonts w:ascii="Times New Roman" w:eastAsia="Calibri" w:hAnsi="Times New Roman"/>
          <w:b/>
          <w:noProof/>
          <w:sz w:val="20"/>
          <w:szCs w:val="20"/>
          <w:lang w:val="ru-RU"/>
        </w:rPr>
        <w:tab/>
      </w:r>
      <w:r w:rsidRPr="00CF065E">
        <w:rPr>
          <w:rFonts w:ascii="Times New Roman" w:eastAsia="Calibri" w:hAnsi="Times New Roman"/>
          <w:b/>
          <w:noProof/>
          <w:sz w:val="20"/>
          <w:szCs w:val="20"/>
          <w:lang w:val="ru-RU"/>
        </w:rPr>
        <w:tab/>
      </w:r>
      <w:r w:rsidRPr="00CF065E">
        <w:rPr>
          <w:rFonts w:ascii="Times New Roman" w:eastAsia="Calibri" w:hAnsi="Times New Roman"/>
          <w:b/>
          <w:noProof/>
          <w:sz w:val="20"/>
          <w:szCs w:val="20"/>
          <w:lang w:val="ru-RU"/>
        </w:rPr>
        <w:tab/>
      </w:r>
      <w:r w:rsidRPr="00CF065E">
        <w:rPr>
          <w:rFonts w:ascii="Times New Roman" w:eastAsia="Calibri" w:hAnsi="Times New Roman"/>
          <w:b/>
          <w:noProof/>
          <w:sz w:val="20"/>
          <w:szCs w:val="20"/>
          <w:lang w:val="ru-RU"/>
        </w:rPr>
        <w:tab/>
      </w:r>
      <w:r w:rsidRPr="00CF065E">
        <w:rPr>
          <w:rFonts w:ascii="Times New Roman" w:eastAsia="Calibri" w:hAnsi="Times New Roman"/>
          <w:b/>
          <w:noProof/>
          <w:sz w:val="20"/>
          <w:szCs w:val="20"/>
          <w:lang w:val="ru-RU"/>
        </w:rPr>
        <w:tab/>
      </w:r>
      <w:r w:rsidRPr="00CF065E">
        <w:rPr>
          <w:rFonts w:ascii="Times New Roman" w:eastAsia="Calibri" w:hAnsi="Times New Roman"/>
          <w:b/>
          <w:noProof/>
          <w:sz w:val="20"/>
          <w:szCs w:val="20"/>
          <w:lang w:val="ru-RU"/>
        </w:rPr>
        <w:tab/>
        <w:t xml:space="preserve">                              «____» ____________ 2022г.</w:t>
      </w:r>
    </w:p>
    <w:p w14:paraId="3AA2D631" w14:textId="77777777" w:rsidR="009B08F7" w:rsidRPr="00CF065E" w:rsidRDefault="009B08F7" w:rsidP="009B08F7">
      <w:pPr>
        <w:ind w:right="-1" w:firstLine="720"/>
        <w:jc w:val="both"/>
        <w:rPr>
          <w:rFonts w:ascii="Times New Roman" w:eastAsia="Calibri" w:hAnsi="Times New Roman"/>
          <w:b/>
          <w:sz w:val="20"/>
          <w:szCs w:val="20"/>
          <w:lang w:val="ru-RU"/>
        </w:rPr>
      </w:pPr>
    </w:p>
    <w:p w14:paraId="13FFDABD" w14:textId="61D6B989" w:rsidR="009B08F7" w:rsidRPr="00CF065E" w:rsidRDefault="009B08F7" w:rsidP="009B08F7">
      <w:pPr>
        <w:ind w:right="-1" w:firstLine="720"/>
        <w:jc w:val="both"/>
        <w:rPr>
          <w:rFonts w:ascii="Times New Roman" w:eastAsia="Calibri" w:hAnsi="Times New Roman"/>
          <w:sz w:val="20"/>
          <w:szCs w:val="20"/>
          <w:lang w:val="ru-RU"/>
        </w:rPr>
      </w:pPr>
      <w:r w:rsidRPr="00CF065E">
        <w:rPr>
          <w:rFonts w:ascii="Times New Roman" w:eastAsia="Calibri" w:hAnsi="Times New Roman"/>
          <w:b/>
          <w:sz w:val="20"/>
          <w:szCs w:val="20"/>
          <w:lang w:val="ru-RU"/>
        </w:rPr>
        <w:t>АО «</w:t>
      </w:r>
      <w:proofErr w:type="spellStart"/>
      <w:r w:rsidRPr="00CF065E">
        <w:rPr>
          <w:rFonts w:ascii="Times New Roman" w:eastAsia="Calibri" w:hAnsi="Times New Roman"/>
          <w:b/>
          <w:sz w:val="20"/>
          <w:szCs w:val="20"/>
          <w:lang w:val="ru-RU"/>
        </w:rPr>
        <w:t>Алмалыкский</w:t>
      </w:r>
      <w:proofErr w:type="spellEnd"/>
      <w:r w:rsidRPr="00CF065E">
        <w:rPr>
          <w:rFonts w:ascii="Times New Roman" w:eastAsia="Calibri" w:hAnsi="Times New Roman"/>
          <w:b/>
          <w:sz w:val="20"/>
          <w:szCs w:val="20"/>
          <w:lang w:val="ru-RU"/>
        </w:rPr>
        <w:t xml:space="preserve"> горно-металлургический комбинат»,</w:t>
      </w:r>
      <w:r w:rsidRPr="00CF065E">
        <w:rPr>
          <w:rFonts w:ascii="Times New Roman" w:eastAsia="Calibri" w:hAnsi="Times New Roman"/>
          <w:sz w:val="20"/>
          <w:szCs w:val="20"/>
          <w:lang w:val="ru-RU"/>
        </w:rPr>
        <w:t xml:space="preserve"> именуемое в дальнейшем ПОКУПАТЕЛЬ, в лице </w:t>
      </w:r>
      <w:proofErr w:type="spellStart"/>
      <w:r w:rsidRPr="00CF065E">
        <w:rPr>
          <w:rFonts w:ascii="Times New Roman" w:eastAsia="Calibri" w:hAnsi="Times New Roman"/>
          <w:sz w:val="20"/>
          <w:szCs w:val="20"/>
          <w:lang w:val="ru-RU"/>
        </w:rPr>
        <w:t>и.о</w:t>
      </w:r>
      <w:proofErr w:type="spellEnd"/>
      <w:r w:rsidRPr="00CF065E">
        <w:rPr>
          <w:rFonts w:ascii="Times New Roman" w:eastAsia="Calibri" w:hAnsi="Times New Roman"/>
          <w:sz w:val="20"/>
          <w:szCs w:val="20"/>
          <w:lang w:val="ru-RU"/>
        </w:rPr>
        <w:t xml:space="preserve">. заместителя председателя правления по коммерческим вопросам </w:t>
      </w:r>
      <w:proofErr w:type="spellStart"/>
      <w:r w:rsidRPr="00CF065E">
        <w:rPr>
          <w:rFonts w:ascii="Times New Roman" w:eastAsia="Calibri" w:hAnsi="Times New Roman"/>
          <w:sz w:val="20"/>
          <w:szCs w:val="20"/>
          <w:lang w:val="ru-RU"/>
        </w:rPr>
        <w:t>Исмайилова</w:t>
      </w:r>
      <w:proofErr w:type="spellEnd"/>
      <w:r w:rsidRPr="00CF065E">
        <w:rPr>
          <w:rFonts w:ascii="Times New Roman" w:eastAsia="Calibri" w:hAnsi="Times New Roman"/>
          <w:sz w:val="20"/>
          <w:szCs w:val="20"/>
          <w:lang w:val="ru-RU"/>
        </w:rPr>
        <w:t xml:space="preserve"> К.Б., действующего на основании Доверенности №19-103 от 30.12.2021г., с одной стороны и</w:t>
      </w:r>
      <w:r w:rsidR="00102C26" w:rsidRPr="00102C26">
        <w:rPr>
          <w:rFonts w:ascii="Times New Roman" w:eastAsia="Calibri" w:hAnsi="Times New Roman"/>
          <w:sz w:val="20"/>
          <w:szCs w:val="20"/>
          <w:lang w:val="ru-RU"/>
        </w:rPr>
        <w:t xml:space="preserve">                 </w:t>
      </w:r>
      <w:r w:rsidRPr="00CF065E">
        <w:rPr>
          <w:rFonts w:ascii="Times New Roman" w:eastAsia="Calibri" w:hAnsi="Times New Roman"/>
          <w:b/>
          <w:sz w:val="20"/>
          <w:szCs w:val="20"/>
          <w:lang w:val="ru-RU"/>
        </w:rPr>
        <w:t xml:space="preserve">, </w:t>
      </w:r>
      <w:r w:rsidRPr="00CF065E">
        <w:rPr>
          <w:rFonts w:ascii="Times New Roman" w:eastAsia="Calibri" w:hAnsi="Times New Roman"/>
          <w:sz w:val="20"/>
          <w:szCs w:val="20"/>
          <w:lang w:val="ru-RU"/>
        </w:rPr>
        <w:t>именуемое</w:t>
      </w:r>
      <w:r w:rsidRPr="00CF065E">
        <w:rPr>
          <w:rFonts w:ascii="Times New Roman" w:eastAsia="Calibri" w:hAnsi="Times New Roman"/>
          <w:b/>
          <w:sz w:val="20"/>
          <w:szCs w:val="20"/>
          <w:lang w:val="ru-RU"/>
        </w:rPr>
        <w:t xml:space="preserve"> </w:t>
      </w:r>
      <w:r w:rsidRPr="00CF065E">
        <w:rPr>
          <w:rFonts w:ascii="Times New Roman" w:eastAsia="Calibri" w:hAnsi="Times New Roman"/>
          <w:sz w:val="20"/>
          <w:szCs w:val="20"/>
          <w:lang w:val="ru-RU"/>
        </w:rPr>
        <w:t>в</w:t>
      </w:r>
      <w:r w:rsidRPr="00CF065E">
        <w:rPr>
          <w:rFonts w:ascii="Times New Roman" w:eastAsia="Calibri" w:hAnsi="Times New Roman"/>
          <w:b/>
          <w:sz w:val="20"/>
          <w:szCs w:val="20"/>
          <w:lang w:val="ru-RU"/>
        </w:rPr>
        <w:t xml:space="preserve"> </w:t>
      </w:r>
      <w:r w:rsidRPr="00CF065E">
        <w:rPr>
          <w:rFonts w:ascii="Times New Roman" w:eastAsia="Calibri" w:hAnsi="Times New Roman"/>
          <w:sz w:val="20"/>
          <w:szCs w:val="20"/>
          <w:lang w:val="ru-RU"/>
        </w:rPr>
        <w:t>дальнейшем ПОСТАВЩИК, в лице</w:t>
      </w:r>
      <w:r w:rsidR="00102C26" w:rsidRPr="00102C26">
        <w:rPr>
          <w:rFonts w:ascii="Times New Roman" w:eastAsia="Calibri" w:hAnsi="Times New Roman"/>
          <w:sz w:val="20"/>
          <w:szCs w:val="20"/>
          <w:lang w:val="ru-RU"/>
        </w:rPr>
        <w:t xml:space="preserve">                         </w:t>
      </w:r>
      <w:r w:rsidRPr="00CF065E">
        <w:rPr>
          <w:rFonts w:ascii="Times New Roman" w:eastAsia="Calibri" w:hAnsi="Times New Roman"/>
          <w:sz w:val="20"/>
          <w:szCs w:val="20"/>
          <w:lang w:val="ru-RU"/>
        </w:rPr>
        <w:t xml:space="preserve">.,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14:paraId="59773C55" w14:textId="77777777" w:rsidR="009B08F7" w:rsidRPr="00CF065E" w:rsidRDefault="009B08F7" w:rsidP="009B08F7">
      <w:pPr>
        <w:numPr>
          <w:ilvl w:val="0"/>
          <w:numId w:val="26"/>
        </w:numPr>
        <w:autoSpaceDE w:val="0"/>
        <w:autoSpaceDN w:val="0"/>
        <w:adjustRightInd w:val="0"/>
        <w:ind w:right="-1"/>
        <w:contextualSpacing/>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ПРЕДМЕТ ДОГОВОРА.</w:t>
      </w:r>
    </w:p>
    <w:p w14:paraId="4E526125" w14:textId="77777777" w:rsidR="009B08F7" w:rsidRPr="00CF065E" w:rsidRDefault="009B08F7" w:rsidP="009B08F7">
      <w:pPr>
        <w:autoSpaceDE w:val="0"/>
        <w:autoSpaceDN w:val="0"/>
        <w:adjustRightInd w:val="0"/>
        <w:ind w:right="-1" w:firstLine="708"/>
        <w:jc w:val="both"/>
        <w:rPr>
          <w:rFonts w:ascii="Times New Roman" w:eastAsia="Calibri" w:hAnsi="Times New Roman"/>
          <w:sz w:val="20"/>
          <w:szCs w:val="20"/>
          <w:lang w:val="ru-RU"/>
        </w:rPr>
      </w:pPr>
      <w:r w:rsidRPr="00CF065E">
        <w:rPr>
          <w:rFonts w:ascii="Times New Roman" w:eastAsia="Calibri" w:hAnsi="Times New Roman"/>
          <w:sz w:val="20"/>
          <w:szCs w:val="20"/>
          <w:lang w:val="ru-RU"/>
        </w:rPr>
        <w:t>1.1. ПОСТАВЩИК обязуется передать в собственность ПОКУПАТЕЛЮ товар в количестве и ассортименте, указанном в Спецификации Приложение №1,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4965A13B" w14:textId="77777777" w:rsidR="009B08F7" w:rsidRPr="00CF065E" w:rsidRDefault="009B08F7" w:rsidP="009B08F7">
      <w:pPr>
        <w:autoSpaceDE w:val="0"/>
        <w:autoSpaceDN w:val="0"/>
        <w:adjustRightInd w:val="0"/>
        <w:ind w:right="-1" w:firstLine="708"/>
        <w:jc w:val="both"/>
        <w:rPr>
          <w:rFonts w:ascii="Times New Roman" w:eastAsia="Calibri" w:hAnsi="Times New Roman"/>
          <w:sz w:val="20"/>
          <w:szCs w:val="20"/>
          <w:lang w:val="ru-RU"/>
        </w:rPr>
      </w:pPr>
      <w:r w:rsidRPr="00CF065E">
        <w:rPr>
          <w:rFonts w:ascii="Times New Roman" w:eastAsia="Calibri" w:hAnsi="Times New Roman"/>
          <w:sz w:val="20"/>
          <w:szCs w:val="20"/>
          <w:lang w:val="ru-RU"/>
        </w:rPr>
        <w:t>1.2. Предметом поставки является товар, указанный в Спецификации №1 (Приложение №1) настоящего договора, дальнейшем именуемый «Товар».</w:t>
      </w:r>
    </w:p>
    <w:p w14:paraId="5AE737A3" w14:textId="77777777" w:rsidR="009B08F7" w:rsidRPr="00CF065E" w:rsidRDefault="009B08F7" w:rsidP="009B08F7">
      <w:pPr>
        <w:numPr>
          <w:ilvl w:val="0"/>
          <w:numId w:val="26"/>
        </w:numPr>
        <w:autoSpaceDE w:val="0"/>
        <w:autoSpaceDN w:val="0"/>
        <w:adjustRightInd w:val="0"/>
        <w:ind w:right="-1"/>
        <w:contextualSpacing/>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ЦЕНА И ПОРЯДОК РАСЧЁТОВ.</w:t>
      </w:r>
    </w:p>
    <w:p w14:paraId="734E54EF" w14:textId="31F8FB20" w:rsidR="009B08F7" w:rsidRPr="00CF065E" w:rsidRDefault="009B08F7" w:rsidP="009B08F7">
      <w:pPr>
        <w:numPr>
          <w:ilvl w:val="1"/>
          <w:numId w:val="27"/>
        </w:numPr>
        <w:autoSpaceDE w:val="0"/>
        <w:autoSpaceDN w:val="0"/>
        <w:adjustRightInd w:val="0"/>
        <w:ind w:left="0" w:right="-1" w:firstLine="709"/>
        <w:contextualSpacing/>
        <w:jc w:val="both"/>
        <w:rPr>
          <w:rFonts w:ascii="Times New Roman" w:eastAsia="Calibri" w:hAnsi="Times New Roman"/>
          <w:b/>
          <w:bCs/>
          <w:sz w:val="20"/>
          <w:szCs w:val="20"/>
          <w:lang w:val="ru-RU"/>
        </w:rPr>
      </w:pPr>
      <w:r w:rsidRPr="00CF065E">
        <w:rPr>
          <w:rFonts w:ascii="Times New Roman" w:eastAsia="Calibri" w:hAnsi="Times New Roman"/>
          <w:bCs/>
          <w:sz w:val="20"/>
          <w:szCs w:val="20"/>
          <w:lang w:val="ru-RU"/>
        </w:rPr>
        <w:t>Общая сумма настоящего договора является договорной и составляет</w:t>
      </w:r>
      <w:r w:rsidR="00102C26" w:rsidRPr="00102C26">
        <w:rPr>
          <w:rFonts w:ascii="Times New Roman" w:eastAsia="Calibri" w:hAnsi="Times New Roman"/>
          <w:bCs/>
          <w:sz w:val="20"/>
          <w:szCs w:val="20"/>
          <w:lang w:val="ru-RU"/>
        </w:rPr>
        <w:t xml:space="preserve">       </w:t>
      </w:r>
      <w:r w:rsidRPr="00CF065E">
        <w:rPr>
          <w:rFonts w:ascii="Times New Roman" w:eastAsia="Calibri" w:hAnsi="Times New Roman"/>
          <w:sz w:val="20"/>
          <w:szCs w:val="20"/>
          <w:lang w:val="ru-RU"/>
        </w:rPr>
        <w:t xml:space="preserve">,00 </w:t>
      </w:r>
      <w:proofErr w:type="gramStart"/>
      <w:r w:rsidRPr="00CF065E">
        <w:rPr>
          <w:rFonts w:ascii="Times New Roman" w:eastAsia="Calibri" w:hAnsi="Times New Roman"/>
          <w:sz w:val="20"/>
          <w:szCs w:val="20"/>
          <w:lang w:val="ru-RU"/>
        </w:rPr>
        <w:t>(</w:t>
      </w:r>
      <w:r w:rsidR="00102C26" w:rsidRPr="00102C26">
        <w:rPr>
          <w:rFonts w:ascii="Times New Roman" w:eastAsia="Calibri" w:hAnsi="Times New Roman"/>
          <w:sz w:val="20"/>
          <w:szCs w:val="20"/>
          <w:lang w:val="ru-RU"/>
        </w:rPr>
        <w:t xml:space="preserve">  </w:t>
      </w:r>
      <w:proofErr w:type="gramEnd"/>
      <w:r w:rsidR="00102C26" w:rsidRPr="00102C26">
        <w:rPr>
          <w:rFonts w:ascii="Times New Roman" w:eastAsia="Calibri" w:hAnsi="Times New Roman"/>
          <w:sz w:val="20"/>
          <w:szCs w:val="20"/>
          <w:lang w:val="ru-RU"/>
        </w:rPr>
        <w:t xml:space="preserve">            </w:t>
      </w:r>
      <w:r w:rsidRPr="00CF065E">
        <w:rPr>
          <w:rFonts w:ascii="Times New Roman" w:eastAsia="Calibri" w:hAnsi="Times New Roman"/>
          <w:sz w:val="20"/>
          <w:szCs w:val="20"/>
          <w:lang w:val="ru-RU"/>
        </w:rPr>
        <w:t xml:space="preserve">) </w:t>
      </w:r>
      <w:proofErr w:type="spellStart"/>
      <w:r w:rsidRPr="00CF065E">
        <w:rPr>
          <w:rFonts w:ascii="Times New Roman" w:eastAsia="Calibri" w:hAnsi="Times New Roman"/>
          <w:sz w:val="20"/>
          <w:szCs w:val="20"/>
          <w:lang w:val="ru-RU"/>
        </w:rPr>
        <w:t>сум</w:t>
      </w:r>
      <w:proofErr w:type="spellEnd"/>
      <w:r w:rsidRPr="00CF065E">
        <w:rPr>
          <w:rFonts w:ascii="Times New Roman" w:eastAsia="Calibri" w:hAnsi="Times New Roman"/>
          <w:sz w:val="20"/>
          <w:szCs w:val="20"/>
          <w:lang w:val="ru-RU"/>
        </w:rPr>
        <w:t xml:space="preserve"> 00 </w:t>
      </w:r>
      <w:proofErr w:type="spellStart"/>
      <w:r w:rsidRPr="00CF065E">
        <w:rPr>
          <w:rFonts w:ascii="Times New Roman" w:eastAsia="Calibri" w:hAnsi="Times New Roman"/>
          <w:sz w:val="20"/>
          <w:szCs w:val="20"/>
          <w:lang w:val="ru-RU"/>
        </w:rPr>
        <w:t>тийин</w:t>
      </w:r>
      <w:proofErr w:type="spellEnd"/>
      <w:r w:rsidRPr="00CF065E">
        <w:rPr>
          <w:rFonts w:ascii="Times New Roman" w:eastAsia="Calibri" w:hAnsi="Times New Roman"/>
          <w:sz w:val="20"/>
          <w:szCs w:val="20"/>
          <w:lang w:val="ru-RU"/>
        </w:rPr>
        <w:t xml:space="preserve"> с учетом 15% НДС</w:t>
      </w:r>
      <w:r w:rsidRPr="00CF065E">
        <w:rPr>
          <w:rFonts w:ascii="Times New Roman" w:eastAsia="Calibri" w:hAnsi="Times New Roman"/>
          <w:bCs/>
          <w:sz w:val="20"/>
          <w:szCs w:val="20"/>
          <w:lang w:val="ru-RU"/>
        </w:rPr>
        <w:t>.</w:t>
      </w:r>
      <w:r>
        <w:rPr>
          <w:rFonts w:ascii="Times New Roman" w:eastAsia="Calibri" w:hAnsi="Times New Roman"/>
          <w:bCs/>
          <w:sz w:val="20"/>
          <w:szCs w:val="20"/>
          <w:lang w:val="ru-RU"/>
        </w:rPr>
        <w:t xml:space="preserve"> В стоимость договора включены </w:t>
      </w:r>
      <w:bookmarkStart w:id="1" w:name="_Hlk104551479"/>
      <w:r>
        <w:rPr>
          <w:rFonts w:ascii="Times New Roman" w:eastAsia="Calibri" w:hAnsi="Times New Roman"/>
          <w:bCs/>
          <w:sz w:val="20"/>
          <w:szCs w:val="20"/>
          <w:lang w:val="ru-RU"/>
        </w:rPr>
        <w:t>услуги по проведению шеф монтажных, пусконаладочных работ и обучения персонала</w:t>
      </w:r>
      <w:r w:rsidRPr="00F511EB">
        <w:rPr>
          <w:rFonts w:ascii="Times New Roman" w:eastAsia="Calibri" w:hAnsi="Times New Roman"/>
          <w:bCs/>
          <w:sz w:val="20"/>
          <w:szCs w:val="20"/>
          <w:lang w:val="ru-RU"/>
        </w:rPr>
        <w:t>.</w:t>
      </w:r>
      <w:bookmarkStart w:id="2" w:name="_Hlk104797083"/>
      <w:bookmarkEnd w:id="1"/>
      <w:r>
        <w:rPr>
          <w:rFonts w:ascii="Times New Roman" w:eastAsia="Calibri" w:hAnsi="Times New Roman"/>
          <w:bCs/>
          <w:sz w:val="20"/>
          <w:szCs w:val="20"/>
          <w:lang w:val="ru-RU"/>
        </w:rPr>
        <w:t xml:space="preserve"> </w:t>
      </w:r>
      <w:bookmarkEnd w:id="2"/>
      <w:r>
        <w:rPr>
          <w:rFonts w:ascii="Times New Roman" w:eastAsia="Calibri" w:hAnsi="Times New Roman"/>
          <w:bCs/>
          <w:sz w:val="20"/>
          <w:szCs w:val="20"/>
          <w:lang w:val="ru-RU"/>
        </w:rPr>
        <w:t xml:space="preserve"> </w:t>
      </w:r>
    </w:p>
    <w:p w14:paraId="1F1D442C" w14:textId="3DC5D710" w:rsidR="009B08F7" w:rsidRPr="00CF065E" w:rsidRDefault="009B08F7" w:rsidP="009B08F7">
      <w:pPr>
        <w:numPr>
          <w:ilvl w:val="1"/>
          <w:numId w:val="27"/>
        </w:numPr>
        <w:tabs>
          <w:tab w:val="left" w:pos="426"/>
          <w:tab w:val="left" w:pos="1134"/>
        </w:tabs>
        <w:autoSpaceDE w:val="0"/>
        <w:autoSpaceDN w:val="0"/>
        <w:adjustRightInd w:val="0"/>
        <w:ind w:left="0" w:right="-1" w:firstLine="709"/>
        <w:contextualSpacing/>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Расчеты за поставляемый товар осуществляются ПОКУПАТЕЛЕМ путём выставления отзывного делимого аккредитива сроком действия </w:t>
      </w:r>
      <w:r w:rsidR="00102C26">
        <w:rPr>
          <w:rFonts w:ascii="Times New Roman" w:eastAsia="Calibri" w:hAnsi="Times New Roman"/>
          <w:sz w:val="20"/>
          <w:szCs w:val="20"/>
          <w:lang w:val="ru-RU"/>
        </w:rPr>
        <w:t>9</w:t>
      </w:r>
      <w:r w:rsidRPr="00CF065E">
        <w:rPr>
          <w:rFonts w:ascii="Times New Roman" w:eastAsia="Calibri" w:hAnsi="Times New Roman"/>
          <w:sz w:val="20"/>
          <w:szCs w:val="20"/>
          <w:lang w:val="ru-RU"/>
        </w:rPr>
        <w:t>0 (</w:t>
      </w:r>
      <w:r w:rsidR="00102C26">
        <w:rPr>
          <w:rFonts w:ascii="Times New Roman" w:eastAsia="Calibri" w:hAnsi="Times New Roman"/>
          <w:sz w:val="20"/>
          <w:szCs w:val="20"/>
          <w:lang w:val="ru-RU"/>
        </w:rPr>
        <w:t>девяносто</w:t>
      </w:r>
      <w:r w:rsidRPr="00CF065E">
        <w:rPr>
          <w:rFonts w:ascii="Times New Roman" w:eastAsia="Calibri" w:hAnsi="Times New Roman"/>
          <w:sz w:val="20"/>
          <w:szCs w:val="20"/>
          <w:lang w:val="ru-RU"/>
        </w:rPr>
        <w:t>) календарных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40CCFC77" w14:textId="77777777" w:rsidR="009B08F7" w:rsidRPr="00CF065E" w:rsidRDefault="009B08F7" w:rsidP="009B08F7">
      <w:pPr>
        <w:numPr>
          <w:ilvl w:val="1"/>
          <w:numId w:val="27"/>
        </w:numPr>
        <w:tabs>
          <w:tab w:val="left" w:pos="567"/>
          <w:tab w:val="left" w:pos="1134"/>
        </w:tabs>
        <w:autoSpaceDE w:val="0"/>
        <w:autoSpaceDN w:val="0"/>
        <w:adjustRightInd w:val="0"/>
        <w:ind w:left="0" w:right="-1" w:firstLine="709"/>
        <w:jc w:val="both"/>
        <w:rPr>
          <w:rFonts w:ascii="Times New Roman" w:eastAsia="Calibri" w:hAnsi="Times New Roman"/>
          <w:sz w:val="20"/>
          <w:szCs w:val="20"/>
          <w:lang w:val="ru-RU"/>
        </w:rPr>
      </w:pPr>
      <w:r w:rsidRPr="00CF065E">
        <w:rPr>
          <w:rFonts w:ascii="Times New Roman" w:eastAsia="Calibri" w:hAnsi="Times New Roman"/>
          <w:sz w:val="20"/>
          <w:szCs w:val="20"/>
          <w:lang w:val="ru-RU"/>
        </w:rPr>
        <w:t>Для раскрытия аккредитива, ПОСТАВЩИК представляет в исполняющий банк следующие документы: копию договора, накладную счет-фактуру (оригинал), счет-фактуру подтверждённую ЭЦП, доверенность (оригинал и копия, оригинал возвращается (ПОСТАВЩИКУ)</w:t>
      </w:r>
      <w:r>
        <w:rPr>
          <w:rFonts w:ascii="Times New Roman" w:eastAsia="Calibri" w:hAnsi="Times New Roman"/>
          <w:sz w:val="20"/>
          <w:szCs w:val="20"/>
          <w:lang w:val="ru-RU"/>
        </w:rPr>
        <w:t xml:space="preserve"> а также акт об проведении шефмонтажа, пусконаладке и обучение персонала</w:t>
      </w:r>
      <w:r w:rsidRPr="00CF065E">
        <w:rPr>
          <w:rFonts w:ascii="Times New Roman" w:eastAsia="Calibri" w:hAnsi="Times New Roman"/>
          <w:sz w:val="20"/>
          <w:szCs w:val="20"/>
          <w:lang w:val="ru-RU"/>
        </w:rPr>
        <w:t>. Документы должны быть предоставлены в банк не позднее 5 (пяти) банковских дней с даты отгрузки товара.</w:t>
      </w:r>
    </w:p>
    <w:p w14:paraId="12FE28B7" w14:textId="77777777" w:rsidR="009B08F7" w:rsidRPr="00CF065E" w:rsidRDefault="009B08F7" w:rsidP="009B08F7">
      <w:pPr>
        <w:numPr>
          <w:ilvl w:val="1"/>
          <w:numId w:val="27"/>
        </w:numPr>
        <w:tabs>
          <w:tab w:val="left" w:pos="567"/>
          <w:tab w:val="left" w:pos="1134"/>
        </w:tabs>
        <w:autoSpaceDE w:val="0"/>
        <w:autoSpaceDN w:val="0"/>
        <w:adjustRightInd w:val="0"/>
        <w:ind w:left="0" w:right="-1" w:firstLine="709"/>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по факту поставки товара в течение 30 (тридцать) рабочих дней. После отгрузки товара, цены изменению не подлежат. </w:t>
      </w:r>
    </w:p>
    <w:p w14:paraId="3B6CB2E5" w14:textId="77777777" w:rsidR="009B08F7" w:rsidRPr="00CF065E" w:rsidRDefault="009B08F7" w:rsidP="009B08F7">
      <w:pPr>
        <w:numPr>
          <w:ilvl w:val="1"/>
          <w:numId w:val="27"/>
        </w:numPr>
        <w:tabs>
          <w:tab w:val="left" w:pos="567"/>
          <w:tab w:val="left" w:pos="1134"/>
        </w:tabs>
        <w:autoSpaceDE w:val="0"/>
        <w:autoSpaceDN w:val="0"/>
        <w:adjustRightInd w:val="0"/>
        <w:ind w:left="0" w:right="-1" w:firstLine="709"/>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Изменение цен допускается в сторону снижения по согласованию сторон с оформлением дополнительного соглашения. </w:t>
      </w:r>
    </w:p>
    <w:p w14:paraId="5417E0CB" w14:textId="77777777" w:rsidR="009B08F7" w:rsidRPr="00CF065E" w:rsidRDefault="009B08F7" w:rsidP="009B08F7">
      <w:pPr>
        <w:numPr>
          <w:ilvl w:val="0"/>
          <w:numId w:val="27"/>
        </w:numPr>
        <w:autoSpaceDE w:val="0"/>
        <w:autoSpaceDN w:val="0"/>
        <w:adjustRightInd w:val="0"/>
        <w:ind w:right="-1"/>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ПОРЯДОК ПОСТАВКИ ТОВАРА</w:t>
      </w:r>
    </w:p>
    <w:p w14:paraId="3317B146" w14:textId="62974C52" w:rsidR="009B08F7" w:rsidRPr="00CF065E" w:rsidRDefault="009B08F7" w:rsidP="009B08F7">
      <w:pPr>
        <w:numPr>
          <w:ilvl w:val="1"/>
          <w:numId w:val="27"/>
        </w:numPr>
        <w:tabs>
          <w:tab w:val="left" w:pos="1134"/>
        </w:tabs>
        <w:autoSpaceDE w:val="0"/>
        <w:autoSpaceDN w:val="0"/>
        <w:adjustRightInd w:val="0"/>
        <w:ind w:left="0" w:right="-1" w:firstLine="709"/>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В течении </w:t>
      </w:r>
      <w:r w:rsidR="00102C26">
        <w:rPr>
          <w:rFonts w:ascii="Times New Roman" w:eastAsia="Calibri" w:hAnsi="Times New Roman"/>
          <w:sz w:val="20"/>
          <w:szCs w:val="20"/>
          <w:lang w:val="ru-RU"/>
        </w:rPr>
        <w:t>90</w:t>
      </w:r>
      <w:r w:rsidRPr="00CF065E">
        <w:rPr>
          <w:rFonts w:ascii="Times New Roman" w:eastAsia="Calibri" w:hAnsi="Times New Roman"/>
          <w:sz w:val="20"/>
          <w:szCs w:val="20"/>
          <w:lang w:val="ru-RU"/>
        </w:rPr>
        <w:t xml:space="preserve"> (</w:t>
      </w:r>
      <w:r w:rsidR="00102C26">
        <w:rPr>
          <w:rFonts w:ascii="Times New Roman" w:eastAsia="Calibri" w:hAnsi="Times New Roman"/>
          <w:sz w:val="20"/>
          <w:szCs w:val="20"/>
          <w:lang w:val="ru-RU"/>
        </w:rPr>
        <w:t>девяносто</w:t>
      </w:r>
      <w:r w:rsidRPr="00CF065E">
        <w:rPr>
          <w:rFonts w:ascii="Times New Roman" w:eastAsia="Calibri" w:hAnsi="Times New Roman"/>
          <w:sz w:val="20"/>
          <w:szCs w:val="20"/>
          <w:lang w:val="ru-RU"/>
        </w:rPr>
        <w:t>) календарных дней со дня выставления аккредитива ПОСТАВЩИК осуществляет поставку Товара</w:t>
      </w:r>
      <w:r>
        <w:rPr>
          <w:rFonts w:ascii="Times New Roman" w:eastAsia="Calibri" w:hAnsi="Times New Roman"/>
          <w:bCs/>
          <w:sz w:val="20"/>
          <w:szCs w:val="20"/>
          <w:lang w:val="ru-RU"/>
        </w:rPr>
        <w:t xml:space="preserve">, а также поставляет вспомогательное оборудование необходимое для монтажа и обслуживания, сменное оборудование и запасные части необходимые для обеспечения работы оборудования в течении гарантийного срока и в течении 24 месяца с момента ввода в эксплуатацию в т.ч. модули гальванической изоляции и другие расходные материалы на 24 месяца эксплуатации </w:t>
      </w:r>
      <w:r w:rsidRPr="00CF065E">
        <w:rPr>
          <w:rFonts w:ascii="Times New Roman" w:eastAsia="Calibri" w:hAnsi="Times New Roman"/>
          <w:sz w:val="20"/>
          <w:szCs w:val="20"/>
          <w:lang w:val="ru-RU"/>
        </w:rPr>
        <w:t>до склада ПОКУПАТЕЛЯ.</w:t>
      </w:r>
      <w:r w:rsidRPr="00AB38B7">
        <w:rPr>
          <w:rFonts w:ascii="Times New Roman" w:eastAsia="Calibri" w:hAnsi="Times New Roman"/>
          <w:sz w:val="20"/>
          <w:szCs w:val="20"/>
          <w:lang w:val="ru-RU"/>
        </w:rPr>
        <w:t xml:space="preserve"> </w:t>
      </w:r>
      <w:r>
        <w:rPr>
          <w:rFonts w:ascii="Times New Roman" w:eastAsia="Calibri" w:hAnsi="Times New Roman"/>
          <w:sz w:val="20"/>
          <w:szCs w:val="20"/>
          <w:lang w:val="ru-RU"/>
        </w:rPr>
        <w:t xml:space="preserve">В течении 20 (двадцати) календарных дней со дня уведомления ПОКУПАТЕЛЕМ о готовности места для проведения шеф-монтажных и пусконаладочных работ, ПОСТАВЩИК обязуется провести услуги по шефмонтажу, пуско-наладке и обучение персонала. </w:t>
      </w:r>
    </w:p>
    <w:p w14:paraId="2EF8A8FE" w14:textId="77777777" w:rsidR="009B08F7" w:rsidRPr="00CF065E" w:rsidRDefault="009B08F7" w:rsidP="009B08F7">
      <w:pPr>
        <w:numPr>
          <w:ilvl w:val="1"/>
          <w:numId w:val="27"/>
        </w:numPr>
        <w:tabs>
          <w:tab w:val="left" w:pos="1134"/>
        </w:tabs>
        <w:autoSpaceDE w:val="0"/>
        <w:autoSpaceDN w:val="0"/>
        <w:adjustRightInd w:val="0"/>
        <w:ind w:left="0" w:right="-1" w:firstLine="709"/>
        <w:jc w:val="both"/>
        <w:rPr>
          <w:rFonts w:ascii="Times New Roman" w:eastAsia="Calibri" w:hAnsi="Times New Roman"/>
          <w:noProof/>
          <w:sz w:val="20"/>
          <w:szCs w:val="20"/>
          <w:lang w:val="ru-RU"/>
        </w:rPr>
      </w:pPr>
      <w:r w:rsidRPr="00CF065E">
        <w:rPr>
          <w:rFonts w:ascii="Times New Roman" w:eastAsia="Calibri" w:hAnsi="Times New Roman"/>
          <w:sz w:val="20"/>
          <w:szCs w:val="20"/>
          <w:lang w:val="ru-RU"/>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1477D498" w14:textId="77777777" w:rsidR="009B08F7" w:rsidRPr="00CF065E" w:rsidRDefault="009B08F7" w:rsidP="009B08F7">
      <w:pPr>
        <w:numPr>
          <w:ilvl w:val="1"/>
          <w:numId w:val="27"/>
        </w:numPr>
        <w:tabs>
          <w:tab w:val="left" w:pos="1134"/>
        </w:tabs>
        <w:autoSpaceDE w:val="0"/>
        <w:autoSpaceDN w:val="0"/>
        <w:adjustRightInd w:val="0"/>
        <w:ind w:left="0" w:right="-1" w:firstLine="709"/>
        <w:jc w:val="both"/>
        <w:rPr>
          <w:rFonts w:ascii="Times New Roman" w:eastAsia="Calibri" w:hAnsi="Times New Roman"/>
          <w:noProof/>
          <w:sz w:val="20"/>
          <w:szCs w:val="20"/>
          <w:lang w:val="ru-RU" w:bidi="ru-RU"/>
        </w:rPr>
      </w:pPr>
      <w:r w:rsidRPr="00CF065E">
        <w:rPr>
          <w:rFonts w:ascii="Times New Roman" w:eastAsia="Calibri" w:hAnsi="Times New Roman"/>
          <w:noProof/>
          <w:sz w:val="20"/>
          <w:szCs w:val="20"/>
          <w:lang w:val="ru-RU"/>
        </w:rPr>
        <w:t>ПОСТАВЩИК обязуется предоставить т</w:t>
      </w:r>
      <w:r w:rsidRPr="00CF065E">
        <w:rPr>
          <w:rFonts w:ascii="Times New Roman" w:eastAsia="Calibri" w:hAnsi="Times New Roman"/>
          <w:noProof/>
          <w:sz w:val="20"/>
          <w:szCs w:val="20"/>
          <w:lang w:val="ru-RU" w:bidi="ru-RU"/>
        </w:rPr>
        <w:t>ехническую документацию на каждую единицу оборудования на русском языке, на бумажном носителе и включать в себя:</w:t>
      </w:r>
    </w:p>
    <w:p w14:paraId="54238729" w14:textId="77777777" w:rsidR="009B08F7" w:rsidRPr="00CF065E" w:rsidRDefault="009B08F7" w:rsidP="009B08F7">
      <w:pPr>
        <w:tabs>
          <w:tab w:val="left" w:pos="1134"/>
        </w:tabs>
        <w:autoSpaceDE w:val="0"/>
        <w:autoSpaceDN w:val="0"/>
        <w:adjustRightInd w:val="0"/>
        <w:ind w:right="-1"/>
        <w:jc w:val="both"/>
        <w:rPr>
          <w:rFonts w:ascii="Times New Roman" w:eastAsia="Calibri" w:hAnsi="Times New Roman"/>
          <w:noProof/>
          <w:sz w:val="20"/>
          <w:szCs w:val="20"/>
          <w:lang w:val="ru-RU" w:bidi="ru-RU"/>
        </w:rPr>
      </w:pPr>
      <w:r w:rsidRPr="00CF065E">
        <w:rPr>
          <w:rFonts w:ascii="Times New Roman" w:eastAsia="Calibri" w:hAnsi="Times New Roman"/>
          <w:noProof/>
          <w:sz w:val="20"/>
          <w:szCs w:val="20"/>
          <w:lang w:val="ru-RU" w:bidi="ru-RU"/>
        </w:rPr>
        <w:t>- паспорт, описание устройства, технические характеристики, инструкцию по монтажу, эксплуатации и техническому</w:t>
      </w:r>
      <w:r w:rsidRPr="00CF065E">
        <w:rPr>
          <w:rFonts w:ascii="Times New Roman" w:eastAsia="Calibri" w:hAnsi="Times New Roman"/>
          <w:noProof/>
          <w:sz w:val="20"/>
          <w:szCs w:val="20"/>
          <w:lang w:val="ru-RU" w:bidi="ru-RU"/>
        </w:rPr>
        <w:tab/>
        <w:t>обслуживанию.</w:t>
      </w:r>
    </w:p>
    <w:p w14:paraId="720515B8" w14:textId="77777777" w:rsidR="009B08F7" w:rsidRPr="00CF065E" w:rsidRDefault="009B08F7" w:rsidP="009B08F7">
      <w:pPr>
        <w:tabs>
          <w:tab w:val="left" w:pos="709"/>
        </w:tabs>
        <w:autoSpaceDE w:val="0"/>
        <w:autoSpaceDN w:val="0"/>
        <w:adjustRightInd w:val="0"/>
        <w:ind w:right="-1"/>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bidi="ru-RU"/>
        </w:rPr>
        <w:t xml:space="preserve"> </w:t>
      </w:r>
      <w:r w:rsidRPr="00F511EB">
        <w:rPr>
          <w:rFonts w:ascii="Times New Roman" w:eastAsia="Calibri" w:hAnsi="Times New Roman"/>
          <w:noProof/>
          <w:sz w:val="20"/>
          <w:szCs w:val="20"/>
          <w:lang w:val="ru-RU" w:bidi="ru-RU"/>
        </w:rPr>
        <w:t xml:space="preserve">      </w:t>
      </w:r>
      <w:r w:rsidRPr="00CF065E">
        <w:rPr>
          <w:rFonts w:ascii="Times New Roman" w:eastAsia="Calibri" w:hAnsi="Times New Roman"/>
          <w:noProof/>
          <w:sz w:val="20"/>
          <w:szCs w:val="20"/>
          <w:lang w:val="ru-RU" w:bidi="ru-RU"/>
        </w:rPr>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и требования к охране труда и обеспечению производственной санитарии при эксплуатации оборудования.</w:t>
      </w:r>
    </w:p>
    <w:p w14:paraId="481F2E47" w14:textId="77777777" w:rsidR="009B08F7" w:rsidRPr="00CF065E" w:rsidRDefault="009B08F7" w:rsidP="009B08F7">
      <w:pPr>
        <w:tabs>
          <w:tab w:val="left" w:pos="1134"/>
        </w:tabs>
        <w:autoSpaceDE w:val="0"/>
        <w:autoSpaceDN w:val="0"/>
        <w:adjustRightInd w:val="0"/>
        <w:ind w:right="-1"/>
        <w:jc w:val="both"/>
        <w:rPr>
          <w:rFonts w:ascii="Times New Roman" w:eastAsia="Calibri" w:hAnsi="Times New Roman"/>
          <w:noProof/>
          <w:sz w:val="20"/>
          <w:szCs w:val="20"/>
          <w:lang w:val="ru-RU" w:bidi="ru-RU"/>
        </w:rPr>
      </w:pPr>
      <w:r w:rsidRPr="00CF065E">
        <w:rPr>
          <w:rFonts w:ascii="Times New Roman" w:eastAsia="Calibri" w:hAnsi="Times New Roman"/>
          <w:noProof/>
          <w:sz w:val="20"/>
          <w:szCs w:val="20"/>
          <w:lang w:val="ru-RU"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6F3F2C23" w14:textId="77777777" w:rsidR="009B08F7" w:rsidRPr="00CF065E" w:rsidRDefault="009B08F7" w:rsidP="009B08F7">
      <w:pPr>
        <w:tabs>
          <w:tab w:val="left" w:pos="709"/>
        </w:tabs>
        <w:autoSpaceDE w:val="0"/>
        <w:autoSpaceDN w:val="0"/>
        <w:adjustRightInd w:val="0"/>
        <w:ind w:right="-1"/>
        <w:jc w:val="both"/>
        <w:rPr>
          <w:rFonts w:ascii="Times New Roman" w:eastAsia="Calibri" w:hAnsi="Times New Roman"/>
          <w:noProof/>
          <w:sz w:val="20"/>
          <w:szCs w:val="20"/>
          <w:lang w:val="ru-RU" w:bidi="ru-RU"/>
        </w:rPr>
      </w:pPr>
      <w:r w:rsidRPr="00CF065E">
        <w:rPr>
          <w:rFonts w:ascii="Times New Roman" w:eastAsia="Calibri" w:hAnsi="Times New Roman"/>
          <w:noProof/>
          <w:sz w:val="20"/>
          <w:szCs w:val="20"/>
          <w:lang w:val="ru-RU" w:bidi="ru-RU"/>
        </w:rPr>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658D2C74" w14:textId="77777777" w:rsidR="009B08F7" w:rsidRDefault="009B08F7" w:rsidP="009B08F7">
      <w:pPr>
        <w:pStyle w:val="a8"/>
        <w:numPr>
          <w:ilvl w:val="1"/>
          <w:numId w:val="27"/>
        </w:numPr>
        <w:tabs>
          <w:tab w:val="left" w:pos="1134"/>
        </w:tabs>
        <w:autoSpaceDE w:val="0"/>
        <w:autoSpaceDN w:val="0"/>
        <w:adjustRightInd w:val="0"/>
        <w:ind w:left="0" w:right="-1" w:firstLine="709"/>
        <w:jc w:val="both"/>
        <w:rPr>
          <w:rFonts w:ascii="Times New Roman" w:eastAsia="Calibri" w:hAnsi="Times New Roman"/>
          <w:sz w:val="20"/>
          <w:szCs w:val="20"/>
          <w:lang w:val="ru-RU"/>
        </w:rPr>
      </w:pPr>
      <w:r w:rsidRPr="00CF065E">
        <w:rPr>
          <w:rFonts w:ascii="Times New Roman" w:eastAsia="Calibri" w:hAnsi="Times New Roman"/>
          <w:sz w:val="20"/>
          <w:szCs w:val="20"/>
          <w:lang w:val="ru-RU"/>
        </w:rPr>
        <w:t>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73EF5426" w14:textId="77777777" w:rsidR="009B08F7" w:rsidRDefault="009B08F7" w:rsidP="009B08F7">
      <w:pPr>
        <w:tabs>
          <w:tab w:val="left" w:pos="1134"/>
        </w:tabs>
        <w:autoSpaceDE w:val="0"/>
        <w:autoSpaceDN w:val="0"/>
        <w:adjustRightInd w:val="0"/>
        <w:ind w:right="-1"/>
        <w:jc w:val="center"/>
        <w:rPr>
          <w:rFonts w:ascii="Times New Roman" w:eastAsia="Calibri" w:hAnsi="Times New Roman"/>
          <w:b/>
          <w:bCs/>
          <w:sz w:val="20"/>
          <w:szCs w:val="20"/>
          <w:lang w:val="ru-RU"/>
        </w:rPr>
      </w:pPr>
    </w:p>
    <w:p w14:paraId="3F7C393B" w14:textId="77777777" w:rsidR="009B08F7" w:rsidRDefault="009B08F7" w:rsidP="009B08F7">
      <w:pPr>
        <w:tabs>
          <w:tab w:val="left" w:pos="1134"/>
        </w:tabs>
        <w:autoSpaceDE w:val="0"/>
        <w:autoSpaceDN w:val="0"/>
        <w:adjustRightInd w:val="0"/>
        <w:ind w:right="-1"/>
        <w:jc w:val="center"/>
        <w:rPr>
          <w:rFonts w:ascii="Times New Roman" w:eastAsia="Calibri" w:hAnsi="Times New Roman"/>
          <w:b/>
          <w:bCs/>
          <w:sz w:val="20"/>
          <w:szCs w:val="20"/>
          <w:lang w:val="ru-RU"/>
        </w:rPr>
      </w:pPr>
    </w:p>
    <w:p w14:paraId="1BAC56FD" w14:textId="77777777" w:rsidR="009B08F7" w:rsidRDefault="009B08F7" w:rsidP="009B08F7">
      <w:pPr>
        <w:tabs>
          <w:tab w:val="left" w:pos="1134"/>
        </w:tabs>
        <w:autoSpaceDE w:val="0"/>
        <w:autoSpaceDN w:val="0"/>
        <w:adjustRightInd w:val="0"/>
        <w:ind w:right="-1"/>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4. КАЧЕСТВО ТОВАРА.</w:t>
      </w:r>
    </w:p>
    <w:p w14:paraId="3D91F77C" w14:textId="77777777" w:rsidR="009B08F7" w:rsidRDefault="009B08F7" w:rsidP="009B08F7">
      <w:pPr>
        <w:tabs>
          <w:tab w:val="left" w:pos="0"/>
          <w:tab w:val="left" w:pos="851"/>
        </w:tabs>
        <w:autoSpaceDE w:val="0"/>
        <w:autoSpaceDN w:val="0"/>
        <w:adjustRightInd w:val="0"/>
        <w:ind w:right="-1"/>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w:t>
      </w:r>
    </w:p>
    <w:p w14:paraId="23D02624" w14:textId="77777777" w:rsidR="009B08F7" w:rsidRPr="00CF065E" w:rsidRDefault="009B08F7" w:rsidP="009B08F7">
      <w:pPr>
        <w:tabs>
          <w:tab w:val="left" w:pos="0"/>
          <w:tab w:val="left" w:pos="851"/>
        </w:tabs>
        <w:autoSpaceDE w:val="0"/>
        <w:autoSpaceDN w:val="0"/>
        <w:adjustRightInd w:val="0"/>
        <w:ind w:right="-1"/>
        <w:jc w:val="both"/>
        <w:rPr>
          <w:rFonts w:ascii="Times New Roman" w:eastAsia="Calibri" w:hAnsi="Times New Roman"/>
          <w:sz w:val="20"/>
          <w:szCs w:val="20"/>
          <w:lang w:val="ru-RU"/>
        </w:rPr>
      </w:pPr>
      <w:r w:rsidRPr="00CF065E">
        <w:rPr>
          <w:rFonts w:ascii="Times New Roman" w:eastAsia="Calibri" w:hAnsi="Times New Roman"/>
          <w:sz w:val="20"/>
          <w:szCs w:val="20"/>
          <w:lang w:val="ru-RU"/>
        </w:rPr>
        <w:t>Узбекистан.</w:t>
      </w:r>
    </w:p>
    <w:p w14:paraId="0354019B" w14:textId="58CBDCEB" w:rsidR="009B08F7" w:rsidRPr="00CF065E" w:rsidRDefault="009B08F7" w:rsidP="009B08F7">
      <w:pPr>
        <w:tabs>
          <w:tab w:val="left" w:pos="0"/>
          <w:tab w:val="left" w:pos="1134"/>
        </w:tabs>
        <w:autoSpaceDE w:val="0"/>
        <w:autoSpaceDN w:val="0"/>
        <w:adjustRightInd w:val="0"/>
        <w:ind w:right="-1"/>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              4.2. ПОСТАВЩИК гарантирует высокое качество и комплектность поставляемого товара. Гарантийный срок устанавливается </w:t>
      </w:r>
      <w:r w:rsidR="00102C26">
        <w:rPr>
          <w:rFonts w:ascii="Times New Roman" w:eastAsia="Calibri" w:hAnsi="Times New Roman"/>
          <w:sz w:val="20"/>
          <w:szCs w:val="20"/>
          <w:lang w:val="ru-RU"/>
        </w:rPr>
        <w:t>12</w:t>
      </w:r>
      <w:r w:rsidRPr="00CF065E">
        <w:rPr>
          <w:rFonts w:ascii="Times New Roman" w:eastAsia="Calibri" w:hAnsi="Times New Roman"/>
          <w:sz w:val="20"/>
          <w:szCs w:val="20"/>
          <w:lang w:val="ru-RU"/>
        </w:rPr>
        <w:t xml:space="preserve"> (</w:t>
      </w:r>
      <w:r w:rsidR="00102C26">
        <w:rPr>
          <w:rFonts w:ascii="Times New Roman" w:eastAsia="Calibri" w:hAnsi="Times New Roman"/>
          <w:sz w:val="20"/>
          <w:szCs w:val="20"/>
          <w:lang w:val="ru-RU"/>
        </w:rPr>
        <w:t>двенадцать</w:t>
      </w:r>
      <w:r w:rsidRPr="00CF065E">
        <w:rPr>
          <w:rFonts w:ascii="Times New Roman" w:eastAsia="Calibri" w:hAnsi="Times New Roman"/>
          <w:sz w:val="20"/>
          <w:szCs w:val="20"/>
          <w:lang w:val="ru-RU"/>
        </w:rPr>
        <w:t xml:space="preserve">) месяцев с момента ввода в эксплуатацию товара, но не более </w:t>
      </w:r>
      <w:r w:rsidR="00102C26">
        <w:rPr>
          <w:rFonts w:ascii="Times New Roman" w:eastAsia="Calibri" w:hAnsi="Times New Roman"/>
          <w:sz w:val="20"/>
          <w:szCs w:val="20"/>
          <w:lang w:val="ru-RU"/>
        </w:rPr>
        <w:t>18</w:t>
      </w:r>
      <w:r w:rsidRPr="00CF065E">
        <w:rPr>
          <w:rFonts w:ascii="Times New Roman" w:eastAsia="Calibri" w:hAnsi="Times New Roman"/>
          <w:sz w:val="20"/>
          <w:szCs w:val="20"/>
          <w:lang w:val="ru-RU"/>
        </w:rPr>
        <w:t xml:space="preserve"> (</w:t>
      </w:r>
      <w:r w:rsidR="00102C26">
        <w:rPr>
          <w:rFonts w:ascii="Times New Roman" w:eastAsia="Calibri" w:hAnsi="Times New Roman"/>
          <w:sz w:val="20"/>
          <w:szCs w:val="20"/>
          <w:lang w:val="ru-RU"/>
        </w:rPr>
        <w:t>восемнадцати</w:t>
      </w:r>
      <w:r w:rsidRPr="00CF065E">
        <w:rPr>
          <w:rFonts w:ascii="Times New Roman" w:eastAsia="Calibri" w:hAnsi="Times New Roman"/>
          <w:sz w:val="20"/>
          <w:szCs w:val="20"/>
          <w:lang w:val="ru-RU"/>
        </w:rPr>
        <w:t>)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48CE5892" w14:textId="77777777" w:rsidR="009B08F7" w:rsidRPr="00CF065E" w:rsidRDefault="009B08F7" w:rsidP="009B08F7">
      <w:pPr>
        <w:tabs>
          <w:tab w:val="left" w:pos="0"/>
        </w:tabs>
        <w:autoSpaceDE w:val="0"/>
        <w:autoSpaceDN w:val="0"/>
        <w:adjustRightInd w:val="0"/>
        <w:ind w:right="-1"/>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14:paraId="2F28BAE6" w14:textId="77777777" w:rsidR="009B08F7" w:rsidRPr="00CF065E" w:rsidRDefault="009B08F7" w:rsidP="009B08F7">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4896DC93" w14:textId="77777777" w:rsidR="009B08F7" w:rsidRPr="00CF065E" w:rsidRDefault="009B08F7" w:rsidP="009B08F7">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CF065E">
        <w:rPr>
          <w:rFonts w:ascii="Times New Roman" w:eastAsia="Calibri" w:hAnsi="Times New Roman"/>
          <w:sz w:val="20"/>
          <w:szCs w:val="20"/>
          <w:lang w:val="ru-RU"/>
        </w:rPr>
        <w:t xml:space="preserve"> </w:t>
      </w:r>
      <w:r w:rsidRPr="00CF065E">
        <w:rPr>
          <w:rFonts w:ascii="Times New Roman" w:eastAsia="Calibri" w:hAnsi="Times New Roman"/>
          <w:noProof/>
          <w:sz w:val="20"/>
          <w:szCs w:val="20"/>
          <w:lang w:val="ru-RU"/>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5E98D721" w14:textId="210B3724" w:rsidR="009B08F7" w:rsidRDefault="009B08F7" w:rsidP="009B08F7">
      <w:pPr>
        <w:tabs>
          <w:tab w:val="left" w:pos="0"/>
          <w:tab w:val="left" w:pos="709"/>
        </w:tabs>
        <w:autoSpaceDE w:val="0"/>
        <w:autoSpaceDN w:val="0"/>
        <w:adjustRightInd w:val="0"/>
        <w:ind w:right="-1"/>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464F1414" w14:textId="77777777" w:rsidR="003E30BB" w:rsidRDefault="003E30BB" w:rsidP="009B08F7">
      <w:pPr>
        <w:tabs>
          <w:tab w:val="left" w:pos="0"/>
          <w:tab w:val="left" w:pos="709"/>
        </w:tabs>
        <w:autoSpaceDE w:val="0"/>
        <w:autoSpaceDN w:val="0"/>
        <w:adjustRightInd w:val="0"/>
        <w:ind w:right="-1"/>
        <w:jc w:val="both"/>
        <w:rPr>
          <w:rFonts w:ascii="Times New Roman" w:eastAsia="Calibri" w:hAnsi="Times New Roman"/>
          <w:noProof/>
          <w:sz w:val="20"/>
          <w:szCs w:val="20"/>
          <w:lang w:val="ru-RU"/>
        </w:rPr>
      </w:pPr>
    </w:p>
    <w:p w14:paraId="28820420" w14:textId="77777777" w:rsidR="009B08F7" w:rsidRPr="00CF065E" w:rsidRDefault="009B08F7" w:rsidP="009B08F7">
      <w:pPr>
        <w:tabs>
          <w:tab w:val="left" w:pos="709"/>
        </w:tabs>
        <w:autoSpaceDE w:val="0"/>
        <w:autoSpaceDN w:val="0"/>
        <w:adjustRightInd w:val="0"/>
        <w:ind w:right="-1"/>
        <w:jc w:val="center"/>
        <w:rPr>
          <w:rFonts w:ascii="Times New Roman" w:eastAsia="Calibri" w:hAnsi="Times New Roman"/>
          <w:b/>
          <w:sz w:val="20"/>
          <w:szCs w:val="20"/>
          <w:lang w:val="ru-RU"/>
        </w:rPr>
      </w:pPr>
      <w:r w:rsidRPr="00CF065E">
        <w:rPr>
          <w:rFonts w:ascii="Times New Roman" w:eastAsia="Calibri" w:hAnsi="Times New Roman"/>
          <w:b/>
          <w:sz w:val="20"/>
          <w:szCs w:val="20"/>
          <w:lang w:val="ru-RU"/>
        </w:rPr>
        <w:t>5. ПРАВА И ОБЯЗАННОСТИ СТОРОН.</w:t>
      </w:r>
    </w:p>
    <w:p w14:paraId="1EE51220" w14:textId="77777777" w:rsidR="009B08F7" w:rsidRPr="00CF065E" w:rsidRDefault="009B08F7" w:rsidP="009B08F7">
      <w:pPr>
        <w:tabs>
          <w:tab w:val="left" w:pos="1134"/>
        </w:tabs>
        <w:ind w:right="-1"/>
        <w:contextualSpacing/>
        <w:jc w:val="both"/>
        <w:rPr>
          <w:rFonts w:ascii="Times New Roman" w:eastAsia="Calibri" w:hAnsi="Times New Roman"/>
          <w:sz w:val="20"/>
          <w:szCs w:val="20"/>
          <w:lang w:val="ru-RU"/>
        </w:rPr>
      </w:pPr>
      <w:r w:rsidRPr="00CF065E">
        <w:rPr>
          <w:rFonts w:ascii="Times New Roman" w:eastAsia="Calibri" w:hAnsi="Times New Roman"/>
          <w:b/>
          <w:sz w:val="20"/>
          <w:szCs w:val="20"/>
          <w:lang w:val="ru-RU"/>
        </w:rPr>
        <w:t xml:space="preserve">              </w:t>
      </w:r>
      <w:r w:rsidRPr="00CF065E">
        <w:rPr>
          <w:rFonts w:ascii="Times New Roman" w:eastAsia="Calibri" w:hAnsi="Times New Roman"/>
          <w:sz w:val="20"/>
          <w:szCs w:val="20"/>
          <w:lang w:val="ru-RU"/>
        </w:rPr>
        <w:t>5.1</w:t>
      </w:r>
      <w:r w:rsidRPr="00CF065E">
        <w:rPr>
          <w:rFonts w:ascii="Times New Roman" w:eastAsia="Calibri" w:hAnsi="Times New Roman"/>
          <w:b/>
          <w:sz w:val="20"/>
          <w:szCs w:val="20"/>
          <w:lang w:val="ru-RU"/>
        </w:rPr>
        <w:t>. ПОСТАВЩИК имеет право</w:t>
      </w:r>
      <w:r w:rsidRPr="00CF065E">
        <w:rPr>
          <w:rFonts w:ascii="Times New Roman" w:eastAsia="Calibri" w:hAnsi="Times New Roman"/>
          <w:sz w:val="20"/>
          <w:szCs w:val="20"/>
          <w:lang w:val="ru-RU"/>
        </w:rPr>
        <w:t xml:space="preserve">: </w:t>
      </w:r>
    </w:p>
    <w:p w14:paraId="54F50893" w14:textId="77777777" w:rsidR="009B08F7" w:rsidRPr="00CF065E" w:rsidRDefault="009B08F7" w:rsidP="009B08F7">
      <w:pPr>
        <w:tabs>
          <w:tab w:val="left" w:pos="1276"/>
        </w:tabs>
        <w:ind w:right="-1"/>
        <w:contextualSpacing/>
        <w:jc w:val="both"/>
        <w:rPr>
          <w:rFonts w:ascii="Times New Roman" w:eastAsia="Calibri" w:hAnsi="Times New Roman"/>
          <w:sz w:val="20"/>
          <w:szCs w:val="20"/>
          <w:lang w:val="ru-RU"/>
        </w:rPr>
      </w:pPr>
      <w:r w:rsidRPr="00CF065E">
        <w:rPr>
          <w:rFonts w:ascii="Times New Roman" w:eastAsia="Calibri" w:hAnsi="Times New Roman"/>
          <w:sz w:val="20"/>
          <w:szCs w:val="20"/>
          <w:lang w:val="ru-RU"/>
        </w:rPr>
        <w:t>5.1.1. Требовать от ПОКУПАТЕЛЯ оплату товара в сроки, определённые настоящим договором.</w:t>
      </w:r>
    </w:p>
    <w:p w14:paraId="5756DD05" w14:textId="77777777" w:rsidR="009B08F7" w:rsidRPr="00CF065E" w:rsidRDefault="009B08F7" w:rsidP="009B08F7">
      <w:pPr>
        <w:numPr>
          <w:ilvl w:val="1"/>
          <w:numId w:val="23"/>
        </w:numPr>
        <w:ind w:left="0" w:right="-1" w:firstLine="0"/>
        <w:contextualSpacing/>
        <w:jc w:val="both"/>
        <w:rPr>
          <w:rFonts w:ascii="Times New Roman" w:eastAsia="Calibri" w:hAnsi="Times New Roman"/>
          <w:sz w:val="20"/>
          <w:szCs w:val="20"/>
          <w:lang w:val="ru-RU"/>
        </w:rPr>
      </w:pPr>
      <w:r w:rsidRPr="00CF065E">
        <w:rPr>
          <w:rFonts w:ascii="Times New Roman" w:eastAsia="Calibri" w:hAnsi="Times New Roman"/>
          <w:b/>
          <w:sz w:val="20"/>
          <w:szCs w:val="20"/>
          <w:lang w:val="ru-RU"/>
        </w:rPr>
        <w:t>ПОСТАВЩИК обязан</w:t>
      </w:r>
      <w:r w:rsidRPr="00CF065E">
        <w:rPr>
          <w:rFonts w:ascii="Times New Roman" w:eastAsia="Calibri" w:hAnsi="Times New Roman"/>
          <w:sz w:val="20"/>
          <w:szCs w:val="20"/>
          <w:lang w:val="ru-RU"/>
        </w:rPr>
        <w:t xml:space="preserve">: </w:t>
      </w:r>
    </w:p>
    <w:p w14:paraId="3A69FF0E" w14:textId="5E9882DB" w:rsidR="009B08F7" w:rsidRPr="00CF065E" w:rsidRDefault="009B08F7" w:rsidP="009B08F7">
      <w:pPr>
        <w:tabs>
          <w:tab w:val="left" w:pos="1276"/>
        </w:tabs>
        <w:ind w:right="-1"/>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              5.2.1. В течение </w:t>
      </w:r>
      <w:r w:rsidR="003E30BB">
        <w:rPr>
          <w:rFonts w:ascii="Times New Roman" w:eastAsia="Calibri" w:hAnsi="Times New Roman"/>
          <w:sz w:val="20"/>
          <w:szCs w:val="20"/>
          <w:lang w:val="ru-RU"/>
        </w:rPr>
        <w:t>9</w:t>
      </w:r>
      <w:r w:rsidRPr="00CF065E">
        <w:rPr>
          <w:rFonts w:ascii="Times New Roman" w:eastAsia="Calibri" w:hAnsi="Times New Roman"/>
          <w:sz w:val="20"/>
          <w:szCs w:val="20"/>
          <w:lang w:val="ru-RU"/>
        </w:rPr>
        <w:t>0 (</w:t>
      </w:r>
      <w:r w:rsidR="003E30BB">
        <w:rPr>
          <w:rFonts w:ascii="Times New Roman" w:eastAsia="Calibri" w:hAnsi="Times New Roman"/>
          <w:sz w:val="20"/>
          <w:szCs w:val="20"/>
          <w:lang w:val="ru-RU"/>
        </w:rPr>
        <w:t>девяносто</w:t>
      </w:r>
      <w:r w:rsidRPr="00CF065E">
        <w:rPr>
          <w:rFonts w:ascii="Times New Roman" w:eastAsia="Calibri" w:hAnsi="Times New Roman"/>
          <w:sz w:val="20"/>
          <w:szCs w:val="20"/>
          <w:lang w:val="ru-RU"/>
        </w:rPr>
        <w:t xml:space="preserve">) календарных с даты выставления аккредитива, передать ПОКУПАТЕЛЮ товар, указанный в пункте 1.1. настоящего договора </w:t>
      </w:r>
      <w:r w:rsidRPr="00CF065E">
        <w:rPr>
          <w:rFonts w:ascii="Times New Roman" w:eastAsia="Calibri" w:hAnsi="Times New Roman"/>
          <w:sz w:val="20"/>
          <w:szCs w:val="20"/>
          <w:lang w:val="ru-RU" w:bidi="ru-RU"/>
        </w:rPr>
        <w:t>в соответствии с Приложением №1</w:t>
      </w:r>
      <w:r w:rsidRPr="00CF065E">
        <w:rPr>
          <w:rFonts w:ascii="Times New Roman" w:eastAsia="Calibri" w:hAnsi="Times New Roman"/>
          <w:sz w:val="20"/>
          <w:szCs w:val="20"/>
          <w:lang w:val="ru-RU"/>
        </w:rPr>
        <w:t>.</w:t>
      </w:r>
    </w:p>
    <w:p w14:paraId="0F6A87B1" w14:textId="1C4C3225" w:rsidR="009B08F7" w:rsidRPr="00CF065E" w:rsidRDefault="009B08F7" w:rsidP="009B08F7">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 xml:space="preserve">              5.2.2. В случае недопоставки товара, восполнить недопоставленное количество товара в течении </w:t>
      </w:r>
      <w:r w:rsidR="003E30BB">
        <w:rPr>
          <w:rFonts w:ascii="Times New Roman" w:eastAsia="Calibri" w:hAnsi="Times New Roman"/>
          <w:noProof/>
          <w:sz w:val="20"/>
          <w:szCs w:val="20"/>
          <w:lang w:val="ru-RU"/>
        </w:rPr>
        <w:t>9</w:t>
      </w:r>
      <w:r w:rsidRPr="00CF065E">
        <w:rPr>
          <w:rFonts w:ascii="Times New Roman" w:eastAsia="Calibri" w:hAnsi="Times New Roman"/>
          <w:sz w:val="20"/>
          <w:szCs w:val="20"/>
          <w:lang w:val="ru-RU"/>
        </w:rPr>
        <w:t>0 (</w:t>
      </w:r>
      <w:r w:rsidR="003E30BB">
        <w:rPr>
          <w:rFonts w:ascii="Times New Roman" w:eastAsia="Calibri" w:hAnsi="Times New Roman"/>
          <w:sz w:val="20"/>
          <w:szCs w:val="20"/>
          <w:lang w:val="ru-RU"/>
        </w:rPr>
        <w:t>девяносто</w:t>
      </w:r>
      <w:r w:rsidRPr="00CF065E">
        <w:rPr>
          <w:rFonts w:ascii="Times New Roman" w:eastAsia="Calibri" w:hAnsi="Times New Roman"/>
          <w:sz w:val="20"/>
          <w:szCs w:val="20"/>
          <w:lang w:val="ru-RU"/>
        </w:rPr>
        <w:t>)</w:t>
      </w:r>
      <w:r w:rsidRPr="00CF065E">
        <w:rPr>
          <w:rFonts w:ascii="Times New Roman" w:eastAsia="Calibri" w:hAnsi="Times New Roman"/>
          <w:noProof/>
          <w:sz w:val="20"/>
          <w:szCs w:val="20"/>
          <w:lang w:val="ru-RU"/>
        </w:rPr>
        <w:t xml:space="preserve"> дней.</w:t>
      </w:r>
    </w:p>
    <w:p w14:paraId="04E44F58" w14:textId="77777777" w:rsidR="009B08F7" w:rsidRDefault="009B08F7" w:rsidP="009B08F7">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CF065E">
        <w:rPr>
          <w:rFonts w:ascii="Times New Roman" w:eastAsia="Calibri" w:hAnsi="Times New Roman"/>
          <w:sz w:val="20"/>
          <w:szCs w:val="20"/>
          <w:lang w:val="ru-RU"/>
        </w:rPr>
        <w:t xml:space="preserve">              5.2.3. В</w:t>
      </w:r>
      <w:r w:rsidRPr="00CF065E">
        <w:rPr>
          <w:rFonts w:ascii="Times New Roman" w:eastAsia="Calibri" w:hAnsi="Times New Roman"/>
          <w:noProof/>
          <w:sz w:val="20"/>
          <w:szCs w:val="20"/>
          <w:lang w:val="ru-RU"/>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45C4A5BB" w14:textId="238B6D82" w:rsidR="009B08F7" w:rsidRPr="00CF065E" w:rsidRDefault="009B08F7" w:rsidP="009B08F7">
      <w:pPr>
        <w:tabs>
          <w:tab w:val="left" w:pos="284"/>
          <w:tab w:val="left" w:pos="426"/>
          <w:tab w:val="left" w:pos="1276"/>
        </w:tabs>
        <w:autoSpaceDE w:val="0"/>
        <w:autoSpaceDN w:val="0"/>
        <w:adjustRightInd w:val="0"/>
        <w:ind w:right="-1"/>
        <w:contextualSpacing/>
        <w:jc w:val="both"/>
        <w:rPr>
          <w:rFonts w:ascii="Times New Roman" w:eastAsia="Calibri" w:hAnsi="Times New Roman"/>
          <w:noProof/>
          <w:sz w:val="20"/>
          <w:szCs w:val="20"/>
          <w:lang w:val="ru-RU"/>
        </w:rPr>
      </w:pPr>
      <w:r>
        <w:rPr>
          <w:rFonts w:ascii="Times New Roman" w:eastAsia="Calibri" w:hAnsi="Times New Roman"/>
          <w:noProof/>
          <w:sz w:val="20"/>
          <w:szCs w:val="20"/>
          <w:lang w:val="ru-RU"/>
        </w:rPr>
        <w:t xml:space="preserve">              5.2.4. Провести услуги </w:t>
      </w:r>
      <w:r>
        <w:rPr>
          <w:rFonts w:ascii="Times New Roman" w:eastAsia="Calibri" w:hAnsi="Times New Roman"/>
          <w:bCs/>
          <w:sz w:val="20"/>
          <w:szCs w:val="20"/>
          <w:lang w:val="ru-RU"/>
        </w:rPr>
        <w:t xml:space="preserve">по проведению шеф монтажных, пусконаладочных работ и обучения персонала, а также поставить запасные части необходимые для обеспечения работы оборудования в течении гарантийного срока и в течении </w:t>
      </w:r>
      <w:r w:rsidR="003E30BB">
        <w:rPr>
          <w:rFonts w:ascii="Times New Roman" w:eastAsia="Calibri" w:hAnsi="Times New Roman"/>
          <w:bCs/>
          <w:sz w:val="20"/>
          <w:szCs w:val="20"/>
          <w:lang w:val="ru-RU"/>
        </w:rPr>
        <w:t>18</w:t>
      </w:r>
      <w:r>
        <w:rPr>
          <w:rFonts w:ascii="Times New Roman" w:eastAsia="Calibri" w:hAnsi="Times New Roman"/>
          <w:bCs/>
          <w:sz w:val="20"/>
          <w:szCs w:val="20"/>
          <w:lang w:val="ru-RU"/>
        </w:rPr>
        <w:t xml:space="preserve"> месяца</w:t>
      </w:r>
      <w:r w:rsidR="003E30BB">
        <w:rPr>
          <w:rFonts w:ascii="Times New Roman" w:eastAsia="Calibri" w:hAnsi="Times New Roman"/>
          <w:bCs/>
          <w:sz w:val="20"/>
          <w:szCs w:val="20"/>
          <w:lang w:val="ru-RU"/>
        </w:rPr>
        <w:t>.</w:t>
      </w:r>
    </w:p>
    <w:p w14:paraId="2416CAB5" w14:textId="77777777" w:rsidR="009B08F7" w:rsidRPr="00CF065E" w:rsidRDefault="009B08F7" w:rsidP="009B08F7">
      <w:pPr>
        <w:numPr>
          <w:ilvl w:val="1"/>
          <w:numId w:val="23"/>
        </w:numPr>
        <w:tabs>
          <w:tab w:val="left" w:pos="284"/>
          <w:tab w:val="left" w:pos="426"/>
          <w:tab w:val="left" w:pos="1134"/>
        </w:tabs>
        <w:ind w:left="0" w:right="-1" w:firstLine="0"/>
        <w:contextualSpacing/>
        <w:jc w:val="both"/>
        <w:rPr>
          <w:rFonts w:ascii="Times New Roman" w:eastAsia="Calibri" w:hAnsi="Times New Roman"/>
          <w:sz w:val="20"/>
          <w:szCs w:val="20"/>
          <w:lang w:val="ru-RU"/>
        </w:rPr>
      </w:pPr>
      <w:r w:rsidRPr="00CF065E">
        <w:rPr>
          <w:rFonts w:ascii="Times New Roman" w:eastAsia="Calibri" w:hAnsi="Times New Roman"/>
          <w:b/>
          <w:sz w:val="20"/>
          <w:szCs w:val="20"/>
          <w:lang w:val="ru-RU"/>
        </w:rPr>
        <w:t>ПОКУПАТЕЛЬ имеет право</w:t>
      </w:r>
      <w:r w:rsidRPr="00CF065E">
        <w:rPr>
          <w:rFonts w:ascii="Times New Roman" w:eastAsia="Calibri" w:hAnsi="Times New Roman"/>
          <w:sz w:val="20"/>
          <w:szCs w:val="20"/>
          <w:lang w:val="ru-RU"/>
        </w:rPr>
        <w:t xml:space="preserve">: </w:t>
      </w:r>
    </w:p>
    <w:p w14:paraId="196B3814" w14:textId="65C71205" w:rsidR="009B08F7" w:rsidRPr="00CF065E" w:rsidRDefault="009B08F7" w:rsidP="009B08F7">
      <w:pPr>
        <w:numPr>
          <w:ilvl w:val="2"/>
          <w:numId w:val="23"/>
        </w:numPr>
        <w:tabs>
          <w:tab w:val="left" w:pos="284"/>
          <w:tab w:val="left" w:pos="426"/>
          <w:tab w:val="left" w:pos="1276"/>
        </w:tabs>
        <w:ind w:left="0" w:right="-1" w:firstLine="0"/>
        <w:contextualSpacing/>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По истечении </w:t>
      </w:r>
      <w:r w:rsidR="003E30BB">
        <w:rPr>
          <w:rFonts w:ascii="Times New Roman" w:eastAsia="Calibri" w:hAnsi="Times New Roman"/>
          <w:sz w:val="20"/>
          <w:szCs w:val="20"/>
          <w:lang w:val="ru-RU"/>
        </w:rPr>
        <w:t>9</w:t>
      </w:r>
      <w:r w:rsidRPr="00CF065E">
        <w:rPr>
          <w:rFonts w:ascii="Times New Roman" w:eastAsia="Calibri" w:hAnsi="Times New Roman"/>
          <w:sz w:val="20"/>
          <w:szCs w:val="20"/>
          <w:lang w:val="ru-RU"/>
        </w:rPr>
        <w:t>0 (</w:t>
      </w:r>
      <w:r w:rsidR="003E30BB">
        <w:rPr>
          <w:rFonts w:ascii="Times New Roman" w:eastAsia="Calibri" w:hAnsi="Times New Roman"/>
          <w:sz w:val="20"/>
          <w:szCs w:val="20"/>
          <w:lang w:val="ru-RU"/>
        </w:rPr>
        <w:t>девяносто</w:t>
      </w:r>
      <w:r w:rsidRPr="00CF065E">
        <w:rPr>
          <w:rFonts w:ascii="Times New Roman" w:eastAsia="Calibri" w:hAnsi="Times New Roman"/>
          <w:sz w:val="20"/>
          <w:szCs w:val="20"/>
          <w:lang w:val="ru-RU"/>
        </w:rPr>
        <w:t>) календарных дней со дня выставления аккредитива в полном размере, требовать от ПОСТАВЩИКА передать Товар в полном объеме, а также подписать товаросопроводительные документы.</w:t>
      </w:r>
    </w:p>
    <w:p w14:paraId="41532531" w14:textId="77777777" w:rsidR="009B08F7" w:rsidRPr="00CF065E" w:rsidRDefault="009B08F7" w:rsidP="009B08F7">
      <w:pPr>
        <w:numPr>
          <w:ilvl w:val="2"/>
          <w:numId w:val="23"/>
        </w:numPr>
        <w:tabs>
          <w:tab w:val="left" w:pos="284"/>
          <w:tab w:val="left" w:pos="426"/>
          <w:tab w:val="left" w:pos="1276"/>
        </w:tabs>
        <w:ind w:left="0" w:right="-1" w:firstLine="0"/>
        <w:contextualSpacing/>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2DC69F0B" w14:textId="77777777" w:rsidR="009B08F7" w:rsidRPr="00CF065E" w:rsidRDefault="009B08F7" w:rsidP="009B08F7">
      <w:pPr>
        <w:numPr>
          <w:ilvl w:val="1"/>
          <w:numId w:val="23"/>
        </w:numPr>
        <w:tabs>
          <w:tab w:val="left" w:pos="284"/>
          <w:tab w:val="left" w:pos="426"/>
          <w:tab w:val="left" w:pos="1134"/>
        </w:tabs>
        <w:ind w:left="0" w:right="-1" w:firstLine="0"/>
        <w:contextualSpacing/>
        <w:jc w:val="both"/>
        <w:rPr>
          <w:rFonts w:ascii="Times New Roman" w:eastAsia="Calibri" w:hAnsi="Times New Roman"/>
          <w:sz w:val="20"/>
          <w:szCs w:val="20"/>
          <w:lang w:val="ru-RU"/>
        </w:rPr>
      </w:pPr>
      <w:r w:rsidRPr="00CF065E">
        <w:rPr>
          <w:rFonts w:ascii="Times New Roman" w:eastAsia="Calibri" w:hAnsi="Times New Roman"/>
          <w:b/>
          <w:sz w:val="20"/>
          <w:szCs w:val="20"/>
          <w:lang w:val="ru-RU"/>
        </w:rPr>
        <w:t>ПОКУПАТЕЛЬ обязан</w:t>
      </w:r>
      <w:r w:rsidRPr="00CF065E">
        <w:rPr>
          <w:rFonts w:ascii="Times New Roman" w:eastAsia="Calibri" w:hAnsi="Times New Roman"/>
          <w:sz w:val="20"/>
          <w:szCs w:val="20"/>
          <w:lang w:val="ru-RU"/>
        </w:rPr>
        <w:t xml:space="preserve">: </w:t>
      </w:r>
    </w:p>
    <w:p w14:paraId="37D04575" w14:textId="77777777" w:rsidR="009B08F7" w:rsidRPr="00CF065E" w:rsidRDefault="009B08F7" w:rsidP="009B08F7">
      <w:pPr>
        <w:tabs>
          <w:tab w:val="left" w:pos="284"/>
          <w:tab w:val="left" w:pos="426"/>
          <w:tab w:val="left" w:pos="1276"/>
        </w:tabs>
        <w:ind w:right="-1"/>
        <w:contextualSpacing/>
        <w:jc w:val="both"/>
        <w:rPr>
          <w:rFonts w:ascii="Times New Roman" w:eastAsia="Calibri" w:hAnsi="Times New Roman"/>
          <w:noProof/>
          <w:sz w:val="20"/>
          <w:szCs w:val="20"/>
          <w:lang w:val="ru-RU"/>
        </w:rPr>
      </w:pPr>
      <w:r w:rsidRPr="00CF065E">
        <w:rPr>
          <w:rFonts w:ascii="Times New Roman" w:eastAsia="Calibri" w:hAnsi="Times New Roman"/>
          <w:sz w:val="20"/>
          <w:szCs w:val="20"/>
          <w:lang w:val="ru-RU"/>
        </w:rPr>
        <w:t>Произвести оплату товара и работы (услуги) в сроки, определённые настоящим договором.</w:t>
      </w:r>
    </w:p>
    <w:p w14:paraId="4C0578E3" w14:textId="77777777" w:rsidR="009B08F7" w:rsidRPr="00CF065E" w:rsidRDefault="009B08F7" w:rsidP="009B08F7">
      <w:pPr>
        <w:numPr>
          <w:ilvl w:val="2"/>
          <w:numId w:val="23"/>
        </w:numPr>
        <w:tabs>
          <w:tab w:val="left" w:pos="284"/>
          <w:tab w:val="left" w:pos="426"/>
          <w:tab w:val="left" w:pos="1276"/>
        </w:tabs>
        <w:ind w:left="0" w:right="-1" w:firstLine="0"/>
        <w:contextualSpacing/>
        <w:jc w:val="both"/>
        <w:rPr>
          <w:rFonts w:ascii="Times New Roman" w:eastAsia="Calibri" w:hAnsi="Times New Roman"/>
          <w:noProof/>
          <w:sz w:val="20"/>
          <w:szCs w:val="20"/>
          <w:lang w:val="ru-RU"/>
        </w:rPr>
      </w:pPr>
      <w:r w:rsidRPr="00CF065E">
        <w:rPr>
          <w:rFonts w:ascii="Times New Roman" w:eastAsia="Calibri"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08FB7F13" w14:textId="77777777" w:rsidR="009B08F7" w:rsidRPr="00CF065E" w:rsidRDefault="009B08F7" w:rsidP="009B08F7">
      <w:pPr>
        <w:widowControl w:val="0"/>
        <w:numPr>
          <w:ilvl w:val="1"/>
          <w:numId w:val="23"/>
        </w:numPr>
        <w:shd w:val="clear" w:color="auto" w:fill="FFFFFF"/>
        <w:tabs>
          <w:tab w:val="left" w:pos="284"/>
          <w:tab w:val="left" w:pos="426"/>
          <w:tab w:val="left" w:pos="1134"/>
        </w:tabs>
        <w:autoSpaceDE w:val="0"/>
        <w:autoSpaceDN w:val="0"/>
        <w:adjustRightInd w:val="0"/>
        <w:ind w:left="0" w:right="-1" w:firstLine="0"/>
        <w:contextualSpacing/>
        <w:jc w:val="both"/>
        <w:rPr>
          <w:rFonts w:ascii="Times New Roman" w:eastAsia="Calibri" w:hAnsi="Times New Roman"/>
          <w:bCs/>
          <w:spacing w:val="-10"/>
          <w:sz w:val="20"/>
          <w:szCs w:val="20"/>
          <w:lang w:val="ru-RU"/>
        </w:rPr>
      </w:pPr>
      <w:r w:rsidRPr="00CF065E">
        <w:rPr>
          <w:rFonts w:ascii="Times New Roman" w:eastAsia="Calibri" w:hAnsi="Times New Roman"/>
          <w:noProof/>
          <w:sz w:val="20"/>
          <w:szCs w:val="20"/>
          <w:lang w:val="ru-RU"/>
        </w:rPr>
        <w:t>По соглашению сторон возможно досрочное исполнение взятых на себя обязательств.</w:t>
      </w:r>
    </w:p>
    <w:p w14:paraId="3346B0E1" w14:textId="77777777" w:rsidR="009B08F7" w:rsidRPr="00CF065E" w:rsidRDefault="009B08F7" w:rsidP="009B08F7">
      <w:pPr>
        <w:widowControl w:val="0"/>
        <w:numPr>
          <w:ilvl w:val="1"/>
          <w:numId w:val="23"/>
        </w:numPr>
        <w:shd w:val="clear" w:color="auto" w:fill="FFFFFF"/>
        <w:tabs>
          <w:tab w:val="left" w:pos="284"/>
          <w:tab w:val="left" w:pos="426"/>
          <w:tab w:val="left" w:pos="1134"/>
        </w:tabs>
        <w:autoSpaceDE w:val="0"/>
        <w:autoSpaceDN w:val="0"/>
        <w:adjustRightInd w:val="0"/>
        <w:ind w:left="0" w:right="-1" w:firstLine="0"/>
        <w:contextualSpacing/>
        <w:jc w:val="both"/>
        <w:rPr>
          <w:rFonts w:ascii="Times New Roman" w:eastAsia="Calibri" w:hAnsi="Times New Roman"/>
          <w:bCs/>
          <w:sz w:val="20"/>
          <w:szCs w:val="20"/>
          <w:lang w:val="ru-RU"/>
        </w:rPr>
      </w:pPr>
      <w:r w:rsidRPr="00CF065E">
        <w:rPr>
          <w:rFonts w:ascii="Times New Roman" w:eastAsia="Calibri" w:hAnsi="Times New Roman"/>
          <w:bCs/>
          <w:spacing w:val="4"/>
          <w:sz w:val="20"/>
          <w:szCs w:val="20"/>
          <w:lang w:val="ru-RU"/>
        </w:rPr>
        <w:t xml:space="preserve">В случае если любая из сторон по настоящему договору в период действия договора </w:t>
      </w:r>
      <w:r w:rsidRPr="00CF065E">
        <w:rPr>
          <w:rFonts w:ascii="Times New Roman" w:eastAsia="Calibri"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CF065E">
        <w:rPr>
          <w:rFonts w:ascii="Times New Roman" w:eastAsia="Calibri"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CF065E">
        <w:rPr>
          <w:rFonts w:ascii="Times New Roman" w:eastAsia="Calibri"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CF065E">
        <w:rPr>
          <w:rFonts w:ascii="Times New Roman" w:eastAsia="Calibri" w:hAnsi="Times New Roman"/>
          <w:bCs/>
          <w:spacing w:val="-4"/>
          <w:sz w:val="20"/>
          <w:szCs w:val="20"/>
          <w:lang w:val="ru-RU"/>
        </w:rPr>
        <w:t>обязательств.</w:t>
      </w:r>
    </w:p>
    <w:p w14:paraId="39FC6B53" w14:textId="62C21F5A" w:rsidR="009B08F7" w:rsidRDefault="009B08F7" w:rsidP="009B08F7">
      <w:pPr>
        <w:widowControl w:val="0"/>
        <w:numPr>
          <w:ilvl w:val="1"/>
          <w:numId w:val="23"/>
        </w:numPr>
        <w:shd w:val="clear" w:color="auto" w:fill="FFFFFF"/>
        <w:tabs>
          <w:tab w:val="left" w:pos="284"/>
          <w:tab w:val="left" w:pos="426"/>
          <w:tab w:val="left" w:pos="1134"/>
        </w:tabs>
        <w:autoSpaceDE w:val="0"/>
        <w:autoSpaceDN w:val="0"/>
        <w:adjustRightInd w:val="0"/>
        <w:ind w:left="0" w:right="-1" w:firstLine="0"/>
        <w:contextualSpacing/>
        <w:jc w:val="both"/>
        <w:rPr>
          <w:rFonts w:ascii="Times New Roman" w:eastAsia="Calibri" w:hAnsi="Times New Roman"/>
          <w:bCs/>
          <w:sz w:val="20"/>
          <w:szCs w:val="20"/>
          <w:lang w:val="ru-RU"/>
        </w:rPr>
      </w:pPr>
      <w:r w:rsidRPr="00CF065E">
        <w:rPr>
          <w:rFonts w:ascii="Times New Roman" w:eastAsia="Calibri" w:hAnsi="Times New Roman"/>
          <w:bCs/>
          <w:spacing w:val="3"/>
          <w:sz w:val="20"/>
          <w:szCs w:val="20"/>
          <w:lang w:val="ru-RU"/>
        </w:rPr>
        <w:t xml:space="preserve">Стороны обязуются незамедлительно информировать друг друга о возникших </w:t>
      </w:r>
      <w:r w:rsidRPr="00CF065E">
        <w:rPr>
          <w:rFonts w:ascii="Times New Roman" w:eastAsia="Calibri" w:hAnsi="Times New Roman"/>
          <w:bCs/>
          <w:spacing w:val="10"/>
          <w:sz w:val="20"/>
          <w:szCs w:val="20"/>
          <w:lang w:val="ru-RU"/>
        </w:rPr>
        <w:t xml:space="preserve">затруднениях, которые могут привести к невыполнению отдельных условий настоящего </w:t>
      </w:r>
      <w:r w:rsidRPr="00CF065E">
        <w:rPr>
          <w:rFonts w:ascii="Times New Roman" w:eastAsia="Calibri" w:hAnsi="Times New Roman"/>
          <w:bCs/>
          <w:sz w:val="20"/>
          <w:szCs w:val="20"/>
          <w:lang w:val="ru-RU"/>
        </w:rPr>
        <w:t xml:space="preserve">договора, для согласования и принятия необходимых мер. </w:t>
      </w:r>
    </w:p>
    <w:p w14:paraId="4C39A29A" w14:textId="77777777" w:rsidR="003E30BB" w:rsidRDefault="003E30BB" w:rsidP="003E30BB">
      <w:pPr>
        <w:widowControl w:val="0"/>
        <w:shd w:val="clear" w:color="auto" w:fill="FFFFFF"/>
        <w:tabs>
          <w:tab w:val="left" w:pos="284"/>
          <w:tab w:val="left" w:pos="426"/>
          <w:tab w:val="left" w:pos="1134"/>
        </w:tabs>
        <w:autoSpaceDE w:val="0"/>
        <w:autoSpaceDN w:val="0"/>
        <w:adjustRightInd w:val="0"/>
        <w:ind w:right="-1"/>
        <w:contextualSpacing/>
        <w:jc w:val="both"/>
        <w:rPr>
          <w:rFonts w:ascii="Times New Roman" w:eastAsia="Calibri" w:hAnsi="Times New Roman"/>
          <w:bCs/>
          <w:sz w:val="20"/>
          <w:szCs w:val="20"/>
          <w:lang w:val="ru-RU"/>
        </w:rPr>
      </w:pPr>
    </w:p>
    <w:p w14:paraId="23AE22D9" w14:textId="77777777" w:rsidR="009B08F7" w:rsidRPr="00CF065E" w:rsidRDefault="009B08F7" w:rsidP="009B08F7">
      <w:pPr>
        <w:numPr>
          <w:ilvl w:val="0"/>
          <w:numId w:val="23"/>
        </w:numPr>
        <w:tabs>
          <w:tab w:val="left" w:pos="284"/>
          <w:tab w:val="left" w:pos="426"/>
        </w:tabs>
        <w:autoSpaceDE w:val="0"/>
        <w:autoSpaceDN w:val="0"/>
        <w:adjustRightInd w:val="0"/>
        <w:ind w:left="0" w:right="-1" w:firstLine="0"/>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lastRenderedPageBreak/>
        <w:t>ОТВЕТСТВЕННОСТЬ СТОРОН.</w:t>
      </w:r>
    </w:p>
    <w:p w14:paraId="6A7BB48C" w14:textId="77777777" w:rsidR="009B08F7" w:rsidRPr="00CF065E" w:rsidRDefault="009B08F7" w:rsidP="009B08F7">
      <w:pPr>
        <w:numPr>
          <w:ilvl w:val="1"/>
          <w:numId w:val="24"/>
        </w:numPr>
        <w:tabs>
          <w:tab w:val="left" w:pos="284"/>
          <w:tab w:val="left" w:pos="426"/>
        </w:tabs>
        <w:autoSpaceDE w:val="0"/>
        <w:autoSpaceDN w:val="0"/>
        <w:adjustRightInd w:val="0"/>
        <w:ind w:left="0" w:right="-1" w:firstLine="0"/>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26CA5745"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3B82C7EF"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233CFBCF"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Уплата пени не освобождает сторону, нарушившую договорные обязательства.</w:t>
      </w:r>
    </w:p>
    <w:p w14:paraId="759501D2"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noProof/>
          <w:sz w:val="20"/>
          <w:szCs w:val="20"/>
          <w:lang w:val="ru-RU"/>
        </w:rPr>
      </w:pPr>
      <w:r w:rsidRPr="00CF065E">
        <w:rPr>
          <w:rFonts w:ascii="Times New Roman" w:eastAsia="Calibri" w:hAnsi="Times New Roman"/>
          <w:noProof/>
          <w:sz w:val="20"/>
          <w:szCs w:val="20"/>
          <w:lang w:val="ru-RU"/>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7073DC62"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27DA88A0" w14:textId="77777777" w:rsidR="009B08F7" w:rsidRPr="00CF065E" w:rsidRDefault="009B08F7" w:rsidP="009B08F7">
      <w:pPr>
        <w:numPr>
          <w:ilvl w:val="0"/>
          <w:numId w:val="24"/>
        </w:numPr>
        <w:tabs>
          <w:tab w:val="left" w:pos="284"/>
          <w:tab w:val="left" w:pos="426"/>
        </w:tabs>
        <w:autoSpaceDE w:val="0"/>
        <w:autoSpaceDN w:val="0"/>
        <w:adjustRightInd w:val="0"/>
        <w:ind w:left="0" w:right="-1" w:firstLine="0"/>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ПОРЯДОК РАЗРЕШЕНИЯ СПОРОВ.</w:t>
      </w:r>
    </w:p>
    <w:p w14:paraId="05B820B2"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03CAF37B" w14:textId="77777777" w:rsidR="009B08F7" w:rsidRPr="00CF065E" w:rsidRDefault="009B08F7" w:rsidP="009B08F7">
      <w:pPr>
        <w:numPr>
          <w:ilvl w:val="1"/>
          <w:numId w:val="24"/>
        </w:numPr>
        <w:tabs>
          <w:tab w:val="left" w:pos="284"/>
          <w:tab w:val="left" w:pos="426"/>
          <w:tab w:val="left" w:pos="1134"/>
        </w:tabs>
        <w:autoSpaceDE w:val="0"/>
        <w:autoSpaceDN w:val="0"/>
        <w:adjustRightInd w:val="0"/>
        <w:ind w:left="0" w:right="-1"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В случае невозможности разрешения споров путём переговоров, стороны передают их на рассмотрение в соответствующий экономический суд.</w:t>
      </w:r>
    </w:p>
    <w:p w14:paraId="1BEB6C9C" w14:textId="77777777" w:rsidR="009B08F7" w:rsidRPr="00CF065E" w:rsidRDefault="009B08F7" w:rsidP="009B08F7">
      <w:pPr>
        <w:numPr>
          <w:ilvl w:val="0"/>
          <w:numId w:val="24"/>
        </w:numPr>
        <w:tabs>
          <w:tab w:val="left" w:pos="284"/>
          <w:tab w:val="left" w:pos="426"/>
        </w:tabs>
        <w:ind w:left="0" w:right="-1" w:firstLine="0"/>
        <w:jc w:val="center"/>
        <w:rPr>
          <w:rFonts w:ascii="Times New Roman" w:eastAsia="Calibri" w:hAnsi="Times New Roman"/>
          <w:b/>
          <w:sz w:val="20"/>
          <w:szCs w:val="20"/>
          <w:lang w:val="ru-RU"/>
        </w:rPr>
      </w:pPr>
      <w:r w:rsidRPr="00CF065E">
        <w:rPr>
          <w:rFonts w:ascii="Times New Roman" w:eastAsia="Calibri" w:hAnsi="Times New Roman"/>
          <w:b/>
          <w:sz w:val="20"/>
          <w:szCs w:val="20"/>
          <w:lang w:val="ru-RU"/>
        </w:rPr>
        <w:t>ФОРС МАЖОР.</w:t>
      </w:r>
    </w:p>
    <w:p w14:paraId="31B2559E" w14:textId="77777777" w:rsidR="009B08F7" w:rsidRPr="00CF065E" w:rsidRDefault="009B08F7" w:rsidP="009B08F7">
      <w:pPr>
        <w:widowControl w:val="0"/>
        <w:numPr>
          <w:ilvl w:val="1"/>
          <w:numId w:val="24"/>
        </w:numPr>
        <w:shd w:val="clear" w:color="auto" w:fill="FFFFFF"/>
        <w:tabs>
          <w:tab w:val="left" w:pos="284"/>
          <w:tab w:val="left" w:pos="426"/>
          <w:tab w:val="left" w:pos="1134"/>
        </w:tabs>
        <w:ind w:left="0" w:right="-1" w:firstLine="0"/>
        <w:contextualSpacing/>
        <w:jc w:val="both"/>
        <w:rPr>
          <w:rFonts w:ascii="Times New Roman" w:eastAsia="Calibri" w:hAnsi="Times New Roman"/>
          <w:bCs/>
          <w:spacing w:val="-11"/>
          <w:sz w:val="20"/>
          <w:szCs w:val="20"/>
          <w:lang w:val="ru-RU"/>
        </w:rPr>
      </w:pPr>
      <w:r w:rsidRPr="00CF065E">
        <w:rPr>
          <w:rFonts w:ascii="Times New Roman" w:eastAsia="Calibri"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218B6A0A" w14:textId="77777777" w:rsidR="009B08F7" w:rsidRPr="00CF065E" w:rsidRDefault="009B08F7" w:rsidP="009B08F7">
      <w:pPr>
        <w:widowControl w:val="0"/>
        <w:numPr>
          <w:ilvl w:val="1"/>
          <w:numId w:val="24"/>
        </w:numPr>
        <w:shd w:val="clear" w:color="auto" w:fill="FFFFFF"/>
        <w:tabs>
          <w:tab w:val="left" w:pos="284"/>
          <w:tab w:val="left" w:pos="426"/>
          <w:tab w:val="left" w:pos="1134"/>
        </w:tabs>
        <w:ind w:left="0" w:right="-1" w:firstLine="0"/>
        <w:contextualSpacing/>
        <w:jc w:val="both"/>
        <w:rPr>
          <w:rFonts w:ascii="Times New Roman" w:eastAsia="Calibri" w:hAnsi="Times New Roman"/>
          <w:bCs/>
          <w:spacing w:val="-5"/>
          <w:sz w:val="20"/>
          <w:szCs w:val="20"/>
          <w:lang w:val="ru-RU"/>
        </w:rPr>
      </w:pPr>
      <w:r w:rsidRPr="00CF065E">
        <w:rPr>
          <w:rFonts w:ascii="Times New Roman" w:eastAsia="Calibri"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CF065E">
        <w:rPr>
          <w:rFonts w:ascii="Times New Roman" w:eastAsia="Calibri" w:hAnsi="Times New Roman"/>
          <w:bCs/>
          <w:spacing w:val="-1"/>
          <w:sz w:val="20"/>
          <w:szCs w:val="20"/>
          <w:lang w:val="ru-RU"/>
        </w:rPr>
        <w:t xml:space="preserve"> Несвоевременное уведомление о </w:t>
      </w:r>
      <w:r w:rsidRPr="00CF065E">
        <w:rPr>
          <w:rFonts w:ascii="Times New Roman" w:eastAsia="Calibri"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CF065E">
        <w:rPr>
          <w:rFonts w:ascii="Times New Roman" w:eastAsia="Calibri" w:hAnsi="Times New Roman"/>
          <w:bCs/>
          <w:spacing w:val="-8"/>
          <w:sz w:val="20"/>
          <w:szCs w:val="20"/>
          <w:lang w:val="ru-RU"/>
        </w:rPr>
        <w:t>обязательств.</w:t>
      </w:r>
    </w:p>
    <w:p w14:paraId="7C6FBABA" w14:textId="77777777" w:rsidR="009B08F7" w:rsidRPr="00CF065E" w:rsidRDefault="009B08F7" w:rsidP="009B08F7">
      <w:pPr>
        <w:widowControl w:val="0"/>
        <w:numPr>
          <w:ilvl w:val="1"/>
          <w:numId w:val="24"/>
        </w:numPr>
        <w:shd w:val="clear" w:color="auto" w:fill="FFFFFF"/>
        <w:tabs>
          <w:tab w:val="left" w:pos="284"/>
          <w:tab w:val="left" w:pos="426"/>
          <w:tab w:val="left" w:pos="1134"/>
        </w:tabs>
        <w:ind w:left="0" w:right="-1" w:firstLine="0"/>
        <w:contextualSpacing/>
        <w:jc w:val="both"/>
        <w:rPr>
          <w:rFonts w:ascii="Times New Roman" w:eastAsia="Calibri" w:hAnsi="Times New Roman"/>
          <w:bCs/>
          <w:spacing w:val="-5"/>
          <w:sz w:val="20"/>
          <w:szCs w:val="20"/>
          <w:lang w:val="ru-RU"/>
        </w:rPr>
      </w:pPr>
      <w:r w:rsidRPr="00CF065E">
        <w:rPr>
          <w:rFonts w:ascii="Times New Roman" w:eastAsia="Calibri" w:hAnsi="Times New Roman"/>
          <w:bCs/>
          <w:spacing w:val="-1"/>
          <w:sz w:val="20"/>
          <w:szCs w:val="20"/>
          <w:lang w:val="ru-RU"/>
        </w:rPr>
        <w:t xml:space="preserve">При </w:t>
      </w:r>
      <w:r w:rsidRPr="00CF065E">
        <w:rPr>
          <w:rFonts w:ascii="Times New Roman" w:eastAsia="Calibri"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CF065E">
        <w:rPr>
          <w:rFonts w:ascii="Times New Roman" w:eastAsia="Calibri" w:hAnsi="Times New Roman"/>
          <w:bCs/>
          <w:spacing w:val="-5"/>
          <w:sz w:val="20"/>
          <w:szCs w:val="20"/>
          <w:lang w:val="ru-RU"/>
        </w:rPr>
        <w:t>Сторон имеет право расторгнуть настоящий договор полностью или частично.</w:t>
      </w:r>
    </w:p>
    <w:p w14:paraId="655B5B24" w14:textId="77777777" w:rsidR="009B08F7" w:rsidRPr="00CF065E" w:rsidRDefault="009B08F7" w:rsidP="009B08F7">
      <w:pPr>
        <w:numPr>
          <w:ilvl w:val="0"/>
          <w:numId w:val="24"/>
        </w:numPr>
        <w:tabs>
          <w:tab w:val="left" w:pos="284"/>
          <w:tab w:val="left" w:pos="426"/>
        </w:tabs>
        <w:autoSpaceDE w:val="0"/>
        <w:autoSpaceDN w:val="0"/>
        <w:adjustRightInd w:val="0"/>
        <w:ind w:left="0" w:firstLine="0"/>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ЗАКЛЮЧИТЕЛЬНЫЕ ПОЛОЖЕНИЯ.</w:t>
      </w:r>
    </w:p>
    <w:p w14:paraId="7CC471BB" w14:textId="77777777" w:rsidR="009B08F7" w:rsidRPr="00CF065E" w:rsidRDefault="009B08F7" w:rsidP="009B08F7">
      <w:pPr>
        <w:numPr>
          <w:ilvl w:val="1"/>
          <w:numId w:val="25"/>
        </w:numPr>
        <w:tabs>
          <w:tab w:val="left" w:pos="284"/>
          <w:tab w:val="left" w:pos="426"/>
        </w:tabs>
        <w:autoSpaceDE w:val="0"/>
        <w:autoSpaceDN w:val="0"/>
        <w:adjustRightInd w:val="0"/>
        <w:ind w:left="0" w:firstLine="0"/>
        <w:contextualSpacing/>
        <w:jc w:val="both"/>
        <w:rPr>
          <w:rFonts w:ascii="Times New Roman" w:eastAsia="Calibri" w:hAnsi="Times New Roman"/>
          <w:sz w:val="20"/>
          <w:szCs w:val="20"/>
          <w:lang w:val="ru-RU"/>
        </w:rPr>
      </w:pPr>
      <w:r w:rsidRPr="00CF065E">
        <w:rPr>
          <w:rFonts w:ascii="Times New Roman" w:eastAsia="Calibri"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174C043A" w14:textId="77777777" w:rsidR="009B08F7" w:rsidRPr="00CF065E" w:rsidRDefault="009B08F7" w:rsidP="009B08F7">
      <w:pPr>
        <w:numPr>
          <w:ilvl w:val="1"/>
          <w:numId w:val="25"/>
        </w:numPr>
        <w:tabs>
          <w:tab w:val="left" w:pos="284"/>
          <w:tab w:val="left" w:pos="426"/>
        </w:tabs>
        <w:autoSpaceDE w:val="0"/>
        <w:autoSpaceDN w:val="0"/>
        <w:adjustRightInd w:val="0"/>
        <w:ind w:left="0"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5A4AF11F" w14:textId="77777777" w:rsidR="009B08F7" w:rsidRPr="00CF065E" w:rsidRDefault="009B08F7" w:rsidP="009B08F7">
      <w:pPr>
        <w:numPr>
          <w:ilvl w:val="1"/>
          <w:numId w:val="25"/>
        </w:numPr>
        <w:tabs>
          <w:tab w:val="left" w:pos="284"/>
          <w:tab w:val="left" w:pos="426"/>
          <w:tab w:val="left" w:pos="1134"/>
        </w:tabs>
        <w:autoSpaceDE w:val="0"/>
        <w:autoSpaceDN w:val="0"/>
        <w:adjustRightInd w:val="0"/>
        <w:ind w:left="0"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08111A1E" w14:textId="77777777" w:rsidR="009B08F7" w:rsidRPr="00CF065E" w:rsidRDefault="009B08F7" w:rsidP="009B08F7">
      <w:pPr>
        <w:numPr>
          <w:ilvl w:val="1"/>
          <w:numId w:val="25"/>
        </w:numPr>
        <w:tabs>
          <w:tab w:val="left" w:pos="284"/>
          <w:tab w:val="left" w:pos="426"/>
          <w:tab w:val="left" w:pos="1134"/>
        </w:tabs>
        <w:autoSpaceDE w:val="0"/>
        <w:autoSpaceDN w:val="0"/>
        <w:adjustRightInd w:val="0"/>
        <w:ind w:left="0"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13239AF0" w14:textId="77777777" w:rsidR="009B08F7" w:rsidRPr="00CF065E" w:rsidRDefault="009B08F7" w:rsidP="009B08F7">
      <w:pPr>
        <w:numPr>
          <w:ilvl w:val="1"/>
          <w:numId w:val="25"/>
        </w:numPr>
        <w:tabs>
          <w:tab w:val="left" w:pos="284"/>
          <w:tab w:val="left" w:pos="426"/>
          <w:tab w:val="left" w:pos="1134"/>
        </w:tabs>
        <w:autoSpaceDE w:val="0"/>
        <w:autoSpaceDN w:val="0"/>
        <w:adjustRightInd w:val="0"/>
        <w:ind w:left="0"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Настоящий договор вступает в законную силу с момента подписания его сторонами и действует до 31 декабря 2022 года.</w:t>
      </w:r>
    </w:p>
    <w:p w14:paraId="57FB98D7" w14:textId="77777777" w:rsidR="009B08F7" w:rsidRPr="00CF065E" w:rsidRDefault="009B08F7" w:rsidP="009B08F7">
      <w:pPr>
        <w:numPr>
          <w:ilvl w:val="1"/>
          <w:numId w:val="25"/>
        </w:numPr>
        <w:tabs>
          <w:tab w:val="left" w:pos="284"/>
          <w:tab w:val="left" w:pos="426"/>
          <w:tab w:val="left" w:pos="1134"/>
        </w:tabs>
        <w:autoSpaceDE w:val="0"/>
        <w:autoSpaceDN w:val="0"/>
        <w:adjustRightInd w:val="0"/>
        <w:ind w:left="0"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Настоящий договор, заверенный подписями и печатями, является основанием для проведения банковских операций.</w:t>
      </w:r>
    </w:p>
    <w:p w14:paraId="6A235E06" w14:textId="77777777" w:rsidR="009B08F7" w:rsidRPr="00CF065E" w:rsidRDefault="009B08F7" w:rsidP="009B08F7">
      <w:pPr>
        <w:numPr>
          <w:ilvl w:val="1"/>
          <w:numId w:val="25"/>
        </w:numPr>
        <w:tabs>
          <w:tab w:val="left" w:pos="284"/>
          <w:tab w:val="left" w:pos="426"/>
          <w:tab w:val="left" w:pos="1134"/>
        </w:tabs>
        <w:autoSpaceDE w:val="0"/>
        <w:autoSpaceDN w:val="0"/>
        <w:adjustRightInd w:val="0"/>
        <w:ind w:left="0" w:firstLine="0"/>
        <w:jc w:val="both"/>
        <w:rPr>
          <w:rFonts w:ascii="Times New Roman" w:eastAsia="Calibri" w:hAnsi="Times New Roman"/>
          <w:sz w:val="20"/>
          <w:szCs w:val="20"/>
          <w:lang w:val="ru-RU"/>
        </w:rPr>
      </w:pPr>
      <w:r w:rsidRPr="00CF065E">
        <w:rPr>
          <w:rFonts w:ascii="Times New Roman" w:eastAsia="Calibri" w:hAnsi="Times New Roman"/>
          <w:sz w:val="20"/>
          <w:szCs w:val="20"/>
          <w:lang w:val="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69DAF7ED" w14:textId="77777777" w:rsidR="009B08F7" w:rsidRPr="00CF065E" w:rsidRDefault="009B08F7" w:rsidP="009B08F7">
      <w:pPr>
        <w:numPr>
          <w:ilvl w:val="0"/>
          <w:numId w:val="25"/>
        </w:numPr>
        <w:autoSpaceDE w:val="0"/>
        <w:autoSpaceDN w:val="0"/>
        <w:adjustRightInd w:val="0"/>
        <w:ind w:left="0"/>
        <w:jc w:val="center"/>
        <w:rPr>
          <w:rFonts w:ascii="Times New Roman" w:hAnsi="Times New Roman"/>
          <w:b/>
          <w:bCs/>
          <w:sz w:val="20"/>
          <w:szCs w:val="20"/>
        </w:rPr>
      </w:pPr>
      <w:r w:rsidRPr="00CF065E">
        <w:rPr>
          <w:rFonts w:ascii="Times New Roman" w:hAnsi="Times New Roman"/>
          <w:b/>
          <w:bCs/>
          <w:sz w:val="20"/>
          <w:szCs w:val="20"/>
        </w:rPr>
        <w:t>АНТИКОРРУПЦИОННАЯ ОГОВОРКА</w:t>
      </w:r>
    </w:p>
    <w:p w14:paraId="10662095" w14:textId="77777777" w:rsidR="009B08F7" w:rsidRPr="00CF065E" w:rsidRDefault="009B08F7" w:rsidP="009B08F7">
      <w:pPr>
        <w:numPr>
          <w:ilvl w:val="1"/>
          <w:numId w:val="25"/>
        </w:numPr>
        <w:tabs>
          <w:tab w:val="left" w:pos="1134"/>
        </w:tabs>
        <w:autoSpaceDE w:val="0"/>
        <w:autoSpaceDN w:val="0"/>
        <w:adjustRightInd w:val="0"/>
        <w:ind w:left="0" w:firstLine="709"/>
        <w:jc w:val="both"/>
        <w:rPr>
          <w:rFonts w:ascii="Times New Roman" w:hAnsi="Times New Roman"/>
          <w:sz w:val="20"/>
          <w:szCs w:val="20"/>
          <w:lang w:val="ru-RU"/>
        </w:rPr>
      </w:pPr>
      <w:r w:rsidRPr="00CF065E">
        <w:rPr>
          <w:rFonts w:ascii="Times New Roman" w:hAnsi="Times New Roman"/>
          <w:sz w:val="20"/>
          <w:szCs w:val="20"/>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8FCB3AB" w14:textId="77777777" w:rsidR="009B08F7" w:rsidRDefault="009B08F7" w:rsidP="009B08F7">
      <w:pPr>
        <w:numPr>
          <w:ilvl w:val="1"/>
          <w:numId w:val="25"/>
        </w:numPr>
        <w:tabs>
          <w:tab w:val="left" w:pos="1134"/>
        </w:tabs>
        <w:autoSpaceDE w:val="0"/>
        <w:autoSpaceDN w:val="0"/>
        <w:adjustRightInd w:val="0"/>
        <w:ind w:left="0" w:firstLine="709"/>
        <w:jc w:val="both"/>
        <w:rPr>
          <w:rFonts w:ascii="Times New Roman" w:hAnsi="Times New Roman"/>
          <w:sz w:val="20"/>
          <w:szCs w:val="20"/>
          <w:lang w:val="ru-RU"/>
        </w:rPr>
      </w:pPr>
      <w:r w:rsidRPr="00CF065E">
        <w:rPr>
          <w:rFonts w:ascii="Times New Roman" w:hAnsi="Times New Roman"/>
          <w:sz w:val="20"/>
          <w:szCs w:val="20"/>
          <w:lang w:val="ru-RU"/>
        </w:rPr>
        <w:lastRenderedPageBreak/>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51858229" w14:textId="77777777" w:rsidR="009B08F7" w:rsidRPr="00A36337" w:rsidRDefault="009B08F7" w:rsidP="009B08F7">
      <w:pPr>
        <w:numPr>
          <w:ilvl w:val="0"/>
          <w:numId w:val="25"/>
        </w:numPr>
        <w:autoSpaceDE w:val="0"/>
        <w:autoSpaceDN w:val="0"/>
        <w:adjustRightInd w:val="0"/>
        <w:ind w:left="0" w:firstLine="709"/>
        <w:jc w:val="center"/>
        <w:rPr>
          <w:rFonts w:ascii="Times New Roman" w:hAnsi="Times New Roman"/>
          <w:b/>
          <w:bCs/>
          <w:sz w:val="20"/>
          <w:szCs w:val="20"/>
          <w:lang w:val="ru-RU"/>
        </w:rPr>
      </w:pPr>
      <w:r w:rsidRPr="00A36337">
        <w:rPr>
          <w:rFonts w:ascii="Times New Roman" w:hAnsi="Times New Roman"/>
          <w:b/>
          <w:bCs/>
          <w:sz w:val="20"/>
          <w:szCs w:val="20"/>
          <w:lang w:val="ru-RU"/>
        </w:rPr>
        <w:t>ПРАВИЛА ПРИНЯТИЯ И ДАРЕНИЯ ПОДАРКОВ</w:t>
      </w:r>
    </w:p>
    <w:p w14:paraId="09DF2CF9" w14:textId="77777777" w:rsidR="009B08F7" w:rsidRDefault="009B08F7" w:rsidP="009B08F7">
      <w:pPr>
        <w:numPr>
          <w:ilvl w:val="1"/>
          <w:numId w:val="25"/>
        </w:numPr>
        <w:tabs>
          <w:tab w:val="left" w:pos="1134"/>
        </w:tabs>
        <w:autoSpaceDE w:val="0"/>
        <w:autoSpaceDN w:val="0"/>
        <w:adjustRightInd w:val="0"/>
        <w:ind w:left="0" w:firstLine="709"/>
        <w:jc w:val="both"/>
        <w:rPr>
          <w:rFonts w:ascii="Times New Roman" w:hAnsi="Times New Roman"/>
          <w:sz w:val="20"/>
          <w:szCs w:val="20"/>
          <w:lang w:val="ru-RU"/>
        </w:rPr>
      </w:pPr>
      <w:r w:rsidRPr="00CF065E">
        <w:rPr>
          <w:rFonts w:ascii="Times New Roman" w:hAnsi="Times New Roman"/>
          <w:sz w:val="20"/>
          <w:szCs w:val="20"/>
          <w:lang w:val="ru-RU"/>
        </w:rPr>
        <w:t xml:space="preserve">Стороны гарантируют, что ни они, ни их работники не будут предлагать, предоставлять, давать или давать </w:t>
      </w:r>
      <w:r w:rsidRPr="005C5D1A">
        <w:rPr>
          <w:rFonts w:ascii="Times New Roman" w:hAnsi="Times New Roman"/>
          <w:sz w:val="20"/>
          <w:szCs w:val="20"/>
          <w:lang w:val="ru-RU"/>
        </w:rPr>
        <w:t xml:space="preserve"> </w:t>
      </w:r>
      <w:r w:rsidRPr="00CF065E">
        <w:rPr>
          <w:rFonts w:ascii="Times New Roman" w:hAnsi="Times New Roman"/>
          <w:sz w:val="20"/>
          <w:szCs w:val="20"/>
          <w:lang w:val="ru-RU"/>
        </w:rPr>
        <w:t xml:space="preserve">согласие на предоставление каких-либо коррупционных </w:t>
      </w:r>
      <w:r w:rsidRPr="005C5D1A">
        <w:rPr>
          <w:rFonts w:ascii="Times New Roman" w:hAnsi="Times New Roman"/>
          <w:sz w:val="20"/>
          <w:szCs w:val="20"/>
          <w:lang w:val="ru-RU"/>
        </w:rPr>
        <w:t xml:space="preserve"> </w:t>
      </w:r>
      <w:r w:rsidRPr="00CF065E">
        <w:rPr>
          <w:rFonts w:ascii="Times New Roman" w:hAnsi="Times New Roman"/>
          <w:sz w:val="20"/>
          <w:szCs w:val="20"/>
          <w:lang w:val="ru-RU"/>
        </w:rPr>
        <w:t xml:space="preserve">выплат </w:t>
      </w:r>
      <w:r w:rsidRPr="005C5D1A">
        <w:rPr>
          <w:rFonts w:ascii="Times New Roman" w:hAnsi="Times New Roman"/>
          <w:sz w:val="20"/>
          <w:szCs w:val="20"/>
          <w:lang w:val="ru-RU"/>
        </w:rPr>
        <w:t xml:space="preserve"> </w:t>
      </w:r>
      <w:r w:rsidRPr="00CF065E">
        <w:rPr>
          <w:rFonts w:ascii="Times New Roman" w:hAnsi="Times New Roman"/>
          <w:sz w:val="20"/>
          <w:szCs w:val="20"/>
          <w:lang w:val="ru-RU"/>
        </w:rPr>
        <w:t>(денежных средств или ценных подарков) любым</w:t>
      </w:r>
      <w:r w:rsidRPr="005C5D1A">
        <w:rPr>
          <w:rFonts w:ascii="Times New Roman" w:hAnsi="Times New Roman"/>
          <w:sz w:val="20"/>
          <w:szCs w:val="20"/>
          <w:lang w:val="ru-RU"/>
        </w:rPr>
        <w:t xml:space="preserve"> </w:t>
      </w:r>
      <w:r w:rsidRPr="00CF065E">
        <w:rPr>
          <w:rFonts w:ascii="Times New Roman" w:hAnsi="Times New Roman"/>
          <w:sz w:val="20"/>
          <w:szCs w:val="20"/>
          <w:lang w:val="ru-RU"/>
        </w:rPr>
        <w:t xml:space="preserve"> лицам (включая, помимо прочего, частных лиц, коммерческие </w:t>
      </w:r>
      <w:r w:rsidRPr="005C5D1A">
        <w:rPr>
          <w:rFonts w:ascii="Times New Roman" w:hAnsi="Times New Roman"/>
          <w:sz w:val="20"/>
          <w:szCs w:val="20"/>
          <w:lang w:val="ru-RU"/>
        </w:rPr>
        <w:t xml:space="preserve"> </w:t>
      </w:r>
      <w:r w:rsidRPr="00CF065E">
        <w:rPr>
          <w:rFonts w:ascii="Times New Roman" w:hAnsi="Times New Roman"/>
          <w:sz w:val="20"/>
          <w:szCs w:val="20"/>
          <w:lang w:val="ru-RU"/>
        </w:rPr>
        <w:t xml:space="preserve">организации и </w:t>
      </w:r>
    </w:p>
    <w:p w14:paraId="51CD0A46" w14:textId="77777777" w:rsidR="009B08F7" w:rsidRPr="00CF065E" w:rsidRDefault="009B08F7" w:rsidP="009B08F7">
      <w:pPr>
        <w:tabs>
          <w:tab w:val="left" w:pos="1134"/>
        </w:tabs>
        <w:autoSpaceDE w:val="0"/>
        <w:autoSpaceDN w:val="0"/>
        <w:adjustRightInd w:val="0"/>
        <w:ind w:left="709"/>
        <w:jc w:val="both"/>
        <w:rPr>
          <w:rFonts w:ascii="Times New Roman" w:hAnsi="Times New Roman"/>
          <w:sz w:val="20"/>
          <w:szCs w:val="20"/>
          <w:lang w:val="ru-RU"/>
        </w:rPr>
      </w:pPr>
      <w:r w:rsidRPr="00CF065E">
        <w:rPr>
          <w:rFonts w:ascii="Times New Roman" w:hAnsi="Times New Roman"/>
          <w:sz w:val="20"/>
          <w:szCs w:val="20"/>
          <w:lang w:val="ru-RU"/>
        </w:rPr>
        <w:t>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420FF3A6" w14:textId="77777777" w:rsidR="009B08F7" w:rsidRPr="00CF065E" w:rsidRDefault="009B08F7" w:rsidP="009B08F7">
      <w:pPr>
        <w:tabs>
          <w:tab w:val="left" w:pos="1134"/>
        </w:tabs>
        <w:autoSpaceDE w:val="0"/>
        <w:autoSpaceDN w:val="0"/>
        <w:adjustRightInd w:val="0"/>
        <w:jc w:val="both"/>
        <w:rPr>
          <w:rFonts w:ascii="Times New Roman" w:hAnsi="Times New Roman"/>
          <w:sz w:val="20"/>
          <w:szCs w:val="20"/>
          <w:lang w:val="ru-RU"/>
        </w:rPr>
      </w:pPr>
    </w:p>
    <w:p w14:paraId="7903076F" w14:textId="77777777" w:rsidR="009B08F7" w:rsidRPr="00CF065E" w:rsidRDefault="009B08F7" w:rsidP="009B08F7">
      <w:pPr>
        <w:numPr>
          <w:ilvl w:val="0"/>
          <w:numId w:val="25"/>
        </w:numPr>
        <w:autoSpaceDE w:val="0"/>
        <w:autoSpaceDN w:val="0"/>
        <w:adjustRightInd w:val="0"/>
        <w:ind w:left="0" w:firstLine="709"/>
        <w:jc w:val="center"/>
        <w:rPr>
          <w:rFonts w:ascii="Times New Roman" w:hAnsi="Times New Roman"/>
          <w:b/>
          <w:bCs/>
          <w:sz w:val="20"/>
          <w:szCs w:val="20"/>
          <w:lang w:val="ru-RU"/>
        </w:rPr>
      </w:pPr>
      <w:r w:rsidRPr="00CF065E">
        <w:rPr>
          <w:rFonts w:ascii="Times New Roman" w:hAnsi="Times New Roman"/>
          <w:b/>
          <w:sz w:val="20"/>
          <w:szCs w:val="20"/>
          <w:lang w:val="uz-Cyrl-UZ"/>
        </w:rPr>
        <w:t xml:space="preserve"> </w:t>
      </w:r>
      <w:r w:rsidRPr="00CF065E">
        <w:rPr>
          <w:rFonts w:ascii="Times New Roman" w:hAnsi="Times New Roman"/>
          <w:b/>
          <w:bCs/>
          <w:sz w:val="20"/>
          <w:szCs w:val="20"/>
          <w:lang w:val="ru-RU"/>
        </w:rPr>
        <w:t>СОБЛЮДЕНИЕ ЗАКОНОВ И НОРМАТИВНЫХ АКТОВ</w:t>
      </w:r>
    </w:p>
    <w:p w14:paraId="04412F41" w14:textId="77777777" w:rsidR="009B08F7" w:rsidRPr="00CF065E" w:rsidRDefault="009B08F7" w:rsidP="009B08F7">
      <w:pPr>
        <w:numPr>
          <w:ilvl w:val="1"/>
          <w:numId w:val="25"/>
        </w:numPr>
        <w:tabs>
          <w:tab w:val="left" w:pos="1134"/>
        </w:tabs>
        <w:autoSpaceDE w:val="0"/>
        <w:autoSpaceDN w:val="0"/>
        <w:adjustRightInd w:val="0"/>
        <w:ind w:left="0" w:firstLine="709"/>
        <w:jc w:val="both"/>
        <w:rPr>
          <w:rFonts w:ascii="Times New Roman" w:hAnsi="Times New Roman"/>
          <w:sz w:val="20"/>
          <w:szCs w:val="20"/>
          <w:lang w:val="ru-RU"/>
        </w:rPr>
      </w:pPr>
      <w:r w:rsidRPr="00CF065E">
        <w:rPr>
          <w:rFonts w:ascii="Times New Roman" w:hAnsi="Times New Roman"/>
          <w:sz w:val="20"/>
          <w:szCs w:val="20"/>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53BE82E4" w14:textId="77777777" w:rsidR="009B08F7" w:rsidRPr="00CF065E" w:rsidRDefault="009B08F7" w:rsidP="009B08F7">
      <w:pPr>
        <w:autoSpaceDE w:val="0"/>
        <w:autoSpaceDN w:val="0"/>
        <w:adjustRightInd w:val="0"/>
        <w:ind w:right="-1" w:firstLine="709"/>
        <w:jc w:val="both"/>
        <w:rPr>
          <w:rFonts w:ascii="Times New Roman" w:eastAsia="Calibri" w:hAnsi="Times New Roman"/>
          <w:sz w:val="20"/>
          <w:szCs w:val="20"/>
          <w:lang w:val="ru-RU"/>
        </w:rPr>
      </w:pPr>
    </w:p>
    <w:p w14:paraId="4EB03A19" w14:textId="77777777" w:rsidR="009B08F7" w:rsidRDefault="009B08F7" w:rsidP="009B08F7">
      <w:pPr>
        <w:numPr>
          <w:ilvl w:val="0"/>
          <w:numId w:val="25"/>
        </w:numPr>
        <w:autoSpaceDE w:val="0"/>
        <w:autoSpaceDN w:val="0"/>
        <w:adjustRightInd w:val="0"/>
        <w:ind w:right="-1"/>
        <w:contextualSpacing/>
        <w:jc w:val="center"/>
        <w:rPr>
          <w:rFonts w:ascii="Times New Roman" w:eastAsia="Calibri" w:hAnsi="Times New Roman"/>
          <w:b/>
          <w:bCs/>
          <w:sz w:val="20"/>
          <w:szCs w:val="20"/>
          <w:lang w:val="ru-RU"/>
        </w:rPr>
      </w:pPr>
      <w:r w:rsidRPr="00CF065E">
        <w:rPr>
          <w:rFonts w:ascii="Times New Roman" w:eastAsia="Calibri" w:hAnsi="Times New Roman"/>
          <w:b/>
          <w:bCs/>
          <w:sz w:val="20"/>
          <w:szCs w:val="20"/>
          <w:lang w:val="ru-RU"/>
        </w:rPr>
        <w:t>ЮРИДИЧЕСКИЕ АДРЕСА, РЕКВИЗИТЫ СТОРОН:</w:t>
      </w:r>
    </w:p>
    <w:p w14:paraId="59B19FAE" w14:textId="77777777" w:rsidR="009B08F7" w:rsidRPr="00CF065E" w:rsidRDefault="009B08F7" w:rsidP="009B08F7">
      <w:pPr>
        <w:autoSpaceDE w:val="0"/>
        <w:autoSpaceDN w:val="0"/>
        <w:adjustRightInd w:val="0"/>
        <w:ind w:left="360" w:right="-1"/>
        <w:contextualSpacing/>
        <w:jc w:val="center"/>
        <w:rPr>
          <w:rFonts w:ascii="Times New Roman" w:eastAsia="Calibri" w:hAnsi="Times New Roman"/>
          <w:b/>
          <w:bCs/>
          <w:sz w:val="20"/>
          <w:szCs w:val="20"/>
          <w:lang w:val="ru-RU"/>
        </w:rPr>
      </w:pPr>
    </w:p>
    <w:tbl>
      <w:tblPr>
        <w:tblW w:w="8959" w:type="dxa"/>
        <w:tblInd w:w="2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32"/>
        <w:gridCol w:w="3827"/>
      </w:tblGrid>
      <w:tr w:rsidR="009B08F7" w:rsidRPr="008025BB" w14:paraId="65FAF3CB" w14:textId="77777777" w:rsidTr="00333572">
        <w:trPr>
          <w:trHeight w:val="352"/>
        </w:trPr>
        <w:tc>
          <w:tcPr>
            <w:tcW w:w="5132" w:type="dxa"/>
            <w:hideMark/>
          </w:tcPr>
          <w:p w14:paraId="0E47C4CF" w14:textId="77777777" w:rsidR="009B08F7" w:rsidRPr="008025BB" w:rsidRDefault="009B08F7" w:rsidP="00333572">
            <w:pPr>
              <w:jc w:val="center"/>
              <w:rPr>
                <w:rFonts w:ascii="Times New Roman" w:eastAsia="Calibri" w:hAnsi="Times New Roman"/>
                <w:b/>
                <w:bCs/>
                <w:sz w:val="20"/>
                <w:szCs w:val="20"/>
                <w:lang w:val="ru-RU"/>
              </w:rPr>
            </w:pPr>
            <w:r w:rsidRPr="008025BB">
              <w:rPr>
                <w:rFonts w:ascii="Times New Roman" w:eastAsia="Calibri" w:hAnsi="Times New Roman"/>
                <w:b/>
                <w:bCs/>
                <w:sz w:val="20"/>
                <w:szCs w:val="20"/>
                <w:lang w:val="ru-RU"/>
              </w:rPr>
              <w:t>ПОСТАВЩИК:</w:t>
            </w:r>
          </w:p>
        </w:tc>
        <w:tc>
          <w:tcPr>
            <w:tcW w:w="3827" w:type="dxa"/>
            <w:hideMark/>
          </w:tcPr>
          <w:p w14:paraId="7255F092" w14:textId="77777777" w:rsidR="009B08F7" w:rsidRPr="008025BB" w:rsidRDefault="009B08F7" w:rsidP="00333572">
            <w:pPr>
              <w:jc w:val="center"/>
              <w:rPr>
                <w:rFonts w:ascii="Times New Roman" w:eastAsia="Calibri" w:hAnsi="Times New Roman"/>
                <w:b/>
                <w:sz w:val="20"/>
                <w:szCs w:val="20"/>
                <w:lang w:val="ru-RU"/>
              </w:rPr>
            </w:pPr>
            <w:r w:rsidRPr="008025BB">
              <w:rPr>
                <w:rFonts w:ascii="Times New Roman" w:eastAsia="Calibri" w:hAnsi="Times New Roman"/>
                <w:b/>
                <w:bCs/>
                <w:sz w:val="20"/>
                <w:szCs w:val="20"/>
                <w:lang w:val="ru-RU"/>
              </w:rPr>
              <w:t>ПОКУПАТЕЛЬ:</w:t>
            </w:r>
          </w:p>
        </w:tc>
      </w:tr>
      <w:tr w:rsidR="009B08F7" w:rsidRPr="008025BB" w14:paraId="78ED43DD" w14:textId="77777777" w:rsidTr="00333572">
        <w:trPr>
          <w:trHeight w:val="3817"/>
        </w:trPr>
        <w:tc>
          <w:tcPr>
            <w:tcW w:w="5132" w:type="dxa"/>
          </w:tcPr>
          <w:p w14:paraId="2A6974B6" w14:textId="5A1FBECB" w:rsidR="009B08F7" w:rsidRPr="000D2994" w:rsidRDefault="009B08F7" w:rsidP="00333572">
            <w:pPr>
              <w:ind w:right="456"/>
              <w:rPr>
                <w:rFonts w:ascii="Times New Roman" w:eastAsia="Calibri" w:hAnsi="Times New Roman"/>
                <w:bCs/>
                <w:sz w:val="20"/>
                <w:szCs w:val="20"/>
                <w:lang w:val="ru-RU"/>
              </w:rPr>
            </w:pPr>
          </w:p>
        </w:tc>
        <w:tc>
          <w:tcPr>
            <w:tcW w:w="3827" w:type="dxa"/>
            <w:hideMark/>
          </w:tcPr>
          <w:p w14:paraId="2AAF2CCE" w14:textId="77777777" w:rsidR="009B08F7" w:rsidRPr="008025BB" w:rsidRDefault="009B08F7" w:rsidP="00333572">
            <w:pPr>
              <w:rPr>
                <w:rFonts w:ascii="Times New Roman" w:eastAsia="Calibri" w:hAnsi="Times New Roman"/>
                <w:b/>
                <w:sz w:val="20"/>
                <w:szCs w:val="20"/>
                <w:lang w:val="ru-RU"/>
              </w:rPr>
            </w:pPr>
            <w:r w:rsidRPr="008025BB">
              <w:rPr>
                <w:rFonts w:ascii="Times New Roman" w:eastAsia="Calibri" w:hAnsi="Times New Roman"/>
                <w:b/>
                <w:sz w:val="20"/>
                <w:szCs w:val="20"/>
                <w:lang w:val="ru-RU"/>
              </w:rPr>
              <w:t>АО «</w:t>
            </w:r>
            <w:proofErr w:type="spellStart"/>
            <w:r w:rsidRPr="008025BB">
              <w:rPr>
                <w:rFonts w:ascii="Times New Roman" w:eastAsia="Calibri" w:hAnsi="Times New Roman"/>
                <w:b/>
                <w:sz w:val="20"/>
                <w:szCs w:val="20"/>
                <w:lang w:val="ru-RU"/>
              </w:rPr>
              <w:t>Алмалыкский</w:t>
            </w:r>
            <w:proofErr w:type="spellEnd"/>
            <w:r w:rsidRPr="008025BB">
              <w:rPr>
                <w:rFonts w:ascii="Times New Roman" w:eastAsia="Calibri" w:hAnsi="Times New Roman"/>
                <w:b/>
                <w:sz w:val="20"/>
                <w:szCs w:val="20"/>
                <w:lang w:val="ru-RU"/>
              </w:rPr>
              <w:t xml:space="preserve"> ГМК»</w:t>
            </w:r>
          </w:p>
          <w:p w14:paraId="1D56A7A4" w14:textId="77777777" w:rsidR="009B08F7" w:rsidRDefault="009B08F7" w:rsidP="00333572">
            <w:pPr>
              <w:rPr>
                <w:rFonts w:ascii="Times New Roman" w:eastAsia="Calibri" w:hAnsi="Times New Roman"/>
                <w:sz w:val="20"/>
                <w:szCs w:val="20"/>
                <w:lang w:val="ru-RU"/>
              </w:rPr>
            </w:pPr>
          </w:p>
          <w:p w14:paraId="2069F906" w14:textId="77777777" w:rsidR="009B08F7" w:rsidRPr="008025BB" w:rsidRDefault="009B08F7" w:rsidP="00333572">
            <w:pPr>
              <w:rPr>
                <w:rFonts w:ascii="Times New Roman" w:eastAsia="Calibri" w:hAnsi="Times New Roman"/>
                <w:sz w:val="20"/>
                <w:szCs w:val="20"/>
                <w:lang w:val="ru-RU"/>
              </w:rPr>
            </w:pPr>
            <w:r w:rsidRPr="008025BB">
              <w:rPr>
                <w:rFonts w:ascii="Times New Roman" w:eastAsia="Calibri" w:hAnsi="Times New Roman"/>
                <w:sz w:val="20"/>
                <w:szCs w:val="20"/>
                <w:lang w:val="ru-RU"/>
              </w:rPr>
              <w:t>110100 г. Алмалык Ул. Амира-</w:t>
            </w:r>
            <w:proofErr w:type="spellStart"/>
            <w:r w:rsidRPr="008025BB">
              <w:rPr>
                <w:rFonts w:ascii="Times New Roman" w:eastAsia="Calibri" w:hAnsi="Times New Roman"/>
                <w:sz w:val="20"/>
                <w:szCs w:val="20"/>
                <w:lang w:val="ru-RU"/>
              </w:rPr>
              <w:t>Темура</w:t>
            </w:r>
            <w:proofErr w:type="spellEnd"/>
            <w:r w:rsidRPr="008025BB">
              <w:rPr>
                <w:rFonts w:ascii="Times New Roman" w:eastAsia="Calibri" w:hAnsi="Times New Roman"/>
                <w:sz w:val="20"/>
                <w:szCs w:val="20"/>
                <w:lang w:val="ru-RU"/>
              </w:rPr>
              <w:t xml:space="preserve"> 53.</w:t>
            </w:r>
          </w:p>
          <w:p w14:paraId="1C8328BC" w14:textId="77777777" w:rsidR="009B08F7" w:rsidRPr="008025BB" w:rsidRDefault="009B08F7" w:rsidP="00333572">
            <w:pPr>
              <w:rPr>
                <w:rFonts w:ascii="Times New Roman" w:eastAsia="Calibri" w:hAnsi="Times New Roman"/>
                <w:sz w:val="20"/>
                <w:szCs w:val="20"/>
                <w:lang w:val="ru-RU"/>
              </w:rPr>
            </w:pPr>
            <w:r w:rsidRPr="008025BB">
              <w:rPr>
                <w:rFonts w:ascii="Times New Roman" w:eastAsia="Calibri" w:hAnsi="Times New Roman"/>
                <w:sz w:val="20"/>
                <w:szCs w:val="20"/>
                <w:lang w:val="ru-RU"/>
              </w:rPr>
              <w:t>Р/С № 20210000200130833001</w:t>
            </w:r>
          </w:p>
          <w:p w14:paraId="6EBE67B2" w14:textId="77777777" w:rsidR="009B08F7" w:rsidRPr="008025BB" w:rsidRDefault="009B08F7" w:rsidP="00333572">
            <w:pPr>
              <w:rPr>
                <w:rFonts w:ascii="Times New Roman" w:eastAsia="Calibri" w:hAnsi="Times New Roman"/>
                <w:sz w:val="20"/>
                <w:szCs w:val="20"/>
                <w:lang w:val="ru-RU"/>
              </w:rPr>
            </w:pPr>
            <w:r w:rsidRPr="008025BB">
              <w:rPr>
                <w:rFonts w:ascii="Times New Roman" w:eastAsia="Calibri" w:hAnsi="Times New Roman"/>
                <w:sz w:val="20"/>
                <w:szCs w:val="20"/>
                <w:lang w:val="ru-RU"/>
              </w:rPr>
              <w:t>в АКИБ Ипотека Банк г. Алмалыка</w:t>
            </w:r>
          </w:p>
          <w:p w14:paraId="199D08BC" w14:textId="77777777" w:rsidR="009B08F7" w:rsidRPr="008025BB" w:rsidRDefault="009B08F7" w:rsidP="00333572">
            <w:pPr>
              <w:rPr>
                <w:rFonts w:ascii="Times New Roman" w:eastAsia="Calibri" w:hAnsi="Times New Roman"/>
                <w:sz w:val="20"/>
                <w:szCs w:val="20"/>
                <w:lang w:val="ru-RU"/>
              </w:rPr>
            </w:pPr>
            <w:r w:rsidRPr="008025BB">
              <w:rPr>
                <w:rFonts w:ascii="Times New Roman" w:eastAsia="Calibri" w:hAnsi="Times New Roman"/>
                <w:sz w:val="20"/>
                <w:szCs w:val="20"/>
                <w:lang w:val="ru-RU"/>
              </w:rPr>
              <w:t>ИНН 202328794 МФО 00459</w:t>
            </w:r>
          </w:p>
          <w:p w14:paraId="3864CB85" w14:textId="77777777" w:rsidR="009B08F7" w:rsidRPr="008025BB" w:rsidRDefault="009B08F7" w:rsidP="00333572">
            <w:pPr>
              <w:rPr>
                <w:rFonts w:ascii="Times New Roman" w:eastAsia="Calibri" w:hAnsi="Times New Roman"/>
                <w:sz w:val="20"/>
                <w:szCs w:val="20"/>
                <w:lang w:val="ru-RU"/>
              </w:rPr>
            </w:pPr>
            <w:r w:rsidRPr="008025BB">
              <w:rPr>
                <w:rFonts w:ascii="Times New Roman" w:eastAsia="Calibri" w:hAnsi="Times New Roman"/>
                <w:sz w:val="20"/>
                <w:szCs w:val="20"/>
                <w:lang w:val="ru-RU"/>
              </w:rPr>
              <w:t>ОКЭД 24440 ОКОНХ 12221</w:t>
            </w:r>
          </w:p>
          <w:p w14:paraId="0DE08223" w14:textId="77777777" w:rsidR="009B08F7" w:rsidRPr="008025BB" w:rsidRDefault="009B08F7" w:rsidP="00333572">
            <w:pPr>
              <w:rPr>
                <w:rFonts w:ascii="Times New Roman" w:eastAsia="Calibri" w:hAnsi="Times New Roman"/>
                <w:bCs/>
                <w:sz w:val="20"/>
                <w:szCs w:val="20"/>
                <w:lang w:val="ru-RU"/>
              </w:rPr>
            </w:pPr>
          </w:p>
        </w:tc>
      </w:tr>
      <w:tr w:rsidR="009B08F7" w:rsidRPr="009B08F7" w14:paraId="33EBE5A5" w14:textId="77777777" w:rsidTr="00333572">
        <w:trPr>
          <w:trHeight w:val="274"/>
        </w:trPr>
        <w:tc>
          <w:tcPr>
            <w:tcW w:w="5132" w:type="dxa"/>
            <w:hideMark/>
          </w:tcPr>
          <w:p w14:paraId="41517C9B" w14:textId="77777777" w:rsidR="009B08F7" w:rsidRPr="008025BB" w:rsidRDefault="009B08F7" w:rsidP="00333572">
            <w:pPr>
              <w:rPr>
                <w:rFonts w:ascii="Times New Roman" w:eastAsia="Calibri" w:hAnsi="Times New Roman"/>
                <w:sz w:val="20"/>
                <w:szCs w:val="20"/>
                <w:lang w:val="ru-RU"/>
              </w:rPr>
            </w:pPr>
            <w:bookmarkStart w:id="3" w:name="_Hlk71219740"/>
            <w:r w:rsidRPr="008025BB">
              <w:rPr>
                <w:rFonts w:ascii="Times New Roman" w:eastAsia="Calibri" w:hAnsi="Times New Roman"/>
                <w:sz w:val="20"/>
                <w:szCs w:val="20"/>
                <w:lang w:val="ru-RU"/>
              </w:rPr>
              <w:t>Директор</w:t>
            </w:r>
          </w:p>
          <w:p w14:paraId="6E2621F2" w14:textId="77777777" w:rsidR="009B08F7" w:rsidRPr="008025BB" w:rsidRDefault="009B08F7" w:rsidP="00333572">
            <w:pPr>
              <w:rPr>
                <w:rFonts w:ascii="Times New Roman" w:eastAsia="Calibri" w:hAnsi="Times New Roman"/>
                <w:sz w:val="20"/>
                <w:szCs w:val="20"/>
                <w:lang w:val="ru-RU"/>
              </w:rPr>
            </w:pPr>
          </w:p>
          <w:p w14:paraId="47F1205F" w14:textId="77777777" w:rsidR="009B08F7" w:rsidRDefault="009B08F7" w:rsidP="00333572">
            <w:pPr>
              <w:rPr>
                <w:rFonts w:ascii="Times New Roman" w:eastAsia="Calibri" w:hAnsi="Times New Roman"/>
                <w:sz w:val="20"/>
                <w:szCs w:val="20"/>
                <w:lang w:val="ru-RU"/>
              </w:rPr>
            </w:pPr>
          </w:p>
          <w:p w14:paraId="0873C63D" w14:textId="77777777" w:rsidR="009B08F7" w:rsidRDefault="009B08F7" w:rsidP="00333572">
            <w:pPr>
              <w:rPr>
                <w:rFonts w:ascii="Times New Roman" w:eastAsia="Calibri" w:hAnsi="Times New Roman"/>
                <w:sz w:val="20"/>
                <w:szCs w:val="20"/>
                <w:lang w:val="ru-RU"/>
              </w:rPr>
            </w:pPr>
          </w:p>
          <w:p w14:paraId="5C88D0F3" w14:textId="77777777" w:rsidR="009B08F7" w:rsidRPr="008025BB" w:rsidRDefault="009B08F7" w:rsidP="00333572">
            <w:pPr>
              <w:rPr>
                <w:rFonts w:ascii="Times New Roman" w:eastAsia="Calibri" w:hAnsi="Times New Roman"/>
                <w:sz w:val="20"/>
                <w:szCs w:val="20"/>
                <w:lang w:val="ru-RU"/>
              </w:rPr>
            </w:pPr>
          </w:p>
          <w:p w14:paraId="07C4DC5D" w14:textId="0EE74B37" w:rsidR="009B08F7" w:rsidRPr="008025BB" w:rsidRDefault="009B08F7" w:rsidP="00333572">
            <w:pPr>
              <w:rPr>
                <w:rFonts w:ascii="Times New Roman" w:eastAsia="Calibri" w:hAnsi="Times New Roman"/>
                <w:sz w:val="20"/>
                <w:szCs w:val="20"/>
                <w:lang w:val="ru-RU"/>
              </w:rPr>
            </w:pPr>
            <w:r>
              <w:rPr>
                <w:rFonts w:ascii="Times New Roman" w:eastAsia="Calibri" w:hAnsi="Times New Roman"/>
                <w:sz w:val="20"/>
                <w:szCs w:val="20"/>
                <w:lang w:val="ru-RU"/>
              </w:rPr>
              <w:t xml:space="preserve">  _____________</w:t>
            </w:r>
            <w:r w:rsidRPr="008025BB">
              <w:rPr>
                <w:rFonts w:ascii="Times New Roman" w:eastAsia="Calibri" w:hAnsi="Times New Roman"/>
                <w:sz w:val="20"/>
                <w:szCs w:val="20"/>
                <w:lang w:val="ru-RU"/>
              </w:rPr>
              <w:t xml:space="preserve">______ </w:t>
            </w:r>
          </w:p>
          <w:p w14:paraId="26468659" w14:textId="77777777" w:rsidR="009B08F7" w:rsidRPr="008025BB" w:rsidRDefault="009B08F7" w:rsidP="00333572">
            <w:pPr>
              <w:tabs>
                <w:tab w:val="left" w:pos="3687"/>
              </w:tabs>
              <w:rPr>
                <w:rFonts w:ascii="Times New Roman" w:eastAsia="Calibri" w:hAnsi="Times New Roman"/>
                <w:sz w:val="20"/>
                <w:szCs w:val="20"/>
                <w:highlight w:val="red"/>
                <w:lang w:val="ru-RU"/>
              </w:rPr>
            </w:pPr>
            <w:r w:rsidRPr="008025BB">
              <w:rPr>
                <w:rFonts w:ascii="Times New Roman" w:eastAsia="Calibri" w:hAnsi="Times New Roman"/>
                <w:sz w:val="20"/>
                <w:szCs w:val="20"/>
                <w:lang w:val="ru-RU"/>
              </w:rPr>
              <w:t xml:space="preserve">                           </w:t>
            </w:r>
            <w:r>
              <w:rPr>
                <w:rFonts w:ascii="Times New Roman" w:eastAsia="Calibri" w:hAnsi="Times New Roman"/>
                <w:sz w:val="20"/>
                <w:szCs w:val="20"/>
                <w:lang w:val="ru-RU"/>
              </w:rPr>
              <w:t xml:space="preserve">                    </w:t>
            </w:r>
            <w:r w:rsidRPr="008025BB">
              <w:rPr>
                <w:rFonts w:ascii="Times New Roman" w:eastAsia="Calibri" w:hAnsi="Times New Roman"/>
                <w:sz w:val="20"/>
                <w:szCs w:val="20"/>
                <w:lang w:val="ru-RU"/>
              </w:rPr>
              <w:t xml:space="preserve">    </w:t>
            </w:r>
            <w:proofErr w:type="spellStart"/>
            <w:proofErr w:type="gramStart"/>
            <w:r w:rsidRPr="008025BB">
              <w:rPr>
                <w:rFonts w:ascii="Times New Roman" w:eastAsia="Calibri" w:hAnsi="Times New Roman"/>
                <w:sz w:val="20"/>
                <w:szCs w:val="20"/>
                <w:lang w:val="ru-RU"/>
              </w:rPr>
              <w:t>м.п</w:t>
            </w:r>
            <w:proofErr w:type="spellEnd"/>
            <w:proofErr w:type="gramEnd"/>
          </w:p>
        </w:tc>
        <w:tc>
          <w:tcPr>
            <w:tcW w:w="3827" w:type="dxa"/>
          </w:tcPr>
          <w:p w14:paraId="7A9CBE66" w14:textId="77777777" w:rsidR="009B08F7" w:rsidRPr="008025BB" w:rsidRDefault="009B08F7" w:rsidP="00333572">
            <w:pPr>
              <w:autoSpaceDE w:val="0"/>
              <w:autoSpaceDN w:val="0"/>
              <w:adjustRightInd w:val="0"/>
              <w:rPr>
                <w:rFonts w:ascii="Times New Roman" w:eastAsia="Calibri" w:hAnsi="Times New Roman"/>
                <w:sz w:val="20"/>
                <w:szCs w:val="20"/>
                <w:lang w:val="ru-RU"/>
              </w:rPr>
            </w:pPr>
            <w:proofErr w:type="spellStart"/>
            <w:r w:rsidRPr="008025BB">
              <w:rPr>
                <w:rFonts w:ascii="Times New Roman" w:eastAsia="Calibri" w:hAnsi="Times New Roman"/>
                <w:sz w:val="20"/>
                <w:szCs w:val="20"/>
                <w:lang w:val="ru-RU"/>
              </w:rPr>
              <w:t>И.о</w:t>
            </w:r>
            <w:proofErr w:type="spellEnd"/>
            <w:r w:rsidRPr="008025BB">
              <w:rPr>
                <w:rFonts w:ascii="Times New Roman" w:eastAsia="Calibri" w:hAnsi="Times New Roman"/>
                <w:sz w:val="20"/>
                <w:szCs w:val="20"/>
                <w:lang w:val="ru-RU"/>
              </w:rPr>
              <w:t>. заместителя председателя правления</w:t>
            </w:r>
          </w:p>
          <w:p w14:paraId="6A41467D" w14:textId="77777777" w:rsidR="009B08F7" w:rsidRPr="008025BB" w:rsidRDefault="009B08F7" w:rsidP="00333572">
            <w:pPr>
              <w:autoSpaceDE w:val="0"/>
              <w:autoSpaceDN w:val="0"/>
              <w:adjustRightInd w:val="0"/>
              <w:rPr>
                <w:rFonts w:ascii="Times New Roman" w:eastAsia="Calibri" w:hAnsi="Times New Roman"/>
                <w:sz w:val="20"/>
                <w:szCs w:val="20"/>
                <w:lang w:val="ru-RU"/>
              </w:rPr>
            </w:pPr>
            <w:r w:rsidRPr="008025BB">
              <w:rPr>
                <w:rFonts w:ascii="Times New Roman" w:eastAsia="Calibri" w:hAnsi="Times New Roman"/>
                <w:sz w:val="20"/>
                <w:szCs w:val="20"/>
                <w:lang w:val="ru-RU"/>
              </w:rPr>
              <w:t>по коммерческим вопросам</w:t>
            </w:r>
          </w:p>
          <w:p w14:paraId="653A17ED" w14:textId="77777777" w:rsidR="009B08F7" w:rsidRDefault="009B08F7" w:rsidP="00333572">
            <w:pPr>
              <w:autoSpaceDE w:val="0"/>
              <w:autoSpaceDN w:val="0"/>
              <w:adjustRightInd w:val="0"/>
              <w:rPr>
                <w:rFonts w:ascii="Times New Roman" w:eastAsia="Calibri" w:hAnsi="Times New Roman"/>
                <w:sz w:val="20"/>
                <w:szCs w:val="20"/>
                <w:lang w:val="ru-RU"/>
              </w:rPr>
            </w:pPr>
          </w:p>
          <w:p w14:paraId="00B4DC3B" w14:textId="77777777" w:rsidR="009B08F7" w:rsidRDefault="009B08F7" w:rsidP="00333572">
            <w:pPr>
              <w:autoSpaceDE w:val="0"/>
              <w:autoSpaceDN w:val="0"/>
              <w:adjustRightInd w:val="0"/>
              <w:rPr>
                <w:rFonts w:ascii="Times New Roman" w:eastAsia="Calibri" w:hAnsi="Times New Roman"/>
                <w:sz w:val="20"/>
                <w:szCs w:val="20"/>
                <w:lang w:val="ru-RU"/>
              </w:rPr>
            </w:pPr>
          </w:p>
          <w:p w14:paraId="357183F3" w14:textId="77777777" w:rsidR="009B08F7" w:rsidRPr="008025BB" w:rsidRDefault="009B08F7" w:rsidP="00333572">
            <w:pPr>
              <w:autoSpaceDE w:val="0"/>
              <w:autoSpaceDN w:val="0"/>
              <w:adjustRightInd w:val="0"/>
              <w:rPr>
                <w:rFonts w:ascii="Times New Roman" w:eastAsia="Calibri" w:hAnsi="Times New Roman"/>
                <w:sz w:val="20"/>
                <w:szCs w:val="20"/>
                <w:lang w:val="ru-RU"/>
              </w:rPr>
            </w:pPr>
          </w:p>
          <w:p w14:paraId="5EDFC3D0" w14:textId="77777777" w:rsidR="009B08F7" w:rsidRPr="008025BB" w:rsidRDefault="009B08F7" w:rsidP="00333572">
            <w:pPr>
              <w:autoSpaceDE w:val="0"/>
              <w:autoSpaceDN w:val="0"/>
              <w:adjustRightInd w:val="0"/>
              <w:rPr>
                <w:rFonts w:ascii="Times New Roman" w:eastAsia="Calibri" w:hAnsi="Times New Roman"/>
                <w:sz w:val="20"/>
                <w:szCs w:val="20"/>
                <w:lang w:val="ru-RU"/>
              </w:rPr>
            </w:pPr>
            <w:proofErr w:type="spellStart"/>
            <w:r w:rsidRPr="008025BB">
              <w:rPr>
                <w:rFonts w:ascii="Times New Roman" w:eastAsia="Calibri" w:hAnsi="Times New Roman"/>
                <w:b/>
                <w:sz w:val="20"/>
                <w:szCs w:val="20"/>
                <w:lang w:val="ru-RU"/>
              </w:rPr>
              <w:t>Исмайилов</w:t>
            </w:r>
            <w:proofErr w:type="spellEnd"/>
            <w:r w:rsidRPr="008025BB">
              <w:rPr>
                <w:rFonts w:ascii="Times New Roman" w:eastAsia="Calibri" w:hAnsi="Times New Roman"/>
                <w:b/>
                <w:sz w:val="20"/>
                <w:szCs w:val="20"/>
                <w:lang w:val="ru-RU"/>
              </w:rPr>
              <w:t xml:space="preserve"> К.Б.</w:t>
            </w:r>
            <w:r>
              <w:rPr>
                <w:rFonts w:ascii="Times New Roman" w:eastAsia="Calibri" w:hAnsi="Times New Roman"/>
                <w:sz w:val="20"/>
                <w:szCs w:val="20"/>
                <w:lang w:val="ru-RU"/>
              </w:rPr>
              <w:t xml:space="preserve"> ___________</w:t>
            </w:r>
            <w:r w:rsidRPr="008025BB">
              <w:rPr>
                <w:rFonts w:ascii="Times New Roman" w:eastAsia="Calibri" w:hAnsi="Times New Roman"/>
                <w:sz w:val="20"/>
                <w:szCs w:val="20"/>
                <w:lang w:val="ru-RU"/>
              </w:rPr>
              <w:t>_________</w:t>
            </w:r>
          </w:p>
          <w:p w14:paraId="4967F341" w14:textId="77777777" w:rsidR="009B08F7" w:rsidRPr="008025BB" w:rsidRDefault="009B08F7" w:rsidP="00333572">
            <w:pPr>
              <w:autoSpaceDE w:val="0"/>
              <w:autoSpaceDN w:val="0"/>
              <w:adjustRightInd w:val="0"/>
              <w:rPr>
                <w:rFonts w:ascii="Times New Roman" w:eastAsia="Calibri" w:hAnsi="Times New Roman"/>
                <w:sz w:val="20"/>
                <w:szCs w:val="20"/>
                <w:lang w:val="ru-RU"/>
              </w:rPr>
            </w:pPr>
            <w:r w:rsidRPr="008025BB">
              <w:rPr>
                <w:rFonts w:ascii="Times New Roman" w:eastAsia="Calibri" w:hAnsi="Times New Roman"/>
                <w:sz w:val="20"/>
                <w:szCs w:val="20"/>
                <w:lang w:val="ru-RU"/>
              </w:rPr>
              <w:tab/>
            </w:r>
            <w:r w:rsidRPr="008025BB">
              <w:rPr>
                <w:rFonts w:ascii="Times New Roman" w:eastAsia="Calibri" w:hAnsi="Times New Roman"/>
                <w:sz w:val="20"/>
                <w:szCs w:val="20"/>
                <w:lang w:val="ru-RU"/>
              </w:rPr>
              <w:tab/>
            </w:r>
            <w:r w:rsidRPr="008025BB">
              <w:rPr>
                <w:rFonts w:ascii="Times New Roman" w:eastAsia="Calibri" w:hAnsi="Times New Roman"/>
                <w:sz w:val="20"/>
                <w:szCs w:val="20"/>
                <w:lang w:val="ru-RU"/>
              </w:rPr>
              <w:tab/>
            </w:r>
            <w:r w:rsidRPr="008025BB">
              <w:rPr>
                <w:rFonts w:ascii="Times New Roman" w:eastAsia="Calibri" w:hAnsi="Times New Roman"/>
                <w:sz w:val="20"/>
                <w:szCs w:val="20"/>
                <w:lang w:val="ru-RU"/>
              </w:rPr>
              <w:tab/>
            </w:r>
            <w:proofErr w:type="spellStart"/>
            <w:r w:rsidRPr="008025BB">
              <w:rPr>
                <w:rFonts w:ascii="Times New Roman" w:eastAsia="Calibri" w:hAnsi="Times New Roman"/>
                <w:sz w:val="20"/>
                <w:szCs w:val="20"/>
                <w:lang w:val="ru-RU"/>
              </w:rPr>
              <w:t>м.п</w:t>
            </w:r>
            <w:proofErr w:type="spellEnd"/>
            <w:r w:rsidRPr="008025BB">
              <w:rPr>
                <w:rFonts w:ascii="Times New Roman" w:eastAsia="Calibri" w:hAnsi="Times New Roman"/>
                <w:sz w:val="20"/>
                <w:szCs w:val="20"/>
                <w:lang w:val="ru-RU"/>
              </w:rPr>
              <w:t>.</w:t>
            </w:r>
          </w:p>
        </w:tc>
      </w:tr>
      <w:bookmarkEnd w:id="3"/>
    </w:tbl>
    <w:p w14:paraId="7BD5CD65" w14:textId="77777777" w:rsidR="009B08F7" w:rsidRPr="00CF065E" w:rsidRDefault="009B08F7" w:rsidP="009B08F7">
      <w:pPr>
        <w:jc w:val="center"/>
        <w:rPr>
          <w:rFonts w:ascii="Times New Roman" w:eastAsia="Calibri" w:hAnsi="Times New Roman"/>
          <w:b/>
          <w:sz w:val="20"/>
          <w:szCs w:val="20"/>
          <w:lang w:val="ru-RU"/>
        </w:rPr>
      </w:pPr>
    </w:p>
    <w:p w14:paraId="54358F74" w14:textId="77777777" w:rsidR="009B08F7" w:rsidRPr="00CF065E" w:rsidRDefault="009B08F7" w:rsidP="009B08F7">
      <w:pPr>
        <w:jc w:val="center"/>
        <w:rPr>
          <w:rFonts w:ascii="Times New Roman" w:eastAsia="Calibri" w:hAnsi="Times New Roman"/>
          <w:b/>
          <w:sz w:val="20"/>
          <w:szCs w:val="20"/>
          <w:lang w:val="ru-RU"/>
        </w:rPr>
      </w:pPr>
    </w:p>
    <w:p w14:paraId="25CD4768" w14:textId="77777777" w:rsidR="009B08F7" w:rsidRPr="00CF065E" w:rsidRDefault="009B08F7" w:rsidP="009B08F7">
      <w:pPr>
        <w:rPr>
          <w:rFonts w:ascii="Times New Roman" w:eastAsia="Calibri" w:hAnsi="Times New Roman"/>
          <w:b/>
          <w:sz w:val="20"/>
          <w:szCs w:val="20"/>
          <w:lang w:val="ru-RU"/>
        </w:rPr>
      </w:pPr>
      <w:r w:rsidRPr="00CF065E">
        <w:rPr>
          <w:rFonts w:ascii="Times New Roman" w:eastAsia="Calibri" w:hAnsi="Times New Roman"/>
          <w:b/>
          <w:sz w:val="20"/>
          <w:szCs w:val="20"/>
          <w:lang w:val="ru-RU"/>
        </w:rPr>
        <w:br w:type="page"/>
      </w:r>
    </w:p>
    <w:p w14:paraId="4F393AB2" w14:textId="77777777" w:rsidR="009B08F7" w:rsidRPr="00922D30" w:rsidRDefault="009B08F7" w:rsidP="009B08F7">
      <w:pPr>
        <w:spacing w:after="160" w:line="259" w:lineRule="auto"/>
        <w:jc w:val="center"/>
        <w:rPr>
          <w:rFonts w:ascii="Times New Roman" w:eastAsia="Calibri" w:hAnsi="Times New Roman"/>
          <w:b/>
          <w:noProof/>
          <w:sz w:val="20"/>
          <w:szCs w:val="20"/>
          <w:lang w:val="ru-RU"/>
        </w:rPr>
      </w:pPr>
      <w:r w:rsidRPr="00922D30">
        <w:rPr>
          <w:rFonts w:ascii="Times New Roman" w:eastAsia="Calibri" w:hAnsi="Times New Roman"/>
          <w:b/>
          <w:sz w:val="20"/>
          <w:szCs w:val="20"/>
          <w:lang w:val="ru-RU"/>
        </w:rPr>
        <w:lastRenderedPageBreak/>
        <w:t xml:space="preserve">Приложение №1 к Договору ____________________________    </w:t>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t xml:space="preserve"> </w:t>
      </w:r>
      <w:r w:rsidRPr="00922D30">
        <w:rPr>
          <w:rFonts w:ascii="Times New Roman" w:eastAsia="Calibri" w:hAnsi="Times New Roman"/>
          <w:b/>
          <w:noProof/>
          <w:sz w:val="20"/>
          <w:szCs w:val="20"/>
          <w:lang w:val="ru-RU"/>
        </w:rPr>
        <w:t>«____» ____________ 202</w:t>
      </w:r>
      <w:r>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618D974D" w14:textId="77777777" w:rsidR="009B08F7" w:rsidRPr="00922D30" w:rsidRDefault="009B08F7" w:rsidP="009B08F7">
      <w:pPr>
        <w:autoSpaceDE w:val="0"/>
        <w:autoSpaceDN w:val="0"/>
        <w:adjustRightInd w:val="0"/>
        <w:spacing w:line="276" w:lineRule="auto"/>
        <w:ind w:right="-1"/>
        <w:jc w:val="right"/>
        <w:rPr>
          <w:rFonts w:ascii="Times New Roman" w:eastAsia="Calibri" w:hAnsi="Times New Roman"/>
          <w:b/>
          <w:noProof/>
          <w:sz w:val="20"/>
          <w:szCs w:val="20"/>
          <w:lang w:val="ru-RU"/>
        </w:rPr>
      </w:pPr>
    </w:p>
    <w:p w14:paraId="0FF2609C" w14:textId="77777777" w:rsidR="009B08F7" w:rsidRPr="00922D30" w:rsidRDefault="009B08F7" w:rsidP="009B08F7">
      <w:pPr>
        <w:autoSpaceDE w:val="0"/>
        <w:autoSpaceDN w:val="0"/>
        <w:adjustRightInd w:val="0"/>
        <w:spacing w:line="276" w:lineRule="auto"/>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СПЕЦИФИКАЦИЯ №1</w:t>
      </w:r>
    </w:p>
    <w:p w14:paraId="6070E8E8" w14:textId="77777777" w:rsidR="009B08F7" w:rsidRPr="00922D30" w:rsidRDefault="009B08F7" w:rsidP="009B08F7">
      <w:pPr>
        <w:autoSpaceDE w:val="0"/>
        <w:autoSpaceDN w:val="0"/>
        <w:adjustRightInd w:val="0"/>
        <w:spacing w:line="276" w:lineRule="auto"/>
        <w:ind w:right="-1"/>
        <w:jc w:val="center"/>
        <w:rPr>
          <w:rFonts w:ascii="Times New Roman" w:eastAsia="Calibri" w:hAnsi="Times New Roman"/>
          <w:b/>
          <w:sz w:val="20"/>
          <w:szCs w:val="20"/>
          <w:lang w:val="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709"/>
        <w:gridCol w:w="709"/>
        <w:gridCol w:w="1701"/>
        <w:gridCol w:w="1701"/>
      </w:tblGrid>
      <w:tr w:rsidR="009B08F7" w:rsidRPr="009B08F7" w14:paraId="4C5C9C0F" w14:textId="77777777" w:rsidTr="00333572">
        <w:trPr>
          <w:trHeight w:val="830"/>
        </w:trPr>
        <w:tc>
          <w:tcPr>
            <w:tcW w:w="567" w:type="dxa"/>
            <w:shd w:val="clear" w:color="auto" w:fill="auto"/>
            <w:vAlign w:val="center"/>
          </w:tcPr>
          <w:p w14:paraId="66A3FAE0"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w:t>
            </w:r>
          </w:p>
        </w:tc>
        <w:tc>
          <w:tcPr>
            <w:tcW w:w="5245" w:type="dxa"/>
            <w:shd w:val="clear" w:color="auto" w:fill="auto"/>
            <w:vAlign w:val="center"/>
          </w:tcPr>
          <w:p w14:paraId="3BDC411C"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Наименование товара</w:t>
            </w:r>
          </w:p>
        </w:tc>
        <w:tc>
          <w:tcPr>
            <w:tcW w:w="709" w:type="dxa"/>
            <w:shd w:val="clear" w:color="auto" w:fill="auto"/>
            <w:vAlign w:val="center"/>
          </w:tcPr>
          <w:p w14:paraId="0BBAB1EE"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Ед. изм.</w:t>
            </w:r>
          </w:p>
        </w:tc>
        <w:tc>
          <w:tcPr>
            <w:tcW w:w="709" w:type="dxa"/>
            <w:shd w:val="clear" w:color="auto" w:fill="auto"/>
            <w:vAlign w:val="center"/>
          </w:tcPr>
          <w:p w14:paraId="1448BA60"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Кол-во</w:t>
            </w:r>
          </w:p>
        </w:tc>
        <w:tc>
          <w:tcPr>
            <w:tcW w:w="1701" w:type="dxa"/>
            <w:shd w:val="clear" w:color="auto" w:fill="auto"/>
            <w:vAlign w:val="center"/>
          </w:tcPr>
          <w:p w14:paraId="4522B038"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 xml:space="preserve">Цена за ед. изм. с учетом </w:t>
            </w:r>
            <w:r>
              <w:rPr>
                <w:rFonts w:ascii="Times New Roman" w:eastAsia="Calibri" w:hAnsi="Times New Roman"/>
                <w:b/>
                <w:sz w:val="20"/>
                <w:szCs w:val="20"/>
                <w:lang w:val="ru-RU"/>
              </w:rPr>
              <w:t xml:space="preserve">15% </w:t>
            </w:r>
            <w:r w:rsidRPr="00922D30">
              <w:rPr>
                <w:rFonts w:ascii="Times New Roman" w:eastAsia="Calibri" w:hAnsi="Times New Roman"/>
                <w:b/>
                <w:sz w:val="20"/>
                <w:szCs w:val="20"/>
                <w:lang w:val="ru-RU"/>
              </w:rPr>
              <w:t xml:space="preserve">НДС, </w:t>
            </w:r>
            <w:proofErr w:type="spellStart"/>
            <w:r w:rsidRPr="00922D30">
              <w:rPr>
                <w:rFonts w:ascii="Times New Roman" w:eastAsia="Calibri" w:hAnsi="Times New Roman"/>
                <w:b/>
                <w:sz w:val="20"/>
                <w:szCs w:val="20"/>
                <w:lang w:val="ru-RU"/>
              </w:rPr>
              <w:t>сум</w:t>
            </w:r>
            <w:proofErr w:type="spellEnd"/>
          </w:p>
        </w:tc>
        <w:tc>
          <w:tcPr>
            <w:tcW w:w="1701" w:type="dxa"/>
            <w:shd w:val="clear" w:color="auto" w:fill="auto"/>
            <w:vAlign w:val="center"/>
          </w:tcPr>
          <w:p w14:paraId="5ECF28C9"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Общая сумма с учетом</w:t>
            </w:r>
            <w:r>
              <w:rPr>
                <w:rFonts w:ascii="Times New Roman" w:eastAsia="Calibri" w:hAnsi="Times New Roman"/>
                <w:b/>
                <w:sz w:val="20"/>
                <w:szCs w:val="20"/>
                <w:lang w:val="ru-RU"/>
              </w:rPr>
              <w:t xml:space="preserve"> 15%</w:t>
            </w:r>
            <w:r w:rsidRPr="00922D30">
              <w:rPr>
                <w:rFonts w:ascii="Times New Roman" w:eastAsia="Calibri" w:hAnsi="Times New Roman"/>
                <w:b/>
                <w:sz w:val="20"/>
                <w:szCs w:val="20"/>
                <w:lang w:val="ru-RU"/>
              </w:rPr>
              <w:t xml:space="preserve"> НДС, </w:t>
            </w:r>
            <w:proofErr w:type="spellStart"/>
            <w:r w:rsidRPr="00922D30">
              <w:rPr>
                <w:rFonts w:ascii="Times New Roman" w:eastAsia="Calibri" w:hAnsi="Times New Roman"/>
                <w:b/>
                <w:sz w:val="20"/>
                <w:szCs w:val="20"/>
                <w:lang w:val="ru-RU"/>
              </w:rPr>
              <w:t>сум</w:t>
            </w:r>
            <w:proofErr w:type="spellEnd"/>
          </w:p>
        </w:tc>
      </w:tr>
      <w:tr w:rsidR="009B08F7" w:rsidRPr="002E1D5D" w14:paraId="3D3BDFF3" w14:textId="77777777" w:rsidTr="00333572">
        <w:trPr>
          <w:trHeight w:val="454"/>
        </w:trPr>
        <w:tc>
          <w:tcPr>
            <w:tcW w:w="567" w:type="dxa"/>
            <w:shd w:val="clear" w:color="auto" w:fill="auto"/>
            <w:vAlign w:val="center"/>
          </w:tcPr>
          <w:p w14:paraId="17DBBAA7" w14:textId="77777777" w:rsidR="009B08F7" w:rsidRPr="00D01248" w:rsidRDefault="009B08F7" w:rsidP="009B08F7">
            <w:pPr>
              <w:pStyle w:val="a8"/>
              <w:numPr>
                <w:ilvl w:val="0"/>
                <w:numId w:val="28"/>
              </w:numPr>
              <w:spacing w:line="276" w:lineRule="auto"/>
              <w:ind w:left="357" w:hanging="357"/>
              <w:rPr>
                <w:rFonts w:ascii="Times New Roman" w:eastAsia="Calibri" w:hAnsi="Times New Roman"/>
                <w:sz w:val="20"/>
                <w:szCs w:val="20"/>
                <w:lang w:val="ru-RU"/>
              </w:rPr>
            </w:pPr>
          </w:p>
        </w:tc>
        <w:tc>
          <w:tcPr>
            <w:tcW w:w="5245" w:type="dxa"/>
            <w:shd w:val="clear" w:color="auto" w:fill="auto"/>
            <w:vAlign w:val="center"/>
          </w:tcPr>
          <w:p w14:paraId="7D274764" w14:textId="5A3D2BCF" w:rsidR="009B08F7" w:rsidRPr="00922D30" w:rsidRDefault="009B08F7" w:rsidP="00333572">
            <w:pPr>
              <w:rPr>
                <w:rFonts w:ascii="Times New Roman" w:hAnsi="Times New Roman"/>
                <w:sz w:val="20"/>
                <w:szCs w:val="20"/>
                <w:lang w:val="ru-RU"/>
              </w:rPr>
            </w:pPr>
          </w:p>
        </w:tc>
        <w:tc>
          <w:tcPr>
            <w:tcW w:w="709" w:type="dxa"/>
            <w:shd w:val="clear" w:color="auto" w:fill="auto"/>
            <w:vAlign w:val="center"/>
          </w:tcPr>
          <w:p w14:paraId="66EAD0AB" w14:textId="619FF303" w:rsidR="009B08F7" w:rsidRPr="00922D30" w:rsidRDefault="009B08F7" w:rsidP="00333572">
            <w:pPr>
              <w:jc w:val="center"/>
              <w:rPr>
                <w:rFonts w:ascii="Times New Roman" w:eastAsia="Calibri" w:hAnsi="Times New Roman"/>
                <w:sz w:val="20"/>
                <w:szCs w:val="20"/>
                <w:lang w:val="ru-RU"/>
              </w:rPr>
            </w:pPr>
          </w:p>
        </w:tc>
        <w:tc>
          <w:tcPr>
            <w:tcW w:w="709" w:type="dxa"/>
            <w:shd w:val="clear" w:color="auto" w:fill="auto"/>
            <w:vAlign w:val="center"/>
          </w:tcPr>
          <w:p w14:paraId="59542E60" w14:textId="10F6A837" w:rsidR="009B08F7" w:rsidRPr="00922D30" w:rsidRDefault="009B08F7" w:rsidP="00333572">
            <w:pPr>
              <w:jc w:val="center"/>
              <w:rPr>
                <w:rFonts w:ascii="Times New Roman" w:eastAsia="Calibri" w:hAnsi="Times New Roman"/>
                <w:sz w:val="20"/>
                <w:szCs w:val="20"/>
                <w:lang w:val="ru-RU"/>
              </w:rPr>
            </w:pPr>
          </w:p>
        </w:tc>
        <w:tc>
          <w:tcPr>
            <w:tcW w:w="1701" w:type="dxa"/>
            <w:shd w:val="clear" w:color="auto" w:fill="auto"/>
            <w:vAlign w:val="center"/>
          </w:tcPr>
          <w:p w14:paraId="0D83F531" w14:textId="17E35485" w:rsidR="009B08F7" w:rsidRPr="00922D30" w:rsidRDefault="009B08F7" w:rsidP="00333572">
            <w:pPr>
              <w:jc w:val="center"/>
              <w:rPr>
                <w:rFonts w:ascii="Times New Roman" w:eastAsia="Calibri" w:hAnsi="Times New Roman"/>
                <w:color w:val="000000"/>
                <w:sz w:val="20"/>
                <w:szCs w:val="20"/>
                <w:lang w:val="ru-RU"/>
              </w:rPr>
            </w:pPr>
          </w:p>
        </w:tc>
        <w:tc>
          <w:tcPr>
            <w:tcW w:w="1701" w:type="dxa"/>
            <w:shd w:val="clear" w:color="auto" w:fill="auto"/>
            <w:vAlign w:val="center"/>
          </w:tcPr>
          <w:p w14:paraId="1A6203E3" w14:textId="77C69231" w:rsidR="009B08F7" w:rsidRPr="00922D30" w:rsidRDefault="009B08F7" w:rsidP="00333572">
            <w:pPr>
              <w:jc w:val="center"/>
              <w:rPr>
                <w:rFonts w:ascii="Times New Roman" w:eastAsia="Calibri" w:hAnsi="Times New Roman"/>
                <w:color w:val="000000"/>
                <w:sz w:val="20"/>
                <w:szCs w:val="20"/>
                <w:lang w:val="ru-RU"/>
              </w:rPr>
            </w:pPr>
          </w:p>
        </w:tc>
      </w:tr>
      <w:tr w:rsidR="009C6C59" w:rsidRPr="002E1D5D" w14:paraId="544D4176" w14:textId="77777777" w:rsidTr="00333572">
        <w:trPr>
          <w:trHeight w:val="454"/>
        </w:trPr>
        <w:tc>
          <w:tcPr>
            <w:tcW w:w="567" w:type="dxa"/>
            <w:shd w:val="clear" w:color="auto" w:fill="auto"/>
            <w:vAlign w:val="center"/>
          </w:tcPr>
          <w:p w14:paraId="17CC07DA" w14:textId="77777777" w:rsidR="009C6C59" w:rsidRPr="00D01248" w:rsidRDefault="009C6C59" w:rsidP="009B08F7">
            <w:pPr>
              <w:pStyle w:val="a8"/>
              <w:numPr>
                <w:ilvl w:val="0"/>
                <w:numId w:val="28"/>
              </w:numPr>
              <w:spacing w:line="276" w:lineRule="auto"/>
              <w:ind w:left="357" w:hanging="357"/>
              <w:rPr>
                <w:rFonts w:ascii="Times New Roman" w:eastAsia="Calibri" w:hAnsi="Times New Roman"/>
                <w:sz w:val="20"/>
                <w:szCs w:val="20"/>
                <w:lang w:val="ru-RU"/>
              </w:rPr>
            </w:pPr>
          </w:p>
        </w:tc>
        <w:tc>
          <w:tcPr>
            <w:tcW w:w="5245" w:type="dxa"/>
            <w:shd w:val="clear" w:color="auto" w:fill="auto"/>
            <w:vAlign w:val="center"/>
          </w:tcPr>
          <w:p w14:paraId="0955F7E9" w14:textId="77777777" w:rsidR="009C6C59" w:rsidRPr="00922D30" w:rsidRDefault="009C6C59" w:rsidP="00333572">
            <w:pPr>
              <w:rPr>
                <w:rFonts w:ascii="Times New Roman" w:hAnsi="Times New Roman"/>
                <w:sz w:val="20"/>
                <w:szCs w:val="20"/>
                <w:lang w:val="ru-RU"/>
              </w:rPr>
            </w:pPr>
          </w:p>
        </w:tc>
        <w:tc>
          <w:tcPr>
            <w:tcW w:w="709" w:type="dxa"/>
            <w:shd w:val="clear" w:color="auto" w:fill="auto"/>
            <w:vAlign w:val="center"/>
          </w:tcPr>
          <w:p w14:paraId="42146496" w14:textId="77777777" w:rsidR="009C6C59" w:rsidRPr="00922D30" w:rsidRDefault="009C6C59" w:rsidP="00333572">
            <w:pPr>
              <w:jc w:val="center"/>
              <w:rPr>
                <w:rFonts w:ascii="Times New Roman" w:eastAsia="Calibri" w:hAnsi="Times New Roman"/>
                <w:sz w:val="20"/>
                <w:szCs w:val="20"/>
                <w:lang w:val="ru-RU"/>
              </w:rPr>
            </w:pPr>
          </w:p>
        </w:tc>
        <w:tc>
          <w:tcPr>
            <w:tcW w:w="709" w:type="dxa"/>
            <w:shd w:val="clear" w:color="auto" w:fill="auto"/>
            <w:vAlign w:val="center"/>
          </w:tcPr>
          <w:p w14:paraId="23639826" w14:textId="77777777" w:rsidR="009C6C59" w:rsidRPr="00922D30" w:rsidRDefault="009C6C59" w:rsidP="00333572">
            <w:pPr>
              <w:jc w:val="center"/>
              <w:rPr>
                <w:rFonts w:ascii="Times New Roman" w:eastAsia="Calibri" w:hAnsi="Times New Roman"/>
                <w:sz w:val="20"/>
                <w:szCs w:val="20"/>
                <w:lang w:val="ru-RU"/>
              </w:rPr>
            </w:pPr>
          </w:p>
        </w:tc>
        <w:tc>
          <w:tcPr>
            <w:tcW w:w="1701" w:type="dxa"/>
            <w:shd w:val="clear" w:color="auto" w:fill="auto"/>
            <w:vAlign w:val="center"/>
          </w:tcPr>
          <w:p w14:paraId="3ED0B27C" w14:textId="77777777" w:rsidR="009C6C59" w:rsidRPr="00922D30" w:rsidRDefault="009C6C59" w:rsidP="00333572">
            <w:pPr>
              <w:jc w:val="center"/>
              <w:rPr>
                <w:rFonts w:ascii="Times New Roman" w:eastAsia="Calibri" w:hAnsi="Times New Roman"/>
                <w:color w:val="000000"/>
                <w:sz w:val="20"/>
                <w:szCs w:val="20"/>
                <w:lang w:val="ru-RU"/>
              </w:rPr>
            </w:pPr>
          </w:p>
        </w:tc>
        <w:tc>
          <w:tcPr>
            <w:tcW w:w="1701" w:type="dxa"/>
            <w:shd w:val="clear" w:color="auto" w:fill="auto"/>
            <w:vAlign w:val="center"/>
          </w:tcPr>
          <w:p w14:paraId="675C203A" w14:textId="77777777" w:rsidR="009C6C59" w:rsidRPr="00922D30" w:rsidRDefault="009C6C59" w:rsidP="00333572">
            <w:pPr>
              <w:jc w:val="center"/>
              <w:rPr>
                <w:rFonts w:ascii="Times New Roman" w:eastAsia="Calibri" w:hAnsi="Times New Roman"/>
                <w:color w:val="000000"/>
                <w:sz w:val="20"/>
                <w:szCs w:val="20"/>
                <w:lang w:val="ru-RU"/>
              </w:rPr>
            </w:pPr>
          </w:p>
        </w:tc>
      </w:tr>
      <w:tr w:rsidR="009C6C59" w:rsidRPr="002E1D5D" w14:paraId="2547E1E2" w14:textId="77777777" w:rsidTr="00333572">
        <w:trPr>
          <w:trHeight w:val="454"/>
        </w:trPr>
        <w:tc>
          <w:tcPr>
            <w:tcW w:w="567" w:type="dxa"/>
            <w:shd w:val="clear" w:color="auto" w:fill="auto"/>
            <w:vAlign w:val="center"/>
          </w:tcPr>
          <w:p w14:paraId="0DDF3A7E" w14:textId="77777777" w:rsidR="009C6C59" w:rsidRPr="00D01248" w:rsidRDefault="009C6C59" w:rsidP="009B08F7">
            <w:pPr>
              <w:pStyle w:val="a8"/>
              <w:numPr>
                <w:ilvl w:val="0"/>
                <w:numId w:val="28"/>
              </w:numPr>
              <w:spacing w:line="276" w:lineRule="auto"/>
              <w:ind w:left="357" w:hanging="357"/>
              <w:rPr>
                <w:rFonts w:ascii="Times New Roman" w:eastAsia="Calibri" w:hAnsi="Times New Roman"/>
                <w:sz w:val="20"/>
                <w:szCs w:val="20"/>
                <w:lang w:val="ru-RU"/>
              </w:rPr>
            </w:pPr>
          </w:p>
        </w:tc>
        <w:tc>
          <w:tcPr>
            <w:tcW w:w="5245" w:type="dxa"/>
            <w:shd w:val="clear" w:color="auto" w:fill="auto"/>
            <w:vAlign w:val="center"/>
          </w:tcPr>
          <w:p w14:paraId="47D3BBA1" w14:textId="77777777" w:rsidR="009C6C59" w:rsidRPr="00922D30" w:rsidRDefault="009C6C59" w:rsidP="00333572">
            <w:pPr>
              <w:rPr>
                <w:rFonts w:ascii="Times New Roman" w:hAnsi="Times New Roman"/>
                <w:sz w:val="20"/>
                <w:szCs w:val="20"/>
                <w:lang w:val="ru-RU"/>
              </w:rPr>
            </w:pPr>
          </w:p>
        </w:tc>
        <w:tc>
          <w:tcPr>
            <w:tcW w:w="709" w:type="dxa"/>
            <w:shd w:val="clear" w:color="auto" w:fill="auto"/>
            <w:vAlign w:val="center"/>
          </w:tcPr>
          <w:p w14:paraId="20D1F0BF" w14:textId="77777777" w:rsidR="009C6C59" w:rsidRPr="00922D30" w:rsidRDefault="009C6C59" w:rsidP="00333572">
            <w:pPr>
              <w:jc w:val="center"/>
              <w:rPr>
                <w:rFonts w:ascii="Times New Roman" w:eastAsia="Calibri" w:hAnsi="Times New Roman"/>
                <w:sz w:val="20"/>
                <w:szCs w:val="20"/>
                <w:lang w:val="ru-RU"/>
              </w:rPr>
            </w:pPr>
          </w:p>
        </w:tc>
        <w:tc>
          <w:tcPr>
            <w:tcW w:w="709" w:type="dxa"/>
            <w:shd w:val="clear" w:color="auto" w:fill="auto"/>
            <w:vAlign w:val="center"/>
          </w:tcPr>
          <w:p w14:paraId="310DA063" w14:textId="77777777" w:rsidR="009C6C59" w:rsidRPr="00922D30" w:rsidRDefault="009C6C59" w:rsidP="00333572">
            <w:pPr>
              <w:jc w:val="center"/>
              <w:rPr>
                <w:rFonts w:ascii="Times New Roman" w:eastAsia="Calibri" w:hAnsi="Times New Roman"/>
                <w:sz w:val="20"/>
                <w:szCs w:val="20"/>
                <w:lang w:val="ru-RU"/>
              </w:rPr>
            </w:pPr>
          </w:p>
        </w:tc>
        <w:tc>
          <w:tcPr>
            <w:tcW w:w="1701" w:type="dxa"/>
            <w:shd w:val="clear" w:color="auto" w:fill="auto"/>
            <w:vAlign w:val="center"/>
          </w:tcPr>
          <w:p w14:paraId="72CEB700" w14:textId="77777777" w:rsidR="009C6C59" w:rsidRPr="00922D30" w:rsidRDefault="009C6C59" w:rsidP="00333572">
            <w:pPr>
              <w:jc w:val="center"/>
              <w:rPr>
                <w:rFonts w:ascii="Times New Roman" w:eastAsia="Calibri" w:hAnsi="Times New Roman"/>
                <w:color w:val="000000"/>
                <w:sz w:val="20"/>
                <w:szCs w:val="20"/>
                <w:lang w:val="ru-RU"/>
              </w:rPr>
            </w:pPr>
          </w:p>
        </w:tc>
        <w:tc>
          <w:tcPr>
            <w:tcW w:w="1701" w:type="dxa"/>
            <w:shd w:val="clear" w:color="auto" w:fill="auto"/>
            <w:vAlign w:val="center"/>
          </w:tcPr>
          <w:p w14:paraId="7F4F6E50" w14:textId="77777777" w:rsidR="009C6C59" w:rsidRPr="00922D30" w:rsidRDefault="009C6C59" w:rsidP="00333572">
            <w:pPr>
              <w:jc w:val="center"/>
              <w:rPr>
                <w:rFonts w:ascii="Times New Roman" w:eastAsia="Calibri" w:hAnsi="Times New Roman"/>
                <w:color w:val="000000"/>
                <w:sz w:val="20"/>
                <w:szCs w:val="20"/>
                <w:lang w:val="ru-RU"/>
              </w:rPr>
            </w:pPr>
          </w:p>
        </w:tc>
      </w:tr>
      <w:tr w:rsidR="009C6C59" w:rsidRPr="002E1D5D" w14:paraId="7E06A0CE" w14:textId="77777777" w:rsidTr="00333572">
        <w:trPr>
          <w:trHeight w:val="454"/>
        </w:trPr>
        <w:tc>
          <w:tcPr>
            <w:tcW w:w="567" w:type="dxa"/>
            <w:shd w:val="clear" w:color="auto" w:fill="auto"/>
            <w:vAlign w:val="center"/>
          </w:tcPr>
          <w:p w14:paraId="1BAD826D" w14:textId="77777777" w:rsidR="009C6C59" w:rsidRPr="00D01248" w:rsidRDefault="009C6C59" w:rsidP="009B08F7">
            <w:pPr>
              <w:pStyle w:val="a8"/>
              <w:numPr>
                <w:ilvl w:val="0"/>
                <w:numId w:val="28"/>
              </w:numPr>
              <w:spacing w:line="276" w:lineRule="auto"/>
              <w:ind w:left="357" w:hanging="357"/>
              <w:rPr>
                <w:rFonts w:ascii="Times New Roman" w:eastAsia="Calibri" w:hAnsi="Times New Roman"/>
                <w:sz w:val="20"/>
                <w:szCs w:val="20"/>
                <w:lang w:val="ru-RU"/>
              </w:rPr>
            </w:pPr>
          </w:p>
        </w:tc>
        <w:tc>
          <w:tcPr>
            <w:tcW w:w="5245" w:type="dxa"/>
            <w:shd w:val="clear" w:color="auto" w:fill="auto"/>
            <w:vAlign w:val="center"/>
          </w:tcPr>
          <w:p w14:paraId="6A715953" w14:textId="77777777" w:rsidR="009C6C59" w:rsidRPr="00922D30" w:rsidRDefault="009C6C59" w:rsidP="00333572">
            <w:pPr>
              <w:rPr>
                <w:rFonts w:ascii="Times New Roman" w:hAnsi="Times New Roman"/>
                <w:sz w:val="20"/>
                <w:szCs w:val="20"/>
                <w:lang w:val="ru-RU"/>
              </w:rPr>
            </w:pPr>
          </w:p>
        </w:tc>
        <w:tc>
          <w:tcPr>
            <w:tcW w:w="709" w:type="dxa"/>
            <w:shd w:val="clear" w:color="auto" w:fill="auto"/>
            <w:vAlign w:val="center"/>
          </w:tcPr>
          <w:p w14:paraId="197CBB2B" w14:textId="77777777" w:rsidR="009C6C59" w:rsidRPr="00922D30" w:rsidRDefault="009C6C59" w:rsidP="00333572">
            <w:pPr>
              <w:jc w:val="center"/>
              <w:rPr>
                <w:rFonts w:ascii="Times New Roman" w:eastAsia="Calibri" w:hAnsi="Times New Roman"/>
                <w:sz w:val="20"/>
                <w:szCs w:val="20"/>
                <w:lang w:val="ru-RU"/>
              </w:rPr>
            </w:pPr>
          </w:p>
        </w:tc>
        <w:tc>
          <w:tcPr>
            <w:tcW w:w="709" w:type="dxa"/>
            <w:shd w:val="clear" w:color="auto" w:fill="auto"/>
            <w:vAlign w:val="center"/>
          </w:tcPr>
          <w:p w14:paraId="61251751" w14:textId="77777777" w:rsidR="009C6C59" w:rsidRPr="00922D30" w:rsidRDefault="009C6C59" w:rsidP="00333572">
            <w:pPr>
              <w:jc w:val="center"/>
              <w:rPr>
                <w:rFonts w:ascii="Times New Roman" w:eastAsia="Calibri" w:hAnsi="Times New Roman"/>
                <w:sz w:val="20"/>
                <w:szCs w:val="20"/>
                <w:lang w:val="ru-RU"/>
              </w:rPr>
            </w:pPr>
          </w:p>
        </w:tc>
        <w:tc>
          <w:tcPr>
            <w:tcW w:w="1701" w:type="dxa"/>
            <w:shd w:val="clear" w:color="auto" w:fill="auto"/>
            <w:vAlign w:val="center"/>
          </w:tcPr>
          <w:p w14:paraId="66FC6F31" w14:textId="77777777" w:rsidR="009C6C59" w:rsidRPr="00922D30" w:rsidRDefault="009C6C59" w:rsidP="00333572">
            <w:pPr>
              <w:jc w:val="center"/>
              <w:rPr>
                <w:rFonts w:ascii="Times New Roman" w:eastAsia="Calibri" w:hAnsi="Times New Roman"/>
                <w:color w:val="000000"/>
                <w:sz w:val="20"/>
                <w:szCs w:val="20"/>
                <w:lang w:val="ru-RU"/>
              </w:rPr>
            </w:pPr>
          </w:p>
        </w:tc>
        <w:tc>
          <w:tcPr>
            <w:tcW w:w="1701" w:type="dxa"/>
            <w:shd w:val="clear" w:color="auto" w:fill="auto"/>
            <w:vAlign w:val="center"/>
          </w:tcPr>
          <w:p w14:paraId="7D4292CC" w14:textId="77777777" w:rsidR="009C6C59" w:rsidRPr="00922D30" w:rsidRDefault="009C6C59" w:rsidP="00333572">
            <w:pPr>
              <w:jc w:val="center"/>
              <w:rPr>
                <w:rFonts w:ascii="Times New Roman" w:eastAsia="Calibri" w:hAnsi="Times New Roman"/>
                <w:color w:val="000000"/>
                <w:sz w:val="20"/>
                <w:szCs w:val="20"/>
                <w:lang w:val="ru-RU"/>
              </w:rPr>
            </w:pPr>
          </w:p>
        </w:tc>
      </w:tr>
      <w:tr w:rsidR="009C6C59" w:rsidRPr="002E1D5D" w14:paraId="62CAD24B" w14:textId="77777777" w:rsidTr="00333572">
        <w:trPr>
          <w:trHeight w:val="454"/>
        </w:trPr>
        <w:tc>
          <w:tcPr>
            <w:tcW w:w="567" w:type="dxa"/>
            <w:shd w:val="clear" w:color="auto" w:fill="auto"/>
            <w:vAlign w:val="center"/>
          </w:tcPr>
          <w:p w14:paraId="24B2C787" w14:textId="77777777" w:rsidR="009C6C59" w:rsidRPr="00D01248" w:rsidRDefault="009C6C59" w:rsidP="009B08F7">
            <w:pPr>
              <w:pStyle w:val="a8"/>
              <w:numPr>
                <w:ilvl w:val="0"/>
                <w:numId w:val="28"/>
              </w:numPr>
              <w:spacing w:line="276" w:lineRule="auto"/>
              <w:ind w:left="357" w:hanging="357"/>
              <w:rPr>
                <w:rFonts w:ascii="Times New Roman" w:eastAsia="Calibri" w:hAnsi="Times New Roman"/>
                <w:sz w:val="20"/>
                <w:szCs w:val="20"/>
                <w:lang w:val="ru-RU"/>
              </w:rPr>
            </w:pPr>
          </w:p>
        </w:tc>
        <w:tc>
          <w:tcPr>
            <w:tcW w:w="5245" w:type="dxa"/>
            <w:shd w:val="clear" w:color="auto" w:fill="auto"/>
            <w:vAlign w:val="center"/>
          </w:tcPr>
          <w:p w14:paraId="799D4F65" w14:textId="77777777" w:rsidR="009C6C59" w:rsidRPr="00922D30" w:rsidRDefault="009C6C59" w:rsidP="00333572">
            <w:pPr>
              <w:rPr>
                <w:rFonts w:ascii="Times New Roman" w:hAnsi="Times New Roman"/>
                <w:sz w:val="20"/>
                <w:szCs w:val="20"/>
                <w:lang w:val="ru-RU"/>
              </w:rPr>
            </w:pPr>
          </w:p>
        </w:tc>
        <w:tc>
          <w:tcPr>
            <w:tcW w:w="709" w:type="dxa"/>
            <w:shd w:val="clear" w:color="auto" w:fill="auto"/>
            <w:vAlign w:val="center"/>
          </w:tcPr>
          <w:p w14:paraId="22FBCF3A" w14:textId="77777777" w:rsidR="009C6C59" w:rsidRPr="00922D30" w:rsidRDefault="009C6C59" w:rsidP="00333572">
            <w:pPr>
              <w:jc w:val="center"/>
              <w:rPr>
                <w:rFonts w:ascii="Times New Roman" w:eastAsia="Calibri" w:hAnsi="Times New Roman"/>
                <w:sz w:val="20"/>
                <w:szCs w:val="20"/>
                <w:lang w:val="ru-RU"/>
              </w:rPr>
            </w:pPr>
          </w:p>
        </w:tc>
        <w:tc>
          <w:tcPr>
            <w:tcW w:w="709" w:type="dxa"/>
            <w:shd w:val="clear" w:color="auto" w:fill="auto"/>
            <w:vAlign w:val="center"/>
          </w:tcPr>
          <w:p w14:paraId="3149AF86" w14:textId="77777777" w:rsidR="009C6C59" w:rsidRPr="00922D30" w:rsidRDefault="009C6C59" w:rsidP="00333572">
            <w:pPr>
              <w:jc w:val="center"/>
              <w:rPr>
                <w:rFonts w:ascii="Times New Roman" w:eastAsia="Calibri" w:hAnsi="Times New Roman"/>
                <w:sz w:val="20"/>
                <w:szCs w:val="20"/>
                <w:lang w:val="ru-RU"/>
              </w:rPr>
            </w:pPr>
          </w:p>
        </w:tc>
        <w:tc>
          <w:tcPr>
            <w:tcW w:w="1701" w:type="dxa"/>
            <w:shd w:val="clear" w:color="auto" w:fill="auto"/>
            <w:vAlign w:val="center"/>
          </w:tcPr>
          <w:p w14:paraId="72DF7E25" w14:textId="77777777" w:rsidR="009C6C59" w:rsidRPr="00922D30" w:rsidRDefault="009C6C59" w:rsidP="00333572">
            <w:pPr>
              <w:jc w:val="center"/>
              <w:rPr>
                <w:rFonts w:ascii="Times New Roman" w:eastAsia="Calibri" w:hAnsi="Times New Roman"/>
                <w:color w:val="000000"/>
                <w:sz w:val="20"/>
                <w:szCs w:val="20"/>
                <w:lang w:val="ru-RU"/>
              </w:rPr>
            </w:pPr>
          </w:p>
        </w:tc>
        <w:tc>
          <w:tcPr>
            <w:tcW w:w="1701" w:type="dxa"/>
            <w:shd w:val="clear" w:color="auto" w:fill="auto"/>
            <w:vAlign w:val="center"/>
          </w:tcPr>
          <w:p w14:paraId="02F742D0" w14:textId="77777777" w:rsidR="009C6C59" w:rsidRPr="00922D30" w:rsidRDefault="009C6C59" w:rsidP="00333572">
            <w:pPr>
              <w:jc w:val="center"/>
              <w:rPr>
                <w:rFonts w:ascii="Times New Roman" w:eastAsia="Calibri" w:hAnsi="Times New Roman"/>
                <w:color w:val="000000"/>
                <w:sz w:val="20"/>
                <w:szCs w:val="20"/>
                <w:lang w:val="ru-RU"/>
              </w:rPr>
            </w:pPr>
          </w:p>
        </w:tc>
      </w:tr>
      <w:tr w:rsidR="003E30BB" w:rsidRPr="009C6C59" w14:paraId="7F7EC5DE" w14:textId="77777777" w:rsidTr="00333572">
        <w:trPr>
          <w:trHeight w:val="454"/>
        </w:trPr>
        <w:tc>
          <w:tcPr>
            <w:tcW w:w="567" w:type="dxa"/>
            <w:shd w:val="clear" w:color="auto" w:fill="auto"/>
            <w:vAlign w:val="center"/>
          </w:tcPr>
          <w:p w14:paraId="00DF4807" w14:textId="77777777" w:rsidR="003E30BB" w:rsidRPr="00D01248" w:rsidRDefault="003E30BB" w:rsidP="009B08F7">
            <w:pPr>
              <w:pStyle w:val="a8"/>
              <w:numPr>
                <w:ilvl w:val="0"/>
                <w:numId w:val="28"/>
              </w:numPr>
              <w:spacing w:line="276" w:lineRule="auto"/>
              <w:ind w:left="357" w:hanging="357"/>
              <w:rPr>
                <w:rFonts w:ascii="Times New Roman" w:eastAsia="Calibri" w:hAnsi="Times New Roman"/>
                <w:sz w:val="20"/>
                <w:szCs w:val="20"/>
                <w:lang w:val="ru-RU"/>
              </w:rPr>
            </w:pPr>
          </w:p>
        </w:tc>
        <w:tc>
          <w:tcPr>
            <w:tcW w:w="5245" w:type="dxa"/>
            <w:shd w:val="clear" w:color="auto" w:fill="auto"/>
            <w:vAlign w:val="center"/>
          </w:tcPr>
          <w:p w14:paraId="10DADB22" w14:textId="770C96E1" w:rsidR="003E30BB" w:rsidRPr="009C6C59" w:rsidRDefault="009C6C59" w:rsidP="009C6C59">
            <w:pPr>
              <w:rPr>
                <w:rFonts w:ascii="Times New Roman" w:hAnsi="Times New Roman"/>
                <w:sz w:val="20"/>
                <w:szCs w:val="20"/>
                <w:lang w:val="ru-RU"/>
              </w:rPr>
            </w:pPr>
            <w:r w:rsidRPr="009C6C59">
              <w:rPr>
                <w:rFonts w:ascii="Times New Roman" w:hAnsi="Times New Roman"/>
                <w:sz w:val="20"/>
                <w:szCs w:val="20"/>
                <w:lang w:val="ru-RU"/>
              </w:rPr>
              <w:t>Шеф-монтажные, пуско-наладочные работы и обучение персонала</w:t>
            </w:r>
          </w:p>
        </w:tc>
        <w:tc>
          <w:tcPr>
            <w:tcW w:w="709" w:type="dxa"/>
            <w:shd w:val="clear" w:color="auto" w:fill="auto"/>
            <w:vAlign w:val="center"/>
          </w:tcPr>
          <w:p w14:paraId="37156FBC" w14:textId="77777777" w:rsidR="003E30BB" w:rsidRPr="009C6C59" w:rsidRDefault="003E30BB" w:rsidP="00333572">
            <w:pPr>
              <w:jc w:val="center"/>
              <w:rPr>
                <w:rFonts w:ascii="Times New Roman" w:eastAsia="Calibri" w:hAnsi="Times New Roman"/>
                <w:sz w:val="20"/>
                <w:szCs w:val="20"/>
                <w:lang w:val="ru-RU"/>
              </w:rPr>
            </w:pPr>
          </w:p>
        </w:tc>
        <w:tc>
          <w:tcPr>
            <w:tcW w:w="709" w:type="dxa"/>
            <w:shd w:val="clear" w:color="auto" w:fill="auto"/>
            <w:vAlign w:val="center"/>
          </w:tcPr>
          <w:p w14:paraId="4C6C501B" w14:textId="77777777" w:rsidR="003E30BB" w:rsidRPr="009C6C59" w:rsidRDefault="003E30BB" w:rsidP="00333572">
            <w:pPr>
              <w:jc w:val="center"/>
              <w:rPr>
                <w:rFonts w:ascii="Times New Roman" w:eastAsia="Calibri" w:hAnsi="Times New Roman"/>
                <w:sz w:val="20"/>
                <w:szCs w:val="20"/>
                <w:lang w:val="ru-RU"/>
              </w:rPr>
            </w:pPr>
          </w:p>
        </w:tc>
        <w:tc>
          <w:tcPr>
            <w:tcW w:w="1701" w:type="dxa"/>
            <w:shd w:val="clear" w:color="auto" w:fill="auto"/>
            <w:vAlign w:val="center"/>
          </w:tcPr>
          <w:p w14:paraId="724A0501" w14:textId="77777777" w:rsidR="003E30BB" w:rsidRPr="009C6C59" w:rsidRDefault="003E30BB" w:rsidP="00333572">
            <w:pPr>
              <w:jc w:val="center"/>
              <w:rPr>
                <w:rFonts w:ascii="Times New Roman" w:eastAsia="Calibri" w:hAnsi="Times New Roman"/>
                <w:color w:val="000000"/>
                <w:sz w:val="20"/>
                <w:szCs w:val="20"/>
                <w:lang w:val="ru-RU"/>
              </w:rPr>
            </w:pPr>
          </w:p>
        </w:tc>
        <w:tc>
          <w:tcPr>
            <w:tcW w:w="1701" w:type="dxa"/>
            <w:shd w:val="clear" w:color="auto" w:fill="auto"/>
            <w:vAlign w:val="center"/>
          </w:tcPr>
          <w:p w14:paraId="1CAEF878" w14:textId="77777777" w:rsidR="003E30BB" w:rsidRPr="009C6C59" w:rsidRDefault="003E30BB" w:rsidP="00333572">
            <w:pPr>
              <w:jc w:val="center"/>
              <w:rPr>
                <w:rFonts w:ascii="Times New Roman" w:eastAsia="Calibri" w:hAnsi="Times New Roman"/>
                <w:color w:val="000000"/>
                <w:sz w:val="20"/>
                <w:szCs w:val="20"/>
                <w:lang w:val="ru-RU"/>
              </w:rPr>
            </w:pPr>
          </w:p>
        </w:tc>
      </w:tr>
      <w:tr w:rsidR="009B08F7" w:rsidRPr="00922D30" w14:paraId="5FAFDAE2" w14:textId="77777777" w:rsidTr="00333572">
        <w:trPr>
          <w:trHeight w:val="408"/>
        </w:trPr>
        <w:tc>
          <w:tcPr>
            <w:tcW w:w="5812" w:type="dxa"/>
            <w:gridSpan w:val="2"/>
            <w:shd w:val="clear" w:color="auto" w:fill="auto"/>
            <w:vAlign w:val="center"/>
          </w:tcPr>
          <w:p w14:paraId="3D0B47DE" w14:textId="77777777" w:rsidR="009B08F7" w:rsidRPr="00922D30" w:rsidRDefault="009B08F7" w:rsidP="00333572">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Всего</w:t>
            </w:r>
          </w:p>
        </w:tc>
        <w:tc>
          <w:tcPr>
            <w:tcW w:w="709" w:type="dxa"/>
            <w:shd w:val="clear" w:color="auto" w:fill="auto"/>
            <w:vAlign w:val="center"/>
          </w:tcPr>
          <w:p w14:paraId="74D0DA46" w14:textId="77777777" w:rsidR="009B08F7" w:rsidRPr="00922D30" w:rsidRDefault="009B08F7" w:rsidP="00333572">
            <w:pPr>
              <w:spacing w:line="276" w:lineRule="auto"/>
              <w:rPr>
                <w:rFonts w:ascii="Times New Roman" w:eastAsia="Calibri" w:hAnsi="Times New Roman"/>
                <w:b/>
                <w:sz w:val="20"/>
                <w:szCs w:val="20"/>
                <w:lang w:val="ru-RU"/>
              </w:rPr>
            </w:pPr>
          </w:p>
        </w:tc>
        <w:tc>
          <w:tcPr>
            <w:tcW w:w="709" w:type="dxa"/>
            <w:shd w:val="clear" w:color="auto" w:fill="auto"/>
            <w:vAlign w:val="center"/>
          </w:tcPr>
          <w:p w14:paraId="0B52AC57" w14:textId="77777777" w:rsidR="009B08F7" w:rsidRPr="00922D30" w:rsidRDefault="009B08F7" w:rsidP="00333572">
            <w:pPr>
              <w:spacing w:line="276" w:lineRule="auto"/>
              <w:rPr>
                <w:rFonts w:ascii="Times New Roman" w:eastAsia="Calibri" w:hAnsi="Times New Roman"/>
                <w:b/>
                <w:sz w:val="20"/>
                <w:szCs w:val="20"/>
                <w:lang w:val="ru-RU"/>
              </w:rPr>
            </w:pPr>
          </w:p>
        </w:tc>
        <w:tc>
          <w:tcPr>
            <w:tcW w:w="1701" w:type="dxa"/>
            <w:shd w:val="clear" w:color="auto" w:fill="auto"/>
            <w:vAlign w:val="center"/>
          </w:tcPr>
          <w:p w14:paraId="7DAA3149" w14:textId="77777777" w:rsidR="009B08F7" w:rsidRPr="00922D30" w:rsidRDefault="009B08F7" w:rsidP="00333572">
            <w:pPr>
              <w:jc w:val="center"/>
              <w:rPr>
                <w:rFonts w:ascii="Times New Roman" w:eastAsia="Calibri" w:hAnsi="Times New Roman"/>
                <w:b/>
                <w:sz w:val="20"/>
                <w:szCs w:val="20"/>
                <w:lang w:val="ru-RU"/>
              </w:rPr>
            </w:pPr>
          </w:p>
        </w:tc>
        <w:tc>
          <w:tcPr>
            <w:tcW w:w="1701" w:type="dxa"/>
            <w:shd w:val="clear" w:color="auto" w:fill="auto"/>
            <w:vAlign w:val="center"/>
          </w:tcPr>
          <w:p w14:paraId="0531B9C1" w14:textId="072E2964" w:rsidR="009B08F7" w:rsidRPr="00922D30" w:rsidRDefault="009B08F7" w:rsidP="00333572">
            <w:pPr>
              <w:jc w:val="center"/>
              <w:rPr>
                <w:rFonts w:ascii="Times New Roman" w:eastAsia="Calibri" w:hAnsi="Times New Roman"/>
                <w:b/>
                <w:bCs/>
                <w:sz w:val="20"/>
                <w:szCs w:val="20"/>
                <w:lang w:val="ru-RU"/>
              </w:rPr>
            </w:pPr>
          </w:p>
        </w:tc>
      </w:tr>
    </w:tbl>
    <w:p w14:paraId="786CEBA9" w14:textId="77777777" w:rsidR="009B08F7" w:rsidRPr="00922D30" w:rsidRDefault="009B08F7" w:rsidP="009B08F7">
      <w:pPr>
        <w:shd w:val="clear" w:color="auto" w:fill="FFFFFF"/>
        <w:tabs>
          <w:tab w:val="left" w:pos="1134"/>
        </w:tabs>
        <w:autoSpaceDE w:val="0"/>
        <w:autoSpaceDN w:val="0"/>
        <w:adjustRightInd w:val="0"/>
        <w:ind w:right="-1"/>
        <w:jc w:val="both"/>
        <w:rPr>
          <w:rFonts w:ascii="Times New Roman" w:eastAsia="Calibri" w:hAnsi="Times New Roman"/>
          <w:sz w:val="20"/>
          <w:szCs w:val="20"/>
          <w:lang w:val="ru-RU"/>
        </w:rPr>
      </w:pPr>
    </w:p>
    <w:p w14:paraId="0599B141" w14:textId="2FD2E793" w:rsidR="009B08F7" w:rsidRPr="00EF5E72" w:rsidRDefault="009B08F7" w:rsidP="009B08F7">
      <w:pPr>
        <w:shd w:val="clear" w:color="auto" w:fill="FFFFFF"/>
        <w:autoSpaceDE w:val="0"/>
        <w:autoSpaceDN w:val="0"/>
        <w:adjustRightInd w:val="0"/>
        <w:ind w:right="-1"/>
        <w:jc w:val="both"/>
        <w:rPr>
          <w:rFonts w:ascii="Times New Roman" w:eastAsia="Calibri" w:hAnsi="Times New Roman"/>
          <w:b/>
          <w:bCs/>
          <w:sz w:val="20"/>
          <w:szCs w:val="20"/>
          <w:lang w:val="ru-RU"/>
        </w:rPr>
      </w:pPr>
      <w:r>
        <w:rPr>
          <w:rFonts w:ascii="Times New Roman" w:eastAsia="Calibri" w:hAnsi="Times New Roman"/>
          <w:b/>
          <w:bCs/>
          <w:sz w:val="20"/>
          <w:szCs w:val="20"/>
          <w:lang w:val="ru-RU"/>
        </w:rPr>
        <w:tab/>
      </w:r>
      <w:r w:rsidRPr="00EF5E72">
        <w:rPr>
          <w:rFonts w:ascii="Times New Roman" w:eastAsia="Calibri" w:hAnsi="Times New Roman"/>
          <w:b/>
          <w:bCs/>
          <w:sz w:val="20"/>
          <w:szCs w:val="20"/>
          <w:lang w:val="ru-RU"/>
        </w:rPr>
        <w:t xml:space="preserve">Общая </w:t>
      </w:r>
      <w:proofErr w:type="gramStart"/>
      <w:r w:rsidRPr="00EF5E72">
        <w:rPr>
          <w:rFonts w:ascii="Times New Roman" w:eastAsia="Calibri" w:hAnsi="Times New Roman"/>
          <w:b/>
          <w:bCs/>
          <w:sz w:val="20"/>
          <w:szCs w:val="20"/>
          <w:lang w:val="ru-RU"/>
        </w:rPr>
        <w:t>сумма:</w:t>
      </w:r>
      <w:r w:rsidR="009C6C59">
        <w:rPr>
          <w:rFonts w:ascii="Times New Roman" w:eastAsia="Calibri" w:hAnsi="Times New Roman"/>
          <w:b/>
          <w:bCs/>
          <w:sz w:val="20"/>
          <w:szCs w:val="20"/>
          <w:lang w:val="ru-RU"/>
        </w:rPr>
        <w:t xml:space="preserve">   </w:t>
      </w:r>
      <w:proofErr w:type="gramEnd"/>
      <w:r w:rsidR="009C6C59">
        <w:rPr>
          <w:rFonts w:ascii="Times New Roman" w:eastAsia="Calibri" w:hAnsi="Times New Roman"/>
          <w:b/>
          <w:bCs/>
          <w:sz w:val="20"/>
          <w:szCs w:val="20"/>
          <w:lang w:val="ru-RU"/>
        </w:rPr>
        <w:t xml:space="preserve">                      </w:t>
      </w:r>
      <w:r w:rsidRPr="00EF5E72">
        <w:rPr>
          <w:rFonts w:ascii="Times New Roman" w:eastAsia="Calibri" w:hAnsi="Times New Roman"/>
          <w:b/>
          <w:bCs/>
          <w:sz w:val="20"/>
          <w:szCs w:val="20"/>
          <w:lang w:val="ru-RU"/>
        </w:rPr>
        <w:t>,00 (</w:t>
      </w:r>
      <w:r w:rsidR="009C6C59">
        <w:rPr>
          <w:rFonts w:ascii="Times New Roman" w:eastAsia="Calibri" w:hAnsi="Times New Roman"/>
          <w:b/>
          <w:bCs/>
          <w:sz w:val="20"/>
          <w:szCs w:val="20"/>
          <w:lang w:val="ru-RU"/>
        </w:rPr>
        <w:t xml:space="preserve">                                    </w:t>
      </w:r>
      <w:r w:rsidRPr="00EF5E72">
        <w:rPr>
          <w:rFonts w:ascii="Times New Roman" w:eastAsia="Calibri" w:hAnsi="Times New Roman"/>
          <w:b/>
          <w:bCs/>
          <w:sz w:val="20"/>
          <w:szCs w:val="20"/>
          <w:lang w:val="ru-RU"/>
        </w:rPr>
        <w:t xml:space="preserve">) </w:t>
      </w:r>
      <w:proofErr w:type="spellStart"/>
      <w:r w:rsidRPr="00EF5E72">
        <w:rPr>
          <w:rFonts w:ascii="Times New Roman" w:eastAsia="Calibri" w:hAnsi="Times New Roman"/>
          <w:b/>
          <w:bCs/>
          <w:sz w:val="20"/>
          <w:szCs w:val="20"/>
          <w:lang w:val="ru-RU"/>
        </w:rPr>
        <w:t>сум</w:t>
      </w:r>
      <w:proofErr w:type="spellEnd"/>
      <w:r w:rsidRPr="00EF5E72">
        <w:rPr>
          <w:rFonts w:ascii="Times New Roman" w:eastAsia="Calibri" w:hAnsi="Times New Roman"/>
          <w:b/>
          <w:bCs/>
          <w:sz w:val="20"/>
          <w:szCs w:val="20"/>
          <w:lang w:val="ru-RU"/>
        </w:rPr>
        <w:t xml:space="preserve"> 00 </w:t>
      </w:r>
      <w:proofErr w:type="spellStart"/>
      <w:r w:rsidRPr="00EF5E72">
        <w:rPr>
          <w:rFonts w:ascii="Times New Roman" w:eastAsia="Calibri" w:hAnsi="Times New Roman"/>
          <w:b/>
          <w:bCs/>
          <w:sz w:val="20"/>
          <w:szCs w:val="20"/>
          <w:lang w:val="ru-RU"/>
        </w:rPr>
        <w:t>тийин</w:t>
      </w:r>
      <w:proofErr w:type="spellEnd"/>
      <w:r w:rsidRPr="00EF5E72">
        <w:rPr>
          <w:rFonts w:ascii="Times New Roman" w:eastAsia="Calibri" w:hAnsi="Times New Roman"/>
          <w:b/>
          <w:bCs/>
          <w:sz w:val="20"/>
          <w:szCs w:val="20"/>
          <w:lang w:val="ru-RU"/>
        </w:rPr>
        <w:t xml:space="preserve"> с учетом 15% НДС.</w:t>
      </w:r>
    </w:p>
    <w:p w14:paraId="7431ABA7" w14:textId="77777777" w:rsidR="009B08F7" w:rsidRPr="00922D30" w:rsidRDefault="009B08F7" w:rsidP="009B08F7">
      <w:pPr>
        <w:spacing w:line="276" w:lineRule="auto"/>
        <w:rPr>
          <w:rFonts w:ascii="Times New Roman" w:eastAsia="Calibri" w:hAnsi="Times New Roman"/>
          <w:sz w:val="20"/>
          <w:szCs w:val="20"/>
          <w:lang w:val="ru-RU"/>
        </w:rPr>
      </w:pPr>
    </w:p>
    <w:p w14:paraId="309329D8" w14:textId="77777777" w:rsidR="009B08F7" w:rsidRDefault="009B08F7" w:rsidP="009B08F7">
      <w:pPr>
        <w:spacing w:line="276" w:lineRule="auto"/>
        <w:rPr>
          <w:rFonts w:ascii="Times New Roman" w:eastAsia="Calibri" w:hAnsi="Times New Roman"/>
          <w:sz w:val="20"/>
          <w:szCs w:val="20"/>
          <w:lang w:val="ru-RU"/>
        </w:rPr>
      </w:pPr>
    </w:p>
    <w:p w14:paraId="18B906D5" w14:textId="77777777" w:rsidR="009B08F7" w:rsidRPr="00922D30" w:rsidRDefault="009B08F7" w:rsidP="009B08F7">
      <w:pPr>
        <w:spacing w:line="276" w:lineRule="auto"/>
        <w:rPr>
          <w:rFonts w:ascii="Times New Roman" w:eastAsia="Calibri" w:hAnsi="Times New Roman"/>
          <w:sz w:val="20"/>
          <w:szCs w:val="20"/>
          <w:lang w:val="ru-RU"/>
        </w:rPr>
      </w:pPr>
    </w:p>
    <w:p w14:paraId="0D47D82C" w14:textId="77777777" w:rsidR="009B08F7" w:rsidRPr="00922D30" w:rsidRDefault="009B08F7" w:rsidP="009B08F7">
      <w:pPr>
        <w:spacing w:line="276" w:lineRule="auto"/>
        <w:rPr>
          <w:rFonts w:ascii="Times New Roman" w:eastAsia="Calibri" w:hAnsi="Times New Roman"/>
          <w:bCs/>
          <w:sz w:val="20"/>
          <w:szCs w:val="20"/>
          <w:lang w:val="ru-RU"/>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9B08F7" w:rsidRPr="009B08F7" w14:paraId="6E27C2F1" w14:textId="77777777" w:rsidTr="00333572">
        <w:trPr>
          <w:gridBefore w:val="1"/>
          <w:wBefore w:w="221" w:type="dxa"/>
          <w:trHeight w:val="283"/>
        </w:trPr>
        <w:tc>
          <w:tcPr>
            <w:tcW w:w="4253" w:type="dxa"/>
            <w:gridSpan w:val="2"/>
            <w:hideMark/>
          </w:tcPr>
          <w:p w14:paraId="183CCBB4" w14:textId="7909307D" w:rsidR="009B08F7" w:rsidRPr="00922D30" w:rsidRDefault="009B08F7" w:rsidP="00333572">
            <w:pPr>
              <w:rPr>
                <w:rFonts w:ascii="Times New Roman" w:eastAsia="Calibri" w:hAnsi="Times New Roman"/>
                <w:sz w:val="20"/>
                <w:szCs w:val="20"/>
                <w:lang w:val="ru-RU"/>
              </w:rPr>
            </w:pPr>
            <w:r w:rsidRPr="00922D30">
              <w:rPr>
                <w:rFonts w:ascii="Times New Roman" w:eastAsia="Calibri" w:hAnsi="Times New Roman"/>
                <w:sz w:val="20"/>
                <w:szCs w:val="20"/>
                <w:lang w:val="ru-RU"/>
              </w:rPr>
              <w:br/>
            </w:r>
          </w:p>
          <w:p w14:paraId="6F5F8950" w14:textId="77777777" w:rsidR="009B08F7" w:rsidRDefault="009B08F7" w:rsidP="00333572">
            <w:pPr>
              <w:rPr>
                <w:rFonts w:ascii="Times New Roman" w:eastAsia="Calibri" w:hAnsi="Times New Roman"/>
                <w:sz w:val="20"/>
                <w:szCs w:val="20"/>
                <w:lang w:val="ru-RU"/>
              </w:rPr>
            </w:pPr>
          </w:p>
          <w:p w14:paraId="3F23A27F" w14:textId="77777777" w:rsidR="009B08F7" w:rsidRDefault="009B08F7" w:rsidP="00333572">
            <w:pPr>
              <w:rPr>
                <w:rFonts w:ascii="Times New Roman" w:eastAsia="Calibri" w:hAnsi="Times New Roman"/>
                <w:sz w:val="20"/>
                <w:szCs w:val="20"/>
                <w:lang w:val="ru-RU"/>
              </w:rPr>
            </w:pPr>
          </w:p>
          <w:p w14:paraId="551DB348" w14:textId="77777777" w:rsidR="009B08F7" w:rsidRPr="00922D30" w:rsidRDefault="009B08F7" w:rsidP="00333572">
            <w:pPr>
              <w:rPr>
                <w:rFonts w:ascii="Times New Roman" w:eastAsia="Calibri" w:hAnsi="Times New Roman"/>
                <w:sz w:val="20"/>
                <w:szCs w:val="20"/>
                <w:lang w:val="ru-RU"/>
              </w:rPr>
            </w:pPr>
          </w:p>
          <w:p w14:paraId="6F73C67E" w14:textId="723D62DA" w:rsidR="009B08F7" w:rsidRPr="004A2DEC" w:rsidRDefault="009B08F7" w:rsidP="00333572">
            <w:pPr>
              <w:rPr>
                <w:rFonts w:ascii="Times New Roman" w:eastAsia="Calibri" w:hAnsi="Times New Roman"/>
                <w:b/>
                <w:bCs/>
                <w:sz w:val="20"/>
                <w:szCs w:val="20"/>
                <w:lang w:val="ru-RU"/>
              </w:rPr>
            </w:pPr>
            <w:r w:rsidRPr="004A2DEC">
              <w:rPr>
                <w:rFonts w:ascii="Times New Roman" w:eastAsia="Calibri" w:hAnsi="Times New Roman"/>
                <w:b/>
                <w:bCs/>
                <w:sz w:val="20"/>
                <w:szCs w:val="20"/>
                <w:lang w:val="ru-RU"/>
              </w:rPr>
              <w:t xml:space="preserve"> ______________________ </w:t>
            </w:r>
          </w:p>
          <w:p w14:paraId="4792BAD9" w14:textId="77777777" w:rsidR="009B08F7" w:rsidRPr="00922D30" w:rsidRDefault="009B08F7" w:rsidP="00333572">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w:t>
            </w:r>
            <w:r>
              <w:rPr>
                <w:rFonts w:ascii="Times New Roman" w:eastAsia="Calibri" w:hAnsi="Times New Roman"/>
                <w:sz w:val="20"/>
                <w:szCs w:val="20"/>
                <w:lang w:val="ru-RU"/>
              </w:rPr>
              <w:t xml:space="preserve">                     </w:t>
            </w:r>
            <w:r w:rsidRPr="00922D30">
              <w:rPr>
                <w:rFonts w:ascii="Times New Roman" w:eastAsia="Calibri" w:hAnsi="Times New Roman"/>
                <w:sz w:val="20"/>
                <w:szCs w:val="20"/>
                <w:lang w:val="ru-RU"/>
              </w:rPr>
              <w:t xml:space="preserve">     </w:t>
            </w:r>
            <w:proofErr w:type="spellStart"/>
            <w:proofErr w:type="gramStart"/>
            <w:r w:rsidRPr="00922D30">
              <w:rPr>
                <w:rFonts w:ascii="Times New Roman" w:eastAsia="Calibri" w:hAnsi="Times New Roman"/>
                <w:sz w:val="20"/>
                <w:szCs w:val="20"/>
                <w:lang w:val="ru-RU"/>
              </w:rPr>
              <w:t>м.п</w:t>
            </w:r>
            <w:proofErr w:type="spellEnd"/>
            <w:proofErr w:type="gramEnd"/>
          </w:p>
        </w:tc>
        <w:tc>
          <w:tcPr>
            <w:tcW w:w="567" w:type="dxa"/>
            <w:gridSpan w:val="2"/>
          </w:tcPr>
          <w:p w14:paraId="6316E009" w14:textId="77777777" w:rsidR="009B08F7" w:rsidRPr="00922D30" w:rsidRDefault="009B08F7" w:rsidP="00333572">
            <w:pPr>
              <w:rPr>
                <w:rFonts w:ascii="Times New Roman" w:eastAsia="Calibri" w:hAnsi="Times New Roman"/>
                <w:sz w:val="20"/>
                <w:szCs w:val="20"/>
                <w:lang w:val="ru-RU"/>
              </w:rPr>
            </w:pPr>
          </w:p>
          <w:p w14:paraId="7F9DA4DD" w14:textId="77777777" w:rsidR="009B08F7" w:rsidRPr="00922D30" w:rsidRDefault="009B08F7" w:rsidP="00333572">
            <w:pPr>
              <w:rPr>
                <w:rFonts w:ascii="Times New Roman" w:eastAsia="Calibri" w:hAnsi="Times New Roman"/>
                <w:sz w:val="20"/>
                <w:szCs w:val="20"/>
                <w:lang w:val="ru-RU"/>
              </w:rPr>
            </w:pPr>
          </w:p>
          <w:p w14:paraId="5DCAAC31" w14:textId="77777777" w:rsidR="009B08F7" w:rsidRPr="00922D30" w:rsidRDefault="009B08F7" w:rsidP="00333572">
            <w:pPr>
              <w:tabs>
                <w:tab w:val="left" w:pos="3687"/>
              </w:tabs>
              <w:rPr>
                <w:rFonts w:ascii="Times New Roman" w:eastAsia="Calibri" w:hAnsi="Times New Roman"/>
                <w:sz w:val="20"/>
                <w:szCs w:val="20"/>
                <w:lang w:val="ru-RU"/>
              </w:rPr>
            </w:pPr>
          </w:p>
        </w:tc>
        <w:tc>
          <w:tcPr>
            <w:tcW w:w="4536" w:type="dxa"/>
            <w:gridSpan w:val="2"/>
          </w:tcPr>
          <w:p w14:paraId="433CC205" w14:textId="77777777" w:rsidR="009B08F7" w:rsidRPr="00922D30" w:rsidRDefault="009B08F7" w:rsidP="00333572">
            <w:pPr>
              <w:autoSpaceDE w:val="0"/>
              <w:autoSpaceDN w:val="0"/>
              <w:adjustRightInd w:val="0"/>
              <w:rPr>
                <w:rFonts w:ascii="Times New Roman" w:eastAsia="Calibri" w:hAnsi="Times New Roman"/>
                <w:sz w:val="20"/>
                <w:szCs w:val="20"/>
                <w:lang w:val="ru-RU"/>
              </w:rPr>
            </w:pPr>
            <w:proofErr w:type="spellStart"/>
            <w:r>
              <w:rPr>
                <w:rFonts w:ascii="Times New Roman" w:eastAsia="Calibri" w:hAnsi="Times New Roman"/>
                <w:sz w:val="20"/>
                <w:szCs w:val="20"/>
                <w:lang w:val="ru-RU"/>
              </w:rPr>
              <w:t>И</w:t>
            </w:r>
            <w:r w:rsidRPr="00922D30">
              <w:rPr>
                <w:rFonts w:ascii="Times New Roman" w:eastAsia="Calibri" w:hAnsi="Times New Roman"/>
                <w:sz w:val="20"/>
                <w:szCs w:val="20"/>
                <w:lang w:val="ru-RU"/>
              </w:rPr>
              <w:t>.о</w:t>
            </w:r>
            <w:proofErr w:type="spellEnd"/>
            <w:r w:rsidRPr="00922D30">
              <w:rPr>
                <w:rFonts w:ascii="Times New Roman" w:eastAsia="Calibri" w:hAnsi="Times New Roman"/>
                <w:sz w:val="20"/>
                <w:szCs w:val="20"/>
                <w:lang w:val="ru-RU"/>
              </w:rPr>
              <w:t xml:space="preserve">. заместителя председателя правления </w:t>
            </w:r>
          </w:p>
          <w:p w14:paraId="0CEC1B14" w14:textId="77777777" w:rsidR="009B08F7" w:rsidRPr="00922D30" w:rsidRDefault="009B08F7" w:rsidP="00333572">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58D778E6" w14:textId="77777777" w:rsidR="009B08F7" w:rsidRDefault="009B08F7" w:rsidP="00333572">
            <w:pPr>
              <w:autoSpaceDE w:val="0"/>
              <w:autoSpaceDN w:val="0"/>
              <w:adjustRightInd w:val="0"/>
              <w:rPr>
                <w:rFonts w:ascii="Times New Roman" w:eastAsia="Calibri" w:hAnsi="Times New Roman"/>
                <w:sz w:val="20"/>
                <w:szCs w:val="20"/>
                <w:lang w:val="ru-RU"/>
              </w:rPr>
            </w:pPr>
          </w:p>
          <w:p w14:paraId="5D45F6F4" w14:textId="77777777" w:rsidR="009B08F7" w:rsidRDefault="009B08F7" w:rsidP="00333572">
            <w:pPr>
              <w:autoSpaceDE w:val="0"/>
              <w:autoSpaceDN w:val="0"/>
              <w:adjustRightInd w:val="0"/>
              <w:rPr>
                <w:rFonts w:ascii="Times New Roman" w:eastAsia="Calibri" w:hAnsi="Times New Roman"/>
                <w:sz w:val="20"/>
                <w:szCs w:val="20"/>
                <w:lang w:val="ru-RU"/>
              </w:rPr>
            </w:pPr>
          </w:p>
          <w:p w14:paraId="601FE1F4" w14:textId="77777777" w:rsidR="009B08F7" w:rsidRPr="00922D30" w:rsidRDefault="009B08F7" w:rsidP="00333572">
            <w:pPr>
              <w:autoSpaceDE w:val="0"/>
              <w:autoSpaceDN w:val="0"/>
              <w:adjustRightInd w:val="0"/>
              <w:rPr>
                <w:rFonts w:ascii="Times New Roman" w:eastAsia="Calibri" w:hAnsi="Times New Roman"/>
                <w:sz w:val="20"/>
                <w:szCs w:val="20"/>
                <w:lang w:val="ru-RU"/>
              </w:rPr>
            </w:pPr>
          </w:p>
          <w:p w14:paraId="422C3C63" w14:textId="77777777" w:rsidR="009B08F7" w:rsidRPr="00922D30" w:rsidRDefault="009B08F7" w:rsidP="00333572">
            <w:pPr>
              <w:autoSpaceDE w:val="0"/>
              <w:autoSpaceDN w:val="0"/>
              <w:adjustRightInd w:val="0"/>
              <w:rPr>
                <w:rFonts w:ascii="Times New Roman" w:eastAsia="Calibri" w:hAnsi="Times New Roman"/>
                <w:sz w:val="20"/>
                <w:szCs w:val="20"/>
                <w:lang w:val="ru-RU"/>
              </w:rPr>
            </w:pPr>
            <w:proofErr w:type="spellStart"/>
            <w:r w:rsidRPr="00922D30">
              <w:rPr>
                <w:rFonts w:ascii="Times New Roman" w:eastAsia="Calibri" w:hAnsi="Times New Roman"/>
                <w:b/>
                <w:sz w:val="20"/>
                <w:szCs w:val="20"/>
                <w:lang w:val="ru-RU"/>
              </w:rPr>
              <w:t>Исмайилов</w:t>
            </w:r>
            <w:proofErr w:type="spellEnd"/>
            <w:r w:rsidRPr="00922D30">
              <w:rPr>
                <w:rFonts w:ascii="Times New Roman" w:eastAsia="Calibri" w:hAnsi="Times New Roman"/>
                <w:b/>
                <w:sz w:val="20"/>
                <w:szCs w:val="20"/>
                <w:lang w:val="ru-RU"/>
              </w:rPr>
              <w:t xml:space="preserve"> К.Б.</w:t>
            </w:r>
            <w:r w:rsidRPr="00922D30">
              <w:rPr>
                <w:rFonts w:ascii="Times New Roman" w:eastAsia="Calibri" w:hAnsi="Times New Roman"/>
                <w:sz w:val="20"/>
                <w:szCs w:val="20"/>
                <w:lang w:val="ru-RU"/>
              </w:rPr>
              <w:t xml:space="preserve"> ________________________</w:t>
            </w:r>
          </w:p>
          <w:p w14:paraId="36156746" w14:textId="77777777" w:rsidR="009B08F7" w:rsidRPr="00922D30" w:rsidRDefault="009B08F7" w:rsidP="00333572">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w:t>
            </w:r>
            <w:proofErr w:type="spellStart"/>
            <w:r w:rsidRPr="00922D30">
              <w:rPr>
                <w:rFonts w:ascii="Times New Roman" w:eastAsia="Calibri" w:hAnsi="Times New Roman"/>
                <w:sz w:val="20"/>
                <w:szCs w:val="20"/>
                <w:lang w:val="ru-RU"/>
              </w:rPr>
              <w:t>м.п</w:t>
            </w:r>
            <w:proofErr w:type="spellEnd"/>
            <w:r w:rsidRPr="00922D30">
              <w:rPr>
                <w:rFonts w:ascii="Times New Roman" w:eastAsia="Calibri" w:hAnsi="Times New Roman"/>
                <w:sz w:val="20"/>
                <w:szCs w:val="20"/>
                <w:lang w:val="ru-RU"/>
              </w:rPr>
              <w:t>.</w:t>
            </w:r>
          </w:p>
        </w:tc>
      </w:tr>
      <w:tr w:rsidR="009B08F7" w:rsidRPr="009B08F7" w14:paraId="1B01A83E" w14:textId="77777777" w:rsidTr="0033357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066E8194" w14:textId="77777777" w:rsidR="009B08F7" w:rsidRPr="00922D30" w:rsidRDefault="009B08F7" w:rsidP="00333572">
            <w:pPr>
              <w:tabs>
                <w:tab w:val="left" w:pos="3687"/>
              </w:tabs>
              <w:rPr>
                <w:rFonts w:ascii="Times New Roman" w:eastAsia="Calibri" w:hAnsi="Times New Roman"/>
                <w:sz w:val="20"/>
                <w:szCs w:val="20"/>
                <w:highlight w:val="red"/>
                <w:lang w:val="ru-RU"/>
              </w:rPr>
            </w:pPr>
          </w:p>
        </w:tc>
        <w:tc>
          <w:tcPr>
            <w:tcW w:w="567" w:type="dxa"/>
            <w:gridSpan w:val="2"/>
          </w:tcPr>
          <w:p w14:paraId="586DBF24" w14:textId="77777777" w:rsidR="009B08F7" w:rsidRPr="00922D30" w:rsidRDefault="009B08F7" w:rsidP="00333572">
            <w:pPr>
              <w:tabs>
                <w:tab w:val="left" w:pos="3687"/>
              </w:tabs>
              <w:rPr>
                <w:rFonts w:ascii="Times New Roman" w:eastAsia="Calibri" w:hAnsi="Times New Roman"/>
                <w:sz w:val="20"/>
                <w:szCs w:val="20"/>
                <w:lang w:val="ru-RU"/>
              </w:rPr>
            </w:pPr>
          </w:p>
        </w:tc>
        <w:tc>
          <w:tcPr>
            <w:tcW w:w="4536" w:type="dxa"/>
            <w:gridSpan w:val="2"/>
          </w:tcPr>
          <w:p w14:paraId="054AA0A6" w14:textId="77777777" w:rsidR="009B08F7" w:rsidRPr="00922D30" w:rsidRDefault="009B08F7" w:rsidP="00333572">
            <w:pPr>
              <w:autoSpaceDE w:val="0"/>
              <w:autoSpaceDN w:val="0"/>
              <w:adjustRightInd w:val="0"/>
              <w:rPr>
                <w:rFonts w:ascii="Times New Roman" w:eastAsia="Calibri" w:hAnsi="Times New Roman"/>
                <w:b/>
                <w:sz w:val="20"/>
                <w:szCs w:val="20"/>
                <w:lang w:val="ru-RU"/>
              </w:rPr>
            </w:pPr>
          </w:p>
        </w:tc>
      </w:tr>
    </w:tbl>
    <w:p w14:paraId="29A0253F" w14:textId="77777777" w:rsidR="009B08F7" w:rsidRDefault="009B08F7" w:rsidP="009B08F7">
      <w:pPr>
        <w:jc w:val="center"/>
        <w:rPr>
          <w:rFonts w:ascii="Times New Roman" w:eastAsia="Calibri" w:hAnsi="Times New Roman"/>
          <w:sz w:val="20"/>
          <w:szCs w:val="20"/>
          <w:lang w:val="ru-RU" w:eastAsia="ru-RU"/>
        </w:rPr>
      </w:pPr>
    </w:p>
    <w:p w14:paraId="7FC1A9BD" w14:textId="77777777" w:rsidR="009B08F7" w:rsidRDefault="009B08F7" w:rsidP="009B08F7">
      <w:pPr>
        <w:jc w:val="center"/>
        <w:rPr>
          <w:rFonts w:ascii="Times New Roman" w:eastAsia="Calibri" w:hAnsi="Times New Roman"/>
          <w:sz w:val="20"/>
          <w:szCs w:val="20"/>
          <w:lang w:val="ru-RU" w:eastAsia="ru-RU"/>
        </w:rPr>
      </w:pPr>
    </w:p>
    <w:p w14:paraId="4399BF48" w14:textId="77777777" w:rsidR="009B08F7" w:rsidRDefault="009B08F7" w:rsidP="009B08F7">
      <w:pPr>
        <w:jc w:val="center"/>
        <w:rPr>
          <w:rFonts w:ascii="Times New Roman" w:eastAsia="Calibri" w:hAnsi="Times New Roman"/>
          <w:sz w:val="20"/>
          <w:szCs w:val="20"/>
          <w:lang w:val="ru-RU" w:eastAsia="ru-RU"/>
        </w:rPr>
      </w:pPr>
    </w:p>
    <w:p w14:paraId="7C4BFE4D" w14:textId="77777777" w:rsidR="009B08F7" w:rsidRDefault="009B08F7" w:rsidP="009B08F7">
      <w:pPr>
        <w:jc w:val="center"/>
        <w:rPr>
          <w:rFonts w:ascii="Times New Roman" w:eastAsia="Calibri" w:hAnsi="Times New Roman"/>
          <w:sz w:val="20"/>
          <w:szCs w:val="20"/>
          <w:lang w:val="ru-RU" w:eastAsia="ru-RU"/>
        </w:rPr>
      </w:pPr>
    </w:p>
    <w:p w14:paraId="0A67C550" w14:textId="77777777" w:rsidR="009B08F7" w:rsidRDefault="009B08F7" w:rsidP="009B08F7">
      <w:pPr>
        <w:jc w:val="center"/>
        <w:rPr>
          <w:rFonts w:ascii="Times New Roman" w:eastAsia="Calibri" w:hAnsi="Times New Roman"/>
          <w:sz w:val="20"/>
          <w:szCs w:val="20"/>
          <w:lang w:val="ru-RU" w:eastAsia="ru-RU"/>
        </w:rPr>
      </w:pPr>
    </w:p>
    <w:p w14:paraId="4A0952EC" w14:textId="77777777" w:rsidR="009B08F7" w:rsidRDefault="009B08F7" w:rsidP="009B08F7">
      <w:pPr>
        <w:jc w:val="center"/>
        <w:rPr>
          <w:rFonts w:ascii="Times New Roman" w:eastAsia="Calibri" w:hAnsi="Times New Roman"/>
          <w:sz w:val="20"/>
          <w:szCs w:val="20"/>
          <w:lang w:val="ru-RU" w:eastAsia="ru-RU"/>
        </w:rPr>
      </w:pPr>
    </w:p>
    <w:p w14:paraId="62BEFECD" w14:textId="77777777" w:rsidR="009B08F7" w:rsidRDefault="009B08F7" w:rsidP="009B08F7">
      <w:pPr>
        <w:jc w:val="center"/>
        <w:rPr>
          <w:rFonts w:ascii="Times New Roman" w:eastAsia="Calibri" w:hAnsi="Times New Roman"/>
          <w:sz w:val="20"/>
          <w:szCs w:val="20"/>
          <w:lang w:val="ru-RU" w:eastAsia="ru-RU"/>
        </w:rPr>
      </w:pPr>
    </w:p>
    <w:p w14:paraId="5441DADC" w14:textId="77777777" w:rsidR="009B08F7" w:rsidRDefault="009B08F7" w:rsidP="009B08F7">
      <w:pPr>
        <w:jc w:val="center"/>
        <w:rPr>
          <w:rFonts w:ascii="Times New Roman" w:eastAsia="Calibri" w:hAnsi="Times New Roman"/>
          <w:sz w:val="20"/>
          <w:szCs w:val="20"/>
          <w:lang w:val="ru-RU" w:eastAsia="ru-RU"/>
        </w:rPr>
      </w:pPr>
    </w:p>
    <w:p w14:paraId="7D760255" w14:textId="77777777" w:rsidR="009B08F7" w:rsidRDefault="009B08F7" w:rsidP="009B08F7">
      <w:pPr>
        <w:jc w:val="center"/>
        <w:rPr>
          <w:rFonts w:ascii="Times New Roman" w:eastAsia="Calibri" w:hAnsi="Times New Roman"/>
          <w:sz w:val="20"/>
          <w:szCs w:val="20"/>
          <w:lang w:val="ru-RU" w:eastAsia="ru-RU"/>
        </w:rPr>
      </w:pPr>
    </w:p>
    <w:p w14:paraId="334483F8" w14:textId="77777777" w:rsidR="009B08F7" w:rsidRDefault="009B08F7" w:rsidP="009B08F7">
      <w:pPr>
        <w:jc w:val="center"/>
        <w:rPr>
          <w:rFonts w:ascii="Times New Roman" w:eastAsia="Calibri" w:hAnsi="Times New Roman"/>
          <w:sz w:val="20"/>
          <w:szCs w:val="20"/>
          <w:lang w:val="ru-RU" w:eastAsia="ru-RU"/>
        </w:rPr>
      </w:pPr>
    </w:p>
    <w:p w14:paraId="66879C21" w14:textId="77777777" w:rsidR="009B08F7" w:rsidRDefault="009B08F7" w:rsidP="009B08F7">
      <w:pPr>
        <w:jc w:val="center"/>
        <w:rPr>
          <w:rFonts w:ascii="Times New Roman" w:eastAsia="Calibri" w:hAnsi="Times New Roman"/>
          <w:sz w:val="20"/>
          <w:szCs w:val="20"/>
          <w:lang w:val="ru-RU" w:eastAsia="ru-RU"/>
        </w:rPr>
      </w:pPr>
    </w:p>
    <w:p w14:paraId="7B7D926C" w14:textId="77777777" w:rsidR="009B08F7" w:rsidRDefault="009B08F7" w:rsidP="009B08F7">
      <w:pPr>
        <w:jc w:val="center"/>
        <w:rPr>
          <w:rFonts w:ascii="Times New Roman" w:eastAsia="Calibri" w:hAnsi="Times New Roman"/>
          <w:sz w:val="20"/>
          <w:szCs w:val="20"/>
          <w:lang w:val="ru-RU" w:eastAsia="ru-RU"/>
        </w:rPr>
      </w:pPr>
    </w:p>
    <w:p w14:paraId="1B6743C8" w14:textId="77777777" w:rsidR="009B08F7" w:rsidRDefault="009B08F7" w:rsidP="009B08F7">
      <w:pPr>
        <w:jc w:val="center"/>
        <w:rPr>
          <w:rFonts w:ascii="Times New Roman" w:eastAsia="Calibri" w:hAnsi="Times New Roman"/>
          <w:sz w:val="20"/>
          <w:szCs w:val="20"/>
          <w:lang w:val="ru-RU" w:eastAsia="ru-RU"/>
        </w:rPr>
      </w:pPr>
    </w:p>
    <w:p w14:paraId="639FFD96" w14:textId="77777777" w:rsidR="009B08F7" w:rsidRDefault="009B08F7" w:rsidP="009B08F7">
      <w:pPr>
        <w:jc w:val="center"/>
        <w:rPr>
          <w:rFonts w:ascii="Times New Roman" w:eastAsia="Calibri" w:hAnsi="Times New Roman"/>
          <w:sz w:val="20"/>
          <w:szCs w:val="20"/>
          <w:lang w:val="ru-RU" w:eastAsia="ru-RU"/>
        </w:rPr>
      </w:pPr>
    </w:p>
    <w:p w14:paraId="0BD04A99" w14:textId="77777777" w:rsidR="009B08F7" w:rsidRDefault="009B08F7" w:rsidP="009B08F7">
      <w:pPr>
        <w:jc w:val="center"/>
        <w:rPr>
          <w:rFonts w:ascii="Times New Roman" w:eastAsia="Calibri" w:hAnsi="Times New Roman"/>
          <w:sz w:val="20"/>
          <w:szCs w:val="20"/>
          <w:lang w:val="ru-RU" w:eastAsia="ru-RU"/>
        </w:rPr>
      </w:pPr>
    </w:p>
    <w:p w14:paraId="50CA80A9" w14:textId="77777777" w:rsidR="009B08F7" w:rsidRDefault="009B08F7" w:rsidP="009B08F7">
      <w:pPr>
        <w:jc w:val="center"/>
        <w:rPr>
          <w:rFonts w:ascii="Times New Roman" w:eastAsia="Calibri" w:hAnsi="Times New Roman"/>
          <w:sz w:val="20"/>
          <w:szCs w:val="20"/>
          <w:lang w:val="ru-RU" w:eastAsia="ru-RU"/>
        </w:rPr>
      </w:pPr>
    </w:p>
    <w:p w14:paraId="03B6AC43" w14:textId="77777777" w:rsidR="009B08F7" w:rsidRDefault="009B08F7" w:rsidP="009B08F7">
      <w:pPr>
        <w:jc w:val="center"/>
        <w:rPr>
          <w:rFonts w:ascii="Times New Roman" w:eastAsia="Calibri" w:hAnsi="Times New Roman"/>
          <w:sz w:val="20"/>
          <w:szCs w:val="20"/>
          <w:lang w:val="ru-RU" w:eastAsia="ru-RU"/>
        </w:rPr>
      </w:pPr>
    </w:p>
    <w:p w14:paraId="11FB4A27" w14:textId="77777777" w:rsidR="009B08F7" w:rsidRDefault="009B08F7" w:rsidP="009B08F7">
      <w:pPr>
        <w:jc w:val="center"/>
        <w:rPr>
          <w:rFonts w:ascii="Times New Roman" w:eastAsia="Calibri" w:hAnsi="Times New Roman"/>
          <w:sz w:val="20"/>
          <w:szCs w:val="20"/>
          <w:lang w:val="ru-RU" w:eastAsia="ru-RU"/>
        </w:rPr>
      </w:pPr>
    </w:p>
    <w:p w14:paraId="70587C67" w14:textId="77777777" w:rsidR="009B08F7" w:rsidRDefault="009B08F7" w:rsidP="009B08F7">
      <w:pPr>
        <w:jc w:val="center"/>
        <w:rPr>
          <w:rFonts w:ascii="Times New Roman" w:eastAsia="Calibri" w:hAnsi="Times New Roman"/>
          <w:sz w:val="20"/>
          <w:szCs w:val="20"/>
          <w:lang w:val="ru-RU" w:eastAsia="ru-RU"/>
        </w:rPr>
      </w:pPr>
    </w:p>
    <w:p w14:paraId="0DA96B24" w14:textId="77777777" w:rsidR="009B08F7" w:rsidRDefault="009B08F7" w:rsidP="009B08F7">
      <w:pPr>
        <w:jc w:val="center"/>
        <w:rPr>
          <w:rFonts w:ascii="Times New Roman" w:eastAsia="Calibri" w:hAnsi="Times New Roman"/>
          <w:sz w:val="20"/>
          <w:szCs w:val="20"/>
          <w:lang w:val="ru-RU" w:eastAsia="ru-RU"/>
        </w:rPr>
      </w:pPr>
    </w:p>
    <w:p w14:paraId="377FF0F6" w14:textId="77777777" w:rsidR="009B08F7" w:rsidRDefault="009B08F7" w:rsidP="009B08F7">
      <w:pPr>
        <w:jc w:val="center"/>
        <w:rPr>
          <w:rFonts w:ascii="Times New Roman" w:eastAsia="Calibri" w:hAnsi="Times New Roman"/>
          <w:sz w:val="20"/>
          <w:szCs w:val="20"/>
          <w:lang w:val="ru-RU" w:eastAsia="ru-RU"/>
        </w:rPr>
      </w:pPr>
    </w:p>
    <w:p w14:paraId="424BDFA3" w14:textId="77777777" w:rsidR="009B08F7" w:rsidRDefault="009B08F7" w:rsidP="009B08F7">
      <w:pPr>
        <w:jc w:val="center"/>
        <w:rPr>
          <w:rFonts w:ascii="Times New Roman" w:eastAsia="Calibri" w:hAnsi="Times New Roman"/>
          <w:sz w:val="20"/>
          <w:szCs w:val="20"/>
          <w:lang w:val="ru-RU" w:eastAsia="ru-RU"/>
        </w:rPr>
      </w:pPr>
    </w:p>
    <w:p w14:paraId="73CF5AFC" w14:textId="77777777" w:rsidR="009B08F7" w:rsidRDefault="009B08F7" w:rsidP="009B08F7">
      <w:pPr>
        <w:jc w:val="center"/>
        <w:rPr>
          <w:rFonts w:ascii="Times New Roman" w:eastAsia="Calibri" w:hAnsi="Times New Roman"/>
          <w:sz w:val="20"/>
          <w:szCs w:val="20"/>
          <w:lang w:val="ru-RU" w:eastAsia="ru-RU"/>
        </w:rPr>
      </w:pPr>
    </w:p>
    <w:p w14:paraId="74E26F87" w14:textId="77777777" w:rsidR="009B08F7" w:rsidRDefault="009B08F7" w:rsidP="009B08F7">
      <w:pPr>
        <w:jc w:val="center"/>
        <w:rPr>
          <w:rFonts w:ascii="Times New Roman" w:eastAsia="Calibri" w:hAnsi="Times New Roman"/>
          <w:sz w:val="20"/>
          <w:szCs w:val="20"/>
          <w:lang w:val="ru-RU" w:eastAsia="ru-RU"/>
        </w:rPr>
      </w:pPr>
    </w:p>
    <w:p w14:paraId="2DDD8328" w14:textId="38D02BC8" w:rsidR="009B08F7" w:rsidRDefault="009B08F7" w:rsidP="009B08F7">
      <w:pPr>
        <w:jc w:val="center"/>
        <w:rPr>
          <w:rFonts w:ascii="Times New Roman" w:eastAsia="Calibri" w:hAnsi="Times New Roman"/>
          <w:sz w:val="20"/>
          <w:szCs w:val="20"/>
          <w:lang w:val="ru-RU" w:eastAsia="ru-RU"/>
        </w:rPr>
      </w:pPr>
    </w:p>
    <w:p w14:paraId="252C6881" w14:textId="77777777" w:rsidR="009C6C59" w:rsidRDefault="009C6C59" w:rsidP="009B08F7">
      <w:pPr>
        <w:jc w:val="center"/>
        <w:rPr>
          <w:rFonts w:ascii="Times New Roman" w:eastAsia="Calibri" w:hAnsi="Times New Roman"/>
          <w:sz w:val="20"/>
          <w:szCs w:val="20"/>
          <w:lang w:val="ru-RU" w:eastAsia="ru-RU"/>
        </w:rPr>
      </w:pPr>
    </w:p>
    <w:p w14:paraId="4887111C" w14:textId="77777777" w:rsidR="009B08F7" w:rsidRPr="00003FBA" w:rsidRDefault="009B08F7" w:rsidP="009B08F7">
      <w:pPr>
        <w:spacing w:after="200" w:line="276" w:lineRule="auto"/>
        <w:jc w:val="center"/>
        <w:rPr>
          <w:rFonts w:ascii="Times New Roman" w:hAnsi="Times New Roman"/>
          <w:b/>
          <w:bCs/>
          <w:sz w:val="20"/>
          <w:szCs w:val="20"/>
          <w:lang w:val="ru-RU"/>
        </w:rPr>
      </w:pPr>
      <w:bookmarkStart w:id="4" w:name="_Hlk96327358"/>
      <w:r w:rsidRPr="00003FBA">
        <w:rPr>
          <w:rFonts w:ascii="Times New Roman" w:hAnsi="Times New Roman"/>
          <w:b/>
          <w:bCs/>
          <w:sz w:val="20"/>
          <w:szCs w:val="20"/>
          <w:lang w:val="ru-RU"/>
        </w:rPr>
        <w:lastRenderedPageBreak/>
        <w:t>Приложение № 2 к договору № ___________________от ____________________</w:t>
      </w:r>
    </w:p>
    <w:bookmarkEnd w:id="4"/>
    <w:p w14:paraId="00A834E5" w14:textId="77777777" w:rsidR="009B08F7" w:rsidRPr="00003FBA" w:rsidRDefault="009B08F7" w:rsidP="009B08F7">
      <w:pPr>
        <w:spacing w:after="200" w:line="276" w:lineRule="auto"/>
        <w:jc w:val="center"/>
        <w:rPr>
          <w:rFonts w:ascii="Times New Roman" w:hAnsi="Times New Roman"/>
          <w:b/>
          <w:bCs/>
          <w:sz w:val="20"/>
          <w:szCs w:val="20"/>
          <w:lang w:val="ru-RU" w:eastAsia="pl-PL"/>
        </w:rPr>
      </w:pPr>
      <w:r w:rsidRPr="00003FBA">
        <w:rPr>
          <w:rFonts w:ascii="Times New Roman" w:hAnsi="Times New Roman"/>
          <w:b/>
          <w:bCs/>
          <w:sz w:val="20"/>
          <w:szCs w:val="20"/>
          <w:lang w:val="ru-RU" w:eastAsia="pl-PL"/>
        </w:rPr>
        <w:t>ШЕФ-МОНТАЖ, ПУСКОНАЛАДКА, ОБУЧЕНИЕ ПЕРСОНАЛА, ВВОД В ЭКСПЛУАТАЦИЮ.</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B08F7" w:rsidRPr="00EF5C3E" w14:paraId="731CC73E" w14:textId="77777777" w:rsidTr="00333572">
        <w:tc>
          <w:tcPr>
            <w:tcW w:w="9923" w:type="dxa"/>
            <w:shd w:val="clear" w:color="auto" w:fill="auto"/>
            <w:vAlign w:val="center"/>
          </w:tcPr>
          <w:p w14:paraId="5001E0E0" w14:textId="77777777" w:rsidR="009B08F7" w:rsidRPr="00EF5C3E" w:rsidRDefault="009B08F7" w:rsidP="009B08F7">
            <w:pPr>
              <w:numPr>
                <w:ilvl w:val="0"/>
                <w:numId w:val="22"/>
              </w:numPr>
              <w:contextualSpacing/>
              <w:jc w:val="center"/>
              <w:rPr>
                <w:rFonts w:ascii="Times New Roman" w:hAnsi="Times New Roman"/>
                <w:b/>
                <w:bCs/>
                <w:sz w:val="20"/>
                <w:szCs w:val="20"/>
                <w:lang w:eastAsia="pl-PL"/>
              </w:rPr>
            </w:pPr>
            <w:r w:rsidRPr="00EF5C3E">
              <w:rPr>
                <w:rFonts w:ascii="Times New Roman" w:hAnsi="Times New Roman"/>
                <w:b/>
                <w:bCs/>
                <w:sz w:val="20"/>
                <w:szCs w:val="20"/>
                <w:lang w:eastAsia="pl-PL"/>
              </w:rPr>
              <w:t>ТЕРМИНЫ И ОПРЕДЕЛЕНИЯ</w:t>
            </w:r>
          </w:p>
        </w:tc>
      </w:tr>
      <w:tr w:rsidR="009B08F7" w:rsidRPr="009B08F7" w14:paraId="57A49637" w14:textId="77777777" w:rsidTr="00333572">
        <w:tc>
          <w:tcPr>
            <w:tcW w:w="9923" w:type="dxa"/>
            <w:shd w:val="clear" w:color="auto" w:fill="auto"/>
            <w:vAlign w:val="center"/>
          </w:tcPr>
          <w:p w14:paraId="321480F9"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документами Покупателя. 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9B08F7" w:rsidRPr="009B08F7" w14:paraId="50D583D9" w14:textId="77777777" w:rsidTr="00333572">
        <w:tc>
          <w:tcPr>
            <w:tcW w:w="9923" w:type="dxa"/>
            <w:shd w:val="clear" w:color="auto" w:fill="auto"/>
            <w:vAlign w:val="center"/>
          </w:tcPr>
          <w:p w14:paraId="602399F0"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1.2. «Площадка» - означает место, в котором осуществляется работы по шефмонтажу, пуско-наладке и ввода Оборудования в эксплуатацию.</w:t>
            </w:r>
          </w:p>
        </w:tc>
      </w:tr>
      <w:tr w:rsidR="009B08F7" w:rsidRPr="00EF5C3E" w14:paraId="0D6673DB" w14:textId="77777777" w:rsidTr="00333572">
        <w:tc>
          <w:tcPr>
            <w:tcW w:w="9923" w:type="dxa"/>
            <w:shd w:val="clear" w:color="auto" w:fill="auto"/>
            <w:vAlign w:val="center"/>
          </w:tcPr>
          <w:p w14:paraId="2A2FF8BF" w14:textId="77777777" w:rsidR="009B08F7" w:rsidRPr="00EF5C3E" w:rsidRDefault="009B08F7" w:rsidP="00333572">
            <w:pPr>
              <w:spacing w:line="276" w:lineRule="auto"/>
              <w:jc w:val="both"/>
              <w:rPr>
                <w:rFonts w:ascii="Times New Roman" w:hAnsi="Times New Roman"/>
                <w:sz w:val="20"/>
                <w:szCs w:val="20"/>
                <w:lang w:eastAsia="pl-PL"/>
              </w:rPr>
            </w:pPr>
            <w:r w:rsidRPr="00003FBA">
              <w:rPr>
                <w:rFonts w:ascii="Times New Roman" w:hAnsi="Times New Roman"/>
                <w:sz w:val="20"/>
                <w:szCs w:val="20"/>
                <w:lang w:val="ru-RU" w:eastAsia="pl-PL"/>
              </w:rPr>
              <w:t xml:space="preserve">1.3. «Рабочие дни» - с понедельника по пятницу. </w:t>
            </w:r>
            <w:proofErr w:type="spellStart"/>
            <w:r w:rsidRPr="00EF5C3E">
              <w:rPr>
                <w:rFonts w:ascii="Times New Roman" w:hAnsi="Times New Roman"/>
                <w:sz w:val="20"/>
                <w:szCs w:val="20"/>
                <w:lang w:eastAsia="pl-PL"/>
              </w:rPr>
              <w:t>Выходные</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дни</w:t>
            </w:r>
            <w:proofErr w:type="spellEnd"/>
            <w:r w:rsidRPr="00EF5C3E">
              <w:rPr>
                <w:rFonts w:ascii="Times New Roman" w:hAnsi="Times New Roman"/>
                <w:sz w:val="20"/>
                <w:szCs w:val="20"/>
                <w:lang w:eastAsia="pl-PL"/>
              </w:rPr>
              <w:t xml:space="preserve"> – </w:t>
            </w:r>
            <w:proofErr w:type="spellStart"/>
            <w:r w:rsidRPr="00EF5C3E">
              <w:rPr>
                <w:rFonts w:ascii="Times New Roman" w:hAnsi="Times New Roman"/>
                <w:sz w:val="20"/>
                <w:szCs w:val="20"/>
                <w:lang w:eastAsia="pl-PL"/>
              </w:rPr>
              <w:t>суббота</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воскресенье</w:t>
            </w:r>
            <w:proofErr w:type="spellEnd"/>
            <w:r w:rsidRPr="00EF5C3E">
              <w:rPr>
                <w:rFonts w:ascii="Times New Roman" w:hAnsi="Times New Roman"/>
                <w:sz w:val="20"/>
                <w:szCs w:val="20"/>
                <w:lang w:eastAsia="pl-PL"/>
              </w:rPr>
              <w:t>.</w:t>
            </w:r>
          </w:p>
        </w:tc>
      </w:tr>
      <w:tr w:rsidR="009B08F7" w:rsidRPr="009B08F7" w14:paraId="35084046" w14:textId="77777777" w:rsidTr="00333572">
        <w:tc>
          <w:tcPr>
            <w:tcW w:w="9923" w:type="dxa"/>
            <w:shd w:val="clear" w:color="auto" w:fill="auto"/>
            <w:vAlign w:val="center"/>
          </w:tcPr>
          <w:p w14:paraId="2E776270"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согласно действующего Законодательства Республики Узбекистан.</w:t>
            </w:r>
          </w:p>
        </w:tc>
      </w:tr>
      <w:tr w:rsidR="009B08F7" w:rsidRPr="009B08F7" w14:paraId="63756C67" w14:textId="77777777" w:rsidTr="00333572">
        <w:tc>
          <w:tcPr>
            <w:tcW w:w="9923" w:type="dxa"/>
            <w:shd w:val="clear" w:color="auto" w:fill="auto"/>
            <w:vAlign w:val="center"/>
          </w:tcPr>
          <w:p w14:paraId="18969240"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9B08F7" w:rsidRPr="009B08F7" w14:paraId="04321A5E" w14:textId="77777777" w:rsidTr="00333572">
        <w:tc>
          <w:tcPr>
            <w:tcW w:w="9923" w:type="dxa"/>
            <w:shd w:val="clear" w:color="auto" w:fill="auto"/>
            <w:vAlign w:val="center"/>
          </w:tcPr>
          <w:p w14:paraId="2ACC8C60"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1.6. «Оборудование» - все Оборудование и материалы, поставляемые по договору.</w:t>
            </w:r>
          </w:p>
        </w:tc>
      </w:tr>
      <w:tr w:rsidR="009B08F7" w:rsidRPr="009B08F7" w14:paraId="1AFF2928" w14:textId="77777777" w:rsidTr="00333572">
        <w:tc>
          <w:tcPr>
            <w:tcW w:w="9923" w:type="dxa"/>
            <w:shd w:val="clear" w:color="auto" w:fill="auto"/>
            <w:vAlign w:val="center"/>
          </w:tcPr>
          <w:p w14:paraId="112A334F"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9B08F7" w:rsidRPr="009B08F7" w14:paraId="615E9F37" w14:textId="77777777" w:rsidTr="00333572">
        <w:tc>
          <w:tcPr>
            <w:tcW w:w="9923" w:type="dxa"/>
            <w:shd w:val="clear" w:color="auto" w:fill="auto"/>
            <w:vAlign w:val="center"/>
          </w:tcPr>
          <w:p w14:paraId="49DA93A3"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9B08F7" w:rsidRPr="009B08F7" w14:paraId="07A7A585" w14:textId="77777777" w:rsidTr="00333572">
        <w:tc>
          <w:tcPr>
            <w:tcW w:w="9923" w:type="dxa"/>
            <w:shd w:val="clear" w:color="auto" w:fill="auto"/>
            <w:vAlign w:val="center"/>
          </w:tcPr>
          <w:p w14:paraId="060EFA5E"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9B08F7" w:rsidRPr="009B08F7" w14:paraId="2F017711" w14:textId="77777777" w:rsidTr="00333572">
        <w:tc>
          <w:tcPr>
            <w:tcW w:w="9923" w:type="dxa"/>
            <w:shd w:val="clear" w:color="auto" w:fill="auto"/>
            <w:vAlign w:val="center"/>
          </w:tcPr>
          <w:p w14:paraId="458589BA"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9B08F7" w:rsidRPr="009B08F7" w14:paraId="7EB6C907" w14:textId="77777777" w:rsidTr="00333572">
        <w:tc>
          <w:tcPr>
            <w:tcW w:w="9923" w:type="dxa"/>
            <w:shd w:val="clear" w:color="auto" w:fill="auto"/>
            <w:vAlign w:val="center"/>
          </w:tcPr>
          <w:p w14:paraId="6641A07D"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 и обучение персонала.</w:t>
            </w:r>
          </w:p>
        </w:tc>
      </w:tr>
      <w:tr w:rsidR="009B08F7" w:rsidRPr="009B08F7" w14:paraId="6A764F68" w14:textId="77777777" w:rsidTr="00333572">
        <w:tc>
          <w:tcPr>
            <w:tcW w:w="9923" w:type="dxa"/>
            <w:shd w:val="clear" w:color="auto" w:fill="auto"/>
            <w:vAlign w:val="center"/>
          </w:tcPr>
          <w:p w14:paraId="454B07C8"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1.12. «Специалисты Поставщика»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9B08F7" w:rsidRPr="009B08F7" w14:paraId="7B2A60F5" w14:textId="77777777" w:rsidTr="00333572">
        <w:tc>
          <w:tcPr>
            <w:tcW w:w="9923" w:type="dxa"/>
            <w:shd w:val="clear" w:color="auto" w:fill="auto"/>
            <w:vAlign w:val="center"/>
          </w:tcPr>
          <w:p w14:paraId="57D13B1F"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10D5F526"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9B08F7" w:rsidRPr="00EF5C3E" w14:paraId="79D2A53D" w14:textId="77777777" w:rsidTr="00333572">
        <w:tc>
          <w:tcPr>
            <w:tcW w:w="9923" w:type="dxa"/>
            <w:shd w:val="clear" w:color="auto" w:fill="auto"/>
            <w:vAlign w:val="center"/>
          </w:tcPr>
          <w:p w14:paraId="23D69303" w14:textId="77777777" w:rsidR="009B08F7" w:rsidRPr="00EF5C3E" w:rsidRDefault="009B08F7" w:rsidP="00333572">
            <w:pPr>
              <w:spacing w:line="276" w:lineRule="auto"/>
              <w:jc w:val="center"/>
              <w:rPr>
                <w:rFonts w:ascii="Times New Roman" w:hAnsi="Times New Roman"/>
                <w:b/>
                <w:bCs/>
                <w:sz w:val="20"/>
                <w:szCs w:val="20"/>
                <w:lang w:eastAsia="pl-PL"/>
              </w:rPr>
            </w:pPr>
            <w:r w:rsidRPr="00EF5C3E">
              <w:rPr>
                <w:rFonts w:ascii="Times New Roman" w:hAnsi="Times New Roman"/>
                <w:b/>
                <w:bCs/>
                <w:sz w:val="20"/>
                <w:szCs w:val="20"/>
                <w:lang w:eastAsia="pl-PL"/>
              </w:rPr>
              <w:t>2. ПОРЯДОК РАБОТ</w:t>
            </w:r>
          </w:p>
        </w:tc>
      </w:tr>
      <w:tr w:rsidR="009B08F7" w:rsidRPr="009B08F7" w14:paraId="01C37653" w14:textId="77777777" w:rsidTr="00333572">
        <w:tc>
          <w:tcPr>
            <w:tcW w:w="9923" w:type="dxa"/>
            <w:shd w:val="clear" w:color="auto" w:fill="auto"/>
            <w:vAlign w:val="center"/>
          </w:tcPr>
          <w:p w14:paraId="211A1C7C"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r>
      <w:tr w:rsidR="009B08F7" w:rsidRPr="009B08F7" w14:paraId="69E5E576" w14:textId="77777777" w:rsidTr="00333572">
        <w:tc>
          <w:tcPr>
            <w:tcW w:w="9923" w:type="dxa"/>
            <w:shd w:val="clear" w:color="auto" w:fill="auto"/>
            <w:vAlign w:val="center"/>
          </w:tcPr>
          <w:p w14:paraId="429F073F"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2.2. Испытания Оборудования производятся за счет сил Покупателя, но под руководством Специалистов Поставщика.</w:t>
            </w:r>
          </w:p>
        </w:tc>
      </w:tr>
      <w:tr w:rsidR="009B08F7" w:rsidRPr="009B08F7" w14:paraId="3B0F0340" w14:textId="77777777" w:rsidTr="00333572">
        <w:tc>
          <w:tcPr>
            <w:tcW w:w="9923" w:type="dxa"/>
            <w:shd w:val="clear" w:color="auto" w:fill="auto"/>
            <w:vAlign w:val="center"/>
          </w:tcPr>
          <w:p w14:paraId="33A0CE16"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9B08F7" w:rsidRPr="009B08F7" w14:paraId="054892D7" w14:textId="77777777" w:rsidTr="00333572">
        <w:tc>
          <w:tcPr>
            <w:tcW w:w="9923" w:type="dxa"/>
            <w:shd w:val="clear" w:color="auto" w:fill="auto"/>
            <w:vAlign w:val="center"/>
          </w:tcPr>
          <w:p w14:paraId="49FC7F3F"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2.4. Общая расчетная (примерная) продолжительность работ по настоящему Приложению составляет 7 рабочих дней, без учета времени простоев по организационным причинам: прохождение инструктажа по ОТ и ПБ, </w:t>
            </w:r>
            <w:r w:rsidRPr="00003FBA">
              <w:rPr>
                <w:rFonts w:ascii="Times New Roman" w:hAnsi="Times New Roman"/>
                <w:sz w:val="20"/>
                <w:szCs w:val="20"/>
                <w:lang w:val="ru-RU" w:eastAsia="pl-PL"/>
              </w:rPr>
              <w:lastRenderedPageBreak/>
              <w:t xml:space="preserve">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14:paraId="76AA7B49"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Поставщик обеспечивает выполнение работ по Шефмонтажу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Поставщика определяется Поставщиком и Покупателем по согласованию.</w:t>
            </w:r>
          </w:p>
        </w:tc>
      </w:tr>
      <w:tr w:rsidR="009B08F7" w:rsidRPr="00EF5C3E" w14:paraId="4A8044CE" w14:textId="77777777" w:rsidTr="00333572">
        <w:tc>
          <w:tcPr>
            <w:tcW w:w="9923" w:type="dxa"/>
            <w:shd w:val="clear" w:color="auto" w:fill="auto"/>
            <w:vAlign w:val="center"/>
          </w:tcPr>
          <w:p w14:paraId="4C35E433" w14:textId="77777777" w:rsidR="009B08F7" w:rsidRPr="00EF5C3E" w:rsidRDefault="009B08F7" w:rsidP="00333572">
            <w:pPr>
              <w:spacing w:line="276" w:lineRule="auto"/>
              <w:jc w:val="both"/>
              <w:rPr>
                <w:rFonts w:ascii="Times New Roman" w:hAnsi="Times New Roman"/>
                <w:sz w:val="20"/>
                <w:szCs w:val="20"/>
                <w:lang w:eastAsia="pl-PL"/>
              </w:rPr>
            </w:pPr>
            <w:r w:rsidRPr="00003FBA">
              <w:rPr>
                <w:rFonts w:ascii="Times New Roman" w:hAnsi="Times New Roman"/>
                <w:sz w:val="20"/>
                <w:szCs w:val="20"/>
                <w:lang w:val="ru-RU" w:eastAsia="pl-PL"/>
              </w:rPr>
              <w:lastRenderedPageBreak/>
              <w:t xml:space="preserve">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w:t>
            </w:r>
            <w:proofErr w:type="spellStart"/>
            <w:r w:rsidRPr="00EF5C3E">
              <w:rPr>
                <w:rFonts w:ascii="Times New Roman" w:hAnsi="Times New Roman"/>
                <w:sz w:val="20"/>
                <w:szCs w:val="20"/>
                <w:lang w:eastAsia="pl-PL"/>
              </w:rPr>
              <w:t>Акт</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сдачи-приемки</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подписывается</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после</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успешного</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завершения</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испытаний</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Оборудования</w:t>
            </w:r>
            <w:proofErr w:type="spellEnd"/>
            <w:r w:rsidRPr="00EF5C3E">
              <w:rPr>
                <w:rFonts w:ascii="Times New Roman" w:hAnsi="Times New Roman"/>
                <w:sz w:val="20"/>
                <w:szCs w:val="20"/>
                <w:lang w:eastAsia="pl-PL"/>
              </w:rPr>
              <w:t>.</w:t>
            </w:r>
          </w:p>
        </w:tc>
      </w:tr>
      <w:tr w:rsidR="009B08F7" w:rsidRPr="009B08F7" w14:paraId="63BDC077" w14:textId="77777777" w:rsidTr="00333572">
        <w:tc>
          <w:tcPr>
            <w:tcW w:w="9923" w:type="dxa"/>
            <w:shd w:val="clear" w:color="auto" w:fill="auto"/>
            <w:vAlign w:val="center"/>
          </w:tcPr>
          <w:p w14:paraId="35DC693B"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2.6. Нормальное рабочее время для Специалистов Поставщика составляет 8 (Восемь) часов в день.</w:t>
            </w:r>
          </w:p>
        </w:tc>
      </w:tr>
      <w:tr w:rsidR="009B08F7" w:rsidRPr="009B08F7" w14:paraId="2F4319A7" w14:textId="77777777" w:rsidTr="00333572">
        <w:tc>
          <w:tcPr>
            <w:tcW w:w="9923" w:type="dxa"/>
            <w:shd w:val="clear" w:color="auto" w:fill="auto"/>
            <w:vAlign w:val="center"/>
          </w:tcPr>
          <w:p w14:paraId="018D92BD"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w:t>
            </w:r>
            <w:r w:rsidRPr="00EF5C3E">
              <w:rPr>
                <w:rFonts w:ascii="Times New Roman" w:hAnsi="Times New Roman"/>
                <w:sz w:val="20"/>
                <w:szCs w:val="20"/>
                <w:lang w:eastAsia="pl-PL"/>
              </w:rPr>
              <w:t>e</w:t>
            </w:r>
            <w:r w:rsidRPr="00003FBA">
              <w:rPr>
                <w:rFonts w:ascii="Times New Roman" w:hAnsi="Times New Roman"/>
                <w:sz w:val="20"/>
                <w:szCs w:val="20"/>
                <w:lang w:val="ru-RU" w:eastAsia="pl-PL"/>
              </w:rPr>
              <w:t>-</w:t>
            </w:r>
            <w:r w:rsidRPr="00EF5C3E">
              <w:rPr>
                <w:rFonts w:ascii="Times New Roman" w:hAnsi="Times New Roman"/>
                <w:sz w:val="20"/>
                <w:szCs w:val="20"/>
                <w:lang w:eastAsia="pl-PL"/>
              </w:rPr>
              <w:t>mail</w:t>
            </w:r>
            <w:r w:rsidRPr="00003FBA">
              <w:rPr>
                <w:rFonts w:ascii="Times New Roman" w:hAnsi="Times New Roman"/>
                <w:sz w:val="20"/>
                <w:szCs w:val="20"/>
                <w:lang w:val="ru-RU" w:eastAsia="pl-PL"/>
              </w:rPr>
              <w:t xml:space="preserve">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9B08F7" w:rsidRPr="009B08F7" w14:paraId="6271A2F8" w14:textId="77777777" w:rsidTr="00333572">
        <w:tc>
          <w:tcPr>
            <w:tcW w:w="9923" w:type="dxa"/>
            <w:shd w:val="clear" w:color="auto" w:fill="auto"/>
            <w:vAlign w:val="center"/>
          </w:tcPr>
          <w:p w14:paraId="3C3BEFF7"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9B08F7" w:rsidRPr="00EF5C3E" w14:paraId="7874766A" w14:textId="77777777" w:rsidTr="00333572">
        <w:tc>
          <w:tcPr>
            <w:tcW w:w="9923" w:type="dxa"/>
            <w:shd w:val="clear" w:color="auto" w:fill="auto"/>
            <w:vAlign w:val="center"/>
          </w:tcPr>
          <w:p w14:paraId="3C85EA26" w14:textId="77777777" w:rsidR="009B08F7" w:rsidRPr="00EF5C3E" w:rsidRDefault="009B08F7" w:rsidP="00333572">
            <w:pPr>
              <w:spacing w:line="276" w:lineRule="auto"/>
              <w:jc w:val="both"/>
              <w:rPr>
                <w:rFonts w:ascii="Times New Roman" w:hAnsi="Times New Roman"/>
                <w:sz w:val="20"/>
                <w:szCs w:val="20"/>
                <w:lang w:eastAsia="pl-PL"/>
              </w:rPr>
            </w:pPr>
            <w:r w:rsidRPr="00003FBA">
              <w:rPr>
                <w:rFonts w:ascii="Times New Roman" w:hAnsi="Times New Roman"/>
                <w:sz w:val="20"/>
                <w:szCs w:val="20"/>
                <w:lang w:val="ru-RU" w:eastAsia="pl-PL"/>
              </w:rPr>
              <w:t xml:space="preserve">2.9. Организационные вопросы при работе по настоящему Приложению </w:t>
            </w:r>
            <w:proofErr w:type="spellStart"/>
            <w:r w:rsidRPr="00EF5C3E">
              <w:rPr>
                <w:rFonts w:ascii="Times New Roman" w:hAnsi="Times New Roman"/>
                <w:sz w:val="20"/>
                <w:szCs w:val="20"/>
                <w:lang w:eastAsia="pl-PL"/>
              </w:rPr>
              <w:t>Специалисты</w:t>
            </w:r>
            <w:proofErr w:type="spellEnd"/>
            <w:r w:rsidRPr="00EF5C3E">
              <w:rPr>
                <w:rFonts w:ascii="Times New Roman" w:hAnsi="Times New Roman"/>
                <w:sz w:val="20"/>
                <w:szCs w:val="20"/>
                <w:lang w:eastAsia="pl-PL"/>
              </w:rPr>
              <w:t xml:space="preserve"> </w:t>
            </w:r>
            <w:proofErr w:type="spellStart"/>
            <w:r>
              <w:rPr>
                <w:rFonts w:ascii="Times New Roman" w:hAnsi="Times New Roman"/>
                <w:sz w:val="20"/>
                <w:szCs w:val="20"/>
                <w:lang w:eastAsia="pl-PL"/>
              </w:rPr>
              <w:t>Поставщик</w:t>
            </w:r>
            <w:r w:rsidRPr="00EF5C3E">
              <w:rPr>
                <w:rFonts w:ascii="Times New Roman" w:hAnsi="Times New Roman"/>
                <w:sz w:val="20"/>
                <w:szCs w:val="20"/>
                <w:lang w:eastAsia="pl-PL"/>
              </w:rPr>
              <w:t>а</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решают</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через</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официально</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назначенного</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ответственного</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представителя</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Покупателя</w:t>
            </w:r>
            <w:proofErr w:type="spellEnd"/>
            <w:r w:rsidRPr="00EF5C3E">
              <w:rPr>
                <w:rFonts w:ascii="Times New Roman" w:hAnsi="Times New Roman"/>
                <w:sz w:val="20"/>
                <w:szCs w:val="20"/>
                <w:lang w:eastAsia="pl-PL"/>
              </w:rPr>
              <w:t>.</w:t>
            </w:r>
          </w:p>
        </w:tc>
      </w:tr>
      <w:tr w:rsidR="009B08F7" w:rsidRPr="009B08F7" w14:paraId="53C15A51" w14:textId="77777777" w:rsidTr="00333572">
        <w:tc>
          <w:tcPr>
            <w:tcW w:w="9923" w:type="dxa"/>
            <w:shd w:val="clear" w:color="auto" w:fill="auto"/>
            <w:vAlign w:val="center"/>
          </w:tcPr>
          <w:p w14:paraId="26EFACB5"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9B08F7" w:rsidRPr="009B08F7" w14:paraId="54D48904" w14:textId="77777777" w:rsidTr="00333572">
        <w:tc>
          <w:tcPr>
            <w:tcW w:w="9923" w:type="dxa"/>
            <w:shd w:val="clear" w:color="auto" w:fill="auto"/>
            <w:vAlign w:val="center"/>
          </w:tcPr>
          <w:p w14:paraId="3BB2C8F7"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r>
      <w:tr w:rsidR="009B08F7" w:rsidRPr="00EF5C3E" w14:paraId="29E33D7B" w14:textId="77777777" w:rsidTr="00333572">
        <w:tc>
          <w:tcPr>
            <w:tcW w:w="9923" w:type="dxa"/>
            <w:shd w:val="clear" w:color="auto" w:fill="auto"/>
            <w:vAlign w:val="center"/>
          </w:tcPr>
          <w:p w14:paraId="78993DC2" w14:textId="77777777" w:rsidR="009B08F7" w:rsidRPr="00EF5C3E" w:rsidRDefault="009B08F7" w:rsidP="00333572">
            <w:pPr>
              <w:spacing w:line="276" w:lineRule="auto"/>
              <w:jc w:val="both"/>
              <w:rPr>
                <w:rFonts w:ascii="Times New Roman" w:hAnsi="Times New Roman"/>
                <w:sz w:val="20"/>
                <w:szCs w:val="20"/>
                <w:lang w:eastAsia="pl-PL"/>
              </w:rPr>
            </w:pPr>
            <w:r w:rsidRPr="00003FBA">
              <w:rPr>
                <w:rFonts w:ascii="Times New Roman" w:hAnsi="Times New Roman"/>
                <w:sz w:val="20"/>
                <w:szCs w:val="20"/>
                <w:lang w:val="ru-RU" w:eastAsia="pl-PL"/>
              </w:rPr>
              <w:t xml:space="preserve">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w:t>
            </w:r>
            <w:proofErr w:type="spellStart"/>
            <w:r w:rsidRPr="00EF5C3E">
              <w:rPr>
                <w:rFonts w:ascii="Times New Roman" w:hAnsi="Times New Roman"/>
                <w:sz w:val="20"/>
                <w:szCs w:val="20"/>
                <w:lang w:eastAsia="pl-PL"/>
              </w:rPr>
              <w:t>Результаты</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испытаний</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оформляются</w:t>
            </w:r>
            <w:proofErr w:type="spellEnd"/>
            <w:r w:rsidRPr="00EF5C3E">
              <w:rPr>
                <w:rFonts w:ascii="Times New Roman" w:hAnsi="Times New Roman"/>
                <w:sz w:val="20"/>
                <w:szCs w:val="20"/>
                <w:lang w:eastAsia="pl-PL"/>
              </w:rPr>
              <w:t xml:space="preserve"> </w:t>
            </w:r>
            <w:proofErr w:type="spellStart"/>
            <w:r w:rsidRPr="00EF5C3E">
              <w:rPr>
                <w:rFonts w:ascii="Times New Roman" w:hAnsi="Times New Roman"/>
                <w:sz w:val="20"/>
                <w:szCs w:val="20"/>
                <w:lang w:eastAsia="pl-PL"/>
              </w:rPr>
              <w:t>протоколом</w:t>
            </w:r>
            <w:proofErr w:type="spellEnd"/>
            <w:r w:rsidRPr="00EF5C3E">
              <w:rPr>
                <w:rFonts w:ascii="Times New Roman" w:hAnsi="Times New Roman"/>
                <w:sz w:val="20"/>
                <w:szCs w:val="20"/>
                <w:lang w:eastAsia="pl-PL"/>
              </w:rPr>
              <w:t>.</w:t>
            </w:r>
          </w:p>
        </w:tc>
      </w:tr>
      <w:tr w:rsidR="009B08F7" w:rsidRPr="009B08F7" w14:paraId="441544C1" w14:textId="77777777" w:rsidTr="00333572">
        <w:tc>
          <w:tcPr>
            <w:tcW w:w="9923" w:type="dxa"/>
            <w:shd w:val="clear" w:color="auto" w:fill="auto"/>
            <w:vAlign w:val="center"/>
          </w:tcPr>
          <w:p w14:paraId="0DBA50DB"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2.13. При этом Покупатель гарантирует подачу исходного питания в течение 24 часов с момента окончания пуско-наладочных работ.</w:t>
            </w:r>
          </w:p>
          <w:p w14:paraId="3FBCABBD"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Поставщик считается выполнившим надлежащим образом свои обязательства с даты подписания Сторонами Акта ввода в эксплуатацию.</w:t>
            </w:r>
          </w:p>
        </w:tc>
      </w:tr>
      <w:tr w:rsidR="009B08F7" w:rsidRPr="009B08F7" w14:paraId="13091A38" w14:textId="77777777" w:rsidTr="00333572">
        <w:tc>
          <w:tcPr>
            <w:tcW w:w="9923" w:type="dxa"/>
            <w:shd w:val="clear" w:color="auto" w:fill="auto"/>
            <w:vAlign w:val="center"/>
          </w:tcPr>
          <w:p w14:paraId="7EFB8ACF"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2.14. В случае временного простоя Специалистов Продавца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r>
      <w:tr w:rsidR="009B08F7" w:rsidRPr="009B08F7" w14:paraId="228E9ADC" w14:textId="77777777" w:rsidTr="00333572">
        <w:tc>
          <w:tcPr>
            <w:tcW w:w="9923" w:type="dxa"/>
            <w:shd w:val="clear" w:color="auto" w:fill="auto"/>
            <w:vAlign w:val="center"/>
          </w:tcPr>
          <w:p w14:paraId="5F3F82ED"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2.15. Поставщик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9B08F7" w:rsidRPr="009B08F7" w14:paraId="16C02A0D" w14:textId="77777777" w:rsidTr="00333572">
        <w:tc>
          <w:tcPr>
            <w:tcW w:w="9923" w:type="dxa"/>
            <w:shd w:val="clear" w:color="auto" w:fill="auto"/>
            <w:vAlign w:val="center"/>
          </w:tcPr>
          <w:p w14:paraId="53D7BED1"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003FBA">
              <w:rPr>
                <w:rFonts w:ascii="Times New Roman" w:hAnsi="Times New Roman"/>
                <w:sz w:val="20"/>
                <w:szCs w:val="20"/>
                <w:lang w:val="ru-RU"/>
              </w:rPr>
              <w:t xml:space="preserve"> </w:t>
            </w:r>
          </w:p>
        </w:tc>
      </w:tr>
      <w:tr w:rsidR="009B08F7" w:rsidRPr="00EF5C3E" w14:paraId="2E60B907" w14:textId="77777777" w:rsidTr="00333572">
        <w:tc>
          <w:tcPr>
            <w:tcW w:w="9923" w:type="dxa"/>
            <w:shd w:val="clear" w:color="auto" w:fill="auto"/>
            <w:vAlign w:val="center"/>
          </w:tcPr>
          <w:p w14:paraId="6519EB32" w14:textId="77777777" w:rsidR="009B08F7" w:rsidRPr="00EF5C3E" w:rsidRDefault="009B08F7" w:rsidP="00333572">
            <w:pPr>
              <w:spacing w:line="276" w:lineRule="auto"/>
              <w:jc w:val="center"/>
              <w:rPr>
                <w:rFonts w:ascii="Times New Roman" w:hAnsi="Times New Roman"/>
                <w:b/>
                <w:bCs/>
                <w:sz w:val="20"/>
                <w:szCs w:val="20"/>
                <w:lang w:eastAsia="pl-PL"/>
              </w:rPr>
            </w:pPr>
            <w:r w:rsidRPr="00EF5C3E">
              <w:rPr>
                <w:rFonts w:ascii="Times New Roman" w:hAnsi="Times New Roman"/>
                <w:b/>
                <w:bCs/>
                <w:sz w:val="20"/>
                <w:szCs w:val="20"/>
                <w:lang w:eastAsia="pl-PL"/>
              </w:rPr>
              <w:t>3. ОБЯЗАННОСТИ СТОРОН</w:t>
            </w:r>
          </w:p>
        </w:tc>
      </w:tr>
      <w:tr w:rsidR="009B08F7" w:rsidRPr="00EF5C3E" w14:paraId="570C24B5" w14:textId="77777777" w:rsidTr="00333572">
        <w:tc>
          <w:tcPr>
            <w:tcW w:w="9923" w:type="dxa"/>
            <w:shd w:val="clear" w:color="auto" w:fill="auto"/>
            <w:vAlign w:val="center"/>
          </w:tcPr>
          <w:p w14:paraId="4FA70F8B" w14:textId="77777777" w:rsidR="009B08F7" w:rsidRPr="00EF5C3E" w:rsidRDefault="009B08F7" w:rsidP="00333572">
            <w:pPr>
              <w:spacing w:line="276" w:lineRule="auto"/>
              <w:jc w:val="both"/>
              <w:rPr>
                <w:rFonts w:ascii="Times New Roman" w:hAnsi="Times New Roman"/>
                <w:b/>
                <w:bCs/>
                <w:i/>
                <w:iCs/>
                <w:sz w:val="20"/>
                <w:szCs w:val="20"/>
                <w:lang w:eastAsia="pl-PL"/>
              </w:rPr>
            </w:pPr>
            <w:r w:rsidRPr="00EF5C3E">
              <w:rPr>
                <w:rFonts w:ascii="Times New Roman" w:hAnsi="Times New Roman"/>
                <w:b/>
                <w:bCs/>
                <w:i/>
                <w:iCs/>
                <w:sz w:val="20"/>
                <w:szCs w:val="20"/>
                <w:lang w:eastAsia="pl-PL"/>
              </w:rPr>
              <w:t>3.1. ПОКУПАТЕЛЬ ОБЯЗАН:</w:t>
            </w:r>
          </w:p>
        </w:tc>
      </w:tr>
      <w:tr w:rsidR="009B08F7" w:rsidRPr="009B08F7" w14:paraId="1281D47B" w14:textId="77777777" w:rsidTr="00333572">
        <w:tc>
          <w:tcPr>
            <w:tcW w:w="9923" w:type="dxa"/>
            <w:shd w:val="clear" w:color="auto" w:fill="auto"/>
            <w:vAlign w:val="center"/>
          </w:tcPr>
          <w:p w14:paraId="07E90C19"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3.1.1. Оказать организационную помощь Поставщику по обеспечению специалистов Поставщика благоустроенным жильем для проживания на все время, оплату которого Поставщик производит самостоятельно.</w:t>
            </w:r>
          </w:p>
        </w:tc>
      </w:tr>
      <w:tr w:rsidR="009B08F7" w:rsidRPr="009B08F7" w14:paraId="22AAFB84" w14:textId="77777777" w:rsidTr="00333572">
        <w:tc>
          <w:tcPr>
            <w:tcW w:w="9923" w:type="dxa"/>
            <w:shd w:val="clear" w:color="auto" w:fill="auto"/>
            <w:vAlign w:val="center"/>
          </w:tcPr>
          <w:p w14:paraId="19C12B68"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lastRenderedPageBreak/>
              <w:t>3.1.2.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9B08F7" w:rsidRPr="009B08F7" w14:paraId="036BF099" w14:textId="77777777" w:rsidTr="00333572">
        <w:tc>
          <w:tcPr>
            <w:tcW w:w="9923" w:type="dxa"/>
            <w:shd w:val="clear" w:color="auto" w:fill="auto"/>
            <w:vAlign w:val="center"/>
          </w:tcPr>
          <w:p w14:paraId="147FBC6A"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3.1.3.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9B08F7" w:rsidRPr="009B08F7" w14:paraId="3206B06A" w14:textId="77777777" w:rsidTr="00333572">
        <w:tc>
          <w:tcPr>
            <w:tcW w:w="9923" w:type="dxa"/>
            <w:shd w:val="clear" w:color="auto" w:fill="auto"/>
            <w:vAlign w:val="center"/>
          </w:tcPr>
          <w:p w14:paraId="5EF9D900"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3.1.4. Обеспечить доступ специалистов Поставщика в ремонтные мастерские для проведения мелких работ в период монтажа, наладки, приемо-сдаточных испытаний, а также ввода в эксплуатацию.</w:t>
            </w:r>
          </w:p>
        </w:tc>
      </w:tr>
      <w:tr w:rsidR="009B08F7" w:rsidRPr="009B08F7" w14:paraId="3D583E63" w14:textId="77777777" w:rsidTr="00333572">
        <w:tc>
          <w:tcPr>
            <w:tcW w:w="9923" w:type="dxa"/>
            <w:shd w:val="clear" w:color="auto" w:fill="auto"/>
            <w:vAlign w:val="center"/>
          </w:tcPr>
          <w:p w14:paraId="45AA9D10"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3.1.5.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9B08F7" w:rsidRPr="009B08F7" w14:paraId="21B337FA" w14:textId="77777777" w:rsidTr="00333572">
        <w:trPr>
          <w:trHeight w:val="477"/>
        </w:trPr>
        <w:tc>
          <w:tcPr>
            <w:tcW w:w="9923" w:type="dxa"/>
            <w:shd w:val="clear" w:color="auto" w:fill="auto"/>
            <w:vAlign w:val="center"/>
          </w:tcPr>
          <w:p w14:paraId="7D5E320E"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3.1.6. Покупатель обеспечивает питание специалистов Поставщика на Объекте. Питание специалистов Поставщика в рабочих столовых предприятия осуществляется за счет средств Поставщика.</w:t>
            </w:r>
          </w:p>
        </w:tc>
      </w:tr>
      <w:tr w:rsidR="009B08F7" w:rsidRPr="009B08F7" w14:paraId="3EEF8E7C" w14:textId="77777777" w:rsidTr="00333572">
        <w:tc>
          <w:tcPr>
            <w:tcW w:w="9923" w:type="dxa"/>
            <w:shd w:val="clear" w:color="auto" w:fill="auto"/>
            <w:vAlign w:val="center"/>
          </w:tcPr>
          <w:p w14:paraId="73773314"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3.1.7. Предоставить помещение на Месте работ с необходимой оргтехникой, канцелярскими принадлежностями, подключением к интернету.</w:t>
            </w:r>
          </w:p>
        </w:tc>
      </w:tr>
      <w:tr w:rsidR="009B08F7" w:rsidRPr="009B08F7" w14:paraId="5927BB22" w14:textId="77777777" w:rsidTr="00333572">
        <w:tc>
          <w:tcPr>
            <w:tcW w:w="9923" w:type="dxa"/>
            <w:shd w:val="clear" w:color="auto" w:fill="auto"/>
            <w:vAlign w:val="center"/>
          </w:tcPr>
          <w:p w14:paraId="073A0D95"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3.1.8. Предоставить помещение на Месте работ для хранения инструментов и переодевания.</w:t>
            </w:r>
          </w:p>
        </w:tc>
      </w:tr>
      <w:tr w:rsidR="009B08F7" w:rsidRPr="009B08F7" w14:paraId="77CE038D" w14:textId="77777777" w:rsidTr="00333572">
        <w:tc>
          <w:tcPr>
            <w:tcW w:w="9923" w:type="dxa"/>
            <w:shd w:val="clear" w:color="auto" w:fill="auto"/>
            <w:vAlign w:val="center"/>
          </w:tcPr>
          <w:p w14:paraId="6442F56B"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3.1.9.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tc>
      </w:tr>
      <w:tr w:rsidR="009B08F7" w:rsidRPr="00EF5C3E" w14:paraId="6D498060" w14:textId="77777777" w:rsidTr="00333572">
        <w:tc>
          <w:tcPr>
            <w:tcW w:w="9923" w:type="dxa"/>
            <w:shd w:val="clear" w:color="auto" w:fill="auto"/>
            <w:vAlign w:val="center"/>
          </w:tcPr>
          <w:p w14:paraId="356B37D4" w14:textId="77777777" w:rsidR="009B08F7" w:rsidRPr="00EF5C3E" w:rsidRDefault="009B08F7" w:rsidP="00333572">
            <w:pPr>
              <w:spacing w:line="276" w:lineRule="auto"/>
              <w:jc w:val="both"/>
              <w:rPr>
                <w:rFonts w:ascii="Times New Roman" w:hAnsi="Times New Roman"/>
                <w:b/>
                <w:bCs/>
                <w:i/>
                <w:iCs/>
                <w:sz w:val="20"/>
                <w:szCs w:val="20"/>
                <w:lang w:eastAsia="pl-PL"/>
              </w:rPr>
            </w:pPr>
            <w:r w:rsidRPr="00EF5C3E">
              <w:rPr>
                <w:rFonts w:ascii="Times New Roman" w:hAnsi="Times New Roman"/>
                <w:b/>
                <w:bCs/>
                <w:i/>
                <w:iCs/>
                <w:sz w:val="20"/>
                <w:szCs w:val="20"/>
                <w:lang w:eastAsia="pl-PL"/>
              </w:rPr>
              <w:t>3.2. ПОСТАВЩИК ОБЯЗАН</w:t>
            </w:r>
          </w:p>
        </w:tc>
      </w:tr>
      <w:tr w:rsidR="009B08F7" w:rsidRPr="009B08F7" w14:paraId="17156626" w14:textId="77777777" w:rsidTr="00333572">
        <w:tc>
          <w:tcPr>
            <w:tcW w:w="9923" w:type="dxa"/>
            <w:shd w:val="clear" w:color="auto" w:fill="auto"/>
            <w:vAlign w:val="center"/>
          </w:tcPr>
          <w:p w14:paraId="37CEE434"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9B08F7" w:rsidRPr="009B08F7" w14:paraId="3620D1D1" w14:textId="77777777" w:rsidTr="00333572">
        <w:tc>
          <w:tcPr>
            <w:tcW w:w="9923" w:type="dxa"/>
            <w:shd w:val="clear" w:color="auto" w:fill="auto"/>
            <w:vAlign w:val="center"/>
          </w:tcPr>
          <w:p w14:paraId="2AFC8FAE"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3.2.2. </w:t>
            </w:r>
            <w:r w:rsidRPr="00003FBA">
              <w:rPr>
                <w:rFonts w:ascii="Times New Roman" w:hAnsi="Times New Roman"/>
                <w:sz w:val="20"/>
                <w:szCs w:val="20"/>
                <w:lang w:val="ru-RU"/>
              </w:rPr>
              <w:t xml:space="preserve">Соблюдать правила трудового распорядка, техники безопасности и пожарной безопасности и </w:t>
            </w:r>
            <w:r w:rsidRPr="00003FBA">
              <w:rPr>
                <w:rFonts w:ascii="Times New Roman" w:hAnsi="Times New Roman"/>
                <w:sz w:val="20"/>
                <w:szCs w:val="20"/>
                <w:lang w:val="ru-RU" w:eastAsia="pl-PL"/>
              </w:rPr>
              <w:t>иных внутренних актов Покупателя</w:t>
            </w:r>
            <w:r w:rsidRPr="00003FBA">
              <w:rPr>
                <w:rFonts w:ascii="Times New Roman" w:hAnsi="Times New Roman"/>
                <w:sz w:val="20"/>
                <w:szCs w:val="20"/>
                <w:lang w:val="ru-RU"/>
              </w:rPr>
              <w:t>, принятых на предприятии Покупателя.</w:t>
            </w:r>
          </w:p>
        </w:tc>
      </w:tr>
      <w:tr w:rsidR="009B08F7" w:rsidRPr="009B08F7" w14:paraId="2D7E78DB" w14:textId="77777777" w:rsidTr="00333572">
        <w:tc>
          <w:tcPr>
            <w:tcW w:w="9923" w:type="dxa"/>
            <w:shd w:val="clear" w:color="auto" w:fill="auto"/>
            <w:vAlign w:val="center"/>
          </w:tcPr>
          <w:p w14:paraId="241DFCF8"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3.2.3. </w:t>
            </w:r>
            <w:r w:rsidRPr="00003FBA">
              <w:rPr>
                <w:rFonts w:ascii="Times New Roman" w:hAnsi="Times New Roman"/>
                <w:sz w:val="20"/>
                <w:szCs w:val="20"/>
                <w:lang w:val="ru-RU"/>
              </w:rPr>
              <w:t>При выполнении условий настоящего Приложения соблюдать требования миграционного законодательства.</w:t>
            </w:r>
          </w:p>
        </w:tc>
      </w:tr>
      <w:tr w:rsidR="009B08F7" w:rsidRPr="009B08F7" w14:paraId="60109C33" w14:textId="77777777" w:rsidTr="00333572">
        <w:tc>
          <w:tcPr>
            <w:tcW w:w="9923" w:type="dxa"/>
            <w:shd w:val="clear" w:color="auto" w:fill="auto"/>
            <w:vAlign w:val="center"/>
          </w:tcPr>
          <w:p w14:paraId="67EF3D54"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 xml:space="preserve">3.2.4. </w:t>
            </w:r>
            <w:r w:rsidRPr="00003FBA">
              <w:rPr>
                <w:rFonts w:ascii="Times New Roman" w:hAnsi="Times New Roman"/>
                <w:sz w:val="20"/>
                <w:szCs w:val="20"/>
                <w:lang w:val="ru-RU"/>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Договором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9B08F7" w:rsidRPr="009B08F7" w14:paraId="146DDC2C" w14:textId="77777777" w:rsidTr="00333572">
        <w:trPr>
          <w:trHeight w:val="937"/>
        </w:trPr>
        <w:tc>
          <w:tcPr>
            <w:tcW w:w="9923" w:type="dxa"/>
            <w:shd w:val="clear" w:color="auto" w:fill="auto"/>
            <w:vAlign w:val="center"/>
          </w:tcPr>
          <w:p w14:paraId="784544D0" w14:textId="77777777" w:rsidR="009B08F7" w:rsidRPr="00003FBA" w:rsidRDefault="009B08F7" w:rsidP="00333572">
            <w:pPr>
              <w:spacing w:line="276" w:lineRule="auto"/>
              <w:jc w:val="both"/>
              <w:rPr>
                <w:rFonts w:ascii="Times New Roman" w:hAnsi="Times New Roman"/>
                <w:sz w:val="20"/>
                <w:szCs w:val="20"/>
                <w:lang w:val="ru-RU"/>
              </w:rPr>
            </w:pPr>
            <w:r w:rsidRPr="00003FBA">
              <w:rPr>
                <w:rFonts w:ascii="Times New Roman" w:hAnsi="Times New Roman"/>
                <w:sz w:val="20"/>
                <w:szCs w:val="20"/>
                <w:lang w:val="ru-RU" w:eastAsia="pl-PL"/>
              </w:rPr>
              <w:t xml:space="preserve">3.2.5. </w:t>
            </w:r>
            <w:r w:rsidRPr="00003FBA">
              <w:rPr>
                <w:rFonts w:ascii="Times New Roman" w:hAnsi="Times New Roman"/>
                <w:sz w:val="20"/>
                <w:szCs w:val="20"/>
                <w:lang w:val="ru-RU"/>
              </w:rPr>
              <w:t xml:space="preserve">Обеспечить Специалистов Поставщика средствами идентификации личности, такими как: идентификационные таблички, бейджики с указанием наименования </w:t>
            </w:r>
            <w:r w:rsidRPr="00003FBA">
              <w:rPr>
                <w:rFonts w:ascii="Times New Roman" w:hAnsi="Times New Roman"/>
                <w:sz w:val="20"/>
                <w:szCs w:val="20"/>
                <w:lang w:val="ru-RU" w:eastAsia="pl-PL"/>
              </w:rPr>
              <w:t>Поставщик</w:t>
            </w:r>
            <w:r w:rsidRPr="00003FBA">
              <w:rPr>
                <w:rFonts w:ascii="Times New Roman" w:hAnsi="Times New Roman"/>
                <w:sz w:val="20"/>
                <w:szCs w:val="20"/>
                <w:lang w:val="ru-RU"/>
              </w:rPr>
              <w:t>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tc>
      </w:tr>
      <w:tr w:rsidR="009B08F7" w:rsidRPr="009B08F7" w14:paraId="1857F6E3" w14:textId="77777777" w:rsidTr="00333572">
        <w:tc>
          <w:tcPr>
            <w:tcW w:w="9923" w:type="dxa"/>
            <w:shd w:val="clear" w:color="auto" w:fill="auto"/>
            <w:vAlign w:val="center"/>
          </w:tcPr>
          <w:p w14:paraId="55A43A28" w14:textId="77777777" w:rsidR="009B08F7" w:rsidRPr="00003FBA" w:rsidRDefault="009B08F7" w:rsidP="00333572">
            <w:pPr>
              <w:spacing w:line="276" w:lineRule="auto"/>
              <w:jc w:val="both"/>
              <w:rPr>
                <w:rFonts w:ascii="Times New Roman" w:hAnsi="Times New Roman"/>
                <w:sz w:val="20"/>
                <w:szCs w:val="20"/>
                <w:lang w:val="ru-RU"/>
              </w:rPr>
            </w:pPr>
            <w:r w:rsidRPr="00003FBA">
              <w:rPr>
                <w:rFonts w:ascii="Times New Roman" w:hAnsi="Times New Roman"/>
                <w:sz w:val="20"/>
                <w:szCs w:val="20"/>
                <w:lang w:val="ru-RU"/>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Договоре.</w:t>
            </w:r>
          </w:p>
        </w:tc>
      </w:tr>
      <w:tr w:rsidR="009B08F7" w:rsidRPr="00EF5C3E" w14:paraId="02B3C835" w14:textId="77777777" w:rsidTr="00333572">
        <w:tc>
          <w:tcPr>
            <w:tcW w:w="9923" w:type="dxa"/>
            <w:shd w:val="clear" w:color="auto" w:fill="auto"/>
            <w:vAlign w:val="center"/>
          </w:tcPr>
          <w:p w14:paraId="01A71A97" w14:textId="77777777" w:rsidR="009B08F7" w:rsidRPr="00EF5C3E" w:rsidRDefault="009B08F7" w:rsidP="00333572">
            <w:pPr>
              <w:spacing w:line="276" w:lineRule="auto"/>
              <w:jc w:val="center"/>
              <w:rPr>
                <w:rFonts w:ascii="Times New Roman" w:hAnsi="Times New Roman"/>
                <w:b/>
                <w:bCs/>
                <w:sz w:val="20"/>
                <w:szCs w:val="20"/>
                <w:lang w:eastAsia="pl-PL"/>
              </w:rPr>
            </w:pPr>
            <w:r w:rsidRPr="00EF5C3E">
              <w:rPr>
                <w:rFonts w:ascii="Times New Roman" w:hAnsi="Times New Roman"/>
                <w:b/>
                <w:bCs/>
                <w:sz w:val="20"/>
                <w:szCs w:val="20"/>
                <w:lang w:eastAsia="pl-PL"/>
              </w:rPr>
              <w:t>4. ИНЫЕ УСЛОВИЯ</w:t>
            </w:r>
          </w:p>
        </w:tc>
      </w:tr>
      <w:tr w:rsidR="009B08F7" w:rsidRPr="009B08F7" w14:paraId="15B36961" w14:textId="77777777" w:rsidTr="00333572">
        <w:tc>
          <w:tcPr>
            <w:tcW w:w="9923" w:type="dxa"/>
            <w:shd w:val="clear" w:color="auto" w:fill="auto"/>
            <w:vAlign w:val="center"/>
          </w:tcPr>
          <w:p w14:paraId="46145952" w14:textId="77777777" w:rsidR="009B08F7" w:rsidRPr="00003FBA" w:rsidRDefault="009B08F7" w:rsidP="00333572">
            <w:pPr>
              <w:spacing w:line="276" w:lineRule="auto"/>
              <w:jc w:val="both"/>
              <w:rPr>
                <w:rFonts w:ascii="Times New Roman" w:hAnsi="Times New Roman"/>
                <w:sz w:val="20"/>
                <w:szCs w:val="20"/>
                <w:lang w:val="ru-RU" w:eastAsia="pl-PL"/>
              </w:rPr>
            </w:pPr>
            <w:r w:rsidRPr="00003FBA">
              <w:rPr>
                <w:rFonts w:ascii="Times New Roman" w:hAnsi="Times New Roman"/>
                <w:sz w:val="20"/>
                <w:szCs w:val="20"/>
                <w:lang w:val="ru-RU" w:eastAsia="pl-PL"/>
              </w:rPr>
              <w:t>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При этом, Поставщик остается ответственным за гарантийные обязательства, а также за выход поставляемого Оборудования.</w:t>
            </w:r>
          </w:p>
        </w:tc>
      </w:tr>
    </w:tbl>
    <w:p w14:paraId="1EDE7D84" w14:textId="77777777" w:rsidR="009B08F7" w:rsidRPr="00003FBA" w:rsidRDefault="009B08F7" w:rsidP="009B08F7">
      <w:pPr>
        <w:spacing w:after="200" w:line="276" w:lineRule="auto"/>
        <w:rPr>
          <w:rFonts w:ascii="Times New Roman" w:hAnsi="Times New Roman"/>
          <w:vanish/>
          <w:sz w:val="20"/>
          <w:szCs w:val="20"/>
          <w:lang w:val="ru-RU"/>
        </w:rPr>
      </w:pPr>
    </w:p>
    <w:p w14:paraId="5881EB2C" w14:textId="77777777" w:rsidR="009B08F7" w:rsidRPr="00003FBA" w:rsidRDefault="009B08F7" w:rsidP="009B08F7">
      <w:pPr>
        <w:spacing w:after="200" w:line="276" w:lineRule="auto"/>
        <w:rPr>
          <w:rFonts w:ascii="Times New Roman" w:hAnsi="Times New Roman"/>
          <w:b/>
          <w:sz w:val="20"/>
          <w:szCs w:val="20"/>
          <w:lang w:val="ru-RU"/>
        </w:rPr>
      </w:pPr>
    </w:p>
    <w:tbl>
      <w:tblPr>
        <w:tblpPr w:leftFromText="180" w:rightFromText="180" w:vertAnchor="text" w:horzAnchor="margin" w:tblpY="-40"/>
        <w:tblW w:w="9180" w:type="dxa"/>
        <w:tblLayout w:type="fixed"/>
        <w:tblCellMar>
          <w:left w:w="70" w:type="dxa"/>
          <w:right w:w="70" w:type="dxa"/>
        </w:tblCellMar>
        <w:tblLook w:val="0000" w:firstRow="0" w:lastRow="0" w:firstColumn="0" w:lastColumn="0" w:noHBand="0" w:noVBand="0"/>
      </w:tblPr>
      <w:tblGrid>
        <w:gridCol w:w="4680"/>
        <w:gridCol w:w="4500"/>
      </w:tblGrid>
      <w:tr w:rsidR="009B08F7" w:rsidRPr="00EF5C3E" w14:paraId="22AAD400" w14:textId="77777777" w:rsidTr="00333572">
        <w:tc>
          <w:tcPr>
            <w:tcW w:w="4680" w:type="dxa"/>
          </w:tcPr>
          <w:p w14:paraId="0B27D5FF" w14:textId="77777777" w:rsidR="009B08F7" w:rsidRPr="00EF5C3E" w:rsidRDefault="009B08F7" w:rsidP="00333572">
            <w:pPr>
              <w:spacing w:after="200" w:line="276" w:lineRule="auto"/>
              <w:jc w:val="center"/>
              <w:rPr>
                <w:rFonts w:ascii="Times New Roman" w:hAnsi="Times New Roman"/>
                <w:b/>
                <w:sz w:val="20"/>
                <w:szCs w:val="20"/>
              </w:rPr>
            </w:pPr>
            <w:bookmarkStart w:id="5" w:name="_Hlk81849650"/>
            <w:proofErr w:type="spellStart"/>
            <w:r w:rsidRPr="00EF5C3E">
              <w:rPr>
                <w:rFonts w:ascii="Times New Roman" w:hAnsi="Times New Roman"/>
                <w:b/>
                <w:sz w:val="20"/>
                <w:szCs w:val="20"/>
              </w:rPr>
              <w:t>Поставщик</w:t>
            </w:r>
            <w:proofErr w:type="spellEnd"/>
          </w:p>
        </w:tc>
        <w:tc>
          <w:tcPr>
            <w:tcW w:w="4500" w:type="dxa"/>
          </w:tcPr>
          <w:p w14:paraId="12495767" w14:textId="77777777" w:rsidR="009B08F7" w:rsidRPr="00EF5C3E" w:rsidRDefault="009B08F7" w:rsidP="00333572">
            <w:pPr>
              <w:spacing w:after="200" w:line="276" w:lineRule="auto"/>
              <w:jc w:val="center"/>
              <w:rPr>
                <w:rFonts w:ascii="Times New Roman" w:hAnsi="Times New Roman"/>
                <w:b/>
                <w:sz w:val="20"/>
                <w:szCs w:val="20"/>
              </w:rPr>
            </w:pPr>
            <w:proofErr w:type="spellStart"/>
            <w:r w:rsidRPr="00EF5C3E">
              <w:rPr>
                <w:rFonts w:ascii="Times New Roman" w:hAnsi="Times New Roman"/>
                <w:b/>
                <w:sz w:val="20"/>
                <w:szCs w:val="20"/>
              </w:rPr>
              <w:t>Покупатель</w:t>
            </w:r>
            <w:proofErr w:type="spellEnd"/>
            <w:r w:rsidRPr="00EF5C3E">
              <w:rPr>
                <w:rFonts w:ascii="Times New Roman" w:hAnsi="Times New Roman"/>
                <w:b/>
                <w:sz w:val="20"/>
                <w:szCs w:val="20"/>
              </w:rPr>
              <w:t xml:space="preserve"> </w:t>
            </w:r>
          </w:p>
        </w:tc>
      </w:tr>
      <w:tr w:rsidR="009B08F7" w:rsidRPr="00EF5C3E" w14:paraId="49EB2842" w14:textId="77777777" w:rsidTr="00333572">
        <w:tc>
          <w:tcPr>
            <w:tcW w:w="4680" w:type="dxa"/>
          </w:tcPr>
          <w:p w14:paraId="0E93C5B7" w14:textId="77777777" w:rsidR="009B08F7" w:rsidRPr="00EF5C3E" w:rsidRDefault="009B08F7" w:rsidP="00333572">
            <w:pPr>
              <w:jc w:val="center"/>
              <w:rPr>
                <w:rFonts w:ascii="Times New Roman" w:hAnsi="Times New Roman"/>
                <w:b/>
                <w:sz w:val="20"/>
                <w:szCs w:val="20"/>
              </w:rPr>
            </w:pPr>
          </w:p>
          <w:p w14:paraId="5614BC6B" w14:textId="77777777" w:rsidR="009B08F7" w:rsidRPr="00EF5C3E" w:rsidRDefault="009B08F7" w:rsidP="00333572">
            <w:pPr>
              <w:jc w:val="center"/>
              <w:rPr>
                <w:rFonts w:ascii="Times New Roman" w:hAnsi="Times New Roman"/>
                <w:b/>
                <w:sz w:val="20"/>
                <w:szCs w:val="20"/>
              </w:rPr>
            </w:pPr>
          </w:p>
          <w:p w14:paraId="748D44E3" w14:textId="77777777" w:rsidR="009B08F7" w:rsidRPr="00EF5C3E" w:rsidRDefault="009B08F7" w:rsidP="00333572">
            <w:pPr>
              <w:jc w:val="center"/>
              <w:rPr>
                <w:rFonts w:ascii="Times New Roman" w:hAnsi="Times New Roman"/>
                <w:b/>
                <w:sz w:val="20"/>
                <w:szCs w:val="20"/>
              </w:rPr>
            </w:pPr>
          </w:p>
          <w:p w14:paraId="6A98A782" w14:textId="77777777" w:rsidR="009B08F7" w:rsidRPr="00EF5C3E" w:rsidRDefault="009B08F7" w:rsidP="00333572">
            <w:pPr>
              <w:jc w:val="center"/>
              <w:rPr>
                <w:rFonts w:ascii="Times New Roman" w:hAnsi="Times New Roman"/>
                <w:b/>
                <w:sz w:val="20"/>
                <w:szCs w:val="20"/>
              </w:rPr>
            </w:pPr>
            <w:r w:rsidRPr="00EF5C3E">
              <w:rPr>
                <w:rFonts w:ascii="Times New Roman" w:hAnsi="Times New Roman"/>
                <w:b/>
                <w:sz w:val="20"/>
                <w:szCs w:val="20"/>
              </w:rPr>
              <w:t>_____________________</w:t>
            </w:r>
          </w:p>
        </w:tc>
        <w:tc>
          <w:tcPr>
            <w:tcW w:w="4500" w:type="dxa"/>
          </w:tcPr>
          <w:p w14:paraId="7D5F078E" w14:textId="77777777" w:rsidR="009B08F7" w:rsidRPr="00EF5C3E" w:rsidRDefault="009B08F7" w:rsidP="00333572">
            <w:pPr>
              <w:spacing w:after="200" w:line="276" w:lineRule="auto"/>
              <w:jc w:val="center"/>
              <w:rPr>
                <w:rFonts w:ascii="Times New Roman" w:hAnsi="Times New Roman"/>
                <w:b/>
                <w:sz w:val="20"/>
                <w:szCs w:val="20"/>
              </w:rPr>
            </w:pPr>
          </w:p>
          <w:p w14:paraId="41B1D0EA" w14:textId="77777777" w:rsidR="009B08F7" w:rsidRPr="00EF5C3E" w:rsidRDefault="009B08F7" w:rsidP="00333572">
            <w:pPr>
              <w:jc w:val="center"/>
              <w:rPr>
                <w:rFonts w:ascii="Times New Roman" w:hAnsi="Times New Roman"/>
                <w:b/>
                <w:sz w:val="20"/>
                <w:szCs w:val="20"/>
              </w:rPr>
            </w:pPr>
          </w:p>
          <w:p w14:paraId="5DA88470" w14:textId="77777777" w:rsidR="009B08F7" w:rsidRDefault="009B08F7" w:rsidP="00333572">
            <w:pPr>
              <w:spacing w:after="200" w:line="276" w:lineRule="auto"/>
              <w:jc w:val="center"/>
              <w:rPr>
                <w:rFonts w:ascii="Times New Roman" w:hAnsi="Times New Roman"/>
                <w:sz w:val="20"/>
                <w:szCs w:val="20"/>
              </w:rPr>
            </w:pPr>
            <w:r w:rsidRPr="00EF5C3E">
              <w:rPr>
                <w:rFonts w:ascii="Times New Roman" w:hAnsi="Times New Roman"/>
                <w:sz w:val="20"/>
                <w:szCs w:val="20"/>
              </w:rPr>
              <w:t>_____________________</w:t>
            </w:r>
          </w:p>
          <w:p w14:paraId="24ED97F4" w14:textId="77777777" w:rsidR="009B08F7" w:rsidRPr="00EF5C3E" w:rsidRDefault="009B08F7" w:rsidP="00333572">
            <w:pPr>
              <w:spacing w:after="200" w:line="276" w:lineRule="auto"/>
              <w:rPr>
                <w:rFonts w:ascii="Times New Roman" w:hAnsi="Times New Roman"/>
                <w:sz w:val="20"/>
                <w:szCs w:val="20"/>
              </w:rPr>
            </w:pPr>
          </w:p>
        </w:tc>
      </w:tr>
    </w:tbl>
    <w:p w14:paraId="5D7443CB" w14:textId="77777777" w:rsidR="009B08F7" w:rsidRDefault="009B08F7" w:rsidP="009B08F7">
      <w:pPr>
        <w:jc w:val="center"/>
        <w:rPr>
          <w:rFonts w:ascii="Times New Roman" w:eastAsia="Calibri" w:hAnsi="Times New Roman"/>
          <w:sz w:val="20"/>
          <w:szCs w:val="20"/>
          <w:lang w:val="ru-RU" w:eastAsia="ru-RU"/>
        </w:rPr>
      </w:pPr>
      <w:bookmarkStart w:id="6" w:name="_GoBack"/>
      <w:bookmarkEnd w:id="5"/>
      <w:bookmarkEnd w:id="6"/>
    </w:p>
    <w:sectPr w:rsidR="009B08F7" w:rsidSect="009C6C59">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99A2" w14:textId="77777777" w:rsidR="003C62A1" w:rsidRDefault="003C62A1" w:rsidP="004E0B3D">
      <w:r>
        <w:separator/>
      </w:r>
    </w:p>
  </w:endnote>
  <w:endnote w:type="continuationSeparator" w:id="0">
    <w:p w14:paraId="354F85D5" w14:textId="77777777" w:rsidR="003C62A1" w:rsidRDefault="003C62A1" w:rsidP="004E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8821" w14:textId="77777777" w:rsidR="00F47B92" w:rsidRDefault="00F47B92">
    <w:pPr>
      <w:pStyle w:val="af6"/>
      <w:ind w:right="360"/>
    </w:pPr>
    <w:r>
      <w:rPr>
        <w:noProof/>
      </w:rPr>
      <mc:AlternateContent>
        <mc:Choice Requires="wps">
          <w:drawing>
            <wp:anchor distT="0" distB="0" distL="0" distR="0" simplePos="0" relativeHeight="251659264" behindDoc="0" locked="0" layoutInCell="1" allowOverlap="1" wp14:anchorId="5D3DC397" wp14:editId="258557D7">
              <wp:simplePos x="0" y="0"/>
              <wp:positionH relativeFrom="page">
                <wp:align>right</wp:align>
              </wp:positionH>
              <wp:positionV relativeFrom="paragraph">
                <wp:posOffset>635</wp:posOffset>
              </wp:positionV>
              <wp:extent cx="76200" cy="174625"/>
              <wp:effectExtent l="2540" t="635" r="698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D172C" w14:textId="77777777" w:rsidR="00F47B92" w:rsidRDefault="00F47B92">
                          <w:pPr>
                            <w:pStyle w:val="af6"/>
                          </w:pPr>
                          <w:r>
                            <w:rPr>
                              <w:rStyle w:val="aff7"/>
                            </w:rPr>
                            <w:fldChar w:fldCharType="begin"/>
                          </w:r>
                          <w:r>
                            <w:rPr>
                              <w:rStyle w:val="aff7"/>
                            </w:rPr>
                            <w:instrText xml:space="preserve"> PAGE </w:instrText>
                          </w:r>
                          <w:r>
                            <w:rPr>
                              <w:rStyle w:val="aff7"/>
                            </w:rPr>
                            <w:fldChar w:fldCharType="separate"/>
                          </w:r>
                          <w:r>
                            <w:rPr>
                              <w:rStyle w:val="aff7"/>
                              <w:noProof/>
                            </w:rPr>
                            <w:t>9</w:t>
                          </w:r>
                          <w:r>
                            <w:rPr>
                              <w:rStyle w:val="aff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C397" id="_x0000_t202" coordsize="21600,21600" o:spt="202" path="m,l,21600r21600,l21600,xe">
              <v:stroke joinstyle="miter"/>
              <v:path gradientshapeok="t" o:connecttype="rect"/>
            </v:shapetype>
            <v:shape id="Text Box 1" o:spid="_x0000_s1026" type="#_x0000_t202" style="position:absolute;margin-left:-45.2pt;margin-top:.05pt;width:6pt;height:13.75pt;z-index:25165926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" stroked="f">
              <v:fill opacity="0"/>
              <v:textbox inset="0,0,0,0">
                <w:txbxContent>
                  <w:p w14:paraId="300D172C" w14:textId="77777777" w:rsidR="00F47B92" w:rsidRDefault="00F47B92">
                    <w:pPr>
                      <w:pStyle w:val="af6"/>
                    </w:pPr>
                    <w:r>
                      <w:rPr>
                        <w:rStyle w:val="aff7"/>
                      </w:rPr>
                      <w:fldChar w:fldCharType="begin"/>
                    </w:r>
                    <w:r>
                      <w:rPr>
                        <w:rStyle w:val="aff7"/>
                      </w:rPr>
                      <w:instrText xml:space="preserve"> PAGE </w:instrText>
                    </w:r>
                    <w:r>
                      <w:rPr>
                        <w:rStyle w:val="aff7"/>
                      </w:rPr>
                      <w:fldChar w:fldCharType="separate"/>
                    </w:r>
                    <w:r>
                      <w:rPr>
                        <w:rStyle w:val="aff7"/>
                        <w:noProof/>
                      </w:rPr>
                      <w:t>9</w:t>
                    </w:r>
                    <w:r>
                      <w:rPr>
                        <w:rStyle w:val="aff7"/>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29F0E" w14:textId="77777777" w:rsidR="003C62A1" w:rsidRDefault="003C62A1" w:rsidP="004E0B3D">
      <w:r>
        <w:separator/>
      </w:r>
    </w:p>
  </w:footnote>
  <w:footnote w:type="continuationSeparator" w:id="0">
    <w:p w14:paraId="2FE24EA4" w14:textId="77777777" w:rsidR="003C62A1" w:rsidRDefault="003C62A1" w:rsidP="004E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15:restartNumberingAfterBreak="0">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15:restartNumberingAfterBreak="0">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C59AC"/>
    <w:multiLevelType w:val="multilevel"/>
    <w:tmpl w:val="6C823D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1149C"/>
    <w:multiLevelType w:val="multilevel"/>
    <w:tmpl w:val="0BEA7F36"/>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7" w15:restartNumberingAfterBreak="0">
    <w:nsid w:val="18C74121"/>
    <w:multiLevelType w:val="hybridMultilevel"/>
    <w:tmpl w:val="39DC31CA"/>
    <w:lvl w:ilvl="0" w:tplc="2C041A46">
      <w:start w:val="16"/>
      <w:numFmt w:val="decimal"/>
      <w:lvlText w:val="%1."/>
      <w:lvlJc w:val="left"/>
      <w:pPr>
        <w:ind w:left="720" w:hanging="360"/>
      </w:pPr>
      <w:rPr>
        <w:rFonts w:ascii="Arial" w:hAnsi="Arial" w:cs="Arial"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9" w15:restartNumberingAfterBreak="0">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F2557"/>
    <w:multiLevelType w:val="multilevel"/>
    <w:tmpl w:val="2CEA655A"/>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E2998"/>
    <w:multiLevelType w:val="multilevel"/>
    <w:tmpl w:val="72102C4A"/>
    <w:lvl w:ilvl="0">
      <w:start w:val="16"/>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4CC27379"/>
    <w:multiLevelType w:val="hybridMultilevel"/>
    <w:tmpl w:val="FCF617F6"/>
    <w:lvl w:ilvl="0" w:tplc="23026F30">
      <w:start w:val="1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1E7492D"/>
    <w:multiLevelType w:val="multilevel"/>
    <w:tmpl w:val="2C2CE4D6"/>
    <w:lvl w:ilvl="0">
      <w:start w:val="6"/>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8E1C3D"/>
    <w:multiLevelType w:val="multilevel"/>
    <w:tmpl w:val="A5FAEBF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D7E03"/>
    <w:multiLevelType w:val="hybridMultilevel"/>
    <w:tmpl w:val="A8A8A1A4"/>
    <w:lvl w:ilvl="0" w:tplc="DA965282">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F251E8"/>
    <w:multiLevelType w:val="hybridMultilevel"/>
    <w:tmpl w:val="FB70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3" w15:restartNumberingAfterBreak="0">
    <w:nsid w:val="74C3311D"/>
    <w:multiLevelType w:val="multilevel"/>
    <w:tmpl w:val="0D14225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24" w15:restartNumberingAfterBreak="0">
    <w:nsid w:val="75B61E0B"/>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2250B1"/>
    <w:multiLevelType w:val="multilevel"/>
    <w:tmpl w:val="B9E62D6C"/>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26" w15:restartNumberingAfterBreak="0">
    <w:nsid w:val="7A23645A"/>
    <w:multiLevelType w:val="multilevel"/>
    <w:tmpl w:val="C82E2B66"/>
    <w:lvl w:ilvl="0">
      <w:start w:val="4"/>
      <w:numFmt w:val="decimal"/>
      <w:lvlText w:val="%1."/>
      <w:lvlJc w:val="left"/>
      <w:pPr>
        <w:ind w:left="360" w:hanging="360"/>
      </w:pPr>
      <w:rPr>
        <w:rFonts w:hint="default"/>
        <w:b/>
        <w:bCs/>
      </w:rPr>
    </w:lvl>
    <w:lvl w:ilvl="1">
      <w:start w:val="1"/>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27"/>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0"/>
  </w:num>
  <w:num w:numId="6">
    <w:abstractNumId w:val="21"/>
  </w:num>
  <w:num w:numId="7">
    <w:abstractNumId w:val="13"/>
  </w:num>
  <w:num w:numId="8">
    <w:abstractNumId w:val="1"/>
  </w:num>
  <w:num w:numId="9">
    <w:abstractNumId w:val="2"/>
  </w:num>
  <w:num w:numId="10">
    <w:abstractNumId w:val="3"/>
  </w:num>
  <w:num w:numId="11">
    <w:abstractNumId w:val="8"/>
  </w:num>
  <w:num w:numId="12">
    <w:abstractNumId w:val="17"/>
  </w:num>
  <w:num w:numId="13">
    <w:abstractNumId w:val="10"/>
  </w:num>
  <w:num w:numId="14">
    <w:abstractNumId w:val="24"/>
  </w:num>
  <w:num w:numId="15">
    <w:abstractNumId w:val="15"/>
  </w:num>
  <w:num w:numId="16">
    <w:abstractNumId w:val="5"/>
  </w:num>
  <w:num w:numId="17">
    <w:abstractNumId w:val="19"/>
  </w:num>
  <w:num w:numId="18">
    <w:abstractNumId w:val="26"/>
  </w:num>
  <w:num w:numId="19">
    <w:abstractNumId w:val="18"/>
  </w:num>
  <w:num w:numId="20">
    <w:abstractNumId w:val="7"/>
  </w:num>
  <w:num w:numId="21">
    <w:abstractNumId w:val="12"/>
  </w:num>
  <w:num w:numId="22">
    <w:abstractNumId w:val="4"/>
  </w:num>
  <w:num w:numId="23">
    <w:abstractNumId w:val="25"/>
  </w:num>
  <w:num w:numId="24">
    <w:abstractNumId w:val="6"/>
  </w:num>
  <w:num w:numId="25">
    <w:abstractNumId w:val="23"/>
  </w:num>
  <w:num w:numId="26">
    <w:abstractNumId w:val="9"/>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1"/>
    <w:rsid w:val="00010C60"/>
    <w:rsid w:val="00102C26"/>
    <w:rsid w:val="00136A81"/>
    <w:rsid w:val="002F6453"/>
    <w:rsid w:val="00380CA8"/>
    <w:rsid w:val="003C62A1"/>
    <w:rsid w:val="003E30BB"/>
    <w:rsid w:val="004E0B3D"/>
    <w:rsid w:val="00561762"/>
    <w:rsid w:val="0061285B"/>
    <w:rsid w:val="006D43B0"/>
    <w:rsid w:val="007E26C1"/>
    <w:rsid w:val="008B38E7"/>
    <w:rsid w:val="00903357"/>
    <w:rsid w:val="009B08F7"/>
    <w:rsid w:val="009C6C59"/>
    <w:rsid w:val="00AC3D45"/>
    <w:rsid w:val="00D650B6"/>
    <w:rsid w:val="00DC2DD8"/>
    <w:rsid w:val="00E45A67"/>
    <w:rsid w:val="00EC78F1"/>
    <w:rsid w:val="00F47B92"/>
    <w:rsid w:val="00F6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D1F7"/>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26C1"/>
    <w:pPr>
      <w:spacing w:after="0" w:line="240" w:lineRule="auto"/>
    </w:pPr>
    <w:rPr>
      <w:rFonts w:ascii="Cambria" w:eastAsia="Times New Roman" w:hAnsi="Cambria" w:cs="Times New Roman"/>
      <w:sz w:val="24"/>
      <w:szCs w:val="24"/>
      <w:lang w:val="en-US"/>
    </w:rPr>
  </w:style>
  <w:style w:type="paragraph" w:styleId="1">
    <w:name w:val="heading 1"/>
    <w:aliases w:val="P1"/>
    <w:next w:val="a0"/>
    <w:link w:val="10"/>
    <w:uiPriority w:val="9"/>
    <w:unhideWhenUsed/>
    <w:qFormat/>
    <w:rsid w:val="00F47B92"/>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F47B92"/>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0"/>
    <w:next w:val="a0"/>
    <w:link w:val="30"/>
    <w:qFormat/>
    <w:rsid w:val="007E26C1"/>
    <w:pPr>
      <w:keepNext/>
      <w:spacing w:before="240" w:after="60"/>
      <w:outlineLvl w:val="2"/>
    </w:pPr>
    <w:rPr>
      <w:rFonts w:eastAsia="Calibri"/>
      <w:b/>
      <w:bCs/>
      <w:sz w:val="26"/>
      <w:szCs w:val="26"/>
    </w:rPr>
  </w:style>
  <w:style w:type="paragraph" w:styleId="4">
    <w:name w:val="heading 4"/>
    <w:next w:val="a0"/>
    <w:link w:val="40"/>
    <w:unhideWhenUsed/>
    <w:qFormat/>
    <w:rsid w:val="00F47B92"/>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9"/>
    <w:semiHidden/>
    <w:unhideWhenUsed/>
    <w:qFormat/>
    <w:rsid w:val="00F47B92"/>
    <w:pPr>
      <w:keepNext/>
      <w:keepLines/>
      <w:spacing w:before="40"/>
      <w:outlineLvl w:val="6"/>
    </w:pPr>
    <w:rPr>
      <w:rFonts w:ascii="Calibri Light" w:hAnsi="Calibri Light"/>
      <w:i/>
      <w:iCs/>
      <w:color w:val="404040"/>
      <w:sz w:val="22"/>
      <w:szCs w:val="22"/>
      <w:lang w:val="ru-RU"/>
    </w:rPr>
  </w:style>
  <w:style w:type="paragraph" w:styleId="8">
    <w:name w:val="heading 8"/>
    <w:basedOn w:val="a0"/>
    <w:next w:val="a0"/>
    <w:link w:val="80"/>
    <w:qFormat/>
    <w:rsid w:val="00F47B92"/>
    <w:pPr>
      <w:spacing w:before="240" w:after="60"/>
      <w:outlineLvl w:val="7"/>
    </w:pPr>
    <w:rPr>
      <w:rFonts w:ascii="Times New Roman" w:hAnsi="Times New Roman"/>
      <w:i/>
      <w:iCs/>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ТТЗХБ2 Знак,ТЗ 3 Знак,ТЗ_3 Знак"/>
    <w:basedOn w:val="a1"/>
    <w:link w:val="3"/>
    <w:uiPriority w:val="9"/>
    <w:rsid w:val="007E26C1"/>
    <w:rPr>
      <w:rFonts w:ascii="Cambria" w:eastAsia="Calibri" w:hAnsi="Cambria" w:cs="Times New Roman"/>
      <w:b/>
      <w:bCs/>
      <w:sz w:val="26"/>
      <w:szCs w:val="26"/>
      <w:lang w:val="en-US"/>
    </w:rPr>
  </w:style>
  <w:style w:type="paragraph" w:styleId="a4">
    <w:name w:val="Body Text"/>
    <w:basedOn w:val="a0"/>
    <w:link w:val="a5"/>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5">
    <w:name w:val="Основной текст Знак"/>
    <w:basedOn w:val="a1"/>
    <w:link w:val="a4"/>
    <w:rsid w:val="007E26C1"/>
    <w:rPr>
      <w:rFonts w:ascii="Times New Roman" w:eastAsia="Calibri" w:hAnsi="Times New Roman" w:cs="Times New Roman"/>
      <w:sz w:val="24"/>
      <w:szCs w:val="20"/>
      <w:lang w:val="en-US"/>
    </w:rPr>
  </w:style>
  <w:style w:type="paragraph" w:styleId="a6">
    <w:name w:val="No Spacing"/>
    <w:link w:val="a7"/>
    <w:uiPriority w:val="1"/>
    <w:qFormat/>
    <w:rsid w:val="007E26C1"/>
    <w:pPr>
      <w:spacing w:after="0" w:line="240" w:lineRule="auto"/>
    </w:pPr>
    <w:rPr>
      <w:rFonts w:ascii="Calibri" w:eastAsia="Calibri" w:hAnsi="Calibri" w:cs="Times New Roman"/>
    </w:rPr>
  </w:style>
  <w:style w:type="character" w:customStyle="1" w:styleId="a7">
    <w:name w:val="Без интервала Знак"/>
    <w:link w:val="a6"/>
    <w:uiPriority w:val="1"/>
    <w:rsid w:val="007E26C1"/>
    <w:rPr>
      <w:rFonts w:ascii="Calibri" w:eastAsia="Calibri" w:hAnsi="Calibri" w:cs="Times New Roman"/>
    </w:rPr>
  </w:style>
  <w:style w:type="paragraph" w:styleId="a8">
    <w:name w:val="List Paragraph"/>
    <w:aliases w:val="Заголовок 1.1,1. спис,List_Paragraph,Multilevel para_II,List Paragraph (numbered (a)),Numbered list,List Paragraph1"/>
    <w:basedOn w:val="a0"/>
    <w:link w:val="a9"/>
    <w:uiPriority w:val="34"/>
    <w:qFormat/>
    <w:rsid w:val="007E26C1"/>
    <w:pPr>
      <w:ind w:left="708"/>
    </w:pPr>
  </w:style>
  <w:style w:type="paragraph" w:customStyle="1" w:styleId="21">
    <w:name w:val="Цитата2"/>
    <w:basedOn w:val="a0"/>
    <w:rsid w:val="007E26C1"/>
    <w:pPr>
      <w:widowControl w:val="0"/>
      <w:ind w:left="567" w:right="-1"/>
      <w:jc w:val="both"/>
    </w:pPr>
    <w:rPr>
      <w:rFonts w:ascii="Times New Roman" w:hAnsi="Times New Roman"/>
      <w:szCs w:val="20"/>
      <w:lang w:val="ru-RU" w:eastAsia="ru-RU"/>
    </w:rPr>
  </w:style>
  <w:style w:type="character" w:customStyle="1" w:styleId="10">
    <w:name w:val="Заголовок 1 Знак"/>
    <w:aliases w:val="P1 Знак"/>
    <w:basedOn w:val="a1"/>
    <w:link w:val="1"/>
    <w:uiPriority w:val="9"/>
    <w:rsid w:val="00F47B92"/>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F47B92"/>
    <w:rPr>
      <w:rFonts w:ascii="Times New Roman" w:eastAsia="Times New Roman" w:hAnsi="Times New Roman" w:cs="Times New Roman"/>
      <w:i/>
      <w:color w:val="000000"/>
      <w:sz w:val="28"/>
      <w:lang w:eastAsia="ru-RU"/>
    </w:rPr>
  </w:style>
  <w:style w:type="character" w:customStyle="1" w:styleId="40">
    <w:name w:val="Заголовок 4 Знак"/>
    <w:basedOn w:val="a1"/>
    <w:link w:val="4"/>
    <w:rsid w:val="00F47B92"/>
    <w:rPr>
      <w:rFonts w:ascii="Times New Roman" w:eastAsia="Times New Roman" w:hAnsi="Times New Roman" w:cs="Times New Roman"/>
      <w:b/>
      <w:i/>
      <w:color w:val="000000"/>
      <w:sz w:val="24"/>
      <w:lang w:eastAsia="ru-RU"/>
    </w:rPr>
  </w:style>
  <w:style w:type="paragraph" w:customStyle="1" w:styleId="71">
    <w:name w:val="Заголовок 71"/>
    <w:basedOn w:val="a0"/>
    <w:next w:val="a0"/>
    <w:unhideWhenUsed/>
    <w:qFormat/>
    <w:rsid w:val="00F47B92"/>
    <w:pPr>
      <w:keepNext/>
      <w:keepLines/>
      <w:spacing w:before="200" w:line="259" w:lineRule="auto"/>
      <w:outlineLvl w:val="6"/>
    </w:pPr>
    <w:rPr>
      <w:rFonts w:ascii="Calibri Light" w:hAnsi="Calibri Light"/>
      <w:i/>
      <w:iCs/>
      <w:color w:val="404040"/>
      <w:sz w:val="22"/>
      <w:szCs w:val="22"/>
      <w:lang w:val="ru-RU" w:eastAsia="ru-RU"/>
    </w:rPr>
  </w:style>
  <w:style w:type="character" w:customStyle="1" w:styleId="80">
    <w:name w:val="Заголовок 8 Знак"/>
    <w:basedOn w:val="a1"/>
    <w:link w:val="8"/>
    <w:rsid w:val="00F47B92"/>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F47B92"/>
  </w:style>
  <w:style w:type="table" w:customStyle="1" w:styleId="TableGrid">
    <w:name w:val="TableGrid"/>
    <w:rsid w:val="00F47B92"/>
    <w:pPr>
      <w:spacing w:after="0" w:line="240" w:lineRule="auto"/>
    </w:pPr>
    <w:rPr>
      <w:rFonts w:eastAsia="Times New Roman"/>
      <w:lang w:eastAsia="ru-RU"/>
    </w:rPr>
    <w:tblPr>
      <w:tblCellMar>
        <w:top w:w="0" w:type="dxa"/>
        <w:left w:w="0" w:type="dxa"/>
        <w:bottom w:w="0" w:type="dxa"/>
        <w:right w:w="0" w:type="dxa"/>
      </w:tblCellMar>
    </w:tblPr>
  </w:style>
  <w:style w:type="table" w:styleId="aa">
    <w:name w:val="Table Grid"/>
    <w:basedOn w:val="a2"/>
    <w:rsid w:val="00F47B92"/>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Number"/>
    <w:basedOn w:val="a0"/>
    <w:rsid w:val="00F47B92"/>
    <w:pPr>
      <w:autoSpaceDE w:val="0"/>
      <w:autoSpaceDN w:val="0"/>
      <w:spacing w:before="60" w:line="360" w:lineRule="auto"/>
      <w:jc w:val="both"/>
    </w:pPr>
    <w:rPr>
      <w:rFonts w:ascii="Times New Roman" w:hAnsi="Times New Roman"/>
      <w:sz w:val="28"/>
      <w:lang w:val="ru-RU" w:eastAsia="ru-RU"/>
    </w:rPr>
  </w:style>
  <w:style w:type="paragraph" w:styleId="ac">
    <w:name w:val="header"/>
    <w:aliases w:val="he"/>
    <w:basedOn w:val="a0"/>
    <w:link w:val="ad"/>
    <w:uiPriority w:val="99"/>
    <w:unhideWhenUsed/>
    <w:rsid w:val="00F47B92"/>
    <w:pPr>
      <w:tabs>
        <w:tab w:val="center" w:pos="4677"/>
        <w:tab w:val="right" w:pos="9355"/>
      </w:tabs>
    </w:pPr>
    <w:rPr>
      <w:rFonts w:ascii="Calibri" w:eastAsia="Calibri" w:hAnsi="Calibri" w:cs="Calibri"/>
      <w:color w:val="000000"/>
      <w:sz w:val="22"/>
      <w:szCs w:val="22"/>
      <w:lang w:val="ru-RU" w:eastAsia="ru-RU"/>
    </w:rPr>
  </w:style>
  <w:style w:type="character" w:customStyle="1" w:styleId="ad">
    <w:name w:val="Верхний колонтитул Знак"/>
    <w:aliases w:val="he Знак"/>
    <w:basedOn w:val="a1"/>
    <w:link w:val="ac"/>
    <w:uiPriority w:val="99"/>
    <w:rsid w:val="00F47B92"/>
    <w:rPr>
      <w:rFonts w:ascii="Calibri" w:eastAsia="Calibri" w:hAnsi="Calibri" w:cs="Calibri"/>
      <w:color w:val="000000"/>
      <w:lang w:eastAsia="ru-RU"/>
    </w:rPr>
  </w:style>
  <w:style w:type="paragraph" w:customStyle="1" w:styleId="210">
    <w:name w:val="Основной текст 21"/>
    <w:basedOn w:val="a0"/>
    <w:rsid w:val="00F47B92"/>
    <w:pPr>
      <w:tabs>
        <w:tab w:val="left" w:pos="360"/>
      </w:tabs>
      <w:ind w:left="360" w:hanging="360"/>
      <w:jc w:val="both"/>
    </w:pPr>
    <w:rPr>
      <w:rFonts w:ascii="Times New Roman" w:hAnsi="Times New Roman"/>
      <w:sz w:val="22"/>
      <w:szCs w:val="20"/>
      <w:lang w:val="ru-RU" w:eastAsia="ru-RU"/>
    </w:rPr>
  </w:style>
  <w:style w:type="character" w:customStyle="1" w:styleId="rvts15">
    <w:name w:val="rvts15"/>
    <w:basedOn w:val="a1"/>
    <w:rsid w:val="00F47B92"/>
    <w:rPr>
      <w:rFonts w:ascii="Times New Roman" w:hAnsi="Times New Roman" w:cs="Times New Roman" w:hint="default"/>
    </w:rPr>
  </w:style>
  <w:style w:type="character" w:customStyle="1" w:styleId="ae">
    <w:name w:val="комментарий"/>
    <w:basedOn w:val="a1"/>
    <w:rsid w:val="00F47B92"/>
    <w:rPr>
      <w:b/>
      <w:i/>
      <w:shd w:val="clear" w:color="auto" w:fill="FFFF99"/>
    </w:rPr>
  </w:style>
  <w:style w:type="paragraph" w:customStyle="1" w:styleId="rvps296">
    <w:name w:val="rvps296"/>
    <w:basedOn w:val="a0"/>
    <w:rsid w:val="00F47B92"/>
    <w:pPr>
      <w:ind w:firstLine="570"/>
      <w:jc w:val="both"/>
    </w:pPr>
    <w:rPr>
      <w:rFonts w:ascii="Times New Roman" w:hAnsi="Times New Roman"/>
      <w:lang w:val="ru-RU" w:eastAsia="ru-RU"/>
    </w:rPr>
  </w:style>
  <w:style w:type="paragraph" w:customStyle="1" w:styleId="rvps298">
    <w:name w:val="rvps298"/>
    <w:basedOn w:val="a0"/>
    <w:rsid w:val="00F47B92"/>
    <w:pPr>
      <w:ind w:firstLine="570"/>
      <w:jc w:val="both"/>
    </w:pPr>
    <w:rPr>
      <w:rFonts w:ascii="Times New Roman" w:hAnsi="Times New Roman"/>
      <w:lang w:val="ru-RU" w:eastAsia="ru-RU"/>
    </w:rPr>
  </w:style>
  <w:style w:type="paragraph" w:customStyle="1" w:styleId="rvps300">
    <w:name w:val="rvps300"/>
    <w:basedOn w:val="a0"/>
    <w:rsid w:val="00F47B92"/>
    <w:pPr>
      <w:ind w:firstLine="570"/>
      <w:jc w:val="both"/>
    </w:pPr>
    <w:rPr>
      <w:rFonts w:ascii="Times New Roman" w:hAnsi="Times New Roman"/>
      <w:lang w:val="ru-RU" w:eastAsia="ru-RU"/>
    </w:rPr>
  </w:style>
  <w:style w:type="paragraph" w:customStyle="1" w:styleId="rvps302">
    <w:name w:val="rvps302"/>
    <w:basedOn w:val="a0"/>
    <w:rsid w:val="00F47B92"/>
    <w:pPr>
      <w:ind w:firstLine="570"/>
      <w:jc w:val="both"/>
    </w:pPr>
    <w:rPr>
      <w:rFonts w:ascii="Times New Roman" w:hAnsi="Times New Roman"/>
      <w:lang w:val="ru-RU" w:eastAsia="ru-RU"/>
    </w:rPr>
  </w:style>
  <w:style w:type="paragraph" w:styleId="af">
    <w:name w:val="Balloon Text"/>
    <w:basedOn w:val="a0"/>
    <w:link w:val="af0"/>
    <w:uiPriority w:val="99"/>
    <w:unhideWhenUsed/>
    <w:rsid w:val="00F47B92"/>
    <w:rPr>
      <w:rFonts w:ascii="Tahoma" w:eastAsia="Calibri" w:hAnsi="Tahoma" w:cs="Tahoma"/>
      <w:color w:val="000000"/>
      <w:sz w:val="16"/>
      <w:szCs w:val="16"/>
      <w:lang w:val="ru-RU" w:eastAsia="ru-RU"/>
    </w:rPr>
  </w:style>
  <w:style w:type="character" w:customStyle="1" w:styleId="af0">
    <w:name w:val="Текст выноски Знак"/>
    <w:basedOn w:val="a1"/>
    <w:link w:val="af"/>
    <w:uiPriority w:val="99"/>
    <w:rsid w:val="00F47B92"/>
    <w:rPr>
      <w:rFonts w:ascii="Tahoma" w:eastAsia="Calibri" w:hAnsi="Tahoma" w:cs="Tahoma"/>
      <w:color w:val="000000"/>
      <w:sz w:val="16"/>
      <w:szCs w:val="16"/>
      <w:lang w:eastAsia="ru-RU"/>
    </w:rPr>
  </w:style>
  <w:style w:type="paragraph" w:customStyle="1" w:styleId="12">
    <w:name w:val="Подзаголовок1"/>
    <w:basedOn w:val="a0"/>
    <w:next w:val="a0"/>
    <w:uiPriority w:val="11"/>
    <w:qFormat/>
    <w:rsid w:val="00F47B92"/>
    <w:pPr>
      <w:numPr>
        <w:ilvl w:val="1"/>
      </w:numPr>
      <w:spacing w:after="160" w:line="259" w:lineRule="auto"/>
    </w:pPr>
    <w:rPr>
      <w:rFonts w:ascii="Calibri Light" w:hAnsi="Calibri Light"/>
      <w:i/>
      <w:iCs/>
      <w:color w:val="4472C4"/>
      <w:spacing w:val="15"/>
      <w:lang w:val="ru-RU" w:eastAsia="ru-RU"/>
    </w:rPr>
  </w:style>
  <w:style w:type="character" w:customStyle="1" w:styleId="af1">
    <w:name w:val="Подзаголовок Знак"/>
    <w:basedOn w:val="a1"/>
    <w:link w:val="af2"/>
    <w:uiPriority w:val="11"/>
    <w:rsid w:val="00F47B92"/>
    <w:rPr>
      <w:rFonts w:ascii="Calibri Light" w:eastAsia="Times New Roman" w:hAnsi="Calibri Light" w:cs="Times New Roman"/>
      <w:i/>
      <w:iCs/>
      <w:color w:val="4472C4"/>
      <w:spacing w:val="15"/>
      <w:sz w:val="24"/>
      <w:szCs w:val="24"/>
    </w:rPr>
  </w:style>
  <w:style w:type="paragraph" w:customStyle="1" w:styleId="13">
    <w:name w:val="Основной текст1"/>
    <w:basedOn w:val="a0"/>
    <w:rsid w:val="00F47B92"/>
    <w:pPr>
      <w:widowControl w:val="0"/>
      <w:jc w:val="both"/>
    </w:pPr>
    <w:rPr>
      <w:rFonts w:ascii="Arial" w:hAnsi="Arial"/>
      <w:snapToGrid w:val="0"/>
      <w:spacing w:val="-5"/>
      <w:szCs w:val="20"/>
      <w:lang w:val="ru-RU" w:eastAsia="ru-RU"/>
    </w:rPr>
  </w:style>
  <w:style w:type="paragraph" w:styleId="af3">
    <w:name w:val="Plain Text"/>
    <w:basedOn w:val="a0"/>
    <w:link w:val="af4"/>
    <w:rsid w:val="00F47B92"/>
    <w:rPr>
      <w:rFonts w:ascii="Courier New" w:hAnsi="Courier New"/>
      <w:spacing w:val="-5"/>
      <w:sz w:val="20"/>
      <w:szCs w:val="20"/>
      <w:lang w:val="ru-RU" w:eastAsia="ru-RU"/>
    </w:rPr>
  </w:style>
  <w:style w:type="character" w:customStyle="1" w:styleId="af4">
    <w:name w:val="Текст Знак"/>
    <w:basedOn w:val="a1"/>
    <w:link w:val="af3"/>
    <w:rsid w:val="00F47B92"/>
    <w:rPr>
      <w:rFonts w:ascii="Courier New" w:eastAsia="Times New Roman" w:hAnsi="Courier New" w:cs="Times New Roman"/>
      <w:spacing w:val="-5"/>
      <w:sz w:val="20"/>
      <w:szCs w:val="20"/>
      <w:lang w:eastAsia="ru-RU"/>
    </w:rPr>
  </w:style>
  <w:style w:type="character" w:styleId="af5">
    <w:name w:val="Hyperlink"/>
    <w:uiPriority w:val="99"/>
    <w:rsid w:val="00F47B92"/>
    <w:rPr>
      <w:color w:val="0000FF"/>
      <w:u w:val="single"/>
    </w:rPr>
  </w:style>
  <w:style w:type="paragraph" w:styleId="af6">
    <w:name w:val="footer"/>
    <w:basedOn w:val="a0"/>
    <w:link w:val="af7"/>
    <w:uiPriority w:val="99"/>
    <w:unhideWhenUsed/>
    <w:rsid w:val="00F47B92"/>
    <w:pPr>
      <w:widowControl w:val="0"/>
      <w:tabs>
        <w:tab w:val="center" w:pos="4677"/>
        <w:tab w:val="right" w:pos="9355"/>
      </w:tabs>
    </w:pPr>
    <w:rPr>
      <w:rFonts w:ascii="Arial" w:hAnsi="Arial"/>
      <w:snapToGrid w:val="0"/>
      <w:spacing w:val="-5"/>
      <w:szCs w:val="20"/>
      <w:lang w:val="ru-RU" w:eastAsia="ru-RU"/>
    </w:rPr>
  </w:style>
  <w:style w:type="character" w:customStyle="1" w:styleId="af7">
    <w:name w:val="Нижний колонтитул Знак"/>
    <w:basedOn w:val="a1"/>
    <w:link w:val="af6"/>
    <w:uiPriority w:val="99"/>
    <w:rsid w:val="00F47B92"/>
    <w:rPr>
      <w:rFonts w:ascii="Arial" w:eastAsia="Times New Roman" w:hAnsi="Arial" w:cs="Times New Roman"/>
      <w:snapToGrid w:val="0"/>
      <w:spacing w:val="-5"/>
      <w:sz w:val="24"/>
      <w:szCs w:val="20"/>
      <w:lang w:eastAsia="ru-RU"/>
    </w:rPr>
  </w:style>
  <w:style w:type="paragraph" w:customStyle="1" w:styleId="caaieiaie2">
    <w:name w:val="caaieiaie 2"/>
    <w:basedOn w:val="a0"/>
    <w:rsid w:val="00F47B92"/>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sz w:val="20"/>
      <w:szCs w:val="20"/>
      <w:lang w:val="ru-RU" w:eastAsia="ru-RU"/>
    </w:rPr>
  </w:style>
  <w:style w:type="paragraph" w:styleId="af8">
    <w:name w:val="caption"/>
    <w:basedOn w:val="a0"/>
    <w:qFormat/>
    <w:rsid w:val="00F47B92"/>
    <w:pPr>
      <w:spacing w:before="240" w:after="60"/>
      <w:jc w:val="center"/>
    </w:pPr>
    <w:rPr>
      <w:rFonts w:ascii="Times New Roman" w:hAnsi="Times New Roman"/>
      <w:b/>
      <w:kern w:val="28"/>
      <w:sz w:val="32"/>
      <w:szCs w:val="20"/>
      <w:lang w:val="ru-RU" w:eastAsia="ru-RU"/>
    </w:rPr>
  </w:style>
  <w:style w:type="paragraph" w:styleId="a">
    <w:name w:val="List Bullet"/>
    <w:basedOn w:val="a0"/>
    <w:uiPriority w:val="99"/>
    <w:unhideWhenUsed/>
    <w:rsid w:val="00F47B92"/>
    <w:pPr>
      <w:widowControl w:val="0"/>
      <w:numPr>
        <w:numId w:val="5"/>
      </w:numPr>
      <w:contextualSpacing/>
    </w:pPr>
    <w:rPr>
      <w:rFonts w:ascii="Arial" w:hAnsi="Arial"/>
      <w:snapToGrid w:val="0"/>
      <w:spacing w:val="-5"/>
      <w:szCs w:val="20"/>
      <w:lang w:val="ru-RU" w:eastAsia="ru-RU"/>
    </w:rPr>
  </w:style>
  <w:style w:type="paragraph" w:customStyle="1" w:styleId="af9">
    <w:name w:val="Îáû÷íûé"/>
    <w:rsid w:val="00F47B92"/>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F47B92"/>
    <w:rPr>
      <w:rFonts w:cs="Times New Roman"/>
    </w:rPr>
  </w:style>
  <w:style w:type="character" w:styleId="afa">
    <w:name w:val="Emphasis"/>
    <w:basedOn w:val="a1"/>
    <w:uiPriority w:val="20"/>
    <w:qFormat/>
    <w:rsid w:val="00F47B92"/>
    <w:rPr>
      <w:rFonts w:cs="Times New Roman"/>
      <w:i/>
      <w:iCs/>
    </w:rPr>
  </w:style>
  <w:style w:type="paragraph" w:customStyle="1" w:styleId="14">
    <w:name w:val="Абзац списка1"/>
    <w:basedOn w:val="a0"/>
    <w:rsid w:val="00F47B92"/>
    <w:pPr>
      <w:spacing w:after="200" w:line="276" w:lineRule="auto"/>
      <w:ind w:left="720"/>
    </w:pPr>
    <w:rPr>
      <w:rFonts w:ascii="Calibri" w:hAnsi="Calibri"/>
      <w:sz w:val="22"/>
      <w:szCs w:val="22"/>
      <w:lang w:val="ru-RU"/>
    </w:rPr>
  </w:style>
  <w:style w:type="character" w:styleId="afb">
    <w:name w:val="FollowedHyperlink"/>
    <w:basedOn w:val="a1"/>
    <w:uiPriority w:val="99"/>
    <w:semiHidden/>
    <w:unhideWhenUsed/>
    <w:rsid w:val="00F47B92"/>
    <w:rPr>
      <w:color w:val="800080"/>
      <w:u w:val="single"/>
    </w:rPr>
  </w:style>
  <w:style w:type="paragraph" w:customStyle="1" w:styleId="font5">
    <w:name w:val="font5"/>
    <w:basedOn w:val="a0"/>
    <w:rsid w:val="00F47B92"/>
    <w:pPr>
      <w:spacing w:before="100" w:beforeAutospacing="1" w:after="100" w:afterAutospacing="1"/>
    </w:pPr>
    <w:rPr>
      <w:rFonts w:ascii="Arial" w:hAnsi="Arial" w:cs="Arial"/>
      <w:color w:val="000000"/>
      <w:sz w:val="16"/>
      <w:szCs w:val="16"/>
      <w:lang w:val="ru-RU" w:eastAsia="ru-RU"/>
    </w:rPr>
  </w:style>
  <w:style w:type="paragraph" w:customStyle="1" w:styleId="font6">
    <w:name w:val="font6"/>
    <w:basedOn w:val="a0"/>
    <w:rsid w:val="00F47B92"/>
    <w:pPr>
      <w:spacing w:before="100" w:beforeAutospacing="1" w:after="100" w:afterAutospacing="1"/>
    </w:pPr>
    <w:rPr>
      <w:rFonts w:ascii="Arial" w:hAnsi="Arial" w:cs="Arial"/>
      <w:color w:val="000000"/>
      <w:sz w:val="16"/>
      <w:szCs w:val="16"/>
      <w:lang w:val="ru-RU" w:eastAsia="ru-RU"/>
    </w:rPr>
  </w:style>
  <w:style w:type="paragraph" w:customStyle="1" w:styleId="font7">
    <w:name w:val="font7"/>
    <w:basedOn w:val="a0"/>
    <w:rsid w:val="00F47B92"/>
    <w:pPr>
      <w:spacing w:before="100" w:beforeAutospacing="1" w:after="100" w:afterAutospacing="1"/>
    </w:pPr>
    <w:rPr>
      <w:rFonts w:ascii="Arial" w:hAnsi="Arial" w:cs="Arial"/>
      <w:i/>
      <w:iCs/>
      <w:color w:val="000000"/>
      <w:sz w:val="16"/>
      <w:szCs w:val="16"/>
      <w:lang w:val="ru-RU" w:eastAsia="ru-RU"/>
    </w:rPr>
  </w:style>
  <w:style w:type="paragraph" w:customStyle="1" w:styleId="xl65">
    <w:name w:val="xl65"/>
    <w:basedOn w:val="a0"/>
    <w:rsid w:val="00F47B92"/>
    <w:pPr>
      <w:spacing w:before="100" w:beforeAutospacing="1" w:after="100" w:afterAutospacing="1"/>
    </w:pPr>
    <w:rPr>
      <w:rFonts w:ascii="Times New Roman" w:hAnsi="Times New Roman"/>
      <w:sz w:val="16"/>
      <w:szCs w:val="16"/>
      <w:lang w:val="ru-RU" w:eastAsia="ru-RU"/>
    </w:rPr>
  </w:style>
  <w:style w:type="paragraph" w:customStyle="1" w:styleId="xl66">
    <w:name w:val="xl66"/>
    <w:basedOn w:val="a0"/>
    <w:rsid w:val="00F47B92"/>
    <w:pPr>
      <w:spacing w:before="100" w:beforeAutospacing="1" w:after="100" w:afterAutospacing="1"/>
    </w:pPr>
    <w:rPr>
      <w:rFonts w:ascii="Times New Roman" w:hAnsi="Times New Roman"/>
      <w:sz w:val="16"/>
      <w:szCs w:val="16"/>
      <w:lang w:val="ru-RU" w:eastAsia="ru-RU"/>
    </w:rPr>
  </w:style>
  <w:style w:type="paragraph" w:customStyle="1" w:styleId="xl67">
    <w:name w:val="xl67"/>
    <w:basedOn w:val="a0"/>
    <w:rsid w:val="00F47B92"/>
    <w:pPr>
      <w:spacing w:before="100" w:beforeAutospacing="1" w:after="100" w:afterAutospacing="1"/>
    </w:pPr>
    <w:rPr>
      <w:rFonts w:ascii="Times New Roman" w:hAnsi="Times New Roman"/>
      <w:sz w:val="16"/>
      <w:szCs w:val="16"/>
      <w:lang w:val="ru-RU" w:eastAsia="ru-RU"/>
    </w:rPr>
  </w:style>
  <w:style w:type="paragraph" w:customStyle="1" w:styleId="xl68">
    <w:name w:val="xl68"/>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sz w:val="16"/>
      <w:szCs w:val="16"/>
      <w:lang w:val="ru-RU" w:eastAsia="ru-RU"/>
    </w:rPr>
  </w:style>
  <w:style w:type="paragraph" w:customStyle="1" w:styleId="xl69">
    <w:name w:val="xl69"/>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0">
    <w:name w:val="xl70"/>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1">
    <w:name w:val="xl71"/>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72">
    <w:name w:val="xl72"/>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ru-RU" w:eastAsia="ru-RU"/>
    </w:rPr>
  </w:style>
  <w:style w:type="paragraph" w:customStyle="1" w:styleId="xl73">
    <w:name w:val="xl73"/>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ru-RU" w:eastAsia="ru-RU"/>
    </w:rPr>
  </w:style>
  <w:style w:type="paragraph" w:customStyle="1" w:styleId="xl74">
    <w:name w:val="xl74"/>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75">
    <w:name w:val="xl75"/>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ru-RU" w:eastAsia="ru-RU"/>
    </w:rPr>
  </w:style>
  <w:style w:type="paragraph" w:customStyle="1" w:styleId="xl76">
    <w:name w:val="xl76"/>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7">
    <w:name w:val="xl77"/>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font8">
    <w:name w:val="font8"/>
    <w:basedOn w:val="a0"/>
    <w:rsid w:val="00F47B92"/>
    <w:pPr>
      <w:spacing w:before="100" w:beforeAutospacing="1" w:after="100" w:afterAutospacing="1"/>
    </w:pPr>
    <w:rPr>
      <w:rFonts w:ascii="Arial" w:hAnsi="Arial" w:cs="Arial"/>
      <w:sz w:val="16"/>
      <w:szCs w:val="16"/>
      <w:lang w:val="ru-RU" w:eastAsia="ru-RU"/>
    </w:rPr>
  </w:style>
  <w:style w:type="paragraph" w:customStyle="1" w:styleId="xl78">
    <w:name w:val="xl78"/>
    <w:basedOn w:val="a0"/>
    <w:rsid w:val="00F47B92"/>
    <w:pPr>
      <w:spacing w:before="100" w:beforeAutospacing="1" w:after="100" w:afterAutospacing="1"/>
    </w:pPr>
    <w:rPr>
      <w:rFonts w:ascii="Times New Roman" w:hAnsi="Times New Roman"/>
      <w:sz w:val="16"/>
      <w:szCs w:val="16"/>
      <w:lang w:val="ru-RU" w:eastAsia="ru-RU"/>
    </w:rPr>
  </w:style>
  <w:style w:type="paragraph" w:customStyle="1" w:styleId="xl79">
    <w:name w:val="xl79"/>
    <w:basedOn w:val="a0"/>
    <w:rsid w:val="00F47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80">
    <w:name w:val="xl80"/>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1">
    <w:name w:val="xl81"/>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2">
    <w:name w:val="xl82"/>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83">
    <w:name w:val="xl83"/>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4">
    <w:name w:val="xl84"/>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5">
    <w:name w:val="xl85"/>
    <w:basedOn w:val="a0"/>
    <w:rsid w:val="00F47B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styleId="afc">
    <w:name w:val="annotation text"/>
    <w:basedOn w:val="a0"/>
    <w:link w:val="afd"/>
    <w:uiPriority w:val="99"/>
    <w:semiHidden/>
    <w:unhideWhenUsed/>
    <w:rsid w:val="00F47B92"/>
    <w:rPr>
      <w:rFonts w:ascii="Times New Roman" w:hAnsi="Times New Roman"/>
      <w:sz w:val="20"/>
      <w:szCs w:val="20"/>
      <w:lang w:val="ru-RU" w:eastAsia="ru-RU"/>
    </w:rPr>
  </w:style>
  <w:style w:type="character" w:customStyle="1" w:styleId="afd">
    <w:name w:val="Текст примечания Знак"/>
    <w:basedOn w:val="a1"/>
    <w:link w:val="afc"/>
    <w:uiPriority w:val="99"/>
    <w:semiHidden/>
    <w:rsid w:val="00F47B92"/>
    <w:rPr>
      <w:rFonts w:ascii="Times New Roman" w:eastAsia="Times New Roman" w:hAnsi="Times New Roman" w:cs="Times New Roman"/>
      <w:sz w:val="20"/>
      <w:szCs w:val="20"/>
      <w:lang w:eastAsia="ru-RU"/>
    </w:rPr>
  </w:style>
  <w:style w:type="character" w:styleId="afe">
    <w:name w:val="Strong"/>
    <w:uiPriority w:val="22"/>
    <w:qFormat/>
    <w:rsid w:val="00F47B92"/>
    <w:rPr>
      <w:b/>
      <w:bCs/>
    </w:rPr>
  </w:style>
  <w:style w:type="paragraph" w:styleId="aff">
    <w:name w:val="Normal (Web)"/>
    <w:basedOn w:val="a0"/>
    <w:uiPriority w:val="99"/>
    <w:unhideWhenUsed/>
    <w:rsid w:val="00F47B92"/>
    <w:pPr>
      <w:spacing w:before="100" w:beforeAutospacing="1" w:after="100" w:afterAutospacing="1"/>
    </w:pPr>
    <w:rPr>
      <w:rFonts w:ascii="Times New Roman" w:hAnsi="Times New Roman"/>
      <w:lang w:val="ru-RU" w:eastAsia="ru-RU"/>
    </w:rPr>
  </w:style>
  <w:style w:type="paragraph" w:styleId="22">
    <w:name w:val="Body Text 2"/>
    <w:basedOn w:val="a0"/>
    <w:link w:val="23"/>
    <w:unhideWhenUsed/>
    <w:rsid w:val="00F47B92"/>
    <w:pPr>
      <w:overflowPunct w:val="0"/>
      <w:autoSpaceDE w:val="0"/>
      <w:autoSpaceDN w:val="0"/>
      <w:adjustRightInd w:val="0"/>
      <w:spacing w:after="120" w:line="480" w:lineRule="auto"/>
      <w:textAlignment w:val="baseline"/>
    </w:pPr>
    <w:rPr>
      <w:rFonts w:ascii="Times New Roman" w:hAnsi="Times New Roman"/>
      <w:sz w:val="20"/>
      <w:szCs w:val="20"/>
      <w:lang w:val="ru-RU" w:eastAsia="ru-RU"/>
    </w:rPr>
  </w:style>
  <w:style w:type="character" w:customStyle="1" w:styleId="23">
    <w:name w:val="Основной текст 2 Знак"/>
    <w:basedOn w:val="a1"/>
    <w:link w:val="22"/>
    <w:rsid w:val="00F47B92"/>
    <w:rPr>
      <w:rFonts w:ascii="Times New Roman" w:eastAsia="Times New Roman" w:hAnsi="Times New Roman" w:cs="Times New Roman"/>
      <w:sz w:val="20"/>
      <w:szCs w:val="20"/>
      <w:lang w:eastAsia="ru-RU"/>
    </w:rPr>
  </w:style>
  <w:style w:type="paragraph" w:customStyle="1" w:styleId="15">
    <w:name w:val="çàãîëîâîê 1"/>
    <w:basedOn w:val="a0"/>
    <w:next w:val="a0"/>
    <w:rsid w:val="00F47B92"/>
    <w:pPr>
      <w:keepNext/>
      <w:jc w:val="center"/>
    </w:pPr>
    <w:rPr>
      <w:rFonts w:ascii="Arial" w:hAnsi="Arial"/>
      <w:b/>
      <w:szCs w:val="20"/>
      <w:lang w:val="ru-RU" w:eastAsia="ru-RU"/>
    </w:rPr>
  </w:style>
  <w:style w:type="paragraph" w:customStyle="1" w:styleId="ConsNormal">
    <w:name w:val="ConsNormal"/>
    <w:rsid w:val="00F47B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F47B92"/>
    <w:pPr>
      <w:ind w:left="720"/>
    </w:pPr>
    <w:rPr>
      <w:rFonts w:ascii="Times New Roman" w:hAnsi="Times New Roman"/>
      <w:szCs w:val="20"/>
      <w:lang w:val="en-GB" w:eastAsia="ru-RU"/>
    </w:rPr>
  </w:style>
  <w:style w:type="character" w:styleId="aff0">
    <w:name w:val="annotation reference"/>
    <w:basedOn w:val="a1"/>
    <w:uiPriority w:val="99"/>
    <w:unhideWhenUsed/>
    <w:rsid w:val="00F47B92"/>
    <w:rPr>
      <w:sz w:val="16"/>
      <w:szCs w:val="16"/>
    </w:rPr>
  </w:style>
  <w:style w:type="paragraph" w:styleId="aff1">
    <w:name w:val="annotation subject"/>
    <w:basedOn w:val="afc"/>
    <w:next w:val="afc"/>
    <w:link w:val="aff2"/>
    <w:uiPriority w:val="99"/>
    <w:semiHidden/>
    <w:unhideWhenUsed/>
    <w:rsid w:val="00F47B92"/>
    <w:rPr>
      <w:b/>
      <w:bCs/>
    </w:rPr>
  </w:style>
  <w:style w:type="character" w:customStyle="1" w:styleId="aff2">
    <w:name w:val="Тема примечания Знак"/>
    <w:basedOn w:val="afd"/>
    <w:link w:val="aff1"/>
    <w:uiPriority w:val="99"/>
    <w:semiHidden/>
    <w:rsid w:val="00F47B92"/>
    <w:rPr>
      <w:rFonts w:ascii="Times New Roman" w:eastAsia="Times New Roman" w:hAnsi="Times New Roman" w:cs="Times New Roman"/>
      <w:b/>
      <w:bCs/>
      <w:sz w:val="20"/>
      <w:szCs w:val="20"/>
      <w:lang w:eastAsia="ru-RU"/>
    </w:rPr>
  </w:style>
  <w:style w:type="paragraph" w:customStyle="1" w:styleId="16">
    <w:name w:val="Без интервала1"/>
    <w:uiPriority w:val="1"/>
    <w:qFormat/>
    <w:rsid w:val="00F47B92"/>
    <w:pPr>
      <w:spacing w:after="0" w:line="240" w:lineRule="auto"/>
    </w:pPr>
    <w:rPr>
      <w:rFonts w:ascii="Calibri" w:eastAsia="Times New Roman" w:hAnsi="Calibri" w:cs="Times New Roman"/>
      <w:lang w:eastAsia="ru-RU"/>
    </w:rPr>
  </w:style>
  <w:style w:type="character" w:customStyle="1" w:styleId="a9">
    <w:name w:val="Абзац списка Знак"/>
    <w:aliases w:val="List_Paragraph Знак,Multilevel para_II Знак,List Paragraph (numbered (a)) Знак,Numbered list Знак,List Paragraph1 Знак,Заголовок 1.1 Знак,1. спис Знак"/>
    <w:link w:val="a8"/>
    <w:uiPriority w:val="34"/>
    <w:locked/>
    <w:rsid w:val="00F47B92"/>
    <w:rPr>
      <w:rFonts w:ascii="Cambria" w:eastAsia="Times New Roman" w:hAnsi="Cambria" w:cs="Times New Roman"/>
      <w:sz w:val="24"/>
      <w:szCs w:val="24"/>
      <w:lang w:val="en-US"/>
    </w:rPr>
  </w:style>
  <w:style w:type="paragraph" w:styleId="aff3">
    <w:name w:val="Body Text Indent"/>
    <w:basedOn w:val="a0"/>
    <w:link w:val="aff4"/>
    <w:uiPriority w:val="99"/>
    <w:semiHidden/>
    <w:unhideWhenUsed/>
    <w:rsid w:val="00F47B92"/>
    <w:pPr>
      <w:spacing w:after="120" w:line="259" w:lineRule="auto"/>
      <w:ind w:left="283"/>
    </w:pPr>
    <w:rPr>
      <w:rFonts w:ascii="Calibri" w:eastAsia="Calibri" w:hAnsi="Calibri" w:cs="Calibri"/>
      <w:color w:val="000000"/>
      <w:sz w:val="22"/>
      <w:szCs w:val="22"/>
      <w:lang w:val="ru-RU" w:eastAsia="ru-RU"/>
    </w:rPr>
  </w:style>
  <w:style w:type="character" w:customStyle="1" w:styleId="aff4">
    <w:name w:val="Основной текст с отступом Знак"/>
    <w:basedOn w:val="a1"/>
    <w:link w:val="aff3"/>
    <w:uiPriority w:val="99"/>
    <w:semiHidden/>
    <w:rsid w:val="00F47B92"/>
    <w:rPr>
      <w:rFonts w:ascii="Calibri" w:eastAsia="Calibri" w:hAnsi="Calibri" w:cs="Calibri"/>
      <w:color w:val="000000"/>
      <w:lang w:eastAsia="ru-RU"/>
    </w:rPr>
  </w:style>
  <w:style w:type="paragraph" w:customStyle="1" w:styleId="Default">
    <w:name w:val="Default"/>
    <w:rsid w:val="00F47B92"/>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F47B92"/>
    <w:pPr>
      <w:jc w:val="center"/>
    </w:pPr>
    <w:rPr>
      <w:rFonts w:ascii="Times New Roman" w:hAnsi="Times New Roman"/>
      <w:snapToGrid w:val="0"/>
      <w:szCs w:val="20"/>
      <w:lang w:val="ru-RU" w:eastAsia="ru-RU"/>
    </w:rPr>
  </w:style>
  <w:style w:type="character" w:customStyle="1" w:styleId="aff6">
    <w:name w:val="Заголовок Знак"/>
    <w:basedOn w:val="a1"/>
    <w:link w:val="aff5"/>
    <w:rsid w:val="00F47B92"/>
    <w:rPr>
      <w:rFonts w:ascii="Times New Roman" w:eastAsia="Times New Roman" w:hAnsi="Times New Roman" w:cs="Times New Roman"/>
      <w:snapToGrid w:val="0"/>
      <w:sz w:val="24"/>
      <w:szCs w:val="20"/>
      <w:lang w:eastAsia="ru-RU"/>
    </w:rPr>
  </w:style>
  <w:style w:type="paragraph" w:customStyle="1" w:styleId="17">
    <w:name w:val="Обычный1"/>
    <w:rsid w:val="00F47B92"/>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F47B92"/>
    <w:pPr>
      <w:overflowPunct w:val="0"/>
      <w:autoSpaceDE w:val="0"/>
      <w:autoSpaceDN w:val="0"/>
      <w:adjustRightInd w:val="0"/>
      <w:spacing w:line="280" w:lineRule="atLeast"/>
      <w:ind w:left="540" w:hanging="540"/>
      <w:jc w:val="both"/>
      <w:textAlignment w:val="baseline"/>
    </w:pPr>
    <w:rPr>
      <w:rFonts w:ascii="Times New Roman" w:hAnsi="Times New Roman"/>
      <w:szCs w:val="20"/>
    </w:rPr>
  </w:style>
  <w:style w:type="character" w:customStyle="1" w:styleId="Indent3Char">
    <w:name w:val="Indent 3 Char"/>
    <w:basedOn w:val="a1"/>
    <w:link w:val="Indent3"/>
    <w:rsid w:val="00F47B92"/>
    <w:rPr>
      <w:rFonts w:ascii="Times New Roman" w:eastAsia="Times New Roman" w:hAnsi="Times New Roman" w:cs="Times New Roman"/>
      <w:sz w:val="24"/>
      <w:szCs w:val="20"/>
      <w:lang w:val="en-US"/>
    </w:rPr>
  </w:style>
  <w:style w:type="paragraph" w:customStyle="1" w:styleId="H2">
    <w:name w:val="H2"/>
    <w:basedOn w:val="a0"/>
    <w:link w:val="H20"/>
    <w:uiPriority w:val="99"/>
    <w:rsid w:val="00F47B92"/>
    <w:pPr>
      <w:numPr>
        <w:numId w:val="6"/>
      </w:numPr>
      <w:tabs>
        <w:tab w:val="clear" w:pos="567"/>
        <w:tab w:val="left" w:pos="510"/>
      </w:tabs>
      <w:spacing w:before="80" w:after="20"/>
      <w:ind w:left="510" w:hanging="510"/>
    </w:pPr>
    <w:rPr>
      <w:rFonts w:ascii="Arial" w:hAnsi="Arial"/>
      <w:b/>
      <w:bCs/>
      <w:color w:val="000000"/>
      <w:spacing w:val="6"/>
      <w:sz w:val="18"/>
      <w:szCs w:val="22"/>
      <w:lang w:val="ru-RU" w:eastAsia="ru-RU"/>
    </w:rPr>
  </w:style>
  <w:style w:type="paragraph" w:customStyle="1" w:styleId="StyleH2ListJustified">
    <w:name w:val="Style H2 List + Justified"/>
    <w:basedOn w:val="H2List"/>
    <w:link w:val="StyleH2ListJustifiedChar"/>
    <w:rsid w:val="00F47B92"/>
  </w:style>
  <w:style w:type="paragraph" w:customStyle="1" w:styleId="H2List">
    <w:name w:val="H2 List"/>
    <w:basedOn w:val="H2"/>
    <w:link w:val="H2List0"/>
    <w:uiPriority w:val="99"/>
    <w:rsid w:val="00F47B92"/>
    <w:pPr>
      <w:numPr>
        <w:ilvl w:val="1"/>
      </w:numPr>
      <w:tabs>
        <w:tab w:val="clear" w:pos="567"/>
      </w:tabs>
      <w:ind w:left="510" w:hanging="510"/>
    </w:pPr>
  </w:style>
  <w:style w:type="character" w:customStyle="1" w:styleId="H20">
    <w:name w:val="H2 Знак"/>
    <w:link w:val="H2"/>
    <w:uiPriority w:val="99"/>
    <w:rsid w:val="00F47B92"/>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F47B92"/>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F47B92"/>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F47B92"/>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F47B92"/>
    <w:pPr>
      <w:ind w:left="360" w:hanging="360"/>
    </w:pPr>
    <w:rPr>
      <w:rFonts w:ascii="Times New Roman" w:hAnsi="Times New Roman"/>
      <w:noProof/>
      <w:sz w:val="20"/>
      <w:szCs w:val="20"/>
      <w:lang w:eastAsia="ru-RU"/>
    </w:rPr>
  </w:style>
  <w:style w:type="paragraph" w:customStyle="1" w:styleId="Level1">
    <w:name w:val="Level 1"/>
    <w:basedOn w:val="a0"/>
    <w:rsid w:val="00F47B92"/>
    <w:pPr>
      <w:numPr>
        <w:numId w:val="7"/>
      </w:numPr>
    </w:pPr>
    <w:rPr>
      <w:rFonts w:ascii="Times New Roman" w:hAnsi="Times New Roman"/>
    </w:rPr>
  </w:style>
  <w:style w:type="paragraph" w:customStyle="1" w:styleId="Level2">
    <w:name w:val="Level 2"/>
    <w:basedOn w:val="a0"/>
    <w:rsid w:val="00F47B92"/>
    <w:pPr>
      <w:numPr>
        <w:ilvl w:val="1"/>
        <w:numId w:val="7"/>
      </w:numPr>
    </w:pPr>
    <w:rPr>
      <w:rFonts w:ascii="Times New Roman" w:hAnsi="Times New Roman"/>
    </w:rPr>
  </w:style>
  <w:style w:type="paragraph" w:customStyle="1" w:styleId="Level3">
    <w:name w:val="Level 3"/>
    <w:basedOn w:val="a0"/>
    <w:rsid w:val="00F47B92"/>
    <w:pPr>
      <w:numPr>
        <w:ilvl w:val="2"/>
        <w:numId w:val="7"/>
      </w:numPr>
    </w:pPr>
    <w:rPr>
      <w:rFonts w:ascii="Times New Roman" w:hAnsi="Times New Roman"/>
    </w:rPr>
  </w:style>
  <w:style w:type="paragraph" w:customStyle="1" w:styleId="Level4">
    <w:name w:val="Level 4"/>
    <w:basedOn w:val="a0"/>
    <w:rsid w:val="00F47B92"/>
    <w:pPr>
      <w:numPr>
        <w:ilvl w:val="3"/>
        <w:numId w:val="7"/>
      </w:numPr>
    </w:pPr>
    <w:rPr>
      <w:rFonts w:ascii="Times New Roman" w:hAnsi="Times New Roman"/>
    </w:rPr>
  </w:style>
  <w:style w:type="paragraph" w:customStyle="1" w:styleId="Level5">
    <w:name w:val="Level 5"/>
    <w:basedOn w:val="a0"/>
    <w:rsid w:val="00F47B92"/>
    <w:pPr>
      <w:numPr>
        <w:ilvl w:val="4"/>
        <w:numId w:val="7"/>
      </w:numPr>
    </w:pPr>
    <w:rPr>
      <w:rFonts w:ascii="Times New Roman" w:hAnsi="Times New Roman"/>
    </w:rPr>
  </w:style>
  <w:style w:type="paragraph" w:customStyle="1" w:styleId="Level6">
    <w:name w:val="Level 6"/>
    <w:basedOn w:val="a0"/>
    <w:rsid w:val="00F47B92"/>
    <w:pPr>
      <w:numPr>
        <w:ilvl w:val="5"/>
        <w:numId w:val="7"/>
      </w:numPr>
    </w:pPr>
    <w:rPr>
      <w:rFonts w:ascii="Times New Roman" w:hAnsi="Times New Roman"/>
    </w:rPr>
  </w:style>
  <w:style w:type="paragraph" w:customStyle="1" w:styleId="Level7">
    <w:name w:val="Level 7"/>
    <w:basedOn w:val="a0"/>
    <w:rsid w:val="00F47B92"/>
    <w:pPr>
      <w:numPr>
        <w:ilvl w:val="6"/>
        <w:numId w:val="7"/>
      </w:numPr>
    </w:pPr>
    <w:rPr>
      <w:rFonts w:ascii="Times New Roman" w:hAnsi="Times New Roman"/>
    </w:rPr>
  </w:style>
  <w:style w:type="paragraph" w:customStyle="1" w:styleId="Level8">
    <w:name w:val="Level 8"/>
    <w:basedOn w:val="a0"/>
    <w:rsid w:val="00F47B92"/>
    <w:pPr>
      <w:numPr>
        <w:ilvl w:val="7"/>
        <w:numId w:val="7"/>
      </w:numPr>
    </w:pPr>
    <w:rPr>
      <w:rFonts w:ascii="Times New Roman" w:hAnsi="Times New Roman"/>
    </w:rPr>
  </w:style>
  <w:style w:type="paragraph" w:customStyle="1" w:styleId="Level9">
    <w:name w:val="Level 9"/>
    <w:basedOn w:val="a0"/>
    <w:rsid w:val="00F47B92"/>
    <w:pPr>
      <w:numPr>
        <w:ilvl w:val="8"/>
        <w:numId w:val="7"/>
      </w:numPr>
    </w:pPr>
    <w:rPr>
      <w:rFonts w:ascii="Times New Roman" w:hAnsi="Times New Roman"/>
    </w:rPr>
  </w:style>
  <w:style w:type="character" w:styleId="aff7">
    <w:name w:val="page number"/>
    <w:basedOn w:val="a1"/>
    <w:rsid w:val="00F47B92"/>
    <w:rPr>
      <w:rFonts w:cs="Times New Roman"/>
    </w:rPr>
  </w:style>
  <w:style w:type="paragraph" w:styleId="aff8">
    <w:name w:val="Revision"/>
    <w:hidden/>
    <w:uiPriority w:val="99"/>
    <w:semiHidden/>
    <w:rsid w:val="00F47B92"/>
    <w:pPr>
      <w:spacing w:after="0" w:line="240" w:lineRule="auto"/>
    </w:pPr>
    <w:rPr>
      <w:rFonts w:ascii="Calibri" w:eastAsia="Times New Roman" w:hAnsi="Calibri" w:cs="Times New Roman"/>
      <w:lang w:val="en-US"/>
    </w:rPr>
  </w:style>
  <w:style w:type="paragraph" w:customStyle="1" w:styleId="24">
    <w:name w:val="Обычный2"/>
    <w:rsid w:val="00F47B92"/>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F47B9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F47B92"/>
    <w:rPr>
      <w:rFonts w:ascii="Courier New" w:eastAsia="Times New Roman" w:hAnsi="Courier New" w:cs="Times New Roman"/>
      <w:sz w:val="20"/>
      <w:szCs w:val="20"/>
      <w:lang w:val="en-GB" w:eastAsia="ru-RU"/>
    </w:rPr>
  </w:style>
  <w:style w:type="character" w:customStyle="1" w:styleId="hps">
    <w:name w:val="hps"/>
    <w:basedOn w:val="a1"/>
    <w:rsid w:val="00F47B92"/>
  </w:style>
  <w:style w:type="character" w:customStyle="1" w:styleId="atn">
    <w:name w:val="atn"/>
    <w:basedOn w:val="a1"/>
    <w:rsid w:val="00F47B92"/>
  </w:style>
  <w:style w:type="paragraph" w:customStyle="1" w:styleId="ABLOCKPARA">
    <w:name w:val="A BLOCK PARA"/>
    <w:basedOn w:val="a0"/>
    <w:rsid w:val="00F47B92"/>
    <w:rPr>
      <w:rFonts w:ascii="Book Antiqua" w:hAnsi="Book Antiqua"/>
      <w:sz w:val="22"/>
      <w:szCs w:val="20"/>
      <w:lang w:eastAsia="ru-RU"/>
    </w:rPr>
  </w:style>
  <w:style w:type="paragraph" w:customStyle="1" w:styleId="Normal1">
    <w:name w:val="Normal1"/>
    <w:rsid w:val="00F47B92"/>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F47B92"/>
    <w:pPr>
      <w:spacing w:after="160" w:line="259" w:lineRule="auto"/>
      <w:ind w:left="566" w:hanging="283"/>
      <w:contextualSpacing/>
    </w:pPr>
    <w:rPr>
      <w:rFonts w:ascii="Calibri" w:eastAsia="Calibri" w:hAnsi="Calibri" w:cs="Calibri"/>
      <w:color w:val="000000"/>
      <w:sz w:val="22"/>
      <w:szCs w:val="22"/>
      <w:lang w:val="ru-RU" w:eastAsia="ru-RU"/>
    </w:rPr>
  </w:style>
  <w:style w:type="paragraph" w:styleId="32">
    <w:name w:val="Body Text 3"/>
    <w:basedOn w:val="a0"/>
    <w:link w:val="33"/>
    <w:semiHidden/>
    <w:unhideWhenUsed/>
    <w:rsid w:val="00F47B92"/>
    <w:pPr>
      <w:spacing w:after="120" w:line="259" w:lineRule="auto"/>
    </w:pPr>
    <w:rPr>
      <w:rFonts w:ascii="Calibri" w:eastAsia="Calibri" w:hAnsi="Calibri" w:cs="Calibri"/>
      <w:color w:val="000000"/>
      <w:sz w:val="16"/>
      <w:szCs w:val="16"/>
      <w:lang w:val="ru-RU" w:eastAsia="ru-RU"/>
    </w:rPr>
  </w:style>
  <w:style w:type="character" w:customStyle="1" w:styleId="33">
    <w:name w:val="Основной текст 3 Знак"/>
    <w:basedOn w:val="a1"/>
    <w:link w:val="32"/>
    <w:semiHidden/>
    <w:rsid w:val="00F47B92"/>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F47B92"/>
    <w:pPr>
      <w:spacing w:after="120" w:line="480" w:lineRule="auto"/>
      <w:ind w:left="283"/>
    </w:pPr>
    <w:rPr>
      <w:rFonts w:ascii="Calibri" w:eastAsia="Calibri" w:hAnsi="Calibri" w:cs="Calibri"/>
      <w:color w:val="000000"/>
      <w:sz w:val="22"/>
      <w:szCs w:val="22"/>
      <w:lang w:val="ru-RU" w:eastAsia="ru-RU"/>
    </w:rPr>
  </w:style>
  <w:style w:type="character" w:customStyle="1" w:styleId="27">
    <w:name w:val="Основной текст с отступом 2 Знак"/>
    <w:basedOn w:val="a1"/>
    <w:link w:val="26"/>
    <w:uiPriority w:val="99"/>
    <w:semiHidden/>
    <w:rsid w:val="00F47B92"/>
    <w:rPr>
      <w:rFonts w:ascii="Calibri" w:eastAsia="Calibri" w:hAnsi="Calibri" w:cs="Calibri"/>
      <w:color w:val="000000"/>
      <w:lang w:eastAsia="ru-RU"/>
    </w:rPr>
  </w:style>
  <w:style w:type="paragraph" w:customStyle="1" w:styleId="text-body">
    <w:name w:val="text-body"/>
    <w:rsid w:val="00F47B92"/>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F47B92"/>
    <w:rPr>
      <w:rFonts w:ascii="Calibri Light" w:eastAsia="Times New Roman" w:hAnsi="Calibri Light" w:cs="Times New Roman"/>
      <w:i/>
      <w:iCs/>
      <w:color w:val="404040"/>
    </w:rPr>
  </w:style>
  <w:style w:type="character" w:customStyle="1" w:styleId="18">
    <w:name w:val="Неразрешенное упоминание1"/>
    <w:basedOn w:val="a1"/>
    <w:uiPriority w:val="99"/>
    <w:semiHidden/>
    <w:unhideWhenUsed/>
    <w:rsid w:val="00F47B92"/>
    <w:rPr>
      <w:color w:val="605E5C"/>
      <w:shd w:val="clear" w:color="auto" w:fill="E1DFDD"/>
    </w:rPr>
  </w:style>
  <w:style w:type="paragraph" w:customStyle="1" w:styleId="6">
    <w:name w:val="Знак Знак6"/>
    <w:basedOn w:val="a0"/>
    <w:rsid w:val="00F47B92"/>
    <w:pPr>
      <w:keepLines/>
      <w:spacing w:after="160" w:line="240" w:lineRule="exact"/>
    </w:pPr>
    <w:rPr>
      <w:rFonts w:ascii="Verdana" w:eastAsia="MS Mincho" w:hAnsi="Verdana" w:cs="Verdana"/>
      <w:sz w:val="20"/>
      <w:szCs w:val="20"/>
    </w:rPr>
  </w:style>
  <w:style w:type="paragraph" w:customStyle="1" w:styleId="affb">
    <w:name w:val="Источник"/>
    <w:basedOn w:val="a0"/>
    <w:next w:val="a4"/>
    <w:link w:val="affc"/>
    <w:qFormat/>
    <w:rsid w:val="00F47B92"/>
    <w:pPr>
      <w:spacing w:before="120" w:after="120"/>
    </w:pPr>
    <w:rPr>
      <w:rFonts w:ascii="Tahoma" w:hAnsi="Tahoma"/>
      <w:i/>
      <w:color w:val="1F497D"/>
      <w:sz w:val="18"/>
      <w:szCs w:val="20"/>
      <w:lang w:val="ru-RU"/>
    </w:rPr>
  </w:style>
  <w:style w:type="character" w:customStyle="1" w:styleId="affc">
    <w:name w:val="Источник Знак"/>
    <w:link w:val="affb"/>
    <w:locked/>
    <w:rsid w:val="00F47B92"/>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F47B92"/>
    <w:rPr>
      <w:color w:val="605E5C"/>
      <w:shd w:val="clear" w:color="auto" w:fill="E1DFDD"/>
    </w:rPr>
  </w:style>
  <w:style w:type="paragraph" w:customStyle="1" w:styleId="19">
    <w:name w:val="Цитата1"/>
    <w:basedOn w:val="a0"/>
    <w:rsid w:val="00F47B92"/>
    <w:pPr>
      <w:widowControl w:val="0"/>
      <w:ind w:left="567" w:right="-1"/>
      <w:jc w:val="both"/>
    </w:pPr>
    <w:rPr>
      <w:rFonts w:ascii="Times New Roman" w:hAnsi="Times New Roman"/>
      <w:szCs w:val="20"/>
      <w:lang w:val="ru-RU" w:eastAsia="ru-RU"/>
    </w:rPr>
  </w:style>
  <w:style w:type="paragraph" w:customStyle="1" w:styleId="affd">
    <w:name w:val="Обычный + полужирный"/>
    <w:aliases w:val="По центру"/>
    <w:basedOn w:val="a0"/>
    <w:rsid w:val="00F47B92"/>
    <w:pPr>
      <w:jc w:val="center"/>
    </w:pPr>
    <w:rPr>
      <w:rFonts w:ascii="Times New Roman" w:hAnsi="Times New Roman"/>
      <w:b/>
      <w:bCs/>
      <w:sz w:val="20"/>
      <w:szCs w:val="20"/>
      <w:lang w:val="ru-RU" w:eastAsia="ru-RU"/>
    </w:rPr>
  </w:style>
  <w:style w:type="paragraph" w:styleId="HTML">
    <w:name w:val="HTML Preformatted"/>
    <w:basedOn w:val="a0"/>
    <w:link w:val="HTML0"/>
    <w:uiPriority w:val="99"/>
    <w:semiHidden/>
    <w:unhideWhenUsed/>
    <w:rsid w:val="00F47B92"/>
    <w:rPr>
      <w:rFonts w:ascii="Courier New" w:hAnsi="Courier New" w:cs="Courier New"/>
      <w:sz w:val="20"/>
      <w:szCs w:val="20"/>
      <w:lang w:val="ru-RU" w:eastAsia="ru-RU"/>
    </w:rPr>
  </w:style>
  <w:style w:type="character" w:customStyle="1" w:styleId="HTML0">
    <w:name w:val="Стандартный HTML Знак"/>
    <w:basedOn w:val="a1"/>
    <w:link w:val="HTML"/>
    <w:uiPriority w:val="99"/>
    <w:semiHidden/>
    <w:rsid w:val="00F47B92"/>
    <w:rPr>
      <w:rFonts w:ascii="Courier New" w:eastAsia="Times New Roman" w:hAnsi="Courier New" w:cs="Courier New"/>
      <w:sz w:val="20"/>
      <w:szCs w:val="20"/>
      <w:lang w:eastAsia="ru-RU"/>
    </w:rPr>
  </w:style>
  <w:style w:type="paragraph" w:customStyle="1" w:styleId="41">
    <w:name w:val="Цитата4"/>
    <w:basedOn w:val="a0"/>
    <w:rsid w:val="00F47B92"/>
    <w:pPr>
      <w:widowControl w:val="0"/>
      <w:ind w:left="567" w:right="-1"/>
      <w:jc w:val="both"/>
    </w:pPr>
    <w:rPr>
      <w:rFonts w:ascii="Times New Roman" w:hAnsi="Times New Roman"/>
      <w:szCs w:val="20"/>
      <w:lang w:val="ru-RU" w:eastAsia="ru-RU"/>
    </w:rPr>
  </w:style>
  <w:style w:type="numbering" w:customStyle="1" w:styleId="110">
    <w:name w:val="Нет списка11"/>
    <w:next w:val="a3"/>
    <w:uiPriority w:val="99"/>
    <w:semiHidden/>
    <w:unhideWhenUsed/>
    <w:rsid w:val="00F47B92"/>
  </w:style>
  <w:style w:type="character" w:customStyle="1" w:styleId="WW8Num1z0">
    <w:name w:val="WW8Num1z0"/>
    <w:rsid w:val="00F47B92"/>
    <w:rPr>
      <w:rFonts w:hint="default"/>
    </w:rPr>
  </w:style>
  <w:style w:type="character" w:customStyle="1" w:styleId="WW8Num2z0">
    <w:name w:val="WW8Num2z0"/>
    <w:rsid w:val="00F47B92"/>
    <w:rPr>
      <w:rFonts w:ascii="Symbol" w:hAnsi="Symbol" w:cs="Symbol" w:hint="default"/>
    </w:rPr>
  </w:style>
  <w:style w:type="character" w:customStyle="1" w:styleId="WW8Num2z1">
    <w:name w:val="WW8Num2z1"/>
    <w:rsid w:val="00F47B92"/>
    <w:rPr>
      <w:rFonts w:ascii="Courier New" w:hAnsi="Courier New" w:cs="Courier New" w:hint="default"/>
    </w:rPr>
  </w:style>
  <w:style w:type="character" w:customStyle="1" w:styleId="WW8Num2z2">
    <w:name w:val="WW8Num2z2"/>
    <w:rsid w:val="00F47B92"/>
    <w:rPr>
      <w:rFonts w:ascii="Wingdings" w:hAnsi="Wingdings" w:cs="Wingdings" w:hint="default"/>
    </w:rPr>
  </w:style>
  <w:style w:type="character" w:customStyle="1" w:styleId="WW8Num3z0">
    <w:name w:val="WW8Num3z0"/>
    <w:rsid w:val="00F47B92"/>
    <w:rPr>
      <w:rFonts w:ascii="Symbol" w:hAnsi="Symbol" w:cs="Symbol" w:hint="default"/>
    </w:rPr>
  </w:style>
  <w:style w:type="character" w:customStyle="1" w:styleId="WW8Num3z1">
    <w:name w:val="WW8Num3z1"/>
    <w:rsid w:val="00F47B92"/>
    <w:rPr>
      <w:rFonts w:ascii="Courier New" w:hAnsi="Courier New" w:cs="Courier New" w:hint="default"/>
    </w:rPr>
  </w:style>
  <w:style w:type="character" w:customStyle="1" w:styleId="WW8Num3z2">
    <w:name w:val="WW8Num3z2"/>
    <w:rsid w:val="00F47B92"/>
    <w:rPr>
      <w:rFonts w:ascii="Wingdings" w:hAnsi="Wingdings" w:cs="Wingdings" w:hint="default"/>
    </w:rPr>
  </w:style>
  <w:style w:type="character" w:customStyle="1" w:styleId="WW8Num4z0">
    <w:name w:val="WW8Num4z0"/>
    <w:rsid w:val="00F47B92"/>
    <w:rPr>
      <w:rFonts w:hint="default"/>
    </w:rPr>
  </w:style>
  <w:style w:type="character" w:customStyle="1" w:styleId="WW8Num5z0">
    <w:name w:val="WW8Num5z0"/>
    <w:rsid w:val="00F47B92"/>
    <w:rPr>
      <w:rFonts w:hint="default"/>
    </w:rPr>
  </w:style>
  <w:style w:type="character" w:customStyle="1" w:styleId="WW8Num6z0">
    <w:name w:val="WW8Num6z0"/>
    <w:rsid w:val="00F47B92"/>
    <w:rPr>
      <w:rFonts w:ascii="Symbol" w:hAnsi="Symbol" w:cs="Symbol" w:hint="default"/>
    </w:rPr>
  </w:style>
  <w:style w:type="character" w:customStyle="1" w:styleId="WW8Num6z1">
    <w:name w:val="WW8Num6z1"/>
    <w:rsid w:val="00F47B92"/>
    <w:rPr>
      <w:rFonts w:ascii="Courier New" w:hAnsi="Courier New" w:cs="Courier New" w:hint="default"/>
    </w:rPr>
  </w:style>
  <w:style w:type="character" w:customStyle="1" w:styleId="WW8Num6z2">
    <w:name w:val="WW8Num6z2"/>
    <w:rsid w:val="00F47B92"/>
    <w:rPr>
      <w:rFonts w:ascii="Wingdings" w:hAnsi="Wingdings" w:cs="Wingdings" w:hint="default"/>
    </w:rPr>
  </w:style>
  <w:style w:type="character" w:customStyle="1" w:styleId="WW8Num7z0">
    <w:name w:val="WW8Num7z0"/>
    <w:rsid w:val="00F47B92"/>
    <w:rPr>
      <w:rFonts w:hint="default"/>
      <w:b/>
    </w:rPr>
  </w:style>
  <w:style w:type="character" w:customStyle="1" w:styleId="WW8Num7z1">
    <w:name w:val="WW8Num7z1"/>
    <w:rsid w:val="00F47B92"/>
    <w:rPr>
      <w:rFonts w:hint="default"/>
    </w:rPr>
  </w:style>
  <w:style w:type="character" w:customStyle="1" w:styleId="WW8Num8z0">
    <w:name w:val="WW8Num8z0"/>
    <w:rsid w:val="00F47B92"/>
    <w:rPr>
      <w:rFonts w:ascii="Symbol" w:hAnsi="Symbol" w:cs="Symbol" w:hint="default"/>
    </w:rPr>
  </w:style>
  <w:style w:type="character" w:customStyle="1" w:styleId="WW8Num8z1">
    <w:name w:val="WW8Num8z1"/>
    <w:rsid w:val="00F47B92"/>
    <w:rPr>
      <w:rFonts w:ascii="Courier New" w:hAnsi="Courier New" w:cs="Courier New" w:hint="default"/>
    </w:rPr>
  </w:style>
  <w:style w:type="character" w:customStyle="1" w:styleId="WW8Num8z2">
    <w:name w:val="WW8Num8z2"/>
    <w:rsid w:val="00F47B92"/>
    <w:rPr>
      <w:rFonts w:ascii="Wingdings" w:hAnsi="Wingdings" w:cs="Wingdings" w:hint="default"/>
    </w:rPr>
  </w:style>
  <w:style w:type="character" w:customStyle="1" w:styleId="WW8Num9z0">
    <w:name w:val="WW8Num9z0"/>
    <w:rsid w:val="00F47B92"/>
    <w:rPr>
      <w:rFonts w:hint="default"/>
    </w:rPr>
  </w:style>
  <w:style w:type="character" w:customStyle="1" w:styleId="WW8Num10z0">
    <w:name w:val="WW8Num10z0"/>
    <w:rsid w:val="00F47B92"/>
    <w:rPr>
      <w:rFonts w:ascii="Symbol" w:eastAsia="Times New Roman" w:hAnsi="Symbol" w:cs="Arial" w:hint="default"/>
    </w:rPr>
  </w:style>
  <w:style w:type="character" w:customStyle="1" w:styleId="WW8Num10z1">
    <w:name w:val="WW8Num10z1"/>
    <w:rsid w:val="00F47B92"/>
    <w:rPr>
      <w:rFonts w:ascii="Courier New" w:hAnsi="Courier New" w:cs="Courier New" w:hint="default"/>
    </w:rPr>
  </w:style>
  <w:style w:type="character" w:customStyle="1" w:styleId="WW8Num10z2">
    <w:name w:val="WW8Num10z2"/>
    <w:rsid w:val="00F47B92"/>
    <w:rPr>
      <w:rFonts w:ascii="Wingdings" w:hAnsi="Wingdings" w:cs="Wingdings" w:hint="default"/>
    </w:rPr>
  </w:style>
  <w:style w:type="character" w:customStyle="1" w:styleId="WW8Num10z3">
    <w:name w:val="WW8Num10z3"/>
    <w:rsid w:val="00F47B92"/>
    <w:rPr>
      <w:rFonts w:ascii="Symbol" w:hAnsi="Symbol" w:cs="Symbol" w:hint="default"/>
    </w:rPr>
  </w:style>
  <w:style w:type="character" w:customStyle="1" w:styleId="WW8Num11z0">
    <w:name w:val="WW8Num11z0"/>
    <w:rsid w:val="00F47B92"/>
    <w:rPr>
      <w:rFonts w:ascii="Symbol" w:hAnsi="Symbol" w:cs="Symbol" w:hint="default"/>
    </w:rPr>
  </w:style>
  <w:style w:type="character" w:customStyle="1" w:styleId="WW8Num11z1">
    <w:name w:val="WW8Num11z1"/>
    <w:rsid w:val="00F47B92"/>
    <w:rPr>
      <w:rFonts w:ascii="Courier New" w:hAnsi="Courier New" w:cs="Courier New" w:hint="default"/>
    </w:rPr>
  </w:style>
  <w:style w:type="character" w:customStyle="1" w:styleId="WW8Num11z2">
    <w:name w:val="WW8Num11z2"/>
    <w:rsid w:val="00F47B92"/>
    <w:rPr>
      <w:rFonts w:ascii="Wingdings" w:hAnsi="Wingdings" w:cs="Wingdings" w:hint="default"/>
    </w:rPr>
  </w:style>
  <w:style w:type="character" w:customStyle="1" w:styleId="WW8Num12z0">
    <w:name w:val="WW8Num12z0"/>
    <w:rsid w:val="00F47B92"/>
    <w:rPr>
      <w:rFonts w:hint="default"/>
    </w:rPr>
  </w:style>
  <w:style w:type="character" w:customStyle="1" w:styleId="WW8Num13z0">
    <w:name w:val="WW8Num13z0"/>
    <w:rsid w:val="00F47B92"/>
    <w:rPr>
      <w:rFonts w:hint="default"/>
    </w:rPr>
  </w:style>
  <w:style w:type="character" w:customStyle="1" w:styleId="WW8Num14z0">
    <w:name w:val="WW8Num14z0"/>
    <w:rsid w:val="00F47B92"/>
    <w:rPr>
      <w:rFonts w:hint="default"/>
    </w:rPr>
  </w:style>
  <w:style w:type="character" w:customStyle="1" w:styleId="WW8Num15z0">
    <w:name w:val="WW8Num15z0"/>
    <w:rsid w:val="00F47B92"/>
    <w:rPr>
      <w:rFonts w:ascii="Symbol" w:hAnsi="Symbol" w:cs="Symbol" w:hint="default"/>
    </w:rPr>
  </w:style>
  <w:style w:type="character" w:customStyle="1" w:styleId="WW8Num15z1">
    <w:name w:val="WW8Num15z1"/>
    <w:rsid w:val="00F47B92"/>
    <w:rPr>
      <w:rFonts w:ascii="Courier New" w:hAnsi="Courier New" w:cs="Courier New" w:hint="default"/>
    </w:rPr>
  </w:style>
  <w:style w:type="character" w:customStyle="1" w:styleId="WW8Num15z2">
    <w:name w:val="WW8Num15z2"/>
    <w:rsid w:val="00F47B92"/>
    <w:rPr>
      <w:rFonts w:ascii="Wingdings" w:hAnsi="Wingdings" w:cs="Wingdings" w:hint="default"/>
    </w:rPr>
  </w:style>
  <w:style w:type="character" w:customStyle="1" w:styleId="WW8Num16z0">
    <w:name w:val="WW8Num16z0"/>
    <w:rsid w:val="00F47B92"/>
    <w:rPr>
      <w:rFonts w:hint="default"/>
    </w:rPr>
  </w:style>
  <w:style w:type="character" w:customStyle="1" w:styleId="WW8Num17z0">
    <w:name w:val="WW8Num17z0"/>
    <w:rsid w:val="00F47B92"/>
    <w:rPr>
      <w:rFonts w:hint="default"/>
    </w:rPr>
  </w:style>
  <w:style w:type="character" w:customStyle="1" w:styleId="WW8Num17z1">
    <w:name w:val="WW8Num17z1"/>
    <w:rsid w:val="00F47B92"/>
    <w:rPr>
      <w:rFonts w:hint="default"/>
      <w:b/>
      <w:i w:val="0"/>
    </w:rPr>
  </w:style>
  <w:style w:type="character" w:customStyle="1" w:styleId="WW8Num17z2">
    <w:name w:val="WW8Num17z2"/>
    <w:rsid w:val="00F47B92"/>
    <w:rPr>
      <w:rFonts w:hint="default"/>
      <w:b/>
    </w:rPr>
  </w:style>
  <w:style w:type="character" w:customStyle="1" w:styleId="WW8Num18z0">
    <w:name w:val="WW8Num18z0"/>
    <w:rsid w:val="00F47B92"/>
    <w:rPr>
      <w:rFonts w:ascii="Symbol" w:hAnsi="Symbol" w:cs="Symbol" w:hint="default"/>
      <w:sz w:val="18"/>
      <w:szCs w:val="18"/>
      <w:lang w:val="en-US"/>
    </w:rPr>
  </w:style>
  <w:style w:type="character" w:customStyle="1" w:styleId="WW8Num18z1">
    <w:name w:val="WW8Num18z1"/>
    <w:rsid w:val="00F47B92"/>
    <w:rPr>
      <w:rFonts w:ascii="Courier New" w:hAnsi="Courier New" w:cs="Courier New" w:hint="default"/>
    </w:rPr>
  </w:style>
  <w:style w:type="character" w:customStyle="1" w:styleId="WW8Num18z2">
    <w:name w:val="WW8Num18z2"/>
    <w:rsid w:val="00F47B92"/>
    <w:rPr>
      <w:rFonts w:ascii="Wingdings" w:hAnsi="Wingdings" w:cs="Wingdings" w:hint="default"/>
    </w:rPr>
  </w:style>
  <w:style w:type="character" w:customStyle="1" w:styleId="WW8Num19z0">
    <w:name w:val="WW8Num19z0"/>
    <w:rsid w:val="00F47B92"/>
    <w:rPr>
      <w:rFonts w:hint="default"/>
    </w:rPr>
  </w:style>
  <w:style w:type="character" w:customStyle="1" w:styleId="WW8Num20z0">
    <w:name w:val="WW8Num20z0"/>
    <w:rsid w:val="00F47B92"/>
    <w:rPr>
      <w:rFonts w:ascii="Symbol" w:hAnsi="Symbol" w:cs="Symbol" w:hint="default"/>
    </w:rPr>
  </w:style>
  <w:style w:type="character" w:customStyle="1" w:styleId="WW8Num20z1">
    <w:name w:val="WW8Num20z1"/>
    <w:rsid w:val="00F47B92"/>
    <w:rPr>
      <w:rFonts w:ascii="Courier New" w:hAnsi="Courier New" w:cs="Courier New" w:hint="default"/>
    </w:rPr>
  </w:style>
  <w:style w:type="character" w:customStyle="1" w:styleId="WW8Num20z2">
    <w:name w:val="WW8Num20z2"/>
    <w:rsid w:val="00F47B92"/>
    <w:rPr>
      <w:rFonts w:ascii="Wingdings" w:hAnsi="Wingdings" w:cs="Wingdings" w:hint="default"/>
    </w:rPr>
  </w:style>
  <w:style w:type="character" w:customStyle="1" w:styleId="WW8Num21z0">
    <w:name w:val="WW8Num21z0"/>
    <w:rsid w:val="00F47B92"/>
    <w:rPr>
      <w:rFonts w:ascii="Symbol" w:hAnsi="Symbol" w:cs="Symbol" w:hint="default"/>
    </w:rPr>
  </w:style>
  <w:style w:type="character" w:customStyle="1" w:styleId="WW8Num21z1">
    <w:name w:val="WW8Num21z1"/>
    <w:rsid w:val="00F47B92"/>
    <w:rPr>
      <w:rFonts w:ascii="Courier New" w:hAnsi="Courier New" w:cs="Courier New" w:hint="default"/>
    </w:rPr>
  </w:style>
  <w:style w:type="character" w:customStyle="1" w:styleId="WW8Num21z2">
    <w:name w:val="WW8Num21z2"/>
    <w:rsid w:val="00F47B92"/>
    <w:rPr>
      <w:rFonts w:ascii="Wingdings" w:hAnsi="Wingdings" w:cs="Wingdings" w:hint="default"/>
    </w:rPr>
  </w:style>
  <w:style w:type="character" w:customStyle="1" w:styleId="WW8Num22z0">
    <w:name w:val="WW8Num22z0"/>
    <w:rsid w:val="00F47B92"/>
    <w:rPr>
      <w:rFonts w:ascii="Symbol" w:eastAsia="Times New Roman" w:hAnsi="Symbol" w:cs="Arial" w:hint="default"/>
      <w:lang w:val="ru-RU"/>
    </w:rPr>
  </w:style>
  <w:style w:type="character" w:customStyle="1" w:styleId="WW8Num22z1">
    <w:name w:val="WW8Num22z1"/>
    <w:rsid w:val="00F47B92"/>
    <w:rPr>
      <w:rFonts w:ascii="Courier New" w:hAnsi="Courier New" w:cs="Courier New" w:hint="default"/>
    </w:rPr>
  </w:style>
  <w:style w:type="character" w:customStyle="1" w:styleId="WW8Num22z2">
    <w:name w:val="WW8Num22z2"/>
    <w:rsid w:val="00F47B92"/>
    <w:rPr>
      <w:rFonts w:ascii="Wingdings" w:hAnsi="Wingdings" w:cs="Wingdings" w:hint="default"/>
    </w:rPr>
  </w:style>
  <w:style w:type="character" w:customStyle="1" w:styleId="WW8Num22z3">
    <w:name w:val="WW8Num22z3"/>
    <w:rsid w:val="00F47B92"/>
    <w:rPr>
      <w:rFonts w:ascii="Symbol" w:hAnsi="Symbol" w:cs="Symbol" w:hint="default"/>
    </w:rPr>
  </w:style>
  <w:style w:type="character" w:customStyle="1" w:styleId="WW8Num23z0">
    <w:name w:val="WW8Num23z0"/>
    <w:rsid w:val="00F47B92"/>
    <w:rPr>
      <w:rFonts w:hint="default"/>
      <w:b/>
    </w:rPr>
  </w:style>
  <w:style w:type="character" w:customStyle="1" w:styleId="WW8Num23z1">
    <w:name w:val="WW8Num23z1"/>
    <w:rsid w:val="00F47B92"/>
    <w:rPr>
      <w:rFonts w:ascii="Arial" w:hAnsi="Arial" w:cs="Arial" w:hint="default"/>
      <w:b/>
      <w:i w:val="0"/>
      <w:sz w:val="18"/>
      <w:szCs w:val="18"/>
    </w:rPr>
  </w:style>
  <w:style w:type="character" w:customStyle="1" w:styleId="WW8Num23z3">
    <w:name w:val="WW8Num23z3"/>
    <w:rsid w:val="00F47B92"/>
    <w:rPr>
      <w:rFonts w:hint="default"/>
    </w:rPr>
  </w:style>
  <w:style w:type="character" w:customStyle="1" w:styleId="WW8Num24z0">
    <w:name w:val="WW8Num24z0"/>
    <w:rsid w:val="00F47B92"/>
    <w:rPr>
      <w:rFonts w:hint="default"/>
    </w:rPr>
  </w:style>
  <w:style w:type="character" w:customStyle="1" w:styleId="WW8Num25z0">
    <w:name w:val="WW8Num25z0"/>
    <w:rsid w:val="00F47B92"/>
    <w:rPr>
      <w:rFonts w:hint="default"/>
    </w:rPr>
  </w:style>
  <w:style w:type="character" w:customStyle="1" w:styleId="WW8Num26z0">
    <w:name w:val="WW8Num26z0"/>
    <w:rsid w:val="00F47B92"/>
    <w:rPr>
      <w:rFonts w:hint="default"/>
    </w:rPr>
  </w:style>
  <w:style w:type="character" w:customStyle="1" w:styleId="WW8Num27z0">
    <w:name w:val="WW8Num27z0"/>
    <w:rsid w:val="00F47B92"/>
    <w:rPr>
      <w:rFonts w:ascii="Symbol" w:eastAsia="Times New Roman" w:hAnsi="Symbol" w:cs="Arial" w:hint="default"/>
    </w:rPr>
  </w:style>
  <w:style w:type="character" w:customStyle="1" w:styleId="WW8Num27z1">
    <w:name w:val="WW8Num27z1"/>
    <w:rsid w:val="00F47B92"/>
    <w:rPr>
      <w:rFonts w:ascii="Courier New" w:hAnsi="Courier New" w:cs="Courier New" w:hint="default"/>
    </w:rPr>
  </w:style>
  <w:style w:type="character" w:customStyle="1" w:styleId="WW8Num27z2">
    <w:name w:val="WW8Num27z2"/>
    <w:rsid w:val="00F47B92"/>
    <w:rPr>
      <w:rFonts w:ascii="Wingdings" w:hAnsi="Wingdings" w:cs="Wingdings" w:hint="default"/>
    </w:rPr>
  </w:style>
  <w:style w:type="character" w:customStyle="1" w:styleId="WW8Num27z3">
    <w:name w:val="WW8Num27z3"/>
    <w:rsid w:val="00F47B92"/>
    <w:rPr>
      <w:rFonts w:ascii="Symbol" w:hAnsi="Symbol" w:cs="Symbol" w:hint="default"/>
    </w:rPr>
  </w:style>
  <w:style w:type="character" w:customStyle="1" w:styleId="WW8Num28z0">
    <w:name w:val="WW8Num28z0"/>
    <w:rsid w:val="00F47B92"/>
    <w:rPr>
      <w:rFonts w:hint="default"/>
      <w:b/>
    </w:rPr>
  </w:style>
  <w:style w:type="character" w:customStyle="1" w:styleId="WW8Num28z1">
    <w:name w:val="WW8Num28z1"/>
    <w:rsid w:val="00F47B92"/>
  </w:style>
  <w:style w:type="character" w:customStyle="1" w:styleId="WW8Num28z2">
    <w:name w:val="WW8Num28z2"/>
    <w:rsid w:val="00F47B92"/>
  </w:style>
  <w:style w:type="character" w:customStyle="1" w:styleId="WW8Num28z3">
    <w:name w:val="WW8Num28z3"/>
    <w:rsid w:val="00F47B92"/>
  </w:style>
  <w:style w:type="character" w:customStyle="1" w:styleId="WW8Num28z4">
    <w:name w:val="WW8Num28z4"/>
    <w:rsid w:val="00F47B92"/>
  </w:style>
  <w:style w:type="character" w:customStyle="1" w:styleId="WW8Num28z5">
    <w:name w:val="WW8Num28z5"/>
    <w:rsid w:val="00F47B92"/>
  </w:style>
  <w:style w:type="character" w:customStyle="1" w:styleId="WW8Num28z6">
    <w:name w:val="WW8Num28z6"/>
    <w:rsid w:val="00F47B92"/>
  </w:style>
  <w:style w:type="character" w:customStyle="1" w:styleId="WW8Num28z7">
    <w:name w:val="WW8Num28z7"/>
    <w:rsid w:val="00F47B92"/>
  </w:style>
  <w:style w:type="character" w:customStyle="1" w:styleId="WW8Num28z8">
    <w:name w:val="WW8Num28z8"/>
    <w:rsid w:val="00F47B92"/>
  </w:style>
  <w:style w:type="character" w:customStyle="1" w:styleId="WW8Num29z0">
    <w:name w:val="WW8Num29z0"/>
    <w:rsid w:val="00F47B92"/>
    <w:rPr>
      <w:rFonts w:ascii="Symbol" w:hAnsi="Symbol" w:cs="Symbol" w:hint="default"/>
    </w:rPr>
  </w:style>
  <w:style w:type="character" w:customStyle="1" w:styleId="WW8Num29z1">
    <w:name w:val="WW8Num29z1"/>
    <w:rsid w:val="00F47B92"/>
    <w:rPr>
      <w:rFonts w:ascii="Courier New" w:hAnsi="Courier New" w:cs="Courier New" w:hint="default"/>
    </w:rPr>
  </w:style>
  <w:style w:type="character" w:customStyle="1" w:styleId="WW8Num29z2">
    <w:name w:val="WW8Num29z2"/>
    <w:rsid w:val="00F47B92"/>
    <w:rPr>
      <w:rFonts w:ascii="Wingdings" w:hAnsi="Wingdings" w:cs="Wingdings" w:hint="default"/>
    </w:rPr>
  </w:style>
  <w:style w:type="character" w:customStyle="1" w:styleId="WW8Num30z0">
    <w:name w:val="WW8Num30z0"/>
    <w:rsid w:val="00F47B92"/>
    <w:rPr>
      <w:rFonts w:hint="default"/>
    </w:rPr>
  </w:style>
  <w:style w:type="character" w:customStyle="1" w:styleId="WW8Num31z0">
    <w:name w:val="WW8Num31z0"/>
    <w:rsid w:val="00F47B92"/>
    <w:rPr>
      <w:rFonts w:hint="default"/>
    </w:rPr>
  </w:style>
  <w:style w:type="character" w:customStyle="1" w:styleId="WW8Num32z0">
    <w:name w:val="WW8Num32z0"/>
    <w:rsid w:val="00F47B92"/>
    <w:rPr>
      <w:rFonts w:hint="default"/>
    </w:rPr>
  </w:style>
  <w:style w:type="character" w:customStyle="1" w:styleId="WW8Num33z0">
    <w:name w:val="WW8Num33z0"/>
    <w:rsid w:val="00F47B92"/>
    <w:rPr>
      <w:rFonts w:hint="default"/>
    </w:rPr>
  </w:style>
  <w:style w:type="character" w:customStyle="1" w:styleId="WW8Num34z0">
    <w:name w:val="WW8Num34z0"/>
    <w:rsid w:val="00F47B92"/>
    <w:rPr>
      <w:rFonts w:hint="default"/>
    </w:rPr>
  </w:style>
  <w:style w:type="character" w:customStyle="1" w:styleId="WW8Num35z0">
    <w:name w:val="WW8Num35z0"/>
    <w:rsid w:val="00F47B92"/>
    <w:rPr>
      <w:rFonts w:hint="default"/>
    </w:rPr>
  </w:style>
  <w:style w:type="character" w:customStyle="1" w:styleId="WW8Num36z0">
    <w:name w:val="WW8Num36z0"/>
    <w:rsid w:val="00F47B92"/>
    <w:rPr>
      <w:rFonts w:hint="default"/>
    </w:rPr>
  </w:style>
  <w:style w:type="character" w:customStyle="1" w:styleId="WW8Num37z0">
    <w:name w:val="WW8Num37z0"/>
    <w:rsid w:val="00F47B92"/>
    <w:rPr>
      <w:rFonts w:ascii="Symbol" w:hAnsi="Symbol" w:cs="Symbol" w:hint="default"/>
    </w:rPr>
  </w:style>
  <w:style w:type="character" w:customStyle="1" w:styleId="WW8Num37z1">
    <w:name w:val="WW8Num37z1"/>
    <w:rsid w:val="00F47B92"/>
    <w:rPr>
      <w:rFonts w:ascii="Courier New" w:hAnsi="Courier New" w:cs="Courier New" w:hint="default"/>
    </w:rPr>
  </w:style>
  <w:style w:type="character" w:customStyle="1" w:styleId="WW8Num37z2">
    <w:name w:val="WW8Num37z2"/>
    <w:rsid w:val="00F47B92"/>
    <w:rPr>
      <w:rFonts w:ascii="Wingdings" w:hAnsi="Wingdings" w:cs="Wingdings" w:hint="default"/>
    </w:rPr>
  </w:style>
  <w:style w:type="character" w:customStyle="1" w:styleId="WW8Num38z0">
    <w:name w:val="WW8Num38z0"/>
    <w:rsid w:val="00F47B92"/>
    <w:rPr>
      <w:rFonts w:ascii="Symbol" w:hAnsi="Symbol" w:cs="Symbol" w:hint="default"/>
    </w:rPr>
  </w:style>
  <w:style w:type="character" w:customStyle="1" w:styleId="WW8Num38z1">
    <w:name w:val="WW8Num38z1"/>
    <w:rsid w:val="00F47B92"/>
    <w:rPr>
      <w:rFonts w:ascii="Courier New" w:hAnsi="Courier New" w:cs="Courier New" w:hint="default"/>
    </w:rPr>
  </w:style>
  <w:style w:type="character" w:customStyle="1" w:styleId="WW8Num38z2">
    <w:name w:val="WW8Num38z2"/>
    <w:rsid w:val="00F47B92"/>
    <w:rPr>
      <w:rFonts w:ascii="Wingdings" w:hAnsi="Wingdings" w:cs="Wingdings" w:hint="default"/>
    </w:rPr>
  </w:style>
  <w:style w:type="character" w:customStyle="1" w:styleId="WW8Num39z0">
    <w:name w:val="WW8Num39z0"/>
    <w:rsid w:val="00F47B92"/>
    <w:rPr>
      <w:rFonts w:cs="Arial" w:hint="default"/>
      <w:b/>
      <w:lang w:val="en-US"/>
    </w:rPr>
  </w:style>
  <w:style w:type="character" w:customStyle="1" w:styleId="WW8Num39z1">
    <w:name w:val="WW8Num39z1"/>
    <w:rsid w:val="00F47B92"/>
    <w:rPr>
      <w:rFonts w:ascii="Arial" w:hAnsi="Arial" w:cs="Arial" w:hint="default"/>
      <w:b/>
      <w:i w:val="0"/>
      <w:sz w:val="18"/>
      <w:szCs w:val="18"/>
      <w:lang w:val="en-US"/>
    </w:rPr>
  </w:style>
  <w:style w:type="character" w:customStyle="1" w:styleId="WW8Num39z3">
    <w:name w:val="WW8Num39z3"/>
    <w:rsid w:val="00F47B92"/>
    <w:rPr>
      <w:rFonts w:hint="default"/>
    </w:rPr>
  </w:style>
  <w:style w:type="character" w:customStyle="1" w:styleId="WW8Num40z0">
    <w:name w:val="WW8Num40z0"/>
    <w:rsid w:val="00F47B92"/>
    <w:rPr>
      <w:rFonts w:hint="default"/>
    </w:rPr>
  </w:style>
  <w:style w:type="character" w:customStyle="1" w:styleId="WW8Num41z0">
    <w:name w:val="WW8Num41z0"/>
    <w:rsid w:val="00F47B92"/>
    <w:rPr>
      <w:rFonts w:ascii="Symbol" w:hAnsi="Symbol" w:cs="Symbol" w:hint="default"/>
    </w:rPr>
  </w:style>
  <w:style w:type="character" w:customStyle="1" w:styleId="WW8Num41z1">
    <w:name w:val="WW8Num41z1"/>
    <w:rsid w:val="00F47B92"/>
    <w:rPr>
      <w:rFonts w:ascii="Courier New" w:hAnsi="Courier New" w:cs="Courier New" w:hint="default"/>
    </w:rPr>
  </w:style>
  <w:style w:type="character" w:customStyle="1" w:styleId="WW8Num41z2">
    <w:name w:val="WW8Num41z2"/>
    <w:rsid w:val="00F47B92"/>
    <w:rPr>
      <w:rFonts w:ascii="Wingdings" w:hAnsi="Wingdings" w:cs="Wingdings" w:hint="default"/>
    </w:rPr>
  </w:style>
  <w:style w:type="character" w:customStyle="1" w:styleId="WW8Num42z0">
    <w:name w:val="WW8Num42z0"/>
    <w:rsid w:val="00F47B92"/>
    <w:rPr>
      <w:rFonts w:hint="default"/>
    </w:rPr>
  </w:style>
  <w:style w:type="character" w:customStyle="1" w:styleId="WW8Num43z0">
    <w:name w:val="WW8Num43z0"/>
    <w:rsid w:val="00F47B92"/>
    <w:rPr>
      <w:rFonts w:ascii="Symbol" w:hAnsi="Symbol" w:cs="Symbol" w:hint="default"/>
    </w:rPr>
  </w:style>
  <w:style w:type="character" w:customStyle="1" w:styleId="WW8Num43z1">
    <w:name w:val="WW8Num43z1"/>
    <w:rsid w:val="00F47B92"/>
    <w:rPr>
      <w:rFonts w:ascii="Courier New" w:hAnsi="Courier New" w:cs="Courier New" w:hint="default"/>
    </w:rPr>
  </w:style>
  <w:style w:type="character" w:customStyle="1" w:styleId="WW8Num43z2">
    <w:name w:val="WW8Num43z2"/>
    <w:rsid w:val="00F47B92"/>
    <w:rPr>
      <w:rFonts w:ascii="Wingdings" w:hAnsi="Wingdings" w:cs="Wingdings" w:hint="default"/>
    </w:rPr>
  </w:style>
  <w:style w:type="character" w:customStyle="1" w:styleId="WW8Num44z0">
    <w:name w:val="WW8Num44z0"/>
    <w:rsid w:val="00F47B92"/>
    <w:rPr>
      <w:rFonts w:hint="default"/>
    </w:rPr>
  </w:style>
  <w:style w:type="character" w:customStyle="1" w:styleId="WW8Num45z0">
    <w:name w:val="WW8Num45z0"/>
    <w:rsid w:val="00F47B92"/>
    <w:rPr>
      <w:rFonts w:ascii="Symbol" w:hAnsi="Symbol" w:cs="Symbol" w:hint="default"/>
    </w:rPr>
  </w:style>
  <w:style w:type="character" w:customStyle="1" w:styleId="WW8Num45z1">
    <w:name w:val="WW8Num45z1"/>
    <w:rsid w:val="00F47B92"/>
    <w:rPr>
      <w:rFonts w:ascii="Courier New" w:hAnsi="Courier New" w:cs="Courier New" w:hint="default"/>
    </w:rPr>
  </w:style>
  <w:style w:type="character" w:customStyle="1" w:styleId="WW8Num45z2">
    <w:name w:val="WW8Num45z2"/>
    <w:rsid w:val="00F47B92"/>
    <w:rPr>
      <w:rFonts w:ascii="Wingdings" w:hAnsi="Wingdings" w:cs="Wingdings" w:hint="default"/>
    </w:rPr>
  </w:style>
  <w:style w:type="character" w:customStyle="1" w:styleId="WW8Num46z0">
    <w:name w:val="WW8Num46z0"/>
    <w:rsid w:val="00F47B92"/>
    <w:rPr>
      <w:rFonts w:hint="default"/>
    </w:rPr>
  </w:style>
  <w:style w:type="character" w:customStyle="1" w:styleId="WW8Num46z1">
    <w:name w:val="WW8Num46z1"/>
    <w:rsid w:val="00F47B92"/>
    <w:rPr>
      <w:rFonts w:ascii="Arial" w:hAnsi="Arial" w:cs="Arial" w:hint="default"/>
      <w:b/>
      <w:i w:val="0"/>
      <w:sz w:val="18"/>
      <w:szCs w:val="18"/>
    </w:rPr>
  </w:style>
  <w:style w:type="character" w:customStyle="1" w:styleId="WW8Num46z2">
    <w:name w:val="WW8Num46z2"/>
    <w:rsid w:val="00F47B92"/>
    <w:rPr>
      <w:rFonts w:cs="Arial" w:hint="default"/>
      <w:b/>
    </w:rPr>
  </w:style>
  <w:style w:type="character" w:customStyle="1" w:styleId="1a">
    <w:name w:val="Основной шрифт абзаца1"/>
    <w:rsid w:val="00F47B92"/>
  </w:style>
  <w:style w:type="character" w:customStyle="1" w:styleId="apple-style-span">
    <w:name w:val="apple-style-span"/>
    <w:rsid w:val="00F47B92"/>
  </w:style>
  <w:style w:type="character" w:customStyle="1" w:styleId="shorttext">
    <w:name w:val="short_text"/>
    <w:rsid w:val="00F47B92"/>
  </w:style>
  <w:style w:type="paragraph" w:customStyle="1" w:styleId="1b">
    <w:name w:val="Заголовок1"/>
    <w:basedOn w:val="a0"/>
    <w:next w:val="a4"/>
    <w:rsid w:val="00F47B92"/>
    <w:pPr>
      <w:keepNext/>
      <w:suppressAutoHyphens/>
      <w:spacing w:before="240" w:after="120"/>
    </w:pPr>
    <w:rPr>
      <w:rFonts w:ascii="Liberation Sans" w:eastAsia="Microsoft YaHei" w:hAnsi="Liberation Sans" w:cs="Lucida Sans"/>
      <w:sz w:val="28"/>
      <w:szCs w:val="28"/>
      <w:lang w:val="ru-RU" w:eastAsia="zh-CN"/>
    </w:rPr>
  </w:style>
  <w:style w:type="paragraph" w:styleId="affe">
    <w:name w:val="List"/>
    <w:basedOn w:val="a4"/>
    <w:rsid w:val="00F47B92"/>
    <w:pPr>
      <w:widowControl/>
      <w:tabs>
        <w:tab w:val="clear" w:pos="5400"/>
      </w:tabs>
      <w:suppressAutoHyphens/>
      <w:autoSpaceDE/>
      <w:autoSpaceDN/>
      <w:adjustRightInd/>
      <w:spacing w:line="240" w:lineRule="auto"/>
      <w:ind w:right="0"/>
      <w:jc w:val="both"/>
    </w:pPr>
    <w:rPr>
      <w:rFonts w:eastAsia="Times New Roman" w:cs="Lucida Sans"/>
      <w:szCs w:val="24"/>
      <w:lang w:eastAsia="zh-CN"/>
    </w:rPr>
  </w:style>
  <w:style w:type="paragraph" w:customStyle="1" w:styleId="1c">
    <w:name w:val="Указатель1"/>
    <w:basedOn w:val="a0"/>
    <w:rsid w:val="00F47B92"/>
    <w:pPr>
      <w:suppressLineNumbers/>
      <w:suppressAutoHyphens/>
    </w:pPr>
    <w:rPr>
      <w:rFonts w:ascii="Times New Roman" w:hAnsi="Times New Roman" w:cs="Lucida Sans"/>
      <w:lang w:val="ru-RU" w:eastAsia="zh-CN"/>
    </w:rPr>
  </w:style>
  <w:style w:type="paragraph" w:customStyle="1" w:styleId="afff">
    <w:name w:val="Знак"/>
    <w:basedOn w:val="a0"/>
    <w:rsid w:val="00F47B92"/>
    <w:pPr>
      <w:keepLines/>
      <w:suppressAutoHyphens/>
      <w:spacing w:after="160" w:line="240" w:lineRule="exact"/>
    </w:pPr>
    <w:rPr>
      <w:rFonts w:ascii="Verdana" w:eastAsia="MS Mincho" w:hAnsi="Verdana" w:cs="Franklin Gothic Book"/>
      <w:sz w:val="20"/>
      <w:szCs w:val="22"/>
      <w:lang w:eastAsia="zh-CN"/>
    </w:rPr>
  </w:style>
  <w:style w:type="paragraph" w:customStyle="1" w:styleId="CharChar1CharChar">
    <w:name w:val="Char Char1 Знак Знак Char Char"/>
    <w:basedOn w:val="a0"/>
    <w:rsid w:val="00F47B92"/>
    <w:pPr>
      <w:keepLines/>
      <w:suppressAutoHyphens/>
      <w:spacing w:after="160" w:line="240" w:lineRule="exact"/>
    </w:pPr>
    <w:rPr>
      <w:rFonts w:ascii="Verdana" w:eastAsia="MS Mincho" w:hAnsi="Verdana" w:cs="Franklin Gothic Book"/>
      <w:sz w:val="20"/>
      <w:szCs w:val="22"/>
      <w:lang w:eastAsia="zh-CN"/>
    </w:rPr>
  </w:style>
  <w:style w:type="paragraph" w:customStyle="1" w:styleId="CharChar2">
    <w:name w:val="Char Char2 Знак Знак Знак Знак Знак"/>
    <w:basedOn w:val="a0"/>
    <w:rsid w:val="00F47B92"/>
    <w:pPr>
      <w:keepLines/>
      <w:suppressAutoHyphens/>
      <w:spacing w:after="160" w:line="240" w:lineRule="exact"/>
    </w:pPr>
    <w:rPr>
      <w:rFonts w:ascii="Verdana" w:eastAsia="MS Mincho" w:hAnsi="Verdana" w:cs="Franklin Gothic Book"/>
      <w:sz w:val="20"/>
      <w:szCs w:val="22"/>
      <w:lang w:eastAsia="zh-CN"/>
    </w:rPr>
  </w:style>
  <w:style w:type="paragraph" w:customStyle="1" w:styleId="afff0">
    <w:name w:val="Содержимое таблицы"/>
    <w:basedOn w:val="a0"/>
    <w:rsid w:val="00F47B92"/>
    <w:pPr>
      <w:suppressLineNumbers/>
      <w:suppressAutoHyphens/>
    </w:pPr>
    <w:rPr>
      <w:rFonts w:ascii="Times New Roman" w:hAnsi="Times New Roman"/>
      <w:lang w:val="ru-RU" w:eastAsia="zh-CN"/>
    </w:rPr>
  </w:style>
  <w:style w:type="paragraph" w:customStyle="1" w:styleId="afff1">
    <w:name w:val="Заголовок таблицы"/>
    <w:basedOn w:val="afff0"/>
    <w:rsid w:val="00F47B92"/>
    <w:pPr>
      <w:jc w:val="center"/>
    </w:pPr>
    <w:rPr>
      <w:b/>
      <w:bCs/>
    </w:rPr>
  </w:style>
  <w:style w:type="paragraph" w:customStyle="1" w:styleId="afff2">
    <w:name w:val="Содержимое врезки"/>
    <w:basedOn w:val="a0"/>
    <w:rsid w:val="00F47B92"/>
    <w:pPr>
      <w:suppressAutoHyphens/>
    </w:pPr>
    <w:rPr>
      <w:rFonts w:ascii="Times New Roman" w:hAnsi="Times New Roman"/>
      <w:lang w:val="ru-RU" w:eastAsia="zh-CN"/>
    </w:rPr>
  </w:style>
  <w:style w:type="table" w:customStyle="1" w:styleId="TableNormal">
    <w:name w:val="Table Normal"/>
    <w:uiPriority w:val="2"/>
    <w:semiHidden/>
    <w:unhideWhenUsed/>
    <w:qFormat/>
    <w:rsid w:val="00F47B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47B92"/>
    <w:pPr>
      <w:widowControl w:val="0"/>
      <w:autoSpaceDE w:val="0"/>
      <w:autoSpaceDN w:val="0"/>
      <w:spacing w:before="116"/>
    </w:pPr>
    <w:rPr>
      <w:rFonts w:ascii="Times New Roman" w:hAnsi="Times New Roman"/>
      <w:sz w:val="22"/>
      <w:szCs w:val="22"/>
    </w:rPr>
  </w:style>
  <w:style w:type="table" w:customStyle="1" w:styleId="TableNormal1">
    <w:name w:val="Table Normal1"/>
    <w:uiPriority w:val="2"/>
    <w:semiHidden/>
    <w:unhideWhenUsed/>
    <w:qFormat/>
    <w:rsid w:val="00F47B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nvedl10">
    <w:name w:val="tnved_l10"/>
    <w:rsid w:val="00F47B92"/>
  </w:style>
  <w:style w:type="paragraph" w:customStyle="1" w:styleId="BlockText1">
    <w:name w:val="Block Text1"/>
    <w:basedOn w:val="a0"/>
    <w:rsid w:val="00F47B92"/>
    <w:pPr>
      <w:widowControl w:val="0"/>
      <w:ind w:left="567" w:right="-1"/>
      <w:jc w:val="both"/>
    </w:pPr>
    <w:rPr>
      <w:rFonts w:ascii="Times New Roman" w:hAnsi="Times New Roman"/>
      <w:szCs w:val="20"/>
      <w:lang w:val="ru-RU" w:eastAsia="ru-RU"/>
    </w:rPr>
  </w:style>
  <w:style w:type="numbering" w:customStyle="1" w:styleId="29">
    <w:name w:val="Нет списка2"/>
    <w:next w:val="a3"/>
    <w:uiPriority w:val="99"/>
    <w:semiHidden/>
    <w:unhideWhenUsed/>
    <w:rsid w:val="00F47B92"/>
  </w:style>
  <w:style w:type="paragraph" w:customStyle="1" w:styleId="310">
    <w:name w:val="Основной текст 31"/>
    <w:basedOn w:val="a0"/>
    <w:rsid w:val="00F47B92"/>
    <w:pPr>
      <w:spacing w:line="240" w:lineRule="atLeast"/>
      <w:jc w:val="both"/>
    </w:pPr>
    <w:rPr>
      <w:rFonts w:ascii="Arial" w:hAnsi="Arial"/>
      <w:szCs w:val="20"/>
      <w:lang w:val="en-GB" w:eastAsia="ru-RU"/>
    </w:rPr>
  </w:style>
  <w:style w:type="paragraph" w:styleId="afff3">
    <w:name w:val="Block Text"/>
    <w:basedOn w:val="a0"/>
    <w:semiHidden/>
    <w:rsid w:val="00F47B92"/>
    <w:pPr>
      <w:widowControl w:val="0"/>
      <w:autoSpaceDE w:val="0"/>
      <w:autoSpaceDN w:val="0"/>
      <w:adjustRightInd w:val="0"/>
      <w:ind w:left="-71" w:right="-1131"/>
    </w:pPr>
    <w:rPr>
      <w:rFonts w:ascii="Arial" w:hAnsi="Arial" w:cs="Arial"/>
      <w:color w:val="000000"/>
      <w:szCs w:val="20"/>
      <w:lang w:val="de-DE" w:eastAsia="ru-RU"/>
    </w:rPr>
  </w:style>
  <w:style w:type="character" w:customStyle="1" w:styleId="s0">
    <w:name w:val="s0"/>
    <w:rsid w:val="00F47B92"/>
    <w:rPr>
      <w:rFonts w:ascii="Arial" w:hAnsi="Arial" w:cs="Arial" w:hint="default"/>
      <w:b w:val="0"/>
      <w:bCs w:val="0"/>
      <w:i w:val="0"/>
      <w:iCs w:val="0"/>
      <w:strike w:val="0"/>
      <w:dstrike w:val="0"/>
      <w:color w:val="000000"/>
      <w:sz w:val="24"/>
      <w:szCs w:val="24"/>
      <w:u w:val="none"/>
      <w:effect w:val="none"/>
    </w:rPr>
  </w:style>
  <w:style w:type="table" w:customStyle="1" w:styleId="1d">
    <w:name w:val="Сетка таблицы1"/>
    <w:basedOn w:val="a2"/>
    <w:next w:val="aa"/>
    <w:uiPriority w:val="59"/>
    <w:rsid w:val="00F47B9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1"/>
    <w:rsid w:val="00F47B92"/>
  </w:style>
  <w:style w:type="paragraph" w:styleId="afff4">
    <w:name w:val="TOC Heading"/>
    <w:basedOn w:val="1"/>
    <w:next w:val="a0"/>
    <w:uiPriority w:val="39"/>
    <w:unhideWhenUsed/>
    <w:qFormat/>
    <w:rsid w:val="00F47B92"/>
    <w:pPr>
      <w:spacing w:before="480" w:line="276" w:lineRule="auto"/>
      <w:ind w:left="0" w:firstLine="0"/>
      <w:outlineLvl w:val="9"/>
    </w:pPr>
    <w:rPr>
      <w:rFonts w:ascii="Cambria" w:hAnsi="Cambria"/>
      <w:bCs/>
      <w:color w:val="365F91"/>
      <w:sz w:val="28"/>
      <w:szCs w:val="28"/>
      <w:lang w:eastAsia="en-US"/>
    </w:rPr>
  </w:style>
  <w:style w:type="paragraph" w:styleId="1e">
    <w:name w:val="toc 1"/>
    <w:basedOn w:val="a0"/>
    <w:next w:val="a0"/>
    <w:autoRedefine/>
    <w:uiPriority w:val="39"/>
    <w:unhideWhenUsed/>
    <w:rsid w:val="00F47B92"/>
    <w:pPr>
      <w:spacing w:after="100" w:line="276" w:lineRule="auto"/>
    </w:pPr>
    <w:rPr>
      <w:rFonts w:ascii="Times New Roman" w:eastAsia="Calibri" w:hAnsi="Times New Roman"/>
      <w:sz w:val="28"/>
      <w:lang w:val="ru-RU"/>
    </w:rPr>
  </w:style>
  <w:style w:type="paragraph" w:styleId="2a">
    <w:name w:val="toc 2"/>
    <w:basedOn w:val="a0"/>
    <w:next w:val="a0"/>
    <w:autoRedefine/>
    <w:uiPriority w:val="39"/>
    <w:unhideWhenUsed/>
    <w:rsid w:val="00F47B92"/>
    <w:pPr>
      <w:spacing w:after="100" w:line="276" w:lineRule="auto"/>
      <w:ind w:left="280"/>
    </w:pPr>
    <w:rPr>
      <w:rFonts w:ascii="Times New Roman" w:eastAsia="Calibri" w:hAnsi="Times New Roman"/>
      <w:sz w:val="28"/>
      <w:lang w:val="ru-RU"/>
    </w:rPr>
  </w:style>
  <w:style w:type="paragraph" w:customStyle="1" w:styleId="111">
    <w:name w:val="Заголовок 11"/>
    <w:basedOn w:val="a0"/>
    <w:uiPriority w:val="1"/>
    <w:qFormat/>
    <w:rsid w:val="00F47B92"/>
    <w:pPr>
      <w:widowControl w:val="0"/>
      <w:spacing w:before="1"/>
      <w:ind w:left="118" w:right="133"/>
      <w:outlineLvl w:val="1"/>
    </w:pPr>
    <w:rPr>
      <w:rFonts w:ascii="Arial" w:eastAsia="Arial" w:hAnsi="Arial" w:cs="Arial"/>
      <w:b/>
      <w:bCs/>
      <w:sz w:val="20"/>
      <w:szCs w:val="20"/>
    </w:rPr>
  </w:style>
  <w:style w:type="paragraph" w:customStyle="1" w:styleId="ACEStandard">
    <w:name w:val="ACE Standard"/>
    <w:rsid w:val="00F47B92"/>
    <w:pPr>
      <w:widowControl w:val="0"/>
      <w:snapToGrid w:val="0"/>
      <w:spacing w:after="0" w:line="240" w:lineRule="auto"/>
    </w:pPr>
    <w:rPr>
      <w:rFonts w:ascii="Arial" w:eastAsia="Times New Roman" w:hAnsi="Arial" w:cs="Times New Roman"/>
      <w:szCs w:val="20"/>
      <w:lang w:val="cs-CZ" w:eastAsia="cs-CZ"/>
    </w:rPr>
  </w:style>
  <w:style w:type="paragraph" w:customStyle="1" w:styleId="ACEOdstavec1">
    <w:name w:val="ACE Odstavec 1"/>
    <w:rsid w:val="00F47B92"/>
    <w:pPr>
      <w:widowControl w:val="0"/>
      <w:snapToGrid w:val="0"/>
      <w:spacing w:after="140" w:line="240" w:lineRule="auto"/>
    </w:pPr>
    <w:rPr>
      <w:rFonts w:ascii="Arial" w:eastAsia="Times New Roman" w:hAnsi="Arial" w:cs="Times New Roman"/>
      <w:szCs w:val="20"/>
      <w:lang w:val="cs-CZ" w:eastAsia="cs-CZ"/>
    </w:rPr>
  </w:style>
  <w:style w:type="paragraph" w:styleId="af2">
    <w:name w:val="Subtitle"/>
    <w:basedOn w:val="a0"/>
    <w:next w:val="a0"/>
    <w:link w:val="af1"/>
    <w:uiPriority w:val="11"/>
    <w:qFormat/>
    <w:rsid w:val="00F47B92"/>
    <w:pPr>
      <w:numPr>
        <w:ilvl w:val="1"/>
      </w:numPr>
      <w:spacing w:after="160"/>
    </w:pPr>
    <w:rPr>
      <w:rFonts w:ascii="Calibri Light" w:hAnsi="Calibri Light"/>
      <w:i/>
      <w:iCs/>
      <w:color w:val="4472C4"/>
      <w:spacing w:val="15"/>
      <w:lang w:val="ru-RU"/>
    </w:rPr>
  </w:style>
  <w:style w:type="character" w:customStyle="1" w:styleId="1f">
    <w:name w:val="Подзаголовок Знак1"/>
    <w:basedOn w:val="a1"/>
    <w:link w:val="af2"/>
    <w:uiPriority w:val="11"/>
    <w:rsid w:val="00F47B92"/>
    <w:rPr>
      <w:rFonts w:eastAsiaTheme="minorEastAsia"/>
      <w:color w:val="5A5A5A" w:themeColor="text1" w:themeTint="A5"/>
      <w:spacing w:val="15"/>
      <w:lang w:val="en-US"/>
    </w:rPr>
  </w:style>
  <w:style w:type="character" w:customStyle="1" w:styleId="710">
    <w:name w:val="Заголовок 7 Знак1"/>
    <w:basedOn w:val="a1"/>
    <w:link w:val="7"/>
    <w:uiPriority w:val="9"/>
    <w:semiHidden/>
    <w:rsid w:val="00F47B92"/>
    <w:rPr>
      <w:rFonts w:asciiTheme="majorHAnsi" w:eastAsiaTheme="majorEastAsia" w:hAnsiTheme="majorHAnsi" w:cstheme="majorBidi"/>
      <w:i/>
      <w:iCs/>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D7D4-E5CB-4DAF-B847-7C150B44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19</Pages>
  <Words>11367</Words>
  <Characters>64793</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Рахманова Гульназа Кучкаровна</cp:lastModifiedBy>
  <cp:revision>5</cp:revision>
  <dcterms:created xsi:type="dcterms:W3CDTF">2022-01-10T04:32:00Z</dcterms:created>
  <dcterms:modified xsi:type="dcterms:W3CDTF">2022-05-31T16:19:00Z</dcterms:modified>
</cp:coreProperties>
</file>