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AD522" w14:textId="77777777" w:rsidR="001A5163" w:rsidRDefault="001A5163" w:rsidP="001A5163">
      <w:pPr>
        <w:pStyle w:val="a3"/>
        <w:jc w:val="center"/>
        <w:rPr>
          <w:rFonts w:ascii="Times New Roman" w:hAnsi="Times New Roman" w:cs="Times New Roman"/>
          <w:b/>
          <w:sz w:val="22"/>
          <w:szCs w:val="22"/>
        </w:rPr>
      </w:pPr>
      <w:r w:rsidRPr="007E1A1E">
        <w:rPr>
          <w:rFonts w:ascii="Times New Roman" w:hAnsi="Times New Roman" w:cs="Times New Roman"/>
          <w:b/>
          <w:sz w:val="22"/>
          <w:szCs w:val="22"/>
        </w:rPr>
        <w:t>ПРОЕКТ ДОГОВОРА</w:t>
      </w:r>
    </w:p>
    <w:p w14:paraId="62DF55BD" w14:textId="77777777" w:rsidR="001A5163" w:rsidRPr="00904AE7" w:rsidRDefault="001A5163" w:rsidP="001A5163">
      <w:pPr>
        <w:pStyle w:val="ab"/>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14:paraId="2CE90C14" w14:textId="77777777" w:rsidR="001A5163" w:rsidRPr="007E1A1E" w:rsidRDefault="001A5163" w:rsidP="001A5163">
      <w:pPr>
        <w:pStyle w:val="a3"/>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03811BA2" w14:textId="77777777" w:rsidR="001A5163" w:rsidRPr="00236267" w:rsidRDefault="001A5163" w:rsidP="001A5163">
      <w:pPr>
        <w:pStyle w:val="ab"/>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0B0DCA74" w14:textId="77777777" w:rsidR="001A5163" w:rsidRPr="00236267" w:rsidRDefault="001A5163" w:rsidP="001A5163">
      <w:pPr>
        <w:jc w:val="both"/>
        <w:rPr>
          <w:rFonts w:ascii="Times New Roman" w:hAnsi="Times New Roman"/>
          <w:sz w:val="22"/>
          <w:szCs w:val="22"/>
          <w:lang w:val="ru-RU"/>
        </w:rPr>
      </w:pPr>
    </w:p>
    <w:p w14:paraId="2B1C8B40" w14:textId="77777777" w:rsidR="001A5163" w:rsidRPr="00236267" w:rsidRDefault="001A5163" w:rsidP="001A5163">
      <w:pPr>
        <w:jc w:val="both"/>
        <w:rPr>
          <w:rFonts w:ascii="Times New Roman" w:hAnsi="Times New Roman"/>
          <w:sz w:val="22"/>
          <w:szCs w:val="22"/>
          <w:lang w:val="ru-RU"/>
        </w:rPr>
      </w:pPr>
    </w:p>
    <w:p w14:paraId="0116D831" w14:textId="77777777" w:rsidR="001A5163" w:rsidRPr="00236267" w:rsidRDefault="001A5163" w:rsidP="001A5163">
      <w:pPr>
        <w:jc w:val="center"/>
        <w:rPr>
          <w:rFonts w:ascii="Times New Roman" w:hAnsi="Times New Roman"/>
          <w:sz w:val="22"/>
          <w:szCs w:val="22"/>
          <w:lang w:val="ru-RU"/>
        </w:rPr>
      </w:pPr>
      <w:proofErr w:type="spellStart"/>
      <w:r w:rsidRPr="00236267">
        <w:rPr>
          <w:rFonts w:ascii="Times New Roman" w:hAnsi="Times New Roman"/>
          <w:sz w:val="22"/>
          <w:szCs w:val="22"/>
          <w:lang w:val="ru-RU"/>
        </w:rPr>
        <w:t>г.Ташкент</w:t>
      </w:r>
      <w:proofErr w:type="spellEnd"/>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Pr>
          <w:rFonts w:ascii="Times New Roman" w:hAnsi="Times New Roman"/>
          <w:sz w:val="22"/>
          <w:szCs w:val="22"/>
          <w:lang w:val="ru-RU"/>
        </w:rPr>
        <w:t>2</w:t>
      </w:r>
      <w:r w:rsidRPr="00236267">
        <w:rPr>
          <w:rFonts w:ascii="Times New Roman" w:hAnsi="Times New Roman"/>
          <w:sz w:val="22"/>
          <w:szCs w:val="22"/>
          <w:lang w:val="ru-RU"/>
        </w:rPr>
        <w:t xml:space="preserve"> г.</w:t>
      </w:r>
    </w:p>
    <w:p w14:paraId="64707D48" w14:textId="77777777" w:rsidR="001A5163" w:rsidRPr="00236267" w:rsidRDefault="001A5163" w:rsidP="001A5163">
      <w:pPr>
        <w:ind w:firstLine="709"/>
        <w:jc w:val="both"/>
        <w:rPr>
          <w:rFonts w:ascii="Times New Roman" w:hAnsi="Times New Roman"/>
          <w:b/>
          <w:sz w:val="22"/>
          <w:szCs w:val="22"/>
          <w:lang w:val="ru-RU"/>
        </w:rPr>
      </w:pPr>
    </w:p>
    <w:p w14:paraId="4A8316D0" w14:textId="77777777" w:rsidR="001A5163" w:rsidRPr="00236267" w:rsidRDefault="001A5163" w:rsidP="001A5163">
      <w:pPr>
        <w:spacing w:after="240"/>
        <w:ind w:firstLine="567"/>
        <w:jc w:val="both"/>
        <w:rPr>
          <w:rFonts w:ascii="Times New Roman" w:hAnsi="Times New Roman"/>
          <w:sz w:val="22"/>
          <w:szCs w:val="22"/>
          <w:lang w:val="ru-RU"/>
        </w:rPr>
      </w:pPr>
      <w:r w:rsidRPr="00236267">
        <w:rPr>
          <w:rFonts w:ascii="Times New Roman" w:hAnsi="Times New Roman"/>
          <w:b/>
          <w:sz w:val="22"/>
          <w:szCs w:val="22"/>
          <w:lang w:val="ru-RU"/>
        </w:rPr>
        <w:t>АО «Национальный банк внешнеэкономической деятельности Республики Узбекистан»</w:t>
      </w:r>
      <w:r w:rsidRPr="00236267">
        <w:rPr>
          <w:rFonts w:ascii="Times New Roman" w:hAnsi="Times New Roman"/>
          <w:sz w:val="22"/>
          <w:szCs w:val="22"/>
          <w:lang w:val="ru-RU"/>
        </w:rPr>
        <w:t>, именуемый в дальнейшем «Заказчик», в лице _________________,  действующего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изготовление видеоролик и об отчуждении исключительного права (далее – «Договор») о нижеследующем:</w:t>
      </w:r>
    </w:p>
    <w:p w14:paraId="220EFED5" w14:textId="77777777" w:rsidR="001A5163" w:rsidRPr="00236267" w:rsidRDefault="001A5163" w:rsidP="001A5163">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w:t>
      </w:r>
      <w:r>
        <w:rPr>
          <w:rFonts w:ascii="Times New Roman" w:hAnsi="Times New Roman"/>
          <w:b/>
          <w:sz w:val="22"/>
          <w:szCs w:val="22"/>
          <w:lang w:val="ru-RU"/>
        </w:rPr>
        <w:t xml:space="preserve"> </w:t>
      </w:r>
      <w:r w:rsidRPr="00236267">
        <w:rPr>
          <w:rFonts w:ascii="Times New Roman" w:hAnsi="Times New Roman"/>
          <w:b/>
          <w:sz w:val="22"/>
          <w:szCs w:val="22"/>
          <w:lang w:val="ru-RU"/>
        </w:rPr>
        <w:t>Предмет договора</w:t>
      </w:r>
    </w:p>
    <w:p w14:paraId="3452FFFB" w14:textId="77777777" w:rsidR="001A5163" w:rsidRPr="00F75949" w:rsidRDefault="001A5163" w:rsidP="001A5163">
      <w:pPr>
        <w:pStyle w:val="ab"/>
        <w:ind w:left="0" w:firstLine="567"/>
        <w:jc w:val="both"/>
        <w:rPr>
          <w:rFonts w:ascii="Times New Roman" w:hAnsi="Times New Roman"/>
          <w:sz w:val="22"/>
          <w:szCs w:val="22"/>
          <w:lang w:val="ru-RU"/>
        </w:rPr>
      </w:pPr>
      <w:r w:rsidRPr="00F75949">
        <w:rPr>
          <w:rFonts w:ascii="Times New Roman" w:hAnsi="Times New Roman"/>
          <w:sz w:val="22"/>
          <w:szCs w:val="22"/>
          <w:lang w:val="ru-RU"/>
        </w:rPr>
        <w:t>1.1. Предметом настоящего Договора является возмездное оказание Исполнителем Заказчику услуг по распространению рекламных материалов Заказчика в социальных сетях согласно Приложению №1 к настоящему договору.</w:t>
      </w:r>
    </w:p>
    <w:p w14:paraId="6F330869" w14:textId="77777777" w:rsidR="001A5163" w:rsidRDefault="001A5163" w:rsidP="001A5163">
      <w:pPr>
        <w:pStyle w:val="ab"/>
        <w:ind w:left="0" w:firstLine="567"/>
        <w:jc w:val="both"/>
        <w:rPr>
          <w:rFonts w:ascii="Times New Roman" w:hAnsi="Times New Roman"/>
          <w:sz w:val="22"/>
          <w:szCs w:val="22"/>
          <w:lang w:val="ru-RU"/>
        </w:rPr>
      </w:pPr>
      <w:r w:rsidRPr="00F75949">
        <w:rPr>
          <w:rFonts w:ascii="Times New Roman" w:hAnsi="Times New Roman"/>
          <w:sz w:val="22"/>
          <w:szCs w:val="22"/>
          <w:lang w:val="ru-RU"/>
        </w:rPr>
        <w:t xml:space="preserve">1.2. Для </w:t>
      </w:r>
      <w:proofErr w:type="spellStart"/>
      <w:r w:rsidRPr="00F75949">
        <w:rPr>
          <w:rFonts w:ascii="Times New Roman" w:hAnsi="Times New Roman"/>
          <w:sz w:val="22"/>
          <w:szCs w:val="22"/>
          <w:lang w:val="ru-RU"/>
        </w:rPr>
        <w:t>адаптирования</w:t>
      </w:r>
      <w:proofErr w:type="spellEnd"/>
      <w:r w:rsidRPr="00F75949">
        <w:rPr>
          <w:rFonts w:ascii="Times New Roman" w:hAnsi="Times New Roman"/>
          <w:sz w:val="22"/>
          <w:szCs w:val="22"/>
          <w:lang w:val="ru-RU"/>
        </w:rPr>
        <w:t xml:space="preserve"> рекламных макетов все материалы (логотипы, упаковки, макеты продукции, фирм. шрифты и прочие </w:t>
      </w:r>
      <w:proofErr w:type="spellStart"/>
      <w:r w:rsidRPr="00F75949">
        <w:rPr>
          <w:rFonts w:ascii="Times New Roman" w:hAnsi="Times New Roman"/>
          <w:sz w:val="22"/>
          <w:szCs w:val="22"/>
          <w:lang w:val="ru-RU"/>
        </w:rPr>
        <w:t>медиафайлы</w:t>
      </w:r>
      <w:proofErr w:type="spellEnd"/>
      <w:r w:rsidRPr="00F75949">
        <w:rPr>
          <w:rFonts w:ascii="Times New Roman" w:hAnsi="Times New Roman"/>
          <w:sz w:val="22"/>
          <w:szCs w:val="22"/>
          <w:lang w:val="ru-RU"/>
        </w:rPr>
        <w:t>) связанные с деятельностью компании Заказчика предоставляются самим Заказчиком.</w:t>
      </w:r>
      <w:r w:rsidRPr="00236267">
        <w:rPr>
          <w:rFonts w:ascii="Times New Roman" w:hAnsi="Times New Roman"/>
          <w:sz w:val="22"/>
          <w:szCs w:val="22"/>
          <w:lang w:val="ru-RU"/>
        </w:rPr>
        <w:t xml:space="preserve"> </w:t>
      </w:r>
    </w:p>
    <w:p w14:paraId="13D6A83F" w14:textId="77777777" w:rsidR="001A5163" w:rsidRPr="00F75949" w:rsidRDefault="001A5163" w:rsidP="001A5163">
      <w:pPr>
        <w:pStyle w:val="ab"/>
        <w:ind w:left="0" w:firstLine="567"/>
        <w:jc w:val="both"/>
        <w:rPr>
          <w:rFonts w:ascii="Times New Roman" w:hAnsi="Times New Roman"/>
          <w:sz w:val="22"/>
          <w:szCs w:val="22"/>
          <w:lang w:val="ru-RU"/>
        </w:rPr>
      </w:pPr>
      <w:r w:rsidRPr="00F75949">
        <w:rPr>
          <w:rFonts w:ascii="Times New Roman" w:hAnsi="Times New Roman"/>
          <w:sz w:val="22"/>
          <w:szCs w:val="22"/>
          <w:lang w:val="ru-RU"/>
        </w:rPr>
        <w:t>1</w:t>
      </w:r>
      <w:r>
        <w:rPr>
          <w:rFonts w:ascii="Times New Roman" w:hAnsi="Times New Roman"/>
          <w:sz w:val="22"/>
          <w:szCs w:val="22"/>
          <w:lang w:val="ru-RU"/>
        </w:rPr>
        <w:t xml:space="preserve">.3. </w:t>
      </w:r>
      <w:r w:rsidRPr="00F75949">
        <w:rPr>
          <w:rFonts w:ascii="Times New Roman" w:hAnsi="Times New Roman"/>
          <w:sz w:val="22"/>
          <w:szCs w:val="22"/>
          <w:lang w:val="ru-RU"/>
        </w:rPr>
        <w:t>Заказчик в течении 2 рабочих дней с момента вступления договора в силу направит Исполнителю список каналов, на которых будет размещаться рекламный материал на месяц и контент план. План размещения и Контент план на каждый последующий месяц будет направляться Заказчиком Исполнителю в течение 3 рабочих дней после окончания предыдущего отчетного месяца.</w:t>
      </w:r>
    </w:p>
    <w:p w14:paraId="2D01355B" w14:textId="77777777" w:rsidR="001A5163" w:rsidRDefault="001A5163" w:rsidP="001A5163">
      <w:pPr>
        <w:spacing w:after="240"/>
        <w:ind w:firstLine="567"/>
        <w:jc w:val="center"/>
        <w:rPr>
          <w:rFonts w:ascii="Times New Roman" w:hAnsi="Times New Roman"/>
          <w:b/>
          <w:sz w:val="22"/>
          <w:szCs w:val="22"/>
          <w:lang w:val="ru-RU"/>
        </w:rPr>
      </w:pPr>
    </w:p>
    <w:p w14:paraId="2268ADF1" w14:textId="77777777" w:rsidR="001A5163" w:rsidRPr="00236267" w:rsidRDefault="001A5163" w:rsidP="001A5163">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2.</w:t>
      </w:r>
      <w:r>
        <w:rPr>
          <w:rFonts w:ascii="Times New Roman" w:hAnsi="Times New Roman"/>
          <w:b/>
          <w:sz w:val="22"/>
          <w:szCs w:val="22"/>
          <w:lang w:val="ru-RU"/>
        </w:rPr>
        <w:t xml:space="preserve"> </w:t>
      </w:r>
      <w:r w:rsidRPr="00236267">
        <w:rPr>
          <w:rFonts w:ascii="Times New Roman" w:hAnsi="Times New Roman"/>
          <w:b/>
          <w:sz w:val="22"/>
          <w:szCs w:val="22"/>
          <w:lang w:val="ru-RU"/>
        </w:rPr>
        <w:t>Права и обязанности сторон</w:t>
      </w:r>
    </w:p>
    <w:p w14:paraId="24E5ADC6"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14:paraId="1A4859C0"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t>В течение 3 (трёх) рабочих дней с момента направления Исполнителем соответствующего письменного запроса предоставить Исполнителю всю необходимую для выполнения работ информацию и материалы, в том числе, в случае необходимости, образцы продукции. Перечень информации и материалов, образцов продукции может запрашиваться Исполнителем по электронной почте;</w:t>
      </w:r>
    </w:p>
    <w:p w14:paraId="64A7E5E7"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14:paraId="182BAFE1"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2.1.3.</w:t>
      </w:r>
      <w:r w:rsidRPr="00236267">
        <w:rPr>
          <w:rFonts w:ascii="Times New Roman" w:hAnsi="Times New Roman"/>
          <w:sz w:val="22"/>
          <w:szCs w:val="22"/>
          <w:lang w:val="ru-RU"/>
        </w:rPr>
        <w:tab/>
        <w:t>Осуществлять утверждение результатов работ в течение 5 (пяти) рабочих дней с момента получения от Исполнителя результатов работ, либо в тот же срок в письменной форме высказать свои мотивированные возражения в отношении результатов работ с обязательным обоснованием такого отказа со ссылками на конкретные положения задания на проведение работ, на положения настоящего Договора и (или) иного подписанного Сторонами в качестве части Договора документа, которые были нарушены Исполнителем. В этом случае Исполнитель обязуется за свой счет и своими силами исправить недостатки в согласованные Сторонами сроки;</w:t>
      </w:r>
    </w:p>
    <w:p w14:paraId="5F06FFDC"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2.1.</w:t>
      </w:r>
      <w:r w:rsidRPr="003A431E">
        <w:rPr>
          <w:rFonts w:ascii="Times New Roman" w:hAnsi="Times New Roman"/>
          <w:sz w:val="22"/>
          <w:szCs w:val="22"/>
          <w:lang w:val="ru-RU"/>
        </w:rPr>
        <w:t>4</w:t>
      </w:r>
      <w:r w:rsidRPr="00236267">
        <w:rPr>
          <w:rFonts w:ascii="Times New Roman" w:hAnsi="Times New Roman"/>
          <w:sz w:val="22"/>
          <w:szCs w:val="22"/>
          <w:lang w:val="ru-RU"/>
        </w:rPr>
        <w:t>.</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14:paraId="2A9292CF"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14:paraId="5416DAA7"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2.2.1. Вносить изменения в Договору, согласованное Сторонами в настоящем Договоре, либо отложить или прервать выполнение какой-либо предусмотренной настоящим Договором работы, даже если к моменту такого указания, работы уже начали исполняться. В этом случае, Стороны </w:t>
      </w:r>
      <w:r w:rsidRPr="00236267">
        <w:rPr>
          <w:rFonts w:ascii="Times New Roman" w:hAnsi="Times New Roman"/>
          <w:sz w:val="22"/>
          <w:szCs w:val="22"/>
          <w:lang w:val="ru-RU"/>
        </w:rPr>
        <w:lastRenderedPageBreak/>
        <w:t>предварительно согласовывают дополнительные затраты, необходимые для выполнения новых указаний Заказчика, и, Исполнитель обязуется принять все возможные меры для выполнения нового задания при условии, что Исполнитель может поступить соответствующим образом в соответствии со своими обязательствами перед третьими лицами. При этом, стоимость настоящего договора увеличивается на величину согласованных сторонами дополнительных расходов на основании дополнительного соглашения. Кроме того, Стороны дополнительно оговаривают новые сроки выполнения работ.</w:t>
      </w:r>
    </w:p>
    <w:p w14:paraId="0BCF0F24"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2.2.2. В течение 5 (пяти) рабочих дней с момента заявления изменения/приостановки работ, Стороны согласуют дополнительную смету или вносят изменения и оформляют дополнительное соглашение к Договору. Исполнитель вправе выставить Заказчику дополнительный счёт в связи с увеличением стоимости работ или включить такие расходы в окончательные расчеты. Дополнительный объём работ включается в Акт по настоящему договору только с согласия каждой из двух Сторон и заключения дополнительного соглашения.</w:t>
      </w:r>
    </w:p>
    <w:p w14:paraId="21847CB8"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2.3. Заказчик гарантирует Исполнителю, что обладает исключительным правом на использование охраняемых результатов интеллектуальной деятельности, предоставляемых Заказчиком Исполнителю для выполнения настоящего Договора. Заказчик берет на себя обязательства урегулировать самостоятельно, без привлечения Исполнителя все претензии со стороны третьих лиц, если такие возникнут на предмет прав в отношении предоставленных им для работы охраняемых результатов интеллектуальной деятельности.</w:t>
      </w:r>
    </w:p>
    <w:p w14:paraId="72B171DD"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2.4. Исполнитель обязуется:</w:t>
      </w:r>
    </w:p>
    <w:p w14:paraId="1C6A0F04"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2.4.1. Выполнять работы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14:paraId="2BCEDD4D"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2.4.2. Выполнить работы в порядке и срок, согласованный Сторонами в настоящем Договоре, а по выполнению работ предоставить Заказчику результаты работ для утверждения его Заказчиком. Результаты работ считаются утвержденными после подписания лицом, уполномоченным представителем Заказчика Акта.</w:t>
      </w:r>
    </w:p>
    <w:p w14:paraId="3A0CAC70" w14:textId="77777777" w:rsidR="001A5163" w:rsidRPr="00236267" w:rsidRDefault="001A5163" w:rsidP="001A5163">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2.4.3. В случае наличия замечаний Заказчика по предоставленным согласно п.2.2. Договора. результатам работ, не выходящих за пределы предоставленного Заказчиком задания, учитывая их, осуществить за свой счёт переработку представленных результатов работ в согласованные Сторонами сроки и по окончании этого срока предоставить Заказчику доработанные результаты работ.</w:t>
      </w:r>
    </w:p>
    <w:p w14:paraId="134019E2" w14:textId="77777777" w:rsidR="001A5163" w:rsidRPr="00236267" w:rsidRDefault="001A5163" w:rsidP="001A5163">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3. Цена договора и порядок расчетов</w:t>
      </w:r>
    </w:p>
    <w:p w14:paraId="1D2DBABC" w14:textId="77777777" w:rsidR="001A5163" w:rsidRPr="00236267" w:rsidRDefault="001A5163" w:rsidP="001A5163">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xml:space="preserve">) </w:t>
      </w:r>
      <w:proofErr w:type="spellStart"/>
      <w:r w:rsidRPr="00236267">
        <w:rPr>
          <w:rFonts w:ascii="Times New Roman" w:hAnsi="Times New Roman"/>
          <w:sz w:val="22"/>
          <w:szCs w:val="22"/>
          <w:lang w:val="ru-RU"/>
        </w:rPr>
        <w:t>сум</w:t>
      </w:r>
      <w:proofErr w:type="spellEnd"/>
      <w:r w:rsidRPr="00236267">
        <w:rPr>
          <w:rFonts w:ascii="Times New Roman" w:hAnsi="Times New Roman"/>
          <w:sz w:val="22"/>
          <w:szCs w:val="22"/>
          <w:lang w:val="ru-RU"/>
        </w:rPr>
        <w:t xml:space="preserve"> без учета НДС или с учетом НДС (%)</w:t>
      </w:r>
    </w:p>
    <w:p w14:paraId="7E618AA5" w14:textId="77777777" w:rsidR="001A5163" w:rsidRPr="00DF53AB" w:rsidRDefault="001A5163" w:rsidP="001A5163">
      <w:pPr>
        <w:ind w:firstLine="567"/>
        <w:jc w:val="both"/>
        <w:rPr>
          <w:rFonts w:ascii="Times New Roman" w:hAnsi="Times New Roman"/>
          <w:sz w:val="22"/>
          <w:szCs w:val="22"/>
          <w:lang w:val="ru-RU"/>
        </w:rPr>
      </w:pPr>
      <w:r w:rsidRPr="00DF53AB">
        <w:rPr>
          <w:rFonts w:ascii="Times New Roman" w:hAnsi="Times New Roman"/>
          <w:sz w:val="22"/>
          <w:szCs w:val="22"/>
          <w:lang w:val="ru-RU"/>
        </w:rPr>
        <w:t>3.</w:t>
      </w:r>
      <w:r>
        <w:rPr>
          <w:rFonts w:ascii="Times New Roman" w:hAnsi="Times New Roman"/>
          <w:sz w:val="22"/>
          <w:szCs w:val="22"/>
          <w:lang w:val="ru-RU"/>
        </w:rPr>
        <w:t xml:space="preserve">2. </w:t>
      </w:r>
      <w:r w:rsidRPr="00DF53AB">
        <w:rPr>
          <w:rFonts w:ascii="Times New Roman" w:hAnsi="Times New Roman"/>
          <w:sz w:val="22"/>
          <w:szCs w:val="22"/>
          <w:lang w:val="ru-RU"/>
        </w:rPr>
        <w:t>Оплата Услуг по настоящему Договору осуществляется в следующем порядке:</w:t>
      </w:r>
    </w:p>
    <w:p w14:paraId="7F10DFA9" w14:textId="77777777" w:rsidR="001A5163" w:rsidRPr="00DF53AB" w:rsidRDefault="001A5163" w:rsidP="001A5163">
      <w:pPr>
        <w:ind w:firstLine="567"/>
        <w:jc w:val="both"/>
        <w:rPr>
          <w:rFonts w:ascii="Times New Roman" w:hAnsi="Times New Roman"/>
          <w:sz w:val="22"/>
          <w:szCs w:val="22"/>
          <w:lang w:val="ru-RU"/>
        </w:rPr>
      </w:pPr>
      <w:r w:rsidRPr="00DF53AB">
        <w:rPr>
          <w:rFonts w:ascii="Times New Roman" w:hAnsi="Times New Roman"/>
          <w:sz w:val="22"/>
          <w:szCs w:val="22"/>
          <w:lang w:val="ru-RU"/>
        </w:rPr>
        <w:tab/>
      </w:r>
      <w:r>
        <w:rPr>
          <w:rFonts w:ascii="Times New Roman" w:hAnsi="Times New Roman"/>
          <w:sz w:val="22"/>
          <w:szCs w:val="22"/>
          <w:lang w:val="ru-RU"/>
        </w:rPr>
        <w:t xml:space="preserve">- </w:t>
      </w:r>
      <w:r w:rsidRPr="00DF53AB">
        <w:rPr>
          <w:rFonts w:ascii="Times New Roman" w:hAnsi="Times New Roman"/>
          <w:sz w:val="22"/>
          <w:szCs w:val="22"/>
          <w:lang w:val="ru-RU"/>
        </w:rPr>
        <w:t>Заказчик</w:t>
      </w:r>
      <w:r>
        <w:rPr>
          <w:rFonts w:ascii="Times New Roman" w:hAnsi="Times New Roman"/>
          <w:sz w:val="22"/>
          <w:szCs w:val="22"/>
          <w:lang w:val="ru-RU"/>
        </w:rPr>
        <w:t xml:space="preserve"> </w:t>
      </w:r>
      <w:r w:rsidRPr="00DF53AB">
        <w:rPr>
          <w:rFonts w:ascii="Times New Roman" w:hAnsi="Times New Roman"/>
          <w:sz w:val="22"/>
          <w:szCs w:val="22"/>
          <w:lang w:val="ru-RU"/>
        </w:rPr>
        <w:t>осуществляет предоплату 15% от общей стоимости в течении 1</w:t>
      </w:r>
      <w:r>
        <w:rPr>
          <w:rFonts w:ascii="Times New Roman" w:hAnsi="Times New Roman"/>
          <w:sz w:val="22"/>
          <w:szCs w:val="22"/>
          <w:lang w:val="ru-RU"/>
        </w:rPr>
        <w:t>0</w:t>
      </w:r>
      <w:r w:rsidRPr="00DF53AB">
        <w:rPr>
          <w:rFonts w:ascii="Times New Roman" w:hAnsi="Times New Roman"/>
          <w:sz w:val="22"/>
          <w:szCs w:val="22"/>
          <w:lang w:val="ru-RU"/>
        </w:rPr>
        <w:t xml:space="preserve"> банковских дней с момента подписания настоящего Договора.</w:t>
      </w:r>
    </w:p>
    <w:p w14:paraId="4561632F" w14:textId="77777777" w:rsidR="001A5163" w:rsidRPr="00DF53AB" w:rsidRDefault="001A5163" w:rsidP="001A5163">
      <w:pPr>
        <w:ind w:firstLine="567"/>
        <w:jc w:val="both"/>
        <w:rPr>
          <w:rFonts w:ascii="Times New Roman" w:hAnsi="Times New Roman"/>
          <w:sz w:val="22"/>
          <w:szCs w:val="22"/>
          <w:lang w:val="ru-RU"/>
        </w:rPr>
      </w:pPr>
      <w:r>
        <w:rPr>
          <w:rFonts w:ascii="Times New Roman" w:hAnsi="Times New Roman"/>
          <w:sz w:val="22"/>
          <w:szCs w:val="22"/>
          <w:lang w:val="ru-RU"/>
        </w:rPr>
        <w:t xml:space="preserve"> -  </w:t>
      </w:r>
      <w:r w:rsidRPr="00DF53AB">
        <w:rPr>
          <w:rFonts w:ascii="Times New Roman" w:hAnsi="Times New Roman"/>
          <w:sz w:val="22"/>
          <w:szCs w:val="22"/>
          <w:lang w:val="ru-RU"/>
        </w:rPr>
        <w:t>Заказчик осуществляет оплату ежемесячной стоимости услуг</w:t>
      </w:r>
      <w:r>
        <w:rPr>
          <w:rFonts w:ascii="Times New Roman" w:hAnsi="Times New Roman"/>
          <w:sz w:val="22"/>
          <w:szCs w:val="22"/>
          <w:lang w:val="ru-RU"/>
        </w:rPr>
        <w:t xml:space="preserve"> </w:t>
      </w:r>
      <w:r w:rsidRPr="00DF53AB">
        <w:rPr>
          <w:rFonts w:ascii="Times New Roman" w:hAnsi="Times New Roman"/>
          <w:sz w:val="22"/>
          <w:szCs w:val="22"/>
          <w:lang w:val="ru-RU"/>
        </w:rPr>
        <w:t>в течение 10 банковских дней с момента получения подписанного Исполнителем Акта выполненных работ, счет-фактуры и отчётов о проделанной работе с учётом уже произведенной предоплаты.</w:t>
      </w:r>
    </w:p>
    <w:p w14:paraId="4426E79A" w14:textId="77777777" w:rsidR="001A5163" w:rsidRPr="00DF53AB" w:rsidRDefault="001A5163" w:rsidP="001A5163">
      <w:pPr>
        <w:ind w:firstLine="567"/>
        <w:jc w:val="both"/>
        <w:rPr>
          <w:rFonts w:ascii="Times New Roman" w:hAnsi="Times New Roman"/>
          <w:sz w:val="22"/>
          <w:szCs w:val="22"/>
          <w:lang w:val="ru-RU"/>
        </w:rPr>
      </w:pPr>
      <w:r>
        <w:rPr>
          <w:rFonts w:ascii="Times New Roman" w:hAnsi="Times New Roman"/>
          <w:sz w:val="22"/>
          <w:szCs w:val="22"/>
          <w:lang w:val="ru-RU"/>
        </w:rPr>
        <w:t>3</w:t>
      </w:r>
      <w:r w:rsidRPr="00DF53AB">
        <w:rPr>
          <w:rFonts w:ascii="Times New Roman" w:hAnsi="Times New Roman"/>
          <w:sz w:val="22"/>
          <w:szCs w:val="22"/>
          <w:lang w:val="ru-RU"/>
        </w:rPr>
        <w:t>.</w:t>
      </w:r>
      <w:r>
        <w:rPr>
          <w:rFonts w:ascii="Times New Roman" w:hAnsi="Times New Roman"/>
          <w:sz w:val="22"/>
          <w:szCs w:val="22"/>
          <w:lang w:val="ru-RU"/>
        </w:rPr>
        <w:t>3</w:t>
      </w:r>
      <w:r w:rsidRPr="00DF53AB">
        <w:rPr>
          <w:rFonts w:ascii="Times New Roman" w:hAnsi="Times New Roman"/>
          <w:sz w:val="22"/>
          <w:szCs w:val="22"/>
          <w:lang w:val="ru-RU"/>
        </w:rPr>
        <w:t>.</w:t>
      </w:r>
      <w:r>
        <w:rPr>
          <w:rFonts w:ascii="Times New Roman" w:hAnsi="Times New Roman"/>
          <w:sz w:val="22"/>
          <w:szCs w:val="22"/>
          <w:lang w:val="ru-RU"/>
        </w:rPr>
        <w:t xml:space="preserve"> </w:t>
      </w:r>
      <w:r w:rsidRPr="00DF53AB">
        <w:rPr>
          <w:rFonts w:ascii="Times New Roman" w:hAnsi="Times New Roman"/>
          <w:sz w:val="22"/>
          <w:szCs w:val="22"/>
          <w:lang w:val="ru-RU"/>
        </w:rPr>
        <w:t>Исполнитель ежемесячно, не позднее 10 (десятого) числа месяца, следующего за месяцем, формирует счет-фактуру и акт выполненных работ (услуг), в соответствии с объемом фактически оказанного в отчетном периоде услуг и выставляет Заказчику через каналы электронного документооборота, такие как didox.uz/facture.uz/soliqservis.uz и др. для подтверждения.</w:t>
      </w:r>
    </w:p>
    <w:p w14:paraId="238FDD82" w14:textId="77777777" w:rsidR="001A5163" w:rsidRPr="00DF53AB" w:rsidRDefault="001A5163" w:rsidP="001A5163">
      <w:pPr>
        <w:ind w:firstLine="567"/>
        <w:jc w:val="both"/>
        <w:rPr>
          <w:rFonts w:ascii="Times New Roman" w:hAnsi="Times New Roman"/>
          <w:sz w:val="22"/>
          <w:szCs w:val="22"/>
          <w:lang w:val="ru-RU"/>
        </w:rPr>
      </w:pPr>
      <w:r w:rsidRPr="00DF53AB">
        <w:rPr>
          <w:rFonts w:ascii="Times New Roman" w:hAnsi="Times New Roman"/>
          <w:sz w:val="22"/>
          <w:szCs w:val="22"/>
          <w:lang w:val="ru-RU"/>
        </w:rPr>
        <w:t>Заказчик в течение 10 (десяти) рабочих дней со дня получения Акта обязан направить Исполнителю подписанный им Акт выполненных работ или направить мотивированный отказ от подписания Акта при наличии у Заказчика претензий к предоставленным Услугам.</w:t>
      </w:r>
    </w:p>
    <w:p w14:paraId="6131808B" w14:textId="77777777" w:rsidR="001A5163" w:rsidRPr="00DF53AB" w:rsidRDefault="001A5163" w:rsidP="001A5163">
      <w:pPr>
        <w:ind w:firstLine="567"/>
        <w:jc w:val="both"/>
        <w:rPr>
          <w:rFonts w:ascii="Times New Roman" w:hAnsi="Times New Roman"/>
          <w:sz w:val="22"/>
          <w:szCs w:val="22"/>
          <w:lang w:val="ru-RU"/>
        </w:rPr>
      </w:pPr>
      <w:r w:rsidRPr="00DF53AB">
        <w:rPr>
          <w:rFonts w:ascii="Times New Roman" w:hAnsi="Times New Roman"/>
          <w:sz w:val="22"/>
          <w:szCs w:val="22"/>
          <w:lang w:val="ru-RU"/>
        </w:rPr>
        <w:t xml:space="preserve">В случае если Заказчик в течение 10 (десяти) рабочих дней с даты получения Акта не направил Исполнителю мотивированный отказ, то Услуги считаются оказанными надлежащем образом </w:t>
      </w:r>
    </w:p>
    <w:p w14:paraId="431D36CD" w14:textId="77777777" w:rsidR="001A5163" w:rsidRPr="00DF53AB" w:rsidRDefault="001A5163" w:rsidP="001A5163">
      <w:pPr>
        <w:ind w:firstLine="567"/>
        <w:jc w:val="both"/>
        <w:rPr>
          <w:rFonts w:ascii="Times New Roman" w:hAnsi="Times New Roman"/>
          <w:sz w:val="22"/>
          <w:szCs w:val="22"/>
          <w:lang w:val="ru-RU"/>
        </w:rPr>
      </w:pPr>
      <w:r w:rsidRPr="00DF53AB">
        <w:rPr>
          <w:rFonts w:ascii="Times New Roman" w:hAnsi="Times New Roman"/>
          <w:sz w:val="22"/>
          <w:szCs w:val="22"/>
          <w:lang w:val="ru-RU"/>
        </w:rPr>
        <w:t>и принятыми Заказчиком в указанном в Акте объеме.</w:t>
      </w:r>
    </w:p>
    <w:p w14:paraId="52CC3C4D" w14:textId="77777777" w:rsidR="001A5163" w:rsidRPr="00236267" w:rsidRDefault="001A5163" w:rsidP="001A5163">
      <w:pPr>
        <w:ind w:firstLine="567"/>
        <w:jc w:val="both"/>
        <w:rPr>
          <w:rFonts w:ascii="Times New Roman" w:hAnsi="Times New Roman"/>
          <w:sz w:val="22"/>
          <w:szCs w:val="22"/>
          <w:lang w:val="ru-RU"/>
        </w:rPr>
      </w:pPr>
      <w:r>
        <w:rPr>
          <w:rFonts w:ascii="Times New Roman" w:hAnsi="Times New Roman"/>
          <w:sz w:val="22"/>
          <w:szCs w:val="22"/>
          <w:lang w:val="ru-RU"/>
        </w:rPr>
        <w:lastRenderedPageBreak/>
        <w:t>3</w:t>
      </w:r>
      <w:r w:rsidRPr="00DF53AB">
        <w:rPr>
          <w:rFonts w:ascii="Times New Roman" w:hAnsi="Times New Roman"/>
          <w:sz w:val="22"/>
          <w:szCs w:val="22"/>
          <w:lang w:val="ru-RU"/>
        </w:rPr>
        <w:t>.</w:t>
      </w:r>
      <w:r>
        <w:rPr>
          <w:rFonts w:ascii="Times New Roman" w:hAnsi="Times New Roman"/>
          <w:sz w:val="22"/>
          <w:szCs w:val="22"/>
          <w:lang w:val="ru-RU"/>
        </w:rPr>
        <w:t>4</w:t>
      </w:r>
      <w:r w:rsidRPr="00DF53AB">
        <w:rPr>
          <w:rFonts w:ascii="Times New Roman" w:hAnsi="Times New Roman"/>
          <w:sz w:val="22"/>
          <w:szCs w:val="22"/>
          <w:lang w:val="ru-RU"/>
        </w:rPr>
        <w:t>.</w:t>
      </w:r>
      <w:r w:rsidRPr="00DF53AB">
        <w:rPr>
          <w:rFonts w:ascii="Times New Roman" w:hAnsi="Times New Roman"/>
          <w:sz w:val="22"/>
          <w:szCs w:val="22"/>
          <w:lang w:val="ru-RU"/>
        </w:rPr>
        <w:tab/>
        <w:t xml:space="preserve">Оплата Заказчиком осуществляется в безналичной форме путем перечисления денежных средств на расчетный счет Исполнителя, указанный в 10 разделе настоящего Договора.  </w:t>
      </w:r>
    </w:p>
    <w:p w14:paraId="00322A0C" w14:textId="77777777" w:rsidR="001A5163" w:rsidRPr="00236267" w:rsidRDefault="001A5163" w:rsidP="001A5163">
      <w:pPr>
        <w:pStyle w:val="a7"/>
        <w:spacing w:after="240"/>
        <w:ind w:right="62"/>
        <w:jc w:val="center"/>
        <w:rPr>
          <w:rFonts w:ascii="Times New Roman" w:eastAsia="MS Mincho" w:hAnsi="Times New Roman" w:cs="Times New Roman"/>
          <w:b/>
          <w:sz w:val="22"/>
          <w:szCs w:val="22"/>
          <w:lang w:val="x-none"/>
        </w:rPr>
      </w:pPr>
    </w:p>
    <w:p w14:paraId="1F83BA32" w14:textId="77777777" w:rsidR="001A5163" w:rsidRPr="00236267" w:rsidRDefault="001A5163" w:rsidP="001A5163">
      <w:pPr>
        <w:pStyle w:val="a7"/>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4</w:t>
      </w:r>
      <w:r w:rsidRPr="00236267">
        <w:rPr>
          <w:rFonts w:ascii="Times New Roman" w:eastAsia="MS Mincho" w:hAnsi="Times New Roman" w:cs="Times New Roman"/>
          <w:b/>
          <w:sz w:val="22"/>
          <w:szCs w:val="22"/>
        </w:rPr>
        <w:t>. Ответственность сторон</w:t>
      </w:r>
    </w:p>
    <w:p w14:paraId="1B8ACD9C" w14:textId="77777777" w:rsidR="001A5163" w:rsidRPr="00236267" w:rsidRDefault="001A5163" w:rsidP="001A5163">
      <w:pPr>
        <w:pStyle w:val="a7"/>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Pr="00236267">
        <w:rPr>
          <w:rFonts w:ascii="Times New Roman" w:eastAsia="MS Mincho" w:hAnsi="Times New Roman" w:cs="Times New Roman"/>
          <w:sz w:val="22"/>
          <w:szCs w:val="22"/>
        </w:rPr>
        <w:t>.1. В случае ненадлежащего выполнения работ при условии, если данные недостатки связаны с отступлением Исполнителя от условий задания, определенного Сторонами в настоящем Договоре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14:paraId="36FE9970" w14:textId="77777777" w:rsidR="001A5163" w:rsidRPr="00236267" w:rsidRDefault="001A5163" w:rsidP="001A5163">
      <w:pPr>
        <w:pStyle w:val="a7"/>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Pr="00236267">
        <w:rPr>
          <w:rFonts w:ascii="Times New Roman" w:eastAsia="MS Mincho" w:hAnsi="Times New Roman" w:cs="Times New Roman"/>
          <w:sz w:val="22"/>
          <w:szCs w:val="22"/>
        </w:rPr>
        <w:t xml:space="preserve">.2. В случае нарушения Исполнителем сроков предоставления результатов работ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работ. </w:t>
      </w:r>
    </w:p>
    <w:p w14:paraId="60512744" w14:textId="77777777" w:rsidR="001A5163" w:rsidRPr="00236267" w:rsidRDefault="001A5163" w:rsidP="001A5163">
      <w:pPr>
        <w:pStyle w:val="a7"/>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5</w:t>
      </w:r>
      <w:r w:rsidRPr="00236267">
        <w:rPr>
          <w:rFonts w:ascii="Times New Roman" w:eastAsia="MS Mincho" w:hAnsi="Times New Roman" w:cs="Times New Roman"/>
          <w:b/>
          <w:sz w:val="22"/>
          <w:szCs w:val="22"/>
        </w:rPr>
        <w:t>. Конфиденциальность</w:t>
      </w:r>
    </w:p>
    <w:p w14:paraId="245C43C8" w14:textId="77777777" w:rsidR="001A5163" w:rsidRPr="00236267" w:rsidRDefault="001A5163" w:rsidP="001A5163">
      <w:pPr>
        <w:pStyle w:val="a7"/>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236267">
        <w:rPr>
          <w:rFonts w:ascii="Times New Roman" w:eastAsia="MS Mincho" w:hAnsi="Times New Roman" w:cs="Times New Roman"/>
          <w:sz w:val="22"/>
          <w:szCs w:val="22"/>
        </w:rPr>
        <w:t>.1.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14:paraId="02A10E9A" w14:textId="77777777" w:rsidR="001A5163" w:rsidRPr="00236267" w:rsidRDefault="001A5163" w:rsidP="001A5163">
      <w:pPr>
        <w:spacing w:before="60" w:after="240"/>
        <w:ind w:firstLine="567"/>
        <w:jc w:val="center"/>
        <w:rPr>
          <w:rFonts w:ascii="Times New Roman" w:eastAsia="Calibri" w:hAnsi="Times New Roman"/>
          <w:b/>
          <w:sz w:val="22"/>
          <w:szCs w:val="22"/>
          <w:lang w:val="ru-RU"/>
        </w:rPr>
      </w:pPr>
      <w:bookmarkStart w:id="0" w:name="_Hlk63409946"/>
      <w:r>
        <w:rPr>
          <w:rFonts w:ascii="Times New Roman" w:hAnsi="Times New Roman"/>
          <w:b/>
          <w:sz w:val="22"/>
          <w:szCs w:val="22"/>
          <w:lang w:val="ru-RU"/>
        </w:rPr>
        <w:t>6</w:t>
      </w:r>
      <w:r w:rsidRPr="00236267">
        <w:rPr>
          <w:rFonts w:ascii="Times New Roman" w:hAnsi="Times New Roman"/>
          <w:b/>
          <w:sz w:val="22"/>
          <w:szCs w:val="22"/>
          <w:lang w:val="ru-RU"/>
        </w:rPr>
        <w:t>. Антикоррупционная оговорка</w:t>
      </w:r>
    </w:p>
    <w:p w14:paraId="77B9CD3C" w14:textId="77777777" w:rsidR="001A5163" w:rsidRPr="00236267" w:rsidRDefault="001A5163" w:rsidP="001A5163">
      <w:pPr>
        <w:ind w:firstLine="567"/>
        <w:jc w:val="both"/>
        <w:rPr>
          <w:rFonts w:ascii="Times New Roman" w:hAnsi="Times New Roman"/>
          <w:color w:val="000000"/>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236267">
        <w:rPr>
          <w:rFonts w:ascii="Times New Roman" w:hAnsi="Times New Roman"/>
          <w:sz w:val="22"/>
          <w:szCs w:val="22"/>
        </w:rPr>
        <w:t>c</w:t>
      </w:r>
      <w:r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E0365D8" w14:textId="77777777" w:rsidR="001A5163" w:rsidRPr="00236267" w:rsidRDefault="001A5163" w:rsidP="001A5163">
      <w:pPr>
        <w:ind w:firstLine="567"/>
        <w:jc w:val="both"/>
        <w:rPr>
          <w:rFonts w:ascii="Times New Roman" w:hAnsi="Times New Roman"/>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5366E15D" w14:textId="77777777" w:rsidR="001A5163" w:rsidRPr="00236267" w:rsidRDefault="001A5163" w:rsidP="001A5163">
      <w:pPr>
        <w:spacing w:after="240"/>
        <w:ind w:firstLine="567"/>
        <w:jc w:val="both"/>
        <w:rPr>
          <w:rFonts w:ascii="Times New Roman" w:hAnsi="Times New Roman"/>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0"/>
    </w:p>
    <w:p w14:paraId="2CE09B15" w14:textId="77777777" w:rsidR="001A5163" w:rsidRPr="00236267" w:rsidRDefault="001A5163" w:rsidP="001A5163">
      <w:pPr>
        <w:pStyle w:val="a7"/>
        <w:spacing w:after="240"/>
        <w:ind w:right="62"/>
        <w:jc w:val="center"/>
        <w:rPr>
          <w:rFonts w:ascii="Times New Roman" w:eastAsia="MS Mincho" w:hAnsi="Times New Roman" w:cs="Times New Roman"/>
          <w:b/>
          <w:sz w:val="22"/>
          <w:szCs w:val="22"/>
          <w:lang w:val="x-none"/>
        </w:rPr>
      </w:pPr>
      <w:r>
        <w:rPr>
          <w:rFonts w:ascii="Times New Roman" w:eastAsia="MS Mincho" w:hAnsi="Times New Roman" w:cs="Times New Roman"/>
          <w:b/>
          <w:sz w:val="22"/>
          <w:szCs w:val="22"/>
        </w:rPr>
        <w:t>7</w:t>
      </w:r>
      <w:r w:rsidRPr="00236267">
        <w:rPr>
          <w:rFonts w:ascii="Times New Roman" w:eastAsia="MS Mincho" w:hAnsi="Times New Roman" w:cs="Times New Roman"/>
          <w:b/>
          <w:sz w:val="22"/>
          <w:szCs w:val="22"/>
        </w:rPr>
        <w:t>. Особые условия</w:t>
      </w:r>
    </w:p>
    <w:p w14:paraId="3FAA367E" w14:textId="77777777" w:rsidR="001A5163" w:rsidRPr="00236267" w:rsidRDefault="001A5163" w:rsidP="001A5163">
      <w:pPr>
        <w:pStyle w:val="a7"/>
        <w:ind w:right="62" w:firstLine="567"/>
        <w:jc w:val="both"/>
        <w:rPr>
          <w:rFonts w:ascii="Times New Roman"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.1. </w:t>
      </w:r>
      <w:r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7FF94CA5" w14:textId="77777777" w:rsidR="001A5163" w:rsidRPr="00236267" w:rsidRDefault="001A5163" w:rsidP="001A5163">
      <w:pPr>
        <w:pStyle w:val="a7"/>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14:paraId="19FE6415" w14:textId="77777777" w:rsidR="001A5163" w:rsidRPr="00236267" w:rsidRDefault="001A5163" w:rsidP="001A5163">
      <w:pPr>
        <w:pStyle w:val="a7"/>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7</w:t>
      </w:r>
      <w:r w:rsidRPr="00236267">
        <w:rPr>
          <w:rFonts w:ascii="Times New Roman" w:eastAsia="MS Mincho" w:hAnsi="Times New Roman" w:cs="Times New Roman"/>
          <w:sz w:val="22"/>
          <w:szCs w:val="22"/>
        </w:rPr>
        <w:t>.3. В случае невозможности разрешения споров путём переговоров Стороны передают их на рассмотрение в Экономический суд г. Ташкента.</w:t>
      </w:r>
    </w:p>
    <w:p w14:paraId="4F524322" w14:textId="77777777" w:rsidR="001A5163" w:rsidRPr="00236267" w:rsidRDefault="001A5163" w:rsidP="001A5163">
      <w:pPr>
        <w:pStyle w:val="a7"/>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14:paraId="21E65076" w14:textId="77777777" w:rsidR="001A5163" w:rsidRPr="00236267" w:rsidRDefault="001A5163" w:rsidP="001A5163">
      <w:pPr>
        <w:pStyle w:val="a7"/>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 xml:space="preserve">.5. Во всем остальном, не предусмотренном настоящим Договором, Стороны руководствуются действующим законодательством </w:t>
      </w:r>
      <w:proofErr w:type="spellStart"/>
      <w:r w:rsidRPr="00236267">
        <w:rPr>
          <w:rFonts w:ascii="Times New Roman" w:eastAsia="MS Mincho" w:hAnsi="Times New Roman" w:cs="Times New Roman"/>
          <w:sz w:val="22"/>
          <w:szCs w:val="22"/>
        </w:rPr>
        <w:t>РУз</w:t>
      </w:r>
      <w:proofErr w:type="spellEnd"/>
      <w:r w:rsidRPr="00236267">
        <w:rPr>
          <w:rFonts w:ascii="Times New Roman" w:eastAsia="MS Mincho" w:hAnsi="Times New Roman" w:cs="Times New Roman"/>
          <w:sz w:val="22"/>
          <w:szCs w:val="22"/>
        </w:rPr>
        <w:t>.</w:t>
      </w:r>
    </w:p>
    <w:p w14:paraId="1BA981EE" w14:textId="77777777" w:rsidR="001A5163" w:rsidRPr="00236267" w:rsidRDefault="001A5163" w:rsidP="001A5163">
      <w:pPr>
        <w:pStyle w:val="a7"/>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14:paraId="50EA50BD" w14:textId="77777777" w:rsidR="001A5163" w:rsidRPr="00236267" w:rsidRDefault="001A5163" w:rsidP="001A5163">
      <w:pPr>
        <w:spacing w:after="240"/>
        <w:ind w:firstLine="709"/>
        <w:jc w:val="center"/>
        <w:rPr>
          <w:rFonts w:ascii="Times New Roman" w:hAnsi="Times New Roman"/>
          <w:b/>
          <w:sz w:val="22"/>
          <w:szCs w:val="22"/>
          <w:lang w:val="ru-RU"/>
        </w:rPr>
      </w:pPr>
      <w:r>
        <w:rPr>
          <w:rFonts w:ascii="Times New Roman" w:hAnsi="Times New Roman"/>
          <w:b/>
          <w:sz w:val="22"/>
          <w:szCs w:val="22"/>
          <w:lang w:val="ru-RU"/>
        </w:rPr>
        <w:t>8</w:t>
      </w:r>
      <w:r w:rsidRPr="00236267">
        <w:rPr>
          <w:rFonts w:ascii="Times New Roman" w:hAnsi="Times New Roman"/>
          <w:b/>
          <w:sz w:val="22"/>
          <w:szCs w:val="22"/>
          <w:lang w:val="ru-RU"/>
        </w:rPr>
        <w:t>.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1A5163" w:rsidRPr="00236267" w14:paraId="25ACDA3D" w14:textId="77777777" w:rsidTr="00F707E1">
        <w:tc>
          <w:tcPr>
            <w:tcW w:w="4395" w:type="dxa"/>
          </w:tcPr>
          <w:p w14:paraId="4828553A" w14:textId="77777777" w:rsidR="001A5163" w:rsidRPr="00236267" w:rsidRDefault="001A5163" w:rsidP="001A5163">
            <w:pPr>
              <w:pStyle w:val="2"/>
              <w:spacing w:line="276" w:lineRule="auto"/>
              <w:jc w:val="left"/>
              <w:rPr>
                <w:b/>
                <w:sz w:val="22"/>
                <w:szCs w:val="22"/>
              </w:rPr>
            </w:pPr>
            <w:r w:rsidRPr="00236267">
              <w:rPr>
                <w:b/>
                <w:sz w:val="22"/>
                <w:szCs w:val="22"/>
              </w:rPr>
              <w:t>ЗАКАЗЧИК:</w:t>
            </w:r>
          </w:p>
          <w:p w14:paraId="4E5A617E" w14:textId="77777777" w:rsidR="001A5163" w:rsidRPr="00236267" w:rsidRDefault="001A5163" w:rsidP="00F707E1">
            <w:pPr>
              <w:pStyle w:val="2"/>
              <w:spacing w:line="276" w:lineRule="auto"/>
              <w:ind w:firstLine="0"/>
              <w:rPr>
                <w:sz w:val="22"/>
                <w:szCs w:val="22"/>
              </w:rPr>
            </w:pPr>
            <w:r w:rsidRPr="00236267">
              <w:rPr>
                <w:sz w:val="22"/>
                <w:szCs w:val="22"/>
              </w:rPr>
              <w:t>АО «Национальный банк ВЭД РУ»</w:t>
            </w:r>
          </w:p>
          <w:p w14:paraId="7C5B0D4A" w14:textId="77777777" w:rsidR="001A5163" w:rsidRPr="00236267" w:rsidRDefault="001A5163" w:rsidP="00F707E1">
            <w:pPr>
              <w:pStyle w:val="2"/>
              <w:spacing w:line="276" w:lineRule="auto"/>
              <w:ind w:firstLine="0"/>
              <w:rPr>
                <w:sz w:val="22"/>
                <w:szCs w:val="22"/>
              </w:rPr>
            </w:pPr>
            <w:r w:rsidRPr="00236267">
              <w:rPr>
                <w:sz w:val="22"/>
                <w:szCs w:val="22"/>
              </w:rPr>
              <w:t xml:space="preserve">г. Ташкент, ул. Амира </w:t>
            </w:r>
            <w:proofErr w:type="spellStart"/>
            <w:r w:rsidRPr="00236267">
              <w:rPr>
                <w:sz w:val="22"/>
                <w:szCs w:val="22"/>
              </w:rPr>
              <w:t>Темура</w:t>
            </w:r>
            <w:proofErr w:type="spellEnd"/>
            <w:r w:rsidRPr="00236267">
              <w:rPr>
                <w:sz w:val="22"/>
                <w:szCs w:val="22"/>
              </w:rPr>
              <w:t>, 101</w:t>
            </w:r>
          </w:p>
          <w:p w14:paraId="4C19CD03" w14:textId="77777777" w:rsidR="001A5163" w:rsidRPr="00236267" w:rsidRDefault="001A5163" w:rsidP="00F707E1">
            <w:pPr>
              <w:pStyle w:val="2"/>
              <w:spacing w:line="276" w:lineRule="auto"/>
              <w:ind w:firstLine="0"/>
              <w:rPr>
                <w:sz w:val="22"/>
                <w:szCs w:val="22"/>
              </w:rPr>
            </w:pPr>
            <w:r w:rsidRPr="00236267">
              <w:rPr>
                <w:sz w:val="22"/>
                <w:szCs w:val="22"/>
              </w:rPr>
              <w:t xml:space="preserve">р/с: </w:t>
            </w:r>
          </w:p>
          <w:p w14:paraId="14DAD31F" w14:textId="77777777" w:rsidR="001A5163" w:rsidRPr="00236267" w:rsidRDefault="001A5163" w:rsidP="00F707E1">
            <w:pPr>
              <w:pStyle w:val="2"/>
              <w:spacing w:line="276" w:lineRule="auto"/>
              <w:ind w:firstLine="0"/>
              <w:rPr>
                <w:sz w:val="22"/>
                <w:szCs w:val="22"/>
              </w:rPr>
            </w:pPr>
            <w:r w:rsidRPr="00236267">
              <w:rPr>
                <w:sz w:val="22"/>
                <w:szCs w:val="22"/>
              </w:rPr>
              <w:t>в МБРЦ НБ ВЭД РУ</w:t>
            </w:r>
          </w:p>
          <w:p w14:paraId="29E1F660" w14:textId="77777777" w:rsidR="001A5163" w:rsidRPr="00236267" w:rsidRDefault="001A5163" w:rsidP="00F707E1">
            <w:pPr>
              <w:pStyle w:val="2"/>
              <w:spacing w:line="276" w:lineRule="auto"/>
              <w:ind w:firstLine="0"/>
              <w:rPr>
                <w:sz w:val="22"/>
                <w:szCs w:val="22"/>
              </w:rPr>
            </w:pPr>
            <w:r w:rsidRPr="00236267">
              <w:rPr>
                <w:sz w:val="22"/>
                <w:szCs w:val="22"/>
              </w:rPr>
              <w:t>МФО 00450; ИНН: 200 836 354</w:t>
            </w:r>
          </w:p>
          <w:p w14:paraId="5CB5777F" w14:textId="77777777" w:rsidR="001A5163" w:rsidRPr="00236267" w:rsidRDefault="001A5163" w:rsidP="00F707E1">
            <w:pPr>
              <w:pStyle w:val="2"/>
              <w:spacing w:line="276" w:lineRule="auto"/>
              <w:ind w:firstLine="0"/>
              <w:rPr>
                <w:sz w:val="22"/>
                <w:szCs w:val="22"/>
              </w:rPr>
            </w:pPr>
            <w:r w:rsidRPr="00236267">
              <w:rPr>
                <w:sz w:val="22"/>
                <w:szCs w:val="22"/>
              </w:rPr>
              <w:t>ОКЭД: 64190</w:t>
            </w:r>
          </w:p>
          <w:p w14:paraId="38B62CF0" w14:textId="77777777" w:rsidR="001A5163" w:rsidRPr="00236267" w:rsidRDefault="001A5163" w:rsidP="00F707E1">
            <w:pPr>
              <w:pStyle w:val="2"/>
              <w:spacing w:line="276" w:lineRule="auto"/>
              <w:ind w:firstLine="0"/>
              <w:rPr>
                <w:sz w:val="22"/>
                <w:szCs w:val="22"/>
              </w:rPr>
            </w:pPr>
          </w:p>
          <w:p w14:paraId="3FE6B8F2" w14:textId="77777777" w:rsidR="001A5163" w:rsidRPr="00236267" w:rsidRDefault="001A5163" w:rsidP="00F707E1">
            <w:pPr>
              <w:pStyle w:val="2"/>
              <w:spacing w:line="276" w:lineRule="auto"/>
              <w:ind w:firstLine="0"/>
              <w:rPr>
                <w:sz w:val="22"/>
                <w:szCs w:val="22"/>
              </w:rPr>
            </w:pPr>
            <w:r w:rsidRPr="00236267">
              <w:rPr>
                <w:sz w:val="22"/>
                <w:szCs w:val="22"/>
              </w:rPr>
              <w:t>______________ _____________</w:t>
            </w:r>
          </w:p>
          <w:p w14:paraId="1151F9E1" w14:textId="77777777" w:rsidR="001A5163" w:rsidRPr="00236267" w:rsidRDefault="001A5163" w:rsidP="00F707E1">
            <w:pPr>
              <w:pStyle w:val="2"/>
              <w:spacing w:line="276" w:lineRule="auto"/>
              <w:ind w:firstLine="0"/>
              <w:rPr>
                <w:sz w:val="22"/>
                <w:szCs w:val="22"/>
              </w:rPr>
            </w:pPr>
          </w:p>
          <w:p w14:paraId="10EBD7AD" w14:textId="77777777" w:rsidR="001A5163" w:rsidRPr="00236267" w:rsidRDefault="001A5163" w:rsidP="00F707E1">
            <w:pPr>
              <w:pStyle w:val="2"/>
              <w:spacing w:line="276" w:lineRule="auto"/>
              <w:ind w:firstLine="0"/>
              <w:rPr>
                <w:sz w:val="22"/>
                <w:szCs w:val="22"/>
              </w:rPr>
            </w:pPr>
          </w:p>
          <w:p w14:paraId="42BDBE65" w14:textId="77777777" w:rsidR="001A5163" w:rsidRPr="00236267" w:rsidRDefault="001A5163" w:rsidP="00F707E1">
            <w:pPr>
              <w:pStyle w:val="2"/>
              <w:spacing w:line="276" w:lineRule="auto"/>
              <w:ind w:firstLine="0"/>
              <w:rPr>
                <w:sz w:val="22"/>
                <w:szCs w:val="22"/>
              </w:rPr>
            </w:pPr>
            <w:r w:rsidRPr="00236267">
              <w:rPr>
                <w:sz w:val="22"/>
                <w:szCs w:val="22"/>
              </w:rPr>
              <w:t>_______________ _____________</w:t>
            </w:r>
          </w:p>
        </w:tc>
        <w:tc>
          <w:tcPr>
            <w:tcW w:w="708" w:type="dxa"/>
          </w:tcPr>
          <w:p w14:paraId="043E0B87" w14:textId="77777777" w:rsidR="001A5163" w:rsidRPr="00236267" w:rsidRDefault="001A5163" w:rsidP="00F707E1">
            <w:pPr>
              <w:pStyle w:val="2"/>
              <w:spacing w:line="276" w:lineRule="auto"/>
              <w:rPr>
                <w:sz w:val="22"/>
                <w:szCs w:val="22"/>
              </w:rPr>
            </w:pPr>
          </w:p>
        </w:tc>
        <w:tc>
          <w:tcPr>
            <w:tcW w:w="708" w:type="dxa"/>
          </w:tcPr>
          <w:p w14:paraId="5B4CDD8F" w14:textId="77777777" w:rsidR="001A5163" w:rsidRPr="00236267" w:rsidRDefault="001A5163" w:rsidP="00F707E1">
            <w:pPr>
              <w:pStyle w:val="2"/>
              <w:spacing w:line="276" w:lineRule="auto"/>
              <w:rPr>
                <w:sz w:val="22"/>
                <w:szCs w:val="22"/>
              </w:rPr>
            </w:pPr>
          </w:p>
        </w:tc>
        <w:tc>
          <w:tcPr>
            <w:tcW w:w="4395" w:type="dxa"/>
          </w:tcPr>
          <w:p w14:paraId="2EDC9489" w14:textId="77777777" w:rsidR="001A5163" w:rsidRPr="00236267" w:rsidRDefault="001A5163" w:rsidP="001A5163">
            <w:pPr>
              <w:pStyle w:val="2"/>
              <w:spacing w:line="276" w:lineRule="auto"/>
              <w:jc w:val="left"/>
              <w:rPr>
                <w:b/>
                <w:sz w:val="22"/>
                <w:szCs w:val="22"/>
              </w:rPr>
            </w:pPr>
            <w:r w:rsidRPr="00236267">
              <w:rPr>
                <w:b/>
                <w:sz w:val="22"/>
                <w:szCs w:val="22"/>
              </w:rPr>
              <w:t>ИСПОЛНИТЕЛЬ:</w:t>
            </w:r>
          </w:p>
          <w:p w14:paraId="5F3B2096" w14:textId="77777777" w:rsidR="001A5163" w:rsidRPr="00236267" w:rsidRDefault="001A5163" w:rsidP="00F707E1">
            <w:pPr>
              <w:pStyle w:val="2"/>
              <w:spacing w:line="276" w:lineRule="auto"/>
              <w:ind w:firstLine="0"/>
              <w:rPr>
                <w:sz w:val="22"/>
                <w:szCs w:val="22"/>
              </w:rPr>
            </w:pPr>
            <w:r w:rsidRPr="00236267">
              <w:rPr>
                <w:sz w:val="22"/>
                <w:szCs w:val="22"/>
              </w:rPr>
              <w:t>_____________________________</w:t>
            </w:r>
          </w:p>
          <w:p w14:paraId="7A5E0C01" w14:textId="77777777" w:rsidR="001A5163" w:rsidRPr="00236267" w:rsidRDefault="001A5163" w:rsidP="00F707E1">
            <w:pPr>
              <w:pStyle w:val="2"/>
              <w:spacing w:line="276" w:lineRule="auto"/>
              <w:ind w:firstLine="0"/>
              <w:rPr>
                <w:sz w:val="22"/>
                <w:szCs w:val="22"/>
              </w:rPr>
            </w:pPr>
            <w:r w:rsidRPr="00236267">
              <w:rPr>
                <w:sz w:val="22"/>
                <w:szCs w:val="22"/>
              </w:rPr>
              <w:t>_____________________________</w:t>
            </w:r>
          </w:p>
          <w:p w14:paraId="04FF89B0" w14:textId="77777777" w:rsidR="001A5163" w:rsidRPr="00236267" w:rsidRDefault="001A5163" w:rsidP="00F707E1">
            <w:pPr>
              <w:pStyle w:val="2"/>
              <w:spacing w:line="276" w:lineRule="auto"/>
              <w:ind w:firstLine="0"/>
              <w:rPr>
                <w:sz w:val="22"/>
                <w:szCs w:val="22"/>
              </w:rPr>
            </w:pPr>
            <w:r w:rsidRPr="00236267">
              <w:rPr>
                <w:sz w:val="22"/>
                <w:szCs w:val="22"/>
              </w:rPr>
              <w:t>_____________________________</w:t>
            </w:r>
          </w:p>
          <w:p w14:paraId="5A51DA36" w14:textId="77777777" w:rsidR="001A5163" w:rsidRPr="00236267" w:rsidRDefault="001A5163" w:rsidP="00F707E1">
            <w:pPr>
              <w:pStyle w:val="2"/>
              <w:spacing w:line="276" w:lineRule="auto"/>
              <w:ind w:firstLine="0"/>
              <w:rPr>
                <w:sz w:val="22"/>
                <w:szCs w:val="22"/>
              </w:rPr>
            </w:pPr>
            <w:r w:rsidRPr="00236267">
              <w:rPr>
                <w:sz w:val="22"/>
                <w:szCs w:val="22"/>
              </w:rPr>
              <w:t>_____________________________</w:t>
            </w:r>
          </w:p>
          <w:p w14:paraId="112D2914" w14:textId="77777777" w:rsidR="001A5163" w:rsidRPr="00236267" w:rsidRDefault="001A5163" w:rsidP="00F707E1">
            <w:pPr>
              <w:pStyle w:val="2"/>
              <w:spacing w:line="276" w:lineRule="auto"/>
              <w:ind w:firstLine="0"/>
              <w:rPr>
                <w:sz w:val="22"/>
                <w:szCs w:val="22"/>
              </w:rPr>
            </w:pPr>
            <w:r w:rsidRPr="00236267">
              <w:rPr>
                <w:sz w:val="22"/>
                <w:szCs w:val="22"/>
              </w:rPr>
              <w:t>_____________________________</w:t>
            </w:r>
          </w:p>
          <w:p w14:paraId="0C8DA77B" w14:textId="77777777" w:rsidR="001A5163" w:rsidRPr="00236267" w:rsidRDefault="001A5163" w:rsidP="00F707E1">
            <w:pPr>
              <w:pStyle w:val="2"/>
              <w:spacing w:line="276" w:lineRule="auto"/>
              <w:ind w:firstLine="0"/>
              <w:rPr>
                <w:sz w:val="22"/>
                <w:szCs w:val="22"/>
              </w:rPr>
            </w:pPr>
            <w:r w:rsidRPr="00236267">
              <w:rPr>
                <w:sz w:val="22"/>
                <w:szCs w:val="22"/>
              </w:rPr>
              <w:t>_____________________________</w:t>
            </w:r>
          </w:p>
          <w:p w14:paraId="315ECA8A" w14:textId="77777777" w:rsidR="001A5163" w:rsidRPr="00236267" w:rsidRDefault="001A5163" w:rsidP="00F707E1">
            <w:pPr>
              <w:pStyle w:val="2"/>
              <w:spacing w:line="276" w:lineRule="auto"/>
              <w:ind w:firstLine="0"/>
              <w:rPr>
                <w:sz w:val="22"/>
                <w:szCs w:val="22"/>
              </w:rPr>
            </w:pPr>
            <w:r w:rsidRPr="00236267">
              <w:rPr>
                <w:sz w:val="22"/>
                <w:szCs w:val="22"/>
              </w:rPr>
              <w:t>Директор</w:t>
            </w:r>
          </w:p>
          <w:p w14:paraId="1C8CD418" w14:textId="77777777" w:rsidR="001A5163" w:rsidRPr="00236267" w:rsidRDefault="001A5163" w:rsidP="00F707E1">
            <w:pPr>
              <w:pStyle w:val="2"/>
              <w:spacing w:line="276" w:lineRule="auto"/>
              <w:ind w:firstLine="0"/>
              <w:rPr>
                <w:sz w:val="22"/>
                <w:szCs w:val="22"/>
              </w:rPr>
            </w:pPr>
            <w:r w:rsidRPr="00236267">
              <w:rPr>
                <w:sz w:val="22"/>
                <w:szCs w:val="22"/>
              </w:rPr>
              <w:t>_____________   _______________</w:t>
            </w:r>
          </w:p>
          <w:p w14:paraId="61B16CE4" w14:textId="77777777" w:rsidR="001A5163" w:rsidRPr="00236267" w:rsidRDefault="001A5163" w:rsidP="00F707E1">
            <w:pPr>
              <w:pStyle w:val="2"/>
              <w:spacing w:line="276" w:lineRule="auto"/>
              <w:ind w:firstLine="0"/>
              <w:rPr>
                <w:sz w:val="22"/>
                <w:szCs w:val="22"/>
              </w:rPr>
            </w:pPr>
          </w:p>
          <w:p w14:paraId="6EAB4E4D" w14:textId="77777777" w:rsidR="001A5163" w:rsidRPr="00236267" w:rsidRDefault="001A5163" w:rsidP="00F707E1">
            <w:pPr>
              <w:pStyle w:val="2"/>
              <w:spacing w:line="276" w:lineRule="auto"/>
              <w:ind w:firstLine="0"/>
              <w:rPr>
                <w:sz w:val="22"/>
                <w:szCs w:val="22"/>
              </w:rPr>
            </w:pPr>
            <w:r w:rsidRPr="00236267">
              <w:rPr>
                <w:sz w:val="22"/>
                <w:szCs w:val="22"/>
              </w:rPr>
              <w:t>Главный бухгалтер</w:t>
            </w:r>
          </w:p>
          <w:p w14:paraId="3CE7DA42" w14:textId="77777777" w:rsidR="001A5163" w:rsidRPr="00236267" w:rsidRDefault="001A5163" w:rsidP="00F707E1">
            <w:pPr>
              <w:pStyle w:val="2"/>
              <w:spacing w:line="276" w:lineRule="auto"/>
              <w:ind w:firstLine="0"/>
              <w:rPr>
                <w:sz w:val="22"/>
                <w:szCs w:val="22"/>
              </w:rPr>
            </w:pPr>
            <w:r w:rsidRPr="00236267">
              <w:rPr>
                <w:sz w:val="22"/>
                <w:szCs w:val="22"/>
              </w:rPr>
              <w:t>____________   ________________</w:t>
            </w:r>
          </w:p>
        </w:tc>
      </w:tr>
    </w:tbl>
    <w:p w14:paraId="733D1BD7" w14:textId="77777777" w:rsidR="001A5163" w:rsidRPr="00236267" w:rsidRDefault="001A5163" w:rsidP="001A5163">
      <w:pPr>
        <w:spacing w:after="30" w:line="248" w:lineRule="auto"/>
        <w:ind w:left="4057" w:hanging="10"/>
        <w:jc w:val="both"/>
        <w:rPr>
          <w:rFonts w:ascii="Times New Roman" w:hAnsi="Times New Roman"/>
          <w:color w:val="000000"/>
          <w:sz w:val="22"/>
          <w:szCs w:val="22"/>
          <w:lang w:val="ru-RU" w:eastAsia="ru-RU"/>
        </w:rPr>
      </w:pPr>
    </w:p>
    <w:p w14:paraId="0A620477" w14:textId="77777777" w:rsidR="001A5163" w:rsidRPr="00236267" w:rsidRDefault="001A5163" w:rsidP="001A5163">
      <w:pPr>
        <w:spacing w:after="17" w:line="259" w:lineRule="auto"/>
        <w:ind w:left="113" w:right="-4948"/>
        <w:rPr>
          <w:rFonts w:ascii="Times New Roman" w:hAnsi="Times New Roman"/>
          <w:color w:val="212121"/>
          <w:sz w:val="22"/>
          <w:szCs w:val="22"/>
          <w:lang w:val="ru-RU" w:eastAsia="ru-RU"/>
        </w:rPr>
      </w:pPr>
    </w:p>
    <w:p w14:paraId="6D51F85C" w14:textId="77777777" w:rsidR="001A5163" w:rsidRPr="00236267" w:rsidRDefault="001A5163" w:rsidP="001A5163">
      <w:pPr>
        <w:rPr>
          <w:rFonts w:ascii="Times New Roman" w:hAnsi="Times New Roman"/>
          <w:b/>
          <w:sz w:val="22"/>
          <w:szCs w:val="22"/>
          <w:lang w:val="ru-RU" w:eastAsia="ru-RU"/>
        </w:rPr>
      </w:pPr>
    </w:p>
    <w:p w14:paraId="7CB1C4EC" w14:textId="77777777" w:rsidR="001A5163" w:rsidRDefault="001A5163" w:rsidP="001A5163">
      <w:pPr>
        <w:rPr>
          <w:rFonts w:ascii="Times New Roman" w:hAnsi="Times New Roman"/>
          <w:b/>
          <w:sz w:val="22"/>
          <w:szCs w:val="22"/>
          <w:lang w:val="ru-RU" w:eastAsia="ru-RU"/>
        </w:rPr>
      </w:pPr>
      <w:r>
        <w:rPr>
          <w:rFonts w:ascii="Times New Roman" w:hAnsi="Times New Roman"/>
          <w:b/>
          <w:sz w:val="22"/>
          <w:szCs w:val="22"/>
          <w:lang w:val="ru-RU" w:eastAsia="ru-RU"/>
        </w:rPr>
        <w:br w:type="page"/>
      </w:r>
      <w:bookmarkStart w:id="1" w:name="_GoBack"/>
      <w:bookmarkEnd w:id="1"/>
    </w:p>
    <w:p w14:paraId="4ADC9A54" w14:textId="77777777" w:rsidR="001A5163" w:rsidRPr="00EB3364" w:rsidRDefault="001A5163" w:rsidP="001A5163">
      <w:pPr>
        <w:jc w:val="right"/>
        <w:rPr>
          <w:rFonts w:ascii="Times New Roman" w:hAnsi="Times New Roman"/>
          <w:b/>
          <w:sz w:val="22"/>
          <w:szCs w:val="22"/>
          <w:lang w:val="ru-RU" w:eastAsia="ru-RU"/>
        </w:rPr>
      </w:pPr>
      <w:r w:rsidRPr="00EB3364">
        <w:rPr>
          <w:rFonts w:ascii="Times New Roman" w:hAnsi="Times New Roman"/>
          <w:b/>
          <w:sz w:val="22"/>
          <w:szCs w:val="22"/>
          <w:lang w:val="ru-RU" w:eastAsia="ru-RU"/>
        </w:rPr>
        <w:lastRenderedPageBreak/>
        <w:t>Приложение №1</w:t>
      </w:r>
    </w:p>
    <w:p w14:paraId="0C196774" w14:textId="77777777" w:rsidR="001A5163" w:rsidRPr="00EB3364" w:rsidRDefault="001A5163" w:rsidP="001A5163">
      <w:pPr>
        <w:jc w:val="right"/>
        <w:rPr>
          <w:rFonts w:ascii="Times New Roman" w:hAnsi="Times New Roman"/>
          <w:b/>
          <w:sz w:val="22"/>
          <w:szCs w:val="22"/>
          <w:lang w:val="ru-RU" w:eastAsia="ru-RU"/>
        </w:rPr>
      </w:pPr>
      <w:r w:rsidRPr="00EB3364">
        <w:rPr>
          <w:rFonts w:ascii="Times New Roman" w:hAnsi="Times New Roman"/>
          <w:b/>
          <w:sz w:val="22"/>
          <w:szCs w:val="22"/>
          <w:lang w:val="ru-RU" w:eastAsia="ru-RU"/>
        </w:rPr>
        <w:t xml:space="preserve">К Договору № от </w:t>
      </w:r>
    </w:p>
    <w:p w14:paraId="45A285F0" w14:textId="77777777" w:rsidR="001A5163" w:rsidRPr="00EB3364" w:rsidRDefault="001A5163" w:rsidP="001A5163">
      <w:pPr>
        <w:jc w:val="right"/>
        <w:rPr>
          <w:rFonts w:ascii="Times New Roman" w:hAnsi="Times New Roman"/>
          <w:b/>
          <w:sz w:val="22"/>
          <w:szCs w:val="22"/>
          <w:lang w:val="ru-RU" w:eastAsia="ru-RU"/>
        </w:rPr>
      </w:pPr>
      <w:r w:rsidRPr="00EB3364">
        <w:rPr>
          <w:rFonts w:ascii="Times New Roman" w:hAnsi="Times New Roman"/>
          <w:b/>
          <w:sz w:val="22"/>
          <w:szCs w:val="22"/>
          <w:lang w:val="ru-RU" w:eastAsia="ru-RU"/>
        </w:rPr>
        <w:t>«___» __________ 2022г.</w:t>
      </w:r>
    </w:p>
    <w:p w14:paraId="06F915E4" w14:textId="77777777" w:rsidR="001A5163" w:rsidRDefault="001A5163" w:rsidP="001A5163">
      <w:pPr>
        <w:jc w:val="right"/>
        <w:rPr>
          <w:rFonts w:ascii="Times New Roman" w:hAnsi="Times New Roman"/>
          <w:b/>
          <w:sz w:val="22"/>
          <w:szCs w:val="22"/>
          <w:lang w:val="ru-RU" w:eastAsia="ru-RU"/>
        </w:rPr>
      </w:pPr>
      <w:r w:rsidRPr="00EB3364">
        <w:rPr>
          <w:rFonts w:ascii="Times New Roman" w:hAnsi="Times New Roman"/>
          <w:b/>
          <w:sz w:val="22"/>
          <w:szCs w:val="22"/>
          <w:lang w:val="ru-RU" w:eastAsia="ru-RU"/>
        </w:rPr>
        <w:t>о распространении материалов в социальных сетях</w:t>
      </w:r>
    </w:p>
    <w:p w14:paraId="1CC98D2B" w14:textId="77777777" w:rsidR="001A5163" w:rsidRDefault="001A5163" w:rsidP="001A5163">
      <w:pPr>
        <w:jc w:val="right"/>
        <w:rPr>
          <w:rFonts w:ascii="Times New Roman" w:hAnsi="Times New Roman"/>
          <w:b/>
          <w:sz w:val="22"/>
          <w:szCs w:val="22"/>
          <w:lang w:val="ru-RU" w:eastAsia="ru-RU"/>
        </w:rPr>
      </w:pPr>
    </w:p>
    <w:p w14:paraId="7B396D14" w14:textId="77777777" w:rsidR="001A5163" w:rsidRDefault="001A5163" w:rsidP="001A5163">
      <w:pPr>
        <w:jc w:val="right"/>
        <w:rPr>
          <w:rFonts w:ascii="Times New Roman" w:hAnsi="Times New Roman"/>
          <w:b/>
          <w:sz w:val="22"/>
          <w:szCs w:val="22"/>
          <w:lang w:val="ru-RU" w:eastAsia="ru-RU"/>
        </w:rPr>
      </w:pPr>
    </w:p>
    <w:tbl>
      <w:tblPr>
        <w:tblStyle w:val="a6"/>
        <w:tblW w:w="8925" w:type="dxa"/>
        <w:tblLook w:val="04A0" w:firstRow="1" w:lastRow="0" w:firstColumn="1" w:lastColumn="0" w:noHBand="0" w:noVBand="1"/>
      </w:tblPr>
      <w:tblGrid>
        <w:gridCol w:w="6232"/>
        <w:gridCol w:w="2693"/>
      </w:tblGrid>
      <w:tr w:rsidR="001A5163" w14:paraId="5E0F0262" w14:textId="77777777" w:rsidTr="00F707E1">
        <w:tc>
          <w:tcPr>
            <w:tcW w:w="6232" w:type="dxa"/>
          </w:tcPr>
          <w:p w14:paraId="651A9CE3"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 xml:space="preserve">Количество постов в месяц </w:t>
            </w:r>
          </w:p>
        </w:tc>
        <w:tc>
          <w:tcPr>
            <w:tcW w:w="2693" w:type="dxa"/>
          </w:tcPr>
          <w:p w14:paraId="49019DC9" w14:textId="77777777" w:rsidR="001A5163" w:rsidRPr="00EB3364" w:rsidRDefault="001A5163" w:rsidP="00F707E1">
            <w:pPr>
              <w:jc w:val="center"/>
              <w:rPr>
                <w:rFonts w:ascii="Times New Roman" w:hAnsi="Times New Roman"/>
              </w:rPr>
            </w:pPr>
            <w:r w:rsidRPr="00EB3364">
              <w:rPr>
                <w:rFonts w:ascii="Times New Roman" w:hAnsi="Times New Roman"/>
              </w:rPr>
              <w:t>12</w:t>
            </w:r>
          </w:p>
        </w:tc>
      </w:tr>
      <w:tr w:rsidR="001A5163" w14:paraId="55565651" w14:textId="77777777" w:rsidTr="00F707E1">
        <w:tc>
          <w:tcPr>
            <w:tcW w:w="6232" w:type="dxa"/>
          </w:tcPr>
          <w:p w14:paraId="00DB45B1"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Разработка дизайна публикаций</w:t>
            </w:r>
          </w:p>
        </w:tc>
        <w:tc>
          <w:tcPr>
            <w:tcW w:w="2693" w:type="dxa"/>
          </w:tcPr>
          <w:p w14:paraId="770D53D7" w14:textId="77777777" w:rsidR="001A5163" w:rsidRPr="00EB3364" w:rsidRDefault="001A5163" w:rsidP="00F707E1">
            <w:pPr>
              <w:jc w:val="center"/>
              <w:rPr>
                <w:rFonts w:ascii="Times New Roman" w:hAnsi="Times New Roman"/>
                <w:sz w:val="22"/>
                <w:szCs w:val="22"/>
                <w:lang w:val="ru-RU"/>
              </w:rPr>
            </w:pPr>
            <w:r w:rsidRPr="00EB3364">
              <w:rPr>
                <w:rFonts w:ascii="Times New Roman" w:hAnsi="Times New Roman"/>
                <w:sz w:val="22"/>
                <w:szCs w:val="22"/>
                <w:lang w:val="ru-RU"/>
              </w:rPr>
              <w:t>9</w:t>
            </w:r>
          </w:p>
        </w:tc>
      </w:tr>
      <w:tr w:rsidR="001A5163" w14:paraId="764C54DC" w14:textId="77777777" w:rsidTr="00F707E1">
        <w:tc>
          <w:tcPr>
            <w:tcW w:w="6232" w:type="dxa"/>
          </w:tcPr>
          <w:p w14:paraId="6C3A4680"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Создание анимированных публикаций</w:t>
            </w:r>
          </w:p>
        </w:tc>
        <w:tc>
          <w:tcPr>
            <w:tcW w:w="2693" w:type="dxa"/>
          </w:tcPr>
          <w:p w14:paraId="12AF9DFB" w14:textId="77777777" w:rsidR="001A5163" w:rsidRPr="00EB3364" w:rsidRDefault="001A5163" w:rsidP="00F707E1">
            <w:pPr>
              <w:jc w:val="center"/>
              <w:rPr>
                <w:rFonts w:ascii="Times New Roman" w:hAnsi="Times New Roman"/>
                <w:sz w:val="22"/>
                <w:szCs w:val="22"/>
                <w:lang w:val="ru-RU"/>
              </w:rPr>
            </w:pPr>
            <w:r w:rsidRPr="00EB3364">
              <w:rPr>
                <w:rFonts w:ascii="Times New Roman" w:hAnsi="Times New Roman"/>
                <w:sz w:val="22"/>
                <w:szCs w:val="22"/>
                <w:lang w:val="ru-RU"/>
              </w:rPr>
              <w:t>3</w:t>
            </w:r>
          </w:p>
        </w:tc>
      </w:tr>
      <w:tr w:rsidR="001A5163" w14:paraId="4AF3B6AA" w14:textId="77777777" w:rsidTr="00F707E1">
        <w:tc>
          <w:tcPr>
            <w:tcW w:w="6232" w:type="dxa"/>
          </w:tcPr>
          <w:p w14:paraId="69608257"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Написание текстов публикаций на русском языке</w:t>
            </w:r>
          </w:p>
        </w:tc>
        <w:tc>
          <w:tcPr>
            <w:tcW w:w="2693" w:type="dxa"/>
          </w:tcPr>
          <w:p w14:paraId="36753EB7" w14:textId="77777777" w:rsidR="001A5163" w:rsidRPr="00EB3364" w:rsidRDefault="001A5163" w:rsidP="00F707E1">
            <w:pPr>
              <w:jc w:val="center"/>
              <w:rPr>
                <w:rFonts w:ascii="Times New Roman" w:hAnsi="Times New Roman"/>
                <w:sz w:val="22"/>
                <w:szCs w:val="22"/>
                <w:lang w:val="ru-RU"/>
              </w:rPr>
            </w:pPr>
            <w:r w:rsidRPr="00EB3364">
              <w:rPr>
                <w:rFonts w:ascii="Times New Roman" w:hAnsi="Times New Roman"/>
                <w:sz w:val="22"/>
                <w:szCs w:val="22"/>
                <w:lang w:val="ru-RU"/>
              </w:rPr>
              <w:t>12</w:t>
            </w:r>
          </w:p>
        </w:tc>
      </w:tr>
      <w:tr w:rsidR="001A5163" w14:paraId="4AFFBE9B" w14:textId="77777777" w:rsidTr="00F707E1">
        <w:tc>
          <w:tcPr>
            <w:tcW w:w="6232" w:type="dxa"/>
          </w:tcPr>
          <w:p w14:paraId="02B37CD7"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Перевод текстов на узбекский язык</w:t>
            </w:r>
          </w:p>
        </w:tc>
        <w:tc>
          <w:tcPr>
            <w:tcW w:w="2693" w:type="dxa"/>
          </w:tcPr>
          <w:p w14:paraId="3AC8F8DB" w14:textId="77777777" w:rsidR="001A5163" w:rsidRPr="00EB3364" w:rsidRDefault="001A5163" w:rsidP="00F707E1">
            <w:pPr>
              <w:jc w:val="center"/>
              <w:rPr>
                <w:rFonts w:ascii="Times New Roman" w:hAnsi="Times New Roman"/>
                <w:sz w:val="22"/>
                <w:szCs w:val="22"/>
                <w:lang w:val="ru-RU"/>
              </w:rPr>
            </w:pPr>
            <w:r w:rsidRPr="00EB3364">
              <w:rPr>
                <w:rFonts w:ascii="Times New Roman" w:hAnsi="Times New Roman"/>
                <w:sz w:val="22"/>
                <w:szCs w:val="22"/>
                <w:lang w:val="ru-RU"/>
              </w:rPr>
              <w:t>12</w:t>
            </w:r>
          </w:p>
        </w:tc>
      </w:tr>
      <w:tr w:rsidR="001A5163" w14:paraId="5E42AC0C" w14:textId="77777777" w:rsidTr="00F707E1">
        <w:tc>
          <w:tcPr>
            <w:tcW w:w="6232" w:type="dxa"/>
          </w:tcPr>
          <w:p w14:paraId="50401101"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 xml:space="preserve">Размещение рекламы в </w:t>
            </w:r>
            <w:r w:rsidRPr="003A6C5D">
              <w:rPr>
                <w:rFonts w:ascii="Times New Roman" w:hAnsi="Times New Roman"/>
                <w:sz w:val="24"/>
                <w:szCs w:val="24"/>
                <w:lang w:val="en-US"/>
              </w:rPr>
              <w:t>Stories</w:t>
            </w:r>
            <w:r w:rsidRPr="003A6C5D">
              <w:rPr>
                <w:rFonts w:ascii="Times New Roman" w:hAnsi="Times New Roman"/>
                <w:sz w:val="24"/>
                <w:szCs w:val="24"/>
              </w:rPr>
              <w:t xml:space="preserve"> у Блогеров</w:t>
            </w:r>
          </w:p>
        </w:tc>
        <w:tc>
          <w:tcPr>
            <w:tcW w:w="2693" w:type="dxa"/>
          </w:tcPr>
          <w:p w14:paraId="44D94541" w14:textId="77777777" w:rsidR="001A5163" w:rsidRPr="00EB3364" w:rsidRDefault="001A5163" w:rsidP="00F707E1">
            <w:pPr>
              <w:jc w:val="center"/>
              <w:rPr>
                <w:rFonts w:ascii="Times New Roman" w:hAnsi="Times New Roman"/>
                <w:sz w:val="22"/>
                <w:szCs w:val="22"/>
                <w:lang w:val="ru-RU"/>
              </w:rPr>
            </w:pPr>
            <w:r w:rsidRPr="00EB3364">
              <w:rPr>
                <w:rFonts w:ascii="Times New Roman" w:hAnsi="Times New Roman"/>
                <w:sz w:val="22"/>
                <w:szCs w:val="22"/>
                <w:lang w:val="ru-RU"/>
              </w:rPr>
              <w:t>2</w:t>
            </w:r>
          </w:p>
        </w:tc>
      </w:tr>
      <w:tr w:rsidR="001A5163" w14:paraId="27002F9A" w14:textId="77777777" w:rsidTr="00F707E1">
        <w:tc>
          <w:tcPr>
            <w:tcW w:w="6232" w:type="dxa"/>
          </w:tcPr>
          <w:p w14:paraId="3ECF359B"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 xml:space="preserve">Размещение публикаций в популярных </w:t>
            </w:r>
            <w:r>
              <w:rPr>
                <w:rFonts w:ascii="Times New Roman" w:hAnsi="Times New Roman"/>
                <w:sz w:val="24"/>
                <w:szCs w:val="24"/>
              </w:rPr>
              <w:t xml:space="preserve">- </w:t>
            </w:r>
            <w:r w:rsidRPr="003A6C5D">
              <w:rPr>
                <w:rFonts w:ascii="Times New Roman" w:hAnsi="Times New Roman"/>
                <w:sz w:val="24"/>
                <w:szCs w:val="24"/>
                <w:lang w:val="en-US"/>
              </w:rPr>
              <w:t>Telegram</w:t>
            </w:r>
            <w:r w:rsidRPr="003A6C5D">
              <w:rPr>
                <w:rFonts w:ascii="Times New Roman" w:hAnsi="Times New Roman"/>
                <w:sz w:val="24"/>
                <w:szCs w:val="24"/>
              </w:rPr>
              <w:t>-каналах</w:t>
            </w:r>
          </w:p>
        </w:tc>
        <w:tc>
          <w:tcPr>
            <w:tcW w:w="2693" w:type="dxa"/>
          </w:tcPr>
          <w:p w14:paraId="2E484EB5" w14:textId="77777777" w:rsidR="001A5163" w:rsidRPr="00EB3364" w:rsidRDefault="001A5163" w:rsidP="00F707E1">
            <w:pPr>
              <w:jc w:val="center"/>
              <w:rPr>
                <w:rFonts w:ascii="Times New Roman" w:hAnsi="Times New Roman"/>
                <w:sz w:val="22"/>
                <w:szCs w:val="22"/>
                <w:lang w:val="ru-RU"/>
              </w:rPr>
            </w:pPr>
            <w:r w:rsidRPr="00EB3364">
              <w:rPr>
                <w:rFonts w:ascii="Times New Roman" w:hAnsi="Times New Roman"/>
                <w:sz w:val="22"/>
                <w:szCs w:val="22"/>
                <w:lang w:val="ru-RU"/>
              </w:rPr>
              <w:t>5</w:t>
            </w:r>
          </w:p>
        </w:tc>
      </w:tr>
      <w:tr w:rsidR="001A5163" w14:paraId="115BC2FE" w14:textId="77777777" w:rsidTr="00F707E1">
        <w:tc>
          <w:tcPr>
            <w:tcW w:w="6232" w:type="dxa"/>
          </w:tcPr>
          <w:p w14:paraId="4D2EE31D"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 xml:space="preserve">Создание публикаций в формате </w:t>
            </w:r>
            <w:r w:rsidRPr="003A6C5D">
              <w:rPr>
                <w:rFonts w:ascii="Times New Roman" w:hAnsi="Times New Roman"/>
                <w:sz w:val="24"/>
                <w:szCs w:val="24"/>
                <w:lang w:val="en-US"/>
              </w:rPr>
              <w:t>Stories</w:t>
            </w:r>
          </w:p>
        </w:tc>
        <w:tc>
          <w:tcPr>
            <w:tcW w:w="2693" w:type="dxa"/>
          </w:tcPr>
          <w:p w14:paraId="1ACBA3E8" w14:textId="77777777" w:rsidR="001A5163" w:rsidRPr="00EB3364" w:rsidRDefault="001A5163" w:rsidP="00F707E1">
            <w:pPr>
              <w:jc w:val="center"/>
              <w:rPr>
                <w:rFonts w:ascii="Times New Roman" w:hAnsi="Times New Roman"/>
                <w:sz w:val="22"/>
                <w:szCs w:val="22"/>
                <w:lang w:val="ru-RU"/>
              </w:rPr>
            </w:pPr>
            <w:proofErr w:type="spellStart"/>
            <w:r w:rsidRPr="00EB3364">
              <w:rPr>
                <w:rFonts w:ascii="Times New Roman" w:hAnsi="Times New Roman"/>
              </w:rPr>
              <w:t>адаптация</w:t>
            </w:r>
            <w:proofErr w:type="spellEnd"/>
            <w:r w:rsidRPr="00EB3364">
              <w:rPr>
                <w:rFonts w:ascii="Times New Roman" w:hAnsi="Times New Roman"/>
              </w:rPr>
              <w:t xml:space="preserve"> </w:t>
            </w:r>
            <w:proofErr w:type="spellStart"/>
            <w:r w:rsidRPr="00EB3364">
              <w:rPr>
                <w:rFonts w:ascii="Times New Roman" w:hAnsi="Times New Roman"/>
              </w:rPr>
              <w:t>всех</w:t>
            </w:r>
            <w:proofErr w:type="spellEnd"/>
            <w:r w:rsidRPr="00EB3364">
              <w:rPr>
                <w:rFonts w:ascii="Times New Roman" w:hAnsi="Times New Roman"/>
              </w:rPr>
              <w:t xml:space="preserve"> </w:t>
            </w:r>
            <w:proofErr w:type="spellStart"/>
            <w:r w:rsidRPr="00EB3364">
              <w:rPr>
                <w:rFonts w:ascii="Times New Roman" w:hAnsi="Times New Roman"/>
              </w:rPr>
              <w:t>постов</w:t>
            </w:r>
            <w:proofErr w:type="spellEnd"/>
          </w:p>
        </w:tc>
      </w:tr>
      <w:tr w:rsidR="001A5163" w14:paraId="69E1CC22" w14:textId="77777777" w:rsidTr="00F707E1">
        <w:tc>
          <w:tcPr>
            <w:tcW w:w="6232" w:type="dxa"/>
          </w:tcPr>
          <w:p w14:paraId="0854373C"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 xml:space="preserve">Комьюнити-менеджмент: ответы на комментарии и сообщения на двух языках </w:t>
            </w:r>
          </w:p>
        </w:tc>
        <w:tc>
          <w:tcPr>
            <w:tcW w:w="2693" w:type="dxa"/>
          </w:tcPr>
          <w:p w14:paraId="21D7ABAD" w14:textId="77777777" w:rsidR="001A5163" w:rsidRPr="00EB3364" w:rsidRDefault="001A5163" w:rsidP="00F707E1">
            <w:pPr>
              <w:jc w:val="center"/>
              <w:rPr>
                <w:rFonts w:ascii="Times New Roman" w:hAnsi="Times New Roman"/>
                <w:sz w:val="22"/>
                <w:szCs w:val="22"/>
                <w:lang w:val="ru-RU"/>
              </w:rPr>
            </w:pPr>
            <w:proofErr w:type="spellStart"/>
            <w:r w:rsidRPr="00EB3364">
              <w:rPr>
                <w:rFonts w:ascii="Times New Roman" w:hAnsi="Times New Roman"/>
              </w:rPr>
              <w:t>все</w:t>
            </w:r>
            <w:proofErr w:type="spellEnd"/>
            <w:r w:rsidRPr="00EB3364">
              <w:rPr>
                <w:rFonts w:ascii="Times New Roman" w:hAnsi="Times New Roman"/>
              </w:rPr>
              <w:t xml:space="preserve"> </w:t>
            </w:r>
            <w:proofErr w:type="spellStart"/>
            <w:r w:rsidRPr="00EB3364">
              <w:rPr>
                <w:rFonts w:ascii="Times New Roman" w:hAnsi="Times New Roman"/>
              </w:rPr>
              <w:t>сообщения</w:t>
            </w:r>
            <w:proofErr w:type="spellEnd"/>
          </w:p>
        </w:tc>
      </w:tr>
      <w:tr w:rsidR="001A5163" w14:paraId="0E7162E6" w14:textId="77777777" w:rsidTr="00F707E1">
        <w:tc>
          <w:tcPr>
            <w:tcW w:w="6232" w:type="dxa"/>
          </w:tcPr>
          <w:p w14:paraId="16612EB6" w14:textId="77777777" w:rsidR="001A5163" w:rsidRPr="001A5163" w:rsidRDefault="001A5163" w:rsidP="00F707E1">
            <w:pPr>
              <w:pStyle w:val="a9"/>
              <w:jc w:val="both"/>
              <w:rPr>
                <w:rFonts w:ascii="Times New Roman" w:hAnsi="Times New Roman"/>
                <w:sz w:val="24"/>
                <w:szCs w:val="24"/>
              </w:rPr>
            </w:pPr>
            <w:r w:rsidRPr="003A6C5D">
              <w:rPr>
                <w:rFonts w:ascii="Times New Roman" w:hAnsi="Times New Roman"/>
                <w:sz w:val="24"/>
                <w:szCs w:val="24"/>
              </w:rPr>
              <w:t xml:space="preserve">Работа </w:t>
            </w:r>
            <w:proofErr w:type="spellStart"/>
            <w:r w:rsidRPr="003A6C5D">
              <w:rPr>
                <w:rFonts w:ascii="Times New Roman" w:hAnsi="Times New Roman"/>
                <w:sz w:val="24"/>
                <w:szCs w:val="24"/>
              </w:rPr>
              <w:t>таргетолога</w:t>
            </w:r>
            <w:proofErr w:type="spellEnd"/>
            <w:r w:rsidRPr="003A6C5D">
              <w:rPr>
                <w:rFonts w:ascii="Times New Roman" w:hAnsi="Times New Roman"/>
                <w:sz w:val="24"/>
                <w:szCs w:val="24"/>
              </w:rPr>
              <w:t xml:space="preserve"> с настройками рекламы</w:t>
            </w:r>
          </w:p>
        </w:tc>
        <w:tc>
          <w:tcPr>
            <w:tcW w:w="2693" w:type="dxa"/>
          </w:tcPr>
          <w:p w14:paraId="2949C759" w14:textId="77777777" w:rsidR="001A5163" w:rsidRPr="00EB3364" w:rsidRDefault="001A5163" w:rsidP="00F707E1">
            <w:pPr>
              <w:jc w:val="center"/>
              <w:rPr>
                <w:rFonts w:ascii="Times New Roman" w:hAnsi="Times New Roman"/>
                <w:sz w:val="22"/>
                <w:szCs w:val="22"/>
                <w:lang w:val="ru-RU"/>
              </w:rPr>
            </w:pPr>
            <w:proofErr w:type="spellStart"/>
            <w:r w:rsidRPr="00EB3364">
              <w:rPr>
                <w:rFonts w:ascii="Times New Roman" w:hAnsi="Times New Roman"/>
              </w:rPr>
              <w:t>вся</w:t>
            </w:r>
            <w:proofErr w:type="spellEnd"/>
            <w:r w:rsidRPr="00EB3364">
              <w:rPr>
                <w:rFonts w:ascii="Times New Roman" w:hAnsi="Times New Roman"/>
              </w:rPr>
              <w:t xml:space="preserve"> </w:t>
            </w:r>
            <w:proofErr w:type="spellStart"/>
            <w:r w:rsidRPr="00EB3364">
              <w:rPr>
                <w:rFonts w:ascii="Times New Roman" w:hAnsi="Times New Roman"/>
              </w:rPr>
              <w:t>реклама</w:t>
            </w:r>
            <w:proofErr w:type="spellEnd"/>
          </w:p>
        </w:tc>
      </w:tr>
      <w:tr w:rsidR="001A5163" w14:paraId="2F4D81C4" w14:textId="77777777" w:rsidTr="00F707E1">
        <w:tc>
          <w:tcPr>
            <w:tcW w:w="6232" w:type="dxa"/>
          </w:tcPr>
          <w:p w14:paraId="2EEBC28F"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Проведение прямых эфиров/конкурсов</w:t>
            </w:r>
          </w:p>
        </w:tc>
        <w:tc>
          <w:tcPr>
            <w:tcW w:w="2693" w:type="dxa"/>
          </w:tcPr>
          <w:p w14:paraId="2593B9D9" w14:textId="77777777" w:rsidR="001A5163" w:rsidRPr="00EB3364" w:rsidRDefault="001A5163" w:rsidP="00F707E1">
            <w:pPr>
              <w:jc w:val="center"/>
              <w:rPr>
                <w:rFonts w:ascii="Times New Roman" w:hAnsi="Times New Roman"/>
                <w:sz w:val="22"/>
                <w:szCs w:val="22"/>
                <w:lang w:val="ru-RU"/>
              </w:rPr>
            </w:pPr>
            <w:proofErr w:type="spellStart"/>
            <w:r w:rsidRPr="00EB3364">
              <w:rPr>
                <w:rFonts w:ascii="Times New Roman" w:hAnsi="Times New Roman"/>
              </w:rPr>
              <w:t>по</w:t>
            </w:r>
            <w:proofErr w:type="spellEnd"/>
            <w:r w:rsidRPr="00EB3364">
              <w:rPr>
                <w:rFonts w:ascii="Times New Roman" w:hAnsi="Times New Roman"/>
              </w:rPr>
              <w:t xml:space="preserve"> </w:t>
            </w:r>
            <w:proofErr w:type="spellStart"/>
            <w:r w:rsidRPr="00EB3364">
              <w:rPr>
                <w:rFonts w:ascii="Times New Roman" w:hAnsi="Times New Roman"/>
              </w:rPr>
              <w:t>запросу</w:t>
            </w:r>
            <w:proofErr w:type="spellEnd"/>
          </w:p>
        </w:tc>
      </w:tr>
      <w:tr w:rsidR="001A5163" w14:paraId="10949D80" w14:textId="77777777" w:rsidTr="00F707E1">
        <w:tc>
          <w:tcPr>
            <w:tcW w:w="6232" w:type="dxa"/>
          </w:tcPr>
          <w:p w14:paraId="4B77FE11"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 xml:space="preserve">Создание видеообложки для страницы в </w:t>
            </w:r>
            <w:r w:rsidRPr="003A6C5D">
              <w:rPr>
                <w:rFonts w:ascii="Times New Roman" w:hAnsi="Times New Roman"/>
                <w:sz w:val="24"/>
                <w:szCs w:val="24"/>
                <w:lang w:val="en-US"/>
              </w:rPr>
              <w:t>Facebook</w:t>
            </w:r>
          </w:p>
        </w:tc>
        <w:tc>
          <w:tcPr>
            <w:tcW w:w="2693" w:type="dxa"/>
          </w:tcPr>
          <w:p w14:paraId="555A9F0D" w14:textId="77777777" w:rsidR="001A5163" w:rsidRPr="00EB3364" w:rsidRDefault="001A5163" w:rsidP="00F707E1">
            <w:pPr>
              <w:jc w:val="center"/>
              <w:rPr>
                <w:rFonts w:ascii="Times New Roman" w:hAnsi="Times New Roman"/>
                <w:sz w:val="22"/>
                <w:szCs w:val="22"/>
                <w:lang w:val="ru-RU"/>
              </w:rPr>
            </w:pPr>
            <w:proofErr w:type="spellStart"/>
            <w:r w:rsidRPr="00EB3364">
              <w:rPr>
                <w:rFonts w:ascii="Times New Roman" w:hAnsi="Times New Roman"/>
              </w:rPr>
              <w:t>по</w:t>
            </w:r>
            <w:proofErr w:type="spellEnd"/>
            <w:r w:rsidRPr="00EB3364">
              <w:rPr>
                <w:rFonts w:ascii="Times New Roman" w:hAnsi="Times New Roman"/>
              </w:rPr>
              <w:t xml:space="preserve"> </w:t>
            </w:r>
            <w:proofErr w:type="spellStart"/>
            <w:r w:rsidRPr="00EB3364">
              <w:rPr>
                <w:rFonts w:ascii="Times New Roman" w:hAnsi="Times New Roman"/>
              </w:rPr>
              <w:t>запросу</w:t>
            </w:r>
            <w:proofErr w:type="spellEnd"/>
            <w:r w:rsidRPr="00EB3364">
              <w:rPr>
                <w:rFonts w:ascii="Times New Roman" w:hAnsi="Times New Roman"/>
              </w:rPr>
              <w:t xml:space="preserve"> (</w:t>
            </w:r>
            <w:proofErr w:type="spellStart"/>
            <w:r w:rsidRPr="00EB3364">
              <w:rPr>
                <w:rFonts w:ascii="Times New Roman" w:hAnsi="Times New Roman"/>
              </w:rPr>
              <w:t>не</w:t>
            </w:r>
            <w:proofErr w:type="spellEnd"/>
            <w:r w:rsidRPr="00EB3364">
              <w:rPr>
                <w:rFonts w:ascii="Times New Roman" w:hAnsi="Times New Roman"/>
              </w:rPr>
              <w:t xml:space="preserve"> </w:t>
            </w:r>
            <w:proofErr w:type="spellStart"/>
            <w:r w:rsidRPr="00EB3364">
              <w:rPr>
                <w:rFonts w:ascii="Times New Roman" w:hAnsi="Times New Roman"/>
              </w:rPr>
              <w:t>более</w:t>
            </w:r>
            <w:proofErr w:type="spellEnd"/>
            <w:r w:rsidRPr="00EB3364">
              <w:rPr>
                <w:rFonts w:ascii="Times New Roman" w:hAnsi="Times New Roman"/>
              </w:rPr>
              <w:t xml:space="preserve"> 1)</w:t>
            </w:r>
          </w:p>
        </w:tc>
      </w:tr>
      <w:tr w:rsidR="001A5163" w14:paraId="325ECF21" w14:textId="77777777" w:rsidTr="00F707E1">
        <w:tc>
          <w:tcPr>
            <w:tcW w:w="6232" w:type="dxa"/>
          </w:tcPr>
          <w:p w14:paraId="306B00EE" w14:textId="77777777" w:rsidR="001A5163" w:rsidRPr="003A6C5D" w:rsidRDefault="001A5163" w:rsidP="00F707E1">
            <w:pPr>
              <w:pStyle w:val="a9"/>
              <w:jc w:val="both"/>
              <w:rPr>
                <w:rFonts w:ascii="Times New Roman" w:hAnsi="Times New Roman"/>
                <w:sz w:val="24"/>
                <w:szCs w:val="24"/>
              </w:rPr>
            </w:pPr>
            <w:r w:rsidRPr="003A6C5D">
              <w:rPr>
                <w:rFonts w:ascii="Times New Roman" w:hAnsi="Times New Roman"/>
                <w:sz w:val="24"/>
                <w:szCs w:val="24"/>
              </w:rPr>
              <w:t>Проведение репортажной фотосъёмки (1 час) (Бонус)</w:t>
            </w:r>
          </w:p>
        </w:tc>
        <w:tc>
          <w:tcPr>
            <w:tcW w:w="2693" w:type="dxa"/>
          </w:tcPr>
          <w:p w14:paraId="140F849A" w14:textId="77777777" w:rsidR="001A5163" w:rsidRPr="00EB3364" w:rsidRDefault="001A5163" w:rsidP="00F707E1">
            <w:pPr>
              <w:jc w:val="center"/>
              <w:rPr>
                <w:rFonts w:ascii="Times New Roman" w:hAnsi="Times New Roman"/>
                <w:sz w:val="22"/>
                <w:szCs w:val="22"/>
                <w:lang w:val="ru-RU"/>
              </w:rPr>
            </w:pPr>
            <w:proofErr w:type="spellStart"/>
            <w:r w:rsidRPr="00EB3364">
              <w:rPr>
                <w:rFonts w:ascii="Times New Roman" w:hAnsi="Times New Roman"/>
              </w:rPr>
              <w:t>по</w:t>
            </w:r>
            <w:proofErr w:type="spellEnd"/>
            <w:r w:rsidRPr="00EB3364">
              <w:rPr>
                <w:rFonts w:ascii="Times New Roman" w:hAnsi="Times New Roman"/>
              </w:rPr>
              <w:t xml:space="preserve"> </w:t>
            </w:r>
            <w:proofErr w:type="spellStart"/>
            <w:r w:rsidRPr="00EB3364">
              <w:rPr>
                <w:rFonts w:ascii="Times New Roman" w:hAnsi="Times New Roman"/>
              </w:rPr>
              <w:t>запросу</w:t>
            </w:r>
            <w:proofErr w:type="spellEnd"/>
            <w:r w:rsidRPr="00EB3364">
              <w:rPr>
                <w:rFonts w:ascii="Times New Roman" w:hAnsi="Times New Roman"/>
              </w:rPr>
              <w:t xml:space="preserve"> (</w:t>
            </w:r>
            <w:proofErr w:type="spellStart"/>
            <w:r w:rsidRPr="00EB3364">
              <w:rPr>
                <w:rFonts w:ascii="Times New Roman" w:hAnsi="Times New Roman"/>
              </w:rPr>
              <w:t>не</w:t>
            </w:r>
            <w:proofErr w:type="spellEnd"/>
            <w:r w:rsidRPr="00EB3364">
              <w:rPr>
                <w:rFonts w:ascii="Times New Roman" w:hAnsi="Times New Roman"/>
              </w:rPr>
              <w:t xml:space="preserve"> </w:t>
            </w:r>
            <w:proofErr w:type="spellStart"/>
            <w:r w:rsidRPr="00EB3364">
              <w:rPr>
                <w:rFonts w:ascii="Times New Roman" w:hAnsi="Times New Roman"/>
              </w:rPr>
              <w:t>более</w:t>
            </w:r>
            <w:proofErr w:type="spellEnd"/>
            <w:r w:rsidRPr="00EB3364">
              <w:rPr>
                <w:rFonts w:ascii="Times New Roman" w:hAnsi="Times New Roman"/>
              </w:rPr>
              <w:t xml:space="preserve"> 1)</w:t>
            </w:r>
          </w:p>
        </w:tc>
      </w:tr>
      <w:tr w:rsidR="001A5163" w14:paraId="41DDAA0A" w14:textId="77777777" w:rsidTr="00F707E1">
        <w:tc>
          <w:tcPr>
            <w:tcW w:w="6232" w:type="dxa"/>
          </w:tcPr>
          <w:p w14:paraId="7A3CEDE4" w14:textId="77777777" w:rsidR="001A5163" w:rsidRPr="00EB3364" w:rsidRDefault="001A5163" w:rsidP="00F707E1">
            <w:pPr>
              <w:rPr>
                <w:lang w:val="ru-RU"/>
              </w:rPr>
            </w:pPr>
            <w:r w:rsidRPr="00EB3364">
              <w:rPr>
                <w:rFonts w:ascii="Times New Roman" w:hAnsi="Times New Roman"/>
                <w:lang w:val="ru-RU"/>
              </w:rPr>
              <w:t>Предоставление отчёта по итогам месяца</w:t>
            </w:r>
          </w:p>
        </w:tc>
        <w:tc>
          <w:tcPr>
            <w:tcW w:w="2693" w:type="dxa"/>
          </w:tcPr>
          <w:p w14:paraId="0E7F39EB" w14:textId="77777777" w:rsidR="001A5163" w:rsidRPr="00EB3364" w:rsidRDefault="001A5163" w:rsidP="00F707E1">
            <w:pPr>
              <w:jc w:val="center"/>
              <w:rPr>
                <w:rFonts w:ascii="Times New Roman" w:hAnsi="Times New Roman"/>
                <w:sz w:val="22"/>
                <w:szCs w:val="22"/>
              </w:rPr>
            </w:pPr>
            <w:r w:rsidRPr="00EB3364">
              <w:rPr>
                <w:rFonts w:ascii="Times New Roman" w:hAnsi="Times New Roman"/>
                <w:sz w:val="22"/>
                <w:szCs w:val="22"/>
              </w:rPr>
              <w:t>1</w:t>
            </w:r>
          </w:p>
        </w:tc>
      </w:tr>
    </w:tbl>
    <w:p w14:paraId="03A46B6D" w14:textId="77777777" w:rsidR="00EE1C0A" w:rsidRDefault="00EE1C0A"/>
    <w:sectPr w:rsidR="00EE1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F1"/>
    <w:rsid w:val="001A5163"/>
    <w:rsid w:val="00B957F1"/>
    <w:rsid w:val="00EE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4211"/>
  <w15:chartTrackingRefBased/>
  <w15:docId w15:val="{055FE172-389C-40FB-A9A1-AF2A1463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5163"/>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10"/>
    <w:qFormat/>
    <w:rsid w:val="001A5163"/>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Заголовок Знак"/>
    <w:basedOn w:val="a0"/>
    <w:link w:val="a3"/>
    <w:uiPriority w:val="10"/>
    <w:rsid w:val="001A5163"/>
    <w:rPr>
      <w:rFonts w:ascii="Liberation Sans" w:eastAsia="Times New Roman" w:hAnsi="Liberation Sans" w:cs="DejaVu Sans"/>
      <w:color w:val="000000"/>
      <w:kern w:val="1"/>
      <w:sz w:val="28"/>
      <w:szCs w:val="28"/>
      <w:lang w:eastAsia="zh-CN" w:bidi="hi-IN"/>
    </w:rPr>
  </w:style>
  <w:style w:type="table" w:styleId="a6">
    <w:name w:val="Table Grid"/>
    <w:basedOn w:val="a1"/>
    <w:uiPriority w:val="39"/>
    <w:rsid w:val="001A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1A5163"/>
    <w:rPr>
      <w:rFonts w:ascii="Courier New" w:hAnsi="Courier New" w:cs="Courier New"/>
      <w:sz w:val="20"/>
      <w:szCs w:val="20"/>
      <w:lang w:val="ru-RU" w:eastAsia="ru-RU"/>
    </w:rPr>
  </w:style>
  <w:style w:type="character" w:customStyle="1" w:styleId="a8">
    <w:name w:val="Текст Знак"/>
    <w:basedOn w:val="a0"/>
    <w:link w:val="a7"/>
    <w:rsid w:val="001A5163"/>
    <w:rPr>
      <w:rFonts w:ascii="Courier New" w:eastAsia="Times New Roman" w:hAnsi="Courier New" w:cs="Courier New"/>
      <w:sz w:val="20"/>
      <w:szCs w:val="20"/>
      <w:lang w:eastAsia="ru-RU"/>
    </w:rPr>
  </w:style>
  <w:style w:type="paragraph" w:styleId="a9">
    <w:name w:val="No Spacing"/>
    <w:link w:val="aa"/>
    <w:uiPriority w:val="1"/>
    <w:qFormat/>
    <w:rsid w:val="001A5163"/>
    <w:pPr>
      <w:spacing w:after="0" w:line="240" w:lineRule="auto"/>
    </w:pPr>
    <w:rPr>
      <w:rFonts w:ascii="Calibri" w:eastAsia="Calibri" w:hAnsi="Calibri" w:cs="Times New Roman"/>
    </w:rPr>
  </w:style>
  <w:style w:type="character" w:customStyle="1" w:styleId="aa">
    <w:name w:val="Без интервала Знак"/>
    <w:link w:val="a9"/>
    <w:uiPriority w:val="1"/>
    <w:rsid w:val="001A5163"/>
    <w:rPr>
      <w:rFonts w:ascii="Calibri" w:eastAsia="Calibri" w:hAnsi="Calibri" w:cs="Times New Roman"/>
    </w:rPr>
  </w:style>
  <w:style w:type="paragraph" w:styleId="ab">
    <w:name w:val="List Paragraph"/>
    <w:aliases w:val="Заголовок 1.1,1. спис,Абзац маркированнный,Заголовок_3,Bullet_IRAO,Мой Список,AC List 01,Подпись рисунка,Table-Normal,Абзац,3,H1-1,1,UL"/>
    <w:basedOn w:val="a"/>
    <w:uiPriority w:val="99"/>
    <w:qFormat/>
    <w:rsid w:val="001A5163"/>
    <w:pPr>
      <w:ind w:left="708"/>
    </w:pPr>
  </w:style>
  <w:style w:type="paragraph" w:customStyle="1" w:styleId="2">
    <w:name w:val="Без интервала2"/>
    <w:rsid w:val="001A5163"/>
    <w:pPr>
      <w:spacing w:after="0" w:line="240" w:lineRule="auto"/>
      <w:ind w:firstLine="567"/>
      <w:jc w:val="both"/>
    </w:pPr>
    <w:rPr>
      <w:rFonts w:ascii="Times New Roman" w:eastAsia="Times New Roman" w:hAnsi="Times New Roman" w:cs="Times New Roman"/>
      <w:sz w:val="28"/>
      <w:szCs w:val="28"/>
      <w:lang w:eastAsia="ru-RU"/>
    </w:rPr>
  </w:style>
  <w:style w:type="paragraph" w:styleId="a4">
    <w:name w:val="Body Text"/>
    <w:basedOn w:val="a"/>
    <w:link w:val="ac"/>
    <w:uiPriority w:val="99"/>
    <w:semiHidden/>
    <w:unhideWhenUsed/>
    <w:rsid w:val="001A5163"/>
    <w:pPr>
      <w:spacing w:after="120"/>
    </w:pPr>
  </w:style>
  <w:style w:type="character" w:customStyle="1" w:styleId="ac">
    <w:name w:val="Основной текст Знак"/>
    <w:basedOn w:val="a0"/>
    <w:link w:val="a4"/>
    <w:uiPriority w:val="99"/>
    <w:semiHidden/>
    <w:rsid w:val="001A5163"/>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Laziz Nazirov</dc:creator>
  <cp:keywords/>
  <dc:description/>
  <cp:lastModifiedBy>Laziz Nazirov</cp:lastModifiedBy>
  <cp:revision>2</cp:revision>
  <dcterms:created xsi:type="dcterms:W3CDTF">2022-06-29T12:32:00Z</dcterms:created>
  <dcterms:modified xsi:type="dcterms:W3CDTF">2022-06-29T12:34:00Z</dcterms:modified>
</cp:coreProperties>
</file>