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583" w:rsidRPr="00B3190F" w:rsidRDefault="004D5583" w:rsidP="004D5583">
      <w:pPr>
        <w:pStyle w:val="a3"/>
        <w:spacing w:after="0" w:line="240" w:lineRule="auto"/>
        <w:ind w:left="0" w:right="-1"/>
        <w:jc w:val="center"/>
        <w:rPr>
          <w:rFonts w:ascii="Arial" w:hAnsi="Arial" w:cs="Arial"/>
          <w:b/>
          <w:sz w:val="26"/>
          <w:szCs w:val="26"/>
        </w:rPr>
      </w:pPr>
      <w:r w:rsidRPr="00B3190F">
        <w:rPr>
          <w:rFonts w:ascii="Arial" w:hAnsi="Arial" w:cs="Arial"/>
          <w:b/>
          <w:sz w:val="26"/>
          <w:szCs w:val="26"/>
          <w:lang w:val="en-US"/>
        </w:rPr>
        <w:t>IV</w:t>
      </w:r>
      <w:r w:rsidRPr="00B3190F">
        <w:rPr>
          <w:rFonts w:ascii="Arial" w:hAnsi="Arial" w:cs="Arial"/>
          <w:b/>
          <w:sz w:val="26"/>
          <w:szCs w:val="26"/>
          <w:lang w:val="ru-RU"/>
        </w:rPr>
        <w:t>. </w:t>
      </w:r>
      <w:r w:rsidRPr="00B3190F">
        <w:rPr>
          <w:rFonts w:ascii="Arial" w:hAnsi="Arial" w:cs="Arial"/>
          <w:b/>
          <w:sz w:val="26"/>
          <w:szCs w:val="26"/>
          <w:lang w:val="uz-Cyrl-UZ"/>
        </w:rPr>
        <w:t>ПРОФОРМА ДОГОВОРА</w:t>
      </w:r>
      <w:r w:rsidRPr="00B3190F">
        <w:rPr>
          <w:rFonts w:ascii="Arial" w:hAnsi="Arial" w:cs="Arial"/>
          <w:b/>
          <w:sz w:val="26"/>
          <w:szCs w:val="26"/>
          <w:lang w:val="ru-RU"/>
        </w:rPr>
        <w:t>.</w:t>
      </w:r>
    </w:p>
    <w:p w:rsidR="004D5583" w:rsidRDefault="004D5583" w:rsidP="004D5583">
      <w:pPr>
        <w:widowControl w:val="0"/>
        <w:jc w:val="right"/>
        <w:rPr>
          <w:i/>
          <w:sz w:val="22"/>
          <w:szCs w:val="22"/>
        </w:rPr>
      </w:pPr>
    </w:p>
    <w:p w:rsidR="004D5583" w:rsidRPr="005513BE" w:rsidRDefault="004D5583" w:rsidP="004D5583">
      <w:pPr>
        <w:widowControl w:val="0"/>
        <w:jc w:val="right"/>
        <w:rPr>
          <w:b/>
          <w:i/>
          <w:caps/>
          <w:kern w:val="20"/>
          <w:sz w:val="22"/>
          <w:szCs w:val="22"/>
        </w:rPr>
      </w:pPr>
      <w:r w:rsidRPr="005513BE">
        <w:rPr>
          <w:i/>
          <w:sz w:val="22"/>
          <w:szCs w:val="22"/>
        </w:rPr>
        <w:t>ПРОЕКТ ДОГОВОРА</w:t>
      </w:r>
    </w:p>
    <w:p w:rsidR="004D5583" w:rsidRPr="005513BE" w:rsidRDefault="004D5583" w:rsidP="004D5583">
      <w:pPr>
        <w:widowControl w:val="0"/>
        <w:spacing w:before="40" w:after="40" w:line="240" w:lineRule="atLeast"/>
        <w:jc w:val="center"/>
        <w:rPr>
          <w:b/>
          <w:caps/>
          <w:kern w:val="20"/>
          <w:sz w:val="22"/>
          <w:szCs w:val="22"/>
        </w:rPr>
      </w:pPr>
      <w:r w:rsidRPr="005513BE">
        <w:rPr>
          <w:b/>
          <w:caps/>
          <w:kern w:val="20"/>
          <w:sz w:val="22"/>
          <w:szCs w:val="22"/>
        </w:rPr>
        <w:t>договор №_________</w:t>
      </w:r>
    </w:p>
    <w:p w:rsidR="004D5583" w:rsidRPr="005513BE" w:rsidRDefault="004D5583" w:rsidP="004D5583">
      <w:pPr>
        <w:widowControl w:val="0"/>
        <w:spacing w:before="40" w:after="40" w:line="240" w:lineRule="atLeast"/>
        <w:jc w:val="center"/>
        <w:rPr>
          <w:b/>
          <w:caps/>
          <w:kern w:val="20"/>
          <w:sz w:val="22"/>
          <w:szCs w:val="22"/>
        </w:rPr>
      </w:pPr>
      <w:r w:rsidRPr="005513BE">
        <w:rPr>
          <w:b/>
          <w:caps/>
          <w:kern w:val="20"/>
          <w:sz w:val="22"/>
          <w:szCs w:val="22"/>
        </w:rPr>
        <w:t>страхования ЧАСТИ активов (кредиты, лизинг)</w:t>
      </w:r>
    </w:p>
    <w:p w:rsidR="004D5583" w:rsidRPr="005513BE" w:rsidRDefault="004D5583" w:rsidP="004D5583">
      <w:pPr>
        <w:widowControl w:val="0"/>
        <w:autoSpaceDE w:val="0"/>
        <w:autoSpaceDN w:val="0"/>
        <w:adjustRightInd w:val="0"/>
        <w:spacing w:before="40" w:after="40" w:line="240" w:lineRule="atLeast"/>
        <w:jc w:val="both"/>
        <w:rPr>
          <w:b/>
          <w:sz w:val="22"/>
          <w:szCs w:val="22"/>
        </w:rPr>
      </w:pPr>
    </w:p>
    <w:p w:rsidR="004D5583" w:rsidRPr="005513BE" w:rsidRDefault="004D5583" w:rsidP="004D5583">
      <w:pPr>
        <w:widowControl w:val="0"/>
        <w:autoSpaceDE w:val="0"/>
        <w:autoSpaceDN w:val="0"/>
        <w:adjustRightInd w:val="0"/>
        <w:spacing w:before="40" w:after="40" w:line="240" w:lineRule="atLeast"/>
        <w:jc w:val="center"/>
        <w:rPr>
          <w:sz w:val="22"/>
          <w:szCs w:val="22"/>
        </w:rPr>
      </w:pPr>
      <w:r w:rsidRPr="005513BE">
        <w:rPr>
          <w:sz w:val="22"/>
          <w:szCs w:val="22"/>
        </w:rPr>
        <w:t xml:space="preserve">г. Ташкент                                                                                                         </w:t>
      </w:r>
      <w:proofErr w:type="gramStart"/>
      <w:r w:rsidRPr="005513BE">
        <w:rPr>
          <w:sz w:val="22"/>
          <w:szCs w:val="22"/>
        </w:rPr>
        <w:t xml:space="preserve">   «</w:t>
      </w:r>
      <w:proofErr w:type="gramEnd"/>
      <w:r w:rsidRPr="005513BE">
        <w:rPr>
          <w:sz w:val="22"/>
          <w:szCs w:val="22"/>
        </w:rPr>
        <w:t>___» _______ 2022г.</w:t>
      </w:r>
    </w:p>
    <w:p w:rsidR="004D5583" w:rsidRPr="005513BE" w:rsidRDefault="004D5583" w:rsidP="004D5583">
      <w:pPr>
        <w:widowControl w:val="0"/>
        <w:autoSpaceDE w:val="0"/>
        <w:autoSpaceDN w:val="0"/>
        <w:adjustRightInd w:val="0"/>
        <w:spacing w:before="40" w:after="40" w:line="240" w:lineRule="atLeast"/>
        <w:ind w:firstLine="360"/>
        <w:jc w:val="both"/>
        <w:rPr>
          <w:sz w:val="22"/>
          <w:szCs w:val="22"/>
          <w:lang w:eastAsia="ja-JP"/>
        </w:rPr>
      </w:pPr>
      <w:bookmarkStart w:id="0" w:name="fdsfsfsdf"/>
    </w:p>
    <w:p w:rsidR="004D5583" w:rsidRPr="005513BE" w:rsidRDefault="004D5583" w:rsidP="004D5583">
      <w:pPr>
        <w:widowControl w:val="0"/>
        <w:tabs>
          <w:tab w:val="left" w:pos="1134"/>
        </w:tabs>
        <w:autoSpaceDE w:val="0"/>
        <w:autoSpaceDN w:val="0"/>
        <w:adjustRightInd w:val="0"/>
        <w:spacing w:before="40" w:after="40" w:line="240" w:lineRule="atLeast"/>
        <w:ind w:firstLine="567"/>
        <w:jc w:val="both"/>
        <w:rPr>
          <w:sz w:val="22"/>
          <w:szCs w:val="22"/>
        </w:rPr>
      </w:pPr>
      <w:r w:rsidRPr="005513BE">
        <w:rPr>
          <w:b/>
          <w:bCs/>
          <w:sz w:val="22"/>
          <w:szCs w:val="22"/>
          <w:lang w:eastAsia="ja-JP"/>
        </w:rPr>
        <w:t>АО «Страховая компания ______________»</w:t>
      </w:r>
      <w:r w:rsidRPr="005513BE">
        <w:rPr>
          <w:sz w:val="22"/>
          <w:szCs w:val="22"/>
          <w:lang w:eastAsia="ja-JP"/>
        </w:rPr>
        <w:t>, именуемое в дальнейшем «Страховщик», действующее на основании Лицензии Министерства Финансов Республики Узбекистан серия __ №_______ от «____» _________ 202__ года, в лице Председателя Правления _____________, действующего на основании Устава с одной стороны</w:t>
      </w:r>
      <w:r w:rsidRPr="005513BE">
        <w:rPr>
          <w:sz w:val="22"/>
          <w:szCs w:val="22"/>
        </w:rPr>
        <w:t xml:space="preserve"> и </w:t>
      </w:r>
      <w:r w:rsidRPr="005513BE">
        <w:rPr>
          <w:b/>
          <w:sz w:val="22"/>
          <w:szCs w:val="22"/>
        </w:rPr>
        <w:t>АО «</w:t>
      </w:r>
      <w:proofErr w:type="spellStart"/>
      <w:r w:rsidRPr="005513BE">
        <w:rPr>
          <w:b/>
          <w:sz w:val="22"/>
          <w:szCs w:val="22"/>
        </w:rPr>
        <w:t>Асакабанк</w:t>
      </w:r>
      <w:proofErr w:type="spellEnd"/>
      <w:r w:rsidRPr="005513BE">
        <w:rPr>
          <w:b/>
          <w:sz w:val="22"/>
          <w:szCs w:val="22"/>
        </w:rPr>
        <w:t>»</w:t>
      </w:r>
      <w:r w:rsidRPr="005513BE">
        <w:rPr>
          <w:sz w:val="22"/>
          <w:szCs w:val="22"/>
        </w:rPr>
        <w:t>, именуемый в дальнейшем «Страхователь», в лице Заместителя Председателя Правления ________________ с другой стороны, совместно именуемые по тексту как «Стороны», а по отдельности «Сторона», заключили настоящий Договор страхования кредита (далее по тексту – «Договор страхования») о нижеследующем:</w:t>
      </w:r>
    </w:p>
    <w:bookmarkEnd w:id="0"/>
    <w:p w:rsidR="004D5583" w:rsidRPr="005513BE" w:rsidRDefault="004D5583" w:rsidP="004D5583">
      <w:pPr>
        <w:widowControl w:val="0"/>
        <w:tabs>
          <w:tab w:val="left" w:pos="1134"/>
        </w:tabs>
        <w:autoSpaceDE w:val="0"/>
        <w:autoSpaceDN w:val="0"/>
        <w:adjustRightInd w:val="0"/>
        <w:spacing w:before="40" w:after="40" w:line="240" w:lineRule="atLeast"/>
        <w:ind w:firstLine="567"/>
        <w:jc w:val="center"/>
        <w:rPr>
          <w:b/>
          <w:bCs/>
          <w:sz w:val="22"/>
          <w:szCs w:val="22"/>
        </w:rPr>
      </w:pPr>
      <w:r w:rsidRPr="005513BE">
        <w:rPr>
          <w:b/>
          <w:bCs/>
          <w:sz w:val="22"/>
          <w:szCs w:val="22"/>
        </w:rPr>
        <w:t>РАЗДЕЛ 1. ПРЕДМЕТ ДОГОВОРА СТРАХОВАНИЯ</w:t>
      </w:r>
    </w:p>
    <w:p w:rsidR="004D5583" w:rsidRPr="005513BE" w:rsidRDefault="004D5583" w:rsidP="004D5583">
      <w:pPr>
        <w:widowControl w:val="0"/>
        <w:numPr>
          <w:ilvl w:val="1"/>
          <w:numId w:val="1"/>
        </w:numPr>
        <w:tabs>
          <w:tab w:val="left" w:pos="993"/>
        </w:tabs>
        <w:autoSpaceDE w:val="0"/>
        <w:autoSpaceDN w:val="0"/>
        <w:adjustRightInd w:val="0"/>
        <w:spacing w:before="40" w:after="40" w:line="240" w:lineRule="atLeast"/>
        <w:ind w:left="0" w:right="15" w:firstLine="567"/>
        <w:contextualSpacing/>
        <w:jc w:val="both"/>
        <w:rPr>
          <w:sz w:val="22"/>
          <w:szCs w:val="22"/>
        </w:rPr>
      </w:pPr>
      <w:r w:rsidRPr="005513BE">
        <w:rPr>
          <w:sz w:val="22"/>
          <w:szCs w:val="22"/>
        </w:rPr>
        <w:t>Предметом настоящего Договора страхования является страхование риска непогашения части активов АО «</w:t>
      </w:r>
      <w:proofErr w:type="spellStart"/>
      <w:r w:rsidRPr="005513BE">
        <w:rPr>
          <w:sz w:val="22"/>
          <w:szCs w:val="22"/>
        </w:rPr>
        <w:t>Асакабанк</w:t>
      </w:r>
      <w:proofErr w:type="spellEnd"/>
      <w:r w:rsidRPr="005513BE">
        <w:rPr>
          <w:sz w:val="22"/>
          <w:szCs w:val="22"/>
        </w:rPr>
        <w:t>», в том числе риска непогашения кредитных и лизинговых обязательств (основного долга, процентов и неустойки) Страхователя.</w:t>
      </w:r>
    </w:p>
    <w:p w:rsidR="004D5583" w:rsidRPr="005513BE" w:rsidRDefault="004D5583" w:rsidP="004D5583">
      <w:pPr>
        <w:widowControl w:val="0"/>
        <w:numPr>
          <w:ilvl w:val="1"/>
          <w:numId w:val="1"/>
        </w:numPr>
        <w:tabs>
          <w:tab w:val="left" w:pos="993"/>
        </w:tabs>
        <w:autoSpaceDE w:val="0"/>
        <w:autoSpaceDN w:val="0"/>
        <w:adjustRightInd w:val="0"/>
        <w:spacing w:before="40" w:after="40" w:line="240" w:lineRule="atLeast"/>
        <w:ind w:left="0" w:right="17" w:firstLine="567"/>
        <w:contextualSpacing/>
        <w:jc w:val="both"/>
        <w:rPr>
          <w:sz w:val="22"/>
          <w:szCs w:val="22"/>
        </w:rPr>
      </w:pPr>
      <w:r w:rsidRPr="005513BE">
        <w:rPr>
          <w:sz w:val="22"/>
          <w:szCs w:val="22"/>
        </w:rPr>
        <w:t>Объектом страхования являются имущественные интересы Страхователя, связанные с убытками, возникшими, вследствие неисполнения Заемщиками своих обязательств по погашению кредитов/лизингов (основной долг, проценты и неустойка).</w:t>
      </w:r>
    </w:p>
    <w:p w:rsidR="004D5583" w:rsidRPr="000C14ED" w:rsidRDefault="004D5583" w:rsidP="004D5583">
      <w:pPr>
        <w:widowControl w:val="0"/>
        <w:numPr>
          <w:ilvl w:val="1"/>
          <w:numId w:val="1"/>
        </w:numPr>
        <w:tabs>
          <w:tab w:val="left" w:pos="993"/>
        </w:tabs>
        <w:overflowPunct w:val="0"/>
        <w:autoSpaceDE w:val="0"/>
        <w:autoSpaceDN w:val="0"/>
        <w:adjustRightInd w:val="0"/>
        <w:spacing w:before="40" w:after="40" w:line="240" w:lineRule="atLeast"/>
        <w:ind w:left="0" w:firstLine="567"/>
        <w:jc w:val="both"/>
        <w:textAlignment w:val="baseline"/>
        <w:rPr>
          <w:sz w:val="22"/>
          <w:szCs w:val="22"/>
        </w:rPr>
      </w:pPr>
      <w:r w:rsidRPr="005513BE">
        <w:rPr>
          <w:sz w:val="22"/>
          <w:szCs w:val="22"/>
        </w:rPr>
        <w:t>В соответствии с настоящим Договором страхования, Страхователь подтверждает, что документы и сведения, представленные Страховщику, содержат достоверные и соответствующие действительности сведения</w:t>
      </w:r>
      <w:r w:rsidRPr="000C14ED">
        <w:rPr>
          <w:sz w:val="22"/>
          <w:szCs w:val="22"/>
        </w:rPr>
        <w:t>.</w:t>
      </w:r>
    </w:p>
    <w:p w:rsidR="004D5583" w:rsidRPr="000C14ED" w:rsidRDefault="004D5583" w:rsidP="004D5583">
      <w:pPr>
        <w:widowControl w:val="0"/>
        <w:tabs>
          <w:tab w:val="left" w:pos="1134"/>
        </w:tabs>
        <w:autoSpaceDE w:val="0"/>
        <w:autoSpaceDN w:val="0"/>
        <w:adjustRightInd w:val="0"/>
        <w:spacing w:before="40" w:after="40" w:line="240" w:lineRule="atLeast"/>
        <w:ind w:firstLine="567"/>
        <w:jc w:val="center"/>
        <w:rPr>
          <w:b/>
          <w:bCs/>
          <w:sz w:val="22"/>
          <w:szCs w:val="22"/>
        </w:rPr>
      </w:pPr>
      <w:r w:rsidRPr="000C14ED">
        <w:rPr>
          <w:b/>
          <w:bCs/>
          <w:sz w:val="22"/>
          <w:szCs w:val="22"/>
        </w:rPr>
        <w:t>РАЗДЕЛ 2. ОПРЕДЕЛЕНИЯ</w:t>
      </w:r>
    </w:p>
    <w:p w:rsidR="004D5583" w:rsidRPr="000C14ED" w:rsidRDefault="004D5583" w:rsidP="004D5583">
      <w:pPr>
        <w:widowControl w:val="0"/>
        <w:tabs>
          <w:tab w:val="left" w:pos="1134"/>
        </w:tabs>
        <w:autoSpaceDE w:val="0"/>
        <w:autoSpaceDN w:val="0"/>
        <w:adjustRightInd w:val="0"/>
        <w:spacing w:before="40" w:after="40" w:line="240" w:lineRule="atLeast"/>
        <w:ind w:firstLine="567"/>
        <w:jc w:val="both"/>
        <w:rPr>
          <w:bCs/>
          <w:sz w:val="22"/>
          <w:szCs w:val="22"/>
        </w:rPr>
      </w:pPr>
      <w:r w:rsidRPr="000C14ED">
        <w:rPr>
          <w:bCs/>
          <w:sz w:val="22"/>
          <w:szCs w:val="22"/>
        </w:rPr>
        <w:t>Ниже перечисленные термины, используемые в настоящем Договоре, имеют следующее значение, если иное не оговорено отдельно:</w:t>
      </w:r>
    </w:p>
    <w:p w:rsidR="004D5583" w:rsidRPr="000C14ED" w:rsidRDefault="004D5583" w:rsidP="004D5583">
      <w:pPr>
        <w:widowControl w:val="0"/>
        <w:numPr>
          <w:ilvl w:val="1"/>
          <w:numId w:val="3"/>
        </w:numPr>
        <w:tabs>
          <w:tab w:val="left" w:pos="993"/>
        </w:tabs>
        <w:autoSpaceDE w:val="0"/>
        <w:autoSpaceDN w:val="0"/>
        <w:adjustRightInd w:val="0"/>
        <w:spacing w:before="40" w:after="40" w:line="240" w:lineRule="atLeast"/>
        <w:ind w:left="0" w:firstLine="567"/>
        <w:jc w:val="both"/>
        <w:rPr>
          <w:bCs/>
          <w:sz w:val="22"/>
          <w:szCs w:val="22"/>
        </w:rPr>
      </w:pPr>
      <w:r w:rsidRPr="000C14ED">
        <w:rPr>
          <w:b/>
          <w:bCs/>
          <w:sz w:val="22"/>
          <w:szCs w:val="22"/>
        </w:rPr>
        <w:t>Страховщик</w:t>
      </w:r>
      <w:r w:rsidRPr="000C14ED">
        <w:rPr>
          <w:bCs/>
          <w:sz w:val="22"/>
          <w:szCs w:val="22"/>
        </w:rPr>
        <w:t xml:space="preserve"> – юридическое лицо, являющееся коммерческой организацией, имеющее лицензию на осуществление страхования по соответствующим классам отрасли общего страхования и принимающее в соответствии с договором страхования обязательство осуществить выплату страхового возмещения;</w:t>
      </w:r>
    </w:p>
    <w:p w:rsidR="004D5583" w:rsidRPr="000C14ED" w:rsidRDefault="004D5583" w:rsidP="004D5583">
      <w:pPr>
        <w:widowControl w:val="0"/>
        <w:numPr>
          <w:ilvl w:val="1"/>
          <w:numId w:val="3"/>
        </w:numPr>
        <w:tabs>
          <w:tab w:val="left" w:pos="993"/>
        </w:tabs>
        <w:autoSpaceDE w:val="0"/>
        <w:autoSpaceDN w:val="0"/>
        <w:adjustRightInd w:val="0"/>
        <w:spacing w:before="40" w:after="40" w:line="240" w:lineRule="atLeast"/>
        <w:ind w:left="0" w:firstLine="567"/>
        <w:jc w:val="both"/>
        <w:rPr>
          <w:sz w:val="22"/>
          <w:szCs w:val="22"/>
        </w:rPr>
      </w:pPr>
      <w:r w:rsidRPr="000C14ED">
        <w:rPr>
          <w:b/>
          <w:bCs/>
          <w:sz w:val="22"/>
          <w:szCs w:val="22"/>
        </w:rPr>
        <w:t xml:space="preserve">Страхователь – </w:t>
      </w:r>
      <w:r w:rsidRPr="000C14ED">
        <w:rPr>
          <w:bCs/>
          <w:sz w:val="22"/>
          <w:szCs w:val="22"/>
        </w:rPr>
        <w:t>кредитное учреждение, зарегистрированное в установленном порядке на территории Республики Узбекистан и вступающее в договорные отношения со Страховщиком;</w:t>
      </w:r>
    </w:p>
    <w:p w:rsidR="004D5583" w:rsidRPr="000C14ED" w:rsidRDefault="004D5583" w:rsidP="004D5583">
      <w:pPr>
        <w:widowControl w:val="0"/>
        <w:numPr>
          <w:ilvl w:val="1"/>
          <w:numId w:val="3"/>
        </w:numPr>
        <w:tabs>
          <w:tab w:val="left" w:pos="993"/>
        </w:tabs>
        <w:autoSpaceDE w:val="0"/>
        <w:autoSpaceDN w:val="0"/>
        <w:adjustRightInd w:val="0"/>
        <w:spacing w:before="40" w:after="40" w:line="240" w:lineRule="atLeast"/>
        <w:ind w:left="0" w:firstLine="567"/>
        <w:jc w:val="both"/>
        <w:rPr>
          <w:b/>
          <w:bCs/>
          <w:sz w:val="22"/>
          <w:szCs w:val="22"/>
        </w:rPr>
      </w:pPr>
      <w:r w:rsidRPr="000C14ED">
        <w:rPr>
          <w:b/>
          <w:bCs/>
          <w:sz w:val="22"/>
          <w:szCs w:val="22"/>
        </w:rPr>
        <w:t xml:space="preserve">Страховой случай – </w:t>
      </w:r>
      <w:r w:rsidRPr="000C14ED">
        <w:rPr>
          <w:bCs/>
          <w:sz w:val="22"/>
          <w:szCs w:val="22"/>
        </w:rPr>
        <w:t>фактически совершившееся событие, предусмотренное настоящим Договором, с наступлением которого возникает обязанность Страховщика произвести выплату страхового возмещения Страхователю</w:t>
      </w:r>
      <w:r w:rsidRPr="000C14ED">
        <w:rPr>
          <w:b/>
          <w:bCs/>
          <w:sz w:val="22"/>
          <w:szCs w:val="22"/>
        </w:rPr>
        <w:t>;</w:t>
      </w:r>
    </w:p>
    <w:p w:rsidR="004D5583" w:rsidRPr="000C14ED" w:rsidRDefault="004D5583" w:rsidP="004D5583">
      <w:pPr>
        <w:widowControl w:val="0"/>
        <w:numPr>
          <w:ilvl w:val="1"/>
          <w:numId w:val="3"/>
        </w:numPr>
        <w:tabs>
          <w:tab w:val="left" w:pos="993"/>
        </w:tabs>
        <w:autoSpaceDE w:val="0"/>
        <w:autoSpaceDN w:val="0"/>
        <w:adjustRightInd w:val="0"/>
        <w:spacing w:before="40" w:after="40" w:line="240" w:lineRule="atLeast"/>
        <w:ind w:left="0" w:firstLine="567"/>
        <w:jc w:val="both"/>
        <w:rPr>
          <w:bCs/>
          <w:sz w:val="22"/>
          <w:szCs w:val="22"/>
        </w:rPr>
      </w:pPr>
      <w:r w:rsidRPr="000C14ED">
        <w:rPr>
          <w:b/>
          <w:bCs/>
          <w:sz w:val="22"/>
          <w:szCs w:val="22"/>
        </w:rPr>
        <w:t xml:space="preserve">Страховое возмещение – </w:t>
      </w:r>
      <w:r w:rsidRPr="000C14ED">
        <w:rPr>
          <w:bCs/>
          <w:sz w:val="22"/>
          <w:szCs w:val="22"/>
        </w:rPr>
        <w:t>сумма денежных средств, выплачиваемая Страховщиком Страхователю в пределах страховой суммы, при наступлении страхового случая, оговоренного настоящим Договором;</w:t>
      </w:r>
    </w:p>
    <w:p w:rsidR="004D5583" w:rsidRPr="000C14ED" w:rsidRDefault="004D5583" w:rsidP="004D5583">
      <w:pPr>
        <w:widowControl w:val="0"/>
        <w:numPr>
          <w:ilvl w:val="1"/>
          <w:numId w:val="3"/>
        </w:numPr>
        <w:tabs>
          <w:tab w:val="left" w:pos="993"/>
        </w:tabs>
        <w:autoSpaceDE w:val="0"/>
        <w:autoSpaceDN w:val="0"/>
        <w:adjustRightInd w:val="0"/>
        <w:spacing w:before="40" w:after="40" w:line="240" w:lineRule="atLeast"/>
        <w:ind w:left="0" w:firstLine="567"/>
        <w:jc w:val="both"/>
        <w:rPr>
          <w:sz w:val="22"/>
          <w:szCs w:val="22"/>
        </w:rPr>
      </w:pPr>
      <w:r w:rsidRPr="000C14ED">
        <w:rPr>
          <w:b/>
          <w:sz w:val="22"/>
          <w:szCs w:val="22"/>
        </w:rPr>
        <w:t>Кредитный</w:t>
      </w:r>
      <w:r w:rsidRPr="000C14ED">
        <w:rPr>
          <w:sz w:val="22"/>
          <w:szCs w:val="22"/>
        </w:rPr>
        <w:t xml:space="preserve"> </w:t>
      </w:r>
      <w:r w:rsidRPr="000C14ED">
        <w:rPr>
          <w:b/>
          <w:bCs/>
          <w:sz w:val="22"/>
          <w:szCs w:val="22"/>
        </w:rPr>
        <w:t xml:space="preserve">договор </w:t>
      </w:r>
      <w:r w:rsidRPr="000C14ED">
        <w:rPr>
          <w:bCs/>
          <w:sz w:val="22"/>
          <w:szCs w:val="22"/>
        </w:rPr>
        <w:t>–</w:t>
      </w:r>
      <w:r w:rsidRPr="000C14ED">
        <w:rPr>
          <w:b/>
          <w:bCs/>
          <w:sz w:val="22"/>
          <w:szCs w:val="22"/>
        </w:rPr>
        <w:t xml:space="preserve"> </w:t>
      </w:r>
      <w:r w:rsidRPr="000C14ED">
        <w:rPr>
          <w:sz w:val="22"/>
          <w:szCs w:val="22"/>
        </w:rPr>
        <w:t xml:space="preserve">гражданско-правовой договор, по которому Страхователь обязуется предоставить денежные средства (кредит) Заемщикам в размере и на условиях, предусмотренных Кредитным договором, а Заемщик обязуется своевременно возвратить полученную денежную сумму и уплатить проценты на </w:t>
      </w:r>
      <w:proofErr w:type="gramStart"/>
      <w:r w:rsidRPr="000C14ED">
        <w:rPr>
          <w:sz w:val="22"/>
          <w:szCs w:val="22"/>
        </w:rPr>
        <w:t>нее  (</w:t>
      </w:r>
      <w:proofErr w:type="gramEnd"/>
      <w:r w:rsidRPr="000C14ED">
        <w:rPr>
          <w:sz w:val="22"/>
          <w:szCs w:val="22"/>
        </w:rPr>
        <w:t>а также неустойку).</w:t>
      </w:r>
    </w:p>
    <w:p w:rsidR="004D5583" w:rsidRDefault="004D5583" w:rsidP="004D5583">
      <w:pPr>
        <w:widowControl w:val="0"/>
        <w:numPr>
          <w:ilvl w:val="1"/>
          <w:numId w:val="3"/>
        </w:numPr>
        <w:tabs>
          <w:tab w:val="left" w:pos="993"/>
        </w:tabs>
        <w:autoSpaceDE w:val="0"/>
        <w:autoSpaceDN w:val="0"/>
        <w:adjustRightInd w:val="0"/>
        <w:spacing w:before="40" w:after="40" w:line="240" w:lineRule="atLeast"/>
        <w:ind w:left="0" w:firstLine="567"/>
        <w:jc w:val="both"/>
        <w:rPr>
          <w:sz w:val="22"/>
          <w:szCs w:val="22"/>
        </w:rPr>
      </w:pPr>
      <w:r w:rsidRPr="000C14ED">
        <w:rPr>
          <w:b/>
          <w:sz w:val="22"/>
          <w:szCs w:val="22"/>
        </w:rPr>
        <w:t>Договор лизинга</w:t>
      </w:r>
      <w:r w:rsidRPr="000C14ED">
        <w:rPr>
          <w:sz w:val="22"/>
          <w:szCs w:val="22"/>
        </w:rPr>
        <w:t xml:space="preserve"> -  гражданско-правовой договор, по которому Страхователь по поручению другой стороны - Лизингополучателя обязуется вступить в соглашение с третьей стороной - Продавцом для приобретения у последнего имущества для лизингополучателя, а лизингополучатель обязуется уплачивать за это лизингодателю лизинговые платежи с причитающимися процентами, а также договоры лизинга с иными условиями.</w:t>
      </w:r>
    </w:p>
    <w:p w:rsidR="004D5583" w:rsidRPr="000C14ED" w:rsidRDefault="004D5583" w:rsidP="004D5583">
      <w:pPr>
        <w:widowControl w:val="0"/>
        <w:numPr>
          <w:ilvl w:val="1"/>
          <w:numId w:val="3"/>
        </w:numPr>
        <w:tabs>
          <w:tab w:val="left" w:pos="993"/>
        </w:tabs>
        <w:autoSpaceDE w:val="0"/>
        <w:autoSpaceDN w:val="0"/>
        <w:adjustRightInd w:val="0"/>
        <w:spacing w:before="40" w:after="40" w:line="240" w:lineRule="atLeast"/>
        <w:ind w:left="0" w:firstLine="567"/>
        <w:jc w:val="both"/>
        <w:rPr>
          <w:sz w:val="22"/>
          <w:szCs w:val="22"/>
        </w:rPr>
      </w:pPr>
      <w:r w:rsidRPr="000C14ED">
        <w:rPr>
          <w:b/>
          <w:bCs/>
          <w:sz w:val="22"/>
          <w:szCs w:val="22"/>
        </w:rPr>
        <w:t xml:space="preserve">Полис страхования </w:t>
      </w:r>
      <w:r w:rsidRPr="000C14ED">
        <w:rPr>
          <w:bCs/>
          <w:sz w:val="22"/>
          <w:szCs w:val="22"/>
        </w:rPr>
        <w:t>–</w:t>
      </w:r>
      <w:r w:rsidRPr="000C14ED">
        <w:rPr>
          <w:b/>
          <w:bCs/>
          <w:sz w:val="22"/>
          <w:szCs w:val="22"/>
        </w:rPr>
        <w:t xml:space="preserve"> </w:t>
      </w:r>
      <w:r w:rsidRPr="000C14ED">
        <w:rPr>
          <w:sz w:val="22"/>
          <w:szCs w:val="22"/>
        </w:rPr>
        <w:t>документ, выдаваемый Страховщиком Страхователю после оплаты страховой премии и подтверждающий вступление в силу обязательств Страховщика по настоящему Договору страхования.</w:t>
      </w:r>
    </w:p>
    <w:p w:rsidR="004D5583" w:rsidRPr="000C14ED" w:rsidRDefault="004D5583" w:rsidP="004D5583">
      <w:pPr>
        <w:widowControl w:val="0"/>
        <w:numPr>
          <w:ilvl w:val="1"/>
          <w:numId w:val="3"/>
        </w:numPr>
        <w:tabs>
          <w:tab w:val="left" w:pos="993"/>
        </w:tabs>
        <w:autoSpaceDE w:val="0"/>
        <w:autoSpaceDN w:val="0"/>
        <w:adjustRightInd w:val="0"/>
        <w:spacing w:before="40" w:after="40" w:line="240" w:lineRule="atLeast"/>
        <w:ind w:left="0" w:firstLine="567"/>
        <w:jc w:val="both"/>
        <w:rPr>
          <w:sz w:val="22"/>
          <w:szCs w:val="22"/>
        </w:rPr>
      </w:pPr>
      <w:r w:rsidRPr="000C14ED">
        <w:rPr>
          <w:b/>
          <w:bCs/>
          <w:sz w:val="22"/>
          <w:szCs w:val="22"/>
        </w:rPr>
        <w:t xml:space="preserve">Страховая сумма </w:t>
      </w:r>
      <w:r w:rsidRPr="000C14ED">
        <w:rPr>
          <w:bCs/>
          <w:sz w:val="22"/>
          <w:szCs w:val="22"/>
        </w:rPr>
        <w:t>–</w:t>
      </w:r>
      <w:r w:rsidRPr="000C14ED">
        <w:rPr>
          <w:b/>
          <w:bCs/>
          <w:sz w:val="22"/>
          <w:szCs w:val="22"/>
        </w:rPr>
        <w:t xml:space="preserve"> </w:t>
      </w:r>
      <w:r w:rsidRPr="000C14ED">
        <w:rPr>
          <w:sz w:val="22"/>
          <w:szCs w:val="22"/>
        </w:rPr>
        <w:t>сумма денежных средств, представляющая собой предельный объем обязательств Страховщика</w:t>
      </w:r>
      <w:r w:rsidRPr="000C14ED">
        <w:rPr>
          <w:b/>
          <w:sz w:val="22"/>
          <w:szCs w:val="22"/>
        </w:rPr>
        <w:t xml:space="preserve"> </w:t>
      </w:r>
      <w:r w:rsidRPr="000C14ED">
        <w:rPr>
          <w:sz w:val="22"/>
          <w:szCs w:val="22"/>
        </w:rPr>
        <w:t xml:space="preserve">перед Страхователем при наступлении страхового случая по условиям </w:t>
      </w:r>
      <w:r w:rsidRPr="000C14ED">
        <w:rPr>
          <w:sz w:val="22"/>
          <w:szCs w:val="22"/>
        </w:rPr>
        <w:lastRenderedPageBreak/>
        <w:t xml:space="preserve">настоящего </w:t>
      </w:r>
      <w:r w:rsidRPr="000C14ED">
        <w:rPr>
          <w:caps/>
          <w:sz w:val="22"/>
          <w:szCs w:val="22"/>
        </w:rPr>
        <w:t>д</w:t>
      </w:r>
      <w:r w:rsidRPr="000C14ED">
        <w:rPr>
          <w:sz w:val="22"/>
          <w:szCs w:val="22"/>
        </w:rPr>
        <w:t xml:space="preserve">оговора страхования. </w:t>
      </w:r>
    </w:p>
    <w:p w:rsidR="004D5583" w:rsidRPr="000C14ED" w:rsidRDefault="004D5583" w:rsidP="004D5583">
      <w:pPr>
        <w:widowControl w:val="0"/>
        <w:numPr>
          <w:ilvl w:val="1"/>
          <w:numId w:val="3"/>
        </w:numPr>
        <w:tabs>
          <w:tab w:val="left" w:pos="1134"/>
        </w:tabs>
        <w:autoSpaceDE w:val="0"/>
        <w:autoSpaceDN w:val="0"/>
        <w:adjustRightInd w:val="0"/>
        <w:spacing w:before="40" w:after="40" w:line="240" w:lineRule="atLeast"/>
        <w:ind w:left="0" w:firstLine="567"/>
        <w:jc w:val="both"/>
        <w:rPr>
          <w:sz w:val="22"/>
          <w:szCs w:val="22"/>
        </w:rPr>
      </w:pPr>
      <w:r w:rsidRPr="000C14ED">
        <w:rPr>
          <w:b/>
          <w:bCs/>
          <w:sz w:val="22"/>
          <w:szCs w:val="22"/>
        </w:rPr>
        <w:t xml:space="preserve">Период ожидания </w:t>
      </w:r>
      <w:r w:rsidRPr="000C14ED">
        <w:rPr>
          <w:bCs/>
          <w:sz w:val="22"/>
          <w:szCs w:val="22"/>
        </w:rPr>
        <w:t>–</w:t>
      </w:r>
      <w:r w:rsidRPr="000C14ED">
        <w:rPr>
          <w:b/>
          <w:bCs/>
          <w:sz w:val="22"/>
          <w:szCs w:val="22"/>
        </w:rPr>
        <w:t xml:space="preserve"> </w:t>
      </w:r>
      <w:r w:rsidRPr="000C14ED">
        <w:rPr>
          <w:bCs/>
          <w:sz w:val="22"/>
          <w:szCs w:val="22"/>
        </w:rPr>
        <w:t xml:space="preserve">количество последовательных календарных дней, исчисляемых с даты платежа, которые должны истечь перед возмещением Страховщиком какого-либо Убытка, наступившего в результате страхового случая, указанного в настоящем Договоре. Период ожидания по настоящему Договору составляет </w:t>
      </w:r>
      <w:r w:rsidRPr="000C14ED">
        <w:rPr>
          <w:bCs/>
          <w:sz w:val="22"/>
          <w:szCs w:val="22"/>
          <w:lang w:val="uz-Cyrl-UZ"/>
        </w:rPr>
        <w:t>15</w:t>
      </w:r>
      <w:r w:rsidRPr="000C14ED">
        <w:rPr>
          <w:bCs/>
          <w:sz w:val="22"/>
          <w:szCs w:val="22"/>
        </w:rPr>
        <w:t xml:space="preserve"> (пятнадцать) календарных дней.</w:t>
      </w:r>
    </w:p>
    <w:p w:rsidR="004D5583" w:rsidRPr="000C14ED" w:rsidRDefault="004D5583" w:rsidP="004D5583">
      <w:pPr>
        <w:widowControl w:val="0"/>
        <w:numPr>
          <w:ilvl w:val="1"/>
          <w:numId w:val="3"/>
        </w:numPr>
        <w:tabs>
          <w:tab w:val="left" w:pos="1134"/>
        </w:tabs>
        <w:autoSpaceDE w:val="0"/>
        <w:autoSpaceDN w:val="0"/>
        <w:adjustRightInd w:val="0"/>
        <w:spacing w:before="40" w:after="40" w:line="240" w:lineRule="atLeast"/>
        <w:ind w:left="0" w:firstLine="567"/>
        <w:jc w:val="both"/>
        <w:rPr>
          <w:sz w:val="22"/>
          <w:szCs w:val="22"/>
        </w:rPr>
      </w:pPr>
      <w:r w:rsidRPr="000C14ED">
        <w:rPr>
          <w:b/>
          <w:bCs/>
          <w:sz w:val="22"/>
          <w:szCs w:val="22"/>
        </w:rPr>
        <w:t>Дата платежа</w:t>
      </w:r>
      <w:r w:rsidRPr="000C14ED">
        <w:rPr>
          <w:b/>
          <w:sz w:val="22"/>
          <w:szCs w:val="22"/>
        </w:rPr>
        <w:t xml:space="preserve"> </w:t>
      </w:r>
      <w:r w:rsidRPr="000C14ED">
        <w:rPr>
          <w:sz w:val="22"/>
          <w:szCs w:val="22"/>
        </w:rPr>
        <w:t>– дата платежа основного долга или его части (в том числе процентов) согласно графику платежей, предус</w:t>
      </w:r>
      <w:r>
        <w:rPr>
          <w:sz w:val="22"/>
          <w:szCs w:val="22"/>
        </w:rPr>
        <w:t>мотренного кредитным договором/</w:t>
      </w:r>
      <w:r w:rsidRPr="000C14ED">
        <w:rPr>
          <w:sz w:val="22"/>
          <w:szCs w:val="22"/>
        </w:rPr>
        <w:t>договором лизинга;</w:t>
      </w:r>
    </w:p>
    <w:p w:rsidR="004D5583" w:rsidRPr="000C14ED" w:rsidRDefault="004D5583" w:rsidP="004D5583">
      <w:pPr>
        <w:widowControl w:val="0"/>
        <w:numPr>
          <w:ilvl w:val="1"/>
          <w:numId w:val="3"/>
        </w:numPr>
        <w:tabs>
          <w:tab w:val="left" w:pos="1134"/>
        </w:tabs>
        <w:autoSpaceDE w:val="0"/>
        <w:autoSpaceDN w:val="0"/>
        <w:adjustRightInd w:val="0"/>
        <w:spacing w:before="40" w:after="40" w:line="240" w:lineRule="atLeast"/>
        <w:ind w:left="0" w:firstLine="567"/>
        <w:jc w:val="both"/>
        <w:rPr>
          <w:sz w:val="22"/>
          <w:szCs w:val="22"/>
        </w:rPr>
      </w:pPr>
      <w:r w:rsidRPr="000C14ED">
        <w:rPr>
          <w:b/>
          <w:sz w:val="22"/>
          <w:szCs w:val="22"/>
        </w:rPr>
        <w:t xml:space="preserve">Дата Убытка – </w:t>
      </w:r>
      <w:r w:rsidRPr="000C14ED">
        <w:rPr>
          <w:sz w:val="22"/>
          <w:szCs w:val="22"/>
        </w:rPr>
        <w:t>первый день, следующий за последним днем Периода ожидания;</w:t>
      </w:r>
    </w:p>
    <w:p w:rsidR="004D5583" w:rsidRPr="000C14ED" w:rsidRDefault="004D5583" w:rsidP="004D5583">
      <w:pPr>
        <w:widowControl w:val="0"/>
        <w:numPr>
          <w:ilvl w:val="1"/>
          <w:numId w:val="3"/>
        </w:numPr>
        <w:tabs>
          <w:tab w:val="left" w:pos="1134"/>
        </w:tabs>
        <w:autoSpaceDE w:val="0"/>
        <w:autoSpaceDN w:val="0"/>
        <w:adjustRightInd w:val="0"/>
        <w:spacing w:before="40" w:after="40" w:line="240" w:lineRule="atLeast"/>
        <w:ind w:left="0" w:firstLine="567"/>
        <w:jc w:val="both"/>
        <w:rPr>
          <w:bCs/>
          <w:sz w:val="22"/>
          <w:szCs w:val="22"/>
        </w:rPr>
      </w:pPr>
      <w:r w:rsidRPr="000C14ED">
        <w:rPr>
          <w:b/>
          <w:bCs/>
          <w:sz w:val="22"/>
          <w:szCs w:val="22"/>
        </w:rPr>
        <w:t>Страховая премия</w:t>
      </w:r>
      <w:r w:rsidRPr="000C14ED">
        <w:rPr>
          <w:bCs/>
          <w:sz w:val="22"/>
          <w:szCs w:val="22"/>
        </w:rPr>
        <w:t xml:space="preserve"> – плата за страхование, которую Страхователь обязан уплатить Страховщику в порядке и сроки, установленные настоящим Договором;</w:t>
      </w:r>
    </w:p>
    <w:p w:rsidR="004D5583" w:rsidRPr="000C14ED" w:rsidRDefault="004D5583" w:rsidP="004D5583">
      <w:pPr>
        <w:widowControl w:val="0"/>
        <w:numPr>
          <w:ilvl w:val="1"/>
          <w:numId w:val="3"/>
        </w:numPr>
        <w:tabs>
          <w:tab w:val="left" w:pos="1134"/>
        </w:tabs>
        <w:autoSpaceDE w:val="0"/>
        <w:autoSpaceDN w:val="0"/>
        <w:adjustRightInd w:val="0"/>
        <w:spacing w:before="40" w:after="40" w:line="240" w:lineRule="atLeast"/>
        <w:ind w:left="0" w:firstLine="567"/>
        <w:jc w:val="both"/>
        <w:rPr>
          <w:sz w:val="22"/>
          <w:szCs w:val="22"/>
        </w:rPr>
      </w:pPr>
      <w:r w:rsidRPr="000C14ED">
        <w:rPr>
          <w:b/>
          <w:bCs/>
          <w:sz w:val="22"/>
          <w:szCs w:val="22"/>
        </w:rPr>
        <w:t xml:space="preserve">Период страхования </w:t>
      </w:r>
      <w:r w:rsidRPr="000C14ED">
        <w:rPr>
          <w:bCs/>
          <w:sz w:val="22"/>
          <w:szCs w:val="22"/>
        </w:rPr>
        <w:t>–</w:t>
      </w:r>
      <w:r w:rsidRPr="000C14ED">
        <w:rPr>
          <w:b/>
          <w:bCs/>
          <w:sz w:val="22"/>
          <w:szCs w:val="22"/>
        </w:rPr>
        <w:t xml:space="preserve"> </w:t>
      </w:r>
      <w:r w:rsidRPr="000C14ED">
        <w:rPr>
          <w:sz w:val="22"/>
          <w:szCs w:val="22"/>
        </w:rPr>
        <w:t>период времени, указанный в страховом полисе, в течение которого действует страхование, предусмотренное настоящим договором. Страхование, обусловленное настоящим договором, распространяется на убытки, которые заявлены Страхователем в период страхования.</w:t>
      </w:r>
    </w:p>
    <w:p w:rsidR="004D5583" w:rsidRPr="000C14ED" w:rsidRDefault="004D5583" w:rsidP="004D5583">
      <w:pPr>
        <w:widowControl w:val="0"/>
        <w:numPr>
          <w:ilvl w:val="1"/>
          <w:numId w:val="3"/>
        </w:numPr>
        <w:tabs>
          <w:tab w:val="left" w:pos="1134"/>
        </w:tabs>
        <w:autoSpaceDE w:val="0"/>
        <w:autoSpaceDN w:val="0"/>
        <w:adjustRightInd w:val="0"/>
        <w:spacing w:before="40" w:after="40" w:line="240" w:lineRule="atLeast"/>
        <w:ind w:left="0" w:firstLine="567"/>
        <w:jc w:val="both"/>
        <w:rPr>
          <w:sz w:val="22"/>
          <w:szCs w:val="22"/>
        </w:rPr>
      </w:pPr>
      <w:r w:rsidRPr="000C14ED">
        <w:rPr>
          <w:b/>
          <w:bCs/>
          <w:sz w:val="22"/>
          <w:szCs w:val="22"/>
        </w:rPr>
        <w:t xml:space="preserve">Убыток </w:t>
      </w:r>
      <w:r w:rsidRPr="000C14ED">
        <w:rPr>
          <w:bCs/>
          <w:sz w:val="22"/>
          <w:szCs w:val="22"/>
        </w:rPr>
        <w:t>– сумма денежных средств, недополученных Страхователем вследствие невыполнения Заемщиком/Лизингополучателем своих обязательств перед Страхователем при наступлении Страхового случая согласно кредитному договору/договору лизинга и/или иного документа (в том числе, но не ограничиваясь судебным актом)</w:t>
      </w:r>
    </w:p>
    <w:p w:rsidR="004D5583" w:rsidRPr="000C14ED" w:rsidRDefault="004D5583" w:rsidP="004D5583">
      <w:pPr>
        <w:widowControl w:val="0"/>
        <w:numPr>
          <w:ilvl w:val="1"/>
          <w:numId w:val="3"/>
        </w:numPr>
        <w:tabs>
          <w:tab w:val="left" w:pos="1134"/>
        </w:tabs>
        <w:autoSpaceDE w:val="0"/>
        <w:autoSpaceDN w:val="0"/>
        <w:adjustRightInd w:val="0"/>
        <w:spacing w:before="40" w:after="40" w:line="240" w:lineRule="atLeast"/>
        <w:ind w:left="0" w:firstLine="567"/>
        <w:jc w:val="both"/>
        <w:rPr>
          <w:sz w:val="22"/>
          <w:szCs w:val="22"/>
        </w:rPr>
      </w:pPr>
      <w:r w:rsidRPr="000C14ED">
        <w:rPr>
          <w:b/>
          <w:sz w:val="22"/>
          <w:szCs w:val="22"/>
        </w:rPr>
        <w:t xml:space="preserve">Целевое назначение кредита </w:t>
      </w:r>
      <w:r w:rsidRPr="000C14ED">
        <w:rPr>
          <w:sz w:val="22"/>
          <w:szCs w:val="22"/>
        </w:rPr>
        <w:t>– использование кредитных средств Заемщиком на цели, предусмотренные Кредитным договором / Бизнес-планом / ТЭО и иными документами, имеющими отношение к Кредитному договору.</w:t>
      </w:r>
    </w:p>
    <w:p w:rsidR="004D5583" w:rsidRDefault="004D5583" w:rsidP="004D5583">
      <w:pPr>
        <w:widowControl w:val="0"/>
        <w:tabs>
          <w:tab w:val="left" w:pos="1134"/>
        </w:tabs>
        <w:autoSpaceDE w:val="0"/>
        <w:autoSpaceDN w:val="0"/>
        <w:adjustRightInd w:val="0"/>
        <w:spacing w:before="40" w:after="40" w:line="240" w:lineRule="atLeast"/>
        <w:ind w:firstLine="567"/>
        <w:jc w:val="center"/>
        <w:rPr>
          <w:b/>
          <w:sz w:val="22"/>
          <w:szCs w:val="22"/>
        </w:rPr>
      </w:pPr>
    </w:p>
    <w:p w:rsidR="004D5583" w:rsidRPr="000C14ED" w:rsidRDefault="004D5583" w:rsidP="004D5583">
      <w:pPr>
        <w:widowControl w:val="0"/>
        <w:tabs>
          <w:tab w:val="left" w:pos="1134"/>
        </w:tabs>
        <w:autoSpaceDE w:val="0"/>
        <w:autoSpaceDN w:val="0"/>
        <w:adjustRightInd w:val="0"/>
        <w:spacing w:before="40" w:after="40" w:line="240" w:lineRule="atLeast"/>
        <w:ind w:firstLine="567"/>
        <w:jc w:val="center"/>
        <w:rPr>
          <w:b/>
          <w:sz w:val="22"/>
          <w:szCs w:val="22"/>
        </w:rPr>
      </w:pPr>
      <w:r w:rsidRPr="000C14ED">
        <w:rPr>
          <w:b/>
          <w:sz w:val="22"/>
          <w:szCs w:val="22"/>
        </w:rPr>
        <w:t>РАЗДЕЛ 3.</w:t>
      </w:r>
      <w:r w:rsidRPr="000C14ED">
        <w:rPr>
          <w:b/>
          <w:sz w:val="22"/>
          <w:szCs w:val="22"/>
          <w:lang w:val="en-US"/>
        </w:rPr>
        <w:t> </w:t>
      </w:r>
      <w:r w:rsidRPr="000C14ED">
        <w:rPr>
          <w:b/>
          <w:sz w:val="22"/>
          <w:szCs w:val="22"/>
        </w:rPr>
        <w:t>СТРАХОВЫЕ СЛУЧАИ</w:t>
      </w:r>
    </w:p>
    <w:p w:rsidR="004D5583" w:rsidRPr="000C14ED" w:rsidRDefault="004D5583" w:rsidP="004D5583">
      <w:pPr>
        <w:widowControl w:val="0"/>
        <w:numPr>
          <w:ilvl w:val="1"/>
          <w:numId w:val="8"/>
        </w:numPr>
        <w:tabs>
          <w:tab w:val="left" w:pos="993"/>
        </w:tabs>
        <w:autoSpaceDE w:val="0"/>
        <w:autoSpaceDN w:val="0"/>
        <w:adjustRightInd w:val="0"/>
        <w:spacing w:before="40" w:after="40" w:line="240" w:lineRule="atLeast"/>
        <w:ind w:left="0" w:firstLine="567"/>
        <w:jc w:val="both"/>
        <w:rPr>
          <w:b/>
          <w:sz w:val="22"/>
          <w:szCs w:val="22"/>
        </w:rPr>
      </w:pPr>
      <w:r w:rsidRPr="000C14ED">
        <w:rPr>
          <w:sz w:val="22"/>
          <w:szCs w:val="22"/>
        </w:rPr>
        <w:t xml:space="preserve">Страховщик предоставляет страховое покрытие на случай невыполнения обязательств Заемщика/Лизингополучателя по своевременной оплате платежей по возврату кредита/оплате лизинговых платежей Страхователю в соответствии с условиями и сроками, указанными в Кредитным договоре/договоре лизинга, в пределах страховой суммы, за исключением случаев, указанных в Разделе 4 настоящего Договора, в результате </w:t>
      </w:r>
      <w:r w:rsidRPr="000C14ED">
        <w:rPr>
          <w:b/>
          <w:sz w:val="22"/>
          <w:szCs w:val="22"/>
        </w:rPr>
        <w:t>наступления одного из следующих событий</w:t>
      </w:r>
      <w:r w:rsidRPr="000C14ED">
        <w:rPr>
          <w:sz w:val="22"/>
          <w:szCs w:val="22"/>
        </w:rPr>
        <w:t xml:space="preserve"> (рисков):</w:t>
      </w:r>
      <w:r w:rsidRPr="000C14ED">
        <w:rPr>
          <w:rFonts w:ascii="Arial" w:hAnsi="Arial" w:cs="Arial"/>
          <w:b/>
          <w:snapToGrid w:val="0"/>
          <w:sz w:val="22"/>
          <w:szCs w:val="22"/>
        </w:rPr>
        <w:t xml:space="preserve"> </w:t>
      </w:r>
    </w:p>
    <w:p w:rsidR="004D5583" w:rsidRPr="000C14ED" w:rsidRDefault="004D5583" w:rsidP="004D5583">
      <w:pPr>
        <w:widowControl w:val="0"/>
        <w:tabs>
          <w:tab w:val="left" w:pos="993"/>
        </w:tabs>
        <w:autoSpaceDE w:val="0"/>
        <w:autoSpaceDN w:val="0"/>
        <w:adjustRightInd w:val="0"/>
        <w:spacing w:before="40" w:after="40" w:line="240" w:lineRule="atLeast"/>
        <w:ind w:firstLine="567"/>
        <w:jc w:val="both"/>
        <w:rPr>
          <w:b/>
          <w:sz w:val="22"/>
          <w:szCs w:val="22"/>
        </w:rPr>
      </w:pPr>
      <w:r w:rsidRPr="000C14ED">
        <w:rPr>
          <w:sz w:val="22"/>
          <w:szCs w:val="22"/>
        </w:rPr>
        <w:t>3.1.1.</w:t>
      </w:r>
      <w:r>
        <w:rPr>
          <w:b/>
          <w:sz w:val="22"/>
          <w:szCs w:val="22"/>
        </w:rPr>
        <w:t> </w:t>
      </w:r>
      <w:r w:rsidRPr="000C14ED">
        <w:rPr>
          <w:b/>
          <w:sz w:val="22"/>
          <w:szCs w:val="22"/>
        </w:rPr>
        <w:t>Банкротство или несостоятельность Заемщика/Лизингополучателя.</w:t>
      </w:r>
    </w:p>
    <w:p w:rsidR="004D5583" w:rsidRPr="000C14ED" w:rsidRDefault="004D5583" w:rsidP="004D5583">
      <w:pPr>
        <w:widowControl w:val="0"/>
        <w:tabs>
          <w:tab w:val="left" w:pos="993"/>
        </w:tabs>
        <w:autoSpaceDE w:val="0"/>
        <w:autoSpaceDN w:val="0"/>
        <w:adjustRightInd w:val="0"/>
        <w:spacing w:before="40" w:after="40" w:line="240" w:lineRule="atLeast"/>
        <w:ind w:firstLine="567"/>
        <w:jc w:val="both"/>
        <w:rPr>
          <w:b/>
          <w:sz w:val="22"/>
          <w:szCs w:val="22"/>
        </w:rPr>
      </w:pPr>
      <w:r w:rsidRPr="000C14ED">
        <w:rPr>
          <w:sz w:val="22"/>
          <w:szCs w:val="22"/>
        </w:rPr>
        <w:t>Банкротством либо несостоятельностью Заемщика</w:t>
      </w:r>
      <w:r w:rsidRPr="000C14ED">
        <w:rPr>
          <w:b/>
          <w:sz w:val="22"/>
          <w:szCs w:val="22"/>
        </w:rPr>
        <w:t>/</w:t>
      </w:r>
      <w:r w:rsidRPr="000C14ED">
        <w:rPr>
          <w:sz w:val="22"/>
          <w:szCs w:val="22"/>
        </w:rPr>
        <w:t>Лизингополучателя</w:t>
      </w:r>
      <w:r w:rsidRPr="000C14ED">
        <w:rPr>
          <w:b/>
          <w:sz w:val="22"/>
          <w:szCs w:val="22"/>
        </w:rPr>
        <w:t xml:space="preserve"> </w:t>
      </w:r>
      <w:r w:rsidRPr="000C14ED">
        <w:rPr>
          <w:sz w:val="22"/>
          <w:szCs w:val="22"/>
        </w:rPr>
        <w:t>для целей настоящего Договора признается финансовое состояние Заемщика</w:t>
      </w:r>
      <w:r w:rsidRPr="000C14ED">
        <w:rPr>
          <w:b/>
          <w:sz w:val="22"/>
          <w:szCs w:val="22"/>
        </w:rPr>
        <w:t>/</w:t>
      </w:r>
      <w:r w:rsidRPr="000C14ED">
        <w:rPr>
          <w:sz w:val="22"/>
          <w:szCs w:val="22"/>
        </w:rPr>
        <w:t xml:space="preserve">Лизингополучателя, вследствие которого Заемщик/Лизингополучатель не оплатил либо не может оплачивать основной долг, проценты и неустойку по кредиту/лизингу (осуществлять платежи по возврату кредита), </w:t>
      </w:r>
      <w:r w:rsidRPr="000C14ED">
        <w:rPr>
          <w:b/>
          <w:sz w:val="22"/>
          <w:szCs w:val="22"/>
        </w:rPr>
        <w:t>в результате одного из следующих событий</w:t>
      </w:r>
      <w:r w:rsidRPr="000C14ED">
        <w:rPr>
          <w:sz w:val="22"/>
          <w:szCs w:val="22"/>
        </w:rPr>
        <w:t xml:space="preserve"> (рисков):</w:t>
      </w:r>
    </w:p>
    <w:p w:rsidR="004D5583" w:rsidRPr="000C14ED" w:rsidRDefault="004D5583" w:rsidP="004D5583">
      <w:pPr>
        <w:widowControl w:val="0"/>
        <w:tabs>
          <w:tab w:val="left" w:pos="993"/>
        </w:tabs>
        <w:autoSpaceDE w:val="0"/>
        <w:autoSpaceDN w:val="0"/>
        <w:adjustRightInd w:val="0"/>
        <w:spacing w:before="40" w:after="40" w:line="240" w:lineRule="atLeast"/>
        <w:ind w:firstLine="567"/>
        <w:jc w:val="both"/>
        <w:rPr>
          <w:sz w:val="22"/>
          <w:szCs w:val="22"/>
        </w:rPr>
      </w:pPr>
      <w:proofErr w:type="gramStart"/>
      <w:r w:rsidRPr="000C14ED">
        <w:rPr>
          <w:sz w:val="22"/>
          <w:szCs w:val="22"/>
        </w:rPr>
        <w:t>а</w:t>
      </w:r>
      <w:proofErr w:type="gramEnd"/>
      <w:r w:rsidRPr="000C14ED">
        <w:rPr>
          <w:sz w:val="22"/>
          <w:szCs w:val="22"/>
        </w:rPr>
        <w:t>) признания уполномоченным судом Заемщика/Лизингополучателя банкротом;</w:t>
      </w:r>
    </w:p>
    <w:p w:rsidR="004D5583" w:rsidRPr="000C14ED" w:rsidRDefault="004D5583" w:rsidP="004D5583">
      <w:pPr>
        <w:widowControl w:val="0"/>
        <w:tabs>
          <w:tab w:val="left" w:pos="993"/>
        </w:tabs>
        <w:autoSpaceDE w:val="0"/>
        <w:autoSpaceDN w:val="0"/>
        <w:adjustRightInd w:val="0"/>
        <w:spacing w:before="40" w:after="40" w:line="240" w:lineRule="atLeast"/>
        <w:ind w:firstLine="567"/>
        <w:jc w:val="both"/>
        <w:rPr>
          <w:sz w:val="22"/>
          <w:szCs w:val="22"/>
        </w:rPr>
      </w:pPr>
      <w:proofErr w:type="gramStart"/>
      <w:r w:rsidRPr="000C14ED">
        <w:rPr>
          <w:sz w:val="22"/>
          <w:szCs w:val="22"/>
        </w:rPr>
        <w:t>б</w:t>
      </w:r>
      <w:proofErr w:type="gramEnd"/>
      <w:r w:rsidRPr="000C14ED">
        <w:rPr>
          <w:sz w:val="22"/>
          <w:szCs w:val="22"/>
        </w:rPr>
        <w:t>) вынесение определения уполномоченным судом о введении внешнего управления в отношении Заемщика/Лизингополучателя;</w:t>
      </w:r>
    </w:p>
    <w:p w:rsidR="004D5583" w:rsidRPr="000C14ED" w:rsidRDefault="004D5583" w:rsidP="004D5583">
      <w:pPr>
        <w:widowControl w:val="0"/>
        <w:tabs>
          <w:tab w:val="left" w:pos="993"/>
        </w:tabs>
        <w:autoSpaceDE w:val="0"/>
        <w:autoSpaceDN w:val="0"/>
        <w:adjustRightInd w:val="0"/>
        <w:spacing w:before="40" w:after="40" w:line="240" w:lineRule="atLeast"/>
        <w:ind w:firstLine="567"/>
        <w:jc w:val="both"/>
        <w:rPr>
          <w:sz w:val="22"/>
          <w:szCs w:val="22"/>
        </w:rPr>
      </w:pPr>
      <w:proofErr w:type="gramStart"/>
      <w:r w:rsidRPr="000C14ED">
        <w:rPr>
          <w:sz w:val="22"/>
          <w:szCs w:val="22"/>
        </w:rPr>
        <w:t>в</w:t>
      </w:r>
      <w:proofErr w:type="gramEnd"/>
      <w:r w:rsidRPr="000C14ED">
        <w:rPr>
          <w:sz w:val="22"/>
          <w:szCs w:val="22"/>
        </w:rPr>
        <w:t>) заключено мировое соглашение в рамках процедур, указанных Законом Республики Узбекистан «</w:t>
      </w:r>
      <w:r w:rsidRPr="000C14ED">
        <w:rPr>
          <w:bCs/>
          <w:sz w:val="22"/>
          <w:szCs w:val="22"/>
        </w:rPr>
        <w:t>О Банкротстве»</w:t>
      </w:r>
      <w:r w:rsidRPr="000C14ED">
        <w:rPr>
          <w:sz w:val="22"/>
          <w:szCs w:val="22"/>
        </w:rPr>
        <w:t>;</w:t>
      </w:r>
    </w:p>
    <w:p w:rsidR="004D5583" w:rsidRPr="000C14ED" w:rsidRDefault="004D5583" w:rsidP="004D5583">
      <w:pPr>
        <w:widowControl w:val="0"/>
        <w:tabs>
          <w:tab w:val="left" w:pos="993"/>
        </w:tabs>
        <w:autoSpaceDE w:val="0"/>
        <w:autoSpaceDN w:val="0"/>
        <w:adjustRightInd w:val="0"/>
        <w:spacing w:before="40" w:after="40" w:line="240" w:lineRule="atLeast"/>
        <w:ind w:firstLine="567"/>
        <w:jc w:val="both"/>
        <w:rPr>
          <w:sz w:val="22"/>
          <w:szCs w:val="22"/>
        </w:rPr>
      </w:pPr>
      <w:proofErr w:type="gramStart"/>
      <w:r w:rsidRPr="000C14ED">
        <w:rPr>
          <w:sz w:val="22"/>
          <w:szCs w:val="22"/>
        </w:rPr>
        <w:t>г</w:t>
      </w:r>
      <w:proofErr w:type="gramEnd"/>
      <w:r w:rsidRPr="000C14ED">
        <w:rPr>
          <w:sz w:val="22"/>
          <w:szCs w:val="22"/>
        </w:rPr>
        <w:t>) вследствие решения государственного органа, суда либо иного уполномоченного органа либо вследствие иных обстоятельств право собственности Заемщика/Лизингополучателя на активы прекратились;</w:t>
      </w:r>
    </w:p>
    <w:p w:rsidR="004D5583" w:rsidRPr="000C14ED" w:rsidRDefault="004D5583" w:rsidP="004D5583">
      <w:pPr>
        <w:widowControl w:val="0"/>
        <w:tabs>
          <w:tab w:val="left" w:pos="993"/>
        </w:tabs>
        <w:autoSpaceDE w:val="0"/>
        <w:autoSpaceDN w:val="0"/>
        <w:adjustRightInd w:val="0"/>
        <w:spacing w:before="40" w:after="40" w:line="240" w:lineRule="atLeast"/>
        <w:ind w:firstLine="567"/>
        <w:jc w:val="both"/>
        <w:rPr>
          <w:sz w:val="22"/>
          <w:szCs w:val="22"/>
        </w:rPr>
      </w:pPr>
      <w:proofErr w:type="gramStart"/>
      <w:r w:rsidRPr="000C14ED">
        <w:rPr>
          <w:sz w:val="22"/>
          <w:szCs w:val="22"/>
        </w:rPr>
        <w:t>д</w:t>
      </w:r>
      <w:proofErr w:type="gramEnd"/>
      <w:r w:rsidRPr="000C14ED">
        <w:rPr>
          <w:sz w:val="22"/>
          <w:szCs w:val="22"/>
        </w:rPr>
        <w:t>) вследствие решения государственного органа, суда либо иного уполномоченного органа либо вследствие иных обстоятельств право требования Заемщика/Лизингополучателя к обязанному лицу (должнику, дебитору и пр.) и/или обязанным лицам (должникам, дебиторам и пр.) прекратились.</w:t>
      </w:r>
    </w:p>
    <w:p w:rsidR="004D5583" w:rsidRPr="000C14ED" w:rsidRDefault="004D5583" w:rsidP="004D5583">
      <w:pPr>
        <w:widowControl w:val="0"/>
        <w:tabs>
          <w:tab w:val="left" w:pos="993"/>
        </w:tabs>
        <w:autoSpaceDE w:val="0"/>
        <w:autoSpaceDN w:val="0"/>
        <w:adjustRightInd w:val="0"/>
        <w:spacing w:before="40" w:after="40" w:line="240" w:lineRule="atLeast"/>
        <w:ind w:firstLine="567"/>
        <w:jc w:val="both"/>
        <w:rPr>
          <w:sz w:val="22"/>
          <w:szCs w:val="22"/>
        </w:rPr>
      </w:pPr>
      <w:r w:rsidRPr="000C14ED">
        <w:rPr>
          <w:sz w:val="22"/>
          <w:szCs w:val="22"/>
        </w:rPr>
        <w:t>3.1.2.</w:t>
      </w:r>
      <w:r>
        <w:rPr>
          <w:b/>
          <w:sz w:val="22"/>
          <w:szCs w:val="22"/>
        </w:rPr>
        <w:t> </w:t>
      </w:r>
      <w:r w:rsidRPr="000C14ED">
        <w:rPr>
          <w:b/>
          <w:sz w:val="22"/>
          <w:szCs w:val="22"/>
        </w:rPr>
        <w:t>Неплатеж Заемщика/Лизингополучателя.</w:t>
      </w:r>
    </w:p>
    <w:p w:rsidR="004D5583" w:rsidRPr="000C14ED" w:rsidRDefault="004D5583" w:rsidP="004D5583">
      <w:pPr>
        <w:widowControl w:val="0"/>
        <w:tabs>
          <w:tab w:val="left" w:pos="993"/>
        </w:tabs>
        <w:autoSpaceDE w:val="0"/>
        <w:autoSpaceDN w:val="0"/>
        <w:adjustRightInd w:val="0"/>
        <w:spacing w:before="40" w:after="40" w:line="240" w:lineRule="atLeast"/>
        <w:ind w:firstLine="567"/>
        <w:jc w:val="both"/>
        <w:rPr>
          <w:sz w:val="22"/>
          <w:szCs w:val="22"/>
        </w:rPr>
      </w:pPr>
      <w:r w:rsidRPr="000C14ED">
        <w:rPr>
          <w:sz w:val="22"/>
          <w:szCs w:val="22"/>
        </w:rPr>
        <w:t>Неплатежом признается непогашение Заемщиком</w:t>
      </w:r>
      <w:r w:rsidRPr="000C14ED">
        <w:rPr>
          <w:b/>
          <w:sz w:val="22"/>
          <w:szCs w:val="22"/>
        </w:rPr>
        <w:t>/</w:t>
      </w:r>
      <w:r w:rsidRPr="000C14ED">
        <w:rPr>
          <w:sz w:val="22"/>
          <w:szCs w:val="22"/>
        </w:rPr>
        <w:t>Лизингополучателем предоставленного Страхователем кредита/лизинга по истечении Периода ожидания. Датой наступления неплатежа, признаваемого Страховым случаем является дата, следующая за последним днем Периода ожидания, длительность которого указана в настоящем Договоре.</w:t>
      </w:r>
    </w:p>
    <w:p w:rsidR="004D5583" w:rsidRPr="000C14ED" w:rsidRDefault="004D5583" w:rsidP="004D5583">
      <w:pPr>
        <w:widowControl w:val="0"/>
        <w:tabs>
          <w:tab w:val="left" w:pos="993"/>
        </w:tabs>
        <w:autoSpaceDE w:val="0"/>
        <w:autoSpaceDN w:val="0"/>
        <w:adjustRightInd w:val="0"/>
        <w:spacing w:before="40" w:after="40" w:line="240" w:lineRule="atLeast"/>
        <w:ind w:firstLine="567"/>
        <w:jc w:val="both"/>
        <w:rPr>
          <w:b/>
          <w:sz w:val="22"/>
          <w:szCs w:val="22"/>
        </w:rPr>
      </w:pPr>
      <w:r w:rsidRPr="000C14ED">
        <w:rPr>
          <w:sz w:val="22"/>
          <w:szCs w:val="22"/>
        </w:rPr>
        <w:t>3.1.3.</w:t>
      </w:r>
      <w:r>
        <w:rPr>
          <w:b/>
          <w:sz w:val="22"/>
          <w:szCs w:val="22"/>
        </w:rPr>
        <w:t> </w:t>
      </w:r>
      <w:r w:rsidRPr="000C14ED">
        <w:rPr>
          <w:b/>
          <w:sz w:val="22"/>
          <w:szCs w:val="22"/>
        </w:rPr>
        <w:t>Длительный неплатеж Заемщика /Лизингополучателя.</w:t>
      </w:r>
    </w:p>
    <w:p w:rsidR="004D5583" w:rsidRPr="005513BE" w:rsidRDefault="004D5583" w:rsidP="004D5583">
      <w:pPr>
        <w:widowControl w:val="0"/>
        <w:tabs>
          <w:tab w:val="left" w:pos="993"/>
        </w:tabs>
        <w:autoSpaceDE w:val="0"/>
        <w:autoSpaceDN w:val="0"/>
        <w:adjustRightInd w:val="0"/>
        <w:spacing w:before="40" w:after="40" w:line="240" w:lineRule="atLeast"/>
        <w:ind w:firstLine="567"/>
        <w:jc w:val="both"/>
        <w:rPr>
          <w:sz w:val="22"/>
          <w:szCs w:val="22"/>
        </w:rPr>
      </w:pPr>
      <w:r w:rsidRPr="000C14ED">
        <w:rPr>
          <w:sz w:val="22"/>
          <w:szCs w:val="22"/>
        </w:rPr>
        <w:t xml:space="preserve">Длительным неплатежом признается непогашение Заемщиком/Лизингополучателем </w:t>
      </w:r>
      <w:r w:rsidRPr="000C14ED">
        <w:rPr>
          <w:sz w:val="22"/>
          <w:szCs w:val="22"/>
        </w:rPr>
        <w:lastRenderedPageBreak/>
        <w:t xml:space="preserve">предоставленного Страхователем кредита/лизинга по истечении </w:t>
      </w:r>
      <w:r w:rsidRPr="00396354">
        <w:rPr>
          <w:sz w:val="22"/>
          <w:szCs w:val="22"/>
        </w:rPr>
        <w:t>360 дней</w:t>
      </w:r>
      <w:r w:rsidRPr="000C14ED">
        <w:rPr>
          <w:sz w:val="22"/>
          <w:szCs w:val="22"/>
        </w:rPr>
        <w:t xml:space="preserve"> со дня истечения периода ожидания</w:t>
      </w:r>
      <w:r w:rsidRPr="005513BE">
        <w:rPr>
          <w:sz w:val="22"/>
          <w:szCs w:val="22"/>
        </w:rPr>
        <w:t>. Датой наступления длительного неплатежа, признаваемого Страховым случаем является триста шестидесятый календарный день, следующий за последним днем Периода ожидания.</w:t>
      </w:r>
    </w:p>
    <w:p w:rsidR="004D5583" w:rsidRPr="005513BE" w:rsidRDefault="004D5583" w:rsidP="004D5583">
      <w:pPr>
        <w:widowControl w:val="0"/>
        <w:tabs>
          <w:tab w:val="left" w:pos="993"/>
        </w:tabs>
        <w:autoSpaceDE w:val="0"/>
        <w:autoSpaceDN w:val="0"/>
        <w:adjustRightInd w:val="0"/>
        <w:spacing w:before="40" w:after="40" w:line="240" w:lineRule="atLeast"/>
        <w:ind w:firstLine="567"/>
        <w:jc w:val="both"/>
        <w:rPr>
          <w:sz w:val="22"/>
          <w:szCs w:val="22"/>
          <w:lang w:val="uz-Cyrl-UZ"/>
        </w:rPr>
      </w:pPr>
      <w:r w:rsidRPr="005513BE">
        <w:rPr>
          <w:sz w:val="22"/>
          <w:szCs w:val="22"/>
        </w:rPr>
        <w:t>3</w:t>
      </w:r>
      <w:r w:rsidRPr="005513BE">
        <w:rPr>
          <w:sz w:val="22"/>
          <w:szCs w:val="22"/>
          <w:lang w:val="uz-Cyrl-UZ"/>
        </w:rPr>
        <w:t xml:space="preserve">.1.4. </w:t>
      </w:r>
      <w:r w:rsidRPr="005513BE">
        <w:rPr>
          <w:sz w:val="22"/>
          <w:szCs w:val="22"/>
        </w:rPr>
        <w:t>Неплатеж Заемщика/Лизингополучателя</w:t>
      </w:r>
      <w:r w:rsidRPr="005513BE">
        <w:rPr>
          <w:sz w:val="22"/>
          <w:szCs w:val="22"/>
          <w:lang w:val="uz-Cyrl-UZ"/>
        </w:rPr>
        <w:t xml:space="preserve"> вследствие</w:t>
      </w:r>
      <w:r w:rsidRPr="005513BE">
        <w:rPr>
          <w:b/>
          <w:sz w:val="22"/>
          <w:szCs w:val="22"/>
          <w:lang w:val="uz-Cyrl-UZ"/>
        </w:rPr>
        <w:t xml:space="preserve"> </w:t>
      </w:r>
      <w:r w:rsidRPr="005513BE">
        <w:rPr>
          <w:sz w:val="22"/>
          <w:szCs w:val="22"/>
          <w:lang w:val="uz-Cyrl-UZ"/>
        </w:rPr>
        <w:t>завершения ликвидации (добровольной ликвидации) и выведения Заемщика из единого государственного реестра юридических лиц.</w:t>
      </w:r>
    </w:p>
    <w:p w:rsidR="004D5583" w:rsidRPr="005513BE" w:rsidRDefault="004D5583" w:rsidP="004D5583">
      <w:pPr>
        <w:widowControl w:val="0"/>
        <w:numPr>
          <w:ilvl w:val="1"/>
          <w:numId w:val="8"/>
        </w:numPr>
        <w:tabs>
          <w:tab w:val="left" w:pos="993"/>
        </w:tabs>
        <w:autoSpaceDE w:val="0"/>
        <w:autoSpaceDN w:val="0"/>
        <w:adjustRightInd w:val="0"/>
        <w:spacing w:before="40" w:after="40" w:line="240" w:lineRule="atLeast"/>
        <w:ind w:left="0" w:firstLine="567"/>
        <w:jc w:val="both"/>
        <w:rPr>
          <w:sz w:val="22"/>
          <w:szCs w:val="22"/>
        </w:rPr>
      </w:pPr>
      <w:r w:rsidRPr="005513BE">
        <w:rPr>
          <w:sz w:val="22"/>
          <w:szCs w:val="22"/>
        </w:rPr>
        <w:t>К страховым случаям не относятся, и, соответственно в состав страхового возмещения не включаются:</w:t>
      </w:r>
    </w:p>
    <w:p w:rsidR="004D5583" w:rsidRPr="000C14ED" w:rsidRDefault="004D5583" w:rsidP="004D5583">
      <w:pPr>
        <w:widowControl w:val="0"/>
        <w:tabs>
          <w:tab w:val="left" w:pos="851"/>
          <w:tab w:val="left" w:pos="993"/>
        </w:tabs>
        <w:autoSpaceDE w:val="0"/>
        <w:autoSpaceDN w:val="0"/>
        <w:adjustRightInd w:val="0"/>
        <w:spacing w:before="40" w:after="40" w:line="240" w:lineRule="atLeast"/>
        <w:ind w:firstLine="567"/>
        <w:jc w:val="both"/>
        <w:rPr>
          <w:sz w:val="22"/>
          <w:szCs w:val="22"/>
        </w:rPr>
      </w:pPr>
      <w:proofErr w:type="gramStart"/>
      <w:r w:rsidRPr="005513BE">
        <w:rPr>
          <w:sz w:val="22"/>
          <w:szCs w:val="22"/>
        </w:rPr>
        <w:t>а</w:t>
      </w:r>
      <w:proofErr w:type="gramEnd"/>
      <w:r w:rsidRPr="005513BE">
        <w:rPr>
          <w:sz w:val="22"/>
          <w:szCs w:val="22"/>
        </w:rPr>
        <w:t xml:space="preserve">) убытки Страхователя, </w:t>
      </w:r>
      <w:r w:rsidRPr="000C14ED">
        <w:rPr>
          <w:sz w:val="22"/>
          <w:szCs w:val="22"/>
        </w:rPr>
        <w:t>явившиеся прямым или косвенным следствием невыполнения Страхователем или его представителями своих кредитных</w:t>
      </w:r>
      <w:r>
        <w:rPr>
          <w:sz w:val="22"/>
          <w:szCs w:val="22"/>
        </w:rPr>
        <w:t>/лизинговых</w:t>
      </w:r>
      <w:r w:rsidRPr="000C14ED">
        <w:rPr>
          <w:sz w:val="22"/>
          <w:szCs w:val="22"/>
        </w:rPr>
        <w:t xml:space="preserve"> обязательств по предоставлению кредита</w:t>
      </w:r>
      <w:r>
        <w:rPr>
          <w:sz w:val="22"/>
          <w:szCs w:val="22"/>
        </w:rPr>
        <w:t>/лизинга</w:t>
      </w:r>
      <w:r w:rsidRPr="000C14ED">
        <w:rPr>
          <w:sz w:val="22"/>
          <w:szCs w:val="22"/>
        </w:rPr>
        <w:t xml:space="preserve"> или его части.</w:t>
      </w:r>
    </w:p>
    <w:p w:rsidR="004D5583" w:rsidRPr="000C14ED" w:rsidRDefault="004D5583" w:rsidP="004D5583">
      <w:pPr>
        <w:widowControl w:val="0"/>
        <w:tabs>
          <w:tab w:val="left" w:pos="1134"/>
        </w:tabs>
        <w:autoSpaceDE w:val="0"/>
        <w:autoSpaceDN w:val="0"/>
        <w:adjustRightInd w:val="0"/>
        <w:spacing w:before="40" w:after="40" w:line="240" w:lineRule="atLeast"/>
        <w:ind w:firstLine="567"/>
        <w:jc w:val="center"/>
        <w:rPr>
          <w:sz w:val="22"/>
          <w:szCs w:val="22"/>
        </w:rPr>
      </w:pPr>
      <w:r w:rsidRPr="000C14ED">
        <w:rPr>
          <w:b/>
          <w:sz w:val="22"/>
          <w:szCs w:val="22"/>
        </w:rPr>
        <w:t>РАЗДЕЛ 4.</w:t>
      </w:r>
      <w:r w:rsidRPr="000C14ED">
        <w:rPr>
          <w:b/>
          <w:sz w:val="22"/>
          <w:szCs w:val="22"/>
          <w:lang w:val="en-US"/>
        </w:rPr>
        <w:t> C</w:t>
      </w:r>
      <w:r w:rsidRPr="000C14ED">
        <w:rPr>
          <w:b/>
          <w:sz w:val="22"/>
          <w:szCs w:val="22"/>
        </w:rPr>
        <w:t>ТРАХОВАЯ СУММА И СТРАХОВАЯ ПРЕМИЯ</w:t>
      </w:r>
    </w:p>
    <w:p w:rsidR="004D5583" w:rsidRPr="000C14ED" w:rsidRDefault="004D5583" w:rsidP="004D5583">
      <w:pPr>
        <w:widowControl w:val="0"/>
        <w:numPr>
          <w:ilvl w:val="1"/>
          <w:numId w:val="4"/>
        </w:numPr>
        <w:tabs>
          <w:tab w:val="left" w:pos="993"/>
        </w:tabs>
        <w:autoSpaceDE w:val="0"/>
        <w:autoSpaceDN w:val="0"/>
        <w:adjustRightInd w:val="0"/>
        <w:spacing w:before="40" w:after="40" w:line="240" w:lineRule="atLeast"/>
        <w:ind w:left="0" w:firstLine="567"/>
        <w:jc w:val="both"/>
        <w:rPr>
          <w:iCs/>
          <w:sz w:val="22"/>
          <w:szCs w:val="22"/>
        </w:rPr>
      </w:pPr>
      <w:r w:rsidRPr="000C14ED">
        <w:rPr>
          <w:iCs/>
          <w:sz w:val="22"/>
          <w:szCs w:val="22"/>
        </w:rPr>
        <w:t>Страховая сумма и страховая премия по настоящему Договору указаны в Приложении №1 к настоящему Договору.</w:t>
      </w:r>
    </w:p>
    <w:p w:rsidR="004D5583" w:rsidRPr="000C14ED" w:rsidRDefault="004D5583" w:rsidP="004D5583">
      <w:pPr>
        <w:widowControl w:val="0"/>
        <w:numPr>
          <w:ilvl w:val="1"/>
          <w:numId w:val="4"/>
        </w:numPr>
        <w:tabs>
          <w:tab w:val="left" w:pos="993"/>
        </w:tabs>
        <w:autoSpaceDE w:val="0"/>
        <w:autoSpaceDN w:val="0"/>
        <w:adjustRightInd w:val="0"/>
        <w:spacing w:before="40" w:after="40" w:line="240" w:lineRule="atLeast"/>
        <w:ind w:left="0" w:firstLine="567"/>
        <w:jc w:val="both"/>
        <w:rPr>
          <w:iCs/>
          <w:sz w:val="22"/>
          <w:szCs w:val="22"/>
        </w:rPr>
      </w:pPr>
      <w:r w:rsidRPr="000C14ED">
        <w:rPr>
          <w:iCs/>
          <w:sz w:val="22"/>
          <w:szCs w:val="22"/>
        </w:rPr>
        <w:t>Страховая премия должна быть оплачена в полном объеме в течение 5 (пяти) банковских дней после предоставления оригинала полисов и выставления электронной счет-фактуры в 100% размере.</w:t>
      </w:r>
    </w:p>
    <w:p w:rsidR="004D5583" w:rsidRPr="000C14ED" w:rsidRDefault="004D5583" w:rsidP="004D5583">
      <w:pPr>
        <w:widowControl w:val="0"/>
        <w:numPr>
          <w:ilvl w:val="1"/>
          <w:numId w:val="4"/>
        </w:numPr>
        <w:tabs>
          <w:tab w:val="left" w:pos="993"/>
        </w:tabs>
        <w:autoSpaceDE w:val="0"/>
        <w:autoSpaceDN w:val="0"/>
        <w:adjustRightInd w:val="0"/>
        <w:spacing w:before="40" w:after="40" w:line="240" w:lineRule="atLeast"/>
        <w:ind w:left="0" w:firstLine="567"/>
        <w:jc w:val="both"/>
        <w:rPr>
          <w:iCs/>
          <w:sz w:val="22"/>
          <w:szCs w:val="22"/>
        </w:rPr>
      </w:pPr>
      <w:r w:rsidRPr="000C14ED">
        <w:rPr>
          <w:iCs/>
          <w:sz w:val="22"/>
          <w:szCs w:val="22"/>
        </w:rPr>
        <w:t>Все взаиморасчеты по настоящему Договору производятся в валюте, указанной в Приложении 1 к настоящему Договору.</w:t>
      </w:r>
    </w:p>
    <w:p w:rsidR="004D5583" w:rsidRPr="000C14ED" w:rsidRDefault="004D5583" w:rsidP="004D5583">
      <w:pPr>
        <w:widowControl w:val="0"/>
        <w:tabs>
          <w:tab w:val="left" w:pos="426"/>
          <w:tab w:val="left" w:pos="1134"/>
        </w:tabs>
        <w:autoSpaceDE w:val="0"/>
        <w:autoSpaceDN w:val="0"/>
        <w:adjustRightInd w:val="0"/>
        <w:spacing w:before="40" w:after="40" w:line="240" w:lineRule="atLeast"/>
        <w:ind w:firstLine="567"/>
        <w:jc w:val="center"/>
        <w:rPr>
          <w:b/>
          <w:sz w:val="22"/>
          <w:szCs w:val="22"/>
        </w:rPr>
      </w:pPr>
      <w:r w:rsidRPr="000C14ED">
        <w:rPr>
          <w:b/>
          <w:sz w:val="22"/>
          <w:szCs w:val="22"/>
        </w:rPr>
        <w:t>РАЗДЕЛ 5.</w:t>
      </w:r>
      <w:r w:rsidRPr="000C14ED">
        <w:rPr>
          <w:b/>
          <w:sz w:val="22"/>
          <w:szCs w:val="22"/>
          <w:lang w:val="en-US"/>
        </w:rPr>
        <w:t> </w:t>
      </w:r>
      <w:r w:rsidRPr="000C14ED">
        <w:rPr>
          <w:b/>
          <w:sz w:val="22"/>
          <w:szCs w:val="22"/>
        </w:rPr>
        <w:t>ПОРЯДОК ЗАКЛЮЧЕНИЯ И СРОК ДЕЙСТВИЯ ДОГОВОРА СТРАХОВАНИЯ</w:t>
      </w:r>
    </w:p>
    <w:p w:rsidR="004D5583" w:rsidRPr="000C14ED" w:rsidRDefault="004D5583" w:rsidP="004D5583">
      <w:pPr>
        <w:widowControl w:val="0"/>
        <w:numPr>
          <w:ilvl w:val="1"/>
          <w:numId w:val="2"/>
        </w:numPr>
        <w:tabs>
          <w:tab w:val="left" w:pos="993"/>
        </w:tabs>
        <w:overflowPunct w:val="0"/>
        <w:autoSpaceDE w:val="0"/>
        <w:autoSpaceDN w:val="0"/>
        <w:adjustRightInd w:val="0"/>
        <w:spacing w:before="40" w:after="40" w:line="240" w:lineRule="atLeast"/>
        <w:ind w:left="0" w:firstLine="567"/>
        <w:jc w:val="both"/>
        <w:textAlignment w:val="baseline"/>
        <w:rPr>
          <w:sz w:val="22"/>
          <w:szCs w:val="22"/>
        </w:rPr>
      </w:pPr>
      <w:r w:rsidRPr="000C14ED">
        <w:rPr>
          <w:sz w:val="22"/>
          <w:szCs w:val="22"/>
        </w:rPr>
        <w:t>Настоящий Договор страхования вступает в силу с момента его подписания сторонами при условии своевременной уплаты оговоренной страховой премии и действует в течение срока, указанного в страховом полисе.</w:t>
      </w:r>
    </w:p>
    <w:p w:rsidR="004D5583" w:rsidRPr="000C14ED" w:rsidRDefault="004D5583" w:rsidP="004D5583">
      <w:pPr>
        <w:widowControl w:val="0"/>
        <w:numPr>
          <w:ilvl w:val="1"/>
          <w:numId w:val="2"/>
        </w:numPr>
        <w:tabs>
          <w:tab w:val="left" w:pos="993"/>
        </w:tabs>
        <w:overflowPunct w:val="0"/>
        <w:autoSpaceDE w:val="0"/>
        <w:autoSpaceDN w:val="0"/>
        <w:adjustRightInd w:val="0"/>
        <w:spacing w:before="40" w:after="40" w:line="240" w:lineRule="atLeast"/>
        <w:ind w:left="0" w:firstLine="567"/>
        <w:jc w:val="both"/>
        <w:textAlignment w:val="baseline"/>
        <w:rPr>
          <w:sz w:val="22"/>
          <w:szCs w:val="22"/>
        </w:rPr>
      </w:pPr>
      <w:r w:rsidRPr="000C14ED">
        <w:rPr>
          <w:sz w:val="22"/>
          <w:szCs w:val="22"/>
        </w:rPr>
        <w:t>Моментом уплаты страховой премии считается день поступления денежных средств на банковский счет Страховщика.</w:t>
      </w:r>
    </w:p>
    <w:p w:rsidR="004D5583" w:rsidRPr="000C14ED" w:rsidRDefault="004D5583" w:rsidP="004D5583">
      <w:pPr>
        <w:widowControl w:val="0"/>
        <w:numPr>
          <w:ilvl w:val="1"/>
          <w:numId w:val="2"/>
        </w:numPr>
        <w:tabs>
          <w:tab w:val="left" w:pos="993"/>
        </w:tabs>
        <w:overflowPunct w:val="0"/>
        <w:autoSpaceDE w:val="0"/>
        <w:autoSpaceDN w:val="0"/>
        <w:adjustRightInd w:val="0"/>
        <w:spacing w:before="40" w:after="40" w:line="240" w:lineRule="atLeast"/>
        <w:ind w:left="0" w:firstLine="567"/>
        <w:jc w:val="both"/>
        <w:textAlignment w:val="baseline"/>
        <w:rPr>
          <w:sz w:val="22"/>
          <w:szCs w:val="22"/>
        </w:rPr>
      </w:pPr>
      <w:r w:rsidRPr="000C14ED">
        <w:rPr>
          <w:sz w:val="22"/>
          <w:szCs w:val="22"/>
        </w:rPr>
        <w:t>Страхование, обусловленное настоящим договором, распространяется на страховые случаи, происшедшие до и после вступления договора страхования в силу, и действует в течение периода страхования, указанного в страховом полисе.</w:t>
      </w:r>
    </w:p>
    <w:p w:rsidR="004D5583" w:rsidRPr="000C14ED" w:rsidRDefault="004D5583" w:rsidP="004D5583">
      <w:pPr>
        <w:widowControl w:val="0"/>
        <w:numPr>
          <w:ilvl w:val="1"/>
          <w:numId w:val="2"/>
        </w:numPr>
        <w:tabs>
          <w:tab w:val="left" w:pos="993"/>
        </w:tabs>
        <w:overflowPunct w:val="0"/>
        <w:autoSpaceDE w:val="0"/>
        <w:autoSpaceDN w:val="0"/>
        <w:adjustRightInd w:val="0"/>
        <w:spacing w:before="40" w:after="40" w:line="240" w:lineRule="atLeast"/>
        <w:ind w:left="0" w:firstLine="567"/>
        <w:jc w:val="both"/>
        <w:textAlignment w:val="baseline"/>
        <w:rPr>
          <w:b/>
          <w:bCs/>
          <w:sz w:val="22"/>
          <w:szCs w:val="22"/>
        </w:rPr>
      </w:pPr>
      <w:r w:rsidRPr="000C14ED">
        <w:rPr>
          <w:sz w:val="22"/>
          <w:szCs w:val="22"/>
        </w:rPr>
        <w:t xml:space="preserve">Полис страхования выдается в течение 2 (двух) банковских дней со дня подписания настоящего договора. </w:t>
      </w:r>
    </w:p>
    <w:p w:rsidR="004D5583" w:rsidRPr="000C14ED" w:rsidRDefault="004D5583" w:rsidP="004D5583">
      <w:pPr>
        <w:widowControl w:val="0"/>
        <w:numPr>
          <w:ilvl w:val="1"/>
          <w:numId w:val="2"/>
        </w:numPr>
        <w:tabs>
          <w:tab w:val="left" w:pos="993"/>
        </w:tabs>
        <w:overflowPunct w:val="0"/>
        <w:autoSpaceDE w:val="0"/>
        <w:autoSpaceDN w:val="0"/>
        <w:adjustRightInd w:val="0"/>
        <w:spacing w:before="40" w:after="40" w:line="240" w:lineRule="atLeast"/>
        <w:ind w:left="0" w:firstLine="567"/>
        <w:jc w:val="both"/>
        <w:textAlignment w:val="baseline"/>
        <w:rPr>
          <w:sz w:val="22"/>
          <w:szCs w:val="22"/>
        </w:rPr>
      </w:pPr>
      <w:r w:rsidRPr="000C14ED">
        <w:rPr>
          <w:sz w:val="22"/>
          <w:szCs w:val="22"/>
          <w:lang w:val="uz-Cyrl-UZ"/>
        </w:rPr>
        <w:t>При досрочном отказе Страхователя от настоящего Договора страхования, по причинам, не относящимся к пункту 10.2. настоящего Договора страхования</w:t>
      </w:r>
      <w:r w:rsidRPr="000C14ED">
        <w:rPr>
          <w:sz w:val="22"/>
          <w:szCs w:val="22"/>
        </w:rPr>
        <w:t xml:space="preserve"> уплаченная страховая премия подлежит возврату Страхователю за не истекший срок договора за вычетом понесённых расходов Страховщика на ведение дела в размере 25% процентов от суммы страховой премии и пропорционально не истекшему периоду страхования от оставшейся суммы страховой премии. При этом, если по настоящему договору ранее выплачено или подлежит выплате страховое возмещение, превышающее уплаченную страховую премию, то уплаченная страховая премия возврату не подлежит.</w:t>
      </w:r>
    </w:p>
    <w:p w:rsidR="004D5583" w:rsidRPr="000C14ED" w:rsidRDefault="004D5583" w:rsidP="004D5583">
      <w:pPr>
        <w:widowControl w:val="0"/>
        <w:numPr>
          <w:ilvl w:val="1"/>
          <w:numId w:val="2"/>
        </w:numPr>
        <w:tabs>
          <w:tab w:val="left" w:pos="993"/>
        </w:tabs>
        <w:overflowPunct w:val="0"/>
        <w:autoSpaceDE w:val="0"/>
        <w:autoSpaceDN w:val="0"/>
        <w:adjustRightInd w:val="0"/>
        <w:spacing w:before="40" w:after="40" w:line="240" w:lineRule="atLeast"/>
        <w:ind w:left="0" w:firstLine="567"/>
        <w:jc w:val="both"/>
        <w:textAlignment w:val="baseline"/>
        <w:rPr>
          <w:sz w:val="22"/>
          <w:szCs w:val="22"/>
        </w:rPr>
      </w:pPr>
      <w:r w:rsidRPr="000C14ED">
        <w:rPr>
          <w:sz w:val="22"/>
          <w:szCs w:val="22"/>
        </w:rPr>
        <w:t xml:space="preserve">В </w:t>
      </w:r>
      <w:r w:rsidRPr="000C14ED">
        <w:rPr>
          <w:bCs/>
          <w:sz w:val="22"/>
          <w:szCs w:val="22"/>
        </w:rPr>
        <w:t>случае утраты страхового полиса, выдача дубликата страхового полиса осуществляется Страховщиком на основании письменного заявления Страхователя.</w:t>
      </w:r>
    </w:p>
    <w:p w:rsidR="004D5583" w:rsidRPr="000C14ED" w:rsidRDefault="004D5583" w:rsidP="004D5583">
      <w:pPr>
        <w:widowControl w:val="0"/>
        <w:tabs>
          <w:tab w:val="left" w:pos="1134"/>
        </w:tabs>
        <w:autoSpaceDE w:val="0"/>
        <w:autoSpaceDN w:val="0"/>
        <w:adjustRightInd w:val="0"/>
        <w:spacing w:before="40" w:after="40" w:line="240" w:lineRule="atLeast"/>
        <w:ind w:firstLine="567"/>
        <w:jc w:val="center"/>
        <w:rPr>
          <w:b/>
          <w:bCs/>
          <w:sz w:val="22"/>
          <w:szCs w:val="22"/>
        </w:rPr>
      </w:pPr>
      <w:r w:rsidRPr="000C14ED">
        <w:rPr>
          <w:b/>
          <w:bCs/>
          <w:sz w:val="22"/>
          <w:szCs w:val="22"/>
        </w:rPr>
        <w:t>РАЗДЕЛ 6. ПРАВА И ОБЯЗАННОСТИ СТОРОН</w:t>
      </w:r>
    </w:p>
    <w:p w:rsidR="004D5583" w:rsidRPr="000C14ED" w:rsidRDefault="004D5583" w:rsidP="004D5583">
      <w:pPr>
        <w:widowControl w:val="0"/>
        <w:numPr>
          <w:ilvl w:val="1"/>
          <w:numId w:val="5"/>
        </w:numPr>
        <w:tabs>
          <w:tab w:val="left" w:pos="993"/>
        </w:tabs>
        <w:autoSpaceDE w:val="0"/>
        <w:autoSpaceDN w:val="0"/>
        <w:adjustRightInd w:val="0"/>
        <w:spacing w:before="40" w:after="40" w:line="240" w:lineRule="atLeast"/>
        <w:ind w:left="0" w:firstLine="567"/>
        <w:jc w:val="both"/>
        <w:rPr>
          <w:b/>
          <w:sz w:val="22"/>
          <w:szCs w:val="22"/>
        </w:rPr>
      </w:pPr>
      <w:r w:rsidRPr="000C14ED">
        <w:rPr>
          <w:b/>
          <w:sz w:val="22"/>
          <w:szCs w:val="22"/>
        </w:rPr>
        <w:t>Страхователь имеет право:</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получать</w:t>
      </w:r>
      <w:proofErr w:type="gramEnd"/>
      <w:r w:rsidRPr="000C14ED">
        <w:rPr>
          <w:sz w:val="22"/>
          <w:szCs w:val="22"/>
        </w:rPr>
        <w:t xml:space="preserve"> консультации по вопросам страхования в течение срока действия Договора страхования на безвозмездной основе;</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по</w:t>
      </w:r>
      <w:proofErr w:type="gramEnd"/>
      <w:r w:rsidRPr="000C14ED">
        <w:rPr>
          <w:sz w:val="22"/>
          <w:szCs w:val="22"/>
        </w:rPr>
        <w:t xml:space="preserve"> согласованию со Страховщиком вносить изменения и/или дополнения в настоящий Договор;</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получить</w:t>
      </w:r>
      <w:proofErr w:type="gramEnd"/>
      <w:r w:rsidRPr="000C14ED">
        <w:rPr>
          <w:sz w:val="22"/>
          <w:szCs w:val="22"/>
        </w:rPr>
        <w:t xml:space="preserve"> дубликат Страхового полиса в случае его утраты;</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обжаловать</w:t>
      </w:r>
      <w:proofErr w:type="gramEnd"/>
      <w:r w:rsidRPr="000C14ED">
        <w:rPr>
          <w:sz w:val="22"/>
          <w:szCs w:val="22"/>
        </w:rPr>
        <w:t xml:space="preserve"> в суде отказ Страховщика в выплате страхового возмещения</w:t>
      </w:r>
    </w:p>
    <w:p w:rsidR="004D5583" w:rsidRPr="000C14ED" w:rsidRDefault="004D5583" w:rsidP="004D5583">
      <w:pPr>
        <w:widowControl w:val="0"/>
        <w:numPr>
          <w:ilvl w:val="1"/>
          <w:numId w:val="5"/>
        </w:numPr>
        <w:tabs>
          <w:tab w:val="left" w:pos="993"/>
        </w:tabs>
        <w:autoSpaceDE w:val="0"/>
        <w:autoSpaceDN w:val="0"/>
        <w:adjustRightInd w:val="0"/>
        <w:spacing w:before="40" w:after="40" w:line="240" w:lineRule="atLeast"/>
        <w:ind w:left="0" w:firstLine="567"/>
        <w:jc w:val="both"/>
        <w:rPr>
          <w:b/>
          <w:sz w:val="22"/>
          <w:szCs w:val="22"/>
        </w:rPr>
      </w:pPr>
      <w:r w:rsidRPr="000C14ED">
        <w:rPr>
          <w:b/>
          <w:sz w:val="22"/>
          <w:szCs w:val="22"/>
        </w:rPr>
        <w:t>Страхователь обязан:</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уплатить</w:t>
      </w:r>
      <w:proofErr w:type="gramEnd"/>
      <w:r w:rsidRPr="000C14ED">
        <w:rPr>
          <w:sz w:val="22"/>
          <w:szCs w:val="22"/>
        </w:rPr>
        <w:t xml:space="preserve"> страховую премию Страховщику в порядке и сроки, оговоренные настоящим Договором страхования;</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принимать</w:t>
      </w:r>
      <w:proofErr w:type="gramEnd"/>
      <w:r w:rsidRPr="000C14ED">
        <w:rPr>
          <w:sz w:val="22"/>
          <w:szCs w:val="22"/>
        </w:rPr>
        <w:t xml:space="preserve"> все меры, </w:t>
      </w:r>
      <w:r w:rsidRPr="000C14ED">
        <w:rPr>
          <w:sz w:val="22"/>
          <w:szCs w:val="22"/>
          <w:lang w:val="uz-Cyrl-UZ"/>
        </w:rPr>
        <w:t>зависящие от Страхователя</w:t>
      </w:r>
      <w:r w:rsidRPr="000C14ED">
        <w:rPr>
          <w:sz w:val="22"/>
          <w:szCs w:val="22"/>
        </w:rPr>
        <w:t xml:space="preserve"> для контроля использования </w:t>
      </w:r>
      <w:r w:rsidRPr="000C14ED">
        <w:rPr>
          <w:sz w:val="22"/>
          <w:szCs w:val="22"/>
        </w:rPr>
        <w:lastRenderedPageBreak/>
        <w:t>кредитных средств по целевому назначению;</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при</w:t>
      </w:r>
      <w:proofErr w:type="gramEnd"/>
      <w:r w:rsidRPr="000C14ED">
        <w:rPr>
          <w:rFonts w:ascii="Arial" w:hAnsi="Arial" w:cs="Arial"/>
          <w:sz w:val="22"/>
          <w:szCs w:val="22"/>
        </w:rPr>
        <w:t xml:space="preserve"> </w:t>
      </w:r>
      <w:r w:rsidRPr="000C14ED">
        <w:rPr>
          <w:sz w:val="22"/>
          <w:szCs w:val="22"/>
        </w:rPr>
        <w:t>наступлении события, которое по условиям настоящего Договора может быть признано страховым случаем уведомить Страховщика о его наступлении в срок и способом, указанным в настоящем Договоре.</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в</w:t>
      </w:r>
      <w:proofErr w:type="gramEnd"/>
      <w:r w:rsidRPr="000C14ED">
        <w:rPr>
          <w:sz w:val="22"/>
          <w:szCs w:val="22"/>
        </w:rPr>
        <w:t xml:space="preserve"> случае  изменения юридического адреса и банковских реквизитов, сообщить об этом Страховщику в срок не позднее 5 (пяти) календарных дней.</w:t>
      </w:r>
    </w:p>
    <w:p w:rsidR="004D5583" w:rsidRPr="000C14ED" w:rsidRDefault="004D5583" w:rsidP="004D5583">
      <w:pPr>
        <w:widowControl w:val="0"/>
        <w:numPr>
          <w:ilvl w:val="1"/>
          <w:numId w:val="5"/>
        </w:numPr>
        <w:tabs>
          <w:tab w:val="left" w:pos="993"/>
        </w:tabs>
        <w:autoSpaceDE w:val="0"/>
        <w:autoSpaceDN w:val="0"/>
        <w:adjustRightInd w:val="0"/>
        <w:spacing w:before="40" w:after="40" w:line="240" w:lineRule="atLeast"/>
        <w:ind w:left="0" w:firstLine="567"/>
        <w:jc w:val="both"/>
        <w:rPr>
          <w:b/>
          <w:sz w:val="22"/>
          <w:szCs w:val="22"/>
        </w:rPr>
      </w:pPr>
      <w:r w:rsidRPr="000C14ED">
        <w:rPr>
          <w:b/>
          <w:sz w:val="22"/>
          <w:szCs w:val="22"/>
        </w:rPr>
        <w:t xml:space="preserve">Страховщик имеет право: </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совместно</w:t>
      </w:r>
      <w:proofErr w:type="gramEnd"/>
      <w:r w:rsidRPr="000C14ED">
        <w:rPr>
          <w:sz w:val="22"/>
          <w:szCs w:val="22"/>
        </w:rPr>
        <w:t xml:space="preserve"> со Страхователем участвовать в мониторинге, проверять по документам и на месте фактическое состояние хозяйственной деятельности Заемщика/Лизингополучателя и истребовать информацию касательно сделок, финансирование которых предусмотрено Кредитным договором/Договором лизинга  в период действия Договора страхования;</w:t>
      </w:r>
    </w:p>
    <w:p w:rsidR="004D5583" w:rsidRPr="000C14ED" w:rsidRDefault="004D5583" w:rsidP="004D5583">
      <w:pPr>
        <w:widowControl w:val="0"/>
        <w:numPr>
          <w:ilvl w:val="1"/>
          <w:numId w:val="5"/>
        </w:numPr>
        <w:tabs>
          <w:tab w:val="left" w:pos="993"/>
        </w:tabs>
        <w:autoSpaceDE w:val="0"/>
        <w:autoSpaceDN w:val="0"/>
        <w:adjustRightInd w:val="0"/>
        <w:spacing w:before="40" w:after="40" w:line="240" w:lineRule="atLeast"/>
        <w:ind w:left="0" w:firstLine="567"/>
        <w:jc w:val="both"/>
        <w:rPr>
          <w:b/>
          <w:sz w:val="22"/>
          <w:szCs w:val="22"/>
        </w:rPr>
      </w:pPr>
      <w:r w:rsidRPr="000C14ED">
        <w:rPr>
          <w:b/>
          <w:sz w:val="22"/>
          <w:szCs w:val="22"/>
        </w:rPr>
        <w:t>Страховщик обязан:</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давать</w:t>
      </w:r>
      <w:proofErr w:type="gramEnd"/>
      <w:r w:rsidRPr="000C14ED">
        <w:rPr>
          <w:sz w:val="22"/>
          <w:szCs w:val="22"/>
        </w:rPr>
        <w:t xml:space="preserve"> Страхователю консультации и разъяснения по вопросам страхования;</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выдать</w:t>
      </w:r>
      <w:proofErr w:type="gramEnd"/>
      <w:r w:rsidRPr="000C14ED">
        <w:rPr>
          <w:sz w:val="22"/>
          <w:szCs w:val="22"/>
        </w:rPr>
        <w:t xml:space="preserve"> Полис страхования в сроки и порядке, установленные Договором страхования;</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при</w:t>
      </w:r>
      <w:proofErr w:type="gramEnd"/>
      <w:r w:rsidRPr="000C14ED">
        <w:rPr>
          <w:sz w:val="22"/>
          <w:szCs w:val="22"/>
        </w:rPr>
        <w:t xml:space="preserve"> наступлении страхового случая выплатить Страхователю страховое возмещение в порядке и размерах, установленных настоящим Договором страхования;</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выдать</w:t>
      </w:r>
      <w:proofErr w:type="gramEnd"/>
      <w:r w:rsidRPr="000C14ED">
        <w:rPr>
          <w:sz w:val="22"/>
          <w:szCs w:val="22"/>
        </w:rPr>
        <w:t xml:space="preserve"> дубликат страхового полиса в случае его утраты Страхователем на основании его письменного заявления.</w:t>
      </w:r>
    </w:p>
    <w:p w:rsidR="004D5583" w:rsidRPr="000C14ED" w:rsidRDefault="004D5583" w:rsidP="004D5583">
      <w:pPr>
        <w:widowControl w:val="0"/>
        <w:numPr>
          <w:ilvl w:val="2"/>
          <w:numId w:val="5"/>
        </w:numPr>
        <w:tabs>
          <w:tab w:val="left" w:pos="1134"/>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не</w:t>
      </w:r>
      <w:proofErr w:type="gramEnd"/>
      <w:r w:rsidRPr="000C14ED">
        <w:rPr>
          <w:sz w:val="22"/>
          <w:szCs w:val="22"/>
        </w:rPr>
        <w:t xml:space="preserve"> разглашать сведения о Страхователе, Заемщике и их имущественном положении, за исключением случаев, предусмотренных законодательством Республики Узбекистан.</w:t>
      </w:r>
    </w:p>
    <w:p w:rsidR="004D5583" w:rsidRPr="000C14ED" w:rsidRDefault="004D5583" w:rsidP="004D5583">
      <w:pPr>
        <w:widowControl w:val="0"/>
        <w:tabs>
          <w:tab w:val="left" w:pos="1134"/>
        </w:tabs>
        <w:autoSpaceDE w:val="0"/>
        <w:autoSpaceDN w:val="0"/>
        <w:adjustRightInd w:val="0"/>
        <w:spacing w:before="40" w:after="40" w:line="240" w:lineRule="atLeast"/>
        <w:ind w:firstLine="567"/>
        <w:jc w:val="center"/>
        <w:rPr>
          <w:b/>
          <w:bCs/>
          <w:sz w:val="22"/>
          <w:szCs w:val="22"/>
        </w:rPr>
      </w:pPr>
      <w:r w:rsidRPr="000C14ED">
        <w:rPr>
          <w:noProof/>
          <w:sz w:val="22"/>
          <w:szCs w:val="22"/>
        </w:rPr>
        <mc:AlternateContent>
          <mc:Choice Requires="wps">
            <w:drawing>
              <wp:anchor distT="0" distB="0" distL="114300" distR="114300" simplePos="0" relativeHeight="251659264" behindDoc="0" locked="0" layoutInCell="0" allowOverlap="1" wp14:anchorId="51B8FB19" wp14:editId="4085C11A">
                <wp:simplePos x="0" y="0"/>
                <wp:positionH relativeFrom="column">
                  <wp:posOffset>4781550</wp:posOffset>
                </wp:positionH>
                <wp:positionV relativeFrom="paragraph">
                  <wp:posOffset>172720</wp:posOffset>
                </wp:positionV>
                <wp:extent cx="635" cy="635"/>
                <wp:effectExtent l="15240" t="9525" r="12700"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0D2BF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13.6pt" to="376.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OOxAIAAJAFAAAOAAAAZHJzL2Uyb0RvYy54bWysVN1q2zAUvh/sHYTuXduJ81PTpLSOs5v9&#10;FNqxa8WSYzNbMpISp4zBtutBH2GvsIsNCt32DM4b7Uhx3KW7GaM2iHOOpE/f+c6RTk43ZYHWTKpc&#10;8An2jzyMGE8Ezflygl9fzZ0xRkoTTkkhOJvga6bw6fTpk5O6CllPZKKgTCIA4SqsqwnOtK5C11VJ&#10;xkqijkTFOEymQpZEgyuXLpWkBvSycHueN3RrIWklRcKUguhsN4mnFj9NWaJfpaliGhUTDNy0HaUd&#10;F2Z0pyckXEpSZXnS0iD/waIkOYdDO6gZ0QStZP4XVJknUiiR6qNElK5I0zxhNgfIxvceZHOZkYrZ&#10;XEAcVXUyqceDTV6uLyTK6QT3MOKkhBI1X7YftjfNj+br9gZtPza/mu/Nt+a2+dncbj+Bfbf9DLaZ&#10;bO7a8A3qGSXrSoUAGPELabRINvyyei6StwpxEWWEL5nN6Oq6gmN8s8M92GIcVQGfRf1CUFhDVlpY&#10;WTepLA0kCIY2tnrXXfXYRqMEgsP+AKME4sYw2CTcb6uk0s+YKJExJrjIuZGVhGT9XOnd0v0SE+Zi&#10;nhcFxElYcFQD197I8+wOJYqcmlkzqeRyERUSrYnpLvu1Bx8sk2LFqUXLGKFxa2uSFzsbiBbc4DHb&#10;sDtK4G00mDYOGdpmenfsHcfjeBw4QW8YO4E3mzln8yhwhnN/NJj1Z1E0898bon4QZjmljBuu+8b2&#10;g39rnPaK7Vqya+1OFfcQ3SoNZA+Zns0H3ijoj53RaNB3gn7sOefjeeScRf5wOIrPo/P4AdPYZq8e&#10;h2wnpWElVprJy4zWiOam/v3Bcc/H4MBDYCoLH0akWMILlmiJkRT6Ta4z26ymzQzGQa3HnvnbWnfo&#10;OyH2NTReV4U2t3upoOb7+to7YNp+d4EWgl5fSNOU5jrAtbeb2ifKvCt/+nbV/UM6/Q0AAP//AwBQ&#10;SwMEFAAGAAgAAAAhAJzzQZ7fAAAACQEAAA8AAABkcnMvZG93bnJldi54bWxMj8FOwzAQRO9I/IO1&#10;SNyo01SQKMSpEKiqQFzaInHdxm6cEq/T2G3D37M9lePOjmbelPPRdeJkhtB6UjCdJCAM1V631Cj4&#10;2iwechAhImnsPBkFvybAvLq9KbHQ/kwrc1rHRnAIhQIV2Bj7QspQW+MwTHxviH87PziMfA6N1AOe&#10;Odx1Mk2SJ+mwJW6w2JtXa+qf9dEpwLflKn7n6UfWvtvP/WZxWNr8oNT93fjyDCKaMV7NcMFndKiY&#10;aeuPpIPoFGSPM94SFaRZCoINLExBbC/CDGRVyv8Lqj8AAAD//wMAUEsBAi0AFAAGAAgAAAAhALaD&#10;OJL+AAAA4QEAABMAAAAAAAAAAAAAAAAAAAAAAFtDb250ZW50X1R5cGVzXS54bWxQSwECLQAUAAYA&#10;CAAAACEAOP0h/9YAAACUAQAACwAAAAAAAAAAAAAAAAAvAQAAX3JlbHMvLnJlbHNQSwECLQAUAAYA&#10;CAAAACEAALOzjsQCAACQBQAADgAAAAAAAAAAAAAAAAAuAgAAZHJzL2Uyb0RvYy54bWxQSwECLQAU&#10;AAYACAAAACEAnPNBnt8AAAAJAQAADwAAAAAAAAAAAAAAAAAeBQAAZHJzL2Rvd25yZXYueG1sUEsF&#10;BgAAAAAEAAQA8wAAACoGAAAAAA==&#10;" o:allowincell="f" strokeweight="1pt"/>
            </w:pict>
          </mc:Fallback>
        </mc:AlternateContent>
      </w:r>
      <w:r w:rsidRPr="000C14ED">
        <w:rPr>
          <w:b/>
          <w:bCs/>
          <w:sz w:val="22"/>
          <w:szCs w:val="22"/>
        </w:rPr>
        <w:t>РАЗДЕЛ 7. ОТВЕТСТВЕННОСТЬ СТОРОН</w:t>
      </w:r>
    </w:p>
    <w:p w:rsidR="004D5583" w:rsidRPr="000C14ED" w:rsidRDefault="004D5583" w:rsidP="004D5583">
      <w:pPr>
        <w:widowControl w:val="0"/>
        <w:numPr>
          <w:ilvl w:val="1"/>
          <w:numId w:val="6"/>
        </w:numPr>
        <w:tabs>
          <w:tab w:val="left" w:pos="993"/>
        </w:tabs>
        <w:autoSpaceDE w:val="0"/>
        <w:autoSpaceDN w:val="0"/>
        <w:adjustRightInd w:val="0"/>
        <w:spacing w:before="40" w:after="40" w:line="240" w:lineRule="atLeast"/>
        <w:ind w:left="0" w:firstLine="567"/>
        <w:jc w:val="both"/>
        <w:rPr>
          <w:sz w:val="22"/>
          <w:szCs w:val="22"/>
        </w:rPr>
      </w:pPr>
      <w:r w:rsidRPr="000C14ED">
        <w:rPr>
          <w:sz w:val="22"/>
          <w:szCs w:val="22"/>
        </w:rPr>
        <w:t>В случае несоблюдения сроков уплаты денежных средств, причитающихся Страховщику, сторона по требованию Страховщика уплачивает пеню с суммы задолженности в размере 0,1 (одна десятая) процента за каждый день просрочки, но не более 10 (десяти) процентов от суммы, подлежащей к оплате.</w:t>
      </w:r>
    </w:p>
    <w:p w:rsidR="004D5583" w:rsidRPr="000C14ED" w:rsidRDefault="004D5583" w:rsidP="004D5583">
      <w:pPr>
        <w:widowControl w:val="0"/>
        <w:numPr>
          <w:ilvl w:val="1"/>
          <w:numId w:val="6"/>
        </w:numPr>
        <w:tabs>
          <w:tab w:val="left" w:pos="993"/>
        </w:tabs>
        <w:autoSpaceDE w:val="0"/>
        <w:autoSpaceDN w:val="0"/>
        <w:adjustRightInd w:val="0"/>
        <w:spacing w:before="40" w:after="40" w:line="240" w:lineRule="atLeast"/>
        <w:ind w:left="0" w:firstLine="567"/>
        <w:jc w:val="both"/>
        <w:rPr>
          <w:sz w:val="22"/>
          <w:szCs w:val="22"/>
        </w:rPr>
      </w:pPr>
      <w:r w:rsidRPr="000C14ED">
        <w:rPr>
          <w:sz w:val="22"/>
          <w:szCs w:val="22"/>
        </w:rPr>
        <w:t>В случае несоблюдения сроков выплаты страхового возмещения, Страховщик по требованию Страхователя уплачивает пеню с суммы задолженности в размере 0,1 (одна десятая) процента за каждый день просрочки, но не более 10 (десяти) процентов от суммы, подлежащей к оплате.</w:t>
      </w:r>
    </w:p>
    <w:p w:rsidR="004D5583" w:rsidRPr="000C14ED" w:rsidRDefault="004D5583" w:rsidP="004D5583">
      <w:pPr>
        <w:widowControl w:val="0"/>
        <w:tabs>
          <w:tab w:val="left" w:pos="1134"/>
        </w:tabs>
        <w:autoSpaceDE w:val="0"/>
        <w:autoSpaceDN w:val="0"/>
        <w:adjustRightInd w:val="0"/>
        <w:spacing w:before="40" w:after="40" w:line="240" w:lineRule="atLeast"/>
        <w:ind w:firstLine="567"/>
        <w:jc w:val="center"/>
        <w:rPr>
          <w:b/>
          <w:bCs/>
          <w:sz w:val="22"/>
          <w:szCs w:val="22"/>
        </w:rPr>
      </w:pPr>
      <w:r w:rsidRPr="000C14ED">
        <w:rPr>
          <w:b/>
          <w:bCs/>
          <w:sz w:val="22"/>
          <w:szCs w:val="22"/>
        </w:rPr>
        <w:t>РАЗДЕЛ 8. СТРАХОВОЕ ВОЗМЕЩЕНИЕ</w:t>
      </w:r>
    </w:p>
    <w:p w:rsidR="004D5583" w:rsidRPr="000C14ED" w:rsidRDefault="004D5583" w:rsidP="004D5583">
      <w:pPr>
        <w:widowControl w:val="0"/>
        <w:numPr>
          <w:ilvl w:val="1"/>
          <w:numId w:val="7"/>
        </w:numPr>
        <w:tabs>
          <w:tab w:val="left" w:pos="993"/>
        </w:tabs>
        <w:autoSpaceDE w:val="0"/>
        <w:autoSpaceDN w:val="0"/>
        <w:adjustRightInd w:val="0"/>
        <w:spacing w:before="40" w:after="40" w:line="240" w:lineRule="atLeast"/>
        <w:ind w:left="0" w:firstLine="567"/>
        <w:jc w:val="both"/>
        <w:rPr>
          <w:sz w:val="22"/>
          <w:szCs w:val="22"/>
        </w:rPr>
      </w:pPr>
      <w:r w:rsidRPr="000C14ED">
        <w:rPr>
          <w:sz w:val="22"/>
          <w:szCs w:val="22"/>
        </w:rPr>
        <w:t>Страховое возмещение выплачивается Страхователю в сумме возникшей задолженности по кредиту/лизингу</w:t>
      </w:r>
      <w:r>
        <w:rPr>
          <w:sz w:val="22"/>
          <w:szCs w:val="22"/>
        </w:rPr>
        <w:t xml:space="preserve"> </w:t>
      </w:r>
      <w:r w:rsidRPr="000C14ED">
        <w:rPr>
          <w:sz w:val="22"/>
          <w:szCs w:val="22"/>
        </w:rPr>
        <w:t>(основной долг, проценты и неустойки), не превышающей страховую сумму. При наступлении обстоятельств, указанных в п.3.1</w:t>
      </w:r>
      <w:proofErr w:type="gramStart"/>
      <w:r w:rsidRPr="000C14ED">
        <w:rPr>
          <w:sz w:val="22"/>
          <w:szCs w:val="22"/>
        </w:rPr>
        <w:t>. настоящего</w:t>
      </w:r>
      <w:proofErr w:type="gramEnd"/>
      <w:r w:rsidRPr="000C14ED">
        <w:rPr>
          <w:sz w:val="22"/>
          <w:szCs w:val="22"/>
        </w:rPr>
        <w:t xml:space="preserve"> Договора страхования, Страхователь обязан:</w:t>
      </w:r>
    </w:p>
    <w:p w:rsidR="004D5583" w:rsidRPr="000C14ED" w:rsidRDefault="004D5583" w:rsidP="004D5583">
      <w:pPr>
        <w:widowControl w:val="0"/>
        <w:numPr>
          <w:ilvl w:val="0"/>
          <w:numId w:val="9"/>
        </w:numPr>
        <w:tabs>
          <w:tab w:val="left" w:pos="709"/>
          <w:tab w:val="left" w:pos="851"/>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подать</w:t>
      </w:r>
      <w:proofErr w:type="gramEnd"/>
      <w:r w:rsidRPr="000C14ED">
        <w:rPr>
          <w:sz w:val="22"/>
          <w:szCs w:val="22"/>
        </w:rPr>
        <w:t xml:space="preserve"> Страховщику письменное заявление о наступлении события в разумные сроки;</w:t>
      </w:r>
    </w:p>
    <w:p w:rsidR="004D5583" w:rsidRPr="000C14ED" w:rsidRDefault="004D5583" w:rsidP="004D5583">
      <w:pPr>
        <w:widowControl w:val="0"/>
        <w:numPr>
          <w:ilvl w:val="0"/>
          <w:numId w:val="9"/>
        </w:numPr>
        <w:tabs>
          <w:tab w:val="left" w:pos="709"/>
          <w:tab w:val="left" w:pos="851"/>
        </w:tabs>
        <w:autoSpaceDE w:val="0"/>
        <w:autoSpaceDN w:val="0"/>
        <w:adjustRightInd w:val="0"/>
        <w:spacing w:before="40" w:after="40" w:line="240" w:lineRule="atLeast"/>
        <w:ind w:left="0" w:firstLine="567"/>
        <w:jc w:val="both"/>
        <w:rPr>
          <w:sz w:val="22"/>
          <w:szCs w:val="22"/>
        </w:rPr>
      </w:pPr>
      <w:proofErr w:type="gramStart"/>
      <w:r w:rsidRPr="000C14ED">
        <w:rPr>
          <w:sz w:val="22"/>
          <w:szCs w:val="22"/>
        </w:rPr>
        <w:t>подать</w:t>
      </w:r>
      <w:proofErr w:type="gramEnd"/>
      <w:r w:rsidRPr="000C14ED">
        <w:rPr>
          <w:sz w:val="22"/>
          <w:szCs w:val="22"/>
        </w:rPr>
        <w:t xml:space="preserve"> Страховщику письменное заявление в случае, когда </w:t>
      </w:r>
      <w:r w:rsidRPr="00396354">
        <w:rPr>
          <w:sz w:val="22"/>
          <w:szCs w:val="22"/>
        </w:rPr>
        <w:t>Заемщик/Лизингополучатель</w:t>
      </w:r>
      <w:r w:rsidRPr="000C14ED">
        <w:rPr>
          <w:sz w:val="22"/>
          <w:szCs w:val="22"/>
        </w:rPr>
        <w:t xml:space="preserve"> неспособен исполнить денежное обязательство</w:t>
      </w:r>
      <w:r w:rsidRPr="000C14ED">
        <w:rPr>
          <w:sz w:val="22"/>
          <w:szCs w:val="22"/>
          <w:lang w:val="uz-Cyrl-UZ"/>
        </w:rPr>
        <w:t>.</w:t>
      </w:r>
    </w:p>
    <w:p w:rsidR="004D5583" w:rsidRPr="005513BE" w:rsidRDefault="004D5583" w:rsidP="004D5583">
      <w:pPr>
        <w:widowControl w:val="0"/>
        <w:numPr>
          <w:ilvl w:val="1"/>
          <w:numId w:val="7"/>
        </w:numPr>
        <w:tabs>
          <w:tab w:val="left" w:pos="993"/>
        </w:tabs>
        <w:autoSpaceDE w:val="0"/>
        <w:autoSpaceDN w:val="0"/>
        <w:adjustRightInd w:val="0"/>
        <w:spacing w:before="40" w:after="40" w:line="240" w:lineRule="atLeast"/>
        <w:ind w:left="0" w:firstLine="567"/>
        <w:jc w:val="both"/>
        <w:rPr>
          <w:sz w:val="22"/>
          <w:szCs w:val="22"/>
        </w:rPr>
      </w:pPr>
      <w:r w:rsidRPr="000C14ED">
        <w:rPr>
          <w:sz w:val="22"/>
          <w:szCs w:val="22"/>
        </w:rPr>
        <w:t xml:space="preserve">В случае признания Страховщиком факта наступления страхового случая, Страховщиком в течение 5 (пять) календарных дней со дня подачи заявления составляется Акт о страховом случае, в </w:t>
      </w:r>
      <w:r w:rsidRPr="005513BE">
        <w:rPr>
          <w:sz w:val="22"/>
          <w:szCs w:val="22"/>
        </w:rPr>
        <w:t xml:space="preserve">котором указывается вся полученная информация, и определяется размер, причитающегося к выплате страхового возмещения. Акт о страховом случае оформляется при участии представителя Страхователя. </w:t>
      </w:r>
    </w:p>
    <w:p w:rsidR="004D5583" w:rsidRPr="005513BE" w:rsidRDefault="004D5583" w:rsidP="004D5583">
      <w:pPr>
        <w:widowControl w:val="0"/>
        <w:numPr>
          <w:ilvl w:val="1"/>
          <w:numId w:val="7"/>
        </w:numPr>
        <w:tabs>
          <w:tab w:val="left" w:pos="993"/>
        </w:tabs>
        <w:autoSpaceDE w:val="0"/>
        <w:autoSpaceDN w:val="0"/>
        <w:adjustRightInd w:val="0"/>
        <w:spacing w:before="40" w:after="40" w:line="240" w:lineRule="atLeast"/>
        <w:ind w:left="0" w:firstLine="567"/>
        <w:jc w:val="both"/>
        <w:rPr>
          <w:sz w:val="22"/>
          <w:szCs w:val="22"/>
        </w:rPr>
      </w:pPr>
      <w:r w:rsidRPr="005513BE">
        <w:rPr>
          <w:sz w:val="22"/>
          <w:szCs w:val="22"/>
        </w:rPr>
        <w:t xml:space="preserve">Выплата страхового возмещения Страхователю производится в течение 5 (пять) календарных дней со дня подписания Акта о страховом случае. Днем оплаты страхового возмещения считается день перечисления денежных средств с банковского счета Страховщика. </w:t>
      </w:r>
    </w:p>
    <w:p w:rsidR="004D5583" w:rsidRPr="005513BE" w:rsidRDefault="004D5583" w:rsidP="004D5583">
      <w:pPr>
        <w:widowControl w:val="0"/>
        <w:tabs>
          <w:tab w:val="left" w:pos="1134"/>
        </w:tabs>
        <w:autoSpaceDE w:val="0"/>
        <w:autoSpaceDN w:val="0"/>
        <w:adjustRightInd w:val="0"/>
        <w:spacing w:before="40" w:after="40" w:line="240" w:lineRule="atLeast"/>
        <w:ind w:firstLine="567"/>
        <w:jc w:val="center"/>
        <w:rPr>
          <w:b/>
          <w:bCs/>
          <w:sz w:val="22"/>
          <w:szCs w:val="22"/>
        </w:rPr>
      </w:pPr>
      <w:r w:rsidRPr="005513BE">
        <w:rPr>
          <w:b/>
          <w:bCs/>
          <w:sz w:val="22"/>
          <w:szCs w:val="22"/>
        </w:rPr>
        <w:t>РАЗДЕЛ 9. ИСКЛЮЧЕНИЯ</w:t>
      </w:r>
    </w:p>
    <w:p w:rsidR="004D5583" w:rsidRDefault="004D5583" w:rsidP="004D5583">
      <w:pPr>
        <w:widowControl w:val="0"/>
        <w:numPr>
          <w:ilvl w:val="1"/>
          <w:numId w:val="10"/>
        </w:numPr>
        <w:tabs>
          <w:tab w:val="left" w:pos="993"/>
        </w:tabs>
        <w:autoSpaceDE w:val="0"/>
        <w:autoSpaceDN w:val="0"/>
        <w:adjustRightInd w:val="0"/>
        <w:spacing w:before="40" w:after="40" w:line="240" w:lineRule="atLeast"/>
        <w:ind w:left="0" w:firstLine="567"/>
        <w:jc w:val="both"/>
        <w:rPr>
          <w:sz w:val="22"/>
          <w:szCs w:val="22"/>
        </w:rPr>
      </w:pPr>
      <w:r w:rsidRPr="005513BE">
        <w:rPr>
          <w:sz w:val="22"/>
          <w:szCs w:val="22"/>
        </w:rPr>
        <w:t xml:space="preserve">Страховщик имеет право отказать в выплате страхового </w:t>
      </w:r>
      <w:proofErr w:type="gramStart"/>
      <w:r w:rsidRPr="005513BE">
        <w:rPr>
          <w:sz w:val="22"/>
          <w:szCs w:val="22"/>
        </w:rPr>
        <w:t>возмещения</w:t>
      </w:r>
      <w:r w:rsidRPr="005513BE">
        <w:rPr>
          <w:sz w:val="22"/>
          <w:szCs w:val="22"/>
          <w:lang w:val="uz-Cyrl-UZ"/>
        </w:rPr>
        <w:t xml:space="preserve"> </w:t>
      </w:r>
      <w:r w:rsidRPr="005513BE">
        <w:rPr>
          <w:sz w:val="22"/>
          <w:szCs w:val="22"/>
        </w:rPr>
        <w:t xml:space="preserve"> если</w:t>
      </w:r>
      <w:proofErr w:type="gramEnd"/>
      <w:r w:rsidRPr="005513BE">
        <w:rPr>
          <w:sz w:val="22"/>
          <w:szCs w:val="22"/>
        </w:rPr>
        <w:t xml:space="preserve"> страховой случай произошел вследствие умышленных действий или бездействия Страхователя, направленных на наступление страхового случая</w:t>
      </w:r>
      <w:r w:rsidRPr="00585E56">
        <w:rPr>
          <w:sz w:val="22"/>
          <w:szCs w:val="22"/>
        </w:rPr>
        <w:t xml:space="preserve">, за исключением действий, связанных с выполнением ими своего гражданского долга или защиты жизни, здоровья, чести и достоинства Страхователя, Заемщика или третьих лиц; </w:t>
      </w:r>
    </w:p>
    <w:p w:rsidR="004D5583" w:rsidRPr="00585E56" w:rsidRDefault="004D5583" w:rsidP="004D5583">
      <w:pPr>
        <w:widowControl w:val="0"/>
        <w:numPr>
          <w:ilvl w:val="1"/>
          <w:numId w:val="10"/>
        </w:numPr>
        <w:tabs>
          <w:tab w:val="left" w:pos="993"/>
        </w:tabs>
        <w:autoSpaceDE w:val="0"/>
        <w:autoSpaceDN w:val="0"/>
        <w:adjustRightInd w:val="0"/>
        <w:spacing w:before="40" w:after="40" w:line="240" w:lineRule="atLeast"/>
        <w:ind w:left="0" w:firstLine="567"/>
        <w:jc w:val="both"/>
        <w:rPr>
          <w:sz w:val="22"/>
          <w:szCs w:val="22"/>
        </w:rPr>
      </w:pPr>
      <w:r w:rsidRPr="00585E56">
        <w:rPr>
          <w:sz w:val="22"/>
          <w:szCs w:val="22"/>
        </w:rPr>
        <w:t xml:space="preserve">Страховщик имеет право отказать в выплате страхового возмещения, если Страхователь и/или Заемщик/Лизингополучатель совершили уголовные действия, наказуемые в установленном </w:t>
      </w:r>
      <w:r w:rsidRPr="00585E56">
        <w:rPr>
          <w:sz w:val="22"/>
          <w:szCs w:val="22"/>
        </w:rPr>
        <w:lastRenderedPageBreak/>
        <w:t>законом порядке и послужившие причиной наступления страхового случая. Отказ в выплате страхового возмещения по данному основанию возможен в случае наличия обвинительного приговора уполномоченного суда в отношении органов управления Страхователя и/или Заемщика/Лизингополучателя.</w:t>
      </w:r>
    </w:p>
    <w:p w:rsidR="004D5583" w:rsidRPr="000C14ED" w:rsidRDefault="004D5583" w:rsidP="004D5583">
      <w:pPr>
        <w:widowControl w:val="0"/>
        <w:tabs>
          <w:tab w:val="left" w:pos="1134"/>
        </w:tabs>
        <w:autoSpaceDE w:val="0"/>
        <w:autoSpaceDN w:val="0"/>
        <w:adjustRightInd w:val="0"/>
        <w:spacing w:before="40" w:after="40" w:line="240" w:lineRule="atLeast"/>
        <w:ind w:firstLine="567"/>
        <w:jc w:val="center"/>
        <w:rPr>
          <w:b/>
          <w:bCs/>
          <w:sz w:val="22"/>
          <w:szCs w:val="22"/>
        </w:rPr>
      </w:pPr>
      <w:r w:rsidRPr="000C14ED">
        <w:rPr>
          <w:b/>
          <w:bCs/>
          <w:sz w:val="22"/>
          <w:szCs w:val="22"/>
        </w:rPr>
        <w:t>РАЗДЕЛ 10. РАСТОРЖЕНИЕ И ПРЕКРАЩЕНИЕ ДОГОВОРА</w:t>
      </w:r>
    </w:p>
    <w:p w:rsidR="004D5583" w:rsidRPr="000C14ED" w:rsidRDefault="004D5583" w:rsidP="004D5583">
      <w:pPr>
        <w:widowControl w:val="0"/>
        <w:tabs>
          <w:tab w:val="left" w:pos="851"/>
          <w:tab w:val="left" w:pos="1134"/>
        </w:tabs>
        <w:autoSpaceDE w:val="0"/>
        <w:autoSpaceDN w:val="0"/>
        <w:adjustRightInd w:val="0"/>
        <w:spacing w:before="40" w:after="40" w:line="240" w:lineRule="atLeast"/>
        <w:ind w:firstLine="567"/>
        <w:jc w:val="both"/>
        <w:rPr>
          <w:sz w:val="22"/>
          <w:szCs w:val="22"/>
        </w:rPr>
      </w:pPr>
      <w:r w:rsidRPr="000C14ED">
        <w:rPr>
          <w:sz w:val="22"/>
          <w:szCs w:val="22"/>
        </w:rPr>
        <w:t>10.1.</w:t>
      </w:r>
      <w:r>
        <w:rPr>
          <w:sz w:val="22"/>
          <w:szCs w:val="22"/>
        </w:rPr>
        <w:t> </w:t>
      </w:r>
      <w:r w:rsidRPr="000C14ED">
        <w:rPr>
          <w:sz w:val="22"/>
          <w:szCs w:val="22"/>
        </w:rPr>
        <w:t>Настоящий Договор может быть расторгнут по письменному заявлению одной из сторон. Для расторжения договора требуется согласие всех сторон, при этом договор считается расторгнутым на следующий день после подписания соглашения о расторжении.</w:t>
      </w:r>
    </w:p>
    <w:p w:rsidR="004D5583" w:rsidRPr="000C14ED" w:rsidRDefault="004D5583" w:rsidP="004D5583">
      <w:pPr>
        <w:widowControl w:val="0"/>
        <w:tabs>
          <w:tab w:val="left" w:pos="851"/>
          <w:tab w:val="left" w:pos="1134"/>
        </w:tabs>
        <w:autoSpaceDE w:val="0"/>
        <w:autoSpaceDN w:val="0"/>
        <w:adjustRightInd w:val="0"/>
        <w:spacing w:before="40" w:after="40" w:line="240" w:lineRule="atLeast"/>
        <w:ind w:firstLine="567"/>
        <w:jc w:val="both"/>
        <w:rPr>
          <w:sz w:val="22"/>
          <w:szCs w:val="22"/>
        </w:rPr>
      </w:pPr>
      <w:r w:rsidRPr="000C14ED">
        <w:rPr>
          <w:sz w:val="22"/>
          <w:szCs w:val="22"/>
        </w:rPr>
        <w:t>10.2.</w:t>
      </w:r>
      <w:r>
        <w:rPr>
          <w:sz w:val="22"/>
          <w:szCs w:val="22"/>
        </w:rPr>
        <w:t> </w:t>
      </w:r>
      <w:r w:rsidRPr="000C14ED">
        <w:rPr>
          <w:sz w:val="22"/>
          <w:szCs w:val="22"/>
        </w:rPr>
        <w:t xml:space="preserve">При требовании о досрочном расторжении настоящего Договора, обусловленном нарушением Страховщиком своих обязательств, уплаченная страховая премия подлежит возврату в полном объеме. </w:t>
      </w:r>
    </w:p>
    <w:p w:rsidR="004D5583" w:rsidRPr="000C14ED" w:rsidRDefault="004D5583" w:rsidP="004D5583">
      <w:pPr>
        <w:widowControl w:val="0"/>
        <w:tabs>
          <w:tab w:val="left" w:pos="851"/>
          <w:tab w:val="left" w:pos="1134"/>
        </w:tabs>
        <w:autoSpaceDE w:val="0"/>
        <w:autoSpaceDN w:val="0"/>
        <w:adjustRightInd w:val="0"/>
        <w:spacing w:before="40" w:after="40" w:line="240" w:lineRule="atLeast"/>
        <w:ind w:firstLine="567"/>
        <w:jc w:val="both"/>
        <w:rPr>
          <w:sz w:val="22"/>
          <w:szCs w:val="22"/>
        </w:rPr>
      </w:pPr>
      <w:r w:rsidRPr="000C14ED">
        <w:rPr>
          <w:sz w:val="22"/>
          <w:szCs w:val="22"/>
        </w:rPr>
        <w:t>10.3.</w:t>
      </w:r>
      <w:r>
        <w:rPr>
          <w:sz w:val="22"/>
          <w:szCs w:val="22"/>
        </w:rPr>
        <w:t> </w:t>
      </w:r>
      <w:r w:rsidRPr="000C14ED">
        <w:rPr>
          <w:sz w:val="22"/>
          <w:szCs w:val="22"/>
        </w:rPr>
        <w:t>При досрочном отказе Страхователя от настоящего Договора страхования, по причинам, не относящимся к пункту 10.2</w:t>
      </w:r>
      <w:proofErr w:type="gramStart"/>
      <w:r w:rsidRPr="000C14ED">
        <w:rPr>
          <w:sz w:val="22"/>
          <w:szCs w:val="22"/>
        </w:rPr>
        <w:t>. настоящего</w:t>
      </w:r>
      <w:proofErr w:type="gramEnd"/>
      <w:r w:rsidRPr="000C14ED">
        <w:rPr>
          <w:sz w:val="22"/>
          <w:szCs w:val="22"/>
        </w:rPr>
        <w:t xml:space="preserve"> Договора страхования уплаченная страховая премия подлежит возврату Страхователю за не истекший срок договора за вычетом понесённых расходов Страховщика на ведение дела в размере 25% процентов от суммы страховой премии и пропорционально не истекшему периоду страхования от оставшейся суммы страховой премии. При этом, если по настоящему договору ранее выплачено или подлежит выплате страховое возмещение, превышающее уплаченную страховую премию, то уплаченная страховая премия возврату не подлежит.</w:t>
      </w:r>
    </w:p>
    <w:p w:rsidR="004D5583" w:rsidRPr="000C14ED" w:rsidRDefault="004D5583" w:rsidP="004D5583">
      <w:pPr>
        <w:widowControl w:val="0"/>
        <w:tabs>
          <w:tab w:val="left" w:pos="851"/>
          <w:tab w:val="left" w:pos="1134"/>
        </w:tabs>
        <w:autoSpaceDE w:val="0"/>
        <w:autoSpaceDN w:val="0"/>
        <w:adjustRightInd w:val="0"/>
        <w:spacing w:before="40" w:after="40" w:line="240" w:lineRule="atLeast"/>
        <w:ind w:firstLine="567"/>
        <w:jc w:val="both"/>
        <w:rPr>
          <w:sz w:val="22"/>
          <w:szCs w:val="22"/>
        </w:rPr>
      </w:pPr>
      <w:r w:rsidRPr="000C14ED">
        <w:rPr>
          <w:sz w:val="22"/>
          <w:szCs w:val="22"/>
        </w:rPr>
        <w:t>10.4.</w:t>
      </w:r>
      <w:r>
        <w:rPr>
          <w:sz w:val="22"/>
          <w:szCs w:val="22"/>
        </w:rPr>
        <w:t> </w:t>
      </w:r>
      <w:r w:rsidRPr="000C14ED">
        <w:rPr>
          <w:sz w:val="22"/>
          <w:szCs w:val="22"/>
        </w:rPr>
        <w:t xml:space="preserve">При требовании Страховщика о досрочном расторжении настоящего Договора, обусловленном нарушением Страхователем своих обязательств, уплаченная страховая премия возврату не подлежит. </w:t>
      </w:r>
    </w:p>
    <w:p w:rsidR="004D5583" w:rsidRPr="000C14ED" w:rsidRDefault="004D5583" w:rsidP="004D5583">
      <w:pPr>
        <w:widowControl w:val="0"/>
        <w:tabs>
          <w:tab w:val="left" w:pos="851"/>
          <w:tab w:val="left" w:pos="1134"/>
        </w:tabs>
        <w:autoSpaceDE w:val="0"/>
        <w:autoSpaceDN w:val="0"/>
        <w:adjustRightInd w:val="0"/>
        <w:spacing w:before="40" w:after="40" w:line="240" w:lineRule="atLeast"/>
        <w:ind w:firstLine="567"/>
        <w:jc w:val="both"/>
        <w:rPr>
          <w:sz w:val="22"/>
          <w:szCs w:val="22"/>
        </w:rPr>
      </w:pPr>
      <w:r w:rsidRPr="000C14ED">
        <w:rPr>
          <w:sz w:val="22"/>
          <w:szCs w:val="22"/>
        </w:rPr>
        <w:t>10.5.</w:t>
      </w:r>
      <w:r>
        <w:rPr>
          <w:sz w:val="22"/>
          <w:szCs w:val="22"/>
        </w:rPr>
        <w:t> </w:t>
      </w:r>
      <w:r w:rsidRPr="000C14ED">
        <w:rPr>
          <w:sz w:val="22"/>
          <w:szCs w:val="22"/>
        </w:rPr>
        <w:t>Обязательства из настоящего договора прекращается в случаях:</w:t>
      </w:r>
    </w:p>
    <w:p w:rsidR="004D5583" w:rsidRPr="000C14ED" w:rsidRDefault="004D5583" w:rsidP="004D5583">
      <w:pPr>
        <w:widowControl w:val="0"/>
        <w:tabs>
          <w:tab w:val="left" w:pos="851"/>
          <w:tab w:val="left" w:pos="1134"/>
        </w:tabs>
        <w:autoSpaceDE w:val="0"/>
        <w:autoSpaceDN w:val="0"/>
        <w:adjustRightInd w:val="0"/>
        <w:spacing w:before="40" w:after="40" w:line="240" w:lineRule="atLeast"/>
        <w:ind w:firstLine="567"/>
        <w:jc w:val="both"/>
        <w:rPr>
          <w:sz w:val="22"/>
          <w:szCs w:val="22"/>
        </w:rPr>
      </w:pPr>
      <w:proofErr w:type="gramStart"/>
      <w:r w:rsidRPr="000C14ED">
        <w:rPr>
          <w:sz w:val="22"/>
          <w:szCs w:val="22"/>
        </w:rPr>
        <w:t>а</w:t>
      </w:r>
      <w:proofErr w:type="gramEnd"/>
      <w:r w:rsidRPr="000C14ED">
        <w:rPr>
          <w:sz w:val="22"/>
          <w:szCs w:val="22"/>
        </w:rPr>
        <w:t>) истечения срока действия;</w:t>
      </w:r>
    </w:p>
    <w:p w:rsidR="004D5583" w:rsidRPr="000C14ED" w:rsidRDefault="004D5583" w:rsidP="004D5583">
      <w:pPr>
        <w:widowControl w:val="0"/>
        <w:tabs>
          <w:tab w:val="left" w:pos="851"/>
          <w:tab w:val="left" w:pos="1134"/>
        </w:tabs>
        <w:autoSpaceDE w:val="0"/>
        <w:autoSpaceDN w:val="0"/>
        <w:adjustRightInd w:val="0"/>
        <w:spacing w:before="40" w:after="40" w:line="240" w:lineRule="atLeast"/>
        <w:ind w:firstLine="567"/>
        <w:jc w:val="both"/>
        <w:rPr>
          <w:sz w:val="22"/>
          <w:szCs w:val="22"/>
        </w:rPr>
      </w:pPr>
      <w:proofErr w:type="gramStart"/>
      <w:r w:rsidRPr="000C14ED">
        <w:rPr>
          <w:sz w:val="22"/>
          <w:szCs w:val="22"/>
        </w:rPr>
        <w:t>б</w:t>
      </w:r>
      <w:proofErr w:type="gramEnd"/>
      <w:r w:rsidRPr="000C14ED">
        <w:rPr>
          <w:sz w:val="22"/>
          <w:szCs w:val="22"/>
        </w:rPr>
        <w:t>) исполнения Страховщиком обязательств в полном объеме;</w:t>
      </w:r>
    </w:p>
    <w:p w:rsidR="004D5583" w:rsidRPr="000C14ED" w:rsidRDefault="004D5583" w:rsidP="004D5583">
      <w:pPr>
        <w:widowControl w:val="0"/>
        <w:tabs>
          <w:tab w:val="left" w:pos="851"/>
          <w:tab w:val="left" w:pos="1134"/>
        </w:tabs>
        <w:autoSpaceDE w:val="0"/>
        <w:autoSpaceDN w:val="0"/>
        <w:adjustRightInd w:val="0"/>
        <w:spacing w:before="40" w:after="40" w:line="240" w:lineRule="atLeast"/>
        <w:ind w:firstLine="567"/>
        <w:jc w:val="both"/>
        <w:rPr>
          <w:sz w:val="22"/>
          <w:szCs w:val="22"/>
        </w:rPr>
      </w:pPr>
      <w:proofErr w:type="gramStart"/>
      <w:r w:rsidRPr="000C14ED">
        <w:rPr>
          <w:sz w:val="22"/>
          <w:szCs w:val="22"/>
        </w:rPr>
        <w:t>в</w:t>
      </w:r>
      <w:proofErr w:type="gramEnd"/>
      <w:r w:rsidRPr="000C14ED">
        <w:rPr>
          <w:sz w:val="22"/>
          <w:szCs w:val="22"/>
        </w:rPr>
        <w:t>) в других случаях, предусмотренных законодательством Республики Узбекистан.</w:t>
      </w:r>
    </w:p>
    <w:p w:rsidR="004D5583" w:rsidRPr="000C14ED" w:rsidRDefault="004D5583" w:rsidP="004D5583">
      <w:pPr>
        <w:widowControl w:val="0"/>
        <w:tabs>
          <w:tab w:val="left" w:pos="1134"/>
        </w:tabs>
        <w:autoSpaceDE w:val="0"/>
        <w:autoSpaceDN w:val="0"/>
        <w:adjustRightInd w:val="0"/>
        <w:spacing w:before="40" w:after="40" w:line="240" w:lineRule="atLeast"/>
        <w:ind w:firstLine="567"/>
        <w:jc w:val="center"/>
        <w:rPr>
          <w:b/>
          <w:bCs/>
          <w:sz w:val="22"/>
          <w:szCs w:val="22"/>
        </w:rPr>
      </w:pPr>
      <w:r w:rsidRPr="000C14ED">
        <w:rPr>
          <w:b/>
          <w:bCs/>
          <w:sz w:val="22"/>
          <w:szCs w:val="22"/>
        </w:rPr>
        <w:t>РАЗДЕЛ 11.</w:t>
      </w:r>
      <w:r>
        <w:rPr>
          <w:b/>
          <w:bCs/>
          <w:sz w:val="22"/>
          <w:szCs w:val="22"/>
        </w:rPr>
        <w:t> </w:t>
      </w:r>
      <w:r w:rsidRPr="000C14ED">
        <w:rPr>
          <w:b/>
          <w:bCs/>
          <w:sz w:val="22"/>
          <w:szCs w:val="22"/>
        </w:rPr>
        <w:t>ФОРС-МАЖОР</w:t>
      </w:r>
    </w:p>
    <w:p w:rsidR="004D5583" w:rsidRPr="000C14ED" w:rsidRDefault="004D5583" w:rsidP="004D5583">
      <w:pPr>
        <w:widowControl w:val="0"/>
        <w:numPr>
          <w:ilvl w:val="1"/>
          <w:numId w:val="11"/>
        </w:numPr>
        <w:tabs>
          <w:tab w:val="left" w:pos="1134"/>
        </w:tabs>
        <w:autoSpaceDE w:val="0"/>
        <w:autoSpaceDN w:val="0"/>
        <w:adjustRightInd w:val="0"/>
        <w:spacing w:before="40" w:after="40" w:line="240" w:lineRule="atLeast"/>
        <w:ind w:left="0" w:firstLine="567"/>
        <w:jc w:val="both"/>
        <w:rPr>
          <w:sz w:val="22"/>
          <w:szCs w:val="22"/>
        </w:rPr>
      </w:pPr>
      <w:r w:rsidRPr="000C14ED">
        <w:rPr>
          <w:sz w:val="22"/>
          <w:szCs w:val="22"/>
        </w:rPr>
        <w:t>Страховщик освобождается от выплаты страхового возмещения, если страховой случай наступил вследствие: воздействия ядерного взрыва, радиации или радиоактивного заражения; военных действий, маневров и иных военных мероприятий; изъятия, конфискации, реквизиции, ареста или уничтожения имущества по распоряжению государственных органов.</w:t>
      </w:r>
    </w:p>
    <w:p w:rsidR="004D5583" w:rsidRPr="000C14ED" w:rsidRDefault="004D5583" w:rsidP="004D5583">
      <w:pPr>
        <w:widowControl w:val="0"/>
        <w:tabs>
          <w:tab w:val="left" w:pos="1134"/>
        </w:tabs>
        <w:autoSpaceDE w:val="0"/>
        <w:autoSpaceDN w:val="0"/>
        <w:adjustRightInd w:val="0"/>
        <w:spacing w:before="40" w:after="40" w:line="240" w:lineRule="atLeast"/>
        <w:ind w:firstLine="567"/>
        <w:jc w:val="center"/>
        <w:rPr>
          <w:b/>
          <w:bCs/>
          <w:sz w:val="22"/>
          <w:szCs w:val="22"/>
        </w:rPr>
      </w:pPr>
      <w:r w:rsidRPr="000C14ED">
        <w:rPr>
          <w:b/>
          <w:bCs/>
          <w:sz w:val="22"/>
          <w:szCs w:val="22"/>
        </w:rPr>
        <w:t>РАЗДЕЛ 12.</w:t>
      </w:r>
      <w:r>
        <w:rPr>
          <w:b/>
          <w:bCs/>
          <w:sz w:val="22"/>
          <w:szCs w:val="22"/>
        </w:rPr>
        <w:t> </w:t>
      </w:r>
      <w:r w:rsidRPr="000C14ED">
        <w:rPr>
          <w:b/>
          <w:bCs/>
          <w:sz w:val="22"/>
          <w:szCs w:val="22"/>
        </w:rPr>
        <w:t>СУБРОГАЦИЯ И РЕГРЕСС</w:t>
      </w:r>
    </w:p>
    <w:p w:rsidR="004D5583" w:rsidRPr="000C14ED" w:rsidRDefault="004D5583" w:rsidP="004D5583">
      <w:pPr>
        <w:widowControl w:val="0"/>
        <w:numPr>
          <w:ilvl w:val="1"/>
          <w:numId w:val="12"/>
        </w:numPr>
        <w:tabs>
          <w:tab w:val="left" w:pos="1134"/>
        </w:tabs>
        <w:autoSpaceDE w:val="0"/>
        <w:autoSpaceDN w:val="0"/>
        <w:adjustRightInd w:val="0"/>
        <w:spacing w:before="40" w:after="40" w:line="240" w:lineRule="atLeast"/>
        <w:ind w:left="0" w:firstLine="567"/>
        <w:jc w:val="both"/>
        <w:rPr>
          <w:sz w:val="22"/>
          <w:szCs w:val="22"/>
        </w:rPr>
      </w:pPr>
      <w:r w:rsidRPr="000C14ED">
        <w:rPr>
          <w:sz w:val="22"/>
          <w:szCs w:val="22"/>
        </w:rPr>
        <w:t>К Страховщику, уплатившему страховое возмещение, переходит в пределах уплаченной суммы право требования, которое Страхователь имеет к лицу, ответственному за убытки (Заемщику и др.), возмещенные в соответствии с настоящим Договором страхования. Страхователь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Если к дню выплаты страхового возмещения Заемщик признан несостоятельным (или банкротом), требования Страховщика к нему по праву суброгации удовлетворяется, согласно закону Республики, Узбекистан «О неплатежеспособности» путем внесения Страховщика в реестр кредиторов.</w:t>
      </w:r>
    </w:p>
    <w:p w:rsidR="004D5583" w:rsidRPr="000C14ED" w:rsidRDefault="004D5583" w:rsidP="004D5583">
      <w:pPr>
        <w:widowControl w:val="0"/>
        <w:numPr>
          <w:ilvl w:val="1"/>
          <w:numId w:val="12"/>
        </w:numPr>
        <w:tabs>
          <w:tab w:val="left" w:pos="1134"/>
        </w:tabs>
        <w:autoSpaceDE w:val="0"/>
        <w:autoSpaceDN w:val="0"/>
        <w:adjustRightInd w:val="0"/>
        <w:spacing w:before="40" w:after="40" w:line="240" w:lineRule="atLeast"/>
        <w:ind w:left="0" w:firstLine="567"/>
        <w:jc w:val="both"/>
        <w:rPr>
          <w:sz w:val="22"/>
          <w:szCs w:val="22"/>
        </w:rPr>
      </w:pPr>
      <w:r w:rsidRPr="000C14ED">
        <w:rPr>
          <w:sz w:val="22"/>
          <w:szCs w:val="22"/>
        </w:rPr>
        <w:t>Если Страхователь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Страховщик освобождается от уплаты страхового возмещения полностью или в соответствующей части и вправе потребовать возврата уплаченной суммы страхового возмещения.</w:t>
      </w:r>
    </w:p>
    <w:p w:rsidR="004D5583" w:rsidRPr="000C14ED" w:rsidRDefault="004D5583" w:rsidP="004D5583">
      <w:pPr>
        <w:widowControl w:val="0"/>
        <w:tabs>
          <w:tab w:val="left" w:pos="1134"/>
        </w:tabs>
        <w:autoSpaceDE w:val="0"/>
        <w:autoSpaceDN w:val="0"/>
        <w:adjustRightInd w:val="0"/>
        <w:spacing w:before="40" w:after="40" w:line="240" w:lineRule="atLeast"/>
        <w:ind w:firstLine="567"/>
        <w:contextualSpacing/>
        <w:jc w:val="center"/>
        <w:rPr>
          <w:b/>
          <w:bCs/>
          <w:caps/>
          <w:sz w:val="22"/>
          <w:szCs w:val="22"/>
        </w:rPr>
      </w:pPr>
      <w:r w:rsidRPr="000C14ED">
        <w:rPr>
          <w:b/>
          <w:bCs/>
          <w:sz w:val="22"/>
          <w:szCs w:val="22"/>
        </w:rPr>
        <w:t>РАЗДЕЛ 1</w:t>
      </w:r>
      <w:r>
        <w:rPr>
          <w:b/>
          <w:bCs/>
          <w:sz w:val="22"/>
          <w:szCs w:val="22"/>
          <w:lang w:val="en-US"/>
        </w:rPr>
        <w:t>3</w:t>
      </w:r>
      <w:r w:rsidRPr="000C14ED">
        <w:rPr>
          <w:b/>
          <w:bCs/>
          <w:sz w:val="22"/>
          <w:szCs w:val="22"/>
        </w:rPr>
        <w:t>.</w:t>
      </w:r>
      <w:r>
        <w:rPr>
          <w:b/>
          <w:bCs/>
          <w:sz w:val="22"/>
          <w:szCs w:val="22"/>
        </w:rPr>
        <w:t> </w:t>
      </w:r>
      <w:r w:rsidRPr="000C14ED">
        <w:rPr>
          <w:b/>
          <w:bCs/>
          <w:caps/>
          <w:sz w:val="22"/>
          <w:szCs w:val="22"/>
        </w:rPr>
        <w:t>ПРОТИВОДЕЙСТВИЕ КОРРУПЦИИ</w:t>
      </w:r>
    </w:p>
    <w:p w:rsidR="004D5583" w:rsidRPr="00E23F90" w:rsidRDefault="004D5583" w:rsidP="004D5583">
      <w:pPr>
        <w:pStyle w:val="a3"/>
        <w:widowControl w:val="0"/>
        <w:numPr>
          <w:ilvl w:val="1"/>
          <w:numId w:val="14"/>
        </w:numPr>
        <w:tabs>
          <w:tab w:val="left" w:pos="1134"/>
        </w:tabs>
        <w:autoSpaceDE w:val="0"/>
        <w:autoSpaceDN w:val="0"/>
        <w:adjustRightInd w:val="0"/>
        <w:spacing w:before="40" w:after="40" w:line="240" w:lineRule="atLeast"/>
        <w:ind w:left="0" w:firstLine="567"/>
        <w:jc w:val="both"/>
        <w:rPr>
          <w:rFonts w:ascii="Times New Roman" w:hAnsi="Times New Roman"/>
        </w:rPr>
      </w:pPr>
      <w:r w:rsidRPr="00E23F90">
        <w:rPr>
          <w:rFonts w:ascii="Times New Roman" w:hAnsi="Times New Roman"/>
        </w:rPr>
        <w:t xml:space="preserve">Ни Страхователь, ни любой его работник или представитель, не даёт или не принимает от любого работника или представителя Страховщика подарки и развлечения или комиссионные, вознаграждения или скидки </w:t>
      </w:r>
      <w:r>
        <w:rPr>
          <w:rFonts w:ascii="Times New Roman" w:hAnsi="Times New Roman"/>
        </w:rPr>
        <w:t xml:space="preserve">в связи с настоящим Договором. </w:t>
      </w:r>
      <w:r w:rsidRPr="00E23F90">
        <w:rPr>
          <w:rFonts w:ascii="Times New Roman" w:hAnsi="Times New Roman"/>
        </w:rPr>
        <w:t xml:space="preserve">Кроме того, ни Страховщик, ни любой его работник, представитель или подрядчик не заключают никакие деловые соглашения с любым работником или представителем Договора, которые не выступают в качестве представителей Страховщик в отношении настоящего Договора, без предварительного письменного уведомления Страхователя.  Для целей настоящего пункта термин «деловое соглашение» включает в себя любую форму прямого или непрямого партнёрства или долю в собственности, незарегистрированное совместное предприятие, агентское соглашение, комиссионные соглашения или подобное участие, </w:t>
      </w:r>
      <w:r w:rsidRPr="00E23F90">
        <w:rPr>
          <w:rFonts w:ascii="Times New Roman" w:hAnsi="Times New Roman"/>
        </w:rPr>
        <w:lastRenderedPageBreak/>
        <w:t>либо договорные отношения, которые могут привести к получению финансовой выгоды; а термин «работник», применяемый к работникам Страхователя, для целей настоящего пункта будет включать членов семьи таких работников, а также братьев, сестёр, детей, супругов или родителей, или работников и любых физических или юридических лиц, с которыми работник имеет деловое соглашение, как определено выше.</w:t>
      </w:r>
    </w:p>
    <w:p w:rsidR="004D5583" w:rsidRPr="000C14ED" w:rsidRDefault="004D5583" w:rsidP="004D5583">
      <w:pPr>
        <w:widowControl w:val="0"/>
        <w:numPr>
          <w:ilvl w:val="1"/>
          <w:numId w:val="14"/>
        </w:numPr>
        <w:tabs>
          <w:tab w:val="left" w:pos="1134"/>
        </w:tabs>
        <w:autoSpaceDE w:val="0"/>
        <w:autoSpaceDN w:val="0"/>
        <w:adjustRightInd w:val="0"/>
        <w:spacing w:before="40" w:after="40" w:line="240" w:lineRule="atLeast"/>
        <w:ind w:left="0" w:firstLine="567"/>
        <w:contextualSpacing/>
        <w:jc w:val="both"/>
        <w:rPr>
          <w:sz w:val="22"/>
          <w:szCs w:val="22"/>
        </w:rPr>
      </w:pPr>
      <w:r w:rsidRPr="000C14ED">
        <w:rPr>
          <w:sz w:val="22"/>
          <w:szCs w:val="22"/>
        </w:rPr>
        <w:t>Ни Страхователь ни какое-либо из его аффилированных лиц, директоров, должностных лиц, работников, акционеров/участников, агентов или представителей не вправе в связи с настоящим Договором и в течение срока действия настоящего Договора прямо или косвенно или любым иным способом производить выплаты, передавать какие-либо подарки, отступные или предоставлять уступки, осуществлять вклады, дарения, давать взятки, предоставлять «откаты» или какие-либо иные платежи какому-либо лицу независимо от формы, будь то деньгами, имуществом или услугами, (i) для получения каких-либо преимуществ при заключении договоров, (</w:t>
      </w:r>
      <w:proofErr w:type="spellStart"/>
      <w:r w:rsidRPr="000C14ED">
        <w:rPr>
          <w:sz w:val="22"/>
          <w:szCs w:val="22"/>
        </w:rPr>
        <w:t>ii</w:t>
      </w:r>
      <w:proofErr w:type="spellEnd"/>
      <w:r w:rsidRPr="000C14ED">
        <w:rPr>
          <w:sz w:val="22"/>
          <w:szCs w:val="22"/>
        </w:rPr>
        <w:t>) в качестве вознаграждения за какие-либо преимущества после заключения какого-либо договора, (</w:t>
      </w:r>
      <w:proofErr w:type="spellStart"/>
      <w:r w:rsidRPr="000C14ED">
        <w:rPr>
          <w:sz w:val="22"/>
          <w:szCs w:val="22"/>
        </w:rPr>
        <w:t>iii</w:t>
      </w:r>
      <w:proofErr w:type="spellEnd"/>
      <w:r w:rsidRPr="000C14ED">
        <w:rPr>
          <w:sz w:val="22"/>
          <w:szCs w:val="22"/>
        </w:rPr>
        <w:t>) для получения особых уступок или за уже полученные особые уступки для или в отношении Страхователя или каких-либо его аффилированных лиц, или (</w:t>
      </w:r>
      <w:proofErr w:type="spellStart"/>
      <w:r w:rsidRPr="000C14ED">
        <w:rPr>
          <w:sz w:val="22"/>
          <w:szCs w:val="22"/>
        </w:rPr>
        <w:t>iv</w:t>
      </w:r>
      <w:proofErr w:type="spellEnd"/>
      <w:r w:rsidRPr="000C14ED">
        <w:rPr>
          <w:sz w:val="22"/>
          <w:szCs w:val="22"/>
        </w:rPr>
        <w:t xml:space="preserve">) в нарушение антикоррупционного законодательства или какого-либо аналогичного законодательства Республики Узбекистан или какой-либо юрисдикции, в которой либо Страхователь, либо какое-либо из его аффилированных лиц в настоящее время осуществляют или будут осуществлять в будущем свою деятельность. </w:t>
      </w:r>
    </w:p>
    <w:p w:rsidR="004D5583" w:rsidRPr="000C14ED" w:rsidRDefault="004D5583" w:rsidP="004D5583">
      <w:pPr>
        <w:widowControl w:val="0"/>
        <w:numPr>
          <w:ilvl w:val="1"/>
          <w:numId w:val="14"/>
        </w:numPr>
        <w:tabs>
          <w:tab w:val="left" w:pos="1134"/>
        </w:tabs>
        <w:autoSpaceDE w:val="0"/>
        <w:autoSpaceDN w:val="0"/>
        <w:adjustRightInd w:val="0"/>
        <w:spacing w:before="40" w:after="40" w:line="240" w:lineRule="atLeast"/>
        <w:ind w:left="0" w:firstLine="567"/>
        <w:contextualSpacing/>
        <w:jc w:val="both"/>
        <w:rPr>
          <w:sz w:val="22"/>
          <w:szCs w:val="22"/>
        </w:rPr>
      </w:pPr>
      <w:r w:rsidRPr="000C14ED">
        <w:rPr>
          <w:sz w:val="22"/>
          <w:szCs w:val="22"/>
        </w:rPr>
        <w:t xml:space="preserve">Страхователь не вправе в связи с настоящим Договором производить выплаты, передавать какие-либо подарки (за исключением случаев, предусмотренных законодательством) прямо или косвенно, или любым иным способом должностным лицам и сотрудникам государственных и регулирующих органов и организаций, в том числе органов законодательной власти, использовать незаконные, неэтичные и ненадлежащие методы для достижения своих экономических целей. </w:t>
      </w:r>
    </w:p>
    <w:p w:rsidR="004D5583" w:rsidRPr="000C14ED" w:rsidRDefault="004D5583" w:rsidP="004D5583">
      <w:pPr>
        <w:widowControl w:val="0"/>
        <w:tabs>
          <w:tab w:val="left" w:pos="1134"/>
        </w:tabs>
        <w:autoSpaceDE w:val="0"/>
        <w:autoSpaceDN w:val="0"/>
        <w:adjustRightInd w:val="0"/>
        <w:spacing w:before="40" w:after="40" w:line="240" w:lineRule="atLeast"/>
        <w:ind w:firstLine="567"/>
        <w:jc w:val="center"/>
        <w:rPr>
          <w:sz w:val="22"/>
          <w:szCs w:val="22"/>
        </w:rPr>
      </w:pPr>
      <w:r w:rsidRPr="000C14ED">
        <w:rPr>
          <w:b/>
          <w:bCs/>
          <w:sz w:val="22"/>
          <w:szCs w:val="22"/>
        </w:rPr>
        <w:t>РАЗДЕЛ 14.</w:t>
      </w:r>
      <w:r>
        <w:rPr>
          <w:b/>
          <w:bCs/>
          <w:sz w:val="22"/>
          <w:szCs w:val="22"/>
          <w:lang w:val="en-US"/>
        </w:rPr>
        <w:t> </w:t>
      </w:r>
      <w:r w:rsidRPr="000C14ED">
        <w:rPr>
          <w:b/>
          <w:bCs/>
          <w:sz w:val="22"/>
          <w:szCs w:val="22"/>
        </w:rPr>
        <w:t>ПРОЧИЕ УСЛОВИЯ</w:t>
      </w:r>
    </w:p>
    <w:p w:rsidR="004D5583" w:rsidRPr="000C14ED" w:rsidRDefault="004D5583" w:rsidP="004D5583">
      <w:pPr>
        <w:widowControl w:val="0"/>
        <w:tabs>
          <w:tab w:val="left" w:pos="1134"/>
        </w:tabs>
        <w:spacing w:before="40" w:after="40" w:line="240" w:lineRule="atLeast"/>
        <w:ind w:firstLine="567"/>
        <w:jc w:val="both"/>
        <w:rPr>
          <w:kern w:val="2"/>
          <w:sz w:val="22"/>
          <w:szCs w:val="22"/>
        </w:rPr>
      </w:pPr>
      <w:r w:rsidRPr="000C14ED">
        <w:rPr>
          <w:kern w:val="2"/>
          <w:sz w:val="22"/>
          <w:szCs w:val="22"/>
        </w:rPr>
        <w:t>14.1</w:t>
      </w:r>
      <w:r>
        <w:rPr>
          <w:kern w:val="2"/>
          <w:sz w:val="22"/>
          <w:szCs w:val="22"/>
        </w:rPr>
        <w:t>. </w:t>
      </w:r>
      <w:r w:rsidRPr="000C14ED">
        <w:rPr>
          <w:kern w:val="2"/>
          <w:sz w:val="22"/>
          <w:szCs w:val="22"/>
        </w:rPr>
        <w:t>Изменение условий настоящего Договора страхования возможно по соглашению сторон. Соглашение об изменении Договора страхования совершается в письменной форме.</w:t>
      </w:r>
    </w:p>
    <w:p w:rsidR="004D5583" w:rsidRPr="000C14ED" w:rsidRDefault="004D5583" w:rsidP="004D5583">
      <w:pPr>
        <w:widowControl w:val="0"/>
        <w:tabs>
          <w:tab w:val="left" w:pos="1134"/>
        </w:tabs>
        <w:spacing w:before="40" w:after="40" w:line="240" w:lineRule="atLeast"/>
        <w:ind w:firstLine="567"/>
        <w:jc w:val="both"/>
        <w:rPr>
          <w:kern w:val="2"/>
          <w:sz w:val="22"/>
          <w:szCs w:val="22"/>
        </w:rPr>
      </w:pPr>
      <w:r w:rsidRPr="000C14ED">
        <w:rPr>
          <w:kern w:val="2"/>
          <w:sz w:val="22"/>
          <w:szCs w:val="22"/>
        </w:rPr>
        <w:t>14.2</w:t>
      </w:r>
      <w:r>
        <w:rPr>
          <w:kern w:val="2"/>
          <w:sz w:val="22"/>
          <w:szCs w:val="22"/>
        </w:rPr>
        <w:t>. </w:t>
      </w:r>
      <w:r w:rsidRPr="000C14ED">
        <w:rPr>
          <w:kern w:val="2"/>
          <w:sz w:val="22"/>
          <w:szCs w:val="22"/>
        </w:rPr>
        <w:t>В случае изменения условий настоящего Договора страхования, обязательства считаются измененными с даты, оговоренной в письменном соглашении об изменении Договора страхования.</w:t>
      </w:r>
    </w:p>
    <w:p w:rsidR="004D5583" w:rsidRPr="000C14ED" w:rsidRDefault="004D5583" w:rsidP="004D5583">
      <w:pPr>
        <w:widowControl w:val="0"/>
        <w:tabs>
          <w:tab w:val="left" w:pos="1134"/>
          <w:tab w:val="left" w:pos="1276"/>
        </w:tabs>
        <w:spacing w:before="40" w:after="40" w:line="240" w:lineRule="atLeast"/>
        <w:ind w:firstLine="567"/>
        <w:jc w:val="both"/>
        <w:rPr>
          <w:kern w:val="2"/>
          <w:sz w:val="22"/>
          <w:szCs w:val="22"/>
        </w:rPr>
      </w:pPr>
      <w:r w:rsidRPr="000C14ED">
        <w:rPr>
          <w:kern w:val="2"/>
          <w:sz w:val="22"/>
          <w:szCs w:val="22"/>
        </w:rPr>
        <w:t>14.3</w:t>
      </w:r>
      <w:r>
        <w:rPr>
          <w:kern w:val="2"/>
          <w:sz w:val="22"/>
          <w:szCs w:val="22"/>
        </w:rPr>
        <w:t>. </w:t>
      </w:r>
      <w:r w:rsidRPr="000C14ED">
        <w:rPr>
          <w:kern w:val="2"/>
          <w:sz w:val="22"/>
          <w:szCs w:val="22"/>
        </w:rPr>
        <w:t>Передача прав и обязанностей по Договору страхования третьим лицам не допускается без письменного согласия Сторон.</w:t>
      </w:r>
    </w:p>
    <w:p w:rsidR="004D5583" w:rsidRPr="000C14ED" w:rsidRDefault="004D5583" w:rsidP="004D5583">
      <w:pPr>
        <w:widowControl w:val="0"/>
        <w:tabs>
          <w:tab w:val="left" w:pos="1134"/>
          <w:tab w:val="left" w:pos="1276"/>
        </w:tabs>
        <w:autoSpaceDE w:val="0"/>
        <w:autoSpaceDN w:val="0"/>
        <w:adjustRightInd w:val="0"/>
        <w:spacing w:before="40" w:after="40" w:line="240" w:lineRule="atLeast"/>
        <w:ind w:firstLine="567"/>
        <w:jc w:val="both"/>
        <w:rPr>
          <w:kern w:val="2"/>
          <w:sz w:val="22"/>
          <w:szCs w:val="22"/>
        </w:rPr>
      </w:pPr>
      <w:r>
        <w:rPr>
          <w:kern w:val="2"/>
          <w:sz w:val="22"/>
          <w:szCs w:val="22"/>
        </w:rPr>
        <w:t>14.4. </w:t>
      </w:r>
      <w:r w:rsidRPr="000C14ED">
        <w:rPr>
          <w:kern w:val="2"/>
          <w:sz w:val="22"/>
          <w:szCs w:val="22"/>
        </w:rPr>
        <w:t>Во всем том, что не оговорено в настоящем Договоре страхования, Стороны руководствуются – Гражданским кодексом Республики Узбекистан, Законами «О страховой деятельности», «О договорно-правовой базе деятельности хозяйствующих субъектов» и иным действующим законодательством в Республики Узбекистан.</w:t>
      </w:r>
    </w:p>
    <w:p w:rsidR="004D5583" w:rsidRPr="000C14ED" w:rsidRDefault="004D5583" w:rsidP="004D5583">
      <w:pPr>
        <w:widowControl w:val="0"/>
        <w:tabs>
          <w:tab w:val="left" w:pos="1134"/>
          <w:tab w:val="left" w:pos="1276"/>
        </w:tabs>
        <w:autoSpaceDE w:val="0"/>
        <w:autoSpaceDN w:val="0"/>
        <w:adjustRightInd w:val="0"/>
        <w:spacing w:before="40" w:after="40" w:line="240" w:lineRule="atLeast"/>
        <w:ind w:firstLine="567"/>
        <w:jc w:val="both"/>
        <w:rPr>
          <w:sz w:val="22"/>
          <w:szCs w:val="22"/>
        </w:rPr>
      </w:pPr>
      <w:r>
        <w:rPr>
          <w:kern w:val="2"/>
          <w:sz w:val="22"/>
          <w:szCs w:val="22"/>
        </w:rPr>
        <w:t>14.5. </w:t>
      </w:r>
      <w:r w:rsidRPr="000C14ED">
        <w:rPr>
          <w:kern w:val="2"/>
          <w:sz w:val="22"/>
          <w:szCs w:val="22"/>
        </w:rPr>
        <w:t>Страховщик и Страхователь несут ответственность о конфиденциальности и не раскроют содержания настоящего Договора страхования, Приложений и других документов, связанных с настоящим Договором страхования любой третьей стороне без предварительного письменного разрешения соответствующей стороны.</w:t>
      </w:r>
      <w:r w:rsidRPr="000C14ED">
        <w:rPr>
          <w:sz w:val="22"/>
          <w:szCs w:val="22"/>
        </w:rPr>
        <w:t xml:space="preserve"> </w:t>
      </w:r>
    </w:p>
    <w:p w:rsidR="004D5583" w:rsidRPr="000C14ED" w:rsidRDefault="004D5583" w:rsidP="004D5583">
      <w:pPr>
        <w:widowControl w:val="0"/>
        <w:tabs>
          <w:tab w:val="left" w:pos="1134"/>
          <w:tab w:val="left" w:pos="1276"/>
        </w:tabs>
        <w:autoSpaceDE w:val="0"/>
        <w:autoSpaceDN w:val="0"/>
        <w:adjustRightInd w:val="0"/>
        <w:spacing w:before="40" w:after="40" w:line="240" w:lineRule="atLeast"/>
        <w:ind w:firstLine="567"/>
        <w:jc w:val="both"/>
        <w:rPr>
          <w:sz w:val="22"/>
          <w:szCs w:val="22"/>
        </w:rPr>
      </w:pPr>
      <w:r>
        <w:rPr>
          <w:sz w:val="22"/>
          <w:szCs w:val="22"/>
        </w:rPr>
        <w:t>14.6. </w:t>
      </w:r>
      <w:r w:rsidRPr="000C14ED">
        <w:rPr>
          <w:sz w:val="22"/>
          <w:szCs w:val="22"/>
        </w:rPr>
        <w:t xml:space="preserve">Все споры и разногласия, вытекающие из настоящего Договора страхования, разрешаются путем переговоров, а в случае </w:t>
      </w:r>
      <w:proofErr w:type="spellStart"/>
      <w:r w:rsidRPr="000C14ED">
        <w:rPr>
          <w:sz w:val="22"/>
          <w:szCs w:val="22"/>
        </w:rPr>
        <w:t>недостижения</w:t>
      </w:r>
      <w:proofErr w:type="spellEnd"/>
      <w:r w:rsidRPr="000C14ED">
        <w:rPr>
          <w:sz w:val="22"/>
          <w:szCs w:val="22"/>
        </w:rPr>
        <w:t xml:space="preserve"> согласия в судебном порядке.</w:t>
      </w:r>
    </w:p>
    <w:p w:rsidR="004D5583" w:rsidRPr="000C14ED" w:rsidRDefault="004D5583" w:rsidP="004D5583">
      <w:pPr>
        <w:widowControl w:val="0"/>
        <w:tabs>
          <w:tab w:val="left" w:pos="1134"/>
          <w:tab w:val="left" w:pos="1276"/>
        </w:tabs>
        <w:autoSpaceDE w:val="0"/>
        <w:autoSpaceDN w:val="0"/>
        <w:adjustRightInd w:val="0"/>
        <w:spacing w:before="40" w:after="40" w:line="240" w:lineRule="atLeast"/>
        <w:ind w:firstLine="567"/>
        <w:jc w:val="both"/>
        <w:rPr>
          <w:sz w:val="22"/>
          <w:szCs w:val="22"/>
        </w:rPr>
      </w:pPr>
      <w:r>
        <w:rPr>
          <w:sz w:val="22"/>
          <w:szCs w:val="22"/>
        </w:rPr>
        <w:t>14.7. </w:t>
      </w:r>
      <w:r w:rsidRPr="000C14ED">
        <w:rPr>
          <w:sz w:val="22"/>
          <w:szCs w:val="22"/>
        </w:rPr>
        <w:t>Стороны по Договору страхования, а также представители или персонал каждой из сторон не раскроют фирменную или конфиденциальную информацию, имеющую отношение к данному Договору страхования без предварительного письменного согласия каждой из сторон.</w:t>
      </w:r>
    </w:p>
    <w:p w:rsidR="004D5583" w:rsidRPr="00AA1091" w:rsidRDefault="004D5583" w:rsidP="004D5583">
      <w:pPr>
        <w:widowControl w:val="0"/>
        <w:tabs>
          <w:tab w:val="left" w:pos="1134"/>
          <w:tab w:val="left" w:pos="1276"/>
        </w:tabs>
        <w:autoSpaceDE w:val="0"/>
        <w:autoSpaceDN w:val="0"/>
        <w:adjustRightInd w:val="0"/>
        <w:spacing w:before="40" w:after="40" w:line="240" w:lineRule="atLeast"/>
        <w:ind w:firstLine="567"/>
        <w:jc w:val="both"/>
        <w:rPr>
          <w:sz w:val="22"/>
          <w:szCs w:val="22"/>
        </w:rPr>
      </w:pPr>
      <w:r>
        <w:rPr>
          <w:sz w:val="22"/>
          <w:szCs w:val="22"/>
        </w:rPr>
        <w:t>14.8. </w:t>
      </w:r>
      <w:r w:rsidRPr="000C14ED">
        <w:rPr>
          <w:sz w:val="22"/>
          <w:szCs w:val="22"/>
        </w:rPr>
        <w:t>Настоящий Договор страхования, составлен в 2 (двух) экземплярах на русском языке, которые хранятся по одному экземпляру у Страховщика и Страхователя и имеют одинаковую юридическую силу.</w:t>
      </w:r>
    </w:p>
    <w:p w:rsidR="004D5583" w:rsidRDefault="004D5583" w:rsidP="004D5583">
      <w:pPr>
        <w:widowControl w:val="0"/>
        <w:numPr>
          <w:ilvl w:val="0"/>
          <w:numId w:val="13"/>
        </w:numPr>
        <w:autoSpaceDE w:val="0"/>
        <w:autoSpaceDN w:val="0"/>
        <w:adjustRightInd w:val="0"/>
        <w:jc w:val="center"/>
        <w:rPr>
          <w:b/>
          <w:sz w:val="22"/>
          <w:szCs w:val="22"/>
        </w:rPr>
      </w:pPr>
      <w:r w:rsidRPr="00AA1091">
        <w:rPr>
          <w:b/>
          <w:sz w:val="22"/>
          <w:szCs w:val="22"/>
        </w:rPr>
        <w:t>ЮРИДИЧЕСКИЕ АДРЕСА И РЕКВИЗИТЫ СТОРОН:</w:t>
      </w:r>
    </w:p>
    <w:tbl>
      <w:tblPr>
        <w:tblpPr w:leftFromText="180" w:rightFromText="180" w:vertAnchor="text" w:horzAnchor="margin" w:tblpX="163" w:tblpY="143"/>
        <w:tblW w:w="8923" w:type="dxa"/>
        <w:tblCellSpacing w:w="20" w:type="dxa"/>
        <w:tblLayout w:type="fixed"/>
        <w:tblLook w:val="01E0" w:firstRow="1" w:lastRow="1" w:firstColumn="1" w:lastColumn="1" w:noHBand="0" w:noVBand="0"/>
      </w:tblPr>
      <w:tblGrid>
        <w:gridCol w:w="4831"/>
        <w:gridCol w:w="4092"/>
      </w:tblGrid>
      <w:tr w:rsidR="004D5583" w:rsidRPr="00B3190F" w:rsidTr="00196032">
        <w:trPr>
          <w:trHeight w:val="2230"/>
          <w:tblCellSpacing w:w="20" w:type="dxa"/>
        </w:trPr>
        <w:tc>
          <w:tcPr>
            <w:tcW w:w="4771" w:type="dxa"/>
          </w:tcPr>
          <w:p w:rsidR="004D5583" w:rsidRPr="00B3190F" w:rsidRDefault="004D5583" w:rsidP="00196032">
            <w:pPr>
              <w:overflowPunct w:val="0"/>
              <w:autoSpaceDE w:val="0"/>
              <w:autoSpaceDN w:val="0"/>
              <w:adjustRightInd w:val="0"/>
              <w:textAlignment w:val="baseline"/>
              <w:rPr>
                <w:rFonts w:eastAsia="MS Mincho"/>
                <w:b/>
                <w:sz w:val="22"/>
                <w:szCs w:val="22"/>
              </w:rPr>
            </w:pPr>
            <w:r w:rsidRPr="00B3190F">
              <w:rPr>
                <w:rFonts w:eastAsia="MS Mincho"/>
                <w:b/>
                <w:sz w:val="22"/>
                <w:szCs w:val="22"/>
              </w:rPr>
              <w:lastRenderedPageBreak/>
              <w:t xml:space="preserve">СТРАХОВЩИК: </w:t>
            </w:r>
          </w:p>
          <w:p w:rsidR="004D5583" w:rsidRPr="00B3190F" w:rsidRDefault="004D5583" w:rsidP="00196032">
            <w:pPr>
              <w:rPr>
                <w:sz w:val="22"/>
                <w:szCs w:val="22"/>
              </w:rPr>
            </w:pPr>
          </w:p>
          <w:p w:rsidR="004D5583" w:rsidRPr="00B3190F" w:rsidRDefault="004D5583" w:rsidP="00196032">
            <w:pPr>
              <w:rPr>
                <w:b/>
                <w:bCs/>
                <w:sz w:val="22"/>
                <w:szCs w:val="22"/>
              </w:rPr>
            </w:pPr>
            <w:r w:rsidRPr="00B3190F">
              <w:rPr>
                <w:b/>
                <w:bCs/>
                <w:sz w:val="22"/>
                <w:szCs w:val="22"/>
              </w:rPr>
              <w:t>АО «________________________»</w:t>
            </w:r>
          </w:p>
          <w:p w:rsidR="004D5583" w:rsidRPr="00B3190F" w:rsidRDefault="004D5583" w:rsidP="00196032">
            <w:pPr>
              <w:rPr>
                <w:sz w:val="22"/>
                <w:szCs w:val="22"/>
              </w:rPr>
            </w:pPr>
            <w:r w:rsidRPr="00B3190F">
              <w:rPr>
                <w:sz w:val="22"/>
                <w:szCs w:val="22"/>
              </w:rPr>
              <w:t xml:space="preserve">Адрес: </w:t>
            </w:r>
            <w:proofErr w:type="spellStart"/>
            <w:r w:rsidRPr="00B3190F">
              <w:rPr>
                <w:sz w:val="22"/>
                <w:szCs w:val="22"/>
              </w:rPr>
              <w:t>г.Ташкент</w:t>
            </w:r>
            <w:proofErr w:type="spellEnd"/>
            <w:r w:rsidRPr="00B3190F">
              <w:rPr>
                <w:sz w:val="22"/>
                <w:szCs w:val="22"/>
              </w:rPr>
              <w:t xml:space="preserve">, _________________район, </w:t>
            </w:r>
          </w:p>
          <w:p w:rsidR="004D5583" w:rsidRPr="00B3190F" w:rsidRDefault="004D5583" w:rsidP="00196032">
            <w:pPr>
              <w:rPr>
                <w:sz w:val="22"/>
                <w:szCs w:val="22"/>
              </w:rPr>
            </w:pPr>
            <w:proofErr w:type="gramStart"/>
            <w:r w:rsidRPr="00B3190F">
              <w:rPr>
                <w:sz w:val="22"/>
                <w:szCs w:val="22"/>
              </w:rPr>
              <w:t>улица</w:t>
            </w:r>
            <w:proofErr w:type="gramEnd"/>
            <w:r w:rsidRPr="00B3190F">
              <w:rPr>
                <w:sz w:val="22"/>
                <w:szCs w:val="22"/>
              </w:rPr>
              <w:t xml:space="preserve"> ______________, ________.</w:t>
            </w:r>
          </w:p>
          <w:p w:rsidR="004D5583" w:rsidRPr="00B3190F" w:rsidRDefault="004D5583" w:rsidP="00196032">
            <w:pPr>
              <w:rPr>
                <w:sz w:val="22"/>
                <w:szCs w:val="22"/>
              </w:rPr>
            </w:pPr>
            <w:r w:rsidRPr="00B3190F">
              <w:rPr>
                <w:sz w:val="22"/>
                <w:szCs w:val="22"/>
              </w:rPr>
              <w:t xml:space="preserve">Р/с: 2000 0000 0000 0000 0000                                                  </w:t>
            </w:r>
          </w:p>
          <w:p w:rsidR="004D5583" w:rsidRPr="00B3190F" w:rsidRDefault="004D5583" w:rsidP="00196032">
            <w:pPr>
              <w:rPr>
                <w:sz w:val="22"/>
                <w:szCs w:val="22"/>
              </w:rPr>
            </w:pPr>
            <w:r w:rsidRPr="00B3190F">
              <w:rPr>
                <w:sz w:val="22"/>
                <w:szCs w:val="22"/>
              </w:rPr>
              <w:t>БАНК: _________________________ФИЛИАЛ</w:t>
            </w:r>
          </w:p>
          <w:p w:rsidR="004D5583" w:rsidRPr="00B3190F" w:rsidRDefault="004D5583" w:rsidP="00196032">
            <w:pPr>
              <w:rPr>
                <w:sz w:val="22"/>
                <w:szCs w:val="22"/>
              </w:rPr>
            </w:pPr>
            <w:r w:rsidRPr="00B3190F">
              <w:rPr>
                <w:sz w:val="22"/>
                <w:szCs w:val="22"/>
              </w:rPr>
              <w:t>МФО: 00000</w:t>
            </w:r>
          </w:p>
          <w:p w:rsidR="004D5583" w:rsidRPr="00B3190F" w:rsidRDefault="004D5583" w:rsidP="00196032">
            <w:pPr>
              <w:rPr>
                <w:sz w:val="22"/>
                <w:szCs w:val="22"/>
              </w:rPr>
            </w:pPr>
            <w:r w:rsidRPr="00B3190F">
              <w:rPr>
                <w:sz w:val="22"/>
                <w:szCs w:val="22"/>
              </w:rPr>
              <w:t>ИНН: 000000000</w:t>
            </w:r>
          </w:p>
          <w:p w:rsidR="004D5583" w:rsidRPr="00B3190F" w:rsidRDefault="004D5583" w:rsidP="00196032">
            <w:pPr>
              <w:overflowPunct w:val="0"/>
              <w:autoSpaceDE w:val="0"/>
              <w:autoSpaceDN w:val="0"/>
              <w:adjustRightInd w:val="0"/>
              <w:textAlignment w:val="baseline"/>
              <w:rPr>
                <w:rFonts w:eastAsia="MS Mincho"/>
                <w:b/>
                <w:sz w:val="22"/>
                <w:szCs w:val="22"/>
                <w:lang w:val="en-US"/>
              </w:rPr>
            </w:pPr>
            <w:r w:rsidRPr="00B3190F">
              <w:rPr>
                <w:rFonts w:eastAsia="MS Mincho"/>
                <w:sz w:val="22"/>
                <w:szCs w:val="22"/>
              </w:rPr>
              <w:t>Тел: (78) 000 00 00</w:t>
            </w:r>
          </w:p>
        </w:tc>
        <w:tc>
          <w:tcPr>
            <w:tcW w:w="4032" w:type="dxa"/>
          </w:tcPr>
          <w:p w:rsidR="004D5583" w:rsidRPr="00B3190F" w:rsidRDefault="004D5583" w:rsidP="00196032">
            <w:pPr>
              <w:jc w:val="both"/>
              <w:rPr>
                <w:b/>
                <w:sz w:val="22"/>
                <w:szCs w:val="22"/>
              </w:rPr>
            </w:pPr>
            <w:r w:rsidRPr="00B3190F">
              <w:rPr>
                <w:b/>
                <w:sz w:val="22"/>
                <w:szCs w:val="22"/>
              </w:rPr>
              <w:t xml:space="preserve">СТРАХОВАТЕЛЬ: </w:t>
            </w:r>
          </w:p>
          <w:p w:rsidR="004D5583" w:rsidRPr="00B3190F" w:rsidRDefault="004D5583" w:rsidP="00196032">
            <w:pPr>
              <w:overflowPunct w:val="0"/>
              <w:autoSpaceDE w:val="0"/>
              <w:autoSpaceDN w:val="0"/>
              <w:adjustRightInd w:val="0"/>
              <w:ind w:left="79"/>
              <w:jc w:val="both"/>
              <w:textAlignment w:val="baseline"/>
              <w:rPr>
                <w:rFonts w:eastAsia="MS Mincho"/>
                <w:b/>
                <w:sz w:val="22"/>
                <w:szCs w:val="22"/>
              </w:rPr>
            </w:pPr>
          </w:p>
        </w:tc>
      </w:tr>
      <w:tr w:rsidR="004D5583" w:rsidRPr="00B3190F" w:rsidTr="00196032">
        <w:trPr>
          <w:trHeight w:val="214"/>
          <w:tblCellSpacing w:w="20" w:type="dxa"/>
        </w:trPr>
        <w:tc>
          <w:tcPr>
            <w:tcW w:w="8843" w:type="dxa"/>
            <w:gridSpan w:val="2"/>
          </w:tcPr>
          <w:p w:rsidR="004D5583" w:rsidRPr="00B3190F" w:rsidRDefault="004D5583" w:rsidP="00196032">
            <w:pPr>
              <w:overflowPunct w:val="0"/>
              <w:autoSpaceDE w:val="0"/>
              <w:autoSpaceDN w:val="0"/>
              <w:adjustRightInd w:val="0"/>
              <w:jc w:val="center"/>
              <w:textAlignment w:val="baseline"/>
              <w:rPr>
                <w:rFonts w:eastAsia="MS Mincho"/>
                <w:b/>
                <w:sz w:val="22"/>
                <w:szCs w:val="22"/>
              </w:rPr>
            </w:pPr>
            <w:r w:rsidRPr="00B3190F">
              <w:rPr>
                <w:rFonts w:eastAsia="MS Mincho"/>
                <w:b/>
                <w:sz w:val="22"/>
                <w:szCs w:val="22"/>
              </w:rPr>
              <w:t>ПОДПИСИ СТОРОН:</w:t>
            </w:r>
          </w:p>
        </w:tc>
      </w:tr>
      <w:tr w:rsidR="004D5583" w:rsidRPr="00B3190F" w:rsidTr="00196032">
        <w:trPr>
          <w:trHeight w:val="1792"/>
          <w:tblCellSpacing w:w="20" w:type="dxa"/>
        </w:trPr>
        <w:tc>
          <w:tcPr>
            <w:tcW w:w="4771" w:type="dxa"/>
          </w:tcPr>
          <w:p w:rsidR="004D5583" w:rsidRPr="00B3190F" w:rsidRDefault="004D5583" w:rsidP="00196032">
            <w:pPr>
              <w:widowControl w:val="0"/>
              <w:jc w:val="center"/>
              <w:rPr>
                <w:b/>
                <w:bCs/>
                <w:noProof/>
                <w:sz w:val="22"/>
                <w:szCs w:val="22"/>
              </w:rPr>
            </w:pPr>
            <w:r w:rsidRPr="00B3190F">
              <w:rPr>
                <w:b/>
                <w:bCs/>
                <w:noProof/>
                <w:sz w:val="22"/>
                <w:szCs w:val="22"/>
              </w:rPr>
              <w:t>За Страховщика:</w:t>
            </w:r>
          </w:p>
          <w:p w:rsidR="004D5583" w:rsidRPr="00B3190F" w:rsidRDefault="004D5583" w:rsidP="00196032">
            <w:pPr>
              <w:overflowPunct w:val="0"/>
              <w:autoSpaceDE w:val="0"/>
              <w:autoSpaceDN w:val="0"/>
              <w:adjustRightInd w:val="0"/>
              <w:jc w:val="center"/>
              <w:textAlignment w:val="baseline"/>
              <w:rPr>
                <w:b/>
                <w:bCs/>
                <w:noProof/>
                <w:sz w:val="22"/>
                <w:szCs w:val="22"/>
              </w:rPr>
            </w:pPr>
            <w:r w:rsidRPr="00B3190F">
              <w:rPr>
                <w:b/>
                <w:bCs/>
                <w:noProof/>
                <w:sz w:val="22"/>
                <w:szCs w:val="22"/>
              </w:rPr>
              <w:t xml:space="preserve">Генеральный директор </w:t>
            </w:r>
          </w:p>
          <w:p w:rsidR="004D5583" w:rsidRPr="00B3190F" w:rsidRDefault="004D5583" w:rsidP="00196032">
            <w:pPr>
              <w:widowControl w:val="0"/>
              <w:jc w:val="center"/>
              <w:rPr>
                <w:b/>
                <w:bCs/>
                <w:noProof/>
                <w:sz w:val="22"/>
                <w:szCs w:val="22"/>
              </w:rPr>
            </w:pPr>
          </w:p>
          <w:p w:rsidR="004D5583" w:rsidRPr="00B3190F" w:rsidRDefault="004D5583" w:rsidP="00196032">
            <w:pPr>
              <w:overflowPunct w:val="0"/>
              <w:autoSpaceDE w:val="0"/>
              <w:autoSpaceDN w:val="0"/>
              <w:adjustRightInd w:val="0"/>
              <w:jc w:val="center"/>
              <w:textAlignment w:val="baseline"/>
              <w:rPr>
                <w:rFonts w:eastAsia="MS Mincho"/>
                <w:b/>
                <w:sz w:val="22"/>
                <w:szCs w:val="22"/>
              </w:rPr>
            </w:pPr>
          </w:p>
          <w:p w:rsidR="004D5583" w:rsidRPr="00B3190F" w:rsidRDefault="004D5583" w:rsidP="00196032">
            <w:pPr>
              <w:overflowPunct w:val="0"/>
              <w:autoSpaceDE w:val="0"/>
              <w:autoSpaceDN w:val="0"/>
              <w:adjustRightInd w:val="0"/>
              <w:jc w:val="center"/>
              <w:textAlignment w:val="baseline"/>
              <w:rPr>
                <w:rFonts w:eastAsia="MS Mincho"/>
                <w:b/>
                <w:sz w:val="22"/>
                <w:szCs w:val="22"/>
              </w:rPr>
            </w:pPr>
          </w:p>
          <w:p w:rsidR="004D5583" w:rsidRPr="00B3190F" w:rsidRDefault="004D5583" w:rsidP="00196032">
            <w:pPr>
              <w:overflowPunct w:val="0"/>
              <w:autoSpaceDE w:val="0"/>
              <w:autoSpaceDN w:val="0"/>
              <w:adjustRightInd w:val="0"/>
              <w:jc w:val="center"/>
              <w:textAlignment w:val="baseline"/>
              <w:rPr>
                <w:rFonts w:eastAsia="MS Mincho"/>
                <w:b/>
                <w:sz w:val="22"/>
                <w:szCs w:val="22"/>
              </w:rPr>
            </w:pPr>
            <w:r w:rsidRPr="00B3190F">
              <w:rPr>
                <w:rFonts w:eastAsia="MS Mincho"/>
                <w:b/>
                <w:sz w:val="22"/>
                <w:szCs w:val="22"/>
              </w:rPr>
              <w:t>_________________________</w:t>
            </w:r>
          </w:p>
          <w:p w:rsidR="004D5583" w:rsidRPr="00B3190F" w:rsidRDefault="004D5583" w:rsidP="00196032">
            <w:pPr>
              <w:widowControl w:val="0"/>
              <w:jc w:val="center"/>
              <w:rPr>
                <w:b/>
                <w:sz w:val="22"/>
                <w:szCs w:val="22"/>
              </w:rPr>
            </w:pPr>
            <w:proofErr w:type="gramStart"/>
            <w:r w:rsidRPr="00B3190F">
              <w:rPr>
                <w:i/>
                <w:iCs/>
                <w:sz w:val="22"/>
                <w:szCs w:val="22"/>
              </w:rPr>
              <w:t>подпись</w:t>
            </w:r>
            <w:proofErr w:type="gramEnd"/>
            <w:r w:rsidRPr="00B3190F">
              <w:rPr>
                <w:i/>
                <w:iCs/>
                <w:sz w:val="22"/>
                <w:szCs w:val="22"/>
              </w:rPr>
              <w:tab/>
            </w:r>
            <w:r w:rsidRPr="00B3190F">
              <w:rPr>
                <w:i/>
                <w:iCs/>
                <w:sz w:val="22"/>
                <w:szCs w:val="22"/>
              </w:rPr>
              <w:tab/>
              <w:t xml:space="preserve">     </w:t>
            </w:r>
            <w:proofErr w:type="spellStart"/>
            <w:r w:rsidRPr="00B3190F">
              <w:rPr>
                <w:i/>
                <w:iCs/>
                <w:sz w:val="22"/>
                <w:szCs w:val="22"/>
              </w:rPr>
              <w:t>м.п</w:t>
            </w:r>
            <w:proofErr w:type="spellEnd"/>
            <w:r w:rsidRPr="00B3190F">
              <w:rPr>
                <w:i/>
                <w:iCs/>
                <w:sz w:val="22"/>
                <w:szCs w:val="22"/>
              </w:rPr>
              <w:t>.</w:t>
            </w:r>
          </w:p>
        </w:tc>
        <w:tc>
          <w:tcPr>
            <w:tcW w:w="4032" w:type="dxa"/>
          </w:tcPr>
          <w:p w:rsidR="004D5583" w:rsidRPr="00B3190F" w:rsidRDefault="004D5583" w:rsidP="00196032">
            <w:pPr>
              <w:overflowPunct w:val="0"/>
              <w:autoSpaceDE w:val="0"/>
              <w:autoSpaceDN w:val="0"/>
              <w:adjustRightInd w:val="0"/>
              <w:jc w:val="center"/>
              <w:textAlignment w:val="baseline"/>
              <w:rPr>
                <w:rFonts w:eastAsia="MS Mincho"/>
                <w:b/>
                <w:sz w:val="22"/>
                <w:szCs w:val="22"/>
              </w:rPr>
            </w:pPr>
            <w:r w:rsidRPr="00B3190F">
              <w:rPr>
                <w:rFonts w:eastAsia="MS Mincho"/>
                <w:b/>
                <w:sz w:val="22"/>
                <w:szCs w:val="22"/>
              </w:rPr>
              <w:t>За Страхователя:</w:t>
            </w:r>
          </w:p>
          <w:p w:rsidR="004D5583" w:rsidRPr="00B3190F" w:rsidRDefault="004D5583" w:rsidP="00196032">
            <w:pPr>
              <w:overflowPunct w:val="0"/>
              <w:autoSpaceDE w:val="0"/>
              <w:autoSpaceDN w:val="0"/>
              <w:adjustRightInd w:val="0"/>
              <w:jc w:val="center"/>
              <w:textAlignment w:val="baseline"/>
              <w:rPr>
                <w:b/>
                <w:bCs/>
                <w:noProof/>
                <w:sz w:val="22"/>
                <w:szCs w:val="22"/>
              </w:rPr>
            </w:pPr>
          </w:p>
          <w:p w:rsidR="004D5583" w:rsidRPr="00B3190F" w:rsidRDefault="004D5583" w:rsidP="00196032">
            <w:pPr>
              <w:overflowPunct w:val="0"/>
              <w:autoSpaceDE w:val="0"/>
              <w:autoSpaceDN w:val="0"/>
              <w:adjustRightInd w:val="0"/>
              <w:jc w:val="center"/>
              <w:textAlignment w:val="baseline"/>
              <w:rPr>
                <w:b/>
                <w:bCs/>
                <w:noProof/>
                <w:sz w:val="22"/>
                <w:szCs w:val="22"/>
              </w:rPr>
            </w:pPr>
          </w:p>
          <w:p w:rsidR="004D5583" w:rsidRPr="00B3190F" w:rsidRDefault="004D5583" w:rsidP="00196032">
            <w:pPr>
              <w:overflowPunct w:val="0"/>
              <w:autoSpaceDE w:val="0"/>
              <w:autoSpaceDN w:val="0"/>
              <w:adjustRightInd w:val="0"/>
              <w:jc w:val="center"/>
              <w:textAlignment w:val="baseline"/>
              <w:rPr>
                <w:b/>
                <w:bCs/>
                <w:noProof/>
                <w:sz w:val="22"/>
                <w:szCs w:val="22"/>
              </w:rPr>
            </w:pPr>
          </w:p>
          <w:p w:rsidR="004D5583" w:rsidRPr="00B3190F" w:rsidRDefault="004D5583" w:rsidP="00196032">
            <w:pPr>
              <w:overflowPunct w:val="0"/>
              <w:autoSpaceDE w:val="0"/>
              <w:autoSpaceDN w:val="0"/>
              <w:adjustRightInd w:val="0"/>
              <w:jc w:val="center"/>
              <w:textAlignment w:val="baseline"/>
              <w:rPr>
                <w:b/>
                <w:bCs/>
                <w:noProof/>
                <w:sz w:val="22"/>
                <w:szCs w:val="22"/>
              </w:rPr>
            </w:pPr>
          </w:p>
          <w:p w:rsidR="004D5583" w:rsidRPr="00B3190F" w:rsidRDefault="004D5583" w:rsidP="00196032">
            <w:pPr>
              <w:overflowPunct w:val="0"/>
              <w:autoSpaceDE w:val="0"/>
              <w:autoSpaceDN w:val="0"/>
              <w:adjustRightInd w:val="0"/>
              <w:jc w:val="center"/>
              <w:textAlignment w:val="baseline"/>
              <w:rPr>
                <w:rFonts w:eastAsia="MS Mincho"/>
                <w:b/>
                <w:sz w:val="22"/>
                <w:szCs w:val="22"/>
              </w:rPr>
            </w:pPr>
            <w:r w:rsidRPr="00B3190F">
              <w:rPr>
                <w:rFonts w:eastAsia="MS Mincho"/>
                <w:b/>
                <w:sz w:val="22"/>
                <w:szCs w:val="22"/>
              </w:rPr>
              <w:t>_________________________</w:t>
            </w:r>
          </w:p>
          <w:p w:rsidR="004D5583" w:rsidRPr="00B3190F" w:rsidRDefault="004D5583" w:rsidP="00196032">
            <w:pPr>
              <w:widowControl w:val="0"/>
              <w:jc w:val="center"/>
              <w:rPr>
                <w:b/>
                <w:sz w:val="22"/>
                <w:szCs w:val="22"/>
              </w:rPr>
            </w:pPr>
            <w:proofErr w:type="gramStart"/>
            <w:r w:rsidRPr="00B3190F">
              <w:rPr>
                <w:i/>
                <w:iCs/>
                <w:sz w:val="22"/>
                <w:szCs w:val="22"/>
              </w:rPr>
              <w:t>подпись</w:t>
            </w:r>
            <w:proofErr w:type="gramEnd"/>
            <w:r w:rsidRPr="00B3190F">
              <w:rPr>
                <w:i/>
                <w:iCs/>
                <w:sz w:val="22"/>
                <w:szCs w:val="22"/>
              </w:rPr>
              <w:tab/>
            </w:r>
            <w:r w:rsidRPr="00B3190F">
              <w:rPr>
                <w:i/>
                <w:iCs/>
                <w:sz w:val="22"/>
                <w:szCs w:val="22"/>
              </w:rPr>
              <w:tab/>
              <w:t xml:space="preserve">  </w:t>
            </w:r>
            <w:proofErr w:type="spellStart"/>
            <w:r w:rsidRPr="00B3190F">
              <w:rPr>
                <w:i/>
                <w:iCs/>
                <w:sz w:val="22"/>
                <w:szCs w:val="22"/>
              </w:rPr>
              <w:t>м.п</w:t>
            </w:r>
            <w:proofErr w:type="spellEnd"/>
            <w:r w:rsidRPr="00B3190F">
              <w:rPr>
                <w:i/>
                <w:iCs/>
                <w:sz w:val="22"/>
                <w:szCs w:val="22"/>
              </w:rPr>
              <w:t>.</w:t>
            </w:r>
          </w:p>
        </w:tc>
      </w:tr>
    </w:tbl>
    <w:p w:rsidR="004D5583" w:rsidRDefault="004D5583" w:rsidP="004D5583">
      <w:pPr>
        <w:spacing w:after="160" w:line="259" w:lineRule="auto"/>
        <w:rPr>
          <w:b/>
          <w:sz w:val="22"/>
          <w:szCs w:val="22"/>
        </w:rPr>
      </w:pPr>
      <w:r w:rsidRPr="00AA1091">
        <w:rPr>
          <w:b/>
          <w:sz w:val="22"/>
          <w:szCs w:val="22"/>
        </w:rPr>
        <w:br w:type="page"/>
      </w:r>
    </w:p>
    <w:p w:rsidR="00D404E9" w:rsidRDefault="00D404E9">
      <w:bookmarkStart w:id="1" w:name="_GoBack"/>
      <w:bookmarkEnd w:id="1"/>
    </w:p>
    <w:sectPr w:rsidR="00D40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65DEE"/>
    <w:multiLevelType w:val="multilevel"/>
    <w:tmpl w:val="6B96B6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210BB"/>
    <w:multiLevelType w:val="multilevel"/>
    <w:tmpl w:val="1A6AC862"/>
    <w:lvl w:ilvl="0">
      <w:start w:val="7"/>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2">
    <w:nsid w:val="190E67A6"/>
    <w:multiLevelType w:val="multilevel"/>
    <w:tmpl w:val="64B00A2C"/>
    <w:lvl w:ilvl="0">
      <w:start w:val="11"/>
      <w:numFmt w:val="decimal"/>
      <w:lvlText w:val="%1."/>
      <w:lvlJc w:val="left"/>
      <w:pPr>
        <w:ind w:left="405" w:hanging="40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
    <w:nsid w:val="269E2FA6"/>
    <w:multiLevelType w:val="multilevel"/>
    <w:tmpl w:val="893AD78A"/>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26AA756B"/>
    <w:multiLevelType w:val="hybridMultilevel"/>
    <w:tmpl w:val="B30AFE4C"/>
    <w:lvl w:ilvl="0" w:tplc="C0586B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9193272"/>
    <w:multiLevelType w:val="multilevel"/>
    <w:tmpl w:val="BA48EA92"/>
    <w:lvl w:ilvl="0">
      <w:start w:val="3"/>
      <w:numFmt w:val="decimal"/>
      <w:lvlText w:val="%1."/>
      <w:lvlJc w:val="left"/>
      <w:pPr>
        <w:ind w:left="390" w:hanging="390"/>
      </w:pPr>
      <w:rPr>
        <w:rFonts w:hint="default"/>
      </w:rPr>
    </w:lvl>
    <w:lvl w:ilvl="1">
      <w:start w:val="1"/>
      <w:numFmt w:val="decimal"/>
      <w:lvlText w:val="%1.%2."/>
      <w:lvlJc w:val="left"/>
      <w:pPr>
        <w:ind w:left="1647" w:hanging="72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6">
    <w:nsid w:val="3C56748E"/>
    <w:multiLevelType w:val="multilevel"/>
    <w:tmpl w:val="80E2FB4A"/>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7">
    <w:nsid w:val="3E3E0FA3"/>
    <w:multiLevelType w:val="multilevel"/>
    <w:tmpl w:val="237815D2"/>
    <w:lvl w:ilvl="0">
      <w:start w:val="12"/>
      <w:numFmt w:val="decimal"/>
      <w:lvlText w:val="%1."/>
      <w:lvlJc w:val="left"/>
      <w:pPr>
        <w:ind w:left="1965" w:hanging="40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8">
    <w:nsid w:val="54977173"/>
    <w:multiLevelType w:val="multilevel"/>
    <w:tmpl w:val="1B8070AC"/>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9">
    <w:nsid w:val="55055E3F"/>
    <w:multiLevelType w:val="multilevel"/>
    <w:tmpl w:val="C714F514"/>
    <w:lvl w:ilvl="0">
      <w:start w:val="8"/>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10">
    <w:nsid w:val="55514CEE"/>
    <w:multiLevelType w:val="multilevel"/>
    <w:tmpl w:val="D90AD250"/>
    <w:lvl w:ilvl="0">
      <w:start w:val="6"/>
      <w:numFmt w:val="decimal"/>
      <w:lvlText w:val="%1."/>
      <w:lvlJc w:val="left"/>
      <w:pPr>
        <w:ind w:left="450" w:hanging="450"/>
      </w:pPr>
      <w:rPr>
        <w:rFonts w:hint="default"/>
        <w:b/>
      </w:rPr>
    </w:lvl>
    <w:lvl w:ilvl="1">
      <w:start w:val="1"/>
      <w:numFmt w:val="decimal"/>
      <w:lvlText w:val="%1.%2."/>
      <w:lvlJc w:val="left"/>
      <w:pPr>
        <w:ind w:left="1647" w:hanging="72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861" w:hanging="1080"/>
      </w:pPr>
      <w:rPr>
        <w:rFonts w:hint="default"/>
        <w:b/>
      </w:rPr>
    </w:lvl>
    <w:lvl w:ilvl="4">
      <w:start w:val="1"/>
      <w:numFmt w:val="decimal"/>
      <w:lvlText w:val="%1.%2.%3.%4.%5."/>
      <w:lvlJc w:val="left"/>
      <w:pPr>
        <w:ind w:left="5148" w:hanging="1440"/>
      </w:pPr>
      <w:rPr>
        <w:rFonts w:hint="default"/>
        <w:b/>
      </w:rPr>
    </w:lvl>
    <w:lvl w:ilvl="5">
      <w:start w:val="1"/>
      <w:numFmt w:val="decimal"/>
      <w:lvlText w:val="%1.%2.%3.%4.%5.%6."/>
      <w:lvlJc w:val="left"/>
      <w:pPr>
        <w:ind w:left="6075" w:hanging="1440"/>
      </w:pPr>
      <w:rPr>
        <w:rFonts w:hint="default"/>
        <w:b/>
      </w:rPr>
    </w:lvl>
    <w:lvl w:ilvl="6">
      <w:start w:val="1"/>
      <w:numFmt w:val="decimal"/>
      <w:lvlText w:val="%1.%2.%3.%4.%5.%6.%7."/>
      <w:lvlJc w:val="left"/>
      <w:pPr>
        <w:ind w:left="7362" w:hanging="1800"/>
      </w:pPr>
      <w:rPr>
        <w:rFonts w:hint="default"/>
        <w:b/>
      </w:rPr>
    </w:lvl>
    <w:lvl w:ilvl="7">
      <w:start w:val="1"/>
      <w:numFmt w:val="decimal"/>
      <w:lvlText w:val="%1.%2.%3.%4.%5.%6.%7.%8."/>
      <w:lvlJc w:val="left"/>
      <w:pPr>
        <w:ind w:left="8649" w:hanging="2160"/>
      </w:pPr>
      <w:rPr>
        <w:rFonts w:hint="default"/>
        <w:b/>
      </w:rPr>
    </w:lvl>
    <w:lvl w:ilvl="8">
      <w:start w:val="1"/>
      <w:numFmt w:val="decimal"/>
      <w:lvlText w:val="%1.%2.%3.%4.%5.%6.%7.%8.%9."/>
      <w:lvlJc w:val="left"/>
      <w:pPr>
        <w:ind w:left="9576" w:hanging="2160"/>
      </w:pPr>
      <w:rPr>
        <w:rFonts w:hint="default"/>
        <w:b/>
      </w:rPr>
    </w:lvl>
  </w:abstractNum>
  <w:abstractNum w:abstractNumId="11">
    <w:nsid w:val="55FD1145"/>
    <w:multiLevelType w:val="multilevel"/>
    <w:tmpl w:val="FEB64178"/>
    <w:lvl w:ilvl="0">
      <w:start w:val="1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9252F9"/>
    <w:multiLevelType w:val="hybridMultilevel"/>
    <w:tmpl w:val="B85633B8"/>
    <w:lvl w:ilvl="0" w:tplc="900CBCEE">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087782"/>
    <w:multiLevelType w:val="multilevel"/>
    <w:tmpl w:val="03227E8C"/>
    <w:lvl w:ilvl="0">
      <w:start w:val="4"/>
      <w:numFmt w:val="decimal"/>
      <w:lvlText w:val="%1."/>
      <w:lvlJc w:val="left"/>
      <w:pPr>
        <w:ind w:left="420" w:hanging="420"/>
      </w:pPr>
      <w:rPr>
        <w:rFonts w:hint="default"/>
      </w:rPr>
    </w:lvl>
    <w:lvl w:ilvl="1">
      <w:start w:val="1"/>
      <w:numFmt w:val="decimal"/>
      <w:lvlText w:val="%1.%2."/>
      <w:lvlJc w:val="left"/>
      <w:pPr>
        <w:ind w:left="1647" w:hanging="720"/>
      </w:pPr>
      <w:rPr>
        <w:rFonts w:hint="default"/>
        <w:sz w:val="22"/>
      </w:rPr>
    </w:lvl>
    <w:lvl w:ilvl="2">
      <w:start w:val="1"/>
      <w:numFmt w:val="decimal"/>
      <w:lvlText w:val="%1.%2.%3."/>
      <w:lvlJc w:val="left"/>
      <w:pPr>
        <w:ind w:left="2934" w:hanging="108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num w:numId="1">
    <w:abstractNumId w:val="0"/>
  </w:num>
  <w:num w:numId="2">
    <w:abstractNumId w:val="3"/>
  </w:num>
  <w:num w:numId="3">
    <w:abstractNumId w:val="8"/>
  </w:num>
  <w:num w:numId="4">
    <w:abstractNumId w:val="13"/>
  </w:num>
  <w:num w:numId="5">
    <w:abstractNumId w:val="10"/>
  </w:num>
  <w:num w:numId="6">
    <w:abstractNumId w:val="1"/>
  </w:num>
  <w:num w:numId="7">
    <w:abstractNumId w:val="9"/>
  </w:num>
  <w:num w:numId="8">
    <w:abstractNumId w:val="5"/>
  </w:num>
  <w:num w:numId="9">
    <w:abstractNumId w:val="4"/>
  </w:num>
  <w:num w:numId="10">
    <w:abstractNumId w:val="6"/>
  </w:num>
  <w:num w:numId="11">
    <w:abstractNumId w:val="2"/>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83"/>
    <w:rsid w:val="004D5583"/>
    <w:rsid w:val="00D40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21C7C-2FA0-48A4-BB3E-4A645344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5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 (numbered (a)),Numbered list,Заголовок 1.1,1. спис,Абзац маркированнный,Заголовок_3,Bullet_IRAO,Мой Список,AC List 01,Подпись рисунка,Table-Normal,Bullet List,FooterText,numbered,Bullet 1,lp1"/>
    <w:basedOn w:val="a"/>
    <w:link w:val="a4"/>
    <w:uiPriority w:val="34"/>
    <w:qFormat/>
    <w:rsid w:val="004D5583"/>
    <w:pPr>
      <w:spacing w:after="200" w:line="276" w:lineRule="auto"/>
      <w:ind w:left="720"/>
      <w:contextualSpacing/>
    </w:pPr>
    <w:rPr>
      <w:rFonts w:ascii="Calibri" w:hAnsi="Calibri"/>
      <w:sz w:val="22"/>
      <w:szCs w:val="22"/>
      <w:lang w:val="x-none" w:eastAsia="en-US"/>
    </w:rPr>
  </w:style>
  <w:style w:type="character" w:customStyle="1" w:styleId="a4">
    <w:name w:val="Абзац списка Знак"/>
    <w:aliases w:val="List_Paragraph Знак,Multilevel para_II Знак,List Paragraph (numbered (a)) Знак,Numbered list Знак,Заголовок 1.1 Знак,1. спис Знак,Абзац маркированнный Знак,Заголовок_3 Знак,Bullet_IRAO Знак,Мой Список Знак,AC List 01 Знак,numbered Знак"/>
    <w:link w:val="a3"/>
    <w:uiPriority w:val="34"/>
    <w:qFormat/>
    <w:locked/>
    <w:rsid w:val="004D5583"/>
    <w:rPr>
      <w:rFonts w:ascii="Calibri" w:eastAsia="Times New Roman"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3350</Words>
  <Characters>19100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1</cp:revision>
  <dcterms:created xsi:type="dcterms:W3CDTF">2022-06-20T06:58:00Z</dcterms:created>
  <dcterms:modified xsi:type="dcterms:W3CDTF">2022-06-20T06:59:00Z</dcterms:modified>
</cp:coreProperties>
</file>