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CD127" w14:textId="323407F7" w:rsidR="00E5035C" w:rsidRPr="008647AF" w:rsidRDefault="00E5035C" w:rsidP="00345E28">
      <w:pPr>
        <w:spacing w:line="288" w:lineRule="auto"/>
        <w:contextualSpacing/>
        <w:rPr>
          <w:rFonts w:cs="Arial"/>
          <w:lang w:val="ru-RU"/>
        </w:rPr>
      </w:pPr>
    </w:p>
    <w:tbl>
      <w:tblPr>
        <w:tblW w:w="9719"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89"/>
        <w:gridCol w:w="4304"/>
        <w:gridCol w:w="66"/>
        <w:gridCol w:w="4371"/>
        <w:gridCol w:w="89"/>
      </w:tblGrid>
      <w:tr w:rsidR="008E72AA" w:rsidRPr="002F50F6" w14:paraId="6294A551" w14:textId="77777777" w:rsidTr="00BA1755">
        <w:trPr>
          <w:gridAfter w:val="1"/>
          <w:wAfter w:w="89" w:type="dxa"/>
        </w:trPr>
        <w:tc>
          <w:tcPr>
            <w:tcW w:w="889" w:type="dxa"/>
            <w:tcBorders>
              <w:bottom w:val="single" w:sz="4" w:space="0" w:color="auto"/>
              <w:right w:val="single" w:sz="4" w:space="0" w:color="auto"/>
            </w:tcBorders>
          </w:tcPr>
          <w:p w14:paraId="53A0BC87" w14:textId="77777777" w:rsidR="001951E7" w:rsidRPr="008647AF" w:rsidRDefault="001951E7" w:rsidP="00345E28">
            <w:pPr>
              <w:spacing w:after="0" w:line="288" w:lineRule="auto"/>
              <w:contextualSpacing/>
              <w:rPr>
                <w:rFonts w:cs="Arial"/>
                <w:lang w:val="ru-RU"/>
              </w:rPr>
            </w:pPr>
          </w:p>
        </w:tc>
        <w:tc>
          <w:tcPr>
            <w:tcW w:w="4370" w:type="dxa"/>
            <w:gridSpan w:val="2"/>
            <w:tcBorders>
              <w:top w:val="single" w:sz="4" w:space="0" w:color="auto"/>
              <w:left w:val="single" w:sz="4" w:space="0" w:color="auto"/>
              <w:bottom w:val="single" w:sz="4" w:space="0" w:color="auto"/>
              <w:right w:val="single" w:sz="4" w:space="0" w:color="auto"/>
            </w:tcBorders>
          </w:tcPr>
          <w:p w14:paraId="1CE9C06C" w14:textId="48E07B7F" w:rsidR="001951E7" w:rsidRPr="008647AF" w:rsidRDefault="001951E7" w:rsidP="00345E28">
            <w:pPr>
              <w:spacing w:line="288" w:lineRule="auto"/>
              <w:contextualSpacing/>
              <w:jc w:val="center"/>
              <w:rPr>
                <w:rFonts w:cs="Arial"/>
              </w:rPr>
            </w:pPr>
            <w:r w:rsidRPr="008647AF">
              <w:rPr>
                <w:rFonts w:cs="Arial"/>
                <w:b/>
                <w:caps/>
                <w:lang w:val="en-US"/>
              </w:rPr>
              <w:t xml:space="preserve">CLIENT consultancy </w:t>
            </w:r>
            <w:r w:rsidRPr="008647AF">
              <w:rPr>
                <w:rFonts w:cs="Arial"/>
                <w:b/>
                <w:caps/>
                <w:lang w:val="en-US"/>
              </w:rPr>
              <w:br/>
              <w:t xml:space="preserve">agreement </w:t>
            </w:r>
            <w:r w:rsidRPr="008647AF">
              <w:rPr>
                <w:rFonts w:cs="Arial"/>
                <w:b/>
                <w:caps/>
                <w:lang w:val="en-US"/>
              </w:rPr>
              <w:br/>
            </w:r>
          </w:p>
        </w:tc>
        <w:tc>
          <w:tcPr>
            <w:tcW w:w="4371" w:type="dxa"/>
            <w:tcBorders>
              <w:top w:val="single" w:sz="4" w:space="0" w:color="auto"/>
              <w:left w:val="single" w:sz="4" w:space="0" w:color="auto"/>
              <w:bottom w:val="single" w:sz="4" w:space="0" w:color="auto"/>
              <w:right w:val="single" w:sz="4" w:space="0" w:color="auto"/>
            </w:tcBorders>
          </w:tcPr>
          <w:p w14:paraId="1EB00AA2" w14:textId="66EE8369" w:rsidR="001951E7" w:rsidRPr="008647AF" w:rsidRDefault="001951E7" w:rsidP="00345E28">
            <w:pPr>
              <w:spacing w:line="288" w:lineRule="auto"/>
              <w:contextualSpacing/>
              <w:jc w:val="center"/>
              <w:rPr>
                <w:rFonts w:cs="Arial"/>
                <w:lang w:val="ru-RU"/>
              </w:rPr>
            </w:pPr>
            <w:r w:rsidRPr="008647AF">
              <w:rPr>
                <w:rFonts w:cs="Arial"/>
                <w:b/>
                <w:caps/>
                <w:lang w:val="ru-RU"/>
              </w:rPr>
              <w:t xml:space="preserve">договор НА ОКАЗАНИЕ консалтинговых УСЛУГ </w:t>
            </w:r>
            <w:r w:rsidRPr="008647AF">
              <w:rPr>
                <w:rFonts w:cs="Arial"/>
                <w:b/>
                <w:caps/>
                <w:lang w:val="ru-RU"/>
              </w:rPr>
              <w:br/>
            </w:r>
          </w:p>
        </w:tc>
      </w:tr>
      <w:tr w:rsidR="008E72AA" w:rsidRPr="002F50F6" w14:paraId="370F054E" w14:textId="77777777" w:rsidTr="00BA1755">
        <w:trPr>
          <w:gridAfter w:val="1"/>
          <w:wAfter w:w="89" w:type="dxa"/>
        </w:trPr>
        <w:tc>
          <w:tcPr>
            <w:tcW w:w="889" w:type="dxa"/>
            <w:vMerge w:val="restart"/>
            <w:tcBorders>
              <w:top w:val="single" w:sz="4" w:space="0" w:color="auto"/>
              <w:right w:val="single" w:sz="4" w:space="0" w:color="auto"/>
            </w:tcBorders>
          </w:tcPr>
          <w:p w14:paraId="7B9704AA" w14:textId="77777777" w:rsidR="001951E7" w:rsidRPr="008647AF" w:rsidRDefault="001951E7" w:rsidP="00345E28">
            <w:pPr>
              <w:spacing w:after="0" w:line="288" w:lineRule="auto"/>
              <w:contextualSpacing/>
              <w:rPr>
                <w:rFonts w:cs="Arial"/>
                <w:lang w:val="ru-RU"/>
              </w:rPr>
            </w:pPr>
          </w:p>
        </w:tc>
        <w:tc>
          <w:tcPr>
            <w:tcW w:w="4370" w:type="dxa"/>
            <w:gridSpan w:val="2"/>
            <w:tcBorders>
              <w:top w:val="single" w:sz="4" w:space="0" w:color="auto"/>
              <w:left w:val="single" w:sz="4" w:space="0" w:color="auto"/>
              <w:bottom w:val="single" w:sz="4" w:space="0" w:color="auto"/>
              <w:right w:val="single" w:sz="4" w:space="0" w:color="auto"/>
            </w:tcBorders>
          </w:tcPr>
          <w:p w14:paraId="6B9AF1B4" w14:textId="77777777" w:rsidR="001951E7" w:rsidRPr="008647AF" w:rsidRDefault="001951E7" w:rsidP="00345E28">
            <w:pPr>
              <w:spacing w:after="0" w:line="288" w:lineRule="auto"/>
              <w:ind w:left="-10" w:firstLine="10"/>
              <w:contextualSpacing/>
              <w:rPr>
                <w:rFonts w:cs="Arial"/>
              </w:rPr>
            </w:pPr>
            <w:r w:rsidRPr="008647AF">
              <w:rPr>
                <w:rFonts w:cs="Arial"/>
              </w:rPr>
              <w:t xml:space="preserve">This Client Consultancy Agreement (this “Agreement”) is made and entered into by and between: </w:t>
            </w:r>
          </w:p>
        </w:tc>
        <w:tc>
          <w:tcPr>
            <w:tcW w:w="4371" w:type="dxa"/>
            <w:tcBorders>
              <w:top w:val="single" w:sz="4" w:space="0" w:color="auto"/>
              <w:left w:val="single" w:sz="4" w:space="0" w:color="auto"/>
              <w:bottom w:val="single" w:sz="4" w:space="0" w:color="auto"/>
              <w:right w:val="single" w:sz="4" w:space="0" w:color="auto"/>
            </w:tcBorders>
          </w:tcPr>
          <w:p w14:paraId="16758F81" w14:textId="77777777" w:rsidR="001951E7" w:rsidRPr="008647AF" w:rsidRDefault="001951E7" w:rsidP="00345E28">
            <w:pPr>
              <w:spacing w:line="288" w:lineRule="auto"/>
              <w:contextualSpacing/>
              <w:rPr>
                <w:rFonts w:cs="Arial"/>
                <w:lang w:val="ru-RU"/>
              </w:rPr>
            </w:pPr>
            <w:r w:rsidRPr="008647AF">
              <w:rPr>
                <w:rFonts w:cs="Arial"/>
                <w:lang w:val="ru-RU"/>
              </w:rPr>
              <w:t>Настоящий договор предоставления консалтинговых услуг (далее – «настоящий Договор») заключается между:</w:t>
            </w:r>
          </w:p>
        </w:tc>
      </w:tr>
      <w:tr w:rsidR="008E72AA" w:rsidRPr="002F50F6" w14:paraId="60114B1A" w14:textId="77777777" w:rsidTr="00BA1755">
        <w:trPr>
          <w:gridAfter w:val="1"/>
          <w:wAfter w:w="89" w:type="dxa"/>
        </w:trPr>
        <w:tc>
          <w:tcPr>
            <w:tcW w:w="889" w:type="dxa"/>
            <w:vMerge/>
          </w:tcPr>
          <w:p w14:paraId="564B5913" w14:textId="77777777" w:rsidR="001951E7" w:rsidRPr="008647AF" w:rsidRDefault="001951E7" w:rsidP="00345E28">
            <w:pPr>
              <w:spacing w:after="0" w:line="288" w:lineRule="auto"/>
              <w:contextualSpacing/>
              <w:rPr>
                <w:rFonts w:cs="Arial"/>
                <w:b/>
                <w:lang w:val="ru-RU"/>
              </w:rPr>
            </w:pPr>
          </w:p>
        </w:tc>
        <w:tc>
          <w:tcPr>
            <w:tcW w:w="4370" w:type="dxa"/>
            <w:gridSpan w:val="2"/>
            <w:tcBorders>
              <w:top w:val="single" w:sz="4" w:space="0" w:color="auto"/>
            </w:tcBorders>
          </w:tcPr>
          <w:p w14:paraId="23A522A5" w14:textId="36F3FA92" w:rsidR="001951E7" w:rsidRPr="002F50F6" w:rsidRDefault="001951E7" w:rsidP="00345E28">
            <w:pPr>
              <w:spacing w:after="0" w:line="288" w:lineRule="auto"/>
              <w:contextualSpacing/>
              <w:rPr>
                <w:rFonts w:cs="Arial"/>
                <w:lang w:val="ru-RU"/>
              </w:rPr>
            </w:pPr>
          </w:p>
        </w:tc>
        <w:tc>
          <w:tcPr>
            <w:tcW w:w="4371" w:type="dxa"/>
            <w:tcBorders>
              <w:top w:val="single" w:sz="4" w:space="0" w:color="auto"/>
            </w:tcBorders>
          </w:tcPr>
          <w:p w14:paraId="4A9F65CD" w14:textId="3BA7FF25" w:rsidR="001951E7" w:rsidRPr="002F50F6" w:rsidRDefault="001951E7" w:rsidP="00345E28">
            <w:pPr>
              <w:spacing w:line="288" w:lineRule="auto"/>
              <w:contextualSpacing/>
              <w:rPr>
                <w:rFonts w:cs="Arial"/>
                <w:lang w:val="ru-RU"/>
              </w:rPr>
            </w:pPr>
          </w:p>
        </w:tc>
      </w:tr>
      <w:tr w:rsidR="008E72AA" w:rsidRPr="008647AF" w14:paraId="74B13456" w14:textId="77777777" w:rsidTr="00BA1755">
        <w:trPr>
          <w:gridAfter w:val="1"/>
          <w:wAfter w:w="89" w:type="dxa"/>
        </w:trPr>
        <w:tc>
          <w:tcPr>
            <w:tcW w:w="889" w:type="dxa"/>
            <w:vMerge/>
          </w:tcPr>
          <w:p w14:paraId="127B184A" w14:textId="77777777" w:rsidR="001951E7" w:rsidRPr="002F50F6" w:rsidRDefault="001951E7" w:rsidP="00345E28">
            <w:pPr>
              <w:spacing w:after="0" w:line="288" w:lineRule="auto"/>
              <w:contextualSpacing/>
              <w:rPr>
                <w:rFonts w:cs="Arial"/>
                <w:lang w:val="ru-RU"/>
              </w:rPr>
            </w:pPr>
          </w:p>
        </w:tc>
        <w:tc>
          <w:tcPr>
            <w:tcW w:w="4370" w:type="dxa"/>
            <w:gridSpan w:val="2"/>
          </w:tcPr>
          <w:p w14:paraId="175F7B51" w14:textId="77777777" w:rsidR="001951E7" w:rsidRPr="008647AF" w:rsidRDefault="001951E7" w:rsidP="00345E28">
            <w:pPr>
              <w:spacing w:after="0" w:line="288" w:lineRule="auto"/>
              <w:contextualSpacing/>
              <w:rPr>
                <w:rFonts w:cs="Arial"/>
              </w:rPr>
            </w:pPr>
            <w:r w:rsidRPr="008647AF">
              <w:rPr>
                <w:rFonts w:cs="Arial"/>
              </w:rPr>
              <w:t xml:space="preserve">and </w:t>
            </w:r>
          </w:p>
        </w:tc>
        <w:tc>
          <w:tcPr>
            <w:tcW w:w="4371" w:type="dxa"/>
          </w:tcPr>
          <w:p w14:paraId="43D8F163" w14:textId="77777777" w:rsidR="001951E7" w:rsidRPr="008647AF" w:rsidRDefault="001951E7" w:rsidP="00345E28">
            <w:pPr>
              <w:spacing w:line="288" w:lineRule="auto"/>
              <w:contextualSpacing/>
              <w:rPr>
                <w:rFonts w:cs="Arial"/>
                <w:lang w:val="ru-RU"/>
              </w:rPr>
            </w:pPr>
            <w:r w:rsidRPr="008647AF">
              <w:rPr>
                <w:rFonts w:cs="Arial"/>
                <w:lang w:val="ru-RU"/>
              </w:rPr>
              <w:t>и</w:t>
            </w:r>
          </w:p>
        </w:tc>
      </w:tr>
      <w:tr w:rsidR="008E72AA" w:rsidRPr="002F50F6" w14:paraId="3E454F7E" w14:textId="77777777" w:rsidTr="00BA1755">
        <w:trPr>
          <w:gridAfter w:val="1"/>
          <w:wAfter w:w="89" w:type="dxa"/>
        </w:trPr>
        <w:tc>
          <w:tcPr>
            <w:tcW w:w="889" w:type="dxa"/>
            <w:vMerge/>
          </w:tcPr>
          <w:p w14:paraId="4D31AB1F" w14:textId="77777777" w:rsidR="001951E7" w:rsidRPr="008647AF" w:rsidRDefault="001951E7" w:rsidP="00345E28">
            <w:pPr>
              <w:spacing w:after="0" w:line="288" w:lineRule="auto"/>
              <w:contextualSpacing/>
              <w:rPr>
                <w:rFonts w:cs="Arial"/>
                <w:highlight w:val="yellow"/>
              </w:rPr>
            </w:pPr>
          </w:p>
        </w:tc>
        <w:tc>
          <w:tcPr>
            <w:tcW w:w="4370" w:type="dxa"/>
            <w:gridSpan w:val="2"/>
          </w:tcPr>
          <w:p w14:paraId="057EA30D" w14:textId="511D5300" w:rsidR="001951E7" w:rsidRPr="008647AF" w:rsidRDefault="001951E7" w:rsidP="00345E28">
            <w:pPr>
              <w:spacing w:line="288" w:lineRule="auto"/>
              <w:contextualSpacing/>
              <w:rPr>
                <w:rFonts w:cs="Arial"/>
              </w:rPr>
            </w:pPr>
            <w:proofErr w:type="spellStart"/>
            <w:r w:rsidRPr="008647AF">
              <w:rPr>
                <w:rFonts w:cs="Arial"/>
                <w:b/>
                <w:lang w:val="en-US"/>
              </w:rPr>
              <w:t>Almalyk</w:t>
            </w:r>
            <w:proofErr w:type="spellEnd"/>
            <w:r w:rsidRPr="008647AF">
              <w:rPr>
                <w:rFonts w:cs="Arial"/>
                <w:b/>
                <w:lang w:val="en-US"/>
              </w:rPr>
              <w:t xml:space="preserve"> MM</w:t>
            </w:r>
            <w:r w:rsidRPr="008647AF">
              <w:rPr>
                <w:rFonts w:cs="Arial"/>
                <w:b/>
                <w:lang w:val="ru-RU"/>
              </w:rPr>
              <w:t>С</w:t>
            </w:r>
            <w:r w:rsidRPr="008647AF">
              <w:rPr>
                <w:rFonts w:cs="Arial"/>
                <w:b/>
                <w:lang w:val="en-US"/>
              </w:rPr>
              <w:t xml:space="preserve"> JSC</w:t>
            </w:r>
            <w:r w:rsidRPr="008647AF">
              <w:rPr>
                <w:rFonts w:cs="Arial"/>
                <w:lang w:val="en-US"/>
              </w:rPr>
              <w:t xml:space="preserve">, </w:t>
            </w:r>
            <w:proofErr w:type="spellStart"/>
            <w:r w:rsidRPr="008647AF">
              <w:rPr>
                <w:rFonts w:cs="Arial"/>
                <w:lang w:val="en-US"/>
              </w:rPr>
              <w:t>Almalyk</w:t>
            </w:r>
            <w:proofErr w:type="spellEnd"/>
            <w:r w:rsidRPr="008647AF">
              <w:rPr>
                <w:rFonts w:cs="Arial"/>
                <w:lang w:val="en-US"/>
              </w:rPr>
              <w:t xml:space="preserve">, Uzbekistan </w:t>
            </w:r>
            <w:r w:rsidRPr="008647AF">
              <w:rPr>
                <w:rFonts w:cs="Arial"/>
              </w:rPr>
              <w:t>(“the Client”).</w:t>
            </w:r>
            <w:r w:rsidRPr="008647AF">
              <w:rPr>
                <w:rFonts w:cs="Arial"/>
                <w:lang w:val="en-US"/>
              </w:rPr>
              <w:t xml:space="preserve">  </w:t>
            </w:r>
          </w:p>
        </w:tc>
        <w:tc>
          <w:tcPr>
            <w:tcW w:w="4371" w:type="dxa"/>
          </w:tcPr>
          <w:p w14:paraId="06852E13" w14:textId="684343F0" w:rsidR="001951E7" w:rsidRPr="008647AF" w:rsidRDefault="001951E7" w:rsidP="00345E28">
            <w:pPr>
              <w:spacing w:line="288" w:lineRule="auto"/>
              <w:contextualSpacing/>
              <w:rPr>
                <w:rFonts w:cs="Arial"/>
                <w:lang w:val="ru-RU"/>
              </w:rPr>
            </w:pPr>
            <w:r w:rsidRPr="008647AF">
              <w:rPr>
                <w:rFonts w:cs="Arial"/>
                <w:b/>
                <w:lang w:val="ru-RU"/>
              </w:rPr>
              <w:t>АО «</w:t>
            </w:r>
            <w:proofErr w:type="spellStart"/>
            <w:r w:rsidRPr="008647AF">
              <w:rPr>
                <w:rFonts w:cs="Arial"/>
                <w:b/>
                <w:lang w:val="ru-RU"/>
              </w:rPr>
              <w:t>Алмалыкский</w:t>
            </w:r>
            <w:proofErr w:type="spellEnd"/>
            <w:r w:rsidRPr="008647AF">
              <w:rPr>
                <w:rFonts w:cs="Arial"/>
                <w:b/>
                <w:lang w:val="ru-RU"/>
              </w:rPr>
              <w:t xml:space="preserve"> ГМК», </w:t>
            </w:r>
            <w:r w:rsidRPr="008647AF">
              <w:rPr>
                <w:rFonts w:cs="Arial"/>
                <w:lang w:val="ru-RU"/>
              </w:rPr>
              <w:t>Алмалык, Узбекистан («Заказчик»).</w:t>
            </w:r>
          </w:p>
        </w:tc>
      </w:tr>
      <w:tr w:rsidR="008E72AA" w:rsidRPr="002F50F6" w14:paraId="1D0F616F" w14:textId="77777777" w:rsidTr="00BA1755">
        <w:trPr>
          <w:gridAfter w:val="1"/>
          <w:wAfter w:w="89" w:type="dxa"/>
        </w:trPr>
        <w:tc>
          <w:tcPr>
            <w:tcW w:w="889" w:type="dxa"/>
            <w:vMerge/>
          </w:tcPr>
          <w:p w14:paraId="04075E48" w14:textId="77777777" w:rsidR="001951E7" w:rsidRPr="008647AF" w:rsidRDefault="001951E7" w:rsidP="00345E28">
            <w:pPr>
              <w:spacing w:after="0" w:line="288" w:lineRule="auto"/>
              <w:contextualSpacing/>
              <w:rPr>
                <w:rFonts w:cs="Arial"/>
                <w:lang w:val="ru-RU"/>
              </w:rPr>
            </w:pPr>
          </w:p>
        </w:tc>
        <w:tc>
          <w:tcPr>
            <w:tcW w:w="4370" w:type="dxa"/>
            <w:gridSpan w:val="2"/>
          </w:tcPr>
          <w:p w14:paraId="29B8AAE7" w14:textId="5CEA14F4" w:rsidR="001951E7" w:rsidRPr="008647AF" w:rsidRDefault="002F50F6" w:rsidP="00345E28">
            <w:pPr>
              <w:spacing w:after="0" w:line="288" w:lineRule="auto"/>
              <w:contextualSpacing/>
              <w:rPr>
                <w:rFonts w:cs="Arial"/>
              </w:rPr>
            </w:pPr>
            <w:r>
              <w:rPr>
                <w:rFonts w:cs="Arial"/>
              </w:rPr>
              <w:t>__________</w:t>
            </w:r>
            <w:r w:rsidR="001951E7" w:rsidRPr="008647AF">
              <w:rPr>
                <w:rFonts w:cs="Arial"/>
              </w:rPr>
              <w:t xml:space="preserve"> and the Client may sometimes be referred to herein individually as a “Party” and collectively as the “Parties”.</w:t>
            </w:r>
          </w:p>
        </w:tc>
        <w:tc>
          <w:tcPr>
            <w:tcW w:w="4371" w:type="dxa"/>
          </w:tcPr>
          <w:p w14:paraId="7127C076" w14:textId="01F4FB04" w:rsidR="001951E7" w:rsidRPr="008647AF" w:rsidRDefault="002F50F6" w:rsidP="00345E28">
            <w:pPr>
              <w:spacing w:line="288" w:lineRule="auto"/>
              <w:contextualSpacing/>
              <w:rPr>
                <w:rFonts w:cs="Arial"/>
                <w:lang w:val="ru-RU"/>
              </w:rPr>
            </w:pPr>
            <w:r w:rsidRPr="002F50F6">
              <w:rPr>
                <w:rFonts w:cs="Arial"/>
                <w:lang w:val="ru-RU"/>
              </w:rPr>
              <w:t>__________</w:t>
            </w:r>
            <w:r w:rsidR="001951E7" w:rsidRPr="008647AF">
              <w:rPr>
                <w:rFonts w:cs="Arial"/>
                <w:lang w:val="ru-RU"/>
              </w:rPr>
              <w:t xml:space="preserve"> и Заказчик могут в настоящем Договоре именоваться по отдельности как </w:t>
            </w:r>
            <w:r w:rsidR="00346E12" w:rsidRPr="008647AF">
              <w:rPr>
                <w:rFonts w:cs="Arial"/>
                <w:lang w:val="ru-RU"/>
              </w:rPr>
              <w:t>«</w:t>
            </w:r>
            <w:r w:rsidR="001951E7" w:rsidRPr="008647AF">
              <w:rPr>
                <w:rFonts w:cs="Arial"/>
                <w:lang w:val="ru-RU"/>
              </w:rPr>
              <w:t>Сторона», а совместно – как «Стороны».</w:t>
            </w:r>
          </w:p>
        </w:tc>
      </w:tr>
      <w:tr w:rsidR="008E72AA" w:rsidRPr="008647AF" w14:paraId="38604737" w14:textId="77777777" w:rsidTr="00BA1755">
        <w:trPr>
          <w:gridAfter w:val="1"/>
          <w:wAfter w:w="89" w:type="dxa"/>
        </w:trPr>
        <w:tc>
          <w:tcPr>
            <w:tcW w:w="889" w:type="dxa"/>
          </w:tcPr>
          <w:p w14:paraId="7219AED2" w14:textId="77777777" w:rsidR="001951E7" w:rsidRPr="008647AF" w:rsidRDefault="001951E7" w:rsidP="00345E28">
            <w:pPr>
              <w:spacing w:line="288" w:lineRule="auto"/>
              <w:contextualSpacing/>
              <w:rPr>
                <w:rFonts w:cs="Arial"/>
                <w:b/>
              </w:rPr>
            </w:pPr>
            <w:r w:rsidRPr="008647AF">
              <w:rPr>
                <w:rFonts w:cs="Arial"/>
                <w:b/>
              </w:rPr>
              <w:t>1</w:t>
            </w:r>
          </w:p>
        </w:tc>
        <w:tc>
          <w:tcPr>
            <w:tcW w:w="4370" w:type="dxa"/>
            <w:gridSpan w:val="2"/>
          </w:tcPr>
          <w:p w14:paraId="5E54A3C6" w14:textId="77777777" w:rsidR="001951E7" w:rsidRPr="008647AF" w:rsidRDefault="001951E7" w:rsidP="00345E28">
            <w:pPr>
              <w:spacing w:line="288" w:lineRule="auto"/>
              <w:contextualSpacing/>
              <w:rPr>
                <w:rFonts w:cs="Arial"/>
                <w:b/>
              </w:rPr>
            </w:pPr>
            <w:r w:rsidRPr="008647AF">
              <w:rPr>
                <w:rFonts w:cs="Arial"/>
                <w:b/>
              </w:rPr>
              <w:t>BACKGROUND</w:t>
            </w:r>
          </w:p>
        </w:tc>
        <w:tc>
          <w:tcPr>
            <w:tcW w:w="4371" w:type="dxa"/>
          </w:tcPr>
          <w:p w14:paraId="77D16D70" w14:textId="77777777" w:rsidR="001951E7" w:rsidRPr="008647AF" w:rsidRDefault="001951E7" w:rsidP="00345E28">
            <w:pPr>
              <w:spacing w:line="288" w:lineRule="auto"/>
              <w:contextualSpacing/>
              <w:rPr>
                <w:rFonts w:cs="Arial"/>
              </w:rPr>
            </w:pPr>
            <w:r w:rsidRPr="008647AF">
              <w:rPr>
                <w:rFonts w:cs="Arial"/>
                <w:b/>
                <w:lang w:val="ru-RU"/>
              </w:rPr>
              <w:t>ИСХОДНАЯ ИНФОРМАЦИЯ</w:t>
            </w:r>
          </w:p>
        </w:tc>
      </w:tr>
      <w:tr w:rsidR="008E72AA" w:rsidRPr="002F50F6" w14:paraId="1BDDD1C3" w14:textId="77777777" w:rsidTr="00BA1755">
        <w:trPr>
          <w:gridAfter w:val="1"/>
          <w:wAfter w:w="89" w:type="dxa"/>
        </w:trPr>
        <w:tc>
          <w:tcPr>
            <w:tcW w:w="889" w:type="dxa"/>
          </w:tcPr>
          <w:p w14:paraId="6098E79D" w14:textId="77777777" w:rsidR="001951E7" w:rsidRPr="008647AF" w:rsidRDefault="001951E7" w:rsidP="00345E28">
            <w:pPr>
              <w:spacing w:line="288" w:lineRule="auto"/>
              <w:contextualSpacing/>
              <w:rPr>
                <w:rFonts w:cs="Arial"/>
              </w:rPr>
            </w:pPr>
            <w:r w:rsidRPr="008647AF">
              <w:rPr>
                <w:rFonts w:cs="Arial"/>
              </w:rPr>
              <w:t>(A)</w:t>
            </w:r>
          </w:p>
        </w:tc>
        <w:tc>
          <w:tcPr>
            <w:tcW w:w="4370" w:type="dxa"/>
            <w:gridSpan w:val="2"/>
          </w:tcPr>
          <w:p w14:paraId="64FA5BAF" w14:textId="132074B5" w:rsidR="001951E7" w:rsidRPr="008647AF" w:rsidRDefault="002F50F6" w:rsidP="00345E28">
            <w:pPr>
              <w:spacing w:after="0" w:line="288" w:lineRule="auto"/>
              <w:ind w:left="-10" w:firstLine="10"/>
              <w:contextualSpacing/>
              <w:rPr>
                <w:rFonts w:cs="Arial"/>
              </w:rPr>
            </w:pPr>
            <w:r>
              <w:rPr>
                <w:rFonts w:cs="Arial"/>
              </w:rPr>
              <w:t>__________</w:t>
            </w:r>
            <w:r w:rsidR="001951E7" w:rsidRPr="008647AF">
              <w:rPr>
                <w:rFonts w:cs="Arial"/>
              </w:rPr>
              <w:t xml:space="preserve"> is an independent consultancy who has certain professional skills and abilities to carry out the services defined herein.</w:t>
            </w:r>
          </w:p>
        </w:tc>
        <w:tc>
          <w:tcPr>
            <w:tcW w:w="4371" w:type="dxa"/>
          </w:tcPr>
          <w:p w14:paraId="4887C6AE" w14:textId="6B14E08A" w:rsidR="001951E7" w:rsidRPr="008647AF" w:rsidRDefault="002F50F6" w:rsidP="00345E28">
            <w:pPr>
              <w:spacing w:after="0" w:line="288" w:lineRule="auto"/>
              <w:ind w:left="-10" w:firstLine="10"/>
              <w:contextualSpacing/>
              <w:rPr>
                <w:rFonts w:cs="Arial"/>
                <w:lang w:val="ru-RU"/>
              </w:rPr>
            </w:pPr>
            <w:r w:rsidRPr="002F50F6">
              <w:rPr>
                <w:rFonts w:cs="Arial"/>
                <w:lang w:val="ru-RU"/>
              </w:rPr>
              <w:t>__________</w:t>
            </w:r>
            <w:r w:rsidR="001951E7" w:rsidRPr="008647AF">
              <w:rPr>
                <w:rFonts w:cs="Arial"/>
                <w:lang w:val="ru-RU"/>
              </w:rPr>
              <w:t xml:space="preserve"> является независимой консалтинговой компанией, обладающей определенной профессиональной квалификацией и возможностями для предоставления услуг, определенных в настоящем Договоре.</w:t>
            </w:r>
          </w:p>
        </w:tc>
      </w:tr>
      <w:tr w:rsidR="008E72AA" w:rsidRPr="002F50F6" w14:paraId="34EAE3A4" w14:textId="77777777" w:rsidTr="00BA1755">
        <w:trPr>
          <w:gridAfter w:val="1"/>
          <w:wAfter w:w="89" w:type="dxa"/>
        </w:trPr>
        <w:tc>
          <w:tcPr>
            <w:tcW w:w="889" w:type="dxa"/>
          </w:tcPr>
          <w:p w14:paraId="27C4E36F" w14:textId="77777777" w:rsidR="001951E7" w:rsidRPr="008647AF" w:rsidRDefault="001951E7" w:rsidP="00345E28">
            <w:pPr>
              <w:spacing w:line="288" w:lineRule="auto"/>
              <w:contextualSpacing/>
              <w:rPr>
                <w:rFonts w:cs="Arial"/>
              </w:rPr>
            </w:pPr>
            <w:r w:rsidRPr="008647AF">
              <w:rPr>
                <w:rFonts w:cs="Arial"/>
              </w:rPr>
              <w:t>(B)</w:t>
            </w:r>
          </w:p>
        </w:tc>
        <w:tc>
          <w:tcPr>
            <w:tcW w:w="4370" w:type="dxa"/>
            <w:gridSpan w:val="2"/>
          </w:tcPr>
          <w:p w14:paraId="4755D8A3" w14:textId="0FC04F84" w:rsidR="001951E7" w:rsidRPr="008647AF" w:rsidRDefault="002F50F6" w:rsidP="00345E28">
            <w:pPr>
              <w:spacing w:after="0" w:line="288" w:lineRule="auto"/>
              <w:ind w:left="-10" w:firstLine="10"/>
              <w:contextualSpacing/>
              <w:rPr>
                <w:rFonts w:cs="Arial"/>
              </w:rPr>
            </w:pPr>
            <w:r>
              <w:rPr>
                <w:rFonts w:cs="Arial"/>
              </w:rPr>
              <w:t>__________</w:t>
            </w:r>
            <w:r w:rsidR="001951E7" w:rsidRPr="008647AF">
              <w:rPr>
                <w:rFonts w:cs="Arial"/>
              </w:rPr>
              <w:t xml:space="preserve"> is willing to provide services to the Client in accordance with the terms and conditions of this Agreement.</w:t>
            </w:r>
          </w:p>
        </w:tc>
        <w:tc>
          <w:tcPr>
            <w:tcW w:w="4371" w:type="dxa"/>
          </w:tcPr>
          <w:p w14:paraId="0DCE0D8F" w14:textId="13B909E6" w:rsidR="001951E7" w:rsidRPr="008647AF" w:rsidRDefault="002F50F6" w:rsidP="00345E28">
            <w:pPr>
              <w:spacing w:after="0" w:line="288" w:lineRule="auto"/>
              <w:ind w:left="-10" w:firstLine="10"/>
              <w:contextualSpacing/>
              <w:rPr>
                <w:rFonts w:cs="Arial"/>
                <w:lang w:val="ru-RU"/>
              </w:rPr>
            </w:pPr>
            <w:r w:rsidRPr="002F50F6">
              <w:rPr>
                <w:rFonts w:cs="Arial"/>
                <w:lang w:val="ru-RU"/>
              </w:rPr>
              <w:t>__________</w:t>
            </w:r>
            <w:r w:rsidR="001951E7" w:rsidRPr="008647AF">
              <w:rPr>
                <w:rFonts w:cs="Arial"/>
                <w:lang w:val="ru-RU"/>
              </w:rPr>
              <w:t xml:space="preserve"> готова предоставить услуги Заказчику в соответствии с условиями настоящего Договора.</w:t>
            </w:r>
          </w:p>
        </w:tc>
      </w:tr>
      <w:tr w:rsidR="008E72AA" w:rsidRPr="008647AF" w14:paraId="3F685D68"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322BE95D" w14:textId="77777777" w:rsidR="001951E7" w:rsidRPr="008647AF" w:rsidRDefault="001951E7" w:rsidP="00345E28">
            <w:pPr>
              <w:spacing w:line="288" w:lineRule="auto"/>
              <w:contextualSpacing/>
              <w:rPr>
                <w:rFonts w:cs="Arial"/>
                <w:b/>
              </w:rPr>
            </w:pPr>
            <w:r w:rsidRPr="008647AF">
              <w:rPr>
                <w:rFonts w:cs="Arial"/>
                <w:b/>
              </w:rPr>
              <w:t>2</w:t>
            </w:r>
          </w:p>
        </w:tc>
        <w:tc>
          <w:tcPr>
            <w:tcW w:w="4370" w:type="dxa"/>
            <w:gridSpan w:val="2"/>
          </w:tcPr>
          <w:p w14:paraId="59A46602" w14:textId="77777777" w:rsidR="001951E7" w:rsidRPr="008647AF" w:rsidRDefault="001951E7" w:rsidP="00345E28">
            <w:pPr>
              <w:spacing w:line="288" w:lineRule="auto"/>
              <w:contextualSpacing/>
              <w:jc w:val="left"/>
              <w:rPr>
                <w:rFonts w:cs="Arial"/>
                <w:b/>
              </w:rPr>
            </w:pPr>
            <w:r w:rsidRPr="008647AF">
              <w:rPr>
                <w:rFonts w:cs="Arial"/>
                <w:b/>
              </w:rPr>
              <w:t>DEFINITIONS AND INTERPRETATION</w:t>
            </w:r>
          </w:p>
        </w:tc>
        <w:tc>
          <w:tcPr>
            <w:tcW w:w="4371" w:type="dxa"/>
          </w:tcPr>
          <w:p w14:paraId="3D59F713" w14:textId="77777777" w:rsidR="001951E7" w:rsidRPr="008647AF" w:rsidRDefault="001951E7" w:rsidP="00345E28">
            <w:pPr>
              <w:spacing w:line="288" w:lineRule="auto"/>
              <w:contextualSpacing/>
              <w:rPr>
                <w:rFonts w:cs="Arial"/>
              </w:rPr>
            </w:pPr>
            <w:r w:rsidRPr="008647AF">
              <w:rPr>
                <w:rFonts w:cs="Arial"/>
                <w:b/>
                <w:lang w:val="ru-RU"/>
              </w:rPr>
              <w:t>ОПРЕДЕЛЕНИЯ И ИСТОЛКОВАНИЕ</w:t>
            </w:r>
          </w:p>
        </w:tc>
      </w:tr>
      <w:tr w:rsidR="008E72AA" w:rsidRPr="002F50F6" w14:paraId="6FB01C4C"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21D43FE4" w14:textId="77777777" w:rsidR="001951E7" w:rsidRPr="008647AF" w:rsidRDefault="001951E7" w:rsidP="00345E28">
            <w:pPr>
              <w:spacing w:line="288" w:lineRule="auto"/>
              <w:contextualSpacing/>
              <w:rPr>
                <w:rFonts w:cs="Arial"/>
              </w:rPr>
            </w:pPr>
            <w:r w:rsidRPr="008647AF">
              <w:rPr>
                <w:rFonts w:cs="Arial"/>
              </w:rPr>
              <w:t>2.1</w:t>
            </w:r>
          </w:p>
        </w:tc>
        <w:tc>
          <w:tcPr>
            <w:tcW w:w="4370" w:type="dxa"/>
            <w:gridSpan w:val="2"/>
          </w:tcPr>
          <w:p w14:paraId="66A3D0E3" w14:textId="77777777" w:rsidR="001951E7" w:rsidRPr="008647AF" w:rsidRDefault="001951E7" w:rsidP="00345E28">
            <w:pPr>
              <w:spacing w:after="0" w:line="288" w:lineRule="auto"/>
              <w:ind w:left="-10" w:firstLine="10"/>
              <w:contextualSpacing/>
              <w:rPr>
                <w:rFonts w:cs="Arial"/>
              </w:rPr>
            </w:pPr>
            <w:r w:rsidRPr="008647AF">
              <w:rPr>
                <w:rFonts w:cs="Arial"/>
              </w:rPr>
              <w:t>The definitions and rules of interpretation in this clause apply in this Agreement:</w:t>
            </w:r>
          </w:p>
        </w:tc>
        <w:tc>
          <w:tcPr>
            <w:tcW w:w="4371" w:type="dxa"/>
          </w:tcPr>
          <w:p w14:paraId="2A85F260"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В настоящем Договоре применяются следующие определения и правила толкования, изложенные в настоящем пункте:</w:t>
            </w:r>
          </w:p>
        </w:tc>
      </w:tr>
      <w:tr w:rsidR="008E72AA" w:rsidRPr="008647AF" w14:paraId="1B062CA2"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523A7E21" w14:textId="77777777" w:rsidR="001951E7" w:rsidRPr="008647AF" w:rsidRDefault="001951E7" w:rsidP="00345E28">
            <w:pPr>
              <w:spacing w:line="288" w:lineRule="auto"/>
              <w:contextualSpacing/>
              <w:rPr>
                <w:rFonts w:cs="Arial"/>
                <w:lang w:val="ru-RU"/>
              </w:rPr>
            </w:pPr>
          </w:p>
        </w:tc>
        <w:tc>
          <w:tcPr>
            <w:tcW w:w="4370" w:type="dxa"/>
            <w:gridSpan w:val="2"/>
          </w:tcPr>
          <w:p w14:paraId="29058ED5" w14:textId="4E036C19" w:rsidR="001951E7" w:rsidRPr="008647AF" w:rsidRDefault="001951E7" w:rsidP="00345E28">
            <w:pPr>
              <w:spacing w:after="0" w:line="288" w:lineRule="auto"/>
              <w:ind w:left="-10" w:firstLine="10"/>
              <w:contextualSpacing/>
              <w:rPr>
                <w:rFonts w:cs="Arial"/>
              </w:rPr>
            </w:pPr>
            <w:r w:rsidRPr="008647AF">
              <w:rPr>
                <w:rFonts w:cs="Arial"/>
                <w:b/>
              </w:rPr>
              <w:t xml:space="preserve">“Commercial Price” </w:t>
            </w:r>
            <w:r w:rsidRPr="008647AF">
              <w:rPr>
                <w:rFonts w:cs="Arial"/>
              </w:rPr>
              <w:t>means the total price of the professional fees</w:t>
            </w:r>
            <w:r w:rsidRPr="008647AF">
              <w:rPr>
                <w:rFonts w:cs="Arial"/>
                <w:lang w:val="en-US"/>
              </w:rPr>
              <w:t xml:space="preserve"> (“Fees”) and</w:t>
            </w:r>
            <w:r w:rsidRPr="008647AF">
              <w:rPr>
                <w:rFonts w:cs="Arial"/>
              </w:rPr>
              <w:t>, disbursements (“External disbursements</w:t>
            </w:r>
            <w:r w:rsidRPr="008647AF">
              <w:rPr>
                <w:rFonts w:cs="Arial"/>
                <w:lang w:val="kk-KZ"/>
              </w:rPr>
              <w:t xml:space="preserve"> </w:t>
            </w:r>
            <w:r w:rsidRPr="008647AF">
              <w:rPr>
                <w:rFonts w:cs="Arial"/>
                <w:lang w:val="en-US"/>
              </w:rPr>
              <w:t xml:space="preserve">and </w:t>
            </w:r>
            <w:proofErr w:type="gramStart"/>
            <w:r w:rsidRPr="008647AF">
              <w:rPr>
                <w:rFonts w:cs="Arial"/>
                <w:lang w:val="en-US"/>
              </w:rPr>
              <w:t xml:space="preserve">Internal  </w:t>
            </w:r>
            <w:r w:rsidRPr="008647AF">
              <w:rPr>
                <w:rFonts w:cs="Arial"/>
              </w:rPr>
              <w:t>disbursements</w:t>
            </w:r>
            <w:proofErr w:type="gramEnd"/>
            <w:r w:rsidRPr="008647AF">
              <w:rPr>
                <w:rFonts w:cs="Arial"/>
              </w:rPr>
              <w:t>”)</w:t>
            </w:r>
            <w:r w:rsidRPr="008647AF">
              <w:rPr>
                <w:rFonts w:cs="Arial"/>
                <w:lang w:val="en-US"/>
              </w:rPr>
              <w:t>,</w:t>
            </w:r>
            <w:r w:rsidRPr="008647AF">
              <w:rPr>
                <w:rFonts w:cs="Arial"/>
              </w:rPr>
              <w:t xml:space="preserve"> payable by the Client to </w:t>
            </w:r>
            <w:r w:rsidR="002F50F6">
              <w:rPr>
                <w:rFonts w:cs="Arial"/>
              </w:rPr>
              <w:t>__________</w:t>
            </w:r>
            <w:r w:rsidRPr="008647AF">
              <w:rPr>
                <w:rFonts w:cs="Arial"/>
              </w:rPr>
              <w:t>.</w:t>
            </w:r>
          </w:p>
        </w:tc>
        <w:tc>
          <w:tcPr>
            <w:tcW w:w="4371" w:type="dxa"/>
          </w:tcPr>
          <w:p w14:paraId="5E0904B3" w14:textId="444CBB39" w:rsidR="001951E7" w:rsidRPr="008647AF" w:rsidRDefault="001951E7" w:rsidP="00345E28">
            <w:pPr>
              <w:spacing w:after="0" w:line="288" w:lineRule="auto"/>
              <w:ind w:left="-10" w:firstLine="10"/>
              <w:contextualSpacing/>
              <w:rPr>
                <w:rFonts w:cs="Arial"/>
                <w:lang w:val="ru-RU"/>
              </w:rPr>
            </w:pPr>
            <w:r w:rsidRPr="008647AF">
              <w:rPr>
                <w:rFonts w:cs="Arial"/>
                <w:b/>
                <w:lang w:val="ru-RU"/>
              </w:rPr>
              <w:t xml:space="preserve">«Коммерческая цена» </w:t>
            </w:r>
            <w:r w:rsidRPr="008647AF">
              <w:rPr>
                <w:rFonts w:cs="Arial"/>
                <w:lang w:val="ru-RU"/>
              </w:rPr>
              <w:t xml:space="preserve">означает общую сумму оплаты профессиональных услуг (“Вознаграждения”) и издержек (“внутренних и внешних издержек”), </w:t>
            </w:r>
            <w:proofErr w:type="gramStart"/>
            <w:r w:rsidRPr="008647AF">
              <w:rPr>
                <w:rFonts w:cs="Arial"/>
                <w:lang w:val="ru-RU"/>
              </w:rPr>
              <w:t>уплачиваемую  Заказчиком</w:t>
            </w:r>
            <w:proofErr w:type="gramEnd"/>
            <w:r w:rsidRPr="008647AF">
              <w:rPr>
                <w:rFonts w:cs="Arial"/>
                <w:lang w:val="ru-RU"/>
              </w:rPr>
              <w:t xml:space="preserve"> компании </w:t>
            </w:r>
            <w:r w:rsidR="002F50F6">
              <w:rPr>
                <w:rFonts w:cs="Arial"/>
              </w:rPr>
              <w:t>__________</w:t>
            </w:r>
            <w:r w:rsidRPr="008647AF">
              <w:rPr>
                <w:rFonts w:cs="Arial"/>
                <w:lang w:val="ru-RU"/>
              </w:rPr>
              <w:t>.</w:t>
            </w:r>
          </w:p>
        </w:tc>
      </w:tr>
      <w:tr w:rsidR="008E72AA" w:rsidRPr="002F50F6" w14:paraId="7DC672D6"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56EB0204" w14:textId="77777777" w:rsidR="001951E7" w:rsidRPr="008647AF" w:rsidRDefault="001951E7" w:rsidP="00345E28">
            <w:pPr>
              <w:spacing w:line="288" w:lineRule="auto"/>
              <w:contextualSpacing/>
              <w:rPr>
                <w:rFonts w:cs="Arial"/>
                <w:lang w:val="ru-RU"/>
              </w:rPr>
            </w:pPr>
          </w:p>
        </w:tc>
        <w:tc>
          <w:tcPr>
            <w:tcW w:w="4370" w:type="dxa"/>
            <w:gridSpan w:val="2"/>
          </w:tcPr>
          <w:p w14:paraId="10B93204" w14:textId="012D789B" w:rsidR="001951E7" w:rsidRPr="008647AF" w:rsidRDefault="001951E7" w:rsidP="00345E28">
            <w:pPr>
              <w:spacing w:after="0" w:line="288" w:lineRule="auto"/>
              <w:ind w:left="-10" w:firstLine="10"/>
              <w:contextualSpacing/>
              <w:rPr>
                <w:rFonts w:cs="Arial"/>
              </w:rPr>
            </w:pPr>
            <w:r w:rsidRPr="008647AF">
              <w:rPr>
                <w:rFonts w:cs="Arial"/>
                <w:b/>
              </w:rPr>
              <w:t xml:space="preserve">“Confidential Information” </w:t>
            </w:r>
            <w:r w:rsidRPr="008647AF">
              <w:rPr>
                <w:rFonts w:cs="Arial"/>
              </w:rPr>
              <w:t>means all information concerning the business, strategies, finances, products, technology, know-how and other information of each Party which is acquired from or is provided by the other in the performance of the Services and which is not in the public domain and has not been put into the public domain in breach of this Agreement</w:t>
            </w:r>
          </w:p>
          <w:p w14:paraId="48787167" w14:textId="77777777" w:rsidR="001951E7" w:rsidRPr="008647AF" w:rsidRDefault="001951E7" w:rsidP="00345E28">
            <w:pPr>
              <w:contextualSpacing/>
              <w:rPr>
                <w:rFonts w:cs="Arial"/>
              </w:rPr>
            </w:pPr>
          </w:p>
        </w:tc>
        <w:tc>
          <w:tcPr>
            <w:tcW w:w="4371" w:type="dxa"/>
          </w:tcPr>
          <w:p w14:paraId="12F28AE0" w14:textId="77777777" w:rsidR="001951E7" w:rsidRPr="008647AF" w:rsidRDefault="001951E7" w:rsidP="00345E28">
            <w:pPr>
              <w:spacing w:after="0" w:line="288" w:lineRule="auto"/>
              <w:ind w:left="-10" w:firstLine="10"/>
              <w:contextualSpacing/>
              <w:rPr>
                <w:rFonts w:cs="Arial"/>
                <w:lang w:val="ru-RU"/>
              </w:rPr>
            </w:pPr>
            <w:r w:rsidRPr="008647AF">
              <w:rPr>
                <w:rFonts w:cs="Arial"/>
                <w:b/>
                <w:lang w:val="ru-RU"/>
              </w:rPr>
              <w:t xml:space="preserve">«Конфиденциальная информация» </w:t>
            </w:r>
            <w:r w:rsidRPr="008647AF">
              <w:rPr>
                <w:rFonts w:cs="Arial"/>
                <w:lang w:val="ru-RU"/>
              </w:rPr>
              <w:t>означает все сведения о деятельности, стратегии развития, финансах, продукции, технологии, ноу-хау и иную информацию о каждой из Сторон, получаемую от другой Стороны или предоставляемую другой Стороной в рамках оказания Услуг, которая не является и не становится общедоступной в нарушение настоящего Договора.</w:t>
            </w:r>
          </w:p>
        </w:tc>
      </w:tr>
      <w:tr w:rsidR="008E72AA" w:rsidRPr="002F50F6" w14:paraId="0A457602"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4130762D" w14:textId="77777777" w:rsidR="001951E7" w:rsidRPr="008647AF" w:rsidRDefault="001951E7" w:rsidP="00345E28">
            <w:pPr>
              <w:spacing w:line="288" w:lineRule="auto"/>
              <w:contextualSpacing/>
              <w:rPr>
                <w:rFonts w:cs="Arial"/>
                <w:lang w:val="ru-RU"/>
              </w:rPr>
            </w:pPr>
          </w:p>
        </w:tc>
        <w:tc>
          <w:tcPr>
            <w:tcW w:w="4370" w:type="dxa"/>
            <w:gridSpan w:val="2"/>
          </w:tcPr>
          <w:p w14:paraId="7B326EB1" w14:textId="77777777" w:rsidR="001951E7" w:rsidRPr="008647AF" w:rsidRDefault="001951E7" w:rsidP="00345E28">
            <w:pPr>
              <w:spacing w:after="0" w:line="288" w:lineRule="auto"/>
              <w:ind w:left="-10" w:firstLine="10"/>
              <w:contextualSpacing/>
              <w:rPr>
                <w:rFonts w:cs="Arial"/>
                <w:b/>
              </w:rPr>
            </w:pPr>
            <w:r w:rsidRPr="008647AF">
              <w:rPr>
                <w:rFonts w:cs="Arial"/>
                <w:b/>
              </w:rPr>
              <w:t>“Control”</w:t>
            </w:r>
            <w:r w:rsidRPr="008647AF">
              <w:rPr>
                <w:rFonts w:cs="Arial"/>
              </w:rPr>
              <w:t xml:space="preserve"> means as defined in section 416 of the Income and Corporation Taxes Act 1988</w:t>
            </w:r>
          </w:p>
        </w:tc>
        <w:tc>
          <w:tcPr>
            <w:tcW w:w="4371" w:type="dxa"/>
          </w:tcPr>
          <w:p w14:paraId="5C036BA5" w14:textId="77777777" w:rsidR="001951E7" w:rsidRPr="008647AF" w:rsidRDefault="001951E7" w:rsidP="00345E28">
            <w:pPr>
              <w:spacing w:after="0" w:line="288" w:lineRule="auto"/>
              <w:ind w:left="-10" w:firstLine="10"/>
              <w:contextualSpacing/>
              <w:rPr>
                <w:rFonts w:cs="Arial"/>
                <w:lang w:val="ru-RU"/>
              </w:rPr>
            </w:pPr>
            <w:r w:rsidRPr="008647AF">
              <w:rPr>
                <w:rFonts w:cs="Arial"/>
                <w:b/>
                <w:lang w:val="ru-RU"/>
              </w:rPr>
              <w:t>«Контроль»</w:t>
            </w:r>
            <w:r w:rsidRPr="008647AF">
              <w:rPr>
                <w:rFonts w:cs="Arial"/>
                <w:lang w:val="ru-RU"/>
              </w:rPr>
              <w:t xml:space="preserve"> означает понятие, определенное в статье 416 Закона о подоходном и корпоративном налогах от 1988 года.</w:t>
            </w:r>
          </w:p>
        </w:tc>
      </w:tr>
      <w:tr w:rsidR="008E72AA" w:rsidRPr="002F50F6" w14:paraId="550F5523"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25CCCEC5" w14:textId="77777777" w:rsidR="001951E7" w:rsidRPr="008647AF" w:rsidRDefault="001951E7" w:rsidP="00345E28">
            <w:pPr>
              <w:spacing w:line="288" w:lineRule="auto"/>
              <w:contextualSpacing/>
              <w:rPr>
                <w:rFonts w:cs="Arial"/>
                <w:lang w:val="ru-RU"/>
              </w:rPr>
            </w:pPr>
          </w:p>
        </w:tc>
        <w:tc>
          <w:tcPr>
            <w:tcW w:w="4370" w:type="dxa"/>
            <w:gridSpan w:val="2"/>
          </w:tcPr>
          <w:p w14:paraId="3D251D34" w14:textId="77777777" w:rsidR="001951E7" w:rsidRPr="008647AF" w:rsidRDefault="001951E7" w:rsidP="00345E28">
            <w:pPr>
              <w:spacing w:after="0" w:line="288" w:lineRule="auto"/>
              <w:ind w:left="-10" w:firstLine="10"/>
              <w:contextualSpacing/>
              <w:rPr>
                <w:rFonts w:cs="Arial"/>
                <w:b/>
              </w:rPr>
            </w:pPr>
            <w:r w:rsidRPr="008647AF">
              <w:rPr>
                <w:rFonts w:cs="Arial"/>
                <w:b/>
              </w:rPr>
              <w:t>“IPRs”</w:t>
            </w:r>
            <w:r w:rsidRPr="008647AF">
              <w:rPr>
                <w:rFonts w:cs="Arial"/>
              </w:rPr>
              <w:t xml:space="preserve"> means all patents, rights to inventions, utility models, copyright and related rights, </w:t>
            </w:r>
            <w:r w:rsidRPr="008647AF">
              <w:rPr>
                <w:rFonts w:cs="Arial"/>
              </w:rPr>
              <w:lastRenderedPageBreak/>
              <w:t>trademarks, service marks, trade, business and domain names,  rights in goodwill or to sue for passing off, unfair competition rights, rights in designs, rights in computer software, database right, topography rights, moral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tc>
        <w:tc>
          <w:tcPr>
            <w:tcW w:w="4371" w:type="dxa"/>
          </w:tcPr>
          <w:p w14:paraId="0E39A8D9" w14:textId="77777777" w:rsidR="001951E7" w:rsidRPr="008647AF" w:rsidRDefault="001951E7" w:rsidP="00345E28">
            <w:pPr>
              <w:spacing w:after="0" w:line="288" w:lineRule="auto"/>
              <w:ind w:left="-10" w:firstLine="10"/>
              <w:contextualSpacing/>
              <w:rPr>
                <w:rFonts w:cs="Arial"/>
                <w:lang w:val="ru-RU"/>
              </w:rPr>
            </w:pPr>
            <w:r w:rsidRPr="008647AF">
              <w:rPr>
                <w:rFonts w:cs="Arial"/>
                <w:b/>
                <w:lang w:val="ru-RU"/>
              </w:rPr>
              <w:lastRenderedPageBreak/>
              <w:t>«</w:t>
            </w:r>
            <w:r w:rsidRPr="008647AF">
              <w:rPr>
                <w:rFonts w:cs="Arial"/>
                <w:b/>
              </w:rPr>
              <w:t>IPR</w:t>
            </w:r>
            <w:r w:rsidRPr="008647AF">
              <w:rPr>
                <w:rFonts w:cs="Arial"/>
                <w:b/>
                <w:lang w:val="ru-RU"/>
              </w:rPr>
              <w:t xml:space="preserve"> (Права интеллектуальной собственности)»</w:t>
            </w:r>
            <w:r w:rsidRPr="008647AF">
              <w:rPr>
                <w:rFonts w:cs="Arial"/>
                <w:lang w:val="ru-RU"/>
              </w:rPr>
              <w:t xml:space="preserve"> означают все патентные </w:t>
            </w:r>
            <w:r w:rsidRPr="008647AF">
              <w:rPr>
                <w:rFonts w:cs="Arial"/>
                <w:lang w:val="ru-RU"/>
              </w:rPr>
              <w:lastRenderedPageBreak/>
              <w:t>права, права на изобретения, полезные модели, авторские и смежные права, товарные знаки, знаки обслуживания, фирменные наименования, доменные имена, права на деловую репутацию, права на возбуждение иска в случае подмены товара или недобросовестной конкуренции, права на промышленные образцы, программное обеспечение для компьютеров, базы данных или топографию, права на конфиденциальную информацию (включая ноу-хау и коммерческие тайны), а также любые иные зарегистрированные или незарегистрированные права интеллектуальной собственности, включая все применения, продления или возобновления указанных прав, и все аналогичные или эквивалентные права или формы защиты в любой стране мира.</w:t>
            </w:r>
          </w:p>
        </w:tc>
      </w:tr>
      <w:tr w:rsidR="008E72AA" w:rsidRPr="002F50F6" w14:paraId="33732A22"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4842046B" w14:textId="77777777" w:rsidR="001951E7" w:rsidRPr="008647AF" w:rsidRDefault="001951E7" w:rsidP="00345E28">
            <w:pPr>
              <w:spacing w:line="288" w:lineRule="auto"/>
              <w:contextualSpacing/>
              <w:rPr>
                <w:rFonts w:cs="Arial"/>
                <w:lang w:val="ru-RU"/>
              </w:rPr>
            </w:pPr>
          </w:p>
        </w:tc>
        <w:tc>
          <w:tcPr>
            <w:tcW w:w="4370" w:type="dxa"/>
            <w:gridSpan w:val="2"/>
          </w:tcPr>
          <w:p w14:paraId="27B05B82" w14:textId="77777777" w:rsidR="001951E7" w:rsidRPr="008647AF" w:rsidRDefault="001951E7" w:rsidP="00345E28">
            <w:pPr>
              <w:spacing w:line="288" w:lineRule="auto"/>
              <w:contextualSpacing/>
              <w:rPr>
                <w:rFonts w:cs="Arial"/>
                <w:b/>
              </w:rPr>
            </w:pPr>
            <w:r w:rsidRPr="008647AF">
              <w:rPr>
                <w:rFonts w:cs="Arial"/>
                <w:b/>
              </w:rPr>
              <w:t>“Services”</w:t>
            </w:r>
            <w:r w:rsidRPr="008647AF">
              <w:rPr>
                <w:rFonts w:cs="Arial"/>
              </w:rPr>
              <w:t xml:space="preserve"> means those consultancy services to be provided under this Agreement and as the context dictates as more particularly described in the Schedule 1.</w:t>
            </w:r>
          </w:p>
        </w:tc>
        <w:tc>
          <w:tcPr>
            <w:tcW w:w="4371" w:type="dxa"/>
          </w:tcPr>
          <w:p w14:paraId="00B178C7" w14:textId="77777777" w:rsidR="001951E7" w:rsidRPr="008647AF" w:rsidRDefault="001951E7" w:rsidP="00345E28">
            <w:pPr>
              <w:spacing w:line="288" w:lineRule="auto"/>
              <w:contextualSpacing/>
              <w:rPr>
                <w:rFonts w:cs="Arial"/>
                <w:lang w:val="ru-RU"/>
              </w:rPr>
            </w:pPr>
            <w:r w:rsidRPr="008647AF">
              <w:rPr>
                <w:rFonts w:cs="Arial"/>
                <w:b/>
                <w:lang w:val="ru-RU"/>
              </w:rPr>
              <w:t>«Услуги»</w:t>
            </w:r>
            <w:r w:rsidRPr="008647AF">
              <w:rPr>
                <w:rFonts w:cs="Arial"/>
                <w:lang w:val="ru-RU"/>
              </w:rPr>
              <w:t xml:space="preserve"> означают предоставляемые по настоящему Договору консалтинговые услуги, которые, в зависимости от контекста, более подробно описаны </w:t>
            </w:r>
            <w:proofErr w:type="gramStart"/>
            <w:r w:rsidRPr="008647AF">
              <w:rPr>
                <w:rFonts w:cs="Arial"/>
                <w:lang w:val="ru-RU"/>
              </w:rPr>
              <w:t>в  Приложении</w:t>
            </w:r>
            <w:proofErr w:type="gramEnd"/>
            <w:r w:rsidRPr="008647AF">
              <w:rPr>
                <w:rFonts w:cs="Arial"/>
                <w:lang w:val="ru-RU"/>
              </w:rPr>
              <w:t xml:space="preserve"> 1.</w:t>
            </w:r>
          </w:p>
        </w:tc>
      </w:tr>
      <w:tr w:rsidR="008E72AA" w:rsidRPr="002F50F6" w14:paraId="76B9321F"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64242AE6" w14:textId="77777777" w:rsidR="001951E7" w:rsidRPr="008647AF" w:rsidRDefault="001951E7" w:rsidP="00345E28">
            <w:pPr>
              <w:spacing w:line="288" w:lineRule="auto"/>
              <w:contextualSpacing/>
              <w:rPr>
                <w:rFonts w:cs="Arial"/>
                <w:lang w:val="ru-RU"/>
              </w:rPr>
            </w:pPr>
          </w:p>
        </w:tc>
        <w:tc>
          <w:tcPr>
            <w:tcW w:w="4370" w:type="dxa"/>
            <w:gridSpan w:val="2"/>
          </w:tcPr>
          <w:p w14:paraId="5A8EA902" w14:textId="542CF99F" w:rsidR="001951E7" w:rsidRPr="008647AF" w:rsidRDefault="001951E7" w:rsidP="00345E28">
            <w:pPr>
              <w:spacing w:after="0" w:line="288" w:lineRule="auto"/>
              <w:ind w:left="-10" w:firstLine="10"/>
              <w:contextualSpacing/>
              <w:rPr>
                <w:rFonts w:cs="Arial"/>
                <w:b/>
              </w:rPr>
            </w:pPr>
            <w:r w:rsidRPr="008647AF">
              <w:rPr>
                <w:rFonts w:cs="Arial"/>
                <w:b/>
              </w:rPr>
              <w:t xml:space="preserve">“Term” </w:t>
            </w:r>
            <w:r w:rsidRPr="008647AF">
              <w:rPr>
                <w:rFonts w:cs="Arial"/>
              </w:rPr>
              <w:t>shall have the meaning given to it at clause 4</w:t>
            </w:r>
          </w:p>
        </w:tc>
        <w:tc>
          <w:tcPr>
            <w:tcW w:w="4371" w:type="dxa"/>
          </w:tcPr>
          <w:p w14:paraId="6A4BBDB1" w14:textId="1BFDDF39" w:rsidR="001951E7" w:rsidRPr="008647AF" w:rsidRDefault="001951E7" w:rsidP="00345E28">
            <w:pPr>
              <w:spacing w:after="0" w:line="288" w:lineRule="auto"/>
              <w:ind w:left="-10" w:firstLine="10"/>
              <w:contextualSpacing/>
              <w:rPr>
                <w:rFonts w:cs="Arial"/>
                <w:lang w:val="ru-RU"/>
              </w:rPr>
            </w:pPr>
            <w:r w:rsidRPr="008647AF">
              <w:rPr>
                <w:rFonts w:cs="Arial"/>
                <w:b/>
                <w:lang w:val="ru-RU"/>
              </w:rPr>
              <w:t xml:space="preserve">«Срок действия» </w:t>
            </w:r>
            <w:r w:rsidRPr="008647AF">
              <w:rPr>
                <w:rFonts w:cs="Arial"/>
                <w:lang w:val="ru-RU"/>
              </w:rPr>
              <w:t>имеет значение, присвоенное этому термину в пункте 4.</w:t>
            </w:r>
          </w:p>
        </w:tc>
      </w:tr>
      <w:tr w:rsidR="008E72AA" w:rsidRPr="002F50F6" w14:paraId="39A5216F"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39C4D502" w14:textId="77777777" w:rsidR="001951E7" w:rsidRPr="008647AF" w:rsidRDefault="001951E7" w:rsidP="00345E28">
            <w:pPr>
              <w:spacing w:line="288" w:lineRule="auto"/>
              <w:contextualSpacing/>
              <w:rPr>
                <w:rFonts w:cs="Arial"/>
                <w:lang w:val="ru-RU"/>
              </w:rPr>
            </w:pPr>
          </w:p>
        </w:tc>
        <w:tc>
          <w:tcPr>
            <w:tcW w:w="4370" w:type="dxa"/>
            <w:gridSpan w:val="2"/>
          </w:tcPr>
          <w:p w14:paraId="4F2C9068" w14:textId="77777777" w:rsidR="001951E7" w:rsidRPr="008647AF" w:rsidRDefault="001951E7" w:rsidP="00345E28">
            <w:pPr>
              <w:spacing w:after="0" w:line="288" w:lineRule="auto"/>
              <w:ind w:left="-10" w:firstLine="10"/>
              <w:contextualSpacing/>
              <w:rPr>
                <w:rFonts w:cs="Arial"/>
              </w:rPr>
            </w:pPr>
            <w:r w:rsidRPr="008647AF">
              <w:rPr>
                <w:rFonts w:cs="Arial"/>
                <w:b/>
              </w:rPr>
              <w:t xml:space="preserve">“Schedule </w:t>
            </w:r>
            <w:smartTag w:uri="urn:schemas-microsoft-com:office:smarttags" w:element="metricconverter">
              <w:smartTagPr>
                <w:attr w:name="ProductID" w:val="1”"/>
              </w:smartTagPr>
              <w:r w:rsidRPr="008647AF">
                <w:rPr>
                  <w:rFonts w:cs="Arial"/>
                  <w:b/>
                </w:rPr>
                <w:t>1”</w:t>
              </w:r>
            </w:smartTag>
            <w:r w:rsidRPr="008647AF">
              <w:rPr>
                <w:rFonts w:cs="Arial"/>
                <w:b/>
              </w:rPr>
              <w:t xml:space="preserve"> </w:t>
            </w:r>
            <w:r w:rsidRPr="008647AF">
              <w:rPr>
                <w:rFonts w:cs="Arial"/>
              </w:rPr>
              <w:t>is the description and scope of the Services</w:t>
            </w:r>
          </w:p>
        </w:tc>
        <w:tc>
          <w:tcPr>
            <w:tcW w:w="4371" w:type="dxa"/>
          </w:tcPr>
          <w:p w14:paraId="2E84D9D2" w14:textId="77777777" w:rsidR="001951E7" w:rsidRPr="008647AF" w:rsidRDefault="001951E7" w:rsidP="00345E28">
            <w:pPr>
              <w:spacing w:after="0" w:line="288" w:lineRule="auto"/>
              <w:ind w:left="-10" w:firstLine="10"/>
              <w:contextualSpacing/>
              <w:rPr>
                <w:rFonts w:cs="Arial"/>
                <w:lang w:val="ru-RU"/>
              </w:rPr>
            </w:pPr>
            <w:r w:rsidRPr="008647AF">
              <w:rPr>
                <w:rFonts w:cs="Arial"/>
                <w:b/>
                <w:lang w:val="ru-RU"/>
              </w:rPr>
              <w:t xml:space="preserve">«Приложение 1» </w:t>
            </w:r>
            <w:r w:rsidRPr="008647AF">
              <w:rPr>
                <w:rFonts w:cs="Arial"/>
                <w:lang w:val="ru-RU"/>
              </w:rPr>
              <w:t>представляет собой описание характера и объема Услуг.</w:t>
            </w:r>
          </w:p>
        </w:tc>
      </w:tr>
      <w:tr w:rsidR="008E72AA" w:rsidRPr="002F50F6" w14:paraId="7F0F8DAA"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0F00787E" w14:textId="77777777" w:rsidR="001951E7" w:rsidRPr="008647AF" w:rsidRDefault="001951E7" w:rsidP="00345E28">
            <w:pPr>
              <w:spacing w:line="288" w:lineRule="auto"/>
              <w:contextualSpacing/>
              <w:rPr>
                <w:rFonts w:cs="Arial"/>
                <w:lang w:val="ru-RU"/>
              </w:rPr>
            </w:pPr>
          </w:p>
        </w:tc>
        <w:tc>
          <w:tcPr>
            <w:tcW w:w="4370" w:type="dxa"/>
            <w:gridSpan w:val="2"/>
          </w:tcPr>
          <w:p w14:paraId="201B3319" w14:textId="77777777" w:rsidR="001951E7" w:rsidRPr="008647AF" w:rsidRDefault="001951E7" w:rsidP="00345E28">
            <w:pPr>
              <w:spacing w:after="0" w:line="288" w:lineRule="auto"/>
              <w:ind w:left="-10" w:firstLine="10"/>
              <w:contextualSpacing/>
              <w:rPr>
                <w:rFonts w:cs="Arial"/>
              </w:rPr>
            </w:pPr>
            <w:r w:rsidRPr="008647AF">
              <w:rPr>
                <w:rFonts w:cs="Arial"/>
                <w:b/>
              </w:rPr>
              <w:t xml:space="preserve">“Schedule </w:t>
            </w:r>
            <w:smartTag w:uri="urn:schemas-microsoft-com:office:smarttags" w:element="metricconverter">
              <w:smartTagPr>
                <w:attr w:name="ProductID" w:val="2”"/>
              </w:smartTagPr>
              <w:r w:rsidRPr="008647AF">
                <w:rPr>
                  <w:rFonts w:cs="Arial"/>
                  <w:b/>
                </w:rPr>
                <w:t>2”</w:t>
              </w:r>
            </w:smartTag>
            <w:r w:rsidRPr="008647AF">
              <w:rPr>
                <w:rFonts w:cs="Arial"/>
                <w:b/>
              </w:rPr>
              <w:t xml:space="preserve"> </w:t>
            </w:r>
            <w:r w:rsidRPr="008647AF">
              <w:rPr>
                <w:rFonts w:cs="Arial"/>
              </w:rPr>
              <w:t>includes the details of the Commercial Price and the payment terms for the Services</w:t>
            </w:r>
          </w:p>
        </w:tc>
        <w:tc>
          <w:tcPr>
            <w:tcW w:w="4371" w:type="dxa"/>
          </w:tcPr>
          <w:p w14:paraId="37C79799" w14:textId="77777777" w:rsidR="001951E7" w:rsidRPr="008647AF" w:rsidRDefault="001951E7" w:rsidP="00345E28">
            <w:pPr>
              <w:spacing w:after="0" w:line="288" w:lineRule="auto"/>
              <w:ind w:left="-10" w:firstLine="10"/>
              <w:contextualSpacing/>
              <w:rPr>
                <w:rFonts w:cs="Arial"/>
                <w:lang w:val="ru-RU"/>
              </w:rPr>
            </w:pPr>
            <w:r w:rsidRPr="008647AF">
              <w:rPr>
                <w:rFonts w:cs="Arial"/>
                <w:b/>
                <w:lang w:val="ru-RU"/>
              </w:rPr>
              <w:t xml:space="preserve">«Приложение 2» </w:t>
            </w:r>
            <w:r w:rsidRPr="008647AF">
              <w:rPr>
                <w:rFonts w:cs="Arial"/>
                <w:lang w:val="ru-RU"/>
              </w:rPr>
              <w:t>содержит детали Коммерческой цены и условия оплаты Услуг.</w:t>
            </w:r>
          </w:p>
        </w:tc>
      </w:tr>
      <w:tr w:rsidR="008E72AA" w:rsidRPr="002F50F6" w14:paraId="74F0C264"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1DB1A583" w14:textId="77777777" w:rsidR="001951E7" w:rsidRPr="008647AF" w:rsidRDefault="001951E7" w:rsidP="00345E28">
            <w:pPr>
              <w:spacing w:line="288" w:lineRule="auto"/>
              <w:contextualSpacing/>
              <w:rPr>
                <w:rFonts w:cs="Arial"/>
                <w:lang w:val="ru-RU"/>
              </w:rPr>
            </w:pPr>
          </w:p>
        </w:tc>
        <w:tc>
          <w:tcPr>
            <w:tcW w:w="4370" w:type="dxa"/>
            <w:gridSpan w:val="2"/>
          </w:tcPr>
          <w:p w14:paraId="4C82C7CC" w14:textId="72B22D33" w:rsidR="001951E7" w:rsidRPr="008647AF" w:rsidRDefault="001951E7" w:rsidP="00345E28">
            <w:pPr>
              <w:spacing w:line="288" w:lineRule="auto"/>
              <w:ind w:left="-10" w:firstLine="10"/>
              <w:contextualSpacing/>
              <w:rPr>
                <w:rFonts w:cs="Arial"/>
              </w:rPr>
            </w:pPr>
            <w:r w:rsidRPr="008647AF">
              <w:rPr>
                <w:rFonts w:cs="Arial"/>
                <w:b/>
              </w:rPr>
              <w:t xml:space="preserve">“Site” </w:t>
            </w:r>
            <w:r w:rsidRPr="008647AF">
              <w:rPr>
                <w:rFonts w:cs="Arial"/>
              </w:rPr>
              <w:t>shall mean</w:t>
            </w:r>
            <w:r w:rsidRPr="008647AF">
              <w:rPr>
                <w:rFonts w:cs="Arial"/>
                <w:b/>
              </w:rPr>
              <w:t xml:space="preserve"> </w:t>
            </w:r>
            <w:r w:rsidRPr="008647AF">
              <w:rPr>
                <w:rFonts w:cs="Arial"/>
              </w:rPr>
              <w:t>such premises or locations owned or operated by or in which the Client is interested as shall be necessary from time to time in the performance of the Services.</w:t>
            </w:r>
          </w:p>
          <w:p w14:paraId="03DA00CF" w14:textId="77777777" w:rsidR="001951E7" w:rsidRPr="008647AF" w:rsidRDefault="001951E7" w:rsidP="00345E28">
            <w:pPr>
              <w:contextualSpacing/>
              <w:rPr>
                <w:rFonts w:cs="Arial"/>
              </w:rPr>
            </w:pPr>
          </w:p>
          <w:p w14:paraId="248EF38D" w14:textId="5037B2FA" w:rsidR="001951E7" w:rsidRPr="008647AF" w:rsidRDefault="001951E7" w:rsidP="00345E28">
            <w:pPr>
              <w:contextualSpacing/>
              <w:rPr>
                <w:rFonts w:cs="Arial"/>
              </w:rPr>
            </w:pPr>
          </w:p>
        </w:tc>
        <w:tc>
          <w:tcPr>
            <w:tcW w:w="4371" w:type="dxa"/>
            <w:shd w:val="clear" w:color="auto" w:fill="auto"/>
          </w:tcPr>
          <w:p w14:paraId="1DD0F918" w14:textId="0B2708E9" w:rsidR="001951E7" w:rsidRPr="008647AF" w:rsidRDefault="001951E7" w:rsidP="00345E28">
            <w:pPr>
              <w:spacing w:line="288" w:lineRule="auto"/>
              <w:ind w:left="-10" w:firstLine="10"/>
              <w:contextualSpacing/>
              <w:rPr>
                <w:rFonts w:cs="Arial"/>
                <w:b/>
                <w:lang w:val="ru-RU"/>
              </w:rPr>
            </w:pPr>
            <w:r w:rsidRPr="008647AF">
              <w:rPr>
                <w:rFonts w:cs="Arial"/>
                <w:b/>
                <w:lang w:val="ru-RU"/>
              </w:rPr>
              <w:t xml:space="preserve">«Объект» </w:t>
            </w:r>
            <w:r w:rsidRPr="008647AF">
              <w:rPr>
                <w:rFonts w:cs="Arial"/>
                <w:lang w:val="ru-RU"/>
              </w:rPr>
              <w:t>означает такие производственные сооружения или территории, которые принадлежат и находятся в ведении Заказчика, или в использовании которых время от времени Заказчик заинтересован в ходе исполнения Услуг.</w:t>
            </w:r>
            <w:r w:rsidRPr="008647AF">
              <w:rPr>
                <w:rFonts w:cs="Arial"/>
                <w:b/>
                <w:lang w:val="ru-RU"/>
              </w:rPr>
              <w:t xml:space="preserve"> </w:t>
            </w:r>
          </w:p>
        </w:tc>
      </w:tr>
      <w:tr w:rsidR="008E72AA" w:rsidRPr="002F50F6" w14:paraId="2673546F"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139A9161" w14:textId="77777777" w:rsidR="001951E7" w:rsidRPr="008647AF" w:rsidRDefault="001951E7" w:rsidP="00345E28">
            <w:pPr>
              <w:spacing w:line="288" w:lineRule="auto"/>
              <w:contextualSpacing/>
              <w:rPr>
                <w:rFonts w:cs="Arial"/>
              </w:rPr>
            </w:pPr>
            <w:r w:rsidRPr="008647AF">
              <w:rPr>
                <w:rFonts w:cs="Arial"/>
              </w:rPr>
              <w:t>2.2</w:t>
            </w:r>
          </w:p>
        </w:tc>
        <w:tc>
          <w:tcPr>
            <w:tcW w:w="4370" w:type="dxa"/>
            <w:gridSpan w:val="2"/>
          </w:tcPr>
          <w:p w14:paraId="29876D19" w14:textId="7C535FEA" w:rsidR="001951E7" w:rsidRPr="008647AF" w:rsidRDefault="001951E7" w:rsidP="00345E28">
            <w:pPr>
              <w:spacing w:after="0" w:line="288" w:lineRule="auto"/>
              <w:ind w:left="-10" w:firstLine="10"/>
              <w:contextualSpacing/>
              <w:rPr>
                <w:rFonts w:cs="Arial"/>
              </w:rPr>
            </w:pPr>
            <w:r w:rsidRPr="008647AF">
              <w:rPr>
                <w:rFonts w:cs="Arial"/>
              </w:rPr>
              <w:t>The terms of this Agreement are expressed as gender neutral and where applicable to a natural person shall be construed as applicable.</w:t>
            </w:r>
          </w:p>
        </w:tc>
        <w:tc>
          <w:tcPr>
            <w:tcW w:w="4371" w:type="dxa"/>
          </w:tcPr>
          <w:p w14:paraId="45569A89"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Условия настоящего Договора изложены в гендерно нейтральном виде, и в применении к физическому лицу истолковываются соответствующим образом.</w:t>
            </w:r>
          </w:p>
        </w:tc>
      </w:tr>
      <w:tr w:rsidR="008E72AA" w:rsidRPr="002F50F6" w14:paraId="33F3CC66"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317AF7EC" w14:textId="77777777" w:rsidR="001951E7" w:rsidRPr="008647AF" w:rsidRDefault="001951E7" w:rsidP="00345E28">
            <w:pPr>
              <w:spacing w:line="288" w:lineRule="auto"/>
              <w:contextualSpacing/>
              <w:rPr>
                <w:rFonts w:cs="Arial"/>
              </w:rPr>
            </w:pPr>
            <w:r w:rsidRPr="008647AF">
              <w:rPr>
                <w:rFonts w:cs="Arial"/>
              </w:rPr>
              <w:t>2.3</w:t>
            </w:r>
          </w:p>
        </w:tc>
        <w:tc>
          <w:tcPr>
            <w:tcW w:w="4370" w:type="dxa"/>
            <w:gridSpan w:val="2"/>
          </w:tcPr>
          <w:p w14:paraId="011B01FD" w14:textId="0A64CDAB" w:rsidR="001951E7" w:rsidRPr="008647AF" w:rsidRDefault="001951E7" w:rsidP="00345E28">
            <w:pPr>
              <w:spacing w:after="0" w:line="288" w:lineRule="auto"/>
              <w:ind w:left="-10" w:firstLine="10"/>
              <w:contextualSpacing/>
              <w:rPr>
                <w:rFonts w:cs="Arial"/>
              </w:rPr>
            </w:pPr>
            <w:r w:rsidRPr="008647AF">
              <w:rPr>
                <w:rFonts w:cs="Arial"/>
              </w:rPr>
              <w:t>Where the context requires, the singular may include the plural and vice-versa.</w:t>
            </w:r>
          </w:p>
        </w:tc>
        <w:tc>
          <w:tcPr>
            <w:tcW w:w="4371" w:type="dxa"/>
          </w:tcPr>
          <w:p w14:paraId="1588961E"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Если это следует из контекста, то использование единственного числа включает множественное число и наоборот.</w:t>
            </w:r>
          </w:p>
        </w:tc>
      </w:tr>
      <w:tr w:rsidR="008E72AA" w:rsidRPr="002F50F6" w14:paraId="72227CF6"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2AF5342E" w14:textId="77777777" w:rsidR="001951E7" w:rsidRPr="008647AF" w:rsidRDefault="001951E7" w:rsidP="00345E28">
            <w:pPr>
              <w:spacing w:line="288" w:lineRule="auto"/>
              <w:contextualSpacing/>
              <w:rPr>
                <w:rFonts w:cs="Arial"/>
              </w:rPr>
            </w:pPr>
            <w:r w:rsidRPr="008647AF">
              <w:rPr>
                <w:rFonts w:cs="Arial"/>
              </w:rPr>
              <w:t>2.4</w:t>
            </w:r>
          </w:p>
        </w:tc>
        <w:tc>
          <w:tcPr>
            <w:tcW w:w="4370" w:type="dxa"/>
            <w:gridSpan w:val="2"/>
          </w:tcPr>
          <w:p w14:paraId="1BDF9B5C" w14:textId="77777777" w:rsidR="001951E7" w:rsidRPr="008647AF" w:rsidRDefault="001951E7" w:rsidP="00345E28">
            <w:pPr>
              <w:spacing w:after="0" w:line="288" w:lineRule="auto"/>
              <w:ind w:left="-10" w:firstLine="10"/>
              <w:contextualSpacing/>
              <w:rPr>
                <w:rFonts w:cs="Arial"/>
              </w:rPr>
            </w:pPr>
            <w:r w:rsidRPr="008647AF">
              <w:rPr>
                <w:rFonts w:cs="Arial"/>
              </w:rPr>
              <w:t xml:space="preserve">References to a statute or statutory provision shall, unless the context otherwise requires, include a reference to that statute or statutory provision as from time to time amended, modified, extended, re-enacted, consolidated and all statutory instruments or orders made </w:t>
            </w:r>
            <w:r w:rsidRPr="008647AF">
              <w:rPr>
                <w:rFonts w:cs="Arial"/>
              </w:rPr>
              <w:lastRenderedPageBreak/>
              <w:t xml:space="preserve">pursuant to </w:t>
            </w:r>
            <w:proofErr w:type="spellStart"/>
            <w:r w:rsidRPr="008647AF">
              <w:rPr>
                <w:rFonts w:cs="Arial"/>
              </w:rPr>
              <w:t>it</w:t>
            </w:r>
            <w:proofErr w:type="spellEnd"/>
            <w:r w:rsidRPr="008647AF">
              <w:rPr>
                <w:rFonts w:cs="Arial"/>
              </w:rPr>
              <w:t xml:space="preserve"> whether replaced before or after the date of this Agreement.</w:t>
            </w:r>
          </w:p>
        </w:tc>
        <w:tc>
          <w:tcPr>
            <w:tcW w:w="4371" w:type="dxa"/>
          </w:tcPr>
          <w:p w14:paraId="01389115"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lastRenderedPageBreak/>
              <w:t xml:space="preserve">Если из контекста не следует иное, то при упоминании законодательного акта или законодательного положения подразумевается соответствующий законодательный акт или законодательное положение со всеми последующими </w:t>
            </w:r>
            <w:r w:rsidRPr="008647AF">
              <w:rPr>
                <w:rFonts w:cs="Arial"/>
                <w:lang w:val="ru-RU"/>
              </w:rPr>
              <w:lastRenderedPageBreak/>
              <w:t>изменениями и дополнениями, а также со всеми подзаконными актами, принятыми на его основе до или после даты настоящего Договора.</w:t>
            </w:r>
          </w:p>
        </w:tc>
      </w:tr>
      <w:tr w:rsidR="008E72AA" w:rsidRPr="002F50F6" w14:paraId="5E544CA4"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3020DB43" w14:textId="77777777" w:rsidR="001951E7" w:rsidRPr="008647AF" w:rsidRDefault="001951E7" w:rsidP="00345E28">
            <w:pPr>
              <w:spacing w:line="288" w:lineRule="auto"/>
              <w:contextualSpacing/>
              <w:rPr>
                <w:rFonts w:cs="Arial"/>
              </w:rPr>
            </w:pPr>
            <w:r w:rsidRPr="008647AF">
              <w:rPr>
                <w:rFonts w:cs="Arial"/>
              </w:rPr>
              <w:lastRenderedPageBreak/>
              <w:t>2.5</w:t>
            </w:r>
          </w:p>
        </w:tc>
        <w:tc>
          <w:tcPr>
            <w:tcW w:w="4370" w:type="dxa"/>
            <w:gridSpan w:val="2"/>
          </w:tcPr>
          <w:p w14:paraId="77885BF3" w14:textId="77777777" w:rsidR="001951E7" w:rsidRPr="008647AF" w:rsidRDefault="001951E7" w:rsidP="00345E28">
            <w:pPr>
              <w:spacing w:after="0" w:line="288" w:lineRule="auto"/>
              <w:ind w:left="-10" w:firstLine="10"/>
              <w:contextualSpacing/>
              <w:rPr>
                <w:rFonts w:cs="Arial"/>
              </w:rPr>
            </w:pPr>
            <w:r w:rsidRPr="008647AF">
              <w:rPr>
                <w:rFonts w:cs="Arial"/>
              </w:rPr>
              <w:t>Any reference in this Agreement to a clause or schedule is a reference to a clause or schedule of this Agreement and references in any schedule to paragraphs relate to paragraphs in that schedule.</w:t>
            </w:r>
          </w:p>
        </w:tc>
        <w:tc>
          <w:tcPr>
            <w:tcW w:w="4371" w:type="dxa"/>
          </w:tcPr>
          <w:p w14:paraId="390DB7E3"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При упоминании в настоящем Договоре пункта или приложения подразумевается соответствующий пункт настоящего Договора или приложение к Договору, а сделанные в любом приложении ссылки на пункты относятся к пунктам данного приложения.</w:t>
            </w:r>
          </w:p>
        </w:tc>
      </w:tr>
      <w:tr w:rsidR="008E72AA" w:rsidRPr="002F50F6" w14:paraId="5889BF07"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630D0CDD" w14:textId="77777777" w:rsidR="001951E7" w:rsidRPr="008647AF" w:rsidRDefault="001951E7" w:rsidP="00345E28">
            <w:pPr>
              <w:spacing w:line="288" w:lineRule="auto"/>
              <w:contextualSpacing/>
              <w:rPr>
                <w:rFonts w:cs="Arial"/>
              </w:rPr>
            </w:pPr>
            <w:r w:rsidRPr="008647AF">
              <w:rPr>
                <w:rFonts w:cs="Arial"/>
              </w:rPr>
              <w:t>2.6</w:t>
            </w:r>
          </w:p>
        </w:tc>
        <w:tc>
          <w:tcPr>
            <w:tcW w:w="4370" w:type="dxa"/>
            <w:gridSpan w:val="2"/>
          </w:tcPr>
          <w:p w14:paraId="06B35999" w14:textId="77777777" w:rsidR="001951E7" w:rsidRPr="008647AF" w:rsidRDefault="001951E7" w:rsidP="00345E28">
            <w:pPr>
              <w:spacing w:after="0" w:line="288" w:lineRule="auto"/>
              <w:ind w:left="-10" w:firstLine="10"/>
              <w:contextualSpacing/>
              <w:rPr>
                <w:rFonts w:cs="Arial"/>
              </w:rPr>
            </w:pPr>
            <w:r w:rsidRPr="008647AF">
              <w:rPr>
                <w:rFonts w:cs="Arial"/>
              </w:rPr>
              <w:t>In the event of any inconsistency between the main body of this Agreement and a schedule, then the terms of the Schedule 1 and/or Schedule 2 shall have priority</w:t>
            </w:r>
          </w:p>
        </w:tc>
        <w:tc>
          <w:tcPr>
            <w:tcW w:w="4371" w:type="dxa"/>
          </w:tcPr>
          <w:p w14:paraId="53B16C04" w14:textId="1474FE54" w:rsidR="001951E7" w:rsidRPr="008647AF" w:rsidRDefault="001951E7" w:rsidP="00345E28">
            <w:pPr>
              <w:spacing w:after="0" w:line="288" w:lineRule="auto"/>
              <w:ind w:left="-10" w:firstLine="10"/>
              <w:contextualSpacing/>
              <w:rPr>
                <w:rFonts w:cs="Arial"/>
                <w:lang w:val="ru-RU"/>
              </w:rPr>
            </w:pPr>
            <w:r w:rsidRPr="008647AF">
              <w:rPr>
                <w:rFonts w:cs="Arial"/>
                <w:lang w:val="ru-RU"/>
              </w:rPr>
              <w:t>При возникновении противоречий между основным текстом настоящего Договора и любым приложением, преимущество имеют условия Приложения 1 и</w:t>
            </w:r>
            <w:r w:rsidR="007D070C" w:rsidRPr="008647AF">
              <w:rPr>
                <w:rFonts w:cs="Arial"/>
                <w:lang w:val="ru-RU"/>
              </w:rPr>
              <w:t>(</w:t>
            </w:r>
            <w:r w:rsidRPr="008647AF">
              <w:rPr>
                <w:rFonts w:cs="Arial"/>
                <w:lang w:val="ru-RU"/>
              </w:rPr>
              <w:t>или</w:t>
            </w:r>
            <w:r w:rsidR="007D070C" w:rsidRPr="008647AF">
              <w:rPr>
                <w:rFonts w:cs="Arial"/>
                <w:lang w:val="ru-RU"/>
              </w:rPr>
              <w:t>)</w:t>
            </w:r>
            <w:r w:rsidRPr="008647AF">
              <w:rPr>
                <w:rFonts w:cs="Arial"/>
                <w:lang w:val="ru-RU"/>
              </w:rPr>
              <w:t xml:space="preserve"> Приложения 2.</w:t>
            </w:r>
          </w:p>
        </w:tc>
      </w:tr>
      <w:tr w:rsidR="008E72AA" w:rsidRPr="002F50F6" w14:paraId="056B33CB"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377246C3" w14:textId="77777777" w:rsidR="001951E7" w:rsidRPr="008647AF" w:rsidRDefault="001951E7" w:rsidP="00345E28">
            <w:pPr>
              <w:spacing w:line="288" w:lineRule="auto"/>
              <w:contextualSpacing/>
              <w:rPr>
                <w:rFonts w:cs="Arial"/>
                <w:lang w:val="ru-RU"/>
              </w:rPr>
            </w:pPr>
            <w:r w:rsidRPr="008647AF">
              <w:rPr>
                <w:rFonts w:cs="Arial"/>
                <w:lang w:val="ru-RU"/>
              </w:rPr>
              <w:t>2.7</w:t>
            </w:r>
          </w:p>
        </w:tc>
        <w:tc>
          <w:tcPr>
            <w:tcW w:w="4370" w:type="dxa"/>
            <w:gridSpan w:val="2"/>
          </w:tcPr>
          <w:p w14:paraId="36116ACD" w14:textId="77777777" w:rsidR="001951E7" w:rsidRPr="008647AF" w:rsidRDefault="001951E7" w:rsidP="00345E28">
            <w:pPr>
              <w:spacing w:after="0" w:line="288" w:lineRule="auto"/>
              <w:ind w:left="-10" w:firstLine="10"/>
              <w:contextualSpacing/>
              <w:rPr>
                <w:rFonts w:cs="Arial"/>
              </w:rPr>
            </w:pPr>
            <w:r w:rsidRPr="008647AF">
              <w:rPr>
                <w:rFonts w:cs="Arial"/>
              </w:rPr>
              <w:t>The contents of Schedule 1 and Schedule 2 to this Agreement shall supersede anything set out in a Proposal (not scheduled to this Agreement) and in such circumstances a Proposal shall not comprise part of this Agreement.</w:t>
            </w:r>
          </w:p>
        </w:tc>
        <w:tc>
          <w:tcPr>
            <w:tcW w:w="4371" w:type="dxa"/>
          </w:tcPr>
          <w:p w14:paraId="5514436B"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Содержание Приложения 1 и Приложения 2 к настоящему Договору заменяет все положения, изложенные в Предложении (не прилагаемом к настоящему Договору), при этом Предложение не является частью настоящего Договора.</w:t>
            </w:r>
          </w:p>
        </w:tc>
      </w:tr>
      <w:tr w:rsidR="008E72AA" w:rsidRPr="002F50F6" w14:paraId="14B438AC"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7CAEB701" w14:textId="77777777" w:rsidR="001951E7" w:rsidRPr="008647AF" w:rsidRDefault="001951E7" w:rsidP="00345E28">
            <w:pPr>
              <w:spacing w:line="288" w:lineRule="auto"/>
              <w:contextualSpacing/>
              <w:rPr>
                <w:rFonts w:cs="Arial"/>
              </w:rPr>
            </w:pPr>
            <w:r w:rsidRPr="008647AF">
              <w:rPr>
                <w:rFonts w:cs="Arial"/>
              </w:rPr>
              <w:t>2.8</w:t>
            </w:r>
          </w:p>
        </w:tc>
        <w:tc>
          <w:tcPr>
            <w:tcW w:w="4370" w:type="dxa"/>
            <w:gridSpan w:val="2"/>
          </w:tcPr>
          <w:p w14:paraId="55AF8D69" w14:textId="77777777" w:rsidR="001951E7" w:rsidRPr="008647AF" w:rsidRDefault="001951E7" w:rsidP="00345E28">
            <w:pPr>
              <w:spacing w:line="288" w:lineRule="auto"/>
              <w:ind w:left="-10" w:firstLine="10"/>
              <w:contextualSpacing/>
              <w:rPr>
                <w:rFonts w:cs="Arial"/>
              </w:rPr>
            </w:pPr>
            <w:r w:rsidRPr="008647AF">
              <w:rPr>
                <w:rFonts w:cs="Arial"/>
              </w:rPr>
              <w:t>For the avoidance of doubt, all time frames are quoted in calendar days.</w:t>
            </w:r>
          </w:p>
        </w:tc>
        <w:tc>
          <w:tcPr>
            <w:tcW w:w="4371" w:type="dxa"/>
          </w:tcPr>
          <w:p w14:paraId="4739EFE0" w14:textId="77777777" w:rsidR="001951E7" w:rsidRPr="008647AF" w:rsidRDefault="001951E7" w:rsidP="00345E28">
            <w:pPr>
              <w:spacing w:line="288" w:lineRule="auto"/>
              <w:ind w:left="-10" w:firstLine="10"/>
              <w:contextualSpacing/>
              <w:rPr>
                <w:rFonts w:cs="Arial"/>
                <w:lang w:val="ru-RU"/>
              </w:rPr>
            </w:pPr>
            <w:r w:rsidRPr="008647AF">
              <w:rPr>
                <w:rFonts w:cs="Arial"/>
                <w:lang w:val="ru-RU"/>
              </w:rPr>
              <w:t>Во избежание разночтений все сроки указаны в календарных днях.</w:t>
            </w:r>
          </w:p>
        </w:tc>
      </w:tr>
      <w:tr w:rsidR="008E72AA" w:rsidRPr="008647AF" w14:paraId="38BC9AEC"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vAlign w:val="center"/>
          </w:tcPr>
          <w:p w14:paraId="60EEDF39" w14:textId="77777777" w:rsidR="001951E7" w:rsidRPr="008647AF" w:rsidRDefault="001951E7" w:rsidP="00345E28">
            <w:pPr>
              <w:spacing w:line="288" w:lineRule="auto"/>
              <w:contextualSpacing/>
              <w:jc w:val="left"/>
              <w:rPr>
                <w:rFonts w:cs="Arial"/>
                <w:b/>
              </w:rPr>
            </w:pPr>
            <w:r w:rsidRPr="008647AF">
              <w:rPr>
                <w:rFonts w:cs="Arial"/>
                <w:b/>
              </w:rPr>
              <w:t>3</w:t>
            </w:r>
          </w:p>
        </w:tc>
        <w:tc>
          <w:tcPr>
            <w:tcW w:w="4370" w:type="dxa"/>
            <w:gridSpan w:val="2"/>
            <w:vAlign w:val="center"/>
          </w:tcPr>
          <w:p w14:paraId="03F10286" w14:textId="304EF1A1" w:rsidR="001951E7" w:rsidRPr="008647AF" w:rsidRDefault="001951E7" w:rsidP="00345E28">
            <w:pPr>
              <w:spacing w:line="288" w:lineRule="auto"/>
              <w:contextualSpacing/>
              <w:jc w:val="left"/>
              <w:rPr>
                <w:rFonts w:cs="Arial"/>
              </w:rPr>
            </w:pPr>
            <w:r w:rsidRPr="008647AF">
              <w:rPr>
                <w:rFonts w:cs="Arial"/>
                <w:b/>
              </w:rPr>
              <w:t>SERVICES</w:t>
            </w:r>
          </w:p>
        </w:tc>
        <w:tc>
          <w:tcPr>
            <w:tcW w:w="4371" w:type="dxa"/>
            <w:vAlign w:val="center"/>
          </w:tcPr>
          <w:p w14:paraId="2C64F94C" w14:textId="77777777" w:rsidR="001951E7" w:rsidRPr="008647AF" w:rsidRDefault="001951E7" w:rsidP="00345E28">
            <w:pPr>
              <w:spacing w:line="288" w:lineRule="auto"/>
              <w:contextualSpacing/>
              <w:jc w:val="left"/>
              <w:rPr>
                <w:rFonts w:cs="Arial"/>
              </w:rPr>
            </w:pPr>
            <w:r w:rsidRPr="008647AF">
              <w:rPr>
                <w:rFonts w:cs="Arial"/>
                <w:b/>
              </w:rPr>
              <w:t>УСЛУГИ</w:t>
            </w:r>
          </w:p>
        </w:tc>
      </w:tr>
      <w:tr w:rsidR="008E72AA" w:rsidRPr="002F50F6" w14:paraId="26D58CD9"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0F98E031" w14:textId="3B511066" w:rsidR="001951E7" w:rsidRPr="008647AF" w:rsidRDefault="001951E7" w:rsidP="00345E28">
            <w:pPr>
              <w:spacing w:line="288" w:lineRule="auto"/>
              <w:contextualSpacing/>
              <w:rPr>
                <w:rFonts w:cs="Arial"/>
              </w:rPr>
            </w:pPr>
            <w:r w:rsidRPr="008647AF">
              <w:rPr>
                <w:rFonts w:cs="Arial"/>
                <w:bCs/>
              </w:rPr>
              <w:t>3.1</w:t>
            </w:r>
          </w:p>
          <w:p w14:paraId="26BCDC3A" w14:textId="77777777" w:rsidR="001951E7" w:rsidRPr="008647AF" w:rsidRDefault="001951E7" w:rsidP="00345E28">
            <w:pPr>
              <w:contextualSpacing/>
              <w:rPr>
                <w:rFonts w:cs="Arial"/>
              </w:rPr>
            </w:pPr>
          </w:p>
          <w:p w14:paraId="1DF7BF91" w14:textId="77777777" w:rsidR="001951E7" w:rsidRPr="008647AF" w:rsidRDefault="001951E7" w:rsidP="00345E28">
            <w:pPr>
              <w:contextualSpacing/>
              <w:rPr>
                <w:rFonts w:cs="Arial"/>
              </w:rPr>
            </w:pPr>
          </w:p>
          <w:p w14:paraId="5F7051A8" w14:textId="36596155" w:rsidR="001951E7" w:rsidRPr="008647AF" w:rsidRDefault="001951E7" w:rsidP="00345E28">
            <w:pPr>
              <w:contextualSpacing/>
              <w:rPr>
                <w:rFonts w:cs="Arial"/>
              </w:rPr>
            </w:pPr>
          </w:p>
        </w:tc>
        <w:tc>
          <w:tcPr>
            <w:tcW w:w="4370" w:type="dxa"/>
            <w:gridSpan w:val="2"/>
          </w:tcPr>
          <w:p w14:paraId="16BC5595" w14:textId="60839332" w:rsidR="001951E7" w:rsidRPr="008647AF" w:rsidRDefault="001951E7" w:rsidP="00345E28">
            <w:pPr>
              <w:spacing w:after="0" w:line="288" w:lineRule="auto"/>
              <w:ind w:left="-10" w:firstLine="10"/>
              <w:contextualSpacing/>
              <w:rPr>
                <w:rFonts w:cs="Arial"/>
              </w:rPr>
            </w:pPr>
            <w:r w:rsidRPr="008647AF">
              <w:rPr>
                <w:rFonts w:cs="Arial"/>
                <w:bCs/>
              </w:rPr>
              <w:t xml:space="preserve">The Client engages </w:t>
            </w:r>
            <w:r w:rsidR="002F50F6">
              <w:rPr>
                <w:rFonts w:cs="Arial"/>
                <w:bCs/>
              </w:rPr>
              <w:t>__________</w:t>
            </w:r>
            <w:r w:rsidRPr="008647AF">
              <w:rPr>
                <w:rFonts w:cs="Arial"/>
                <w:bCs/>
              </w:rPr>
              <w:t xml:space="preserve"> to provide the Services as described in the Schedule 1 and subject always to clause 5 below </w:t>
            </w:r>
            <w:r w:rsidR="002F50F6">
              <w:rPr>
                <w:rFonts w:cs="Arial"/>
                <w:bCs/>
              </w:rPr>
              <w:t>__________</w:t>
            </w:r>
            <w:r w:rsidRPr="008647AF">
              <w:rPr>
                <w:rFonts w:cs="Arial"/>
                <w:bCs/>
              </w:rPr>
              <w:t xml:space="preserve"> agrees to provide the Services to the Client upon the terms and conditions of this Agreement.</w:t>
            </w:r>
          </w:p>
        </w:tc>
        <w:tc>
          <w:tcPr>
            <w:tcW w:w="4371" w:type="dxa"/>
          </w:tcPr>
          <w:p w14:paraId="0CC619B9" w14:textId="6AB275BC" w:rsidR="001951E7" w:rsidRPr="008647AF" w:rsidRDefault="001951E7" w:rsidP="00345E28">
            <w:pPr>
              <w:spacing w:after="0" w:line="288" w:lineRule="auto"/>
              <w:ind w:left="-10" w:firstLine="10"/>
              <w:contextualSpacing/>
              <w:rPr>
                <w:rFonts w:cs="Arial"/>
                <w:lang w:val="ru-RU"/>
              </w:rPr>
            </w:pPr>
            <w:r w:rsidRPr="008647AF">
              <w:rPr>
                <w:rFonts w:cs="Arial"/>
                <w:bCs/>
                <w:lang w:val="ru-RU"/>
              </w:rPr>
              <w:t xml:space="preserve">Заказчик привлекает компанию </w:t>
            </w:r>
            <w:r w:rsidR="002F50F6" w:rsidRPr="002F50F6">
              <w:rPr>
                <w:rFonts w:cs="Arial"/>
                <w:bCs/>
                <w:lang w:val="ru-RU"/>
              </w:rPr>
              <w:t>__________</w:t>
            </w:r>
            <w:r w:rsidRPr="008647AF">
              <w:rPr>
                <w:rFonts w:cs="Arial"/>
                <w:bCs/>
                <w:lang w:val="ru-RU"/>
              </w:rPr>
              <w:t xml:space="preserve"> к оказанию Услуг, описанных в Приложении 1, и, с учетом положений нижеприведенном пункте 5 Договора, компания </w:t>
            </w:r>
            <w:r w:rsidR="002F50F6" w:rsidRPr="002F50F6">
              <w:rPr>
                <w:rFonts w:cs="Arial"/>
                <w:bCs/>
                <w:lang w:val="ru-RU"/>
              </w:rPr>
              <w:t>__________</w:t>
            </w:r>
            <w:r w:rsidRPr="008647AF">
              <w:rPr>
                <w:rFonts w:cs="Arial"/>
                <w:bCs/>
                <w:lang w:val="ru-RU"/>
              </w:rPr>
              <w:t xml:space="preserve"> обязуется предоставлять Услуги Заказчику на условиях настоящего Договора.</w:t>
            </w:r>
          </w:p>
        </w:tc>
      </w:tr>
      <w:tr w:rsidR="008E72AA" w:rsidRPr="002F50F6" w14:paraId="53B87913"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48B46779" w14:textId="6FEDCAEB" w:rsidR="001951E7" w:rsidRPr="008647AF" w:rsidRDefault="001951E7" w:rsidP="00345E28">
            <w:pPr>
              <w:spacing w:line="288" w:lineRule="auto"/>
              <w:contextualSpacing/>
              <w:rPr>
                <w:rFonts w:cs="Arial"/>
              </w:rPr>
            </w:pPr>
            <w:r w:rsidRPr="008647AF">
              <w:rPr>
                <w:rFonts w:cs="Arial"/>
              </w:rPr>
              <w:t>3.2</w:t>
            </w:r>
          </w:p>
          <w:p w14:paraId="2D7290E1" w14:textId="77777777" w:rsidR="001951E7" w:rsidRPr="008647AF" w:rsidRDefault="001951E7" w:rsidP="00345E28">
            <w:pPr>
              <w:contextualSpacing/>
              <w:rPr>
                <w:rFonts w:cs="Arial"/>
              </w:rPr>
            </w:pPr>
          </w:p>
          <w:p w14:paraId="1372CF02" w14:textId="77777777" w:rsidR="001951E7" w:rsidRPr="008647AF" w:rsidRDefault="001951E7" w:rsidP="00345E28">
            <w:pPr>
              <w:contextualSpacing/>
              <w:rPr>
                <w:rFonts w:cs="Arial"/>
              </w:rPr>
            </w:pPr>
          </w:p>
          <w:p w14:paraId="55B6C435" w14:textId="77777777" w:rsidR="001951E7" w:rsidRPr="008647AF" w:rsidRDefault="001951E7" w:rsidP="00345E28">
            <w:pPr>
              <w:contextualSpacing/>
              <w:rPr>
                <w:rFonts w:cs="Arial"/>
              </w:rPr>
            </w:pPr>
          </w:p>
          <w:p w14:paraId="01F94A9B" w14:textId="77777777" w:rsidR="001951E7" w:rsidRPr="008647AF" w:rsidRDefault="001951E7" w:rsidP="00345E28">
            <w:pPr>
              <w:contextualSpacing/>
              <w:rPr>
                <w:rFonts w:cs="Arial"/>
              </w:rPr>
            </w:pPr>
          </w:p>
          <w:p w14:paraId="1B4A3D9E" w14:textId="77777777" w:rsidR="001951E7" w:rsidRPr="008647AF" w:rsidRDefault="001951E7" w:rsidP="00345E28">
            <w:pPr>
              <w:contextualSpacing/>
              <w:rPr>
                <w:rFonts w:cs="Arial"/>
              </w:rPr>
            </w:pPr>
          </w:p>
          <w:p w14:paraId="2011845B" w14:textId="77777777" w:rsidR="001951E7" w:rsidRPr="008647AF" w:rsidRDefault="001951E7" w:rsidP="00345E28">
            <w:pPr>
              <w:contextualSpacing/>
              <w:rPr>
                <w:rFonts w:cs="Arial"/>
              </w:rPr>
            </w:pPr>
          </w:p>
          <w:p w14:paraId="536BBA44" w14:textId="71B7B04F" w:rsidR="001951E7" w:rsidRPr="008647AF" w:rsidRDefault="001951E7" w:rsidP="00345E28">
            <w:pPr>
              <w:contextualSpacing/>
              <w:rPr>
                <w:rFonts w:cs="Arial"/>
              </w:rPr>
            </w:pPr>
          </w:p>
          <w:p w14:paraId="2EF3CC73" w14:textId="77777777" w:rsidR="001951E7" w:rsidRPr="008647AF" w:rsidRDefault="001951E7" w:rsidP="00345E28">
            <w:pPr>
              <w:contextualSpacing/>
              <w:rPr>
                <w:rFonts w:cs="Arial"/>
              </w:rPr>
            </w:pPr>
          </w:p>
        </w:tc>
        <w:tc>
          <w:tcPr>
            <w:tcW w:w="4370" w:type="dxa"/>
            <w:gridSpan w:val="2"/>
          </w:tcPr>
          <w:p w14:paraId="4FC233FC" w14:textId="420628B9" w:rsidR="001951E7" w:rsidRPr="008647AF" w:rsidRDefault="001951E7" w:rsidP="00345E28">
            <w:pPr>
              <w:spacing w:after="0" w:line="288" w:lineRule="auto"/>
              <w:ind w:left="-10" w:firstLine="10"/>
              <w:contextualSpacing/>
              <w:rPr>
                <w:rFonts w:cs="Arial"/>
              </w:rPr>
            </w:pPr>
            <w:r w:rsidRPr="008647AF">
              <w:rPr>
                <w:rFonts w:cs="Arial"/>
                <w:bCs/>
              </w:rPr>
              <w:t xml:space="preserve">The Client agrees and accepts that the description, scope, extent, quantity, progress and final timeframes and all other attributes of the Services are in accordance with the Client’s requirements and that </w:t>
            </w:r>
            <w:r w:rsidR="002F50F6">
              <w:rPr>
                <w:rFonts w:cs="Arial"/>
                <w:bCs/>
              </w:rPr>
              <w:t>__________</w:t>
            </w:r>
            <w:r w:rsidRPr="008647AF">
              <w:rPr>
                <w:rFonts w:cs="Arial"/>
                <w:bCs/>
              </w:rPr>
              <w:t xml:space="preserve">’s interpretation of the same is accurate and correct.  The Client acknowledges that </w:t>
            </w:r>
            <w:r w:rsidR="002F50F6">
              <w:rPr>
                <w:rFonts w:cs="Arial"/>
                <w:bCs/>
              </w:rPr>
              <w:t>__________</w:t>
            </w:r>
            <w:r w:rsidRPr="008647AF">
              <w:rPr>
                <w:rFonts w:cs="Arial"/>
                <w:bCs/>
              </w:rPr>
              <w:t xml:space="preserve"> is reliant upon the Client’s confirmation of accuracy and completeness.</w:t>
            </w:r>
          </w:p>
        </w:tc>
        <w:tc>
          <w:tcPr>
            <w:tcW w:w="4371" w:type="dxa"/>
          </w:tcPr>
          <w:p w14:paraId="0CCDF18D" w14:textId="7AEA3320" w:rsidR="001951E7" w:rsidRPr="008647AF" w:rsidRDefault="001951E7" w:rsidP="00345E28">
            <w:pPr>
              <w:spacing w:after="0" w:line="288" w:lineRule="auto"/>
              <w:ind w:left="-10" w:firstLine="10"/>
              <w:contextualSpacing/>
              <w:rPr>
                <w:rFonts w:cs="Arial"/>
                <w:lang w:val="ru-RU"/>
              </w:rPr>
            </w:pPr>
            <w:r w:rsidRPr="008647AF">
              <w:rPr>
                <w:rFonts w:cs="Arial"/>
                <w:bCs/>
                <w:lang w:val="ru-RU"/>
              </w:rPr>
              <w:t xml:space="preserve">Заказчик соглашается с тем, что описание, объем, порядок, итоговые сроки и иные атрибуты Услуг соответствуют требованиям Заказчика, и что интерпретация перечисленных позиций компанией </w:t>
            </w:r>
            <w:r w:rsidR="002F50F6" w:rsidRPr="002F50F6">
              <w:rPr>
                <w:rFonts w:cs="Arial"/>
                <w:bCs/>
                <w:lang w:val="ru-RU"/>
              </w:rPr>
              <w:t>__________</w:t>
            </w:r>
            <w:r w:rsidRPr="008647AF">
              <w:rPr>
                <w:rFonts w:cs="Arial"/>
                <w:bCs/>
                <w:lang w:val="ru-RU"/>
              </w:rPr>
              <w:t xml:space="preserve"> </w:t>
            </w:r>
            <w:r w:rsidRPr="008647AF">
              <w:rPr>
                <w:rFonts w:cs="Arial"/>
                <w:lang w:val="ru-RU"/>
              </w:rPr>
              <w:t>является</w:t>
            </w:r>
            <w:r w:rsidRPr="008647AF">
              <w:rPr>
                <w:rFonts w:cs="Arial"/>
                <w:bCs/>
                <w:lang w:val="ru-RU"/>
              </w:rPr>
              <w:t xml:space="preserve"> точной и правильной. Заказчик осознает, что </w:t>
            </w:r>
            <w:r w:rsidR="002F50F6" w:rsidRPr="002F50F6">
              <w:rPr>
                <w:rFonts w:cs="Arial"/>
                <w:bCs/>
                <w:lang w:val="ru-RU"/>
              </w:rPr>
              <w:t>__________</w:t>
            </w:r>
            <w:r w:rsidRPr="008647AF">
              <w:rPr>
                <w:rFonts w:cs="Arial"/>
                <w:bCs/>
                <w:lang w:val="ru-RU"/>
              </w:rPr>
              <w:t xml:space="preserve"> полагается на подтверждение полноты и точности с его стороны.</w:t>
            </w:r>
          </w:p>
        </w:tc>
      </w:tr>
      <w:tr w:rsidR="008E72AA" w:rsidRPr="008647AF" w14:paraId="5E19669A"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6709B959" w14:textId="77777777" w:rsidR="001951E7" w:rsidRPr="008647AF" w:rsidRDefault="001951E7" w:rsidP="00345E28">
            <w:pPr>
              <w:spacing w:line="288" w:lineRule="auto"/>
              <w:contextualSpacing/>
              <w:rPr>
                <w:rFonts w:cs="Arial"/>
              </w:rPr>
            </w:pPr>
            <w:r w:rsidRPr="008647AF">
              <w:rPr>
                <w:rFonts w:cs="Arial"/>
              </w:rPr>
              <w:t>3.3</w:t>
            </w:r>
          </w:p>
        </w:tc>
        <w:tc>
          <w:tcPr>
            <w:tcW w:w="4370" w:type="dxa"/>
            <w:gridSpan w:val="2"/>
          </w:tcPr>
          <w:p w14:paraId="7B18774D" w14:textId="09B91313" w:rsidR="001951E7" w:rsidRPr="008647AF" w:rsidRDefault="002F50F6" w:rsidP="00345E28">
            <w:pPr>
              <w:spacing w:after="0" w:line="288" w:lineRule="auto"/>
              <w:ind w:left="-10" w:firstLine="10"/>
              <w:contextualSpacing/>
              <w:rPr>
                <w:rFonts w:cs="Arial"/>
              </w:rPr>
            </w:pPr>
            <w:r>
              <w:rPr>
                <w:rFonts w:cs="Arial"/>
                <w:bCs/>
              </w:rPr>
              <w:t>__________</w:t>
            </w:r>
            <w:r w:rsidR="001951E7" w:rsidRPr="008647AF">
              <w:rPr>
                <w:rFonts w:cs="Arial"/>
                <w:bCs/>
              </w:rPr>
              <w:t xml:space="preserve"> shall use its reasonable endeavours to complete the Services within the </w:t>
            </w:r>
            <w:r w:rsidR="001951E7" w:rsidRPr="008647AF">
              <w:rPr>
                <w:rFonts w:cs="Arial"/>
              </w:rPr>
              <w:t>timeframe</w:t>
            </w:r>
            <w:r w:rsidR="001951E7" w:rsidRPr="008647AF">
              <w:rPr>
                <w:rFonts w:cs="Arial"/>
                <w:bCs/>
              </w:rPr>
              <w:t xml:space="preserve"> estimated and shall notify the Client as soon as reasonably possible upon becoming aware of any matter that may delay the timely completion of the Services.</w:t>
            </w:r>
          </w:p>
        </w:tc>
        <w:tc>
          <w:tcPr>
            <w:tcW w:w="4371" w:type="dxa"/>
          </w:tcPr>
          <w:p w14:paraId="151191F7" w14:textId="33BD20EF" w:rsidR="001951E7" w:rsidRPr="008647AF" w:rsidRDefault="001951E7" w:rsidP="00345E28">
            <w:pPr>
              <w:spacing w:after="0" w:line="288" w:lineRule="auto"/>
              <w:ind w:left="-10" w:firstLine="10"/>
              <w:contextualSpacing/>
              <w:rPr>
                <w:rFonts w:cs="Arial"/>
              </w:rPr>
            </w:pPr>
            <w:r w:rsidRPr="008647AF">
              <w:rPr>
                <w:rFonts w:cs="Arial"/>
                <w:lang w:val="ru-RU"/>
              </w:rPr>
              <w:t xml:space="preserve">Компания </w:t>
            </w:r>
            <w:r w:rsidR="002F50F6" w:rsidRPr="002F50F6">
              <w:rPr>
                <w:rFonts w:cs="Arial"/>
                <w:bCs/>
                <w:lang w:val="ru-RU"/>
              </w:rPr>
              <w:t>__________</w:t>
            </w:r>
            <w:r w:rsidRPr="008647AF">
              <w:rPr>
                <w:rFonts w:cs="Arial"/>
                <w:bCs/>
                <w:lang w:val="ru-RU"/>
              </w:rPr>
              <w:t xml:space="preserve"> прилагает разумные усилия к </w:t>
            </w:r>
            <w:r w:rsidRPr="008647AF">
              <w:rPr>
                <w:rFonts w:cs="Arial"/>
                <w:lang w:val="ru-RU"/>
              </w:rPr>
              <w:t>завершению</w:t>
            </w:r>
            <w:r w:rsidRPr="008647AF">
              <w:rPr>
                <w:rFonts w:cs="Arial"/>
                <w:bCs/>
                <w:lang w:val="ru-RU"/>
              </w:rPr>
              <w:t xml:space="preserve"> Услуг в плановые сроки, и в возможно кратчайшее время уведомляет Заказчика о любых потенциальных препятствиях к своевременному завершению Услуг</w:t>
            </w:r>
            <w:r w:rsidRPr="008647AF">
              <w:rPr>
                <w:rFonts w:cs="Arial"/>
                <w:bCs/>
                <w:lang w:val="en-US"/>
              </w:rPr>
              <w:t>.</w:t>
            </w:r>
          </w:p>
        </w:tc>
      </w:tr>
      <w:tr w:rsidR="008E72AA" w:rsidRPr="002F50F6" w14:paraId="3E430314"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0F8212CA" w14:textId="77777777" w:rsidR="008E72AA" w:rsidRPr="008647AF" w:rsidRDefault="008E72AA" w:rsidP="00345E28">
            <w:pPr>
              <w:spacing w:line="288" w:lineRule="auto"/>
              <w:contextualSpacing/>
              <w:rPr>
                <w:rFonts w:cs="Arial"/>
              </w:rPr>
            </w:pPr>
            <w:r w:rsidRPr="008647AF">
              <w:rPr>
                <w:rFonts w:cs="Arial"/>
              </w:rPr>
              <w:t>3.4</w:t>
            </w:r>
          </w:p>
        </w:tc>
        <w:tc>
          <w:tcPr>
            <w:tcW w:w="4370" w:type="dxa"/>
            <w:gridSpan w:val="2"/>
          </w:tcPr>
          <w:p w14:paraId="0C1797FE" w14:textId="405F22F5" w:rsidR="008E72AA" w:rsidRPr="008647AF" w:rsidRDefault="008E72AA" w:rsidP="00345E28">
            <w:pPr>
              <w:spacing w:after="0" w:line="288" w:lineRule="auto"/>
              <w:ind w:left="-10" w:firstLine="10"/>
              <w:contextualSpacing/>
              <w:rPr>
                <w:rFonts w:cs="Arial"/>
              </w:rPr>
            </w:pPr>
            <w:r w:rsidRPr="008647AF">
              <w:rPr>
                <w:rFonts w:cs="Arial"/>
                <w:bCs/>
              </w:rPr>
              <w:t xml:space="preserve">In the event that the Client shall give instructions to </w:t>
            </w:r>
            <w:r w:rsidR="002F50F6">
              <w:rPr>
                <w:rFonts w:cs="Arial"/>
                <w:bCs/>
              </w:rPr>
              <w:t>__________</w:t>
            </w:r>
            <w:r w:rsidRPr="008647AF">
              <w:rPr>
                <w:rFonts w:cs="Arial"/>
                <w:bCs/>
              </w:rPr>
              <w:t xml:space="preserve"> </w:t>
            </w:r>
            <w:proofErr w:type="spellStart"/>
            <w:r w:rsidRPr="008647AF">
              <w:rPr>
                <w:rFonts w:cs="Arial"/>
                <w:bCs/>
              </w:rPr>
              <w:t>to</w:t>
            </w:r>
            <w:proofErr w:type="spellEnd"/>
            <w:r w:rsidRPr="008647AF">
              <w:rPr>
                <w:rFonts w:cs="Arial"/>
                <w:bCs/>
              </w:rPr>
              <w:t xml:space="preserve"> provide additional services not included (as the context requires) or at material variance to the Services </w:t>
            </w:r>
            <w:r w:rsidRPr="008647AF">
              <w:rPr>
                <w:rFonts w:cs="Arial"/>
                <w:bCs/>
              </w:rPr>
              <w:lastRenderedPageBreak/>
              <w:t xml:space="preserve">in the Schedule 1, </w:t>
            </w:r>
            <w:r w:rsidR="002F50F6">
              <w:rPr>
                <w:rFonts w:cs="Arial"/>
                <w:bCs/>
              </w:rPr>
              <w:t>__________</w:t>
            </w:r>
            <w:r w:rsidRPr="008647AF">
              <w:rPr>
                <w:rFonts w:cs="Arial"/>
                <w:bCs/>
              </w:rPr>
              <w:t xml:space="preserve"> shall advise the </w:t>
            </w:r>
            <w:r w:rsidRPr="008647AF">
              <w:rPr>
                <w:rFonts w:cs="Arial"/>
              </w:rPr>
              <w:t>Client</w:t>
            </w:r>
            <w:r w:rsidRPr="008647AF">
              <w:rPr>
                <w:rFonts w:cs="Arial"/>
                <w:bCs/>
              </w:rPr>
              <w:t xml:space="preserve"> as soon as practically possible that such services are additional to the scope of Services</w:t>
            </w:r>
            <w:r w:rsidRPr="008647AF">
              <w:rPr>
                <w:rFonts w:cs="Arial"/>
                <w:bCs/>
                <w:lang w:val="en-US"/>
              </w:rPr>
              <w:t xml:space="preserve">. Upon receiving notification from </w:t>
            </w:r>
            <w:r w:rsidR="002F50F6">
              <w:rPr>
                <w:rFonts w:cs="Arial"/>
                <w:bCs/>
                <w:lang w:val="en-US"/>
              </w:rPr>
              <w:t>__________</w:t>
            </w:r>
            <w:r w:rsidRPr="008647AF">
              <w:rPr>
                <w:rFonts w:cs="Arial"/>
                <w:bCs/>
                <w:lang w:val="en-US"/>
              </w:rPr>
              <w:t>, Client as soon as practically possible agrees and signs additional agreement to the Agreement.</w:t>
            </w:r>
          </w:p>
        </w:tc>
        <w:tc>
          <w:tcPr>
            <w:tcW w:w="4371" w:type="dxa"/>
          </w:tcPr>
          <w:p w14:paraId="179B5CC7" w14:textId="134C1046" w:rsidR="008E72AA" w:rsidRPr="008647AF" w:rsidRDefault="008E72AA" w:rsidP="00345E28">
            <w:pPr>
              <w:spacing w:after="0" w:line="288" w:lineRule="auto"/>
              <w:ind w:left="-10" w:firstLine="10"/>
              <w:contextualSpacing/>
              <w:rPr>
                <w:rFonts w:cs="Arial"/>
                <w:lang w:val="ru-RU"/>
              </w:rPr>
            </w:pPr>
            <w:r w:rsidRPr="008647AF">
              <w:rPr>
                <w:rFonts w:cs="Arial"/>
                <w:lang w:val="ru-RU"/>
              </w:rPr>
              <w:lastRenderedPageBreak/>
              <w:t xml:space="preserve">При получении от </w:t>
            </w:r>
            <w:r w:rsidRPr="008647AF">
              <w:rPr>
                <w:rFonts w:cs="Arial"/>
                <w:bCs/>
                <w:lang w:val="ru-RU"/>
              </w:rPr>
              <w:t xml:space="preserve">Заказчика указаний о предоставлении дополнительных услуг, не входящих в состав Услуг или существенно отличающихся от Услуг, приведенных в </w:t>
            </w:r>
            <w:r w:rsidRPr="008647AF">
              <w:rPr>
                <w:rFonts w:cs="Arial"/>
                <w:bCs/>
                <w:lang w:val="ru-RU"/>
              </w:rPr>
              <w:lastRenderedPageBreak/>
              <w:t xml:space="preserve">Приложении 1, </w:t>
            </w:r>
            <w:r w:rsidR="002F50F6" w:rsidRPr="002F50F6">
              <w:rPr>
                <w:rFonts w:cs="Arial"/>
                <w:bCs/>
                <w:lang w:val="ru-RU"/>
              </w:rPr>
              <w:t>__________</w:t>
            </w:r>
            <w:r w:rsidRPr="008647AF">
              <w:rPr>
                <w:rFonts w:cs="Arial"/>
                <w:bCs/>
                <w:lang w:val="ru-RU"/>
              </w:rPr>
              <w:t xml:space="preserve"> в возможные кратчайшие сроки сообщает Заказчику, что такие услуги являются дополнительными к составу Услуг. Получив уведомление от </w:t>
            </w:r>
            <w:r w:rsidR="002F50F6" w:rsidRPr="002F50F6">
              <w:rPr>
                <w:rFonts w:cs="Arial"/>
                <w:bCs/>
                <w:lang w:val="ru-RU"/>
              </w:rPr>
              <w:t>_________</w:t>
            </w:r>
            <w:proofErr w:type="gramStart"/>
            <w:r w:rsidR="002F50F6" w:rsidRPr="002F50F6">
              <w:rPr>
                <w:rFonts w:cs="Arial"/>
                <w:bCs/>
                <w:lang w:val="ru-RU"/>
              </w:rPr>
              <w:t>_</w:t>
            </w:r>
            <w:proofErr w:type="gramEnd"/>
            <w:r w:rsidRPr="008647AF">
              <w:rPr>
                <w:rFonts w:cs="Arial"/>
                <w:bCs/>
                <w:lang w:val="ru-RU"/>
              </w:rPr>
              <w:t xml:space="preserve"> Заказчик обязуется в кратчайший срок согласовать и подписать дополнительное соглашение к настоящему Договору.</w:t>
            </w:r>
          </w:p>
        </w:tc>
      </w:tr>
      <w:tr w:rsidR="008E72AA" w:rsidRPr="002F50F6" w14:paraId="2FDB38E7"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2BD9F4BC" w14:textId="77777777" w:rsidR="001951E7" w:rsidRPr="008647AF" w:rsidRDefault="001951E7" w:rsidP="00345E28">
            <w:pPr>
              <w:spacing w:line="288" w:lineRule="auto"/>
              <w:contextualSpacing/>
              <w:rPr>
                <w:rFonts w:cs="Arial"/>
                <w:lang w:val="ru-RU"/>
              </w:rPr>
            </w:pPr>
            <w:r w:rsidRPr="008647AF">
              <w:rPr>
                <w:rFonts w:cs="Arial"/>
              </w:rPr>
              <w:lastRenderedPageBreak/>
              <w:t>3.5</w:t>
            </w:r>
          </w:p>
        </w:tc>
        <w:tc>
          <w:tcPr>
            <w:tcW w:w="4370" w:type="dxa"/>
            <w:gridSpan w:val="2"/>
          </w:tcPr>
          <w:p w14:paraId="638E8D83" w14:textId="255B891C" w:rsidR="001951E7" w:rsidRPr="008647AF" w:rsidRDefault="001951E7" w:rsidP="00345E28">
            <w:pPr>
              <w:spacing w:after="0" w:line="288" w:lineRule="auto"/>
              <w:ind w:left="-10" w:firstLine="10"/>
              <w:contextualSpacing/>
              <w:rPr>
                <w:rFonts w:cs="Arial"/>
                <w:bCs/>
                <w:lang w:val="en-US"/>
              </w:rPr>
            </w:pPr>
            <w:r w:rsidRPr="008647AF">
              <w:rPr>
                <w:rFonts w:cs="Arial"/>
                <w:bCs/>
              </w:rPr>
              <w:t xml:space="preserve">Where in the course of providing the Services and whether or not the Client has given instructions which vary the scope of the Services, </w:t>
            </w:r>
            <w:r w:rsidR="002F50F6">
              <w:rPr>
                <w:rFonts w:cs="Arial"/>
                <w:bCs/>
              </w:rPr>
              <w:t>__________</w:t>
            </w:r>
            <w:r w:rsidRPr="008647AF">
              <w:rPr>
                <w:rFonts w:cs="Arial"/>
                <w:bCs/>
              </w:rPr>
              <w:t xml:space="preserve"> believes that the scope of the Services has or will change or be varied due to developments or </w:t>
            </w:r>
            <w:r w:rsidRPr="008647AF">
              <w:rPr>
                <w:rFonts w:cs="Arial"/>
              </w:rPr>
              <w:t>events</w:t>
            </w:r>
            <w:r w:rsidRPr="008647AF">
              <w:rPr>
                <w:rFonts w:cs="Arial"/>
                <w:bCs/>
              </w:rPr>
              <w:t xml:space="preserve"> not foreseen at the time of this Agreement, </w:t>
            </w:r>
            <w:r w:rsidR="002F50F6">
              <w:rPr>
                <w:rFonts w:cs="Arial"/>
                <w:bCs/>
              </w:rPr>
              <w:t>__________</w:t>
            </w:r>
            <w:r w:rsidRPr="008647AF">
              <w:rPr>
                <w:rFonts w:cs="Arial"/>
                <w:bCs/>
              </w:rPr>
              <w:t xml:space="preserve"> shall inform the Client and include an estimate of fees for such additional or varied services.  </w:t>
            </w:r>
          </w:p>
        </w:tc>
        <w:tc>
          <w:tcPr>
            <w:tcW w:w="4371" w:type="dxa"/>
          </w:tcPr>
          <w:p w14:paraId="667EF71E" w14:textId="1B79A7D5"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Если в ходе предоставления </w:t>
            </w:r>
            <w:r w:rsidRPr="008647AF">
              <w:rPr>
                <w:rFonts w:cs="Arial"/>
                <w:bCs/>
                <w:lang w:val="ru-RU"/>
              </w:rPr>
              <w:t xml:space="preserve">Услуг, независимо от наличия или отсутствия указаний Заказчика об изменении состава Услуг, </w:t>
            </w:r>
            <w:r w:rsidR="002F50F6" w:rsidRPr="002F50F6">
              <w:rPr>
                <w:rFonts w:cs="Arial"/>
                <w:bCs/>
                <w:lang w:val="ru-RU"/>
              </w:rPr>
              <w:t>__________</w:t>
            </w:r>
            <w:r w:rsidRPr="008647AF">
              <w:rPr>
                <w:rFonts w:cs="Arial"/>
                <w:bCs/>
                <w:lang w:val="ru-RU"/>
              </w:rPr>
              <w:t xml:space="preserve"> </w:t>
            </w:r>
            <w:r w:rsidRPr="008647AF">
              <w:rPr>
                <w:rFonts w:cs="Arial"/>
                <w:lang w:val="ru-RU"/>
              </w:rPr>
              <w:t>сочтет</w:t>
            </w:r>
            <w:r w:rsidRPr="008647AF">
              <w:rPr>
                <w:rFonts w:cs="Arial"/>
                <w:bCs/>
                <w:lang w:val="ru-RU"/>
              </w:rPr>
              <w:t xml:space="preserve">, что состав Услуг претерпел или претерпит изменения вследствие событий или обстоятельств, непредвиденных на момент заключения настоящего Договора, </w:t>
            </w:r>
            <w:r w:rsidR="002F50F6" w:rsidRPr="002F50F6">
              <w:rPr>
                <w:rFonts w:cs="Arial"/>
                <w:bCs/>
                <w:lang w:val="ru-RU"/>
              </w:rPr>
              <w:t>__________</w:t>
            </w:r>
            <w:r w:rsidRPr="008647AF">
              <w:rPr>
                <w:rFonts w:cs="Arial"/>
                <w:bCs/>
                <w:lang w:val="ru-RU"/>
              </w:rPr>
              <w:t xml:space="preserve"> информирует Заказчика о соответствующих дополнительных или измененных услугах с приложением расчета их стоимости.</w:t>
            </w:r>
          </w:p>
        </w:tc>
      </w:tr>
      <w:tr w:rsidR="008E72AA" w:rsidRPr="002F50F6" w14:paraId="3B43A8A6"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0822CB31" w14:textId="77777777" w:rsidR="001951E7" w:rsidRPr="008647AF" w:rsidRDefault="001951E7" w:rsidP="00345E28">
            <w:pPr>
              <w:spacing w:line="288" w:lineRule="auto"/>
              <w:contextualSpacing/>
              <w:rPr>
                <w:rFonts w:cs="Arial"/>
                <w:lang w:val="ru-RU"/>
              </w:rPr>
            </w:pPr>
            <w:r w:rsidRPr="008647AF">
              <w:rPr>
                <w:rFonts w:cs="Arial"/>
                <w:lang w:val="ru-RU"/>
              </w:rPr>
              <w:t>3</w:t>
            </w:r>
            <w:r w:rsidRPr="008647AF">
              <w:rPr>
                <w:rFonts w:cs="Arial"/>
              </w:rPr>
              <w:t>.</w:t>
            </w:r>
            <w:r w:rsidRPr="008647AF">
              <w:rPr>
                <w:rFonts w:cs="Arial"/>
                <w:lang w:val="ru-RU"/>
              </w:rPr>
              <w:t>6</w:t>
            </w:r>
          </w:p>
        </w:tc>
        <w:tc>
          <w:tcPr>
            <w:tcW w:w="4370" w:type="dxa"/>
            <w:gridSpan w:val="2"/>
          </w:tcPr>
          <w:p w14:paraId="39D9BF0A" w14:textId="1718F78D" w:rsidR="001951E7" w:rsidRPr="008647AF" w:rsidRDefault="002F50F6" w:rsidP="00345E28">
            <w:pPr>
              <w:spacing w:after="0" w:line="288" w:lineRule="auto"/>
              <w:ind w:left="-10" w:firstLine="10"/>
              <w:contextualSpacing/>
              <w:rPr>
                <w:rFonts w:cs="Arial"/>
              </w:rPr>
            </w:pPr>
            <w:r>
              <w:rPr>
                <w:rFonts w:cs="Arial"/>
                <w:bCs/>
              </w:rPr>
              <w:t>__________</w:t>
            </w:r>
            <w:r w:rsidR="001951E7" w:rsidRPr="008647AF">
              <w:rPr>
                <w:rFonts w:cs="Arial"/>
                <w:bCs/>
              </w:rPr>
              <w:t xml:space="preserve"> shall not be obliged to perform or deliver the additional or varied services </w:t>
            </w:r>
            <w:r w:rsidR="001951E7" w:rsidRPr="008647AF">
              <w:rPr>
                <w:rFonts w:cs="Arial"/>
                <w:bCs/>
                <w:lang w:val="en-US"/>
              </w:rPr>
              <w:t xml:space="preserve">mentioned in </w:t>
            </w:r>
            <w:r w:rsidR="001951E7" w:rsidRPr="008647AF">
              <w:rPr>
                <w:rFonts w:cs="Arial"/>
                <w:bCs/>
              </w:rPr>
              <w:t>clause 3.4 and clause 3.5 of this Agreement until the Parties have agreed a revised fee, whereupon this Agreement shall be deemed to be amended accordingly by Additional Agreement signing and the additional or varied services shall form part of the "Services" and shall be governed by the terms and conditions of this Agreement</w:t>
            </w:r>
          </w:p>
        </w:tc>
        <w:tc>
          <w:tcPr>
            <w:tcW w:w="4371" w:type="dxa"/>
          </w:tcPr>
          <w:p w14:paraId="3CE1BE05" w14:textId="569F2F09" w:rsidR="001951E7" w:rsidRPr="008647AF" w:rsidRDefault="001951E7" w:rsidP="00345E28">
            <w:pPr>
              <w:spacing w:after="0" w:line="288" w:lineRule="auto"/>
              <w:ind w:left="-10" w:firstLine="10"/>
              <w:contextualSpacing/>
              <w:rPr>
                <w:rFonts w:cs="Arial"/>
                <w:lang w:val="ru-RU"/>
              </w:rPr>
            </w:pPr>
            <w:r w:rsidRPr="008647AF">
              <w:rPr>
                <w:rFonts w:cs="Arial"/>
                <w:bCs/>
                <w:lang w:val="ru-RU"/>
              </w:rPr>
              <w:t xml:space="preserve">Компания </w:t>
            </w:r>
            <w:r w:rsidR="002F50F6" w:rsidRPr="002F50F6">
              <w:rPr>
                <w:rFonts w:cs="Arial"/>
                <w:bCs/>
                <w:lang w:val="ru-RU"/>
              </w:rPr>
              <w:t>__________</w:t>
            </w:r>
            <w:r w:rsidRPr="008647AF">
              <w:rPr>
                <w:rFonts w:cs="Arial"/>
                <w:bCs/>
                <w:lang w:val="ru-RU"/>
              </w:rPr>
              <w:t xml:space="preserve"> не обязана оказывать или предоставлять соответствующие дополнительные или измененные услуги в рамках пунктов 3.4. и 3.5. Договора до согласования Сторонами пересчитанного вознаграждения.  Вследствие </w:t>
            </w:r>
            <w:r w:rsidR="00B7780F" w:rsidRPr="008647AF">
              <w:rPr>
                <w:rFonts w:cs="Arial"/>
                <w:bCs/>
                <w:lang w:val="ru-RU"/>
              </w:rPr>
              <w:t>чего в</w:t>
            </w:r>
            <w:r w:rsidRPr="008647AF">
              <w:rPr>
                <w:rFonts w:cs="Arial"/>
                <w:bCs/>
                <w:lang w:val="ru-RU"/>
              </w:rPr>
              <w:t xml:space="preserve"> настоящий Договор </w:t>
            </w:r>
            <w:proofErr w:type="gramStart"/>
            <w:r w:rsidRPr="008647AF">
              <w:rPr>
                <w:rFonts w:cs="Arial"/>
                <w:bCs/>
                <w:lang w:val="ru-RU"/>
              </w:rPr>
              <w:t>вносятся  соответствующие</w:t>
            </w:r>
            <w:proofErr w:type="gramEnd"/>
            <w:r w:rsidRPr="008647AF">
              <w:rPr>
                <w:rFonts w:cs="Arial"/>
                <w:bCs/>
                <w:lang w:val="ru-RU"/>
              </w:rPr>
              <w:t xml:space="preserve"> изменения путем подписания Дополнительного соглашения к Договору, а указанные дополнительные или измененные услуги включаются в объем «Услуг» и регулируются условиями настоящего Договора. </w:t>
            </w:r>
          </w:p>
        </w:tc>
      </w:tr>
      <w:tr w:rsidR="008E72AA" w:rsidRPr="002F50F6" w14:paraId="60DEA326"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2DA9B22F" w14:textId="77777777" w:rsidR="001951E7" w:rsidRPr="008647AF" w:rsidRDefault="001951E7" w:rsidP="00345E28">
            <w:pPr>
              <w:spacing w:line="288" w:lineRule="auto"/>
              <w:contextualSpacing/>
              <w:rPr>
                <w:rFonts w:cs="Arial"/>
                <w:lang w:val="ru-RU"/>
              </w:rPr>
            </w:pPr>
            <w:r w:rsidRPr="008647AF">
              <w:rPr>
                <w:rFonts w:cs="Arial"/>
                <w:lang w:val="ru-RU"/>
              </w:rPr>
              <w:t>3.7</w:t>
            </w:r>
          </w:p>
        </w:tc>
        <w:tc>
          <w:tcPr>
            <w:tcW w:w="4370" w:type="dxa"/>
            <w:gridSpan w:val="2"/>
          </w:tcPr>
          <w:p w14:paraId="622592A8" w14:textId="286EF474" w:rsidR="001951E7" w:rsidRPr="008647AF" w:rsidRDefault="001951E7" w:rsidP="00345E28">
            <w:pPr>
              <w:tabs>
                <w:tab w:val="left" w:pos="0"/>
              </w:tabs>
              <w:spacing w:after="0" w:line="288" w:lineRule="auto"/>
              <w:contextualSpacing/>
              <w:rPr>
                <w:rFonts w:cs="Arial"/>
                <w:bCs/>
                <w:lang w:val="en-US"/>
              </w:rPr>
            </w:pPr>
            <w:r w:rsidRPr="008647AF">
              <w:rPr>
                <w:rFonts w:cs="Arial"/>
                <w:bCs/>
              </w:rPr>
              <w:t>In</w:t>
            </w:r>
            <w:r w:rsidRPr="008647AF">
              <w:rPr>
                <w:rFonts w:cs="Arial"/>
                <w:bCs/>
                <w:lang w:val="en-US"/>
              </w:rPr>
              <w:t xml:space="preserve"> </w:t>
            </w:r>
            <w:r w:rsidRPr="008647AF">
              <w:rPr>
                <w:rFonts w:cs="Arial"/>
                <w:bCs/>
              </w:rPr>
              <w:t>the</w:t>
            </w:r>
            <w:r w:rsidRPr="008647AF">
              <w:rPr>
                <w:rFonts w:cs="Arial"/>
                <w:bCs/>
                <w:lang w:val="en-US"/>
              </w:rPr>
              <w:t xml:space="preserve"> </w:t>
            </w:r>
            <w:r w:rsidRPr="008647AF">
              <w:rPr>
                <w:rFonts w:cs="Arial"/>
                <w:bCs/>
              </w:rPr>
              <w:t>event</w:t>
            </w:r>
            <w:r w:rsidRPr="008647AF">
              <w:rPr>
                <w:rFonts w:cs="Arial"/>
                <w:bCs/>
                <w:lang w:val="en-US"/>
              </w:rPr>
              <w:t xml:space="preserve"> </w:t>
            </w:r>
            <w:r w:rsidRPr="008647AF">
              <w:rPr>
                <w:rFonts w:cs="Arial"/>
                <w:bCs/>
              </w:rPr>
              <w:t>that</w:t>
            </w:r>
            <w:r w:rsidRPr="008647AF">
              <w:rPr>
                <w:rFonts w:cs="Arial"/>
                <w:bCs/>
                <w:lang w:val="en-US"/>
              </w:rPr>
              <w:t xml:space="preserve"> </w:t>
            </w:r>
            <w:r w:rsidR="002F50F6">
              <w:rPr>
                <w:rFonts w:cs="Arial"/>
                <w:bCs/>
              </w:rPr>
              <w:t>__________</w:t>
            </w:r>
            <w:r w:rsidRPr="008647AF">
              <w:rPr>
                <w:rFonts w:cs="Arial"/>
                <w:bCs/>
                <w:lang w:val="en-US"/>
              </w:rPr>
              <w:t xml:space="preserve"> </w:t>
            </w:r>
            <w:r w:rsidRPr="008647AF">
              <w:rPr>
                <w:rFonts w:cs="Arial"/>
                <w:bCs/>
              </w:rPr>
              <w:t>is</w:t>
            </w:r>
            <w:r w:rsidRPr="008647AF">
              <w:rPr>
                <w:rFonts w:cs="Arial"/>
                <w:bCs/>
                <w:lang w:val="en-US"/>
              </w:rPr>
              <w:t xml:space="preserve"> </w:t>
            </w:r>
            <w:r w:rsidRPr="008647AF">
              <w:rPr>
                <w:rFonts w:cs="Arial"/>
                <w:bCs/>
              </w:rPr>
              <w:t>required</w:t>
            </w:r>
            <w:r w:rsidRPr="008647AF">
              <w:rPr>
                <w:rFonts w:cs="Arial"/>
                <w:bCs/>
                <w:lang w:val="en-US"/>
              </w:rPr>
              <w:t xml:space="preserve"> </w:t>
            </w:r>
            <w:r w:rsidRPr="008647AF">
              <w:rPr>
                <w:rFonts w:cs="Arial"/>
                <w:bCs/>
              </w:rPr>
              <w:t>to</w:t>
            </w:r>
            <w:r w:rsidRPr="008647AF">
              <w:rPr>
                <w:rFonts w:cs="Arial"/>
                <w:bCs/>
                <w:lang w:val="en-US"/>
              </w:rPr>
              <w:t xml:space="preserve"> </w:t>
            </w:r>
            <w:r w:rsidRPr="008647AF">
              <w:rPr>
                <w:rFonts w:cs="Arial"/>
                <w:bCs/>
              </w:rPr>
              <w:t>submit</w:t>
            </w:r>
            <w:r w:rsidRPr="008647AF">
              <w:rPr>
                <w:rFonts w:cs="Arial"/>
                <w:bCs/>
                <w:lang w:val="en-US"/>
              </w:rPr>
              <w:t xml:space="preserve"> </w:t>
            </w:r>
            <w:r w:rsidRPr="008647AF">
              <w:rPr>
                <w:rFonts w:cs="Arial"/>
                <w:bCs/>
              </w:rPr>
              <w:t>a</w:t>
            </w:r>
            <w:r w:rsidRPr="008647AF">
              <w:rPr>
                <w:rFonts w:cs="Arial"/>
                <w:bCs/>
                <w:lang w:val="en-US"/>
              </w:rPr>
              <w:t xml:space="preserve"> </w:t>
            </w:r>
            <w:r w:rsidRPr="008647AF">
              <w:rPr>
                <w:rFonts w:cs="Arial"/>
                <w:bCs/>
              </w:rPr>
              <w:t>draft</w:t>
            </w:r>
            <w:r w:rsidRPr="008647AF">
              <w:rPr>
                <w:rFonts w:cs="Arial"/>
                <w:bCs/>
                <w:lang w:val="en-US"/>
              </w:rPr>
              <w:t xml:space="preserve"> </w:t>
            </w:r>
            <w:r w:rsidRPr="008647AF">
              <w:rPr>
                <w:rFonts w:cs="Arial"/>
                <w:bCs/>
              </w:rPr>
              <w:t>report</w:t>
            </w:r>
            <w:r w:rsidRPr="008647AF">
              <w:rPr>
                <w:rFonts w:cs="Arial"/>
                <w:bCs/>
                <w:lang w:val="en-US"/>
              </w:rPr>
              <w:t xml:space="preserve"> </w:t>
            </w:r>
            <w:r w:rsidRPr="008647AF">
              <w:rPr>
                <w:rFonts w:cs="Arial"/>
                <w:bCs/>
              </w:rPr>
              <w:t>to</w:t>
            </w:r>
            <w:r w:rsidRPr="008647AF">
              <w:rPr>
                <w:rFonts w:cs="Arial"/>
                <w:bCs/>
                <w:lang w:val="en-US"/>
              </w:rPr>
              <w:t xml:space="preserve"> </w:t>
            </w:r>
            <w:r w:rsidRPr="008647AF">
              <w:rPr>
                <w:rFonts w:cs="Arial"/>
                <w:bCs/>
              </w:rPr>
              <w:t>the</w:t>
            </w:r>
            <w:r w:rsidRPr="008647AF">
              <w:rPr>
                <w:rFonts w:cs="Arial"/>
                <w:bCs/>
                <w:lang w:val="en-US"/>
              </w:rPr>
              <w:t xml:space="preserve"> </w:t>
            </w:r>
            <w:r w:rsidRPr="008647AF">
              <w:rPr>
                <w:rFonts w:cs="Arial"/>
                <w:bCs/>
              </w:rPr>
              <w:t>Client</w:t>
            </w:r>
            <w:r w:rsidRPr="008647AF">
              <w:rPr>
                <w:rFonts w:cs="Arial"/>
                <w:bCs/>
                <w:lang w:val="en-US"/>
              </w:rPr>
              <w:t xml:space="preserve"> </w:t>
            </w:r>
            <w:r w:rsidRPr="008647AF">
              <w:rPr>
                <w:rFonts w:cs="Arial"/>
                <w:bCs/>
              </w:rPr>
              <w:t>before</w:t>
            </w:r>
            <w:r w:rsidRPr="008647AF">
              <w:rPr>
                <w:rFonts w:cs="Arial"/>
                <w:bCs/>
                <w:lang w:val="en-US"/>
              </w:rPr>
              <w:t xml:space="preserve"> </w:t>
            </w:r>
            <w:r w:rsidRPr="008647AF">
              <w:rPr>
                <w:rFonts w:cs="Arial"/>
                <w:bCs/>
              </w:rPr>
              <w:t>submitting</w:t>
            </w:r>
            <w:r w:rsidRPr="008647AF">
              <w:rPr>
                <w:rFonts w:cs="Arial"/>
                <w:bCs/>
                <w:lang w:val="en-US"/>
              </w:rPr>
              <w:t xml:space="preserve"> </w:t>
            </w:r>
            <w:r w:rsidRPr="008647AF">
              <w:rPr>
                <w:rFonts w:cs="Arial"/>
                <w:bCs/>
              </w:rPr>
              <w:t>a</w:t>
            </w:r>
            <w:r w:rsidRPr="008647AF">
              <w:rPr>
                <w:rFonts w:cs="Arial"/>
                <w:bCs/>
                <w:lang w:val="en-US"/>
              </w:rPr>
              <w:t xml:space="preserve"> </w:t>
            </w:r>
            <w:r w:rsidRPr="008647AF">
              <w:rPr>
                <w:rFonts w:cs="Arial"/>
                <w:bCs/>
              </w:rPr>
              <w:t>final</w:t>
            </w:r>
            <w:r w:rsidRPr="008647AF">
              <w:rPr>
                <w:rFonts w:cs="Arial"/>
                <w:bCs/>
                <w:lang w:val="en-US"/>
              </w:rPr>
              <w:t xml:space="preserve"> </w:t>
            </w:r>
            <w:r w:rsidRPr="008647AF">
              <w:rPr>
                <w:rFonts w:cs="Arial"/>
                <w:bCs/>
              </w:rPr>
              <w:t>report</w:t>
            </w:r>
            <w:r w:rsidRPr="008647AF">
              <w:rPr>
                <w:rFonts w:cs="Arial"/>
                <w:bCs/>
                <w:lang w:val="en-US"/>
              </w:rPr>
              <w:t xml:space="preserve"> </w:t>
            </w:r>
            <w:r w:rsidRPr="008647AF">
              <w:rPr>
                <w:rFonts w:cs="Arial"/>
                <w:bCs/>
              </w:rPr>
              <w:t>as</w:t>
            </w:r>
            <w:r w:rsidRPr="008647AF">
              <w:rPr>
                <w:rFonts w:cs="Arial"/>
                <w:bCs/>
                <w:lang w:val="en-US"/>
              </w:rPr>
              <w:t xml:space="preserve"> </w:t>
            </w:r>
            <w:r w:rsidRPr="008647AF">
              <w:rPr>
                <w:rFonts w:cs="Arial"/>
                <w:bCs/>
              </w:rPr>
              <w:t>part</w:t>
            </w:r>
            <w:r w:rsidRPr="008647AF">
              <w:rPr>
                <w:rFonts w:cs="Arial"/>
                <w:bCs/>
                <w:lang w:val="en-US"/>
              </w:rPr>
              <w:t xml:space="preserve"> </w:t>
            </w:r>
            <w:r w:rsidRPr="008647AF">
              <w:rPr>
                <w:rFonts w:cs="Arial"/>
                <w:bCs/>
              </w:rPr>
              <w:t>of</w:t>
            </w:r>
            <w:r w:rsidRPr="008647AF">
              <w:rPr>
                <w:rFonts w:cs="Arial"/>
                <w:bCs/>
                <w:lang w:val="en-US"/>
              </w:rPr>
              <w:t xml:space="preserve"> </w:t>
            </w:r>
            <w:r w:rsidRPr="008647AF">
              <w:rPr>
                <w:rFonts w:cs="Arial"/>
                <w:bCs/>
              </w:rPr>
              <w:t>the</w:t>
            </w:r>
            <w:r w:rsidRPr="008647AF">
              <w:rPr>
                <w:rFonts w:cs="Arial"/>
                <w:bCs/>
                <w:lang w:val="en-US"/>
              </w:rPr>
              <w:t xml:space="preserve"> </w:t>
            </w:r>
            <w:r w:rsidRPr="008647AF">
              <w:rPr>
                <w:rFonts w:cs="Arial"/>
                <w:bCs/>
              </w:rPr>
              <w:t>Services</w:t>
            </w:r>
            <w:r w:rsidRPr="008647AF">
              <w:rPr>
                <w:rFonts w:cs="Arial"/>
                <w:bCs/>
                <w:lang w:val="en-US"/>
              </w:rPr>
              <w:t xml:space="preserve">, </w:t>
            </w:r>
            <w:r w:rsidRPr="008647AF">
              <w:rPr>
                <w:rFonts w:cs="Arial"/>
                <w:bCs/>
              </w:rPr>
              <w:t>if</w:t>
            </w:r>
            <w:r w:rsidRPr="008647AF">
              <w:rPr>
                <w:rFonts w:cs="Arial"/>
                <w:bCs/>
                <w:lang w:val="en-US"/>
              </w:rPr>
              <w:t xml:space="preserve"> </w:t>
            </w:r>
            <w:r w:rsidRPr="008647AF">
              <w:rPr>
                <w:rFonts w:cs="Arial"/>
                <w:bCs/>
              </w:rPr>
              <w:t>no</w:t>
            </w:r>
            <w:r w:rsidRPr="008647AF">
              <w:rPr>
                <w:rFonts w:cs="Arial"/>
                <w:bCs/>
                <w:lang w:val="en-US"/>
              </w:rPr>
              <w:t xml:space="preserve"> </w:t>
            </w:r>
            <w:r w:rsidRPr="008647AF">
              <w:rPr>
                <w:rFonts w:cs="Arial"/>
                <w:bCs/>
              </w:rPr>
              <w:t>comments</w:t>
            </w:r>
            <w:r w:rsidRPr="008647AF">
              <w:rPr>
                <w:rFonts w:cs="Arial"/>
                <w:bCs/>
                <w:lang w:val="en-US"/>
              </w:rPr>
              <w:t xml:space="preserve"> </w:t>
            </w:r>
            <w:r w:rsidRPr="008647AF">
              <w:rPr>
                <w:rFonts w:cs="Arial"/>
                <w:bCs/>
              </w:rPr>
              <w:t>or</w:t>
            </w:r>
            <w:r w:rsidRPr="008647AF">
              <w:rPr>
                <w:rFonts w:cs="Arial"/>
                <w:bCs/>
                <w:lang w:val="en-US"/>
              </w:rPr>
              <w:t xml:space="preserve"> </w:t>
            </w:r>
            <w:r w:rsidRPr="008647AF">
              <w:rPr>
                <w:rFonts w:cs="Arial"/>
                <w:bCs/>
              </w:rPr>
              <w:t>amendments</w:t>
            </w:r>
            <w:r w:rsidRPr="008647AF">
              <w:rPr>
                <w:rFonts w:cs="Arial"/>
                <w:bCs/>
                <w:lang w:val="en-US"/>
              </w:rPr>
              <w:t xml:space="preserve"> </w:t>
            </w:r>
            <w:r w:rsidRPr="008647AF">
              <w:rPr>
                <w:rFonts w:cs="Arial"/>
                <w:bCs/>
              </w:rPr>
              <w:t>are</w:t>
            </w:r>
            <w:r w:rsidRPr="008647AF">
              <w:rPr>
                <w:rFonts w:cs="Arial"/>
                <w:bCs/>
                <w:lang w:val="en-US"/>
              </w:rPr>
              <w:t xml:space="preserve"> </w:t>
            </w:r>
            <w:r w:rsidRPr="008647AF">
              <w:rPr>
                <w:rFonts w:cs="Arial"/>
                <w:bCs/>
              </w:rPr>
              <w:t>received</w:t>
            </w:r>
            <w:r w:rsidRPr="008647AF">
              <w:rPr>
                <w:rFonts w:cs="Arial"/>
                <w:bCs/>
                <w:lang w:val="en-US"/>
              </w:rPr>
              <w:t xml:space="preserve"> </w:t>
            </w:r>
            <w:r w:rsidRPr="008647AF">
              <w:rPr>
                <w:rFonts w:cs="Arial"/>
                <w:bCs/>
              </w:rPr>
              <w:t>from</w:t>
            </w:r>
            <w:r w:rsidRPr="008647AF">
              <w:rPr>
                <w:rFonts w:cs="Arial"/>
                <w:bCs/>
                <w:lang w:val="en-US"/>
              </w:rPr>
              <w:t xml:space="preserve"> </w:t>
            </w:r>
            <w:r w:rsidRPr="008647AF">
              <w:rPr>
                <w:rFonts w:cs="Arial"/>
                <w:bCs/>
              </w:rPr>
              <w:t>the</w:t>
            </w:r>
            <w:r w:rsidRPr="008647AF">
              <w:rPr>
                <w:rFonts w:cs="Arial"/>
                <w:bCs/>
                <w:lang w:val="en-US"/>
              </w:rPr>
              <w:t xml:space="preserve"> </w:t>
            </w:r>
            <w:r w:rsidRPr="008647AF">
              <w:rPr>
                <w:rFonts w:cs="Arial"/>
                <w:bCs/>
              </w:rPr>
              <w:t>Client</w:t>
            </w:r>
            <w:r w:rsidRPr="008647AF">
              <w:rPr>
                <w:rFonts w:cs="Arial"/>
                <w:bCs/>
                <w:lang w:val="en-US"/>
              </w:rPr>
              <w:t xml:space="preserve"> </w:t>
            </w:r>
            <w:r w:rsidRPr="008647AF">
              <w:rPr>
                <w:rFonts w:cs="Arial"/>
                <w:bCs/>
              </w:rPr>
              <w:t>upon</w:t>
            </w:r>
            <w:r w:rsidRPr="008647AF">
              <w:rPr>
                <w:rFonts w:cs="Arial"/>
                <w:bCs/>
                <w:lang w:val="en-US"/>
              </w:rPr>
              <w:t xml:space="preserve"> </w:t>
            </w:r>
            <w:r w:rsidRPr="008647AF">
              <w:rPr>
                <w:rFonts w:cs="Arial"/>
                <w:bCs/>
              </w:rPr>
              <w:t>the</w:t>
            </w:r>
            <w:r w:rsidRPr="008647AF">
              <w:rPr>
                <w:rFonts w:cs="Arial"/>
                <w:bCs/>
                <w:lang w:val="en-US"/>
              </w:rPr>
              <w:t xml:space="preserve"> </w:t>
            </w:r>
            <w:r w:rsidRPr="008647AF">
              <w:rPr>
                <w:rFonts w:cs="Arial"/>
                <w:bCs/>
              </w:rPr>
              <w:t>draft</w:t>
            </w:r>
            <w:r w:rsidRPr="008647AF">
              <w:rPr>
                <w:rFonts w:cs="Arial"/>
                <w:bCs/>
                <w:lang w:val="en-US"/>
              </w:rPr>
              <w:t xml:space="preserve"> </w:t>
            </w:r>
            <w:r w:rsidRPr="008647AF">
              <w:rPr>
                <w:rFonts w:cs="Arial"/>
                <w:bCs/>
              </w:rPr>
              <w:t>report</w:t>
            </w:r>
            <w:r w:rsidRPr="008647AF">
              <w:rPr>
                <w:rFonts w:cs="Arial"/>
                <w:bCs/>
                <w:lang w:val="en-US"/>
              </w:rPr>
              <w:t xml:space="preserve"> </w:t>
            </w:r>
            <w:r w:rsidRPr="008647AF">
              <w:rPr>
                <w:rFonts w:cs="Arial"/>
                <w:bCs/>
              </w:rPr>
              <w:t>within</w:t>
            </w:r>
            <w:r w:rsidRPr="008647AF">
              <w:rPr>
                <w:rFonts w:cs="Arial"/>
                <w:bCs/>
                <w:lang w:val="en-US"/>
              </w:rPr>
              <w:t xml:space="preserve"> </w:t>
            </w:r>
            <w:r w:rsidR="00EC5C66" w:rsidRPr="008647AF">
              <w:rPr>
                <w:rFonts w:cs="Arial"/>
                <w:bCs/>
                <w:lang w:val="en-US"/>
              </w:rPr>
              <w:t>2</w:t>
            </w:r>
            <w:r w:rsidRPr="008647AF">
              <w:rPr>
                <w:rFonts w:cs="Arial"/>
                <w:bCs/>
                <w:lang w:val="en-US"/>
              </w:rPr>
              <w:t xml:space="preserve">0 </w:t>
            </w:r>
            <w:r w:rsidRPr="008647AF">
              <w:rPr>
                <w:rFonts w:cs="Arial"/>
                <w:bCs/>
              </w:rPr>
              <w:t>days</w:t>
            </w:r>
            <w:r w:rsidRPr="008647AF">
              <w:rPr>
                <w:rFonts w:cs="Arial"/>
                <w:bCs/>
                <w:lang w:val="en-US"/>
              </w:rPr>
              <w:t xml:space="preserve"> </w:t>
            </w:r>
            <w:r w:rsidRPr="008647AF">
              <w:rPr>
                <w:rFonts w:cs="Arial"/>
                <w:bCs/>
              </w:rPr>
              <w:t>of</w:t>
            </w:r>
            <w:r w:rsidRPr="008647AF">
              <w:rPr>
                <w:rFonts w:cs="Arial"/>
                <w:bCs/>
                <w:lang w:val="en-US"/>
              </w:rPr>
              <w:t xml:space="preserve"> </w:t>
            </w:r>
            <w:r w:rsidRPr="008647AF">
              <w:rPr>
                <w:rFonts w:cs="Arial"/>
                <w:bCs/>
              </w:rPr>
              <w:t>receipt</w:t>
            </w:r>
            <w:r w:rsidRPr="008647AF">
              <w:rPr>
                <w:rFonts w:cs="Arial"/>
                <w:bCs/>
                <w:lang w:val="en-US"/>
              </w:rPr>
              <w:t xml:space="preserve">, </w:t>
            </w:r>
            <w:r w:rsidR="002F50F6">
              <w:rPr>
                <w:rFonts w:cs="Arial"/>
                <w:bCs/>
              </w:rPr>
              <w:t>__________</w:t>
            </w:r>
            <w:r w:rsidRPr="008647AF">
              <w:rPr>
                <w:rFonts w:cs="Arial"/>
                <w:bCs/>
                <w:lang w:val="en-US"/>
              </w:rPr>
              <w:t xml:space="preserve"> </w:t>
            </w:r>
            <w:r w:rsidRPr="008647AF">
              <w:rPr>
                <w:rFonts w:cs="Arial"/>
                <w:bCs/>
              </w:rPr>
              <w:t>shall</w:t>
            </w:r>
            <w:r w:rsidRPr="008647AF">
              <w:rPr>
                <w:rFonts w:cs="Arial"/>
                <w:bCs/>
                <w:lang w:val="en-US"/>
              </w:rPr>
              <w:t xml:space="preserve"> </w:t>
            </w:r>
            <w:r w:rsidRPr="008647AF">
              <w:rPr>
                <w:rFonts w:cs="Arial"/>
                <w:bCs/>
              </w:rPr>
              <w:t>be</w:t>
            </w:r>
            <w:r w:rsidRPr="008647AF">
              <w:rPr>
                <w:rFonts w:cs="Arial"/>
                <w:bCs/>
                <w:lang w:val="en-US"/>
              </w:rPr>
              <w:t xml:space="preserve"> </w:t>
            </w:r>
            <w:r w:rsidRPr="008647AF">
              <w:rPr>
                <w:rFonts w:cs="Arial"/>
                <w:bCs/>
              </w:rPr>
              <w:t>entitled</w:t>
            </w:r>
            <w:r w:rsidRPr="008647AF">
              <w:rPr>
                <w:rFonts w:cs="Arial"/>
                <w:bCs/>
                <w:lang w:val="en-US"/>
              </w:rPr>
              <w:t xml:space="preserve"> </w:t>
            </w:r>
            <w:r w:rsidRPr="008647AF">
              <w:rPr>
                <w:rFonts w:cs="Arial"/>
                <w:bCs/>
              </w:rPr>
              <w:t>at</w:t>
            </w:r>
            <w:r w:rsidRPr="008647AF">
              <w:rPr>
                <w:rFonts w:cs="Arial"/>
                <w:bCs/>
                <w:lang w:val="en-US"/>
              </w:rPr>
              <w:t xml:space="preserve"> </w:t>
            </w:r>
            <w:r w:rsidRPr="008647AF">
              <w:rPr>
                <w:rFonts w:cs="Arial"/>
                <w:bCs/>
              </w:rPr>
              <w:t>its</w:t>
            </w:r>
            <w:r w:rsidRPr="008647AF">
              <w:rPr>
                <w:rFonts w:cs="Arial"/>
                <w:bCs/>
                <w:lang w:val="en-US"/>
              </w:rPr>
              <w:t xml:space="preserve"> </w:t>
            </w:r>
            <w:r w:rsidRPr="008647AF">
              <w:rPr>
                <w:rFonts w:cs="Arial"/>
                <w:bCs/>
              </w:rPr>
              <w:t>discretion</w:t>
            </w:r>
            <w:r w:rsidRPr="008647AF">
              <w:rPr>
                <w:rFonts w:cs="Arial"/>
                <w:bCs/>
                <w:lang w:val="en-US"/>
              </w:rPr>
              <w:t xml:space="preserve"> </w:t>
            </w:r>
            <w:r w:rsidRPr="008647AF">
              <w:rPr>
                <w:rFonts w:cs="Arial"/>
                <w:bCs/>
              </w:rPr>
              <w:t>to</w:t>
            </w:r>
            <w:r w:rsidRPr="008647AF">
              <w:rPr>
                <w:rFonts w:cs="Arial"/>
                <w:bCs/>
                <w:lang w:val="en-US"/>
              </w:rPr>
              <w:t xml:space="preserve"> </w:t>
            </w:r>
            <w:r w:rsidRPr="008647AF">
              <w:rPr>
                <w:rFonts w:cs="Arial"/>
                <w:bCs/>
              </w:rPr>
              <w:t>either</w:t>
            </w:r>
            <w:r w:rsidRPr="008647AF">
              <w:rPr>
                <w:rFonts w:cs="Arial"/>
                <w:bCs/>
                <w:lang w:val="en-US"/>
              </w:rPr>
              <w:t>:</w:t>
            </w:r>
          </w:p>
          <w:p w14:paraId="56783236" w14:textId="77777777" w:rsidR="001951E7" w:rsidRPr="008647AF" w:rsidRDefault="001951E7" w:rsidP="00345E28">
            <w:pPr>
              <w:tabs>
                <w:tab w:val="left" w:pos="0"/>
              </w:tabs>
              <w:spacing w:after="0" w:line="288" w:lineRule="auto"/>
              <w:contextualSpacing/>
              <w:rPr>
                <w:rFonts w:cs="Arial"/>
                <w:bCs/>
                <w:lang w:val="en-US"/>
              </w:rPr>
            </w:pPr>
          </w:p>
          <w:p w14:paraId="5C2B3322" w14:textId="241255CF" w:rsidR="001951E7" w:rsidRPr="008647AF" w:rsidRDefault="001951E7" w:rsidP="00345E28">
            <w:pPr>
              <w:tabs>
                <w:tab w:val="left" w:pos="720"/>
              </w:tabs>
              <w:spacing w:after="0" w:line="288" w:lineRule="auto"/>
              <w:ind w:left="699" w:hanging="699"/>
              <w:contextualSpacing/>
              <w:rPr>
                <w:rFonts w:cs="Arial"/>
                <w:lang w:val="en-US"/>
              </w:rPr>
            </w:pPr>
            <w:r w:rsidRPr="008647AF">
              <w:rPr>
                <w:rFonts w:cs="Arial"/>
                <w:bCs/>
                <w:lang w:val="en-US"/>
              </w:rPr>
              <w:t>3.7.1</w:t>
            </w:r>
            <w:r w:rsidRPr="008647AF">
              <w:rPr>
                <w:rFonts w:cs="Arial"/>
                <w:bCs/>
                <w:lang w:val="en-US"/>
              </w:rPr>
              <w:tab/>
            </w:r>
            <w:r w:rsidRPr="008647AF">
              <w:rPr>
                <w:rFonts w:cs="Arial"/>
              </w:rPr>
              <w:t>deem</w:t>
            </w:r>
            <w:r w:rsidRPr="008647AF">
              <w:rPr>
                <w:rFonts w:cs="Arial"/>
                <w:lang w:val="en-US"/>
              </w:rPr>
              <w:t xml:space="preserve"> </w:t>
            </w:r>
            <w:r w:rsidRPr="008647AF">
              <w:rPr>
                <w:rFonts w:cs="Arial"/>
              </w:rPr>
              <w:t>that</w:t>
            </w:r>
            <w:r w:rsidRPr="008647AF">
              <w:rPr>
                <w:rFonts w:cs="Arial"/>
                <w:lang w:val="en-US"/>
              </w:rPr>
              <w:t xml:space="preserve"> </w:t>
            </w:r>
            <w:r w:rsidRPr="008647AF">
              <w:rPr>
                <w:rFonts w:cs="Arial"/>
              </w:rPr>
              <w:t>the</w:t>
            </w:r>
            <w:r w:rsidRPr="008647AF">
              <w:rPr>
                <w:rFonts w:cs="Arial"/>
                <w:lang w:val="en-US"/>
              </w:rPr>
              <w:t xml:space="preserve"> </w:t>
            </w:r>
            <w:r w:rsidRPr="008647AF">
              <w:rPr>
                <w:rFonts w:cs="Arial"/>
              </w:rPr>
              <w:t>draft</w:t>
            </w:r>
            <w:r w:rsidRPr="008647AF">
              <w:rPr>
                <w:rFonts w:cs="Arial"/>
                <w:lang w:val="en-US"/>
              </w:rPr>
              <w:t xml:space="preserve"> </w:t>
            </w:r>
            <w:r w:rsidRPr="008647AF">
              <w:rPr>
                <w:rFonts w:cs="Arial"/>
              </w:rPr>
              <w:t>report</w:t>
            </w:r>
            <w:r w:rsidRPr="008647AF">
              <w:rPr>
                <w:rFonts w:cs="Arial"/>
                <w:lang w:val="en-US"/>
              </w:rPr>
              <w:t xml:space="preserve"> </w:t>
            </w:r>
            <w:r w:rsidRPr="008647AF">
              <w:rPr>
                <w:rFonts w:cs="Arial"/>
              </w:rPr>
              <w:t>has</w:t>
            </w:r>
            <w:r w:rsidRPr="008647AF">
              <w:rPr>
                <w:rFonts w:cs="Arial"/>
                <w:lang w:val="en-US"/>
              </w:rPr>
              <w:t xml:space="preserve"> </w:t>
            </w:r>
            <w:r w:rsidRPr="008647AF">
              <w:rPr>
                <w:rFonts w:cs="Arial"/>
              </w:rPr>
              <w:t>been</w:t>
            </w:r>
            <w:r w:rsidRPr="008647AF">
              <w:rPr>
                <w:rFonts w:cs="Arial"/>
                <w:lang w:val="en-US"/>
              </w:rPr>
              <w:t xml:space="preserve"> </w:t>
            </w:r>
            <w:r w:rsidRPr="008647AF">
              <w:rPr>
                <w:rFonts w:cs="Arial"/>
              </w:rPr>
              <w:t>accepted</w:t>
            </w:r>
            <w:r w:rsidRPr="008647AF">
              <w:rPr>
                <w:rFonts w:cs="Arial"/>
                <w:lang w:val="en-US"/>
              </w:rPr>
              <w:t xml:space="preserve"> </w:t>
            </w:r>
            <w:r w:rsidRPr="008647AF">
              <w:rPr>
                <w:rFonts w:cs="Arial"/>
              </w:rPr>
              <w:t>and</w:t>
            </w:r>
            <w:r w:rsidRPr="008647AF">
              <w:rPr>
                <w:rFonts w:cs="Arial"/>
                <w:lang w:val="en-US"/>
              </w:rPr>
              <w:t xml:space="preserve"> </w:t>
            </w:r>
            <w:r w:rsidRPr="008647AF">
              <w:rPr>
                <w:rFonts w:cs="Arial"/>
              </w:rPr>
              <w:t>shall</w:t>
            </w:r>
            <w:r w:rsidRPr="008647AF">
              <w:rPr>
                <w:rFonts w:cs="Arial"/>
                <w:lang w:val="en-US"/>
              </w:rPr>
              <w:t xml:space="preserve"> </w:t>
            </w:r>
            <w:r w:rsidRPr="008647AF">
              <w:rPr>
                <w:rFonts w:cs="Arial"/>
              </w:rPr>
              <w:t>prepare</w:t>
            </w:r>
            <w:r w:rsidRPr="008647AF">
              <w:rPr>
                <w:rFonts w:cs="Arial"/>
                <w:lang w:val="en-US"/>
              </w:rPr>
              <w:t xml:space="preserve"> </w:t>
            </w:r>
            <w:r w:rsidRPr="008647AF">
              <w:rPr>
                <w:rFonts w:cs="Arial"/>
              </w:rPr>
              <w:t>and</w:t>
            </w:r>
            <w:r w:rsidRPr="008647AF">
              <w:rPr>
                <w:rFonts w:cs="Arial"/>
                <w:lang w:val="en-US"/>
              </w:rPr>
              <w:t xml:space="preserve"> </w:t>
            </w:r>
            <w:r w:rsidRPr="008647AF">
              <w:rPr>
                <w:rFonts w:cs="Arial"/>
              </w:rPr>
              <w:t>submit</w:t>
            </w:r>
            <w:r w:rsidRPr="008647AF">
              <w:rPr>
                <w:rFonts w:cs="Arial"/>
                <w:lang w:val="en-US"/>
              </w:rPr>
              <w:t xml:space="preserve"> </w:t>
            </w:r>
            <w:r w:rsidRPr="008647AF">
              <w:rPr>
                <w:rFonts w:cs="Arial"/>
              </w:rPr>
              <w:t>a</w:t>
            </w:r>
            <w:r w:rsidRPr="008647AF">
              <w:rPr>
                <w:rFonts w:cs="Arial"/>
                <w:lang w:val="en-US"/>
              </w:rPr>
              <w:t xml:space="preserve"> </w:t>
            </w:r>
            <w:r w:rsidRPr="008647AF">
              <w:rPr>
                <w:rFonts w:cs="Arial"/>
              </w:rPr>
              <w:t>final</w:t>
            </w:r>
            <w:r w:rsidRPr="008647AF">
              <w:rPr>
                <w:rFonts w:cs="Arial"/>
                <w:lang w:val="en-US"/>
              </w:rPr>
              <w:t xml:space="preserve"> </w:t>
            </w:r>
            <w:r w:rsidRPr="008647AF">
              <w:rPr>
                <w:rFonts w:cs="Arial"/>
              </w:rPr>
              <w:t>report</w:t>
            </w:r>
            <w:r w:rsidRPr="008647AF">
              <w:rPr>
                <w:rFonts w:cs="Arial"/>
                <w:lang w:val="en-US"/>
              </w:rPr>
              <w:t xml:space="preserve"> </w:t>
            </w:r>
            <w:r w:rsidRPr="008647AF">
              <w:rPr>
                <w:rFonts w:cs="Arial"/>
              </w:rPr>
              <w:t>to</w:t>
            </w:r>
            <w:r w:rsidRPr="008647AF">
              <w:rPr>
                <w:rFonts w:cs="Arial"/>
                <w:lang w:val="en-US"/>
              </w:rPr>
              <w:t xml:space="preserve"> </w:t>
            </w:r>
            <w:r w:rsidRPr="008647AF">
              <w:rPr>
                <w:rFonts w:cs="Arial"/>
              </w:rPr>
              <w:t>the</w:t>
            </w:r>
            <w:r w:rsidRPr="008647AF">
              <w:rPr>
                <w:rFonts w:cs="Arial"/>
                <w:lang w:val="en-US"/>
              </w:rPr>
              <w:t xml:space="preserve"> </w:t>
            </w:r>
            <w:r w:rsidRPr="008647AF">
              <w:rPr>
                <w:rFonts w:cs="Arial"/>
              </w:rPr>
              <w:t>Client</w:t>
            </w:r>
            <w:r w:rsidRPr="008647AF">
              <w:rPr>
                <w:rFonts w:cs="Arial"/>
                <w:lang w:val="en-US"/>
              </w:rPr>
              <w:t xml:space="preserve"> </w:t>
            </w:r>
            <w:r w:rsidRPr="008647AF">
              <w:rPr>
                <w:rFonts w:cs="Arial"/>
              </w:rPr>
              <w:t>on</w:t>
            </w:r>
            <w:r w:rsidRPr="008647AF">
              <w:rPr>
                <w:rFonts w:cs="Arial"/>
                <w:lang w:val="en-US"/>
              </w:rPr>
              <w:t xml:space="preserve"> </w:t>
            </w:r>
            <w:r w:rsidRPr="008647AF">
              <w:rPr>
                <w:rFonts w:cs="Arial"/>
              </w:rPr>
              <w:t>that</w:t>
            </w:r>
            <w:r w:rsidRPr="008647AF">
              <w:rPr>
                <w:rFonts w:cs="Arial"/>
                <w:lang w:val="en-US"/>
              </w:rPr>
              <w:t xml:space="preserve"> </w:t>
            </w:r>
            <w:r w:rsidRPr="008647AF">
              <w:rPr>
                <w:rFonts w:cs="Arial"/>
              </w:rPr>
              <w:t>basis</w:t>
            </w:r>
            <w:r w:rsidRPr="008647AF">
              <w:rPr>
                <w:rFonts w:cs="Arial"/>
                <w:lang w:val="en-US"/>
              </w:rPr>
              <w:t xml:space="preserve">. </w:t>
            </w:r>
            <w:r w:rsidRPr="008647AF">
              <w:rPr>
                <w:rFonts w:cs="Arial"/>
              </w:rPr>
              <w:t>Any</w:t>
            </w:r>
            <w:r w:rsidRPr="008647AF">
              <w:rPr>
                <w:rFonts w:cs="Arial"/>
                <w:lang w:val="en-US"/>
              </w:rPr>
              <w:t xml:space="preserve"> </w:t>
            </w:r>
            <w:r w:rsidRPr="008647AF">
              <w:rPr>
                <w:rFonts w:cs="Arial"/>
              </w:rPr>
              <w:t>payment</w:t>
            </w:r>
            <w:r w:rsidRPr="008647AF">
              <w:rPr>
                <w:rFonts w:cs="Arial"/>
                <w:lang w:val="en-US"/>
              </w:rPr>
              <w:t xml:space="preserve"> </w:t>
            </w:r>
            <w:r w:rsidRPr="008647AF">
              <w:rPr>
                <w:rFonts w:cs="Arial"/>
              </w:rPr>
              <w:t>by</w:t>
            </w:r>
            <w:r w:rsidRPr="008647AF">
              <w:rPr>
                <w:rFonts w:cs="Arial"/>
                <w:lang w:val="en-US"/>
              </w:rPr>
              <w:t xml:space="preserve"> </w:t>
            </w:r>
            <w:r w:rsidRPr="008647AF">
              <w:rPr>
                <w:rFonts w:cs="Arial"/>
              </w:rPr>
              <w:t>the</w:t>
            </w:r>
            <w:r w:rsidRPr="008647AF">
              <w:rPr>
                <w:rFonts w:cs="Arial"/>
                <w:lang w:val="en-US"/>
              </w:rPr>
              <w:t xml:space="preserve"> </w:t>
            </w:r>
            <w:r w:rsidRPr="008647AF">
              <w:rPr>
                <w:rFonts w:cs="Arial"/>
              </w:rPr>
              <w:t>Client</w:t>
            </w:r>
            <w:r w:rsidRPr="008647AF">
              <w:rPr>
                <w:rFonts w:cs="Arial"/>
                <w:lang w:val="en-US"/>
              </w:rPr>
              <w:t xml:space="preserve"> </w:t>
            </w:r>
            <w:r w:rsidRPr="008647AF">
              <w:rPr>
                <w:rFonts w:cs="Arial"/>
              </w:rPr>
              <w:t>to</w:t>
            </w:r>
            <w:r w:rsidRPr="008647AF">
              <w:rPr>
                <w:rFonts w:cs="Arial"/>
                <w:lang w:val="en-US"/>
              </w:rPr>
              <w:t xml:space="preserve"> </w:t>
            </w:r>
            <w:r w:rsidR="002F50F6">
              <w:rPr>
                <w:rFonts w:cs="Arial"/>
              </w:rPr>
              <w:t>__________</w:t>
            </w:r>
            <w:r w:rsidRPr="008647AF">
              <w:rPr>
                <w:rFonts w:cs="Arial"/>
                <w:lang w:val="en-US"/>
              </w:rPr>
              <w:t xml:space="preserve"> </w:t>
            </w:r>
            <w:r w:rsidRPr="008647AF">
              <w:rPr>
                <w:rFonts w:cs="Arial"/>
              </w:rPr>
              <w:t>due</w:t>
            </w:r>
            <w:r w:rsidRPr="008647AF">
              <w:rPr>
                <w:rFonts w:cs="Arial"/>
                <w:lang w:val="en-US"/>
              </w:rPr>
              <w:t xml:space="preserve"> </w:t>
            </w:r>
            <w:r w:rsidRPr="008647AF">
              <w:rPr>
                <w:rFonts w:cs="Arial"/>
              </w:rPr>
              <w:t>upon</w:t>
            </w:r>
            <w:r w:rsidRPr="008647AF">
              <w:rPr>
                <w:rFonts w:cs="Arial"/>
                <w:lang w:val="en-US"/>
              </w:rPr>
              <w:t xml:space="preserve"> </w:t>
            </w:r>
            <w:r w:rsidRPr="008647AF">
              <w:rPr>
                <w:rFonts w:cs="Arial"/>
              </w:rPr>
              <w:t>receipt</w:t>
            </w:r>
            <w:r w:rsidRPr="008647AF">
              <w:rPr>
                <w:rFonts w:cs="Arial"/>
                <w:lang w:val="en-US"/>
              </w:rPr>
              <w:t xml:space="preserve"> </w:t>
            </w:r>
            <w:r w:rsidRPr="008647AF">
              <w:rPr>
                <w:rFonts w:cs="Arial"/>
              </w:rPr>
              <w:t>of</w:t>
            </w:r>
            <w:r w:rsidRPr="008647AF">
              <w:rPr>
                <w:rFonts w:cs="Arial"/>
                <w:lang w:val="en-US"/>
              </w:rPr>
              <w:t xml:space="preserve"> </w:t>
            </w:r>
            <w:r w:rsidRPr="008647AF">
              <w:rPr>
                <w:rFonts w:cs="Arial"/>
              </w:rPr>
              <w:t>the</w:t>
            </w:r>
            <w:r w:rsidRPr="008647AF">
              <w:rPr>
                <w:rFonts w:cs="Arial"/>
                <w:lang w:val="en-US"/>
              </w:rPr>
              <w:t xml:space="preserve"> </w:t>
            </w:r>
            <w:r w:rsidRPr="008647AF">
              <w:rPr>
                <w:rFonts w:cs="Arial"/>
              </w:rPr>
              <w:t>final</w:t>
            </w:r>
            <w:r w:rsidRPr="008647AF">
              <w:rPr>
                <w:rFonts w:cs="Arial"/>
                <w:lang w:val="en-US"/>
              </w:rPr>
              <w:t xml:space="preserve"> </w:t>
            </w:r>
            <w:r w:rsidRPr="008647AF">
              <w:rPr>
                <w:rFonts w:cs="Arial"/>
              </w:rPr>
              <w:t>report</w:t>
            </w:r>
            <w:r w:rsidRPr="008647AF">
              <w:rPr>
                <w:rFonts w:cs="Arial"/>
                <w:lang w:val="en-US"/>
              </w:rPr>
              <w:t xml:space="preserve"> </w:t>
            </w:r>
            <w:r w:rsidRPr="008647AF">
              <w:rPr>
                <w:rFonts w:cs="Arial"/>
              </w:rPr>
              <w:t>shall</w:t>
            </w:r>
            <w:r w:rsidRPr="008647AF">
              <w:rPr>
                <w:rFonts w:cs="Arial"/>
                <w:lang w:val="en-US"/>
              </w:rPr>
              <w:t xml:space="preserve"> </w:t>
            </w:r>
            <w:r w:rsidRPr="008647AF">
              <w:rPr>
                <w:rFonts w:cs="Arial"/>
              </w:rPr>
              <w:t>then</w:t>
            </w:r>
            <w:r w:rsidRPr="008647AF">
              <w:rPr>
                <w:rFonts w:cs="Arial"/>
                <w:lang w:val="en-US"/>
              </w:rPr>
              <w:t xml:space="preserve"> </w:t>
            </w:r>
            <w:r w:rsidRPr="008647AF">
              <w:rPr>
                <w:rFonts w:cs="Arial"/>
              </w:rPr>
              <w:t>become</w:t>
            </w:r>
            <w:r w:rsidRPr="008647AF">
              <w:rPr>
                <w:rFonts w:cs="Arial"/>
                <w:lang w:val="en-US"/>
              </w:rPr>
              <w:t xml:space="preserve"> </w:t>
            </w:r>
            <w:r w:rsidRPr="008647AF">
              <w:rPr>
                <w:rFonts w:cs="Arial"/>
              </w:rPr>
              <w:t>due</w:t>
            </w:r>
            <w:r w:rsidRPr="008647AF">
              <w:rPr>
                <w:rFonts w:cs="Arial"/>
                <w:lang w:val="en-US"/>
              </w:rPr>
              <w:t xml:space="preserve"> </w:t>
            </w:r>
            <w:r w:rsidRPr="008647AF">
              <w:rPr>
                <w:rFonts w:cs="Arial"/>
              </w:rPr>
              <w:t>and</w:t>
            </w:r>
            <w:r w:rsidRPr="008647AF">
              <w:rPr>
                <w:rFonts w:cs="Arial"/>
                <w:lang w:val="en-US"/>
              </w:rPr>
              <w:t xml:space="preserve"> </w:t>
            </w:r>
            <w:r w:rsidRPr="008647AF">
              <w:rPr>
                <w:rFonts w:cs="Arial"/>
              </w:rPr>
              <w:t>payable</w:t>
            </w:r>
            <w:r w:rsidRPr="008647AF">
              <w:rPr>
                <w:rFonts w:cs="Arial"/>
                <w:lang w:val="en-US"/>
              </w:rPr>
              <w:t xml:space="preserve"> </w:t>
            </w:r>
            <w:r w:rsidRPr="008647AF">
              <w:rPr>
                <w:rFonts w:cs="Arial"/>
              </w:rPr>
              <w:t>by</w:t>
            </w:r>
            <w:r w:rsidRPr="008647AF">
              <w:rPr>
                <w:rFonts w:cs="Arial"/>
                <w:lang w:val="en-US"/>
              </w:rPr>
              <w:t xml:space="preserve"> </w:t>
            </w:r>
            <w:r w:rsidRPr="008647AF">
              <w:rPr>
                <w:rFonts w:cs="Arial"/>
              </w:rPr>
              <w:t>the</w:t>
            </w:r>
            <w:r w:rsidRPr="008647AF">
              <w:rPr>
                <w:rFonts w:cs="Arial"/>
                <w:lang w:val="en-US"/>
              </w:rPr>
              <w:t xml:space="preserve"> </w:t>
            </w:r>
            <w:r w:rsidRPr="008647AF">
              <w:rPr>
                <w:rFonts w:cs="Arial"/>
              </w:rPr>
              <w:t>Client</w:t>
            </w:r>
            <w:r w:rsidRPr="008647AF">
              <w:rPr>
                <w:rFonts w:cs="Arial"/>
                <w:lang w:val="en-US"/>
              </w:rPr>
              <w:t xml:space="preserve"> </w:t>
            </w:r>
            <w:r w:rsidRPr="008647AF">
              <w:rPr>
                <w:rFonts w:cs="Arial"/>
              </w:rPr>
              <w:t>under</w:t>
            </w:r>
            <w:r w:rsidRPr="008647AF">
              <w:rPr>
                <w:rFonts w:cs="Arial"/>
                <w:lang w:val="en-US"/>
              </w:rPr>
              <w:t xml:space="preserve"> </w:t>
            </w:r>
            <w:r w:rsidRPr="008647AF">
              <w:rPr>
                <w:rFonts w:cs="Arial"/>
              </w:rPr>
              <w:t>this</w:t>
            </w:r>
            <w:r w:rsidRPr="008647AF">
              <w:rPr>
                <w:rFonts w:cs="Arial"/>
                <w:lang w:val="en-US"/>
              </w:rPr>
              <w:t xml:space="preserve"> </w:t>
            </w:r>
            <w:r w:rsidRPr="008647AF">
              <w:rPr>
                <w:rFonts w:cs="Arial"/>
              </w:rPr>
              <w:t>Agreement</w:t>
            </w:r>
            <w:r w:rsidRPr="008647AF">
              <w:rPr>
                <w:rFonts w:cs="Arial"/>
                <w:lang w:val="en-US"/>
              </w:rPr>
              <w:t xml:space="preserve">; </w:t>
            </w:r>
          </w:p>
          <w:p w14:paraId="00558050" w14:textId="77777777" w:rsidR="001951E7" w:rsidRPr="008647AF" w:rsidRDefault="001951E7" w:rsidP="00345E28">
            <w:pPr>
              <w:tabs>
                <w:tab w:val="left" w:pos="720"/>
              </w:tabs>
              <w:spacing w:after="0" w:line="288" w:lineRule="auto"/>
              <w:ind w:left="699" w:hanging="699"/>
              <w:contextualSpacing/>
              <w:rPr>
                <w:rFonts w:cs="Arial"/>
                <w:lang w:val="en-US"/>
              </w:rPr>
            </w:pPr>
            <w:r w:rsidRPr="008647AF">
              <w:rPr>
                <w:rFonts w:cs="Arial"/>
              </w:rPr>
              <w:t>or</w:t>
            </w:r>
          </w:p>
          <w:p w14:paraId="6B28322F" w14:textId="77777777" w:rsidR="001951E7" w:rsidRPr="008647AF" w:rsidRDefault="001951E7" w:rsidP="00345E28">
            <w:pPr>
              <w:tabs>
                <w:tab w:val="left" w:pos="720"/>
              </w:tabs>
              <w:spacing w:after="0" w:line="288" w:lineRule="auto"/>
              <w:ind w:left="699" w:hanging="699"/>
              <w:contextualSpacing/>
              <w:rPr>
                <w:rFonts w:cs="Arial"/>
                <w:bCs/>
                <w:lang w:val="en-US"/>
              </w:rPr>
            </w:pPr>
            <w:r w:rsidRPr="008647AF">
              <w:rPr>
                <w:rFonts w:cs="Arial"/>
                <w:lang w:val="en-US"/>
              </w:rPr>
              <w:lastRenderedPageBreak/>
              <w:t>3.7.2</w:t>
            </w:r>
            <w:r w:rsidRPr="008647AF">
              <w:rPr>
                <w:rFonts w:cs="Arial"/>
                <w:lang w:val="en-US"/>
              </w:rPr>
              <w:tab/>
            </w:r>
            <w:r w:rsidRPr="008647AF">
              <w:rPr>
                <w:rFonts w:cs="Arial"/>
              </w:rPr>
              <w:t>claim</w:t>
            </w:r>
            <w:r w:rsidRPr="008647AF">
              <w:rPr>
                <w:rFonts w:cs="Arial"/>
                <w:lang w:val="en-US"/>
              </w:rPr>
              <w:t xml:space="preserve"> </w:t>
            </w:r>
            <w:r w:rsidRPr="008647AF">
              <w:rPr>
                <w:rFonts w:cs="Arial"/>
              </w:rPr>
              <w:t>an</w:t>
            </w:r>
            <w:r w:rsidRPr="008647AF">
              <w:rPr>
                <w:rFonts w:cs="Arial"/>
                <w:lang w:val="en-US"/>
              </w:rPr>
              <w:t xml:space="preserve"> </w:t>
            </w:r>
            <w:r w:rsidRPr="008647AF">
              <w:rPr>
                <w:rFonts w:cs="Arial"/>
              </w:rPr>
              <w:t>adjustment</w:t>
            </w:r>
            <w:r w:rsidRPr="008647AF">
              <w:rPr>
                <w:rFonts w:cs="Arial"/>
                <w:lang w:val="en-US"/>
              </w:rPr>
              <w:t xml:space="preserve"> </w:t>
            </w:r>
            <w:r w:rsidRPr="008647AF">
              <w:rPr>
                <w:rFonts w:cs="Arial"/>
              </w:rPr>
              <w:t>to</w:t>
            </w:r>
            <w:r w:rsidRPr="008647AF">
              <w:rPr>
                <w:rFonts w:cs="Arial"/>
                <w:lang w:val="en-US"/>
              </w:rPr>
              <w:t xml:space="preserve"> </w:t>
            </w:r>
            <w:r w:rsidRPr="008647AF">
              <w:rPr>
                <w:rFonts w:cs="Arial"/>
              </w:rPr>
              <w:t>the</w:t>
            </w:r>
            <w:r w:rsidRPr="008647AF">
              <w:rPr>
                <w:rFonts w:cs="Arial"/>
                <w:lang w:val="en-US"/>
              </w:rPr>
              <w:t xml:space="preserve"> </w:t>
            </w:r>
            <w:r w:rsidRPr="008647AF">
              <w:rPr>
                <w:rFonts w:cs="Arial"/>
              </w:rPr>
              <w:t>time</w:t>
            </w:r>
            <w:r w:rsidRPr="008647AF">
              <w:rPr>
                <w:rFonts w:cs="Arial"/>
                <w:lang w:val="en-US"/>
              </w:rPr>
              <w:t xml:space="preserve"> </w:t>
            </w:r>
            <w:r w:rsidRPr="008647AF">
              <w:rPr>
                <w:rFonts w:cs="Arial"/>
              </w:rPr>
              <w:t>for</w:t>
            </w:r>
            <w:r w:rsidRPr="008647AF">
              <w:rPr>
                <w:rFonts w:cs="Arial"/>
                <w:lang w:val="en-US"/>
              </w:rPr>
              <w:t xml:space="preserve"> </w:t>
            </w:r>
            <w:r w:rsidRPr="008647AF">
              <w:rPr>
                <w:rFonts w:cs="Arial"/>
              </w:rPr>
              <w:t>completion</w:t>
            </w:r>
            <w:r w:rsidRPr="008647AF">
              <w:rPr>
                <w:rFonts w:cs="Arial"/>
                <w:lang w:val="en-US"/>
              </w:rPr>
              <w:t xml:space="preserve"> </w:t>
            </w:r>
            <w:r w:rsidRPr="008647AF">
              <w:rPr>
                <w:rFonts w:cs="Arial"/>
              </w:rPr>
              <w:t>of</w:t>
            </w:r>
            <w:r w:rsidRPr="008647AF">
              <w:rPr>
                <w:rFonts w:cs="Arial"/>
                <w:lang w:val="en-US"/>
              </w:rPr>
              <w:t xml:space="preserve"> </w:t>
            </w:r>
            <w:r w:rsidRPr="008647AF">
              <w:rPr>
                <w:rFonts w:cs="Arial"/>
              </w:rPr>
              <w:t>the</w:t>
            </w:r>
            <w:r w:rsidRPr="008647AF">
              <w:rPr>
                <w:rFonts w:cs="Arial"/>
                <w:lang w:val="en-US"/>
              </w:rPr>
              <w:t xml:space="preserve"> </w:t>
            </w:r>
            <w:r w:rsidRPr="008647AF">
              <w:rPr>
                <w:rFonts w:cs="Arial"/>
              </w:rPr>
              <w:t>Services</w:t>
            </w:r>
            <w:r w:rsidRPr="008647AF">
              <w:rPr>
                <w:rFonts w:cs="Arial"/>
                <w:lang w:val="en-US"/>
              </w:rPr>
              <w:t xml:space="preserve"> </w:t>
            </w:r>
            <w:r w:rsidRPr="008647AF">
              <w:rPr>
                <w:rFonts w:cs="Arial"/>
              </w:rPr>
              <w:t>if</w:t>
            </w:r>
            <w:r w:rsidRPr="008647AF">
              <w:rPr>
                <w:rFonts w:cs="Arial"/>
                <w:lang w:val="en-US"/>
              </w:rPr>
              <w:t xml:space="preserve"> </w:t>
            </w:r>
            <w:r w:rsidRPr="008647AF">
              <w:rPr>
                <w:rFonts w:cs="Arial"/>
              </w:rPr>
              <w:t>and</w:t>
            </w:r>
            <w:r w:rsidRPr="008647AF">
              <w:rPr>
                <w:rFonts w:cs="Arial"/>
                <w:lang w:val="en-US"/>
              </w:rPr>
              <w:t xml:space="preserve"> </w:t>
            </w:r>
            <w:r w:rsidRPr="008647AF">
              <w:rPr>
                <w:rFonts w:cs="Arial"/>
              </w:rPr>
              <w:t>to</w:t>
            </w:r>
            <w:r w:rsidRPr="008647AF">
              <w:rPr>
                <w:rFonts w:cs="Arial"/>
                <w:lang w:val="en-US"/>
              </w:rPr>
              <w:t xml:space="preserve"> </w:t>
            </w:r>
            <w:r w:rsidRPr="008647AF">
              <w:rPr>
                <w:rFonts w:cs="Arial"/>
              </w:rPr>
              <w:t>the</w:t>
            </w:r>
            <w:r w:rsidRPr="008647AF">
              <w:rPr>
                <w:rFonts w:cs="Arial"/>
                <w:lang w:val="en-US"/>
              </w:rPr>
              <w:t xml:space="preserve"> </w:t>
            </w:r>
            <w:r w:rsidRPr="008647AF">
              <w:rPr>
                <w:rFonts w:cs="Arial"/>
              </w:rPr>
              <w:t>extent</w:t>
            </w:r>
            <w:r w:rsidRPr="008647AF">
              <w:rPr>
                <w:rFonts w:cs="Arial"/>
                <w:lang w:val="en-US"/>
              </w:rPr>
              <w:t xml:space="preserve"> </w:t>
            </w:r>
            <w:r w:rsidRPr="008647AF">
              <w:rPr>
                <w:rFonts w:cs="Arial"/>
              </w:rPr>
              <w:t>that</w:t>
            </w:r>
            <w:r w:rsidRPr="008647AF">
              <w:rPr>
                <w:rFonts w:cs="Arial"/>
                <w:lang w:val="en-US"/>
              </w:rPr>
              <w:t xml:space="preserve"> </w:t>
            </w:r>
            <w:r w:rsidRPr="008647AF">
              <w:rPr>
                <w:rFonts w:cs="Arial"/>
              </w:rPr>
              <w:t>completion</w:t>
            </w:r>
            <w:r w:rsidRPr="008647AF">
              <w:rPr>
                <w:rFonts w:cs="Arial"/>
                <w:lang w:val="en-US"/>
              </w:rPr>
              <w:t xml:space="preserve"> </w:t>
            </w:r>
            <w:r w:rsidRPr="008647AF">
              <w:rPr>
                <w:rFonts w:cs="Arial"/>
              </w:rPr>
              <w:t>of</w:t>
            </w:r>
            <w:r w:rsidRPr="008647AF">
              <w:rPr>
                <w:rFonts w:cs="Arial"/>
                <w:lang w:val="en-US"/>
              </w:rPr>
              <w:t xml:space="preserve"> </w:t>
            </w:r>
            <w:r w:rsidRPr="008647AF">
              <w:rPr>
                <w:rFonts w:cs="Arial"/>
              </w:rPr>
              <w:t>the</w:t>
            </w:r>
            <w:r w:rsidRPr="008647AF">
              <w:rPr>
                <w:rFonts w:cs="Arial"/>
                <w:lang w:val="en-US"/>
              </w:rPr>
              <w:t xml:space="preserve"> </w:t>
            </w:r>
            <w:r w:rsidRPr="008647AF">
              <w:rPr>
                <w:rFonts w:cs="Arial"/>
              </w:rPr>
              <w:t>Services</w:t>
            </w:r>
            <w:r w:rsidRPr="008647AF">
              <w:rPr>
                <w:rFonts w:cs="Arial"/>
                <w:lang w:val="en-US"/>
              </w:rPr>
              <w:t xml:space="preserve"> </w:t>
            </w:r>
            <w:r w:rsidRPr="008647AF">
              <w:rPr>
                <w:rFonts w:cs="Arial"/>
              </w:rPr>
              <w:t>is</w:t>
            </w:r>
            <w:r w:rsidRPr="008647AF">
              <w:rPr>
                <w:rFonts w:cs="Arial"/>
                <w:lang w:val="en-US"/>
              </w:rPr>
              <w:t xml:space="preserve"> </w:t>
            </w:r>
            <w:r w:rsidRPr="008647AF">
              <w:rPr>
                <w:rFonts w:cs="Arial"/>
              </w:rPr>
              <w:t>delayed</w:t>
            </w:r>
            <w:r w:rsidRPr="008647AF">
              <w:rPr>
                <w:rFonts w:cs="Arial"/>
                <w:lang w:val="en-US"/>
              </w:rPr>
              <w:t xml:space="preserve"> </w:t>
            </w:r>
            <w:r w:rsidRPr="008647AF">
              <w:rPr>
                <w:rFonts w:cs="Arial"/>
              </w:rPr>
              <w:t>as</w:t>
            </w:r>
            <w:r w:rsidRPr="008647AF">
              <w:rPr>
                <w:rFonts w:cs="Arial"/>
                <w:lang w:val="en-US"/>
              </w:rPr>
              <w:t xml:space="preserve"> </w:t>
            </w:r>
            <w:r w:rsidRPr="008647AF">
              <w:rPr>
                <w:rFonts w:cs="Arial"/>
              </w:rPr>
              <w:t>a</w:t>
            </w:r>
            <w:r w:rsidRPr="008647AF">
              <w:rPr>
                <w:rFonts w:cs="Arial"/>
                <w:lang w:val="en-US"/>
              </w:rPr>
              <w:t xml:space="preserve"> </w:t>
            </w:r>
            <w:r w:rsidRPr="008647AF">
              <w:rPr>
                <w:rFonts w:cs="Arial"/>
              </w:rPr>
              <w:t>result</w:t>
            </w:r>
            <w:r w:rsidRPr="008647AF">
              <w:rPr>
                <w:rFonts w:cs="Arial"/>
                <w:lang w:val="en-US"/>
              </w:rPr>
              <w:t>.</w:t>
            </w:r>
          </w:p>
        </w:tc>
        <w:tc>
          <w:tcPr>
            <w:tcW w:w="4371" w:type="dxa"/>
          </w:tcPr>
          <w:p w14:paraId="073BB336" w14:textId="6A0EBC20" w:rsidR="001951E7" w:rsidRPr="008647AF" w:rsidRDefault="001951E7" w:rsidP="00345E28">
            <w:pPr>
              <w:tabs>
                <w:tab w:val="left" w:pos="0"/>
              </w:tabs>
              <w:spacing w:after="0" w:line="288" w:lineRule="auto"/>
              <w:contextualSpacing/>
              <w:rPr>
                <w:rFonts w:cs="Arial"/>
                <w:bCs/>
                <w:lang w:val="ru-RU"/>
              </w:rPr>
            </w:pPr>
            <w:r w:rsidRPr="008647AF">
              <w:rPr>
                <w:rFonts w:cs="Arial"/>
                <w:lang w:val="ru-RU"/>
              </w:rPr>
              <w:lastRenderedPageBreak/>
              <w:t xml:space="preserve">Если до предоставления окончательной версии отчета в рамках  Услуг компания </w:t>
            </w:r>
            <w:r w:rsidR="002F50F6" w:rsidRPr="002F50F6">
              <w:rPr>
                <w:rFonts w:cs="Arial"/>
                <w:bCs/>
                <w:lang w:val="ru-RU"/>
              </w:rPr>
              <w:t>__________</w:t>
            </w:r>
            <w:r w:rsidRPr="008647AF">
              <w:rPr>
                <w:rFonts w:cs="Arial"/>
                <w:bCs/>
                <w:lang w:val="ru-RU"/>
              </w:rPr>
              <w:t xml:space="preserve"> </w:t>
            </w:r>
            <w:r w:rsidRPr="008647AF">
              <w:rPr>
                <w:rFonts w:cs="Arial"/>
                <w:lang w:val="ru-RU"/>
              </w:rPr>
              <w:t xml:space="preserve">обязана предоставить </w:t>
            </w:r>
            <w:r w:rsidRPr="008647AF">
              <w:rPr>
                <w:rFonts w:cs="Arial"/>
                <w:bCs/>
                <w:lang w:val="ru-RU"/>
              </w:rPr>
              <w:t>Заказчику</w:t>
            </w:r>
            <w:r w:rsidRPr="008647AF">
              <w:rPr>
                <w:rFonts w:cs="Arial"/>
                <w:lang w:val="ru-RU"/>
              </w:rPr>
              <w:t xml:space="preserve"> </w:t>
            </w:r>
            <w:r w:rsidRPr="008647AF">
              <w:rPr>
                <w:rFonts w:cs="Arial"/>
                <w:bCs/>
                <w:lang w:val="ru-RU"/>
              </w:rPr>
              <w:t>предварительную</w:t>
            </w:r>
            <w:r w:rsidRPr="008647AF">
              <w:rPr>
                <w:rFonts w:cs="Arial"/>
                <w:lang w:val="ru-RU"/>
              </w:rPr>
              <w:t xml:space="preserve"> версию отчета, а в </w:t>
            </w:r>
            <w:r w:rsidRPr="008647AF">
              <w:rPr>
                <w:rFonts w:cs="Arial"/>
                <w:bCs/>
                <w:lang w:val="ru-RU"/>
              </w:rPr>
              <w:t xml:space="preserve">течение </w:t>
            </w:r>
            <w:r w:rsidR="00EC5C66" w:rsidRPr="008647AF">
              <w:rPr>
                <w:rFonts w:cs="Arial"/>
                <w:bCs/>
                <w:lang w:val="ru-RU"/>
              </w:rPr>
              <w:t>2</w:t>
            </w:r>
            <w:r w:rsidRPr="008647AF">
              <w:rPr>
                <w:rFonts w:cs="Arial"/>
                <w:bCs/>
                <w:lang w:val="ru-RU"/>
              </w:rPr>
              <w:t xml:space="preserve">0 дней после его получения Заказчиком от </w:t>
            </w:r>
            <w:r w:rsidRPr="008647AF">
              <w:rPr>
                <w:rFonts w:cs="Arial"/>
                <w:lang w:val="ru-RU"/>
              </w:rPr>
              <w:t>Заказчика</w:t>
            </w:r>
            <w:r w:rsidRPr="008647AF">
              <w:rPr>
                <w:rFonts w:cs="Arial"/>
                <w:bCs/>
                <w:lang w:val="ru-RU"/>
              </w:rPr>
              <w:t xml:space="preserve"> не поступило каких-либо замечаний или поправок, </w:t>
            </w:r>
            <w:r w:rsidR="002F50F6" w:rsidRPr="002F50F6">
              <w:rPr>
                <w:rFonts w:cs="Arial"/>
                <w:bCs/>
                <w:lang w:val="ru-RU"/>
              </w:rPr>
              <w:t>__________</w:t>
            </w:r>
            <w:r w:rsidRPr="008647AF">
              <w:rPr>
                <w:rFonts w:cs="Arial"/>
                <w:bCs/>
                <w:lang w:val="ru-RU"/>
              </w:rPr>
              <w:t xml:space="preserve"> вправе по своему усмотрению:</w:t>
            </w:r>
          </w:p>
          <w:p w14:paraId="548D70DD" w14:textId="77777777" w:rsidR="001951E7" w:rsidRPr="008647AF" w:rsidRDefault="001951E7" w:rsidP="00345E28">
            <w:pPr>
              <w:tabs>
                <w:tab w:val="left" w:pos="720"/>
              </w:tabs>
              <w:spacing w:after="0" w:line="288" w:lineRule="auto"/>
              <w:ind w:left="699" w:hanging="699"/>
              <w:contextualSpacing/>
              <w:rPr>
                <w:rFonts w:cs="Arial"/>
                <w:lang w:val="ru-RU"/>
              </w:rPr>
            </w:pPr>
            <w:r w:rsidRPr="008647AF">
              <w:rPr>
                <w:rFonts w:cs="Arial"/>
                <w:bCs/>
                <w:lang w:val="ru-RU"/>
              </w:rPr>
              <w:t>3.7.1</w:t>
            </w:r>
            <w:r w:rsidRPr="008647AF">
              <w:rPr>
                <w:rFonts w:cs="Arial"/>
                <w:bCs/>
                <w:lang w:val="ru-RU"/>
              </w:rPr>
              <w:tab/>
              <w:t xml:space="preserve">считать </w:t>
            </w:r>
            <w:r w:rsidRPr="008647AF">
              <w:rPr>
                <w:rFonts w:cs="Arial"/>
                <w:lang w:val="ru-RU"/>
              </w:rPr>
              <w:t xml:space="preserve">предварительную версию отчета принятой и, на этом основании, подготовить и предоставить Заказчику итоговую версию отчета, после получения которой Заказчик обязан </w:t>
            </w:r>
            <w:r w:rsidRPr="008647AF">
              <w:rPr>
                <w:rFonts w:cs="Arial"/>
                <w:bCs/>
                <w:lang w:val="ru-RU"/>
              </w:rPr>
              <w:t>произвести</w:t>
            </w:r>
            <w:r w:rsidRPr="008647AF">
              <w:rPr>
                <w:rFonts w:cs="Arial"/>
                <w:lang w:val="ru-RU"/>
              </w:rPr>
              <w:t xml:space="preserve"> оплату всех соответствующих счетов согласно настоящему Договору; </w:t>
            </w:r>
          </w:p>
          <w:p w14:paraId="512FAED4" w14:textId="77777777" w:rsidR="001951E7" w:rsidRPr="008647AF" w:rsidRDefault="001951E7" w:rsidP="00345E28">
            <w:pPr>
              <w:tabs>
                <w:tab w:val="left" w:pos="720"/>
              </w:tabs>
              <w:spacing w:after="120" w:line="288" w:lineRule="auto"/>
              <w:ind w:left="699" w:hanging="699"/>
              <w:contextualSpacing/>
              <w:rPr>
                <w:rFonts w:cs="Arial"/>
                <w:lang w:val="ru-RU"/>
              </w:rPr>
            </w:pPr>
            <w:r w:rsidRPr="008647AF">
              <w:rPr>
                <w:rFonts w:cs="Arial"/>
                <w:lang w:val="ru-RU"/>
              </w:rPr>
              <w:t>или</w:t>
            </w:r>
          </w:p>
          <w:p w14:paraId="2D52E9C3" w14:textId="77777777" w:rsidR="001951E7" w:rsidRPr="008647AF" w:rsidRDefault="001951E7" w:rsidP="00345E28">
            <w:pPr>
              <w:tabs>
                <w:tab w:val="left" w:pos="720"/>
              </w:tabs>
              <w:spacing w:after="0" w:line="288" w:lineRule="auto"/>
              <w:ind w:left="699" w:hanging="699"/>
              <w:contextualSpacing/>
              <w:rPr>
                <w:rFonts w:cs="Arial"/>
                <w:lang w:val="ru-RU"/>
              </w:rPr>
            </w:pPr>
            <w:r w:rsidRPr="008647AF">
              <w:rPr>
                <w:rFonts w:cs="Arial"/>
                <w:lang w:val="ru-RU"/>
              </w:rPr>
              <w:lastRenderedPageBreak/>
              <w:t>3.7.2</w:t>
            </w:r>
            <w:r w:rsidRPr="008647AF">
              <w:rPr>
                <w:rFonts w:cs="Arial"/>
                <w:lang w:val="ru-RU"/>
              </w:rPr>
              <w:tab/>
              <w:t xml:space="preserve">заявить о корректировке сроков завершения Услуг, если вышеописанные события </w:t>
            </w:r>
            <w:proofErr w:type="gramStart"/>
            <w:r w:rsidRPr="008647AF">
              <w:rPr>
                <w:rFonts w:cs="Arial"/>
                <w:lang w:val="ru-RU"/>
              </w:rPr>
              <w:t>повлияли  на</w:t>
            </w:r>
            <w:proofErr w:type="gramEnd"/>
            <w:r w:rsidRPr="008647AF">
              <w:rPr>
                <w:rFonts w:cs="Arial"/>
                <w:lang w:val="ru-RU"/>
              </w:rPr>
              <w:t xml:space="preserve"> срок предоставления Услуг. </w:t>
            </w:r>
          </w:p>
        </w:tc>
      </w:tr>
      <w:tr w:rsidR="008E72AA" w:rsidRPr="002F50F6" w14:paraId="31EE2FFD"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shd w:val="clear" w:color="auto" w:fill="auto"/>
          </w:tcPr>
          <w:p w14:paraId="5825C351" w14:textId="77777777" w:rsidR="001951E7" w:rsidRPr="008647AF" w:rsidRDefault="001951E7" w:rsidP="00345E28">
            <w:pPr>
              <w:spacing w:line="288" w:lineRule="auto"/>
              <w:contextualSpacing/>
              <w:rPr>
                <w:rFonts w:cs="Arial"/>
              </w:rPr>
            </w:pPr>
            <w:r w:rsidRPr="008647AF">
              <w:rPr>
                <w:rFonts w:cs="Arial"/>
              </w:rPr>
              <w:lastRenderedPageBreak/>
              <w:t>3.8</w:t>
            </w:r>
          </w:p>
        </w:tc>
        <w:tc>
          <w:tcPr>
            <w:tcW w:w="4370" w:type="dxa"/>
            <w:gridSpan w:val="2"/>
            <w:shd w:val="clear" w:color="auto" w:fill="auto"/>
          </w:tcPr>
          <w:p w14:paraId="3BC2E473" w14:textId="7BA7F0C7" w:rsidR="001951E7" w:rsidRPr="008647AF" w:rsidRDefault="001951E7" w:rsidP="00345E28">
            <w:pPr>
              <w:spacing w:after="0" w:line="288" w:lineRule="auto"/>
              <w:ind w:left="-10" w:firstLine="10"/>
              <w:contextualSpacing/>
              <w:rPr>
                <w:rFonts w:cs="Arial"/>
                <w:bCs/>
              </w:rPr>
            </w:pPr>
            <w:r w:rsidRPr="008647AF">
              <w:rPr>
                <w:rFonts w:cs="Arial"/>
                <w:bCs/>
              </w:rPr>
              <w:t xml:space="preserve">The Services and the deliverables are provided exclusively for the benefit of the Client. If the Client discloses the deliverables to any third parties, except for the parties stipulated by this Clause, the third parties shall not be entitled to place any reliance on the deliverables. </w:t>
            </w:r>
            <w:r w:rsidR="002F50F6">
              <w:rPr>
                <w:rFonts w:cs="Arial"/>
                <w:bCs/>
              </w:rPr>
              <w:t>__________</w:t>
            </w:r>
            <w:r w:rsidRPr="008647AF">
              <w:rPr>
                <w:rFonts w:cs="Arial"/>
                <w:bCs/>
              </w:rPr>
              <w:t xml:space="preserve"> shall be entitled to include a </w:t>
            </w:r>
            <w:r w:rsidRPr="008647AF">
              <w:rPr>
                <w:rFonts w:cs="Arial"/>
              </w:rPr>
              <w:t>disclaimer</w:t>
            </w:r>
            <w:r w:rsidRPr="008647AF">
              <w:rPr>
                <w:rFonts w:cs="Arial"/>
                <w:bCs/>
              </w:rPr>
              <w:t xml:space="preserve"> on its final deliverables in relation to non-reliance by third parties.</w:t>
            </w:r>
          </w:p>
          <w:p w14:paraId="23402CBA" w14:textId="77777777" w:rsidR="001951E7" w:rsidRPr="008647AF" w:rsidRDefault="001951E7" w:rsidP="00345E28">
            <w:pPr>
              <w:spacing w:after="0" w:line="288" w:lineRule="auto"/>
              <w:ind w:left="-10" w:firstLine="10"/>
              <w:contextualSpacing/>
              <w:rPr>
                <w:rFonts w:cs="Arial"/>
              </w:rPr>
            </w:pPr>
            <w:r w:rsidRPr="008647AF">
              <w:rPr>
                <w:rFonts w:cs="Arial"/>
              </w:rPr>
              <w:t>The Client shall have a right to place reliance upon the Services and deliverables (in their final full form) supplied under this Agreement for all purposes expressly stated or envisaged in the scope of works in this Agreement.</w:t>
            </w:r>
          </w:p>
          <w:p w14:paraId="1F272467" w14:textId="7D043A67" w:rsidR="001951E7" w:rsidRPr="008647AF" w:rsidRDefault="001951E7" w:rsidP="00345E28">
            <w:pPr>
              <w:spacing w:after="0" w:line="288" w:lineRule="auto"/>
              <w:ind w:left="-10" w:firstLine="10"/>
              <w:contextualSpacing/>
              <w:rPr>
                <w:rFonts w:cs="Arial"/>
              </w:rPr>
            </w:pPr>
            <w:r w:rsidRPr="008647AF">
              <w:rPr>
                <w:rFonts w:cs="Arial"/>
              </w:rPr>
              <w:t xml:space="preserve">The rights of reliance upon the Services and deliverables (in their final full form) by </w:t>
            </w:r>
            <w:r w:rsidRPr="008647AF">
              <w:rPr>
                <w:rFonts w:cs="Arial"/>
                <w:bCs/>
                <w:lang w:val="en-US"/>
              </w:rPr>
              <w:t>the Client</w:t>
            </w:r>
            <w:r w:rsidRPr="008647AF">
              <w:rPr>
                <w:rFonts w:cs="Arial"/>
              </w:rPr>
              <w:t xml:space="preserve"> shall be limited to the terms and definitions given in “The 2012 Australasian Code for Reporting of Exploration Results, Mineral Resources and Ore Reserves as published by the Joint Ore Reserves Committee of the Australasian Institute of Mining and Metallurgy, Australian Institute of Geoscientists and Minerals Council of Australia” (the “JORC Code (2012)”).</w:t>
            </w:r>
          </w:p>
        </w:tc>
        <w:tc>
          <w:tcPr>
            <w:tcW w:w="4371" w:type="dxa"/>
            <w:shd w:val="clear" w:color="auto" w:fill="auto"/>
          </w:tcPr>
          <w:p w14:paraId="593E5B4D" w14:textId="78333077" w:rsidR="001951E7" w:rsidRPr="008647AF" w:rsidRDefault="001951E7" w:rsidP="00345E28">
            <w:pPr>
              <w:spacing w:after="0" w:line="288" w:lineRule="auto"/>
              <w:ind w:left="-10" w:firstLine="10"/>
              <w:contextualSpacing/>
              <w:rPr>
                <w:rFonts w:cs="Arial"/>
                <w:bCs/>
                <w:lang w:val="ru-RU"/>
              </w:rPr>
            </w:pPr>
            <w:r w:rsidRPr="008647AF">
              <w:rPr>
                <w:rFonts w:cs="Arial"/>
                <w:bCs/>
                <w:lang w:val="ru-RU"/>
              </w:rPr>
              <w:t xml:space="preserve">Услуги и полученные результаты предоставляются исключительно в интересах Заказчика. Если Заказчик раскрывает полученные результаты любым третьим лицам, за исключением лиц, указанных в данном </w:t>
            </w:r>
            <w:proofErr w:type="gramStart"/>
            <w:r w:rsidRPr="008647AF">
              <w:rPr>
                <w:rFonts w:cs="Arial"/>
                <w:bCs/>
                <w:lang w:val="ru-RU"/>
              </w:rPr>
              <w:t>пункте,  то</w:t>
            </w:r>
            <w:proofErr w:type="gramEnd"/>
            <w:r w:rsidRPr="008647AF">
              <w:rPr>
                <w:rFonts w:cs="Arial"/>
                <w:bCs/>
                <w:lang w:val="ru-RU"/>
              </w:rPr>
              <w:t xml:space="preserve"> такие третьи лица не вправе полагаться на полученную информацию.  Компания </w:t>
            </w:r>
            <w:r w:rsidR="002F50F6" w:rsidRPr="002F50F6">
              <w:rPr>
                <w:rFonts w:cs="Arial"/>
                <w:bCs/>
                <w:lang w:val="ru-RU"/>
              </w:rPr>
              <w:t>__________</w:t>
            </w:r>
            <w:r w:rsidRPr="008647AF">
              <w:rPr>
                <w:rFonts w:cs="Arial"/>
                <w:bCs/>
                <w:lang w:val="ru-RU"/>
              </w:rPr>
              <w:t xml:space="preserve"> имеет право при </w:t>
            </w:r>
            <w:proofErr w:type="gramStart"/>
            <w:r w:rsidRPr="008647AF">
              <w:rPr>
                <w:rFonts w:cs="Arial"/>
                <w:bCs/>
                <w:lang w:val="ru-RU"/>
              </w:rPr>
              <w:t>представлении  итоговых</w:t>
            </w:r>
            <w:proofErr w:type="gramEnd"/>
            <w:r w:rsidRPr="008647AF">
              <w:rPr>
                <w:rFonts w:cs="Arial"/>
                <w:bCs/>
                <w:lang w:val="ru-RU"/>
              </w:rPr>
              <w:t xml:space="preserve"> результатов включить свое заявление об ограничении ответственности относительно самостоятельности в действиях и принятии решений третьими лицами.</w:t>
            </w:r>
          </w:p>
          <w:p w14:paraId="484180F9" w14:textId="77777777" w:rsidR="001951E7" w:rsidRPr="008647AF" w:rsidRDefault="001951E7" w:rsidP="00345E28">
            <w:pPr>
              <w:spacing w:after="0" w:line="288" w:lineRule="auto"/>
              <w:ind w:left="-10" w:firstLine="10"/>
              <w:contextualSpacing/>
              <w:rPr>
                <w:rFonts w:cs="Arial"/>
                <w:bCs/>
                <w:lang w:val="ru-RU"/>
              </w:rPr>
            </w:pPr>
            <w:r w:rsidRPr="008647AF">
              <w:rPr>
                <w:rFonts w:cs="Arial"/>
                <w:bCs/>
                <w:lang w:val="ru-RU"/>
              </w:rPr>
              <w:t>Заказчик имеет право использовать Услуги и полученные результаты (в итоговой законченной форме), предоставляемые по настоящему Договору, во всех целях, прямо указанных или предусмотренных в объеме работ согласно настоящему Договору.</w:t>
            </w:r>
          </w:p>
          <w:p w14:paraId="13FDAECB" w14:textId="77777777" w:rsidR="001951E7" w:rsidRPr="008647AF" w:rsidRDefault="001951E7" w:rsidP="00345E28">
            <w:pPr>
              <w:spacing w:after="0" w:line="288" w:lineRule="auto"/>
              <w:ind w:left="-10" w:firstLine="10"/>
              <w:contextualSpacing/>
              <w:rPr>
                <w:rFonts w:cs="Arial"/>
                <w:bCs/>
                <w:lang w:val="ru-RU"/>
              </w:rPr>
            </w:pPr>
          </w:p>
          <w:p w14:paraId="06276F87" w14:textId="0BA50F8C" w:rsidR="001951E7" w:rsidRPr="008647AF" w:rsidRDefault="001951E7" w:rsidP="00345E28">
            <w:pPr>
              <w:spacing w:after="0" w:line="288" w:lineRule="auto"/>
              <w:ind w:left="-10" w:firstLine="10"/>
              <w:contextualSpacing/>
              <w:rPr>
                <w:rFonts w:cs="Arial"/>
                <w:lang w:val="ru-RU"/>
              </w:rPr>
            </w:pPr>
            <w:r w:rsidRPr="008647AF">
              <w:rPr>
                <w:rFonts w:cs="Arial"/>
                <w:bCs/>
                <w:lang w:val="ru-RU"/>
              </w:rPr>
              <w:t>Право Заказчика</w:t>
            </w:r>
            <w:r w:rsidRPr="008647AF">
              <w:rPr>
                <w:rFonts w:cs="Arial"/>
                <w:lang w:val="ru-RU"/>
              </w:rPr>
              <w:t xml:space="preserve"> </w:t>
            </w:r>
            <w:r w:rsidRPr="008647AF">
              <w:rPr>
                <w:rFonts w:cs="Arial"/>
                <w:bCs/>
                <w:lang w:val="ru-RU"/>
              </w:rPr>
              <w:t xml:space="preserve"> на использование Услуг и результатов (в итоговой законченной форме) ограничено терминами и определениями приведенными в «</w:t>
            </w:r>
            <w:proofErr w:type="spellStart"/>
            <w:r w:rsidRPr="008647AF">
              <w:rPr>
                <w:rFonts w:cs="Arial"/>
                <w:bCs/>
                <w:lang w:val="ru-RU"/>
              </w:rPr>
              <w:t>Австралоазиатском</w:t>
            </w:r>
            <w:proofErr w:type="spellEnd"/>
            <w:r w:rsidRPr="008647AF">
              <w:rPr>
                <w:rFonts w:cs="Arial"/>
                <w:bCs/>
                <w:lang w:val="ru-RU"/>
              </w:rPr>
              <w:t xml:space="preserve"> Кодексе отчетности о результатах разведки, минеральных ресурсах и запасах руды (2012 г.), опубликованном Совместным комитетом </w:t>
            </w:r>
            <w:proofErr w:type="spellStart"/>
            <w:r w:rsidRPr="008647AF">
              <w:rPr>
                <w:rFonts w:cs="Arial"/>
                <w:bCs/>
                <w:lang w:val="ru-RU"/>
              </w:rPr>
              <w:t>Австралоазиатского</w:t>
            </w:r>
            <w:proofErr w:type="spellEnd"/>
            <w:r w:rsidRPr="008647AF">
              <w:rPr>
                <w:rFonts w:cs="Arial"/>
                <w:bCs/>
                <w:lang w:val="ru-RU"/>
              </w:rPr>
              <w:t xml:space="preserve"> геологического института и Совета Австралии по полезным ископаемым» (далее – «Кодекс </w:t>
            </w:r>
            <w:r w:rsidRPr="008647AF">
              <w:rPr>
                <w:rFonts w:cs="Arial"/>
              </w:rPr>
              <w:t>JORC</w:t>
            </w:r>
            <w:r w:rsidRPr="008647AF">
              <w:rPr>
                <w:rFonts w:cs="Arial"/>
                <w:lang w:val="ru-RU"/>
              </w:rPr>
              <w:t xml:space="preserve"> (2012)») </w:t>
            </w:r>
          </w:p>
        </w:tc>
      </w:tr>
      <w:tr w:rsidR="008E72AA" w:rsidRPr="002F50F6" w14:paraId="2EF92107"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19B3BB41" w14:textId="77777777" w:rsidR="001951E7" w:rsidRPr="008647AF" w:rsidRDefault="001951E7" w:rsidP="00345E28">
            <w:pPr>
              <w:spacing w:line="288" w:lineRule="auto"/>
              <w:contextualSpacing/>
              <w:rPr>
                <w:rFonts w:cs="Arial"/>
                <w:lang w:val="ru-RU"/>
              </w:rPr>
            </w:pPr>
            <w:r w:rsidRPr="008647AF">
              <w:rPr>
                <w:rFonts w:cs="Arial"/>
                <w:lang w:val="ru-RU"/>
              </w:rPr>
              <w:t>3.</w:t>
            </w:r>
            <w:r w:rsidRPr="008647AF">
              <w:rPr>
                <w:rFonts w:cs="Arial"/>
                <w:lang w:val="en-US"/>
              </w:rPr>
              <w:t>9</w:t>
            </w:r>
          </w:p>
        </w:tc>
        <w:tc>
          <w:tcPr>
            <w:tcW w:w="4370" w:type="dxa"/>
            <w:gridSpan w:val="2"/>
          </w:tcPr>
          <w:p w14:paraId="1F2364E3" w14:textId="4B5D72DD" w:rsidR="001951E7" w:rsidRPr="008647AF" w:rsidRDefault="001951E7" w:rsidP="00345E28">
            <w:pPr>
              <w:spacing w:after="0" w:line="288" w:lineRule="auto"/>
              <w:ind w:left="-10" w:firstLine="10"/>
              <w:contextualSpacing/>
              <w:rPr>
                <w:rFonts w:cs="Arial"/>
              </w:rPr>
            </w:pPr>
            <w:r w:rsidRPr="008647AF">
              <w:rPr>
                <w:rFonts w:cs="Arial"/>
                <w:bCs/>
                <w:lang w:val="en-US"/>
              </w:rPr>
              <w:t>At the conclusion of the provision of the Services, the Parties shall prepare and sign an Act of the executed works (the rendered services), signature upon which shall confirm final acceptance and Client approval of the Services.</w:t>
            </w:r>
          </w:p>
        </w:tc>
        <w:tc>
          <w:tcPr>
            <w:tcW w:w="4371" w:type="dxa"/>
          </w:tcPr>
          <w:p w14:paraId="1C4F72F0" w14:textId="0733DF3F" w:rsidR="001951E7" w:rsidRPr="008647AF" w:rsidRDefault="001951E7" w:rsidP="00345E28">
            <w:pPr>
              <w:spacing w:after="0" w:line="288" w:lineRule="auto"/>
              <w:ind w:left="-10" w:firstLine="10"/>
              <w:contextualSpacing/>
              <w:rPr>
                <w:rFonts w:cs="Arial"/>
                <w:lang w:val="ru-RU"/>
              </w:rPr>
            </w:pPr>
            <w:r w:rsidRPr="008647AF">
              <w:rPr>
                <w:rFonts w:cs="Arial"/>
                <w:bCs/>
                <w:lang w:val="ru-RU"/>
              </w:rPr>
              <w:t>По окончании предоставления Услуг Стороны составляют и подписывают Акт выполненных работ (оказанных услуг), тем самым подтверждая окончательный прием и одобрение предоставленных Услуг Заказчику.</w:t>
            </w:r>
          </w:p>
        </w:tc>
      </w:tr>
      <w:tr w:rsidR="008E72AA" w:rsidRPr="002F50F6" w14:paraId="2498EDE6"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2674DA18" w14:textId="77777777" w:rsidR="001951E7" w:rsidRPr="008647AF" w:rsidRDefault="001951E7" w:rsidP="00345E28">
            <w:pPr>
              <w:spacing w:line="288" w:lineRule="auto"/>
              <w:contextualSpacing/>
              <w:rPr>
                <w:rFonts w:cs="Arial"/>
              </w:rPr>
            </w:pPr>
            <w:r w:rsidRPr="008647AF">
              <w:rPr>
                <w:rFonts w:cs="Arial"/>
              </w:rPr>
              <w:t>3.10</w:t>
            </w:r>
          </w:p>
        </w:tc>
        <w:tc>
          <w:tcPr>
            <w:tcW w:w="4370" w:type="dxa"/>
            <w:gridSpan w:val="2"/>
          </w:tcPr>
          <w:p w14:paraId="2CEF7538" w14:textId="77777777" w:rsidR="001951E7" w:rsidRDefault="002F50F6" w:rsidP="00345E28">
            <w:pPr>
              <w:spacing w:after="0" w:line="288" w:lineRule="auto"/>
              <w:ind w:left="-10" w:firstLine="10"/>
              <w:contextualSpacing/>
              <w:rPr>
                <w:rFonts w:cs="Arial"/>
                <w:bCs/>
              </w:rPr>
            </w:pPr>
            <w:r>
              <w:rPr>
                <w:rFonts w:cs="Arial"/>
                <w:bCs/>
              </w:rPr>
              <w:t>__________</w:t>
            </w:r>
            <w:r w:rsidR="001951E7" w:rsidRPr="008647AF">
              <w:rPr>
                <w:rFonts w:cs="Arial"/>
                <w:bCs/>
              </w:rPr>
              <w:t xml:space="preserve"> may provide services to any other client or prospective client during the performance of </w:t>
            </w:r>
            <w:r w:rsidR="001951E7" w:rsidRPr="008647AF">
              <w:rPr>
                <w:rFonts w:cs="Arial"/>
              </w:rPr>
              <w:t>the</w:t>
            </w:r>
            <w:r w:rsidR="001951E7" w:rsidRPr="008647AF">
              <w:rPr>
                <w:rFonts w:cs="Arial"/>
                <w:bCs/>
              </w:rPr>
              <w:t xml:space="preserve"> Services and this Agreement, except to the extent that this is likely to give rise to a conflict of interest</w:t>
            </w:r>
            <w:r w:rsidR="001951E7" w:rsidRPr="008647AF">
              <w:rPr>
                <w:rFonts w:cs="Arial"/>
              </w:rPr>
              <w:t>.</w:t>
            </w:r>
          </w:p>
          <w:p w14:paraId="75A27CE6" w14:textId="77777777" w:rsidR="002F50F6" w:rsidRPr="002F50F6" w:rsidRDefault="002F50F6" w:rsidP="002F50F6">
            <w:pPr>
              <w:rPr>
                <w:rFonts w:cs="Arial"/>
              </w:rPr>
            </w:pPr>
          </w:p>
          <w:p w14:paraId="5B09940D" w14:textId="77777777" w:rsidR="002F50F6" w:rsidRPr="002F50F6" w:rsidRDefault="002F50F6" w:rsidP="002F50F6">
            <w:pPr>
              <w:rPr>
                <w:rFonts w:cs="Arial"/>
              </w:rPr>
            </w:pPr>
          </w:p>
          <w:p w14:paraId="1F288139" w14:textId="3F5E9C17" w:rsidR="002F50F6" w:rsidRDefault="002F50F6" w:rsidP="002F50F6">
            <w:pPr>
              <w:rPr>
                <w:rFonts w:cs="Arial"/>
                <w:bCs/>
              </w:rPr>
            </w:pPr>
          </w:p>
          <w:p w14:paraId="2B96FF9D" w14:textId="5AD8FB08" w:rsidR="002F50F6" w:rsidRPr="002F50F6" w:rsidRDefault="002F50F6" w:rsidP="002F50F6">
            <w:pPr>
              <w:rPr>
                <w:rFonts w:cs="Arial"/>
              </w:rPr>
            </w:pPr>
          </w:p>
          <w:p w14:paraId="5123494E" w14:textId="77777777" w:rsidR="002F50F6" w:rsidRPr="002F50F6" w:rsidRDefault="002F50F6" w:rsidP="002F50F6">
            <w:pPr>
              <w:rPr>
                <w:rFonts w:cs="Arial"/>
              </w:rPr>
            </w:pPr>
          </w:p>
          <w:p w14:paraId="29E28A6E" w14:textId="72E556E8" w:rsidR="002F50F6" w:rsidRPr="002F50F6" w:rsidRDefault="002F50F6" w:rsidP="002F50F6">
            <w:pPr>
              <w:rPr>
                <w:rFonts w:cs="Arial"/>
              </w:rPr>
            </w:pPr>
          </w:p>
          <w:p w14:paraId="6343E96B" w14:textId="77777777" w:rsidR="002F50F6" w:rsidRPr="002F50F6" w:rsidRDefault="002F50F6" w:rsidP="002F50F6">
            <w:pPr>
              <w:rPr>
                <w:rFonts w:cs="Arial"/>
              </w:rPr>
            </w:pPr>
          </w:p>
          <w:p w14:paraId="78A60394" w14:textId="13E431CA" w:rsidR="002F50F6" w:rsidRPr="002F50F6" w:rsidRDefault="002F50F6" w:rsidP="002F50F6">
            <w:pPr>
              <w:rPr>
                <w:rFonts w:cs="Arial"/>
              </w:rPr>
            </w:pPr>
          </w:p>
          <w:p w14:paraId="3456D0F3" w14:textId="77777777" w:rsidR="002F50F6" w:rsidRPr="002F50F6" w:rsidRDefault="002F50F6" w:rsidP="002F50F6">
            <w:pPr>
              <w:rPr>
                <w:rFonts w:cs="Arial"/>
              </w:rPr>
            </w:pPr>
          </w:p>
          <w:p w14:paraId="6F53AD1A" w14:textId="7824A2EC" w:rsidR="002F50F6" w:rsidRPr="002F50F6" w:rsidRDefault="002F50F6" w:rsidP="002F50F6">
            <w:pPr>
              <w:rPr>
                <w:rFonts w:cs="Arial"/>
              </w:rPr>
            </w:pPr>
          </w:p>
          <w:p w14:paraId="308B27E7" w14:textId="77777777" w:rsidR="002F50F6" w:rsidRPr="002F50F6" w:rsidRDefault="002F50F6" w:rsidP="002F50F6">
            <w:pPr>
              <w:rPr>
                <w:rFonts w:cs="Arial"/>
              </w:rPr>
            </w:pPr>
          </w:p>
          <w:p w14:paraId="55532C25" w14:textId="72D16579" w:rsidR="002F50F6" w:rsidRPr="002F50F6" w:rsidRDefault="002F50F6" w:rsidP="002F50F6">
            <w:pPr>
              <w:rPr>
                <w:rFonts w:cs="Arial"/>
              </w:rPr>
            </w:pPr>
          </w:p>
          <w:p w14:paraId="662ED195" w14:textId="77777777" w:rsidR="002F50F6" w:rsidRPr="002F50F6" w:rsidRDefault="002F50F6" w:rsidP="002F50F6">
            <w:pPr>
              <w:rPr>
                <w:rFonts w:cs="Arial"/>
              </w:rPr>
            </w:pPr>
          </w:p>
          <w:p w14:paraId="36F56124" w14:textId="77777777" w:rsidR="002F50F6" w:rsidRPr="002F50F6" w:rsidRDefault="002F50F6" w:rsidP="002F50F6">
            <w:pPr>
              <w:rPr>
                <w:rFonts w:cs="Arial"/>
              </w:rPr>
            </w:pPr>
          </w:p>
          <w:p w14:paraId="6BDF884F" w14:textId="6FF22153" w:rsidR="002F50F6" w:rsidRPr="002F50F6" w:rsidRDefault="002F50F6" w:rsidP="002F50F6">
            <w:pPr>
              <w:rPr>
                <w:rFonts w:cs="Arial"/>
              </w:rPr>
            </w:pPr>
          </w:p>
        </w:tc>
        <w:tc>
          <w:tcPr>
            <w:tcW w:w="4371" w:type="dxa"/>
          </w:tcPr>
          <w:p w14:paraId="50E96372" w14:textId="1FEBFFE3" w:rsidR="001951E7" w:rsidRPr="008647AF" w:rsidRDefault="001951E7" w:rsidP="00345E28">
            <w:pPr>
              <w:spacing w:after="0" w:line="288" w:lineRule="auto"/>
              <w:ind w:left="-10" w:firstLine="10"/>
              <w:contextualSpacing/>
              <w:rPr>
                <w:rFonts w:cs="Arial"/>
                <w:lang w:val="ru-RU"/>
              </w:rPr>
            </w:pPr>
            <w:r w:rsidRPr="008647AF">
              <w:rPr>
                <w:rFonts w:cs="Arial"/>
                <w:lang w:val="ru-RU"/>
              </w:rPr>
              <w:lastRenderedPageBreak/>
              <w:t xml:space="preserve">В период </w:t>
            </w:r>
            <w:r w:rsidRPr="008647AF">
              <w:rPr>
                <w:rFonts w:cs="Arial"/>
                <w:bCs/>
                <w:lang w:val="ru-RU"/>
              </w:rPr>
              <w:t xml:space="preserve">предоставления Услуг и исполнения настоящего Договора </w:t>
            </w:r>
            <w:r w:rsidRPr="008647AF">
              <w:rPr>
                <w:rFonts w:cs="Arial"/>
                <w:lang w:val="ru-RU"/>
              </w:rPr>
              <w:t xml:space="preserve">компания </w:t>
            </w:r>
            <w:r w:rsidR="002F50F6" w:rsidRPr="002F50F6">
              <w:rPr>
                <w:rFonts w:cs="Arial"/>
                <w:bCs/>
                <w:lang w:val="ru-RU"/>
              </w:rPr>
              <w:t>__________</w:t>
            </w:r>
            <w:r w:rsidRPr="008647AF">
              <w:rPr>
                <w:rFonts w:cs="Arial"/>
                <w:bCs/>
                <w:lang w:val="ru-RU"/>
              </w:rPr>
              <w:t xml:space="preserve"> может предоставлять услуги любым другим действующим или потенциальным Заказчикам, за исключением </w:t>
            </w:r>
            <w:r w:rsidRPr="008647AF">
              <w:rPr>
                <w:rFonts w:cs="Arial"/>
                <w:lang w:val="ru-RU"/>
              </w:rPr>
              <w:t>случаев</w:t>
            </w:r>
            <w:r w:rsidRPr="008647AF">
              <w:rPr>
                <w:rFonts w:cs="Arial"/>
                <w:bCs/>
                <w:lang w:val="ru-RU"/>
              </w:rPr>
              <w:t>, когда такие услуги могут приводить к возникновению конфликта интересов</w:t>
            </w:r>
            <w:r w:rsidRPr="008647AF">
              <w:rPr>
                <w:rFonts w:cs="Arial"/>
                <w:lang w:val="ru-RU"/>
              </w:rPr>
              <w:t>.</w:t>
            </w:r>
          </w:p>
        </w:tc>
      </w:tr>
      <w:tr w:rsidR="008E72AA" w:rsidRPr="008647AF" w14:paraId="61F34361"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19EB5019" w14:textId="77777777" w:rsidR="001951E7" w:rsidRPr="008647AF" w:rsidRDefault="001951E7" w:rsidP="00345E28">
            <w:pPr>
              <w:keepNext/>
              <w:spacing w:line="288" w:lineRule="auto"/>
              <w:contextualSpacing/>
              <w:rPr>
                <w:rFonts w:cs="Arial"/>
                <w:b/>
              </w:rPr>
            </w:pPr>
            <w:r w:rsidRPr="008647AF">
              <w:rPr>
                <w:rFonts w:cs="Arial"/>
                <w:b/>
              </w:rPr>
              <w:t>4</w:t>
            </w:r>
          </w:p>
        </w:tc>
        <w:tc>
          <w:tcPr>
            <w:tcW w:w="4370" w:type="dxa"/>
            <w:gridSpan w:val="2"/>
          </w:tcPr>
          <w:p w14:paraId="736C83C1" w14:textId="77777777" w:rsidR="001951E7" w:rsidRPr="008647AF" w:rsidRDefault="001951E7" w:rsidP="00345E28">
            <w:pPr>
              <w:keepNext/>
              <w:spacing w:line="288" w:lineRule="auto"/>
              <w:contextualSpacing/>
              <w:rPr>
                <w:rFonts w:cs="Arial"/>
                <w:b/>
              </w:rPr>
            </w:pPr>
            <w:r w:rsidRPr="008647AF">
              <w:rPr>
                <w:rFonts w:cs="Arial"/>
                <w:b/>
              </w:rPr>
              <w:t>TERM</w:t>
            </w:r>
          </w:p>
        </w:tc>
        <w:tc>
          <w:tcPr>
            <w:tcW w:w="4371" w:type="dxa"/>
          </w:tcPr>
          <w:p w14:paraId="2A82408E" w14:textId="77777777" w:rsidR="001951E7" w:rsidRPr="008647AF" w:rsidRDefault="001951E7" w:rsidP="00345E28">
            <w:pPr>
              <w:keepNext/>
              <w:spacing w:line="288" w:lineRule="auto"/>
              <w:contextualSpacing/>
              <w:rPr>
                <w:rFonts w:cs="Arial"/>
                <w:lang w:val="ru-RU"/>
              </w:rPr>
            </w:pPr>
            <w:r w:rsidRPr="008647AF">
              <w:rPr>
                <w:rFonts w:cs="Arial"/>
                <w:b/>
              </w:rPr>
              <w:t>СРОК ДЕЙСТВИ</w:t>
            </w:r>
            <w:r w:rsidRPr="008647AF">
              <w:rPr>
                <w:rFonts w:cs="Arial"/>
                <w:b/>
                <w:lang w:val="ru-RU"/>
              </w:rPr>
              <w:t>Я</w:t>
            </w:r>
          </w:p>
        </w:tc>
      </w:tr>
      <w:tr w:rsidR="008E72AA" w:rsidRPr="002F50F6" w14:paraId="44207C6F"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4C6CB821" w14:textId="77777777" w:rsidR="001951E7" w:rsidRPr="008647AF" w:rsidRDefault="001951E7" w:rsidP="00345E28">
            <w:pPr>
              <w:spacing w:line="288" w:lineRule="auto"/>
              <w:contextualSpacing/>
              <w:rPr>
                <w:rFonts w:cs="Arial"/>
              </w:rPr>
            </w:pPr>
          </w:p>
        </w:tc>
        <w:tc>
          <w:tcPr>
            <w:tcW w:w="4370" w:type="dxa"/>
            <w:gridSpan w:val="2"/>
          </w:tcPr>
          <w:p w14:paraId="01E0A64E" w14:textId="27F7D110" w:rsidR="001951E7" w:rsidRPr="008647AF" w:rsidRDefault="001951E7" w:rsidP="00345E28">
            <w:pPr>
              <w:spacing w:after="0" w:line="288" w:lineRule="auto"/>
              <w:ind w:left="-10" w:firstLine="10"/>
              <w:contextualSpacing/>
              <w:rPr>
                <w:rFonts w:cs="Arial"/>
              </w:rPr>
            </w:pPr>
            <w:r w:rsidRPr="008647AF">
              <w:rPr>
                <w:rFonts w:cs="Arial"/>
                <w:bCs/>
                <w:lang w:val="en-US"/>
              </w:rPr>
              <w:t>The Agreement shall commence upon signature by both Parties and shall continue (subject to earlier termination pursuant to Clause</w:t>
            </w:r>
            <w:r w:rsidRPr="008647AF">
              <w:rPr>
                <w:rFonts w:cs="Arial"/>
                <w:lang w:val="en-US"/>
              </w:rPr>
              <w:t xml:space="preserve"> 19) until the obligations accepted by the Parties under this Agreement are completed in full (“the Term”).</w:t>
            </w:r>
          </w:p>
        </w:tc>
        <w:tc>
          <w:tcPr>
            <w:tcW w:w="4371" w:type="dxa"/>
          </w:tcPr>
          <w:p w14:paraId="3E6858B9" w14:textId="01B25160" w:rsidR="001951E7" w:rsidRPr="008647AF" w:rsidRDefault="001951E7" w:rsidP="00345E28">
            <w:pPr>
              <w:spacing w:line="288" w:lineRule="auto"/>
              <w:contextualSpacing/>
              <w:rPr>
                <w:rFonts w:cs="Arial"/>
                <w:lang w:val="ru-RU"/>
              </w:rPr>
            </w:pPr>
            <w:r w:rsidRPr="008647AF">
              <w:rPr>
                <w:rFonts w:cs="Arial"/>
                <w:lang w:val="ru-RU"/>
              </w:rPr>
              <w:t xml:space="preserve">Договор вступает в силу с момента подписания его обеими сторонами и будет действовать до полного исполнения Сторонами принятых на себя обязательств по настоящему договору при условии соблюдения положения о досрочном расторжении Договора в пункте 19 («Срок действия»). </w:t>
            </w:r>
          </w:p>
        </w:tc>
      </w:tr>
      <w:tr w:rsidR="008E72AA" w:rsidRPr="002F50F6" w14:paraId="3DDC885C"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2D529640" w14:textId="77777777" w:rsidR="001951E7" w:rsidRPr="008647AF" w:rsidRDefault="001951E7" w:rsidP="00345E28">
            <w:pPr>
              <w:spacing w:line="288" w:lineRule="auto"/>
              <w:contextualSpacing/>
              <w:rPr>
                <w:rFonts w:cs="Arial"/>
                <w:b/>
              </w:rPr>
            </w:pPr>
            <w:r w:rsidRPr="008647AF">
              <w:rPr>
                <w:rFonts w:cs="Arial"/>
                <w:b/>
              </w:rPr>
              <w:t>5</w:t>
            </w:r>
          </w:p>
        </w:tc>
        <w:tc>
          <w:tcPr>
            <w:tcW w:w="4370" w:type="dxa"/>
            <w:gridSpan w:val="2"/>
          </w:tcPr>
          <w:p w14:paraId="545AEC9E" w14:textId="77777777" w:rsidR="001951E7" w:rsidRPr="008647AF" w:rsidRDefault="001951E7" w:rsidP="00345E28">
            <w:pPr>
              <w:spacing w:line="288" w:lineRule="auto"/>
              <w:contextualSpacing/>
              <w:rPr>
                <w:rFonts w:cs="Arial"/>
                <w:b/>
              </w:rPr>
            </w:pPr>
            <w:r w:rsidRPr="008647AF">
              <w:rPr>
                <w:rFonts w:cs="Arial"/>
                <w:b/>
              </w:rPr>
              <w:t>COMMERCIAL PRICE AND PAYMENT</w:t>
            </w:r>
          </w:p>
        </w:tc>
        <w:tc>
          <w:tcPr>
            <w:tcW w:w="4371" w:type="dxa"/>
          </w:tcPr>
          <w:p w14:paraId="51D39A8A" w14:textId="77777777" w:rsidR="001951E7" w:rsidRPr="008647AF" w:rsidRDefault="001951E7" w:rsidP="00345E28">
            <w:pPr>
              <w:spacing w:line="288" w:lineRule="auto"/>
              <w:contextualSpacing/>
              <w:rPr>
                <w:rFonts w:cs="Arial"/>
                <w:lang w:val="ru-RU"/>
              </w:rPr>
            </w:pPr>
            <w:r w:rsidRPr="008647AF">
              <w:rPr>
                <w:rFonts w:cs="Arial"/>
                <w:b/>
                <w:lang w:val="ru-RU"/>
              </w:rPr>
              <w:t>КОММЕРЧЕСКАЯ ЦЕНА И ОПЛАТА УСЛУГ</w:t>
            </w:r>
          </w:p>
        </w:tc>
      </w:tr>
      <w:tr w:rsidR="008E72AA" w:rsidRPr="002F50F6" w14:paraId="78FBEAA2"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5067FE4C" w14:textId="77777777" w:rsidR="001951E7" w:rsidRPr="008647AF" w:rsidRDefault="001951E7" w:rsidP="00345E28">
            <w:pPr>
              <w:spacing w:line="288" w:lineRule="auto"/>
              <w:contextualSpacing/>
              <w:rPr>
                <w:rFonts w:cs="Arial"/>
              </w:rPr>
            </w:pPr>
            <w:r w:rsidRPr="008647AF">
              <w:rPr>
                <w:rFonts w:cs="Arial"/>
              </w:rPr>
              <w:t>5.1</w:t>
            </w:r>
          </w:p>
        </w:tc>
        <w:tc>
          <w:tcPr>
            <w:tcW w:w="4370" w:type="dxa"/>
            <w:gridSpan w:val="2"/>
          </w:tcPr>
          <w:p w14:paraId="40939163" w14:textId="2AB94542" w:rsidR="001951E7" w:rsidRPr="008647AF" w:rsidRDefault="001951E7" w:rsidP="00345E28">
            <w:pPr>
              <w:spacing w:after="0" w:line="288" w:lineRule="auto"/>
              <w:ind w:left="-10" w:firstLine="10"/>
              <w:contextualSpacing/>
              <w:rPr>
                <w:rFonts w:cs="Arial"/>
              </w:rPr>
            </w:pPr>
            <w:r w:rsidRPr="008647AF">
              <w:rPr>
                <w:rFonts w:cs="Arial"/>
              </w:rPr>
              <w:t xml:space="preserve">In consideration for the performance of the Services by </w:t>
            </w:r>
            <w:r w:rsidR="002F50F6">
              <w:rPr>
                <w:rFonts w:cs="Arial"/>
              </w:rPr>
              <w:t>__________</w:t>
            </w:r>
            <w:r w:rsidRPr="008647AF">
              <w:rPr>
                <w:rFonts w:cs="Arial"/>
              </w:rPr>
              <w:t xml:space="preserve">, the Client shall pay to </w:t>
            </w:r>
            <w:r w:rsidR="002F50F6">
              <w:rPr>
                <w:rFonts w:cs="Arial"/>
              </w:rPr>
              <w:t>__________</w:t>
            </w:r>
            <w:r w:rsidRPr="008647AF">
              <w:rPr>
                <w:rFonts w:cs="Arial"/>
              </w:rPr>
              <w:t xml:space="preserve"> the Commercial Price in accordance with the payment terms as set out in Schedule 2.</w:t>
            </w:r>
          </w:p>
        </w:tc>
        <w:tc>
          <w:tcPr>
            <w:tcW w:w="4371" w:type="dxa"/>
          </w:tcPr>
          <w:p w14:paraId="62A898D4" w14:textId="368BE2B7" w:rsidR="001951E7" w:rsidRPr="008647AF" w:rsidRDefault="001951E7" w:rsidP="00345E28">
            <w:pPr>
              <w:spacing w:after="0" w:line="288" w:lineRule="auto"/>
              <w:ind w:left="-11" w:firstLine="11"/>
              <w:contextualSpacing/>
              <w:rPr>
                <w:rFonts w:cs="Arial"/>
                <w:lang w:val="ru-RU"/>
              </w:rPr>
            </w:pPr>
            <w:r w:rsidRPr="008647AF">
              <w:rPr>
                <w:rFonts w:cs="Arial"/>
                <w:lang w:val="ru-RU"/>
              </w:rPr>
              <w:t xml:space="preserve">В качестве встречного удовлетворения за предоставление Услуг компанией </w:t>
            </w:r>
            <w:r w:rsidR="002F50F6" w:rsidRPr="002F50F6">
              <w:rPr>
                <w:rFonts w:cs="Arial"/>
                <w:lang w:val="ru-RU"/>
              </w:rPr>
              <w:t>__________</w:t>
            </w:r>
            <w:r w:rsidRPr="008647AF">
              <w:rPr>
                <w:rFonts w:cs="Arial"/>
                <w:lang w:val="ru-RU"/>
              </w:rPr>
              <w:t xml:space="preserve"> Заказчик уплачивает </w:t>
            </w:r>
            <w:r w:rsidR="002F50F6" w:rsidRPr="002F50F6">
              <w:rPr>
                <w:rFonts w:cs="Arial"/>
                <w:lang w:val="ru-RU"/>
              </w:rPr>
              <w:t>__________</w:t>
            </w:r>
            <w:r w:rsidRPr="008647AF">
              <w:rPr>
                <w:rFonts w:cs="Arial"/>
                <w:lang w:val="ru-RU"/>
              </w:rPr>
              <w:t xml:space="preserve"> Коммерческую цену в соответствии с условиями и графиком оплаты, приведенными в Приложении 2. </w:t>
            </w:r>
          </w:p>
        </w:tc>
      </w:tr>
      <w:tr w:rsidR="008E72AA" w:rsidRPr="008647AF" w14:paraId="1278BB5A"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73653F16" w14:textId="77777777" w:rsidR="001951E7" w:rsidRPr="008647AF" w:rsidRDefault="001951E7" w:rsidP="00345E28">
            <w:pPr>
              <w:spacing w:line="288" w:lineRule="auto"/>
              <w:contextualSpacing/>
              <w:rPr>
                <w:rFonts w:cs="Arial"/>
              </w:rPr>
            </w:pPr>
            <w:r w:rsidRPr="008647AF">
              <w:rPr>
                <w:rFonts w:cs="Arial"/>
              </w:rPr>
              <w:t>5.2</w:t>
            </w:r>
          </w:p>
        </w:tc>
        <w:tc>
          <w:tcPr>
            <w:tcW w:w="4370" w:type="dxa"/>
            <w:gridSpan w:val="2"/>
          </w:tcPr>
          <w:p w14:paraId="0E32211D" w14:textId="2778CCC8" w:rsidR="001951E7" w:rsidRPr="008647AF" w:rsidRDefault="001951E7" w:rsidP="00345E28">
            <w:pPr>
              <w:spacing w:after="0" w:line="288" w:lineRule="auto"/>
              <w:ind w:left="-10" w:firstLine="10"/>
              <w:contextualSpacing/>
              <w:rPr>
                <w:rFonts w:cs="Arial"/>
              </w:rPr>
            </w:pPr>
            <w:r w:rsidRPr="008647AF">
              <w:rPr>
                <w:rFonts w:cs="Arial"/>
              </w:rPr>
              <w:t xml:space="preserve">Unless otherwise expressly agreed in writing by </w:t>
            </w:r>
            <w:r w:rsidR="002F50F6">
              <w:rPr>
                <w:rFonts w:cs="Arial"/>
              </w:rPr>
              <w:t>__________</w:t>
            </w:r>
            <w:r w:rsidRPr="008647AF">
              <w:rPr>
                <w:rFonts w:cs="Arial"/>
              </w:rPr>
              <w:t>, i</w:t>
            </w:r>
            <w:r w:rsidRPr="008647AF">
              <w:rPr>
                <w:rFonts w:cs="Arial"/>
                <w:bCs/>
              </w:rPr>
              <w:t xml:space="preserve">n the event that the Services are quoted at a fixed fee, any additional work required by the Client beyond the scope </w:t>
            </w:r>
            <w:r w:rsidRPr="008647AF">
              <w:rPr>
                <w:rFonts w:cs="Arial"/>
              </w:rPr>
              <w:t>of</w:t>
            </w:r>
            <w:r w:rsidRPr="008647AF">
              <w:rPr>
                <w:rFonts w:cs="Arial"/>
                <w:bCs/>
              </w:rPr>
              <w:t xml:space="preserve"> Services shall be charged and invoiced to the Client under the terms of this Agreement using </w:t>
            </w:r>
            <w:r w:rsidR="002F50F6">
              <w:rPr>
                <w:rFonts w:cs="Arial"/>
                <w:bCs/>
              </w:rPr>
              <w:t>__________</w:t>
            </w:r>
            <w:r w:rsidRPr="008647AF">
              <w:rPr>
                <w:rFonts w:cs="Arial"/>
                <w:bCs/>
              </w:rPr>
              <w:t xml:space="preserve">’s standard charge-out rates on a time charge plus Fixed Disbursements and Additional Variable Disbursements. </w:t>
            </w:r>
            <w:r w:rsidRPr="008647AF">
              <w:rPr>
                <w:rFonts w:cs="Arial"/>
                <w:lang w:val="en-US"/>
              </w:rPr>
              <w:t>The Parties hereby agree that the scope of Services and the Commercial Price can be amended by mutual written agreement only.</w:t>
            </w:r>
          </w:p>
        </w:tc>
        <w:tc>
          <w:tcPr>
            <w:tcW w:w="4371" w:type="dxa"/>
          </w:tcPr>
          <w:p w14:paraId="3CAEA18F" w14:textId="73A4AB5C" w:rsidR="001951E7" w:rsidRPr="008647AF" w:rsidRDefault="001951E7" w:rsidP="00345E28">
            <w:pPr>
              <w:spacing w:after="0" w:line="288" w:lineRule="auto"/>
              <w:ind w:left="-10" w:firstLine="10"/>
              <w:contextualSpacing/>
              <w:rPr>
                <w:rFonts w:cs="Arial"/>
                <w:lang w:val="en-US"/>
              </w:rPr>
            </w:pPr>
            <w:r w:rsidRPr="008647AF">
              <w:rPr>
                <w:rFonts w:cs="Arial"/>
                <w:lang w:val="ru-RU"/>
              </w:rPr>
              <w:t xml:space="preserve">Если компанией </w:t>
            </w:r>
            <w:r w:rsidR="002F50F6" w:rsidRPr="002F50F6">
              <w:rPr>
                <w:rFonts w:cs="Arial"/>
                <w:lang w:val="ru-RU"/>
              </w:rPr>
              <w:t>__________</w:t>
            </w:r>
            <w:r w:rsidRPr="008647AF">
              <w:rPr>
                <w:rFonts w:cs="Arial"/>
                <w:lang w:val="ru-RU"/>
              </w:rPr>
              <w:t xml:space="preserve"> в письменном виде прямо не согласовано иное, то в случае, когда </w:t>
            </w:r>
            <w:r w:rsidRPr="008647AF">
              <w:rPr>
                <w:rFonts w:cs="Arial"/>
                <w:bCs/>
                <w:lang w:val="ru-RU"/>
              </w:rPr>
              <w:t xml:space="preserve">Услуги оплачиваются по фиксированной ставке, любые дополнительные работы, затребованные Заказчиком сверх состава Услуг, подлежат оплате Заказчиком на условиях настоящего Договора с использованием стандартных почасовых ставок оплаты </w:t>
            </w:r>
            <w:r w:rsidR="002F50F6" w:rsidRPr="002F50F6">
              <w:rPr>
                <w:rFonts w:cs="Arial"/>
                <w:bCs/>
                <w:lang w:val="ru-RU"/>
              </w:rPr>
              <w:t>__________</w:t>
            </w:r>
            <w:r w:rsidRPr="008647AF">
              <w:rPr>
                <w:rFonts w:cs="Arial"/>
                <w:bCs/>
                <w:lang w:val="ru-RU"/>
              </w:rPr>
              <w:t xml:space="preserve">, плюс фиксированные расходы и дополнительные переменные расходы. </w:t>
            </w:r>
            <w:r w:rsidRPr="008647AF">
              <w:rPr>
                <w:rFonts w:cs="Arial"/>
                <w:lang w:val="ru-RU"/>
              </w:rPr>
              <w:t>При этом стороны соглашаются, что изменение объема Услуг и Коммерческой цены возможно только по взаимному письменному согласию Сторон.</w:t>
            </w:r>
          </w:p>
        </w:tc>
      </w:tr>
      <w:tr w:rsidR="008E72AA" w:rsidRPr="002F50F6" w14:paraId="10AB4D8C"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3CB81B5A" w14:textId="77777777" w:rsidR="001951E7" w:rsidRPr="008647AF" w:rsidRDefault="001951E7" w:rsidP="00345E28">
            <w:pPr>
              <w:spacing w:line="288" w:lineRule="auto"/>
              <w:contextualSpacing/>
              <w:rPr>
                <w:rFonts w:cs="Arial"/>
              </w:rPr>
            </w:pPr>
            <w:r w:rsidRPr="008647AF">
              <w:rPr>
                <w:rFonts w:cs="Arial"/>
              </w:rPr>
              <w:t>5.3</w:t>
            </w:r>
          </w:p>
        </w:tc>
        <w:tc>
          <w:tcPr>
            <w:tcW w:w="4370" w:type="dxa"/>
            <w:gridSpan w:val="2"/>
            <w:shd w:val="clear" w:color="auto" w:fill="auto"/>
          </w:tcPr>
          <w:p w14:paraId="7DFE1340" w14:textId="479CE0A8" w:rsidR="001951E7" w:rsidRPr="008647AF" w:rsidRDefault="001951E7" w:rsidP="00345E28">
            <w:pPr>
              <w:spacing w:after="0" w:line="288" w:lineRule="auto"/>
              <w:ind w:left="-10" w:firstLine="10"/>
              <w:contextualSpacing/>
              <w:rPr>
                <w:rFonts w:cs="Arial"/>
              </w:rPr>
            </w:pPr>
            <w:r w:rsidRPr="008647AF">
              <w:rPr>
                <w:rFonts w:cs="Arial"/>
                <w:bCs/>
              </w:rPr>
              <w:t xml:space="preserve">Unless otherwise expressly agreed in writing by </w:t>
            </w:r>
            <w:r w:rsidR="002F50F6">
              <w:rPr>
                <w:rFonts w:cs="Arial"/>
                <w:bCs/>
              </w:rPr>
              <w:t>__________</w:t>
            </w:r>
            <w:r w:rsidRPr="008647AF">
              <w:rPr>
                <w:rFonts w:cs="Arial"/>
                <w:bCs/>
              </w:rPr>
              <w:t xml:space="preserve">, the Commercial Price payable by the Client to </w:t>
            </w:r>
            <w:r w:rsidR="002F50F6">
              <w:rPr>
                <w:rFonts w:cs="Arial"/>
                <w:bCs/>
              </w:rPr>
              <w:t>__________</w:t>
            </w:r>
            <w:r w:rsidRPr="008647AF">
              <w:rPr>
                <w:rFonts w:cs="Arial"/>
                <w:bCs/>
              </w:rPr>
              <w:t xml:space="preserve"> shall be payable by </w:t>
            </w:r>
            <w:r w:rsidRPr="008647AF">
              <w:rPr>
                <w:rFonts w:cs="Arial"/>
              </w:rPr>
              <w:t>the</w:t>
            </w:r>
            <w:r w:rsidRPr="008647AF">
              <w:rPr>
                <w:rFonts w:cs="Arial"/>
                <w:bCs/>
              </w:rPr>
              <w:t xml:space="preserve"> Client within 15 (fifteen) days of invoice from </w:t>
            </w:r>
            <w:r w:rsidR="002F50F6">
              <w:rPr>
                <w:rFonts w:cs="Arial"/>
                <w:bCs/>
              </w:rPr>
              <w:t>__________</w:t>
            </w:r>
            <w:r w:rsidRPr="008647AF">
              <w:rPr>
                <w:rFonts w:cs="Arial"/>
                <w:bCs/>
              </w:rPr>
              <w:t xml:space="preserve">. Payment shall be made by the Client by electronic bank transfer into the bank </w:t>
            </w:r>
            <w:r w:rsidRPr="008647AF">
              <w:rPr>
                <w:rFonts w:cs="Arial"/>
                <w:bCs/>
              </w:rPr>
              <w:lastRenderedPageBreak/>
              <w:t xml:space="preserve">account as set out in </w:t>
            </w:r>
            <w:r w:rsidRPr="008647AF">
              <w:rPr>
                <w:rFonts w:cs="Arial"/>
                <w:bCs/>
                <w:lang w:val="en-US"/>
              </w:rPr>
              <w:t>Clause 23 of this Agreement</w:t>
            </w:r>
          </w:p>
        </w:tc>
        <w:tc>
          <w:tcPr>
            <w:tcW w:w="4371" w:type="dxa"/>
            <w:shd w:val="clear" w:color="auto" w:fill="auto"/>
          </w:tcPr>
          <w:p w14:paraId="77303D44" w14:textId="33356D43" w:rsidR="001951E7" w:rsidRPr="008647AF" w:rsidRDefault="001951E7" w:rsidP="00345E28">
            <w:pPr>
              <w:spacing w:after="0" w:line="288" w:lineRule="auto"/>
              <w:ind w:left="-10" w:firstLine="10"/>
              <w:contextualSpacing/>
              <w:rPr>
                <w:rFonts w:cs="Arial"/>
                <w:lang w:val="ru-RU"/>
              </w:rPr>
            </w:pPr>
            <w:r w:rsidRPr="008647AF">
              <w:rPr>
                <w:rFonts w:cs="Arial"/>
                <w:lang w:val="ru-RU"/>
              </w:rPr>
              <w:lastRenderedPageBreak/>
              <w:t xml:space="preserve">Если компанией </w:t>
            </w:r>
            <w:r w:rsidR="002F50F6" w:rsidRPr="002F50F6">
              <w:rPr>
                <w:rFonts w:cs="Arial"/>
                <w:lang w:val="ru-RU"/>
              </w:rPr>
              <w:t>__________</w:t>
            </w:r>
            <w:r w:rsidRPr="008647AF">
              <w:rPr>
                <w:rFonts w:cs="Arial"/>
                <w:lang w:val="ru-RU"/>
              </w:rPr>
              <w:t xml:space="preserve"> в письменном виде прямо не согласовано иное, </w:t>
            </w:r>
            <w:r w:rsidRPr="008647AF">
              <w:rPr>
                <w:rFonts w:cs="Arial"/>
                <w:bCs/>
                <w:lang w:val="ru-RU"/>
              </w:rPr>
              <w:t xml:space="preserve">то Коммерческая цена, уплачиваемая Заказчиком компании </w:t>
            </w:r>
            <w:r w:rsidR="002F50F6" w:rsidRPr="002F50F6">
              <w:rPr>
                <w:rFonts w:cs="Arial"/>
                <w:bCs/>
                <w:lang w:val="ru-RU"/>
              </w:rPr>
              <w:t>__________</w:t>
            </w:r>
            <w:r w:rsidRPr="008647AF">
              <w:rPr>
                <w:rFonts w:cs="Arial"/>
                <w:bCs/>
                <w:lang w:val="ru-RU"/>
              </w:rPr>
              <w:t xml:space="preserve">, подлежит уплате Заказчиком в течение 15 (пятнадцати) дней после </w:t>
            </w:r>
            <w:r w:rsidRPr="008647AF">
              <w:rPr>
                <w:rFonts w:cs="Arial"/>
                <w:lang w:val="ru-RU"/>
              </w:rPr>
              <w:t>получения</w:t>
            </w:r>
            <w:r w:rsidRPr="008647AF">
              <w:rPr>
                <w:rFonts w:cs="Arial"/>
                <w:bCs/>
                <w:lang w:val="ru-RU"/>
              </w:rPr>
              <w:t xml:space="preserve"> </w:t>
            </w:r>
            <w:proofErr w:type="gramStart"/>
            <w:r w:rsidRPr="008647AF">
              <w:rPr>
                <w:rFonts w:cs="Arial"/>
                <w:bCs/>
                <w:lang w:val="ru-RU"/>
              </w:rPr>
              <w:t>счета на оплату</w:t>
            </w:r>
            <w:proofErr w:type="gramEnd"/>
            <w:r w:rsidRPr="008647AF">
              <w:rPr>
                <w:rFonts w:cs="Arial"/>
                <w:bCs/>
                <w:lang w:val="ru-RU"/>
              </w:rPr>
              <w:t xml:space="preserve"> от </w:t>
            </w:r>
            <w:r w:rsidR="002F50F6" w:rsidRPr="002F50F6">
              <w:rPr>
                <w:rFonts w:cs="Arial"/>
                <w:bCs/>
                <w:lang w:val="ru-RU"/>
              </w:rPr>
              <w:t>__________</w:t>
            </w:r>
            <w:r w:rsidRPr="008647AF">
              <w:rPr>
                <w:rFonts w:cs="Arial"/>
                <w:bCs/>
                <w:lang w:val="ru-RU"/>
              </w:rPr>
              <w:t xml:space="preserve">. Платеж производится </w:t>
            </w:r>
            <w:r w:rsidRPr="008647AF">
              <w:rPr>
                <w:rFonts w:cs="Arial"/>
                <w:bCs/>
                <w:lang w:val="ru-RU"/>
              </w:rPr>
              <w:lastRenderedPageBreak/>
              <w:t xml:space="preserve">Заказчиком посредством электронного банковского перевода на банковский счет, указанный в Пункте 23 настоящего договора </w:t>
            </w:r>
          </w:p>
        </w:tc>
      </w:tr>
      <w:tr w:rsidR="008E72AA" w:rsidRPr="002F50F6" w14:paraId="090FFFD6"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16CAA072" w14:textId="77777777" w:rsidR="001951E7" w:rsidRPr="008647AF" w:rsidRDefault="001951E7" w:rsidP="00345E28">
            <w:pPr>
              <w:spacing w:line="288" w:lineRule="auto"/>
              <w:contextualSpacing/>
              <w:rPr>
                <w:rFonts w:cs="Arial"/>
              </w:rPr>
            </w:pPr>
            <w:r w:rsidRPr="008647AF">
              <w:rPr>
                <w:rFonts w:cs="Arial"/>
                <w:lang w:val="ru-RU"/>
              </w:rPr>
              <w:lastRenderedPageBreak/>
              <w:t>5.</w:t>
            </w:r>
            <w:r w:rsidRPr="008647AF">
              <w:rPr>
                <w:rFonts w:cs="Arial"/>
                <w:lang w:val="en-US"/>
              </w:rPr>
              <w:t>4</w:t>
            </w:r>
          </w:p>
        </w:tc>
        <w:tc>
          <w:tcPr>
            <w:tcW w:w="4370" w:type="dxa"/>
            <w:gridSpan w:val="2"/>
          </w:tcPr>
          <w:p w14:paraId="39EC20CA" w14:textId="3DFD6C01" w:rsidR="001951E7" w:rsidRPr="008647AF" w:rsidRDefault="001951E7" w:rsidP="00345E28">
            <w:pPr>
              <w:spacing w:after="0" w:line="288" w:lineRule="auto"/>
              <w:ind w:left="-10" w:firstLine="10"/>
              <w:contextualSpacing/>
              <w:rPr>
                <w:rFonts w:cs="Arial"/>
                <w:lang w:val="en-AU"/>
              </w:rPr>
            </w:pPr>
            <w:r w:rsidRPr="008647AF">
              <w:rPr>
                <w:rFonts w:cs="Arial"/>
              </w:rPr>
              <w:t xml:space="preserve">If any sum payable under this Agreement is not paid when due (see Schedule 2), then without prejudice to </w:t>
            </w:r>
            <w:r w:rsidR="002F50F6">
              <w:rPr>
                <w:rFonts w:cs="Arial"/>
              </w:rPr>
              <w:t>__________</w:t>
            </w:r>
            <w:r w:rsidRPr="008647AF">
              <w:rPr>
                <w:rFonts w:cs="Arial"/>
              </w:rPr>
              <w:t xml:space="preserve">’s rights under this Agreement, </w:t>
            </w:r>
            <w:r w:rsidR="002F50F6">
              <w:rPr>
                <w:rFonts w:cs="Arial"/>
              </w:rPr>
              <w:t>__________</w:t>
            </w:r>
            <w:r w:rsidRPr="008647AF">
              <w:rPr>
                <w:rFonts w:cs="Arial"/>
              </w:rPr>
              <w:t xml:space="preserve"> reserves the right to </w:t>
            </w:r>
            <w:r w:rsidRPr="008647AF">
              <w:rPr>
                <w:rFonts w:cs="Arial"/>
                <w:lang w:val="en-US"/>
              </w:rPr>
              <w:t xml:space="preserve">claim </w:t>
            </w:r>
            <w:r w:rsidRPr="008647AF">
              <w:rPr>
                <w:rFonts w:cs="Arial"/>
              </w:rPr>
              <w:t>the Client</w:t>
            </w:r>
            <w:r w:rsidRPr="008647AF">
              <w:rPr>
                <w:rFonts w:cs="Arial"/>
                <w:lang w:val="en-US"/>
              </w:rPr>
              <w:t xml:space="preserve"> for </w:t>
            </w:r>
            <w:r w:rsidRPr="008647AF">
              <w:rPr>
                <w:rFonts w:cs="Arial"/>
              </w:rPr>
              <w:t>liquidated damages at a rate of</w:t>
            </w:r>
            <w:r w:rsidRPr="008647AF">
              <w:rPr>
                <w:rStyle w:val="11"/>
                <w:rFonts w:cs="Arial"/>
              </w:rPr>
              <w:t xml:space="preserve"> 1% (one percent)</w:t>
            </w:r>
            <w:r w:rsidRPr="008647AF">
              <w:rPr>
                <w:rFonts w:cs="Arial"/>
              </w:rPr>
              <w:t xml:space="preserve"> of the </w:t>
            </w:r>
            <w:r w:rsidRPr="008647AF">
              <w:rPr>
                <w:rFonts w:cs="Arial"/>
                <w:lang w:val="en-US"/>
              </w:rPr>
              <w:t xml:space="preserve">Commercial Price </w:t>
            </w:r>
            <w:r w:rsidRPr="008647AF">
              <w:rPr>
                <w:rFonts w:cs="Arial"/>
              </w:rPr>
              <w:t>per every full week of delay, starting after a period of grace of 5 (five) working days, up to a maximum of 1</w:t>
            </w:r>
            <w:r w:rsidRPr="008647AF">
              <w:rPr>
                <w:rFonts w:cs="Arial"/>
                <w:lang w:val="en-US"/>
              </w:rPr>
              <w:t>0</w:t>
            </w:r>
            <w:r w:rsidRPr="008647AF">
              <w:rPr>
                <w:rFonts w:cs="Arial"/>
              </w:rPr>
              <w:t>% (</w:t>
            </w:r>
            <w:r w:rsidRPr="008647AF">
              <w:rPr>
                <w:rFonts w:cs="Arial"/>
                <w:lang w:val="en-US"/>
              </w:rPr>
              <w:t>ten</w:t>
            </w:r>
            <w:r w:rsidRPr="008647AF">
              <w:rPr>
                <w:rFonts w:cs="Arial"/>
              </w:rPr>
              <w:t xml:space="preserve"> percent) of the </w:t>
            </w:r>
            <w:r w:rsidRPr="008647AF">
              <w:rPr>
                <w:rFonts w:cs="Arial"/>
                <w:lang w:val="en-US"/>
              </w:rPr>
              <w:t>Commercial Price</w:t>
            </w:r>
            <w:r w:rsidRPr="008647AF">
              <w:rPr>
                <w:rFonts w:cs="Arial"/>
              </w:rPr>
              <w:t>.</w:t>
            </w:r>
          </w:p>
          <w:p w14:paraId="7679EBCF" w14:textId="263A6935" w:rsidR="001951E7" w:rsidRPr="008647AF" w:rsidRDefault="001951E7" w:rsidP="00345E28">
            <w:pPr>
              <w:spacing w:after="0" w:line="288" w:lineRule="auto"/>
              <w:ind w:left="-10" w:firstLine="10"/>
              <w:contextualSpacing/>
              <w:rPr>
                <w:rFonts w:cs="Arial"/>
              </w:rPr>
            </w:pPr>
          </w:p>
        </w:tc>
        <w:tc>
          <w:tcPr>
            <w:tcW w:w="4371" w:type="dxa"/>
            <w:shd w:val="clear" w:color="auto" w:fill="auto"/>
          </w:tcPr>
          <w:p w14:paraId="5F52DDB3" w14:textId="11057605"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Если какая-либо сумма, подлежащая уплате согласно настоящему Договору, не уплачивается в установленные сроки (см. Приложение 2), то, без ущерба для других прав компании </w:t>
            </w:r>
            <w:r w:rsidR="002F50F6" w:rsidRPr="002F50F6">
              <w:rPr>
                <w:rFonts w:cs="Arial"/>
                <w:lang w:val="ru-RU"/>
              </w:rPr>
              <w:t>__________</w:t>
            </w:r>
            <w:r w:rsidRPr="008647AF">
              <w:rPr>
                <w:rFonts w:cs="Arial"/>
                <w:lang w:val="ru-RU"/>
              </w:rPr>
              <w:t xml:space="preserve">, предусмотренных настоящим Договором, </w:t>
            </w:r>
            <w:r w:rsidR="002F50F6" w:rsidRPr="002F50F6">
              <w:rPr>
                <w:rFonts w:cs="Arial"/>
                <w:lang w:val="ru-RU"/>
              </w:rPr>
              <w:t>__________</w:t>
            </w:r>
            <w:r w:rsidRPr="008647AF">
              <w:rPr>
                <w:rFonts w:cs="Arial"/>
                <w:lang w:val="ru-RU"/>
              </w:rPr>
              <w:t xml:space="preserve"> сохраняет за собой право потребовать от Заказчика, неустойку в размере 1% (одного процента) от Коммерческой цены за каждую полную неделю просрочки, начиная с 5 (пятого) календарного дня, но не более 10% (десяти процентов) от Коммерческой цены.</w:t>
            </w:r>
          </w:p>
        </w:tc>
      </w:tr>
      <w:tr w:rsidR="008E72AA" w:rsidRPr="002F50F6" w14:paraId="11B65E16"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45D6661F" w14:textId="77777777" w:rsidR="001951E7" w:rsidRPr="008647AF" w:rsidRDefault="001951E7" w:rsidP="00345E28">
            <w:pPr>
              <w:spacing w:line="288" w:lineRule="auto"/>
              <w:contextualSpacing/>
              <w:rPr>
                <w:rFonts w:cs="Arial"/>
                <w:lang w:val="ru-RU"/>
              </w:rPr>
            </w:pPr>
            <w:r w:rsidRPr="008647AF">
              <w:rPr>
                <w:rFonts w:cs="Arial"/>
              </w:rPr>
              <w:t>5.5</w:t>
            </w:r>
          </w:p>
        </w:tc>
        <w:tc>
          <w:tcPr>
            <w:tcW w:w="4370" w:type="dxa"/>
            <w:gridSpan w:val="2"/>
          </w:tcPr>
          <w:p w14:paraId="4D1881A3" w14:textId="35A8B149" w:rsidR="001951E7" w:rsidRPr="008647AF" w:rsidRDefault="001951E7" w:rsidP="00345E28">
            <w:pPr>
              <w:spacing w:after="0" w:line="288" w:lineRule="auto"/>
              <w:ind w:left="-10" w:firstLine="10"/>
              <w:contextualSpacing/>
              <w:rPr>
                <w:rFonts w:cs="Arial"/>
              </w:rPr>
            </w:pPr>
            <w:r w:rsidRPr="008647AF">
              <w:rPr>
                <w:rFonts w:cs="Arial"/>
              </w:rPr>
              <w:t xml:space="preserve">If any bona fide dispute arises as to the correctness of any item claimed by </w:t>
            </w:r>
            <w:r w:rsidR="002F50F6">
              <w:rPr>
                <w:rFonts w:cs="Arial"/>
              </w:rPr>
              <w:t>__________</w:t>
            </w:r>
            <w:r w:rsidRPr="008647AF">
              <w:rPr>
                <w:rFonts w:cs="Arial"/>
              </w:rPr>
              <w:t xml:space="preserve"> in an invoice, the Client may withhold payment of that item until the Parties have resolved the matter and the Client shall provide </w:t>
            </w:r>
            <w:r w:rsidR="002F50F6">
              <w:rPr>
                <w:rFonts w:cs="Arial"/>
              </w:rPr>
              <w:t>__________</w:t>
            </w:r>
            <w:r w:rsidRPr="008647AF">
              <w:rPr>
                <w:rFonts w:cs="Arial"/>
              </w:rPr>
              <w:t xml:space="preserve"> with notice of such dispute within 15 (fifteen) days after receipt of an invoice or the due date of payment of the invoice, as applicable, identifying the cause of dispute in reasonable detail.  All other amounts not disputed shall be payable by the Client in accordance with the provisions of this Agreement.  The Client’s failure to dispute </w:t>
            </w:r>
            <w:r w:rsidR="002F50F6">
              <w:rPr>
                <w:rFonts w:cs="Arial"/>
              </w:rPr>
              <w:t>__________</w:t>
            </w:r>
            <w:r w:rsidRPr="008647AF">
              <w:rPr>
                <w:rFonts w:cs="Arial"/>
              </w:rPr>
              <w:t>’s fees hereunder within 15 (fifteen) days after receipt of an invoice or the due date of payment shall be deemed as acceptance that the invoice is correct and a waiver of all claims which the Client has with respect to the scheduled payment or invoice.</w:t>
            </w:r>
          </w:p>
        </w:tc>
        <w:tc>
          <w:tcPr>
            <w:tcW w:w="4371" w:type="dxa"/>
          </w:tcPr>
          <w:p w14:paraId="5E983F04" w14:textId="1E63DA6D"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При добросовестном оспаривании правильности любой статьи в выставленном компанией </w:t>
            </w:r>
            <w:r w:rsidR="002F50F6" w:rsidRPr="002F50F6">
              <w:rPr>
                <w:rFonts w:cs="Arial"/>
                <w:lang w:val="ru-RU"/>
              </w:rPr>
              <w:t>__________</w:t>
            </w:r>
            <w:r w:rsidRPr="008647AF">
              <w:rPr>
                <w:rFonts w:cs="Arial"/>
                <w:lang w:val="ru-RU"/>
              </w:rPr>
              <w:t xml:space="preserve"> счете, Заказчик может воздержаться от оплаты такой статьи до разрешения Сторонами возникших разногласий, о которых Заказчик уведомляет </w:t>
            </w:r>
            <w:r w:rsidR="002F50F6" w:rsidRPr="002F50F6">
              <w:rPr>
                <w:rFonts w:cs="Arial"/>
                <w:lang w:val="ru-RU"/>
              </w:rPr>
              <w:t>__________</w:t>
            </w:r>
            <w:r w:rsidRPr="008647AF">
              <w:rPr>
                <w:rFonts w:cs="Arial"/>
                <w:lang w:val="ru-RU"/>
              </w:rPr>
              <w:t xml:space="preserve"> в течение 15 (пятнадцати) дней после даты получения счета или, в зависимости от ситуации, установленной даты оплаты счета, с указанием причины разногласий, приведенной с разумной детализацией. Все другие неоспариваемые суммы подлежат уплате Заказчиком в соответствии с положениями настоящего Договора. Отсутствие у Заказчика разногласий в отношении сумм оплаты </w:t>
            </w:r>
            <w:r w:rsidR="002F50F6" w:rsidRPr="002F50F6">
              <w:rPr>
                <w:rFonts w:cs="Arial"/>
                <w:lang w:val="ru-RU"/>
              </w:rPr>
              <w:t>__________</w:t>
            </w:r>
            <w:r w:rsidRPr="008647AF">
              <w:rPr>
                <w:rFonts w:cs="Arial"/>
                <w:lang w:val="ru-RU"/>
              </w:rPr>
              <w:t>, подлежащих уплате по настоящему Договору, в течение 15 (пятнадцати) дней после получения счета или установленной даты платежа считается принятием счета и отказом от всех имеющихся у Заказчика претензий в отношении сроков оплаты или счета.</w:t>
            </w:r>
          </w:p>
        </w:tc>
      </w:tr>
      <w:tr w:rsidR="008E72AA" w:rsidRPr="002F50F6" w14:paraId="25B14F7B"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27DCB1C9" w14:textId="5511E12F" w:rsidR="001951E7" w:rsidRPr="008647AF" w:rsidRDefault="001951E7" w:rsidP="00345E28">
            <w:pPr>
              <w:spacing w:line="288" w:lineRule="auto"/>
              <w:contextualSpacing/>
              <w:rPr>
                <w:rFonts w:cs="Arial"/>
                <w:lang w:val="ru-RU"/>
              </w:rPr>
            </w:pPr>
            <w:r w:rsidRPr="008647AF">
              <w:rPr>
                <w:rFonts w:cs="Arial"/>
              </w:rPr>
              <w:t>5.6</w:t>
            </w:r>
          </w:p>
        </w:tc>
        <w:tc>
          <w:tcPr>
            <w:tcW w:w="4370" w:type="dxa"/>
            <w:gridSpan w:val="2"/>
          </w:tcPr>
          <w:p w14:paraId="589D24D0" w14:textId="0351DFA4" w:rsidR="001951E7" w:rsidRPr="008647AF" w:rsidRDefault="002F50F6" w:rsidP="00345E28">
            <w:pPr>
              <w:spacing w:after="0" w:line="288" w:lineRule="auto"/>
              <w:ind w:left="-10" w:firstLine="10"/>
              <w:contextualSpacing/>
              <w:rPr>
                <w:rFonts w:cs="Arial"/>
                <w:lang w:val="en-US"/>
              </w:rPr>
            </w:pPr>
            <w:r>
              <w:rPr>
                <w:rFonts w:cs="Arial"/>
              </w:rPr>
              <w:t>__________</w:t>
            </w:r>
            <w:r w:rsidR="001951E7" w:rsidRPr="008647AF">
              <w:rPr>
                <w:rFonts w:cs="Arial"/>
                <w:lang w:val="en-US"/>
              </w:rPr>
              <w:t xml:space="preserve"> </w:t>
            </w:r>
            <w:r w:rsidR="001951E7" w:rsidRPr="008647AF">
              <w:rPr>
                <w:rFonts w:cs="Arial"/>
              </w:rPr>
              <w:t>shall</w:t>
            </w:r>
            <w:r w:rsidR="001951E7" w:rsidRPr="008647AF">
              <w:rPr>
                <w:rFonts w:cs="Arial"/>
                <w:lang w:val="en-US"/>
              </w:rPr>
              <w:t xml:space="preserve"> </w:t>
            </w:r>
            <w:r w:rsidR="001951E7" w:rsidRPr="008647AF">
              <w:rPr>
                <w:rFonts w:cs="Arial"/>
              </w:rPr>
              <w:t>submit</w:t>
            </w:r>
            <w:r w:rsidR="001951E7" w:rsidRPr="008647AF">
              <w:rPr>
                <w:rFonts w:cs="Arial"/>
                <w:lang w:val="en-US"/>
              </w:rPr>
              <w:t xml:space="preserve"> </w:t>
            </w:r>
            <w:r w:rsidR="001951E7" w:rsidRPr="008647AF">
              <w:rPr>
                <w:rFonts w:cs="Arial"/>
              </w:rPr>
              <w:t>its</w:t>
            </w:r>
            <w:r w:rsidR="001951E7" w:rsidRPr="008647AF">
              <w:rPr>
                <w:rFonts w:cs="Arial"/>
                <w:lang w:val="en-US"/>
              </w:rPr>
              <w:t xml:space="preserve"> </w:t>
            </w:r>
            <w:r w:rsidR="001951E7" w:rsidRPr="008647AF">
              <w:rPr>
                <w:rFonts w:cs="Arial"/>
              </w:rPr>
              <w:t>invoices</w:t>
            </w:r>
            <w:r w:rsidR="001951E7" w:rsidRPr="008647AF">
              <w:rPr>
                <w:rFonts w:cs="Arial"/>
                <w:lang w:val="en-US"/>
              </w:rPr>
              <w:t xml:space="preserve"> </w:t>
            </w:r>
            <w:r w:rsidR="001951E7" w:rsidRPr="008647AF">
              <w:rPr>
                <w:rFonts w:cs="Arial"/>
              </w:rPr>
              <w:t>to</w:t>
            </w:r>
            <w:r w:rsidR="001951E7" w:rsidRPr="008647AF">
              <w:rPr>
                <w:rFonts w:cs="Arial"/>
                <w:lang w:val="en-US"/>
              </w:rPr>
              <w:t xml:space="preserve"> </w:t>
            </w:r>
            <w:r w:rsidR="001951E7" w:rsidRPr="008647AF">
              <w:rPr>
                <w:rFonts w:cs="Arial"/>
              </w:rPr>
              <w:t>the</w:t>
            </w:r>
            <w:r w:rsidR="001951E7" w:rsidRPr="008647AF">
              <w:rPr>
                <w:rFonts w:cs="Arial"/>
                <w:lang w:val="en-US"/>
              </w:rPr>
              <w:t xml:space="preserve"> </w:t>
            </w:r>
            <w:r w:rsidR="001951E7" w:rsidRPr="008647AF">
              <w:rPr>
                <w:rFonts w:cs="Arial"/>
              </w:rPr>
              <w:t>Client</w:t>
            </w:r>
            <w:r w:rsidR="001951E7" w:rsidRPr="008647AF">
              <w:rPr>
                <w:rFonts w:cs="Arial"/>
                <w:lang w:val="en-US"/>
              </w:rPr>
              <w:t xml:space="preserve"> </w:t>
            </w:r>
            <w:r w:rsidR="001951E7" w:rsidRPr="008647AF">
              <w:rPr>
                <w:rFonts w:cs="Arial"/>
              </w:rPr>
              <w:t>in</w:t>
            </w:r>
            <w:r w:rsidR="001951E7" w:rsidRPr="008647AF">
              <w:rPr>
                <w:rFonts w:cs="Arial"/>
                <w:lang w:val="en-US"/>
              </w:rPr>
              <w:t xml:space="preserve"> </w:t>
            </w:r>
            <w:r w:rsidR="001951E7" w:rsidRPr="008647AF">
              <w:rPr>
                <w:rFonts w:cs="Arial"/>
              </w:rPr>
              <w:t>electronic</w:t>
            </w:r>
            <w:r w:rsidR="001951E7" w:rsidRPr="008647AF">
              <w:rPr>
                <w:rFonts w:cs="Arial"/>
                <w:lang w:val="en-US"/>
              </w:rPr>
              <w:t xml:space="preserve"> </w:t>
            </w:r>
            <w:r w:rsidR="001951E7" w:rsidRPr="008647AF">
              <w:rPr>
                <w:rFonts w:cs="Arial"/>
              </w:rPr>
              <w:t>format</w:t>
            </w:r>
            <w:r w:rsidR="001951E7" w:rsidRPr="008647AF">
              <w:rPr>
                <w:rFonts w:cs="Arial"/>
                <w:lang w:val="en-US"/>
              </w:rPr>
              <w:t xml:space="preserve"> </w:t>
            </w:r>
            <w:r w:rsidR="001951E7" w:rsidRPr="008647AF">
              <w:rPr>
                <w:rFonts w:cs="Arial"/>
              </w:rPr>
              <w:t>by</w:t>
            </w:r>
            <w:r w:rsidR="001951E7" w:rsidRPr="008647AF">
              <w:rPr>
                <w:rFonts w:cs="Arial"/>
                <w:lang w:val="en-US"/>
              </w:rPr>
              <w:t xml:space="preserve"> </w:t>
            </w:r>
            <w:r w:rsidR="001951E7" w:rsidRPr="008647AF">
              <w:rPr>
                <w:rFonts w:cs="Arial"/>
              </w:rPr>
              <w:t>email</w:t>
            </w:r>
            <w:r w:rsidR="001951E7" w:rsidRPr="008647AF">
              <w:rPr>
                <w:rFonts w:cs="Arial"/>
                <w:lang w:val="en-US"/>
              </w:rPr>
              <w:t xml:space="preserve">.  </w:t>
            </w:r>
            <w:r w:rsidR="001951E7" w:rsidRPr="008647AF">
              <w:rPr>
                <w:rFonts w:cs="Arial"/>
              </w:rPr>
              <w:t>Hard</w:t>
            </w:r>
            <w:r w:rsidR="001951E7" w:rsidRPr="008647AF">
              <w:rPr>
                <w:rFonts w:cs="Arial"/>
                <w:lang w:val="en-US"/>
              </w:rPr>
              <w:t xml:space="preserve"> </w:t>
            </w:r>
            <w:r w:rsidR="001951E7" w:rsidRPr="008647AF">
              <w:rPr>
                <w:rFonts w:cs="Arial"/>
              </w:rPr>
              <w:t>copies</w:t>
            </w:r>
            <w:r w:rsidR="001951E7" w:rsidRPr="008647AF">
              <w:rPr>
                <w:rFonts w:cs="Arial"/>
                <w:lang w:val="en-US"/>
              </w:rPr>
              <w:t xml:space="preserve"> </w:t>
            </w:r>
            <w:r w:rsidR="001951E7" w:rsidRPr="008647AF">
              <w:rPr>
                <w:rFonts w:cs="Arial"/>
              </w:rPr>
              <w:t>will</w:t>
            </w:r>
            <w:r w:rsidR="001951E7" w:rsidRPr="008647AF">
              <w:rPr>
                <w:rFonts w:cs="Arial"/>
                <w:lang w:val="en-US"/>
              </w:rPr>
              <w:t xml:space="preserve"> </w:t>
            </w:r>
            <w:r w:rsidR="001951E7" w:rsidRPr="008647AF">
              <w:rPr>
                <w:rFonts w:cs="Arial"/>
              </w:rPr>
              <w:t>be</w:t>
            </w:r>
            <w:r w:rsidR="001951E7" w:rsidRPr="008647AF">
              <w:rPr>
                <w:rFonts w:cs="Arial"/>
                <w:lang w:val="en-US"/>
              </w:rPr>
              <w:t xml:space="preserve"> </w:t>
            </w:r>
            <w:r w:rsidR="001951E7" w:rsidRPr="008647AF">
              <w:rPr>
                <w:rFonts w:cs="Arial"/>
              </w:rPr>
              <w:t>posted</w:t>
            </w:r>
            <w:r w:rsidR="001951E7" w:rsidRPr="008647AF">
              <w:rPr>
                <w:rFonts w:cs="Arial"/>
                <w:lang w:val="en-US"/>
              </w:rPr>
              <w:t xml:space="preserve"> </w:t>
            </w:r>
            <w:r w:rsidR="001951E7" w:rsidRPr="008647AF">
              <w:rPr>
                <w:rFonts w:cs="Arial"/>
              </w:rPr>
              <w:t>to</w:t>
            </w:r>
            <w:r w:rsidR="001951E7" w:rsidRPr="008647AF">
              <w:rPr>
                <w:rFonts w:cs="Arial"/>
                <w:lang w:val="en-US"/>
              </w:rPr>
              <w:t xml:space="preserve"> </w:t>
            </w:r>
            <w:r w:rsidR="001951E7" w:rsidRPr="008647AF">
              <w:rPr>
                <w:rFonts w:cs="Arial"/>
              </w:rPr>
              <w:t>the</w:t>
            </w:r>
            <w:r w:rsidR="001951E7" w:rsidRPr="008647AF">
              <w:rPr>
                <w:rFonts w:cs="Arial"/>
                <w:lang w:val="en-US"/>
              </w:rPr>
              <w:t xml:space="preserve"> </w:t>
            </w:r>
            <w:r w:rsidR="001951E7" w:rsidRPr="008647AF">
              <w:rPr>
                <w:rFonts w:cs="Arial"/>
              </w:rPr>
              <w:t>Client</w:t>
            </w:r>
            <w:r w:rsidR="001951E7" w:rsidRPr="008647AF">
              <w:rPr>
                <w:rFonts w:cs="Arial"/>
                <w:lang w:val="en-US"/>
              </w:rPr>
              <w:t xml:space="preserve"> </w:t>
            </w:r>
            <w:r w:rsidR="001951E7" w:rsidRPr="008647AF">
              <w:rPr>
                <w:rFonts w:cs="Arial"/>
              </w:rPr>
              <w:t>within 10 days after sending the invoices in electronic format.</w:t>
            </w:r>
            <w:r w:rsidR="00160C35" w:rsidRPr="008647AF">
              <w:rPr>
                <w:rFonts w:cs="Arial"/>
                <w:lang w:val="en-US"/>
              </w:rPr>
              <w:t xml:space="preserve"> In this case, the date of acceptance of the invoice is the receipt of the invoice in electronic form.</w:t>
            </w:r>
          </w:p>
        </w:tc>
        <w:tc>
          <w:tcPr>
            <w:tcW w:w="4371" w:type="dxa"/>
          </w:tcPr>
          <w:p w14:paraId="79BB68D3" w14:textId="6D4B558D" w:rsidR="001951E7" w:rsidRPr="008647AF" w:rsidRDefault="002F50F6" w:rsidP="00345E28">
            <w:pPr>
              <w:spacing w:after="0" w:line="288" w:lineRule="auto"/>
              <w:ind w:left="-10" w:firstLine="10"/>
              <w:contextualSpacing/>
              <w:rPr>
                <w:rFonts w:cs="Arial"/>
                <w:lang w:val="ru-RU"/>
              </w:rPr>
            </w:pPr>
            <w:r w:rsidRPr="002F50F6">
              <w:rPr>
                <w:rFonts w:cs="Arial"/>
                <w:lang w:val="ru-RU"/>
              </w:rPr>
              <w:t>__________</w:t>
            </w:r>
            <w:r w:rsidR="001951E7" w:rsidRPr="008647AF">
              <w:rPr>
                <w:rFonts w:cs="Arial"/>
                <w:lang w:val="ru-RU"/>
              </w:rPr>
              <w:t xml:space="preserve"> выставляет Заказчику счета в электронном виде и передает их по электронной почте. Распечатки счетов высылаются Заказчику в течение 10 дней после отправки счетов в электронном формате.</w:t>
            </w:r>
            <w:r w:rsidR="00160C35" w:rsidRPr="008647AF">
              <w:rPr>
                <w:rFonts w:cs="Arial"/>
                <w:lang w:val="ru-RU"/>
              </w:rPr>
              <w:t xml:space="preserve"> При этом датой принятия счета </w:t>
            </w:r>
            <w:proofErr w:type="spellStart"/>
            <w:r w:rsidR="00160C35" w:rsidRPr="008647AF">
              <w:rPr>
                <w:rFonts w:cs="Arial"/>
                <w:lang w:val="ru-RU"/>
              </w:rPr>
              <w:t>сичтается</w:t>
            </w:r>
            <w:proofErr w:type="spellEnd"/>
            <w:r w:rsidR="00160C35" w:rsidRPr="008647AF">
              <w:rPr>
                <w:rFonts w:cs="Arial"/>
                <w:lang w:val="ru-RU"/>
              </w:rPr>
              <w:t xml:space="preserve"> получение счета </w:t>
            </w:r>
            <w:r w:rsidR="00D20443" w:rsidRPr="008647AF">
              <w:rPr>
                <w:rFonts w:cs="Arial"/>
                <w:lang w:val="ru-RU"/>
              </w:rPr>
              <w:t xml:space="preserve">Заказчиком </w:t>
            </w:r>
            <w:r w:rsidR="00160C35" w:rsidRPr="008647AF">
              <w:rPr>
                <w:rFonts w:cs="Arial"/>
                <w:lang w:val="ru-RU"/>
              </w:rPr>
              <w:t>в электронном виде.</w:t>
            </w:r>
          </w:p>
        </w:tc>
      </w:tr>
      <w:tr w:rsidR="00B7780F" w:rsidRPr="002F50F6" w14:paraId="4E20D9D0"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259CE492" w14:textId="265AF883" w:rsidR="00B7780F" w:rsidRPr="008647AF" w:rsidRDefault="00B7780F" w:rsidP="00345E28">
            <w:pPr>
              <w:spacing w:line="288" w:lineRule="auto"/>
              <w:contextualSpacing/>
              <w:rPr>
                <w:rFonts w:cs="Arial"/>
                <w:lang w:val="ru-RU"/>
              </w:rPr>
            </w:pPr>
            <w:r w:rsidRPr="008647AF">
              <w:rPr>
                <w:rFonts w:cs="Arial"/>
                <w:lang w:val="ru-RU"/>
              </w:rPr>
              <w:t>5.7.</w:t>
            </w:r>
          </w:p>
        </w:tc>
        <w:tc>
          <w:tcPr>
            <w:tcW w:w="4370" w:type="dxa"/>
            <w:gridSpan w:val="2"/>
          </w:tcPr>
          <w:p w14:paraId="0EF96BBD" w14:textId="16AFCE8B" w:rsidR="00B7780F" w:rsidRPr="008647AF" w:rsidRDefault="00B7780F" w:rsidP="00345E28">
            <w:pPr>
              <w:spacing w:after="0" w:line="288" w:lineRule="auto"/>
              <w:ind w:left="-10" w:firstLine="10"/>
              <w:contextualSpacing/>
              <w:rPr>
                <w:rFonts w:cs="Arial"/>
              </w:rPr>
            </w:pPr>
            <w:r w:rsidRPr="008647AF">
              <w:rPr>
                <w:rFonts w:cs="Arial"/>
                <w:lang w:val="en-US"/>
              </w:rPr>
              <w:t xml:space="preserve">If the Client violates the deadlines for payment of invoices issued by </w:t>
            </w:r>
            <w:r w:rsidR="002F50F6">
              <w:rPr>
                <w:rFonts w:cs="Arial"/>
                <w:lang w:val="en-US"/>
              </w:rPr>
              <w:t>__________</w:t>
            </w:r>
            <w:r w:rsidRPr="008647AF">
              <w:rPr>
                <w:rFonts w:cs="Arial"/>
                <w:lang w:val="en-US"/>
              </w:rPr>
              <w:t xml:space="preserve"> for more than </w:t>
            </w:r>
            <w:r w:rsidRPr="008647AF">
              <w:rPr>
                <w:rFonts w:cs="Arial"/>
                <w:lang w:val="en-US"/>
              </w:rPr>
              <w:lastRenderedPageBreak/>
              <w:t xml:space="preserve">5 (five) days, </w:t>
            </w:r>
            <w:r w:rsidR="002F50F6">
              <w:rPr>
                <w:rFonts w:cs="Arial"/>
                <w:lang w:val="en-US"/>
              </w:rPr>
              <w:t>__________</w:t>
            </w:r>
            <w:r w:rsidRPr="008647AF">
              <w:rPr>
                <w:rFonts w:cs="Arial"/>
                <w:lang w:val="en-US"/>
              </w:rPr>
              <w:t xml:space="preserve"> has the right to suspend the provision of the Services until the Client has paid all invoices.</w:t>
            </w:r>
          </w:p>
        </w:tc>
        <w:tc>
          <w:tcPr>
            <w:tcW w:w="4371" w:type="dxa"/>
          </w:tcPr>
          <w:p w14:paraId="11A6FC11" w14:textId="0ED84C4E" w:rsidR="00B7780F" w:rsidRPr="008647AF" w:rsidRDefault="00B7780F" w:rsidP="00345E28">
            <w:pPr>
              <w:spacing w:after="0" w:line="288" w:lineRule="auto"/>
              <w:ind w:left="-10" w:firstLine="10"/>
              <w:contextualSpacing/>
              <w:rPr>
                <w:rFonts w:cs="Arial"/>
                <w:lang w:val="ru-RU"/>
              </w:rPr>
            </w:pPr>
            <w:r w:rsidRPr="008647AF">
              <w:rPr>
                <w:rFonts w:cs="Arial"/>
                <w:lang w:val="ru-RU"/>
              </w:rPr>
              <w:lastRenderedPageBreak/>
              <w:t xml:space="preserve">7.5. В случае нарушения Заказчиком сроков оплаты выставленных </w:t>
            </w:r>
            <w:r w:rsidR="002F50F6" w:rsidRPr="002F50F6">
              <w:rPr>
                <w:rFonts w:cs="Arial"/>
                <w:lang w:val="ru-RU"/>
              </w:rPr>
              <w:t>__________</w:t>
            </w:r>
            <w:r w:rsidRPr="008647AF">
              <w:rPr>
                <w:rFonts w:cs="Arial"/>
                <w:lang w:val="ru-RU"/>
              </w:rPr>
              <w:t xml:space="preserve"> </w:t>
            </w:r>
            <w:r w:rsidRPr="008647AF">
              <w:rPr>
                <w:rFonts w:cs="Arial"/>
              </w:rPr>
              <w:t>c</w:t>
            </w:r>
            <w:r w:rsidRPr="008647AF">
              <w:rPr>
                <w:rFonts w:cs="Arial"/>
                <w:lang w:val="ru-RU"/>
              </w:rPr>
              <w:t xml:space="preserve">четов </w:t>
            </w:r>
            <w:r w:rsidRPr="008647AF">
              <w:rPr>
                <w:rFonts w:cs="Arial"/>
                <w:lang w:val="ru-RU"/>
              </w:rPr>
              <w:lastRenderedPageBreak/>
              <w:t xml:space="preserve">более чем на 5 (пять) дней, </w:t>
            </w:r>
            <w:r w:rsidR="002F50F6" w:rsidRPr="002F50F6">
              <w:rPr>
                <w:rFonts w:cs="Arial"/>
                <w:lang w:val="ru-RU"/>
              </w:rPr>
              <w:t>__________</w:t>
            </w:r>
            <w:r w:rsidRPr="008647AF">
              <w:rPr>
                <w:rFonts w:cs="Arial"/>
                <w:lang w:val="ru-RU"/>
              </w:rPr>
              <w:t xml:space="preserve"> вправе приостановить оказание Услуг до оплаты Заказчиком всех выставленных счетов. </w:t>
            </w:r>
          </w:p>
        </w:tc>
      </w:tr>
      <w:tr w:rsidR="008E72AA" w:rsidRPr="008647AF" w14:paraId="1CA67C01"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5C78D4F4" w14:textId="77777777" w:rsidR="001951E7" w:rsidRPr="008647AF" w:rsidRDefault="001951E7" w:rsidP="00345E28">
            <w:pPr>
              <w:spacing w:line="288" w:lineRule="auto"/>
              <w:contextualSpacing/>
              <w:rPr>
                <w:rFonts w:cs="Arial"/>
                <w:b/>
              </w:rPr>
            </w:pPr>
            <w:r w:rsidRPr="008647AF">
              <w:rPr>
                <w:rFonts w:cs="Arial"/>
                <w:b/>
              </w:rPr>
              <w:lastRenderedPageBreak/>
              <w:t>6</w:t>
            </w:r>
          </w:p>
        </w:tc>
        <w:tc>
          <w:tcPr>
            <w:tcW w:w="4370" w:type="dxa"/>
            <w:gridSpan w:val="2"/>
          </w:tcPr>
          <w:p w14:paraId="228E6E7B" w14:textId="1F4D4D5B" w:rsidR="001951E7" w:rsidRPr="008647AF" w:rsidRDefault="001951E7" w:rsidP="00345E28">
            <w:pPr>
              <w:spacing w:line="288" w:lineRule="auto"/>
              <w:contextualSpacing/>
              <w:jc w:val="left"/>
              <w:rPr>
                <w:rFonts w:cs="Arial"/>
                <w:b/>
                <w:spacing w:val="-18"/>
              </w:rPr>
            </w:pPr>
            <w:r w:rsidRPr="008647AF">
              <w:rPr>
                <w:rFonts w:cs="Arial"/>
                <w:b/>
                <w:spacing w:val="-18"/>
              </w:rPr>
              <w:t xml:space="preserve">OBLIGATIONS OF </w:t>
            </w:r>
            <w:r w:rsidR="002F50F6">
              <w:rPr>
                <w:rFonts w:cs="Arial"/>
                <w:b/>
                <w:spacing w:val="-18"/>
              </w:rPr>
              <w:t>__________</w:t>
            </w:r>
            <w:r w:rsidRPr="008647AF">
              <w:rPr>
                <w:rFonts w:cs="Arial"/>
                <w:b/>
                <w:spacing w:val="-18"/>
              </w:rPr>
              <w:t xml:space="preserve"> AND THE CLIENT</w:t>
            </w:r>
          </w:p>
        </w:tc>
        <w:tc>
          <w:tcPr>
            <w:tcW w:w="4371" w:type="dxa"/>
          </w:tcPr>
          <w:p w14:paraId="73FF1A72" w14:textId="76C17843" w:rsidR="001951E7" w:rsidRPr="008647AF" w:rsidRDefault="001951E7" w:rsidP="00345E28">
            <w:pPr>
              <w:spacing w:line="288" w:lineRule="auto"/>
              <w:contextualSpacing/>
              <w:rPr>
                <w:rFonts w:cs="Arial"/>
              </w:rPr>
            </w:pPr>
            <w:r w:rsidRPr="008647AF">
              <w:rPr>
                <w:rFonts w:cs="Arial"/>
                <w:b/>
                <w:lang w:val="ru-RU"/>
              </w:rPr>
              <w:t xml:space="preserve">ОБЯЗАННОСТИ </w:t>
            </w:r>
            <w:r w:rsidR="002F50F6">
              <w:rPr>
                <w:rFonts w:cs="Arial"/>
                <w:b/>
              </w:rPr>
              <w:t>__________</w:t>
            </w:r>
            <w:r w:rsidRPr="008647AF">
              <w:rPr>
                <w:rFonts w:cs="Arial"/>
                <w:b/>
                <w:lang w:val="ru-RU"/>
              </w:rPr>
              <w:t xml:space="preserve"> И ЗАКАЗЧИКА</w:t>
            </w:r>
          </w:p>
        </w:tc>
      </w:tr>
      <w:tr w:rsidR="00160C35" w:rsidRPr="002F50F6" w14:paraId="249907C8"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39EFFE1E" w14:textId="77777777" w:rsidR="00160C35" w:rsidRPr="008647AF" w:rsidRDefault="00160C35" w:rsidP="00345E28">
            <w:pPr>
              <w:spacing w:line="288" w:lineRule="auto"/>
              <w:contextualSpacing/>
              <w:rPr>
                <w:rFonts w:cs="Arial"/>
              </w:rPr>
            </w:pPr>
            <w:r w:rsidRPr="008647AF">
              <w:rPr>
                <w:rFonts w:cs="Arial"/>
              </w:rPr>
              <w:t>6.1</w:t>
            </w:r>
          </w:p>
        </w:tc>
        <w:tc>
          <w:tcPr>
            <w:tcW w:w="4370" w:type="dxa"/>
            <w:gridSpan w:val="2"/>
          </w:tcPr>
          <w:p w14:paraId="46F490E0" w14:textId="7AD470B8" w:rsidR="00160C35" w:rsidRPr="008647AF" w:rsidRDefault="00623E19" w:rsidP="00345E28">
            <w:pPr>
              <w:spacing w:after="0" w:line="288" w:lineRule="auto"/>
              <w:ind w:left="-10" w:firstLine="10"/>
              <w:contextualSpacing/>
              <w:rPr>
                <w:rFonts w:cs="Arial"/>
                <w:lang w:val="en" w:eastAsia="ru-RU"/>
              </w:rPr>
            </w:pPr>
            <w:r w:rsidRPr="008647AF">
              <w:rPr>
                <w:rFonts w:cs="Arial"/>
                <w:lang w:val="en" w:eastAsia="ru-RU"/>
              </w:rPr>
              <w:t>The Client shall accept the deliverables, sign and return the act of acceptance within ten (10) days from the date of their receipt</w:t>
            </w:r>
            <w:r w:rsidR="00004797" w:rsidRPr="008647AF">
              <w:rPr>
                <w:rFonts w:cs="Arial"/>
                <w:lang w:val="en" w:eastAsia="ru-RU"/>
              </w:rPr>
              <w:t xml:space="preserve"> from </w:t>
            </w:r>
            <w:r w:rsidR="002F50F6">
              <w:rPr>
                <w:rFonts w:cs="Arial"/>
                <w:lang w:val="en" w:eastAsia="ru-RU"/>
              </w:rPr>
              <w:t>__________</w:t>
            </w:r>
            <w:r w:rsidRPr="008647AF">
              <w:rPr>
                <w:rFonts w:cs="Arial"/>
                <w:lang w:val="en" w:eastAsia="ru-RU"/>
              </w:rPr>
              <w:t>.</w:t>
            </w:r>
          </w:p>
        </w:tc>
        <w:tc>
          <w:tcPr>
            <w:tcW w:w="4371" w:type="dxa"/>
          </w:tcPr>
          <w:p w14:paraId="14373280" w14:textId="57B7E27B" w:rsidR="00160C35" w:rsidRPr="008647AF" w:rsidRDefault="009040C0" w:rsidP="00345E28">
            <w:pPr>
              <w:spacing w:after="0" w:line="288" w:lineRule="auto"/>
              <w:ind w:left="-10" w:firstLine="10"/>
              <w:contextualSpacing/>
              <w:rPr>
                <w:rFonts w:cs="Arial"/>
                <w:lang w:val="ru-RU"/>
              </w:rPr>
            </w:pPr>
            <w:r w:rsidRPr="008647AF">
              <w:rPr>
                <w:rFonts w:cs="Arial"/>
                <w:lang w:val="ru-RU"/>
              </w:rPr>
              <w:t xml:space="preserve">Заказчик обязан </w:t>
            </w:r>
            <w:r w:rsidR="00531421" w:rsidRPr="008647AF">
              <w:rPr>
                <w:rFonts w:cs="Arial"/>
                <w:lang w:val="ru-RU"/>
              </w:rPr>
              <w:t>принять отчетные материалы</w:t>
            </w:r>
            <w:r w:rsidR="00623E19" w:rsidRPr="008647AF">
              <w:rPr>
                <w:rFonts w:cs="Arial"/>
                <w:lang w:val="ru-RU"/>
              </w:rPr>
              <w:t>,</w:t>
            </w:r>
            <w:r w:rsidR="00531421" w:rsidRPr="008647AF">
              <w:rPr>
                <w:rFonts w:cs="Arial"/>
                <w:lang w:val="ru-RU"/>
              </w:rPr>
              <w:t xml:space="preserve"> подписать</w:t>
            </w:r>
            <w:r w:rsidR="00623E19" w:rsidRPr="008647AF">
              <w:rPr>
                <w:rFonts w:cs="Arial"/>
                <w:lang w:val="ru-RU"/>
              </w:rPr>
              <w:t xml:space="preserve"> и вернуть</w:t>
            </w:r>
            <w:r w:rsidR="00531421" w:rsidRPr="008647AF">
              <w:rPr>
                <w:rFonts w:cs="Arial"/>
                <w:lang w:val="ru-RU"/>
              </w:rPr>
              <w:t xml:space="preserve"> акт выполненных работ </w:t>
            </w:r>
            <w:r w:rsidRPr="008647AF">
              <w:rPr>
                <w:rFonts w:cs="Arial"/>
                <w:lang w:val="ru-RU"/>
              </w:rPr>
              <w:t xml:space="preserve">в течение </w:t>
            </w:r>
            <w:r w:rsidR="00531421" w:rsidRPr="008647AF">
              <w:rPr>
                <w:rFonts w:cs="Arial"/>
                <w:lang w:val="ru-RU"/>
              </w:rPr>
              <w:t>10 (десяти) дней с</w:t>
            </w:r>
            <w:r w:rsidR="00623E19" w:rsidRPr="008647AF">
              <w:rPr>
                <w:rFonts w:cs="Arial"/>
                <w:lang w:val="ru-RU"/>
              </w:rPr>
              <w:t>о дня их получения</w:t>
            </w:r>
            <w:r w:rsidR="00004797" w:rsidRPr="008647AF">
              <w:rPr>
                <w:rFonts w:cs="Arial"/>
                <w:lang w:val="ru-RU"/>
              </w:rPr>
              <w:t xml:space="preserve"> от </w:t>
            </w:r>
            <w:r w:rsidR="002F50F6" w:rsidRPr="002F50F6">
              <w:rPr>
                <w:rFonts w:cs="Arial"/>
                <w:lang w:val="ru-RU"/>
              </w:rPr>
              <w:t>__________</w:t>
            </w:r>
            <w:r w:rsidR="00623E19" w:rsidRPr="008647AF">
              <w:rPr>
                <w:rFonts w:cs="Arial"/>
                <w:lang w:val="ru-RU"/>
              </w:rPr>
              <w:t xml:space="preserve">. </w:t>
            </w:r>
          </w:p>
        </w:tc>
      </w:tr>
      <w:tr w:rsidR="008E72AA" w:rsidRPr="002F50F6" w14:paraId="6B6500C3"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1DCC4EBD" w14:textId="77777777" w:rsidR="001951E7" w:rsidRPr="008647AF" w:rsidRDefault="001951E7" w:rsidP="00345E28">
            <w:pPr>
              <w:spacing w:line="288" w:lineRule="auto"/>
              <w:contextualSpacing/>
              <w:rPr>
                <w:rFonts w:cs="Arial"/>
              </w:rPr>
            </w:pPr>
            <w:r w:rsidRPr="008647AF">
              <w:rPr>
                <w:rFonts w:cs="Arial"/>
              </w:rPr>
              <w:t>6.2</w:t>
            </w:r>
          </w:p>
        </w:tc>
        <w:tc>
          <w:tcPr>
            <w:tcW w:w="4370" w:type="dxa"/>
            <w:gridSpan w:val="2"/>
          </w:tcPr>
          <w:p w14:paraId="41F55C49" w14:textId="5D7071EC" w:rsidR="001951E7" w:rsidRPr="008647AF" w:rsidRDefault="002F50F6" w:rsidP="00345E28">
            <w:pPr>
              <w:spacing w:after="0" w:line="288" w:lineRule="auto"/>
              <w:ind w:left="-10" w:firstLine="10"/>
              <w:contextualSpacing/>
              <w:rPr>
                <w:rFonts w:cs="Arial"/>
              </w:rPr>
            </w:pPr>
            <w:r>
              <w:rPr>
                <w:rFonts w:cs="Arial"/>
              </w:rPr>
              <w:t>__________</w:t>
            </w:r>
            <w:r w:rsidR="001951E7" w:rsidRPr="008647AF">
              <w:rPr>
                <w:rFonts w:cs="Arial"/>
              </w:rPr>
              <w:t xml:space="preserve"> shall act in good faith while fulfilling its contractual obligations and shall perform the Services with reasonable skill and care.</w:t>
            </w:r>
          </w:p>
        </w:tc>
        <w:tc>
          <w:tcPr>
            <w:tcW w:w="4371" w:type="dxa"/>
          </w:tcPr>
          <w:p w14:paraId="0E298F24" w14:textId="55F65102"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При выполнении договорных обязательств </w:t>
            </w:r>
            <w:r w:rsidR="002F50F6" w:rsidRPr="002F50F6">
              <w:rPr>
                <w:rFonts w:cs="Arial"/>
                <w:lang w:val="ru-RU"/>
              </w:rPr>
              <w:t>__________</w:t>
            </w:r>
            <w:r w:rsidRPr="008647AF">
              <w:rPr>
                <w:rFonts w:cs="Arial"/>
                <w:lang w:val="ru-RU"/>
              </w:rPr>
              <w:t xml:space="preserve"> действует добросовестно и обеспечивает оказание Услуг с должным </w:t>
            </w:r>
            <w:proofErr w:type="gramStart"/>
            <w:r w:rsidRPr="008647AF">
              <w:rPr>
                <w:rFonts w:cs="Arial"/>
                <w:lang w:val="ru-RU"/>
              </w:rPr>
              <w:t>вниманием  и</w:t>
            </w:r>
            <w:proofErr w:type="gramEnd"/>
            <w:r w:rsidRPr="008647AF">
              <w:rPr>
                <w:rFonts w:cs="Arial"/>
                <w:lang w:val="ru-RU"/>
              </w:rPr>
              <w:t xml:space="preserve"> профессиональным умением.</w:t>
            </w:r>
          </w:p>
        </w:tc>
      </w:tr>
      <w:tr w:rsidR="008E72AA" w:rsidRPr="002F50F6" w14:paraId="33FAED58"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1CDB2AE2" w14:textId="77777777" w:rsidR="001951E7" w:rsidRPr="008647AF" w:rsidRDefault="001951E7" w:rsidP="00345E28">
            <w:pPr>
              <w:spacing w:line="288" w:lineRule="auto"/>
              <w:contextualSpacing/>
              <w:rPr>
                <w:rFonts w:cs="Arial"/>
              </w:rPr>
            </w:pPr>
            <w:r w:rsidRPr="008647AF">
              <w:rPr>
                <w:rFonts w:cs="Arial"/>
              </w:rPr>
              <w:t>6.3</w:t>
            </w:r>
          </w:p>
        </w:tc>
        <w:tc>
          <w:tcPr>
            <w:tcW w:w="4370" w:type="dxa"/>
            <w:gridSpan w:val="2"/>
          </w:tcPr>
          <w:p w14:paraId="1F08E543" w14:textId="2DA56679" w:rsidR="001951E7" w:rsidRPr="008647AF" w:rsidRDefault="002F50F6" w:rsidP="00345E28">
            <w:pPr>
              <w:spacing w:after="0" w:line="288" w:lineRule="auto"/>
              <w:ind w:left="-14" w:firstLine="14"/>
              <w:contextualSpacing/>
              <w:rPr>
                <w:rFonts w:cs="Arial"/>
              </w:rPr>
            </w:pPr>
            <w:r>
              <w:rPr>
                <w:rFonts w:cs="Arial"/>
              </w:rPr>
              <w:t>__________</w:t>
            </w:r>
            <w:r w:rsidR="001951E7" w:rsidRPr="008647AF">
              <w:rPr>
                <w:rFonts w:cs="Arial"/>
              </w:rPr>
              <w:t xml:space="preserve"> conducts its activities in a legal manner, conforming to all applicable requirements of the law, including any anti-corruption and anti-money laundering resolutions of international and supranational bodies and organizations.</w:t>
            </w:r>
          </w:p>
        </w:tc>
        <w:tc>
          <w:tcPr>
            <w:tcW w:w="4371" w:type="dxa"/>
          </w:tcPr>
          <w:p w14:paraId="204C8E47" w14:textId="1A331BCB" w:rsidR="001951E7" w:rsidRPr="008647AF" w:rsidRDefault="002F50F6" w:rsidP="00345E28">
            <w:pPr>
              <w:spacing w:line="288" w:lineRule="auto"/>
              <w:contextualSpacing/>
              <w:rPr>
                <w:rFonts w:cs="Arial"/>
                <w:lang w:val="ru-RU"/>
              </w:rPr>
            </w:pPr>
            <w:r w:rsidRPr="002F50F6">
              <w:rPr>
                <w:rFonts w:cs="Arial"/>
                <w:lang w:val="ru-RU"/>
              </w:rPr>
              <w:t>__________</w:t>
            </w:r>
            <w:r w:rsidR="001951E7" w:rsidRPr="008647AF">
              <w:rPr>
                <w:rFonts w:cs="Arial"/>
                <w:lang w:val="ru-RU"/>
              </w:rPr>
              <w:t xml:space="preserve"> осуществляет свою деятельность правомерно, соблюдая при этом все применяемые требования законодательства, а также резолюции международных и надгосударственных органов и организаций, направленных на противодействие коррупции и отмыванию денег.</w:t>
            </w:r>
          </w:p>
        </w:tc>
      </w:tr>
      <w:tr w:rsidR="008E72AA" w:rsidRPr="002F50F6" w14:paraId="55348CCA"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3C70219C" w14:textId="77777777" w:rsidR="001951E7" w:rsidRPr="008647AF" w:rsidRDefault="001951E7" w:rsidP="00345E28">
            <w:pPr>
              <w:spacing w:line="288" w:lineRule="auto"/>
              <w:contextualSpacing/>
              <w:rPr>
                <w:rFonts w:cs="Arial"/>
              </w:rPr>
            </w:pPr>
            <w:r w:rsidRPr="008647AF">
              <w:rPr>
                <w:rFonts w:cs="Arial"/>
              </w:rPr>
              <w:t>6.4</w:t>
            </w:r>
          </w:p>
        </w:tc>
        <w:tc>
          <w:tcPr>
            <w:tcW w:w="4370" w:type="dxa"/>
            <w:gridSpan w:val="2"/>
          </w:tcPr>
          <w:p w14:paraId="34C632F1" w14:textId="56E3BEC7" w:rsidR="001951E7" w:rsidRPr="008647AF" w:rsidRDefault="002F50F6" w:rsidP="00345E28">
            <w:pPr>
              <w:spacing w:after="0" w:line="288" w:lineRule="auto"/>
              <w:ind w:left="-10" w:firstLine="10"/>
              <w:contextualSpacing/>
              <w:rPr>
                <w:rFonts w:cs="Arial"/>
              </w:rPr>
            </w:pPr>
            <w:r>
              <w:rPr>
                <w:rFonts w:cs="Arial"/>
              </w:rPr>
              <w:t>__________</w:t>
            </w:r>
            <w:r w:rsidR="001951E7" w:rsidRPr="008647AF">
              <w:rPr>
                <w:rFonts w:cs="Arial"/>
              </w:rPr>
              <w:t xml:space="preserve"> shall inform the Client immediately if any of the above conditions are breached.</w:t>
            </w:r>
          </w:p>
        </w:tc>
        <w:tc>
          <w:tcPr>
            <w:tcW w:w="4371" w:type="dxa"/>
          </w:tcPr>
          <w:p w14:paraId="4F679E66" w14:textId="6DEB6B9D" w:rsidR="001951E7" w:rsidRPr="008647AF" w:rsidRDefault="002F50F6" w:rsidP="00345E28">
            <w:pPr>
              <w:spacing w:line="288" w:lineRule="auto"/>
              <w:contextualSpacing/>
              <w:rPr>
                <w:rFonts w:cs="Arial"/>
                <w:lang w:val="ru-RU"/>
              </w:rPr>
            </w:pPr>
            <w:r w:rsidRPr="002F50F6">
              <w:rPr>
                <w:rFonts w:cs="Arial"/>
                <w:lang w:val="ru-RU"/>
              </w:rPr>
              <w:t>__________</w:t>
            </w:r>
            <w:r w:rsidR="001951E7" w:rsidRPr="008647AF">
              <w:rPr>
                <w:rFonts w:cs="Arial"/>
                <w:lang w:val="ru-RU"/>
              </w:rPr>
              <w:t xml:space="preserve"> обязуется немедленно уведомлять Заказчика в случае нарушения любой из вышеупомянутых гарантий.</w:t>
            </w:r>
          </w:p>
        </w:tc>
      </w:tr>
      <w:tr w:rsidR="008E72AA" w:rsidRPr="002F50F6" w14:paraId="38F27425"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5C0A0423" w14:textId="77777777" w:rsidR="001951E7" w:rsidRPr="008647AF" w:rsidRDefault="001951E7" w:rsidP="00345E28">
            <w:pPr>
              <w:spacing w:line="288" w:lineRule="auto"/>
              <w:contextualSpacing/>
              <w:rPr>
                <w:rFonts w:cs="Arial"/>
              </w:rPr>
            </w:pPr>
            <w:r w:rsidRPr="008647AF">
              <w:rPr>
                <w:rFonts w:cs="Arial"/>
              </w:rPr>
              <w:t>6.5</w:t>
            </w:r>
          </w:p>
        </w:tc>
        <w:tc>
          <w:tcPr>
            <w:tcW w:w="4370" w:type="dxa"/>
            <w:gridSpan w:val="2"/>
          </w:tcPr>
          <w:p w14:paraId="074D9BFE" w14:textId="7F679AAC" w:rsidR="001951E7" w:rsidRPr="008647AF" w:rsidRDefault="001951E7" w:rsidP="00345E28">
            <w:pPr>
              <w:spacing w:after="0" w:line="288" w:lineRule="auto"/>
              <w:ind w:left="-10" w:firstLine="10"/>
              <w:contextualSpacing/>
              <w:rPr>
                <w:rFonts w:cs="Arial"/>
              </w:rPr>
            </w:pPr>
            <w:r w:rsidRPr="008647AF">
              <w:rPr>
                <w:rFonts w:cs="Arial"/>
              </w:rPr>
              <w:t xml:space="preserve">The Client shall be responsible for fully briefing </w:t>
            </w:r>
            <w:r w:rsidR="002F50F6">
              <w:rPr>
                <w:rFonts w:cs="Arial"/>
              </w:rPr>
              <w:t>__________</w:t>
            </w:r>
            <w:r w:rsidRPr="008647AF">
              <w:rPr>
                <w:rFonts w:cs="Arial"/>
              </w:rPr>
              <w:t xml:space="preserve">’s Project Personnel of all health and safety rules and regulations and any other reasonable security requirements that apply at any Site which </w:t>
            </w:r>
            <w:r w:rsidR="002F50F6">
              <w:rPr>
                <w:rFonts w:cs="Arial"/>
              </w:rPr>
              <w:t>__________</w:t>
            </w:r>
            <w:r w:rsidRPr="008647AF">
              <w:rPr>
                <w:rFonts w:cs="Arial"/>
              </w:rPr>
              <w:t xml:space="preserve"> shall be deployed and </w:t>
            </w:r>
            <w:r w:rsidR="002F50F6">
              <w:rPr>
                <w:rFonts w:cs="Arial"/>
              </w:rPr>
              <w:t>__________</w:t>
            </w:r>
            <w:r w:rsidRPr="008647AF">
              <w:rPr>
                <w:rFonts w:cs="Arial"/>
              </w:rPr>
              <w:t>’s Project Personnel shall comply with the same as briefed or advised by the Client.</w:t>
            </w:r>
          </w:p>
        </w:tc>
        <w:tc>
          <w:tcPr>
            <w:tcW w:w="4371" w:type="dxa"/>
          </w:tcPr>
          <w:p w14:paraId="3317F3D8" w14:textId="2988934A"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Заказчик отвечает за всестороннее информирование Проектного персонала </w:t>
            </w:r>
            <w:r w:rsidR="002F50F6" w:rsidRPr="002F50F6">
              <w:rPr>
                <w:rFonts w:cs="Arial"/>
                <w:lang w:val="ru-RU"/>
              </w:rPr>
              <w:t>__________</w:t>
            </w:r>
            <w:r w:rsidRPr="008647AF">
              <w:rPr>
                <w:rFonts w:cs="Arial"/>
                <w:lang w:val="ru-RU"/>
              </w:rPr>
              <w:t xml:space="preserve"> обо всех рисках для здоровья и безопасности, о нормах и требованиях безопасности и охраны, действующих на любом Объекте, на котором должны работать сотрудники  </w:t>
            </w:r>
            <w:r w:rsidR="002F50F6" w:rsidRPr="002F50F6">
              <w:rPr>
                <w:rFonts w:cs="Arial"/>
                <w:lang w:val="ru-RU"/>
              </w:rPr>
              <w:t>__________</w:t>
            </w:r>
            <w:r w:rsidRPr="008647AF">
              <w:rPr>
                <w:rFonts w:cs="Arial"/>
                <w:lang w:val="ru-RU"/>
              </w:rPr>
              <w:t xml:space="preserve">, а Проектный персонал </w:t>
            </w:r>
            <w:r w:rsidR="002F50F6" w:rsidRPr="002F50F6">
              <w:rPr>
                <w:rFonts w:cs="Arial"/>
                <w:lang w:val="ru-RU"/>
              </w:rPr>
              <w:t>__________</w:t>
            </w:r>
            <w:r w:rsidRPr="008647AF">
              <w:rPr>
                <w:rFonts w:cs="Arial"/>
                <w:lang w:val="ru-RU"/>
              </w:rPr>
              <w:t xml:space="preserve"> обязан соблюдать все требования, которые были доведены до его сведения Заказчиком.</w:t>
            </w:r>
          </w:p>
        </w:tc>
      </w:tr>
      <w:tr w:rsidR="008E72AA" w:rsidRPr="002F50F6" w14:paraId="1E89C3F4"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485E7EA4" w14:textId="77777777" w:rsidR="001951E7" w:rsidRPr="008647AF" w:rsidRDefault="001951E7" w:rsidP="00345E28">
            <w:pPr>
              <w:spacing w:line="288" w:lineRule="auto"/>
              <w:contextualSpacing/>
              <w:rPr>
                <w:rFonts w:cs="Arial"/>
              </w:rPr>
            </w:pPr>
            <w:r w:rsidRPr="008647AF">
              <w:rPr>
                <w:rFonts w:cs="Arial"/>
              </w:rPr>
              <w:t>6.6</w:t>
            </w:r>
          </w:p>
        </w:tc>
        <w:tc>
          <w:tcPr>
            <w:tcW w:w="4370" w:type="dxa"/>
            <w:gridSpan w:val="2"/>
          </w:tcPr>
          <w:p w14:paraId="6C2D3331" w14:textId="6A0ABB80" w:rsidR="001951E7" w:rsidRPr="008647AF" w:rsidRDefault="001951E7" w:rsidP="00345E28">
            <w:pPr>
              <w:spacing w:after="0" w:line="288" w:lineRule="auto"/>
              <w:ind w:left="-10" w:firstLine="10"/>
              <w:contextualSpacing/>
              <w:rPr>
                <w:rFonts w:cs="Arial"/>
              </w:rPr>
            </w:pPr>
            <w:r w:rsidRPr="008647AF">
              <w:rPr>
                <w:rFonts w:cs="Arial"/>
              </w:rPr>
              <w:t xml:space="preserve">The Client shall co-operate with </w:t>
            </w:r>
            <w:r w:rsidR="002F50F6">
              <w:rPr>
                <w:rFonts w:cs="Arial"/>
              </w:rPr>
              <w:t>__________</w:t>
            </w:r>
            <w:r w:rsidRPr="008647AF">
              <w:rPr>
                <w:rFonts w:cs="Arial"/>
              </w:rPr>
              <w:t xml:space="preserve"> in all matters relating to the Services and shall appoint a Client contact who shall be the primary point of contact for </w:t>
            </w:r>
            <w:r w:rsidR="002F50F6">
              <w:rPr>
                <w:rFonts w:cs="Arial"/>
              </w:rPr>
              <w:t>__________</w:t>
            </w:r>
            <w:r w:rsidRPr="008647AF">
              <w:rPr>
                <w:rFonts w:cs="Arial"/>
              </w:rPr>
              <w:t xml:space="preserve"> with regards to the Services and who shall have authority to contractually bind the Client on all matters relating to the Services.</w:t>
            </w:r>
          </w:p>
        </w:tc>
        <w:tc>
          <w:tcPr>
            <w:tcW w:w="4371" w:type="dxa"/>
          </w:tcPr>
          <w:p w14:paraId="4D49AD4A" w14:textId="3225908F"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Заказчик сотрудничает с </w:t>
            </w:r>
            <w:r w:rsidR="002F50F6" w:rsidRPr="002F50F6">
              <w:rPr>
                <w:rFonts w:cs="Arial"/>
                <w:lang w:val="ru-RU"/>
              </w:rPr>
              <w:t>__________</w:t>
            </w:r>
            <w:r w:rsidRPr="008647AF">
              <w:rPr>
                <w:rFonts w:cs="Arial"/>
                <w:lang w:val="ru-RU"/>
              </w:rPr>
              <w:t xml:space="preserve"> по всем вопросам, связанным с Услугами, и для взаимодействия с </w:t>
            </w:r>
            <w:r w:rsidR="002F50F6" w:rsidRPr="002F50F6">
              <w:rPr>
                <w:rFonts w:cs="Arial"/>
                <w:lang w:val="ru-RU"/>
              </w:rPr>
              <w:t>__________</w:t>
            </w:r>
            <w:r w:rsidRPr="008647AF">
              <w:rPr>
                <w:rFonts w:cs="Arial"/>
                <w:lang w:val="ru-RU"/>
              </w:rPr>
              <w:t xml:space="preserve"> по всем указанным вопросам Заказчик должен назначить основное контактное лицо, наделенное полномочиями возлагать на Заказчика договорные обязанности в отношении оказываемых Услуг.</w:t>
            </w:r>
          </w:p>
        </w:tc>
      </w:tr>
      <w:tr w:rsidR="008E72AA" w:rsidRPr="002F50F6" w14:paraId="210E515A"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262F39D7" w14:textId="77777777" w:rsidR="001951E7" w:rsidRPr="008647AF" w:rsidRDefault="001951E7" w:rsidP="00345E28">
            <w:pPr>
              <w:spacing w:line="288" w:lineRule="auto"/>
              <w:contextualSpacing/>
              <w:rPr>
                <w:rFonts w:cs="Arial"/>
              </w:rPr>
            </w:pPr>
            <w:r w:rsidRPr="008647AF">
              <w:rPr>
                <w:rFonts w:cs="Arial"/>
              </w:rPr>
              <w:t>6.7</w:t>
            </w:r>
          </w:p>
        </w:tc>
        <w:tc>
          <w:tcPr>
            <w:tcW w:w="4370" w:type="dxa"/>
            <w:gridSpan w:val="2"/>
          </w:tcPr>
          <w:p w14:paraId="7CCAAA8B" w14:textId="18BD4922" w:rsidR="001951E7" w:rsidRPr="008647AF" w:rsidRDefault="001951E7" w:rsidP="00345E28">
            <w:pPr>
              <w:spacing w:after="0" w:line="288" w:lineRule="auto"/>
              <w:ind w:left="-10" w:firstLine="10"/>
              <w:contextualSpacing/>
              <w:rPr>
                <w:rFonts w:cs="Arial"/>
              </w:rPr>
            </w:pPr>
            <w:r w:rsidRPr="008647AF">
              <w:rPr>
                <w:rFonts w:cs="Arial"/>
              </w:rPr>
              <w:t xml:space="preserve">The Client agrees and undertakes to make its staff, agents and sub-contractors available as reasonably required by </w:t>
            </w:r>
            <w:r w:rsidR="002F50F6">
              <w:rPr>
                <w:rFonts w:cs="Arial"/>
              </w:rPr>
              <w:t>__________</w:t>
            </w:r>
            <w:r w:rsidRPr="008647AF">
              <w:rPr>
                <w:rFonts w:cs="Arial"/>
              </w:rPr>
              <w:t xml:space="preserve"> for the performance of the Services.</w:t>
            </w:r>
          </w:p>
        </w:tc>
        <w:tc>
          <w:tcPr>
            <w:tcW w:w="4371" w:type="dxa"/>
          </w:tcPr>
          <w:p w14:paraId="6C3AA665" w14:textId="3A98A089" w:rsidR="001951E7" w:rsidRPr="008647AF" w:rsidRDefault="001951E7" w:rsidP="00345E28">
            <w:pPr>
              <w:spacing w:line="288" w:lineRule="auto"/>
              <w:contextualSpacing/>
              <w:rPr>
                <w:rFonts w:cs="Arial"/>
                <w:lang w:val="ru-RU"/>
              </w:rPr>
            </w:pPr>
            <w:r w:rsidRPr="008647AF">
              <w:rPr>
                <w:rFonts w:cs="Arial"/>
                <w:lang w:val="ru-RU"/>
              </w:rPr>
              <w:t xml:space="preserve">Заказчик соглашается и обязуется предоставлять своих сотрудников, агентов и субподрядчиков, если это обоснованно требуется </w:t>
            </w:r>
            <w:r w:rsidR="002F50F6" w:rsidRPr="002F50F6">
              <w:rPr>
                <w:rFonts w:cs="Arial"/>
                <w:lang w:val="ru-RU"/>
              </w:rPr>
              <w:t>__________</w:t>
            </w:r>
            <w:r w:rsidRPr="008647AF">
              <w:rPr>
                <w:rFonts w:cs="Arial"/>
                <w:lang w:val="ru-RU"/>
              </w:rPr>
              <w:t xml:space="preserve"> для предоставления Услуг.</w:t>
            </w:r>
          </w:p>
        </w:tc>
      </w:tr>
      <w:tr w:rsidR="008E72AA" w:rsidRPr="002F50F6" w14:paraId="705E4C22"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3D53A976" w14:textId="77777777" w:rsidR="001951E7" w:rsidRPr="008647AF" w:rsidRDefault="001951E7" w:rsidP="00345E28">
            <w:pPr>
              <w:spacing w:line="288" w:lineRule="auto"/>
              <w:contextualSpacing/>
              <w:rPr>
                <w:rFonts w:cs="Arial"/>
              </w:rPr>
            </w:pPr>
            <w:r w:rsidRPr="008647AF">
              <w:rPr>
                <w:rFonts w:cs="Arial"/>
              </w:rPr>
              <w:t>6.8</w:t>
            </w:r>
          </w:p>
        </w:tc>
        <w:tc>
          <w:tcPr>
            <w:tcW w:w="4370" w:type="dxa"/>
            <w:gridSpan w:val="2"/>
          </w:tcPr>
          <w:p w14:paraId="4D98DD72" w14:textId="6D4092D1" w:rsidR="001951E7" w:rsidRPr="008647AF" w:rsidRDefault="001951E7" w:rsidP="00345E28">
            <w:pPr>
              <w:spacing w:after="0" w:line="288" w:lineRule="auto"/>
              <w:ind w:left="-10" w:firstLine="10"/>
              <w:contextualSpacing/>
              <w:rPr>
                <w:rFonts w:cs="Arial"/>
              </w:rPr>
            </w:pPr>
            <w:r w:rsidRPr="008647AF">
              <w:rPr>
                <w:rFonts w:cs="Arial"/>
              </w:rPr>
              <w:t xml:space="preserve">The Client shall provide free of charge and if requested by </w:t>
            </w:r>
            <w:r w:rsidR="002F50F6">
              <w:rPr>
                <w:rFonts w:cs="Arial"/>
              </w:rPr>
              <w:t>__________</w:t>
            </w:r>
            <w:r w:rsidRPr="008647AF">
              <w:rPr>
                <w:rFonts w:cs="Arial"/>
              </w:rPr>
              <w:t xml:space="preserve">, reasonable office </w:t>
            </w:r>
            <w:r w:rsidRPr="008647AF">
              <w:rPr>
                <w:rFonts w:cs="Arial"/>
              </w:rPr>
              <w:lastRenderedPageBreak/>
              <w:t xml:space="preserve">accommodation, site administrative support and secure storage for </w:t>
            </w:r>
            <w:r w:rsidR="002F50F6">
              <w:rPr>
                <w:rFonts w:cs="Arial"/>
              </w:rPr>
              <w:t>__________</w:t>
            </w:r>
            <w:r w:rsidRPr="008647AF">
              <w:rPr>
                <w:rFonts w:cs="Arial"/>
              </w:rPr>
              <w:t>’s equipment, tools and drawings.</w:t>
            </w:r>
          </w:p>
        </w:tc>
        <w:tc>
          <w:tcPr>
            <w:tcW w:w="4371" w:type="dxa"/>
          </w:tcPr>
          <w:p w14:paraId="13C10EB7" w14:textId="31F5CF1C" w:rsidR="001951E7" w:rsidRPr="008647AF" w:rsidRDefault="001951E7" w:rsidP="00345E28">
            <w:pPr>
              <w:spacing w:after="0" w:line="288" w:lineRule="auto"/>
              <w:ind w:left="-10" w:firstLine="10"/>
              <w:contextualSpacing/>
              <w:rPr>
                <w:rFonts w:cs="Arial"/>
                <w:lang w:val="ru-RU"/>
              </w:rPr>
            </w:pPr>
            <w:r w:rsidRPr="008647AF">
              <w:rPr>
                <w:rFonts w:cs="Arial"/>
                <w:lang w:val="ru-RU"/>
              </w:rPr>
              <w:lastRenderedPageBreak/>
              <w:t xml:space="preserve">По запросу </w:t>
            </w:r>
            <w:r w:rsidR="002F50F6" w:rsidRPr="002F50F6">
              <w:rPr>
                <w:rFonts w:cs="Arial"/>
                <w:lang w:val="ru-RU"/>
              </w:rPr>
              <w:t>__________</w:t>
            </w:r>
            <w:r w:rsidRPr="008647AF">
              <w:rPr>
                <w:rFonts w:cs="Arial"/>
                <w:lang w:val="ru-RU"/>
              </w:rPr>
              <w:t xml:space="preserve"> Заказчик бесплатно обеспечивает разумное размещение в </w:t>
            </w:r>
            <w:r w:rsidRPr="008647AF">
              <w:rPr>
                <w:rFonts w:cs="Arial"/>
                <w:lang w:val="ru-RU"/>
              </w:rPr>
              <w:lastRenderedPageBreak/>
              <w:t xml:space="preserve">офисе, административную поддержку и безопасное хранение оборудования, инструментов и чертежей </w:t>
            </w:r>
            <w:r w:rsidR="002F50F6" w:rsidRPr="002F50F6">
              <w:rPr>
                <w:rFonts w:cs="Arial"/>
                <w:lang w:val="ru-RU"/>
              </w:rPr>
              <w:t>__________</w:t>
            </w:r>
            <w:r w:rsidRPr="008647AF">
              <w:rPr>
                <w:rFonts w:cs="Arial"/>
                <w:lang w:val="ru-RU"/>
              </w:rPr>
              <w:t xml:space="preserve"> на Объекте.</w:t>
            </w:r>
          </w:p>
        </w:tc>
      </w:tr>
      <w:tr w:rsidR="008E72AA" w:rsidRPr="002F50F6" w14:paraId="20D63B6D"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6C9BA365" w14:textId="77777777" w:rsidR="001951E7" w:rsidRPr="008647AF" w:rsidRDefault="001951E7" w:rsidP="00345E28">
            <w:pPr>
              <w:spacing w:line="288" w:lineRule="auto"/>
              <w:contextualSpacing/>
              <w:rPr>
                <w:rFonts w:cs="Arial"/>
              </w:rPr>
            </w:pPr>
            <w:r w:rsidRPr="008647AF">
              <w:rPr>
                <w:rFonts w:cs="Arial"/>
              </w:rPr>
              <w:lastRenderedPageBreak/>
              <w:t>6.9</w:t>
            </w:r>
          </w:p>
        </w:tc>
        <w:tc>
          <w:tcPr>
            <w:tcW w:w="4370" w:type="dxa"/>
            <w:gridSpan w:val="2"/>
          </w:tcPr>
          <w:p w14:paraId="29D83B06" w14:textId="18E55549" w:rsidR="001951E7" w:rsidRPr="008647AF" w:rsidRDefault="001951E7" w:rsidP="00345E28">
            <w:pPr>
              <w:spacing w:after="0" w:line="288" w:lineRule="auto"/>
              <w:ind w:left="-10" w:firstLine="10"/>
              <w:contextualSpacing/>
              <w:rPr>
                <w:rFonts w:cs="Arial"/>
              </w:rPr>
            </w:pPr>
            <w:r w:rsidRPr="008647AF">
              <w:rPr>
                <w:rFonts w:cs="Arial"/>
              </w:rPr>
              <w:t xml:space="preserve">The Client shall ensure that </w:t>
            </w:r>
            <w:proofErr w:type="gramStart"/>
            <w:r w:rsidRPr="008647AF">
              <w:rPr>
                <w:rFonts w:cs="Arial"/>
              </w:rPr>
              <w:t>all of</w:t>
            </w:r>
            <w:proofErr w:type="gramEnd"/>
            <w:r w:rsidRPr="008647AF">
              <w:rPr>
                <w:rFonts w:cs="Arial"/>
              </w:rPr>
              <w:t xml:space="preserve"> its facilities, plant and equipment with which </w:t>
            </w:r>
            <w:r w:rsidR="002F50F6">
              <w:rPr>
                <w:rFonts w:cs="Arial"/>
              </w:rPr>
              <w:t>__________</w:t>
            </w:r>
            <w:r w:rsidRPr="008647AF">
              <w:rPr>
                <w:rFonts w:cs="Arial"/>
              </w:rPr>
              <w:t xml:space="preserve"> have contact are in safe and good order.</w:t>
            </w:r>
          </w:p>
        </w:tc>
        <w:tc>
          <w:tcPr>
            <w:tcW w:w="4371" w:type="dxa"/>
          </w:tcPr>
          <w:p w14:paraId="7C9CA797" w14:textId="40668749"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Заказчик обеспечивает безопасность и хорошее техническое состояние всего оборудования, машин и механизмов, с которыми </w:t>
            </w:r>
            <w:r w:rsidR="002F50F6" w:rsidRPr="002F50F6">
              <w:rPr>
                <w:rFonts w:cs="Arial"/>
                <w:lang w:val="ru-RU"/>
              </w:rPr>
              <w:t>__________</w:t>
            </w:r>
            <w:r w:rsidRPr="008647AF">
              <w:rPr>
                <w:rFonts w:cs="Arial"/>
                <w:lang w:val="ru-RU"/>
              </w:rPr>
              <w:t xml:space="preserve"> может вступать в контакт.</w:t>
            </w:r>
          </w:p>
        </w:tc>
      </w:tr>
      <w:tr w:rsidR="008E72AA" w:rsidRPr="002F50F6" w14:paraId="282505E0"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5BFF73B9" w14:textId="0D7AF769" w:rsidR="001951E7" w:rsidRPr="008647AF" w:rsidRDefault="001951E7" w:rsidP="00345E28">
            <w:pPr>
              <w:spacing w:line="288" w:lineRule="auto"/>
              <w:contextualSpacing/>
              <w:rPr>
                <w:rFonts w:cs="Arial"/>
                <w:lang w:val="ru-RU"/>
              </w:rPr>
            </w:pPr>
            <w:r w:rsidRPr="008647AF">
              <w:rPr>
                <w:rFonts w:cs="Arial"/>
                <w:lang w:val="ru-RU"/>
              </w:rPr>
              <w:t>6.10</w:t>
            </w:r>
          </w:p>
        </w:tc>
        <w:tc>
          <w:tcPr>
            <w:tcW w:w="4370" w:type="dxa"/>
            <w:gridSpan w:val="2"/>
          </w:tcPr>
          <w:p w14:paraId="72076ECC" w14:textId="5513FBE8" w:rsidR="001951E7" w:rsidRPr="008647AF" w:rsidRDefault="001951E7" w:rsidP="00345E28">
            <w:pPr>
              <w:spacing w:after="0" w:line="288" w:lineRule="auto"/>
              <w:ind w:left="-10" w:firstLine="10"/>
              <w:contextualSpacing/>
              <w:rPr>
                <w:rFonts w:cs="Arial"/>
              </w:rPr>
            </w:pPr>
            <w:r w:rsidRPr="008647AF">
              <w:rPr>
                <w:rFonts w:cs="Arial"/>
              </w:rPr>
              <w:t xml:space="preserve">Unless otherwise agreed by the Parties, the Client is responsible for providing safe transportation to </w:t>
            </w:r>
            <w:r w:rsidR="002F50F6">
              <w:rPr>
                <w:rFonts w:cs="Arial"/>
              </w:rPr>
              <w:t>__________</w:t>
            </w:r>
            <w:r w:rsidRPr="008647AF">
              <w:rPr>
                <w:rFonts w:cs="Arial"/>
              </w:rPr>
              <w:t xml:space="preserve"> from the local airport or railway station to and whilst at the Site during the visit and the Client shall ensure that all vehicles used to transport </w:t>
            </w:r>
            <w:r w:rsidR="002F50F6">
              <w:rPr>
                <w:rFonts w:cs="Arial"/>
              </w:rPr>
              <w:t>__________</w:t>
            </w:r>
            <w:r w:rsidRPr="008647AF">
              <w:rPr>
                <w:rFonts w:cs="Arial"/>
              </w:rPr>
              <w:t xml:space="preserve">’s Personnel are safe and in good working order, are appropriate for the journey to be undertaken with both the vehicle and any driver provided being covered by appropriate insurance and the driver being competent and licensed to operate the vehicle. The Client shall ensure that all vehicles shall be fitted with functioning seat belts and that the driver shall be instructed to drive with due caution. </w:t>
            </w:r>
            <w:r w:rsidR="002F50F6">
              <w:rPr>
                <w:rFonts w:cs="Arial"/>
              </w:rPr>
              <w:t>__________</w:t>
            </w:r>
            <w:r w:rsidRPr="008647AF">
              <w:rPr>
                <w:rFonts w:cs="Arial"/>
              </w:rPr>
              <w:t xml:space="preserve">’s Personnel shall have the right to refuse transportation provided, if any of them are of the reasonable opinion that the transportation is not safe or secure. </w:t>
            </w:r>
            <w:r w:rsidR="002F50F6">
              <w:rPr>
                <w:rFonts w:cs="Arial"/>
              </w:rPr>
              <w:t>__________</w:t>
            </w:r>
            <w:r w:rsidRPr="008647AF">
              <w:rPr>
                <w:rFonts w:cs="Arial"/>
              </w:rPr>
              <w:t xml:space="preserve"> shall not be held liable for any delays caused by any such failure by the Client.</w:t>
            </w:r>
          </w:p>
        </w:tc>
        <w:tc>
          <w:tcPr>
            <w:tcW w:w="4371" w:type="dxa"/>
          </w:tcPr>
          <w:p w14:paraId="0839B017" w14:textId="176E3A3C" w:rsidR="001951E7" w:rsidRPr="008647AF" w:rsidRDefault="001951E7" w:rsidP="00345E28">
            <w:pPr>
              <w:spacing w:after="0" w:line="288" w:lineRule="auto"/>
              <w:contextualSpacing/>
              <w:rPr>
                <w:rFonts w:cs="Arial"/>
                <w:lang w:val="ru-RU"/>
              </w:rPr>
            </w:pPr>
            <w:r w:rsidRPr="008647AF">
              <w:rPr>
                <w:rFonts w:cs="Arial"/>
                <w:lang w:val="ru-RU"/>
              </w:rPr>
              <w:t xml:space="preserve">Если иное не согласовано Сторонами, Заказчик обязуется предоставлять </w:t>
            </w:r>
            <w:r w:rsidR="002F50F6" w:rsidRPr="002F50F6">
              <w:rPr>
                <w:rFonts w:cs="Arial"/>
                <w:lang w:val="ru-RU"/>
              </w:rPr>
              <w:t>__________</w:t>
            </w:r>
            <w:r w:rsidRPr="008647AF">
              <w:rPr>
                <w:rFonts w:cs="Arial"/>
                <w:lang w:val="ru-RU"/>
              </w:rPr>
              <w:t xml:space="preserve"> безопасный транспорт для прибытия из местного аэропорта или ж/д вокзала на Объект и в период нахождения на Объекте, и Заказчик должен обеспечить, чтобы все машины, используемые для транспортировки Персонала </w:t>
            </w:r>
            <w:r w:rsidR="002F50F6" w:rsidRPr="002F50F6">
              <w:rPr>
                <w:rFonts w:cs="Arial"/>
                <w:lang w:val="ru-RU"/>
              </w:rPr>
              <w:t>__________</w:t>
            </w:r>
            <w:r w:rsidRPr="008647AF">
              <w:rPr>
                <w:rFonts w:cs="Arial"/>
                <w:lang w:val="ru-RU"/>
              </w:rPr>
              <w:t xml:space="preserve">, были безопасными и в хорошем рабочем состоянии, пригодными для предпринимаемой поездки, а водитель и транспортное средство, оба имели соответствующую страховку, водитель был компетентен и имел все разрешения на управления данным транспортным средством. Заказчик должен обеспечить, чтобы все машины были снабжены действующими ремнями безопасности, чтобы все водители были проинструктированы относительно необходимости безопасного вождения и запрета агрессивного вождения. Персонал </w:t>
            </w:r>
            <w:r w:rsidR="002F50F6" w:rsidRPr="002F50F6">
              <w:rPr>
                <w:rFonts w:cs="Arial"/>
                <w:lang w:val="ru-RU"/>
              </w:rPr>
              <w:t>__________</w:t>
            </w:r>
            <w:r w:rsidRPr="008647AF">
              <w:rPr>
                <w:rFonts w:cs="Arial"/>
                <w:lang w:val="ru-RU"/>
              </w:rPr>
              <w:t xml:space="preserve"> вправе отказаться от выделенного транспорта, если, по разумному мнению, любого из них, выделенный им транспорт не является безопасным. </w:t>
            </w:r>
            <w:r w:rsidR="002F50F6" w:rsidRPr="002F50F6">
              <w:rPr>
                <w:rFonts w:cs="Arial"/>
                <w:lang w:val="ru-RU"/>
              </w:rPr>
              <w:t>__________</w:t>
            </w:r>
            <w:r w:rsidRPr="008647AF">
              <w:rPr>
                <w:rFonts w:cs="Arial"/>
                <w:lang w:val="ru-RU"/>
              </w:rPr>
              <w:t xml:space="preserve"> не несет ответственности за задержки, вызванные неисполнением Заказчика этого обязательства.</w:t>
            </w:r>
          </w:p>
        </w:tc>
      </w:tr>
      <w:tr w:rsidR="008E72AA" w:rsidRPr="002F50F6" w14:paraId="049EDAAC"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381416AB" w14:textId="0F341936" w:rsidR="001951E7" w:rsidRPr="008647AF" w:rsidRDefault="001951E7" w:rsidP="00345E28">
            <w:pPr>
              <w:spacing w:line="288" w:lineRule="auto"/>
              <w:contextualSpacing/>
              <w:rPr>
                <w:rFonts w:cs="Arial"/>
                <w:lang w:val="ru-RU"/>
              </w:rPr>
            </w:pPr>
            <w:r w:rsidRPr="008647AF">
              <w:rPr>
                <w:rFonts w:cs="Arial"/>
                <w:lang w:val="ru-RU"/>
              </w:rPr>
              <w:t>6.11</w:t>
            </w:r>
          </w:p>
        </w:tc>
        <w:tc>
          <w:tcPr>
            <w:tcW w:w="4370" w:type="dxa"/>
            <w:gridSpan w:val="2"/>
          </w:tcPr>
          <w:p w14:paraId="75B668F9" w14:textId="5F401F5D" w:rsidR="001951E7" w:rsidRPr="008647AF" w:rsidRDefault="001951E7" w:rsidP="00345E28">
            <w:pPr>
              <w:spacing w:after="0" w:line="288" w:lineRule="auto"/>
              <w:ind w:left="-10" w:firstLine="10"/>
              <w:contextualSpacing/>
              <w:rPr>
                <w:rFonts w:cs="Arial"/>
              </w:rPr>
            </w:pPr>
            <w:r w:rsidRPr="008647AF">
              <w:rPr>
                <w:rFonts w:cs="Arial"/>
              </w:rPr>
              <w:t xml:space="preserve">The Client will ensure that </w:t>
            </w:r>
            <w:r w:rsidR="002F50F6">
              <w:rPr>
                <w:rFonts w:cs="Arial"/>
              </w:rPr>
              <w:t>__________</w:t>
            </w:r>
            <w:r w:rsidRPr="008647AF">
              <w:rPr>
                <w:rFonts w:cs="Arial"/>
              </w:rPr>
              <w:t xml:space="preserve">’s Personnel are provided with personal protective equipment and are either accompanied whilst at a Site or are inducted in the Site safety procedures. Failure to do so could result in </w:t>
            </w:r>
            <w:r w:rsidR="002F50F6">
              <w:rPr>
                <w:rFonts w:cs="Arial"/>
              </w:rPr>
              <w:t>__________</w:t>
            </w:r>
            <w:r w:rsidRPr="008647AF">
              <w:rPr>
                <w:rFonts w:cs="Arial"/>
              </w:rPr>
              <w:t xml:space="preserve"> refusing to proceed with the Services until the appropriate equipment is provided by the Client. </w:t>
            </w:r>
            <w:r w:rsidR="002F50F6">
              <w:rPr>
                <w:rFonts w:cs="Arial"/>
              </w:rPr>
              <w:t>__________</w:t>
            </w:r>
            <w:r w:rsidRPr="008647AF">
              <w:rPr>
                <w:rFonts w:cs="Arial"/>
              </w:rPr>
              <w:t xml:space="preserve"> shall not be held liable for any delays caused by any such failure by the Client.</w:t>
            </w:r>
          </w:p>
        </w:tc>
        <w:tc>
          <w:tcPr>
            <w:tcW w:w="4371" w:type="dxa"/>
          </w:tcPr>
          <w:p w14:paraId="2030A10B" w14:textId="66159E9D" w:rsidR="001951E7" w:rsidRPr="008647AF" w:rsidRDefault="001951E7" w:rsidP="00345E28">
            <w:pPr>
              <w:spacing w:after="0" w:line="288" w:lineRule="auto"/>
              <w:contextualSpacing/>
              <w:rPr>
                <w:rFonts w:cs="Arial"/>
                <w:lang w:val="ru-RU"/>
              </w:rPr>
            </w:pPr>
            <w:r w:rsidRPr="008647AF">
              <w:rPr>
                <w:rFonts w:cs="Arial"/>
                <w:lang w:val="ru-RU"/>
              </w:rPr>
              <w:t xml:space="preserve">Заказчик гарантирует, что, находясь на территории Объекта, Персонал </w:t>
            </w:r>
            <w:r w:rsidR="002F50F6" w:rsidRPr="002F50F6">
              <w:rPr>
                <w:rFonts w:cs="Arial"/>
                <w:lang w:val="ru-RU"/>
              </w:rPr>
              <w:t>__________</w:t>
            </w:r>
            <w:r w:rsidRPr="008647AF">
              <w:rPr>
                <w:rFonts w:cs="Arial"/>
                <w:lang w:val="ru-RU"/>
              </w:rPr>
              <w:t xml:space="preserve"> будет обеспечен индивидуальными средствами защиты и что их либо будут сопровождать на Объекте, либо они будут ознакомлены с системой безопасности. Неисполнение данного обязательства может привести к отказу </w:t>
            </w:r>
            <w:r w:rsidR="002F50F6" w:rsidRPr="002F50F6">
              <w:rPr>
                <w:rFonts w:cs="Arial"/>
                <w:lang w:val="ru-RU"/>
              </w:rPr>
              <w:t>__________</w:t>
            </w:r>
            <w:r w:rsidRPr="008647AF">
              <w:rPr>
                <w:rFonts w:cs="Arial"/>
                <w:lang w:val="ru-RU"/>
              </w:rPr>
              <w:t xml:space="preserve"> от оказания Услуг до предоставления необходимых средств. </w:t>
            </w:r>
            <w:r w:rsidR="002F50F6" w:rsidRPr="002F50F6">
              <w:rPr>
                <w:rFonts w:cs="Arial"/>
                <w:lang w:val="ru-RU"/>
              </w:rPr>
              <w:t>__________</w:t>
            </w:r>
            <w:r w:rsidRPr="008647AF">
              <w:rPr>
                <w:rFonts w:cs="Arial"/>
                <w:lang w:val="ru-RU"/>
              </w:rPr>
              <w:t xml:space="preserve"> не несет ответственности за задержки, вызванные </w:t>
            </w:r>
            <w:r w:rsidRPr="008647AF">
              <w:rPr>
                <w:rFonts w:cs="Arial"/>
                <w:lang w:val="ru-RU"/>
              </w:rPr>
              <w:lastRenderedPageBreak/>
              <w:t>неисполнением Заказчика этого обязательства.</w:t>
            </w:r>
          </w:p>
        </w:tc>
      </w:tr>
      <w:tr w:rsidR="008E72AA" w:rsidRPr="002F50F6" w14:paraId="1E886A7D"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6C0D9063" w14:textId="0BFEB71B" w:rsidR="001951E7" w:rsidRPr="008647AF" w:rsidRDefault="001951E7" w:rsidP="00345E28">
            <w:pPr>
              <w:spacing w:line="288" w:lineRule="auto"/>
              <w:contextualSpacing/>
              <w:rPr>
                <w:rFonts w:cs="Arial"/>
                <w:lang w:val="ru-RU"/>
              </w:rPr>
            </w:pPr>
            <w:r w:rsidRPr="008647AF">
              <w:rPr>
                <w:rFonts w:cs="Arial"/>
                <w:lang w:val="ru-RU"/>
              </w:rPr>
              <w:lastRenderedPageBreak/>
              <w:t>6.12</w:t>
            </w:r>
          </w:p>
        </w:tc>
        <w:tc>
          <w:tcPr>
            <w:tcW w:w="4370" w:type="dxa"/>
            <w:gridSpan w:val="2"/>
          </w:tcPr>
          <w:p w14:paraId="5F691F92" w14:textId="2DE071F3" w:rsidR="001951E7" w:rsidRPr="008647AF" w:rsidRDefault="001951E7" w:rsidP="00345E28">
            <w:pPr>
              <w:spacing w:after="0" w:line="288" w:lineRule="auto"/>
              <w:ind w:left="-10" w:firstLine="10"/>
              <w:contextualSpacing/>
              <w:rPr>
                <w:rFonts w:cs="Arial"/>
                <w:lang w:val="en-US"/>
              </w:rPr>
            </w:pPr>
            <w:r w:rsidRPr="008647AF">
              <w:rPr>
                <w:rFonts w:cs="Arial"/>
              </w:rPr>
              <w:t xml:space="preserve">The Client shall be responsible for fully briefing </w:t>
            </w:r>
            <w:r w:rsidR="002F50F6">
              <w:rPr>
                <w:rFonts w:cs="Arial"/>
              </w:rPr>
              <w:t>__________</w:t>
            </w:r>
            <w:r w:rsidRPr="008647AF">
              <w:rPr>
                <w:rFonts w:cs="Arial"/>
              </w:rPr>
              <w:t xml:space="preserve"> of all health and safety rules and regulations and any other reasonable security requirements that apply to </w:t>
            </w:r>
            <w:r w:rsidR="002F50F6">
              <w:rPr>
                <w:rFonts w:cs="Arial"/>
              </w:rPr>
              <w:t>__________</w:t>
            </w:r>
            <w:r w:rsidRPr="008647AF">
              <w:rPr>
                <w:rFonts w:cs="Arial"/>
              </w:rPr>
              <w:t xml:space="preserve"> at any Site which </w:t>
            </w:r>
            <w:r w:rsidR="002F50F6">
              <w:rPr>
                <w:rFonts w:cs="Arial"/>
              </w:rPr>
              <w:t>__________</w:t>
            </w:r>
            <w:r w:rsidRPr="008647AF">
              <w:rPr>
                <w:rFonts w:cs="Arial"/>
              </w:rPr>
              <w:t xml:space="preserve"> shall be deployed and </w:t>
            </w:r>
            <w:r w:rsidR="002F50F6">
              <w:rPr>
                <w:rFonts w:cs="Arial"/>
              </w:rPr>
              <w:t>__________</w:t>
            </w:r>
            <w:r w:rsidRPr="008647AF">
              <w:rPr>
                <w:rFonts w:cs="Arial"/>
              </w:rPr>
              <w:t xml:space="preserve"> shall comply with the same as briefed or advised by the Client or its contractors. </w:t>
            </w:r>
            <w:r w:rsidR="002F50F6">
              <w:rPr>
                <w:rFonts w:cs="Arial"/>
              </w:rPr>
              <w:t>__________</w:t>
            </w:r>
            <w:r w:rsidRPr="008647AF">
              <w:rPr>
                <w:rFonts w:cs="Arial"/>
              </w:rPr>
              <w:t xml:space="preserve"> will not be responsible for safety or ensuring a safe workplace in, on or about the Site, which will be the sole and exclusive responsibility of the Client and/or the Client’s contractors. </w:t>
            </w:r>
            <w:r w:rsidR="002F50F6">
              <w:rPr>
                <w:rFonts w:cs="Arial"/>
              </w:rPr>
              <w:t>__________</w:t>
            </w:r>
            <w:r w:rsidRPr="008647AF">
              <w:rPr>
                <w:rFonts w:cs="Arial"/>
              </w:rPr>
              <w:t xml:space="preserve">’s Site responsibilities are solely limited to the activities of </w:t>
            </w:r>
            <w:r w:rsidR="002F50F6">
              <w:rPr>
                <w:rFonts w:cs="Arial"/>
              </w:rPr>
              <w:t>__________</w:t>
            </w:r>
            <w:r w:rsidRPr="008647AF">
              <w:rPr>
                <w:rFonts w:cs="Arial"/>
              </w:rPr>
              <w:t xml:space="preserve"> and </w:t>
            </w:r>
            <w:r w:rsidR="002F50F6">
              <w:rPr>
                <w:rFonts w:cs="Arial"/>
              </w:rPr>
              <w:t>__________</w:t>
            </w:r>
            <w:r w:rsidRPr="008647AF">
              <w:rPr>
                <w:rFonts w:cs="Arial"/>
              </w:rPr>
              <w:t xml:space="preserve">’s Personnel on the Site. </w:t>
            </w:r>
            <w:r w:rsidR="002F50F6">
              <w:rPr>
                <w:rFonts w:cs="Arial"/>
              </w:rPr>
              <w:t>__________</w:t>
            </w:r>
            <w:r w:rsidRPr="008647AF">
              <w:rPr>
                <w:rFonts w:cs="Arial"/>
              </w:rPr>
              <w:t>’s Personnel, when at the Site, are authorised to refuse to accept conditions which may be reasonably be considered as unsafe</w:t>
            </w:r>
            <w:r w:rsidRPr="008647AF">
              <w:rPr>
                <w:rFonts w:cs="Arial"/>
                <w:lang w:val="en-US"/>
              </w:rPr>
              <w:t>.</w:t>
            </w:r>
            <w:r w:rsidR="008E72AA" w:rsidRPr="008647AF">
              <w:rPr>
                <w:rFonts w:cs="Arial"/>
                <w:lang w:val="en-US"/>
              </w:rPr>
              <w:t xml:space="preserve"> Conditions of the current clause shall not apply in case of negligence of </w:t>
            </w:r>
            <w:r w:rsidR="002F50F6">
              <w:rPr>
                <w:rFonts w:cs="Arial"/>
                <w:lang w:val="en-US"/>
              </w:rPr>
              <w:t>__________</w:t>
            </w:r>
            <w:r w:rsidR="008E72AA" w:rsidRPr="008647AF">
              <w:rPr>
                <w:rFonts w:cs="Arial"/>
                <w:lang w:val="en-US"/>
              </w:rPr>
              <w:t>’s Personnel on the Site.</w:t>
            </w:r>
          </w:p>
        </w:tc>
        <w:tc>
          <w:tcPr>
            <w:tcW w:w="4371" w:type="dxa"/>
          </w:tcPr>
          <w:p w14:paraId="01C212C2" w14:textId="3B1F9D22" w:rsidR="00E56716" w:rsidRPr="008647AF" w:rsidRDefault="001951E7" w:rsidP="00345E28">
            <w:pPr>
              <w:spacing w:after="0" w:line="288" w:lineRule="auto"/>
              <w:contextualSpacing/>
              <w:rPr>
                <w:rFonts w:cs="Arial"/>
                <w:lang w:val="ru-RU"/>
              </w:rPr>
            </w:pPr>
            <w:r w:rsidRPr="008647AF">
              <w:rPr>
                <w:rFonts w:cs="Arial"/>
                <w:lang w:val="ru-RU"/>
              </w:rPr>
              <w:t xml:space="preserve">Заказчик несет ответственность за полное информирование </w:t>
            </w:r>
            <w:r w:rsidR="002F50F6" w:rsidRPr="002F50F6">
              <w:rPr>
                <w:rFonts w:cs="Arial"/>
                <w:lang w:val="ru-RU"/>
              </w:rPr>
              <w:t>__________</w:t>
            </w:r>
            <w:r w:rsidRPr="008647AF">
              <w:rPr>
                <w:rFonts w:cs="Arial"/>
                <w:lang w:val="ru-RU"/>
              </w:rPr>
              <w:t xml:space="preserve"> обо всех нормах и правилах по безопасности и санитарии, а также всех других разумных требованиях, которые применимы к </w:t>
            </w:r>
            <w:r w:rsidR="002F50F6" w:rsidRPr="002F50F6">
              <w:rPr>
                <w:rFonts w:cs="Arial"/>
                <w:lang w:val="ru-RU"/>
              </w:rPr>
              <w:t>__________</w:t>
            </w:r>
            <w:r w:rsidRPr="008647AF">
              <w:rPr>
                <w:rFonts w:cs="Arial"/>
                <w:lang w:val="ru-RU"/>
              </w:rPr>
              <w:t xml:space="preserve"> на Объекте, на котором будет находиться Персонал </w:t>
            </w:r>
            <w:r w:rsidR="002F50F6" w:rsidRPr="002F50F6">
              <w:rPr>
                <w:rFonts w:cs="Arial"/>
                <w:lang w:val="ru-RU"/>
              </w:rPr>
              <w:t>__________</w:t>
            </w:r>
            <w:r w:rsidRPr="008647AF">
              <w:rPr>
                <w:rFonts w:cs="Arial"/>
                <w:lang w:val="ru-RU"/>
              </w:rPr>
              <w:t xml:space="preserve">, и </w:t>
            </w:r>
            <w:r w:rsidR="002F50F6" w:rsidRPr="002F50F6">
              <w:rPr>
                <w:rFonts w:cs="Arial"/>
                <w:lang w:val="ru-RU"/>
              </w:rPr>
              <w:t>__________</w:t>
            </w:r>
            <w:r w:rsidRPr="008647AF">
              <w:rPr>
                <w:rFonts w:cs="Arial"/>
                <w:lang w:val="ru-RU"/>
              </w:rPr>
              <w:t xml:space="preserve"> обязуется соблюдать указанные нормы, правила и требования, сообщенные ему Заказчиком или его подрядчиками. </w:t>
            </w:r>
            <w:r w:rsidR="002F50F6" w:rsidRPr="002F50F6">
              <w:rPr>
                <w:rFonts w:cs="Arial"/>
                <w:lang w:val="ru-RU"/>
              </w:rPr>
              <w:t>__________</w:t>
            </w:r>
            <w:r w:rsidRPr="008647AF">
              <w:rPr>
                <w:rFonts w:cs="Arial"/>
                <w:lang w:val="ru-RU"/>
              </w:rPr>
              <w:t xml:space="preserve"> не отвечает за безопасность рабочего места на Объекте или около него; ответственность за это несет исключительно Заказчик и/или его подрядчики. Ответственность </w:t>
            </w:r>
            <w:r w:rsidR="002F50F6" w:rsidRPr="002F50F6">
              <w:rPr>
                <w:rFonts w:cs="Arial"/>
                <w:lang w:val="ru-RU"/>
              </w:rPr>
              <w:t>__________</w:t>
            </w:r>
            <w:r w:rsidRPr="008647AF">
              <w:rPr>
                <w:rFonts w:cs="Arial"/>
                <w:lang w:val="ru-RU"/>
              </w:rPr>
              <w:t xml:space="preserve"> на Объекте ограничивается исключительно деятельностью </w:t>
            </w:r>
            <w:r w:rsidR="002F50F6" w:rsidRPr="002F50F6">
              <w:rPr>
                <w:rFonts w:cs="Arial"/>
                <w:lang w:val="ru-RU"/>
              </w:rPr>
              <w:t>__________</w:t>
            </w:r>
            <w:r w:rsidRPr="008647AF">
              <w:rPr>
                <w:rFonts w:cs="Arial"/>
                <w:lang w:val="ru-RU"/>
              </w:rPr>
              <w:t xml:space="preserve"> и его Персонала на Объекте. Персонал </w:t>
            </w:r>
            <w:r w:rsidR="002F50F6" w:rsidRPr="002F50F6">
              <w:rPr>
                <w:rFonts w:cs="Arial"/>
                <w:lang w:val="ru-RU"/>
              </w:rPr>
              <w:t>__________</w:t>
            </w:r>
            <w:r w:rsidRPr="008647AF">
              <w:rPr>
                <w:rFonts w:cs="Arial"/>
                <w:lang w:val="ru-RU"/>
              </w:rPr>
              <w:t xml:space="preserve"> во время нахождения на Объекте вправе отказаться от принятия условий, которые разумно могут быть признаны как небезопасные.</w:t>
            </w:r>
            <w:r w:rsidR="008E72AA" w:rsidRPr="008647AF">
              <w:rPr>
                <w:rFonts w:cs="Arial"/>
                <w:lang w:val="ru-RU"/>
              </w:rPr>
              <w:t xml:space="preserve"> </w:t>
            </w:r>
          </w:p>
          <w:p w14:paraId="4974BD21" w14:textId="7E494F1A" w:rsidR="001951E7" w:rsidRPr="008647AF" w:rsidRDefault="008E72AA" w:rsidP="00345E28">
            <w:pPr>
              <w:spacing w:after="0" w:line="288" w:lineRule="auto"/>
              <w:contextualSpacing/>
              <w:rPr>
                <w:rFonts w:cs="Arial"/>
                <w:lang w:val="ru-RU"/>
              </w:rPr>
            </w:pPr>
            <w:r w:rsidRPr="008647AF">
              <w:rPr>
                <w:rFonts w:cs="Arial"/>
                <w:lang w:val="ru-RU"/>
              </w:rPr>
              <w:t xml:space="preserve">Условия настоящего пункта не применяются в случае неосторожности Персонала </w:t>
            </w:r>
            <w:r w:rsidR="002F50F6">
              <w:rPr>
                <w:rFonts w:cs="Arial"/>
                <w:lang w:val="ru-RU"/>
              </w:rPr>
              <w:t>__________</w:t>
            </w:r>
            <w:r w:rsidRPr="008647AF">
              <w:rPr>
                <w:rFonts w:cs="Arial"/>
                <w:lang w:val="ru-RU"/>
              </w:rPr>
              <w:t xml:space="preserve"> на Объекте.</w:t>
            </w:r>
          </w:p>
        </w:tc>
      </w:tr>
      <w:tr w:rsidR="008E72AA" w:rsidRPr="002F50F6" w14:paraId="7C73E46B"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6524E182" w14:textId="79BB982F" w:rsidR="001951E7" w:rsidRPr="008647AF" w:rsidRDefault="001951E7" w:rsidP="00345E28">
            <w:pPr>
              <w:spacing w:line="288" w:lineRule="auto"/>
              <w:contextualSpacing/>
              <w:rPr>
                <w:rFonts w:cs="Arial"/>
                <w:lang w:val="ru-RU"/>
              </w:rPr>
            </w:pPr>
            <w:r w:rsidRPr="008647AF">
              <w:rPr>
                <w:rFonts w:cs="Arial"/>
                <w:lang w:val="ru-RU"/>
              </w:rPr>
              <w:t>6.13</w:t>
            </w:r>
          </w:p>
        </w:tc>
        <w:tc>
          <w:tcPr>
            <w:tcW w:w="4370" w:type="dxa"/>
            <w:gridSpan w:val="2"/>
          </w:tcPr>
          <w:p w14:paraId="52EC1476" w14:textId="0E6E9487" w:rsidR="001951E7" w:rsidRPr="008647AF" w:rsidRDefault="001951E7" w:rsidP="00345E28">
            <w:pPr>
              <w:spacing w:after="0" w:line="288" w:lineRule="auto"/>
              <w:ind w:left="-10" w:firstLine="10"/>
              <w:contextualSpacing/>
              <w:rPr>
                <w:rFonts w:cs="Arial"/>
              </w:rPr>
            </w:pPr>
            <w:r w:rsidRPr="008647AF">
              <w:rPr>
                <w:rFonts w:cs="Arial"/>
              </w:rPr>
              <w:t xml:space="preserve">The Client shall not seek to exclude or limit its liabilities in relation to its obligations or duties for health and safety matters at any Site at which </w:t>
            </w:r>
            <w:r w:rsidR="002F50F6">
              <w:rPr>
                <w:rFonts w:cs="Arial"/>
              </w:rPr>
              <w:t>__________</w:t>
            </w:r>
            <w:r w:rsidRPr="008647AF">
              <w:rPr>
                <w:rFonts w:cs="Arial"/>
              </w:rPr>
              <w:t xml:space="preserve">’s Personnel may be expected to attend in the provision of the Services and the Client agrees that this provision shall render as ineffective any exclusions or waivers that any of </w:t>
            </w:r>
            <w:r w:rsidR="002F50F6">
              <w:rPr>
                <w:rFonts w:cs="Arial"/>
              </w:rPr>
              <w:t>__________</w:t>
            </w:r>
            <w:r w:rsidRPr="008647AF">
              <w:rPr>
                <w:rFonts w:cs="Arial"/>
              </w:rPr>
              <w:t>’s Personnel may sign in gaining access to any site owned, operated or serviced by the Client.</w:t>
            </w:r>
          </w:p>
        </w:tc>
        <w:tc>
          <w:tcPr>
            <w:tcW w:w="4371" w:type="dxa"/>
          </w:tcPr>
          <w:p w14:paraId="530185B9" w14:textId="7070CCB6" w:rsidR="001951E7" w:rsidRPr="008647AF" w:rsidRDefault="001951E7" w:rsidP="00345E28">
            <w:pPr>
              <w:spacing w:after="0" w:line="288" w:lineRule="auto"/>
              <w:contextualSpacing/>
              <w:rPr>
                <w:rFonts w:cs="Arial"/>
                <w:lang w:val="ru-RU"/>
              </w:rPr>
            </w:pPr>
            <w:r w:rsidRPr="008647AF">
              <w:rPr>
                <w:rFonts w:cs="Arial"/>
                <w:lang w:val="ru-RU"/>
              </w:rPr>
              <w:t xml:space="preserve">Заказчик обязуется не исключать и не ограничивать размер своей ответственности по обязательствам, связанным с техникой безопасности на Объекте, на котором может находиться Персонал </w:t>
            </w:r>
            <w:r w:rsidR="002F50F6" w:rsidRPr="002F50F6">
              <w:rPr>
                <w:rFonts w:cs="Arial"/>
                <w:lang w:val="ru-RU"/>
              </w:rPr>
              <w:t>__________</w:t>
            </w:r>
            <w:r w:rsidRPr="008647AF">
              <w:rPr>
                <w:rFonts w:cs="Arial"/>
                <w:lang w:val="ru-RU"/>
              </w:rPr>
              <w:t xml:space="preserve"> в ходе оказания Услуг, и Заказчик соглашается, что исходя из смысла данного положения не имеют юридической силы никакие отказы от права или иные документы, свидетельствующие о сознательном согласии на несоблюдение правил техники безопасности, подписанные Персоналом </w:t>
            </w:r>
            <w:r w:rsidR="002F50F6" w:rsidRPr="002F50F6">
              <w:rPr>
                <w:rFonts w:cs="Arial"/>
                <w:lang w:val="ru-RU"/>
              </w:rPr>
              <w:t>__________</w:t>
            </w:r>
            <w:r w:rsidRPr="008647AF">
              <w:rPr>
                <w:rFonts w:cs="Arial"/>
                <w:lang w:val="ru-RU"/>
              </w:rPr>
              <w:t xml:space="preserve"> с целью получения доступа на объекты, находящиеся в собственности, в управлении или на обслуживании Заказчика.</w:t>
            </w:r>
          </w:p>
        </w:tc>
      </w:tr>
      <w:tr w:rsidR="008E72AA" w:rsidRPr="002F50F6" w14:paraId="496CAF45"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02BF4655" w14:textId="77777777" w:rsidR="001951E7" w:rsidRPr="008647AF" w:rsidRDefault="001951E7" w:rsidP="00345E28">
            <w:pPr>
              <w:keepNext/>
              <w:spacing w:line="288" w:lineRule="auto"/>
              <w:contextualSpacing/>
              <w:rPr>
                <w:rFonts w:cs="Arial"/>
                <w:b/>
              </w:rPr>
            </w:pPr>
            <w:r w:rsidRPr="008647AF">
              <w:rPr>
                <w:rFonts w:cs="Arial"/>
                <w:b/>
              </w:rPr>
              <w:t>7</w:t>
            </w:r>
          </w:p>
        </w:tc>
        <w:tc>
          <w:tcPr>
            <w:tcW w:w="4370" w:type="dxa"/>
            <w:gridSpan w:val="2"/>
          </w:tcPr>
          <w:p w14:paraId="7EF9D6DC" w14:textId="77777777" w:rsidR="001951E7" w:rsidRPr="008647AF" w:rsidRDefault="001951E7" w:rsidP="00345E28">
            <w:pPr>
              <w:keepNext/>
              <w:spacing w:line="288" w:lineRule="auto"/>
              <w:contextualSpacing/>
              <w:rPr>
                <w:rFonts w:cs="Arial"/>
                <w:b/>
              </w:rPr>
            </w:pPr>
            <w:r w:rsidRPr="008647AF">
              <w:rPr>
                <w:rFonts w:cs="Arial"/>
                <w:b/>
              </w:rPr>
              <w:t>INFORMATION, DATA AND FORMAL REPORT</w:t>
            </w:r>
          </w:p>
        </w:tc>
        <w:tc>
          <w:tcPr>
            <w:tcW w:w="4371" w:type="dxa"/>
          </w:tcPr>
          <w:p w14:paraId="1A910B56" w14:textId="77777777" w:rsidR="001951E7" w:rsidRPr="008647AF" w:rsidRDefault="001951E7" w:rsidP="00345E28">
            <w:pPr>
              <w:keepNext/>
              <w:spacing w:line="288" w:lineRule="auto"/>
              <w:contextualSpacing/>
              <w:rPr>
                <w:rFonts w:cs="Arial"/>
                <w:lang w:val="ru-RU"/>
              </w:rPr>
            </w:pPr>
            <w:r w:rsidRPr="008647AF">
              <w:rPr>
                <w:rFonts w:cs="Arial"/>
                <w:b/>
                <w:lang w:val="ru-RU"/>
              </w:rPr>
              <w:t>ИНФОРМАЦИЯ, ДАННЫЕ И ОФИЦИАЛЬНЫЙ ОТЧЕТ</w:t>
            </w:r>
          </w:p>
        </w:tc>
      </w:tr>
      <w:tr w:rsidR="008E72AA" w:rsidRPr="002F50F6" w14:paraId="001CCF73"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698CB96A" w14:textId="77777777" w:rsidR="001951E7" w:rsidRPr="008647AF" w:rsidRDefault="001951E7" w:rsidP="00345E28">
            <w:pPr>
              <w:spacing w:line="288" w:lineRule="auto"/>
              <w:contextualSpacing/>
              <w:rPr>
                <w:rFonts w:cs="Arial"/>
              </w:rPr>
            </w:pPr>
            <w:r w:rsidRPr="008647AF">
              <w:rPr>
                <w:rFonts w:cs="Arial"/>
              </w:rPr>
              <w:t>7.1</w:t>
            </w:r>
          </w:p>
        </w:tc>
        <w:tc>
          <w:tcPr>
            <w:tcW w:w="4370" w:type="dxa"/>
            <w:gridSpan w:val="2"/>
          </w:tcPr>
          <w:p w14:paraId="56B1FF0F" w14:textId="79DEB06B" w:rsidR="001951E7" w:rsidRPr="008647AF" w:rsidRDefault="001951E7" w:rsidP="00345E28">
            <w:pPr>
              <w:spacing w:after="0" w:line="288" w:lineRule="auto"/>
              <w:ind w:left="-10" w:firstLine="10"/>
              <w:contextualSpacing/>
              <w:rPr>
                <w:rFonts w:cs="Arial"/>
              </w:rPr>
            </w:pPr>
            <w:r w:rsidRPr="008647AF">
              <w:rPr>
                <w:rFonts w:cs="Arial"/>
              </w:rPr>
              <w:t>The</w:t>
            </w:r>
            <w:r w:rsidRPr="008647AF">
              <w:rPr>
                <w:rFonts w:cs="Arial"/>
                <w:b/>
              </w:rPr>
              <w:t xml:space="preserve"> </w:t>
            </w:r>
            <w:r w:rsidRPr="008647AF">
              <w:rPr>
                <w:rFonts w:cs="Arial"/>
              </w:rPr>
              <w:t xml:space="preserve">Client agrees to provide to </w:t>
            </w:r>
            <w:r w:rsidR="002F50F6">
              <w:rPr>
                <w:rFonts w:cs="Arial"/>
              </w:rPr>
              <w:t>__________</w:t>
            </w:r>
            <w:r w:rsidRPr="008647AF">
              <w:rPr>
                <w:rFonts w:cs="Arial"/>
              </w:rPr>
              <w:t xml:space="preserve"> all information and data requested by </w:t>
            </w:r>
            <w:r w:rsidR="002F50F6">
              <w:rPr>
                <w:rFonts w:cs="Arial"/>
              </w:rPr>
              <w:t>__________</w:t>
            </w:r>
            <w:r w:rsidRPr="008647AF">
              <w:rPr>
                <w:rFonts w:cs="Arial"/>
              </w:rPr>
              <w:t xml:space="preserve"> relating to the Services within the timeframe noted in Schedule </w:t>
            </w:r>
            <w:r w:rsidRPr="008647AF">
              <w:rPr>
                <w:rFonts w:cs="Arial"/>
                <w:lang w:val="en-US"/>
              </w:rPr>
              <w:t>1 to this Agreement</w:t>
            </w:r>
            <w:r w:rsidRPr="008647AF">
              <w:rPr>
                <w:rFonts w:cs="Arial"/>
              </w:rPr>
              <w:t xml:space="preserve"> and the Client shall not withhold the same except as may be required by law.  The Client shall further </w:t>
            </w:r>
            <w:r w:rsidRPr="008647AF">
              <w:rPr>
                <w:rFonts w:cs="Arial"/>
              </w:rPr>
              <w:lastRenderedPageBreak/>
              <w:t xml:space="preserve">provide to </w:t>
            </w:r>
            <w:r w:rsidR="002F50F6">
              <w:rPr>
                <w:rFonts w:cs="Arial"/>
              </w:rPr>
              <w:t>__________</w:t>
            </w:r>
            <w:r w:rsidRPr="008647AF">
              <w:rPr>
                <w:rFonts w:cs="Arial"/>
              </w:rPr>
              <w:t xml:space="preserve"> any other </w:t>
            </w:r>
            <w:r w:rsidRPr="008647AF">
              <w:rPr>
                <w:rFonts w:cs="Arial"/>
                <w:lang w:val="en-US"/>
              </w:rPr>
              <w:t>necessary for Services providing</w:t>
            </w:r>
            <w:r w:rsidRPr="008647AF">
              <w:rPr>
                <w:rFonts w:cs="Arial"/>
              </w:rPr>
              <w:t xml:space="preserve"> data, including corrections or additions to inaccurate or incomplete data previously supplied, which the Client may have in its possession or become aware of during this Agreement and which may reasonably be considered material for the purpose of performing the Services.</w:t>
            </w:r>
          </w:p>
        </w:tc>
        <w:tc>
          <w:tcPr>
            <w:tcW w:w="4371" w:type="dxa"/>
          </w:tcPr>
          <w:p w14:paraId="697672BE" w14:textId="676D01F7" w:rsidR="001951E7" w:rsidRPr="008647AF" w:rsidRDefault="001951E7" w:rsidP="00345E28">
            <w:pPr>
              <w:spacing w:after="0" w:line="288" w:lineRule="auto"/>
              <w:ind w:left="-10" w:firstLine="10"/>
              <w:contextualSpacing/>
              <w:rPr>
                <w:rFonts w:cs="Arial"/>
                <w:lang w:val="ru-RU"/>
              </w:rPr>
            </w:pPr>
            <w:r w:rsidRPr="008647AF">
              <w:rPr>
                <w:rFonts w:cs="Arial"/>
                <w:lang w:val="ru-RU"/>
              </w:rPr>
              <w:lastRenderedPageBreak/>
              <w:t xml:space="preserve">Заказчик обязуется предоставлять </w:t>
            </w:r>
            <w:r w:rsidR="002F50F6" w:rsidRPr="002F50F6">
              <w:rPr>
                <w:rFonts w:cs="Arial"/>
                <w:lang w:val="ru-RU"/>
              </w:rPr>
              <w:t>__________</w:t>
            </w:r>
            <w:r w:rsidRPr="008647AF">
              <w:rPr>
                <w:rFonts w:cs="Arial"/>
                <w:lang w:val="ru-RU"/>
              </w:rPr>
              <w:t xml:space="preserve"> всю запрашиваемую </w:t>
            </w:r>
            <w:r w:rsidR="002F50F6" w:rsidRPr="002F50F6">
              <w:rPr>
                <w:rFonts w:cs="Arial"/>
                <w:lang w:val="ru-RU"/>
              </w:rPr>
              <w:t>__________</w:t>
            </w:r>
            <w:r w:rsidRPr="008647AF">
              <w:rPr>
                <w:rFonts w:cs="Arial"/>
                <w:lang w:val="ru-RU"/>
              </w:rPr>
              <w:t xml:space="preserve"> информацию и данные, связанные </w:t>
            </w:r>
            <w:proofErr w:type="gramStart"/>
            <w:r w:rsidRPr="008647AF">
              <w:rPr>
                <w:rFonts w:cs="Arial"/>
                <w:lang w:val="ru-RU"/>
              </w:rPr>
              <w:t>с  оказываемыми</w:t>
            </w:r>
            <w:proofErr w:type="gramEnd"/>
            <w:r w:rsidRPr="008647AF">
              <w:rPr>
                <w:rFonts w:cs="Arial"/>
                <w:lang w:val="ru-RU"/>
              </w:rPr>
              <w:t xml:space="preserve"> Услугами, в сроки, устанавливаемые в Приложении 1 к настоящему Договору, и Заказчик не должен </w:t>
            </w:r>
            <w:r w:rsidRPr="008647AF">
              <w:rPr>
                <w:rFonts w:cs="Arial"/>
                <w:lang w:val="ru-RU"/>
              </w:rPr>
              <w:lastRenderedPageBreak/>
              <w:t xml:space="preserve">отказывать в предоставлении указанной информации, за исключением случаев, предусмотренных действующим законодательством. Кроме того, Заказчик предоставляет </w:t>
            </w:r>
            <w:r w:rsidR="002F50F6" w:rsidRPr="002F50F6">
              <w:rPr>
                <w:rFonts w:cs="Arial"/>
                <w:lang w:val="ru-RU"/>
              </w:rPr>
              <w:t>__________</w:t>
            </w:r>
            <w:r w:rsidRPr="008647AF">
              <w:rPr>
                <w:rFonts w:cs="Arial"/>
                <w:lang w:val="ru-RU"/>
              </w:rPr>
              <w:t xml:space="preserve"> любые другие необходимые для оказания Услуг данные, включая корректировки и дополнения к ранее предоставленным неточным или неполным данным, которые могут находиться или поступать в распоряжение Заказчика в течение срока действия настоящего Договора, и которые могут иметь существенное значение для оказания Услуг.</w:t>
            </w:r>
          </w:p>
        </w:tc>
      </w:tr>
      <w:tr w:rsidR="008E72AA" w:rsidRPr="002F50F6" w14:paraId="5405BF4D"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6C4F1BE2" w14:textId="77777777" w:rsidR="001951E7" w:rsidRPr="008647AF" w:rsidRDefault="001951E7" w:rsidP="00345E28">
            <w:pPr>
              <w:spacing w:line="288" w:lineRule="auto"/>
              <w:contextualSpacing/>
              <w:rPr>
                <w:rFonts w:cs="Arial"/>
              </w:rPr>
            </w:pPr>
            <w:r w:rsidRPr="008647AF">
              <w:rPr>
                <w:rFonts w:cs="Arial"/>
              </w:rPr>
              <w:lastRenderedPageBreak/>
              <w:t>7.2</w:t>
            </w:r>
          </w:p>
        </w:tc>
        <w:tc>
          <w:tcPr>
            <w:tcW w:w="4370" w:type="dxa"/>
            <w:gridSpan w:val="2"/>
          </w:tcPr>
          <w:p w14:paraId="31ED9448" w14:textId="56CB59D1" w:rsidR="001951E7" w:rsidRPr="008647AF" w:rsidRDefault="002F50F6" w:rsidP="00345E28">
            <w:pPr>
              <w:spacing w:after="0" w:line="288" w:lineRule="auto"/>
              <w:ind w:left="-10" w:firstLine="10"/>
              <w:contextualSpacing/>
              <w:rPr>
                <w:rFonts w:cs="Arial"/>
              </w:rPr>
            </w:pPr>
            <w:r>
              <w:rPr>
                <w:rFonts w:cs="Arial"/>
              </w:rPr>
              <w:t>__________</w:t>
            </w:r>
            <w:r w:rsidR="001951E7" w:rsidRPr="008647AF">
              <w:rPr>
                <w:rFonts w:cs="Arial"/>
              </w:rPr>
              <w:t xml:space="preserve"> shall be entitled to rely upon the accuracy and completeness of all information and data furnished by or through the Client, including information and data originating with the Client’s advisors or contractors.  </w:t>
            </w:r>
            <w:r>
              <w:rPr>
                <w:rFonts w:cs="Arial"/>
              </w:rPr>
              <w:t>__________</w:t>
            </w:r>
            <w:r w:rsidR="001951E7" w:rsidRPr="008647AF">
              <w:rPr>
                <w:rFonts w:cs="Arial"/>
              </w:rPr>
              <w:t xml:space="preserve"> shall not be responsible for finding any error or omissions contained therein or liable for any consequences of such errors or omissions.  </w:t>
            </w:r>
          </w:p>
        </w:tc>
        <w:tc>
          <w:tcPr>
            <w:tcW w:w="4371" w:type="dxa"/>
          </w:tcPr>
          <w:p w14:paraId="77E2D4AC" w14:textId="514AD5B2" w:rsidR="001951E7" w:rsidRPr="008647AF" w:rsidRDefault="002F50F6" w:rsidP="00345E28">
            <w:pPr>
              <w:spacing w:after="0" w:line="288" w:lineRule="auto"/>
              <w:ind w:left="-10" w:firstLine="10"/>
              <w:contextualSpacing/>
              <w:rPr>
                <w:rFonts w:cs="Arial"/>
                <w:lang w:val="ru-RU"/>
              </w:rPr>
            </w:pPr>
            <w:r w:rsidRPr="002F50F6">
              <w:rPr>
                <w:rFonts w:cs="Arial"/>
                <w:lang w:val="ru-RU"/>
              </w:rPr>
              <w:t>__________</w:t>
            </w:r>
            <w:r w:rsidR="001951E7" w:rsidRPr="008647AF">
              <w:rPr>
                <w:rFonts w:cs="Arial"/>
                <w:lang w:val="ru-RU"/>
              </w:rPr>
              <w:t xml:space="preserve"> вправе полагаться на полноту и точность всей информации и данных, предоставляемых Заказчиком или через Заказчика, включая информацию и данные, поступающие от консультантов или подрядчиков Заказчика. </w:t>
            </w:r>
            <w:r w:rsidRPr="002F50F6">
              <w:rPr>
                <w:rFonts w:cs="Arial"/>
                <w:lang w:val="ru-RU"/>
              </w:rPr>
              <w:t>__________</w:t>
            </w:r>
            <w:r w:rsidR="001951E7" w:rsidRPr="008647AF">
              <w:rPr>
                <w:rFonts w:cs="Arial"/>
                <w:lang w:val="ru-RU"/>
              </w:rPr>
              <w:t xml:space="preserve"> не отвечает за обнаружение или за последствия любых ошибок или пропусков, содержащихся в предоставленных данных.</w:t>
            </w:r>
          </w:p>
        </w:tc>
      </w:tr>
      <w:tr w:rsidR="008E72AA" w:rsidRPr="002F50F6" w14:paraId="515C6672"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7B88BE44" w14:textId="77777777" w:rsidR="001951E7" w:rsidRPr="008647AF" w:rsidRDefault="001951E7" w:rsidP="00345E28">
            <w:pPr>
              <w:spacing w:line="288" w:lineRule="auto"/>
              <w:contextualSpacing/>
              <w:rPr>
                <w:rFonts w:cs="Arial"/>
              </w:rPr>
            </w:pPr>
            <w:r w:rsidRPr="008647AF">
              <w:rPr>
                <w:rFonts w:cs="Arial"/>
              </w:rPr>
              <w:t>7.3</w:t>
            </w:r>
          </w:p>
        </w:tc>
        <w:tc>
          <w:tcPr>
            <w:tcW w:w="4370" w:type="dxa"/>
            <w:gridSpan w:val="2"/>
          </w:tcPr>
          <w:p w14:paraId="47F839FA" w14:textId="37EB382F" w:rsidR="001951E7" w:rsidRPr="008647AF" w:rsidRDefault="001951E7" w:rsidP="00345E28">
            <w:pPr>
              <w:spacing w:after="0" w:line="288" w:lineRule="auto"/>
              <w:ind w:left="-10" w:firstLine="10"/>
              <w:contextualSpacing/>
              <w:rPr>
                <w:rFonts w:cs="Arial"/>
              </w:rPr>
            </w:pPr>
            <w:r w:rsidRPr="008647AF">
              <w:rPr>
                <w:rFonts w:cs="Arial"/>
              </w:rPr>
              <w:t xml:space="preserve">If the Services include the provision of a formal report, </w:t>
            </w:r>
            <w:r w:rsidR="002F50F6">
              <w:rPr>
                <w:rFonts w:cs="Arial"/>
              </w:rPr>
              <w:t>__________</w:t>
            </w:r>
            <w:r w:rsidRPr="008647AF">
              <w:rPr>
                <w:rFonts w:cs="Arial"/>
              </w:rPr>
              <w:t xml:space="preserve"> may include appropriate disclaimers which identify the existence of this Agreement, and the limitations of the liability of </w:t>
            </w:r>
            <w:r w:rsidR="002F50F6">
              <w:rPr>
                <w:rFonts w:cs="Arial"/>
              </w:rPr>
              <w:t>__________</w:t>
            </w:r>
            <w:r w:rsidRPr="008647AF">
              <w:rPr>
                <w:rFonts w:cs="Arial"/>
              </w:rPr>
              <w:t xml:space="preserve"> as set out herein in that report.</w:t>
            </w:r>
          </w:p>
        </w:tc>
        <w:tc>
          <w:tcPr>
            <w:tcW w:w="4371" w:type="dxa"/>
          </w:tcPr>
          <w:p w14:paraId="409FE68C" w14:textId="2DC19A1B"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Если оказание Услуг предусматривает представление официального отчета, </w:t>
            </w:r>
            <w:r w:rsidR="002F50F6" w:rsidRPr="002F50F6">
              <w:rPr>
                <w:rFonts w:cs="Arial"/>
                <w:lang w:val="ru-RU"/>
              </w:rPr>
              <w:t>__________</w:t>
            </w:r>
            <w:r w:rsidRPr="008647AF">
              <w:rPr>
                <w:rFonts w:cs="Arial"/>
                <w:lang w:val="ru-RU"/>
              </w:rPr>
              <w:t xml:space="preserve"> может включать в него соответствующие оговорки об отказе от ответственности, определяющие наличие настоящего Договора, и ограничения ответственности </w:t>
            </w:r>
            <w:r w:rsidR="002F50F6" w:rsidRPr="002F50F6">
              <w:rPr>
                <w:rFonts w:cs="Arial"/>
                <w:lang w:val="ru-RU"/>
              </w:rPr>
              <w:t>__________</w:t>
            </w:r>
            <w:r w:rsidRPr="008647AF">
              <w:rPr>
                <w:rFonts w:cs="Arial"/>
                <w:lang w:val="ru-RU"/>
              </w:rPr>
              <w:t>, предусмотренные настоящим Договором.</w:t>
            </w:r>
          </w:p>
        </w:tc>
      </w:tr>
      <w:tr w:rsidR="008E72AA" w:rsidRPr="002F50F6" w14:paraId="38E05DD2"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3FA68FC0" w14:textId="412B1DEA" w:rsidR="001951E7" w:rsidRPr="008647AF" w:rsidRDefault="001951E7" w:rsidP="00345E28">
            <w:pPr>
              <w:spacing w:line="288" w:lineRule="auto"/>
              <w:contextualSpacing/>
              <w:rPr>
                <w:rFonts w:cs="Arial"/>
              </w:rPr>
            </w:pPr>
            <w:r w:rsidRPr="008647AF">
              <w:rPr>
                <w:rFonts w:cs="Arial"/>
              </w:rPr>
              <w:t>7.4</w:t>
            </w:r>
          </w:p>
        </w:tc>
        <w:tc>
          <w:tcPr>
            <w:tcW w:w="4370" w:type="dxa"/>
            <w:gridSpan w:val="2"/>
          </w:tcPr>
          <w:p w14:paraId="73E59D73" w14:textId="4A4A738B" w:rsidR="001951E7" w:rsidRPr="008647AF" w:rsidRDefault="001951E7" w:rsidP="00345E28">
            <w:pPr>
              <w:spacing w:after="0" w:line="288" w:lineRule="auto"/>
              <w:ind w:left="-10" w:firstLine="10"/>
              <w:contextualSpacing/>
              <w:rPr>
                <w:rFonts w:cs="Arial"/>
              </w:rPr>
            </w:pPr>
            <w:r w:rsidRPr="008647AF">
              <w:rPr>
                <w:rFonts w:cs="Arial"/>
                <w:lang w:val="en" w:eastAsia="ru-RU"/>
              </w:rPr>
              <w:t xml:space="preserve">In the event of untimely and/or incomplete submission by the Client of information and/or documents necessary for the provision of the Services, </w:t>
            </w:r>
            <w:r w:rsidR="002F50F6">
              <w:rPr>
                <w:rFonts w:cs="Arial"/>
                <w:lang w:val="en" w:eastAsia="ru-RU"/>
              </w:rPr>
              <w:t>__________</w:t>
            </w:r>
            <w:r w:rsidRPr="008647AF">
              <w:rPr>
                <w:rFonts w:cs="Arial"/>
                <w:lang w:val="en" w:eastAsia="ru-RU"/>
              </w:rPr>
              <w:t xml:space="preserve"> has the right to suspend the provision of the Services by notifying the Client thereof via electronic and/or courier mail. </w:t>
            </w:r>
            <w:r w:rsidRPr="008647AF">
              <w:rPr>
                <w:rFonts w:cs="Arial"/>
                <w:lang w:val="en-US"/>
              </w:rPr>
              <w:t xml:space="preserve">The provision of Services will restart once the above listed data is provided in full, and receipt thereof is confirmed by </w:t>
            </w:r>
            <w:r w:rsidR="002F50F6">
              <w:rPr>
                <w:rFonts w:cs="Arial"/>
                <w:lang w:val="en-US"/>
              </w:rPr>
              <w:t>__________</w:t>
            </w:r>
            <w:r w:rsidRPr="008647AF">
              <w:rPr>
                <w:rFonts w:cs="Arial"/>
                <w:lang w:val="en-US"/>
              </w:rPr>
              <w:t xml:space="preserve"> in </w:t>
            </w:r>
            <w:r w:rsidR="009040C0" w:rsidRPr="008647AF">
              <w:rPr>
                <w:rFonts w:cs="Arial"/>
                <w:lang w:val="en-US"/>
              </w:rPr>
              <w:t>electronic form</w:t>
            </w:r>
            <w:r w:rsidRPr="008647AF">
              <w:rPr>
                <w:rFonts w:cs="Arial"/>
                <w:lang w:val="en-US"/>
              </w:rPr>
              <w:t xml:space="preserve">. The terms of provision of Services will be adjusted proportionally to the terms of the suspension. </w:t>
            </w:r>
            <w:r w:rsidR="002F50F6">
              <w:rPr>
                <w:rFonts w:cs="Arial"/>
                <w:lang w:val="en-US"/>
              </w:rPr>
              <w:t>__________</w:t>
            </w:r>
            <w:r w:rsidRPr="008647AF">
              <w:rPr>
                <w:rFonts w:cs="Arial"/>
                <w:lang w:val="en-US"/>
              </w:rPr>
              <w:t xml:space="preserve"> shall not be liable for any delay damages resulting from such suspension of Services</w:t>
            </w:r>
            <w:r w:rsidR="008E72AA" w:rsidRPr="008647AF">
              <w:rPr>
                <w:rFonts w:cs="Arial"/>
                <w:lang w:val="en-US"/>
              </w:rPr>
              <w:t xml:space="preserve"> according to terms of the current clause.</w:t>
            </w:r>
          </w:p>
        </w:tc>
        <w:tc>
          <w:tcPr>
            <w:tcW w:w="4371" w:type="dxa"/>
          </w:tcPr>
          <w:p w14:paraId="19D91AA8" w14:textId="01FA2E56"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В случае несвоевременного и (или) неполного предоставления Заказчиком информации и (или) документов, необходимых для оказания Услуг, </w:t>
            </w:r>
            <w:r w:rsidR="002F50F6" w:rsidRPr="002F50F6">
              <w:rPr>
                <w:rFonts w:cs="Arial"/>
                <w:lang w:val="ru-RU"/>
              </w:rPr>
              <w:t>__________</w:t>
            </w:r>
            <w:r w:rsidRPr="008647AF">
              <w:rPr>
                <w:rFonts w:cs="Arial"/>
                <w:lang w:val="ru-RU"/>
              </w:rPr>
              <w:t xml:space="preserve"> вправе приостановить оказание Услуг, уведомив об этом Заказчика посредством электронной и (или) курьерской почты. Оказание Услуг будет возобновлено после получения всех необходимых данных, подтвержденного </w:t>
            </w:r>
            <w:r w:rsidR="002F50F6" w:rsidRPr="002F50F6">
              <w:rPr>
                <w:rFonts w:cs="Arial"/>
                <w:lang w:val="ru-RU"/>
              </w:rPr>
              <w:t>__________</w:t>
            </w:r>
            <w:r w:rsidRPr="008647AF">
              <w:rPr>
                <w:rFonts w:cs="Arial"/>
                <w:lang w:val="ru-RU"/>
              </w:rPr>
              <w:t xml:space="preserve"> в </w:t>
            </w:r>
            <w:proofErr w:type="gramStart"/>
            <w:r w:rsidR="009040C0" w:rsidRPr="008647AF">
              <w:rPr>
                <w:rFonts w:cs="Arial"/>
                <w:lang w:val="ru-RU"/>
              </w:rPr>
              <w:t xml:space="preserve">электронном </w:t>
            </w:r>
            <w:r w:rsidRPr="008647AF">
              <w:rPr>
                <w:rFonts w:cs="Arial"/>
                <w:lang w:val="ru-RU"/>
              </w:rPr>
              <w:t xml:space="preserve"> виде</w:t>
            </w:r>
            <w:proofErr w:type="gramEnd"/>
            <w:r w:rsidRPr="008647AF">
              <w:rPr>
                <w:rFonts w:cs="Arial"/>
                <w:lang w:val="ru-RU"/>
              </w:rPr>
              <w:t xml:space="preserve">. При этом срок оказания Услуг, установленный Договором, подлежит продлению пропорционально срокам такой задержки, и </w:t>
            </w:r>
            <w:r w:rsidR="002F50F6" w:rsidRPr="002F50F6">
              <w:rPr>
                <w:rFonts w:cs="Arial"/>
                <w:lang w:val="ru-RU"/>
              </w:rPr>
              <w:t>__________</w:t>
            </w:r>
            <w:r w:rsidRPr="008647AF">
              <w:rPr>
                <w:rFonts w:cs="Arial"/>
                <w:lang w:val="ru-RU"/>
              </w:rPr>
              <w:t xml:space="preserve"> не несет ответственности за любые убытки Заказчика, возникшие вследствие приостановления Услуг</w:t>
            </w:r>
            <w:r w:rsidR="008E72AA" w:rsidRPr="008647AF">
              <w:rPr>
                <w:rFonts w:cs="Arial"/>
                <w:lang w:val="ru-RU"/>
              </w:rPr>
              <w:t xml:space="preserve"> согласно условиям настоящего пункта</w:t>
            </w:r>
            <w:r w:rsidRPr="008647AF">
              <w:rPr>
                <w:rFonts w:cs="Arial"/>
                <w:lang w:val="ru-RU"/>
              </w:rPr>
              <w:t>.</w:t>
            </w:r>
          </w:p>
        </w:tc>
      </w:tr>
      <w:tr w:rsidR="008E72AA" w:rsidRPr="008647AF" w14:paraId="3501DA1E"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60D2F83B" w14:textId="77777777" w:rsidR="001951E7" w:rsidRPr="008647AF" w:rsidRDefault="001951E7" w:rsidP="00345E28">
            <w:pPr>
              <w:keepNext/>
              <w:spacing w:line="288" w:lineRule="auto"/>
              <w:contextualSpacing/>
              <w:rPr>
                <w:rFonts w:cs="Arial"/>
                <w:b/>
              </w:rPr>
            </w:pPr>
            <w:r w:rsidRPr="008647AF">
              <w:rPr>
                <w:rFonts w:cs="Arial"/>
                <w:b/>
              </w:rPr>
              <w:lastRenderedPageBreak/>
              <w:t>8</w:t>
            </w:r>
          </w:p>
        </w:tc>
        <w:tc>
          <w:tcPr>
            <w:tcW w:w="4370" w:type="dxa"/>
            <w:gridSpan w:val="2"/>
          </w:tcPr>
          <w:p w14:paraId="1889E0F4" w14:textId="77777777" w:rsidR="001951E7" w:rsidRPr="008647AF" w:rsidRDefault="001951E7" w:rsidP="00345E28">
            <w:pPr>
              <w:spacing w:line="288" w:lineRule="auto"/>
              <w:contextualSpacing/>
              <w:rPr>
                <w:rFonts w:cs="Arial"/>
                <w:b/>
              </w:rPr>
            </w:pPr>
            <w:r w:rsidRPr="008647AF">
              <w:rPr>
                <w:rFonts w:cs="Arial"/>
                <w:b/>
              </w:rPr>
              <w:t>LIABILITY</w:t>
            </w:r>
          </w:p>
        </w:tc>
        <w:tc>
          <w:tcPr>
            <w:tcW w:w="4371" w:type="dxa"/>
          </w:tcPr>
          <w:p w14:paraId="7BC0F848" w14:textId="77777777" w:rsidR="001951E7" w:rsidRPr="008647AF" w:rsidRDefault="001951E7" w:rsidP="00345E28">
            <w:pPr>
              <w:spacing w:line="288" w:lineRule="auto"/>
              <w:contextualSpacing/>
              <w:rPr>
                <w:rFonts w:cs="Arial"/>
              </w:rPr>
            </w:pPr>
            <w:r w:rsidRPr="008647AF">
              <w:rPr>
                <w:rFonts w:cs="Arial"/>
                <w:b/>
                <w:lang w:val="ru-RU"/>
              </w:rPr>
              <w:t>ОТВЕТСТВЕННОСТЬ</w:t>
            </w:r>
          </w:p>
        </w:tc>
      </w:tr>
      <w:tr w:rsidR="008E72AA" w:rsidRPr="002F50F6" w14:paraId="738E2BD6"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23198366" w14:textId="77777777" w:rsidR="001951E7" w:rsidRPr="008647AF" w:rsidRDefault="001951E7" w:rsidP="00345E28">
            <w:pPr>
              <w:spacing w:line="288" w:lineRule="auto"/>
              <w:contextualSpacing/>
              <w:rPr>
                <w:rFonts w:cs="Arial"/>
              </w:rPr>
            </w:pPr>
            <w:r w:rsidRPr="008647AF">
              <w:rPr>
                <w:rFonts w:cs="Arial"/>
              </w:rPr>
              <w:t>8.1</w:t>
            </w:r>
          </w:p>
        </w:tc>
        <w:tc>
          <w:tcPr>
            <w:tcW w:w="4370" w:type="dxa"/>
            <w:gridSpan w:val="2"/>
          </w:tcPr>
          <w:p w14:paraId="24D29302" w14:textId="77777777" w:rsidR="001951E7" w:rsidRPr="008647AF" w:rsidRDefault="001951E7" w:rsidP="00345E28">
            <w:pPr>
              <w:spacing w:after="0" w:line="288" w:lineRule="auto"/>
              <w:ind w:left="-10" w:firstLine="10"/>
              <w:contextualSpacing/>
              <w:rPr>
                <w:rFonts w:cs="Arial"/>
              </w:rPr>
            </w:pPr>
            <w:r w:rsidRPr="008647AF">
              <w:rPr>
                <w:rFonts w:cs="Arial"/>
              </w:rPr>
              <w:t>All warranties, conditions and other terms implied by statue or common law are, to the fullest extent permitted by law, excluded from this Agreement.</w:t>
            </w:r>
          </w:p>
        </w:tc>
        <w:tc>
          <w:tcPr>
            <w:tcW w:w="4371" w:type="dxa"/>
          </w:tcPr>
          <w:p w14:paraId="6CA0E56B"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Все гарантии и иные условия, подразумеваемые в силу закона или норм обычного права, в максимально разрешенном законом объеме исключаются из настоящего Договора.</w:t>
            </w:r>
          </w:p>
        </w:tc>
      </w:tr>
      <w:tr w:rsidR="008E72AA" w:rsidRPr="002F50F6" w14:paraId="22089FB8"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30349539" w14:textId="77777777" w:rsidR="001951E7" w:rsidRPr="008647AF" w:rsidRDefault="001951E7" w:rsidP="00345E28">
            <w:pPr>
              <w:spacing w:line="288" w:lineRule="auto"/>
              <w:contextualSpacing/>
              <w:rPr>
                <w:rFonts w:cs="Arial"/>
              </w:rPr>
            </w:pPr>
            <w:r w:rsidRPr="008647AF">
              <w:rPr>
                <w:rFonts w:cs="Arial"/>
              </w:rPr>
              <w:t>8.2</w:t>
            </w:r>
          </w:p>
        </w:tc>
        <w:tc>
          <w:tcPr>
            <w:tcW w:w="4370" w:type="dxa"/>
            <w:gridSpan w:val="2"/>
          </w:tcPr>
          <w:p w14:paraId="6C4D7582" w14:textId="77777777" w:rsidR="001951E7" w:rsidRPr="008647AF" w:rsidRDefault="001951E7" w:rsidP="00345E28">
            <w:pPr>
              <w:tabs>
                <w:tab w:val="left" w:pos="0"/>
              </w:tabs>
              <w:spacing w:after="0" w:line="288" w:lineRule="auto"/>
              <w:contextualSpacing/>
              <w:rPr>
                <w:rFonts w:cs="Arial"/>
                <w:lang w:val="en-US"/>
              </w:rPr>
            </w:pPr>
            <w:r w:rsidRPr="008647AF">
              <w:rPr>
                <w:rFonts w:cs="Arial"/>
              </w:rPr>
              <w:t>Nothing in this Agreement limits or excludes the liability of either Party:</w:t>
            </w:r>
          </w:p>
          <w:p w14:paraId="72A1F934" w14:textId="77777777" w:rsidR="001951E7" w:rsidRPr="008647AF" w:rsidRDefault="001951E7" w:rsidP="00345E28">
            <w:pPr>
              <w:tabs>
                <w:tab w:val="left" w:pos="720"/>
              </w:tabs>
              <w:spacing w:after="0" w:line="288" w:lineRule="auto"/>
              <w:ind w:left="720" w:hanging="720"/>
              <w:contextualSpacing/>
              <w:rPr>
                <w:rFonts w:cs="Arial"/>
              </w:rPr>
            </w:pPr>
            <w:r w:rsidRPr="008647AF">
              <w:rPr>
                <w:rFonts w:cs="Arial"/>
              </w:rPr>
              <w:t>8.2.1</w:t>
            </w:r>
            <w:r w:rsidRPr="008647AF">
              <w:rPr>
                <w:rFonts w:cs="Arial"/>
              </w:rPr>
              <w:tab/>
              <w:t>for death or personal injury resulting from intention or negligence (the failure to exercise due care); or</w:t>
            </w:r>
          </w:p>
          <w:p w14:paraId="4AE23F32" w14:textId="77777777" w:rsidR="001951E7" w:rsidRPr="008647AF" w:rsidRDefault="001951E7" w:rsidP="00345E28">
            <w:pPr>
              <w:tabs>
                <w:tab w:val="left" w:pos="720"/>
              </w:tabs>
              <w:spacing w:after="0" w:line="288" w:lineRule="auto"/>
              <w:ind w:left="699" w:hanging="699"/>
              <w:contextualSpacing/>
              <w:rPr>
                <w:rFonts w:cs="Arial"/>
                <w:lang w:val="en-US"/>
              </w:rPr>
            </w:pPr>
            <w:r w:rsidRPr="008647AF">
              <w:rPr>
                <w:rFonts w:cs="Arial"/>
              </w:rPr>
              <w:t>8.2.2</w:t>
            </w:r>
            <w:r w:rsidRPr="008647AF">
              <w:rPr>
                <w:rFonts w:cs="Arial"/>
              </w:rPr>
              <w:tab/>
              <w:t>for any damage or liability incurred by one Party as a result of fraud or fraudulent misrepresentation by the other Party.</w:t>
            </w:r>
          </w:p>
        </w:tc>
        <w:tc>
          <w:tcPr>
            <w:tcW w:w="4371" w:type="dxa"/>
          </w:tcPr>
          <w:p w14:paraId="496880E6" w14:textId="77777777" w:rsidR="001951E7" w:rsidRPr="008647AF" w:rsidRDefault="001951E7" w:rsidP="00345E28">
            <w:pPr>
              <w:tabs>
                <w:tab w:val="left" w:pos="0"/>
              </w:tabs>
              <w:spacing w:after="0" w:line="288" w:lineRule="auto"/>
              <w:contextualSpacing/>
              <w:rPr>
                <w:rFonts w:cs="Arial"/>
                <w:lang w:val="ru-RU"/>
              </w:rPr>
            </w:pPr>
            <w:r w:rsidRPr="008647AF">
              <w:rPr>
                <w:rFonts w:cs="Arial"/>
                <w:lang w:val="ru-RU"/>
              </w:rPr>
              <w:t>Положения настоящего Договора не ограничивают и не исключают ответственности любой из Сторон:</w:t>
            </w:r>
          </w:p>
          <w:p w14:paraId="4925E387" w14:textId="77777777" w:rsidR="001951E7" w:rsidRPr="008647AF" w:rsidRDefault="001951E7" w:rsidP="00345E28">
            <w:pPr>
              <w:tabs>
                <w:tab w:val="left" w:pos="720"/>
              </w:tabs>
              <w:spacing w:after="0" w:line="288" w:lineRule="auto"/>
              <w:ind w:left="720" w:hanging="720"/>
              <w:contextualSpacing/>
              <w:rPr>
                <w:rFonts w:cs="Arial"/>
                <w:lang w:val="ru-RU"/>
              </w:rPr>
            </w:pPr>
            <w:r w:rsidRPr="008647AF">
              <w:rPr>
                <w:rFonts w:cs="Arial"/>
                <w:lang w:val="ru-RU"/>
              </w:rPr>
              <w:t>8.2.1</w:t>
            </w:r>
            <w:r w:rsidRPr="008647AF">
              <w:rPr>
                <w:rFonts w:cs="Arial"/>
                <w:lang w:val="ru-RU"/>
              </w:rPr>
              <w:tab/>
              <w:t xml:space="preserve">в отношении смерти или травмы любого лица, причиненной как умышленно, так и вследствие небрежности (непроявленной должной осмотрительности);  </w:t>
            </w:r>
          </w:p>
          <w:p w14:paraId="4D968211" w14:textId="77777777" w:rsidR="001951E7" w:rsidRPr="008647AF" w:rsidRDefault="001951E7" w:rsidP="00345E28">
            <w:pPr>
              <w:tabs>
                <w:tab w:val="left" w:pos="719"/>
              </w:tabs>
              <w:spacing w:after="0" w:line="288" w:lineRule="auto"/>
              <w:ind w:left="699" w:hanging="699"/>
              <w:contextualSpacing/>
              <w:rPr>
                <w:rFonts w:cs="Arial"/>
                <w:lang w:val="ru-RU"/>
              </w:rPr>
            </w:pPr>
            <w:r w:rsidRPr="008647AF">
              <w:rPr>
                <w:rFonts w:cs="Arial"/>
                <w:lang w:val="ru-RU"/>
              </w:rPr>
              <w:t>8.2.2</w:t>
            </w:r>
            <w:r w:rsidRPr="008647AF">
              <w:rPr>
                <w:rFonts w:cs="Arial"/>
                <w:lang w:val="ru-RU"/>
              </w:rPr>
              <w:tab/>
              <w:t>в отношении любого ущерба или обязательств, понесенных одной Стороной в результате мошенничества или намеренного введения в заблуждение другой Стороной.</w:t>
            </w:r>
          </w:p>
        </w:tc>
      </w:tr>
      <w:tr w:rsidR="008E72AA" w:rsidRPr="002F50F6" w14:paraId="59F9FD15"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3FE40BA5" w14:textId="77777777" w:rsidR="001951E7" w:rsidRPr="008647AF" w:rsidRDefault="001951E7" w:rsidP="00345E28">
            <w:pPr>
              <w:spacing w:line="288" w:lineRule="auto"/>
              <w:contextualSpacing/>
              <w:rPr>
                <w:rFonts w:cs="Arial"/>
              </w:rPr>
            </w:pPr>
            <w:r w:rsidRPr="008647AF">
              <w:rPr>
                <w:rFonts w:cs="Arial"/>
              </w:rPr>
              <w:t>8.3</w:t>
            </w:r>
          </w:p>
        </w:tc>
        <w:tc>
          <w:tcPr>
            <w:tcW w:w="4370" w:type="dxa"/>
            <w:gridSpan w:val="2"/>
          </w:tcPr>
          <w:p w14:paraId="2A9F7C74" w14:textId="112B8861" w:rsidR="001951E7" w:rsidRPr="008647AF" w:rsidRDefault="008E72AA" w:rsidP="00345E28">
            <w:pPr>
              <w:spacing w:after="0" w:line="288" w:lineRule="auto"/>
              <w:ind w:left="-10" w:firstLine="10"/>
              <w:contextualSpacing/>
              <w:rPr>
                <w:rFonts w:cs="Arial"/>
              </w:rPr>
            </w:pPr>
            <w:r w:rsidRPr="008647AF">
              <w:rPr>
                <w:rFonts w:cs="Arial"/>
              </w:rPr>
              <w:t>Subject to clause 8.1 and clause 8.2 and notwithstanding anything to the contrary herein contained, a Party shall in no circumstances be liable to the other Party for any indirect, consequential, damages (for the avoidance of doubt to include loss of profits; loss of business; depletion of goodwill; loss of anticipated savings; which that Party may suffer as a consequence of the performance of their obligations</w:t>
            </w:r>
            <w:r w:rsidRPr="008647AF">
              <w:rPr>
                <w:rFonts w:cs="Arial"/>
                <w:lang w:val="en-US"/>
              </w:rPr>
              <w:t xml:space="preserve"> </w:t>
            </w:r>
            <w:r w:rsidRPr="008647AF">
              <w:rPr>
                <w:rFonts w:cs="Arial"/>
              </w:rPr>
              <w:t>hereunder.</w:t>
            </w:r>
          </w:p>
        </w:tc>
        <w:tc>
          <w:tcPr>
            <w:tcW w:w="4371" w:type="dxa"/>
          </w:tcPr>
          <w:p w14:paraId="29BD307D" w14:textId="3E009CF3" w:rsidR="001951E7" w:rsidRPr="008647AF" w:rsidRDefault="008E72AA" w:rsidP="00345E28">
            <w:pPr>
              <w:spacing w:after="0" w:line="288" w:lineRule="auto"/>
              <w:ind w:left="-10" w:firstLine="10"/>
              <w:contextualSpacing/>
              <w:rPr>
                <w:rFonts w:cs="Arial"/>
                <w:lang w:val="ru-RU"/>
              </w:rPr>
            </w:pPr>
            <w:r w:rsidRPr="008647AF">
              <w:rPr>
                <w:rFonts w:cs="Arial"/>
                <w:lang w:val="ru-RU"/>
              </w:rPr>
              <w:t>Согласно пунктам 8.1 и 8.2, а также независимо от любых противоречий с положениями настоящего Договора, Стороны ни при каких обстоятельствах не несут ответственность за любой косвенный, реальный, ущерб (включая, во избежание неопределенности, потерю прибыли, утрату бизнеса, ущерб деловой репутации, потерю ожидаемых накоплений), который может быть понесен другой Стороной вследствие исполнения обязательств по настоящему Договору.</w:t>
            </w:r>
          </w:p>
        </w:tc>
      </w:tr>
      <w:tr w:rsidR="008E72AA" w:rsidRPr="002F50F6" w14:paraId="43A35474"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666EE804" w14:textId="77777777" w:rsidR="001951E7" w:rsidRPr="008647AF" w:rsidRDefault="001951E7" w:rsidP="00345E28">
            <w:pPr>
              <w:spacing w:line="288" w:lineRule="auto"/>
              <w:contextualSpacing/>
              <w:rPr>
                <w:rFonts w:cs="Arial"/>
              </w:rPr>
            </w:pPr>
            <w:r w:rsidRPr="008647AF">
              <w:rPr>
                <w:rFonts w:cs="Arial"/>
              </w:rPr>
              <w:t>8.4</w:t>
            </w:r>
          </w:p>
        </w:tc>
        <w:tc>
          <w:tcPr>
            <w:tcW w:w="4370" w:type="dxa"/>
            <w:gridSpan w:val="2"/>
          </w:tcPr>
          <w:p w14:paraId="47C7D60B" w14:textId="3919FFB0" w:rsidR="001951E7" w:rsidRPr="008647AF" w:rsidRDefault="002F50F6" w:rsidP="00345E28">
            <w:pPr>
              <w:spacing w:after="0" w:line="288" w:lineRule="auto"/>
              <w:ind w:left="-10" w:firstLine="10"/>
              <w:contextualSpacing/>
              <w:rPr>
                <w:rFonts w:cs="Arial"/>
              </w:rPr>
            </w:pPr>
            <w:r>
              <w:rPr>
                <w:rFonts w:cs="Arial"/>
              </w:rPr>
              <w:t>__________</w:t>
            </w:r>
            <w:r w:rsidR="001951E7" w:rsidRPr="008647AF">
              <w:rPr>
                <w:rFonts w:cs="Arial"/>
              </w:rPr>
              <w:t xml:space="preserve">’s liability in contract, tort (including for negligence), breach of statutory duty, strict liability, breach of warranty, indemnity, misrepresentation, restitution or otherwise by </w:t>
            </w:r>
            <w:r>
              <w:rPr>
                <w:rFonts w:cs="Arial"/>
              </w:rPr>
              <w:t>__________</w:t>
            </w:r>
            <w:r w:rsidR="001951E7" w:rsidRPr="008647AF">
              <w:rPr>
                <w:rFonts w:cs="Arial"/>
              </w:rPr>
              <w:t xml:space="preserve"> or any of the </w:t>
            </w:r>
            <w:r>
              <w:rPr>
                <w:rFonts w:cs="Arial"/>
              </w:rPr>
              <w:t>__________</w:t>
            </w:r>
            <w:r w:rsidR="001951E7" w:rsidRPr="008647AF">
              <w:rPr>
                <w:rFonts w:cs="Arial"/>
              </w:rPr>
              <w:t xml:space="preserve"> Project Personnel and arising in connection with the performance of the Services or the contemplated performance of this Agreement shall be limited to direct losses for which </w:t>
            </w:r>
            <w:r>
              <w:rPr>
                <w:rFonts w:cs="Arial"/>
              </w:rPr>
              <w:t>__________</w:t>
            </w:r>
            <w:r w:rsidR="001951E7" w:rsidRPr="008647AF">
              <w:rPr>
                <w:rFonts w:cs="Arial"/>
              </w:rPr>
              <w:t>'s maximum aggregate liability is limited to ten (</w:t>
            </w:r>
            <w:r w:rsidR="007F7FA3" w:rsidRPr="008647AF">
              <w:rPr>
                <w:rFonts w:cs="Arial"/>
              </w:rPr>
              <w:t>5</w:t>
            </w:r>
            <w:r w:rsidR="001951E7" w:rsidRPr="008647AF">
              <w:rPr>
                <w:rFonts w:cs="Arial"/>
              </w:rPr>
              <w:t xml:space="preserve">) times the value of professional fees (for the avoidance of doubt excluding disbursements and expenses or taxes) payable in respect of the Services under this Agreement. </w:t>
            </w:r>
          </w:p>
        </w:tc>
        <w:tc>
          <w:tcPr>
            <w:tcW w:w="4371" w:type="dxa"/>
          </w:tcPr>
          <w:p w14:paraId="2313A4BB" w14:textId="3FC11F14"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Объем ответственности </w:t>
            </w:r>
            <w:r w:rsidR="002F50F6" w:rsidRPr="002F50F6">
              <w:rPr>
                <w:rFonts w:cs="Arial"/>
                <w:lang w:val="ru-RU"/>
              </w:rPr>
              <w:t>__________</w:t>
            </w:r>
            <w:r w:rsidRPr="008647AF">
              <w:rPr>
                <w:rFonts w:cs="Arial"/>
                <w:lang w:val="ru-RU"/>
              </w:rPr>
              <w:t xml:space="preserve"> по </w:t>
            </w:r>
            <w:r w:rsidR="00004797" w:rsidRPr="008647AF">
              <w:rPr>
                <w:rFonts w:cs="Arial"/>
                <w:lang w:val="ru-RU"/>
              </w:rPr>
              <w:t>Д</w:t>
            </w:r>
            <w:r w:rsidRPr="008647AF">
              <w:rPr>
                <w:rFonts w:cs="Arial"/>
                <w:lang w:val="ru-RU"/>
              </w:rPr>
              <w:t xml:space="preserve">оговору, в результате деликта (в том числе, по небрежности), нарушения обязанностей по закону, в рамках объективной ответственности, нарушения гарантии или возмещения, введения в заблуждение, реституции или по иным основаниям со стороны </w:t>
            </w:r>
            <w:r w:rsidR="002F50F6">
              <w:rPr>
                <w:rFonts w:cs="Arial"/>
                <w:lang w:val="ru-RU"/>
              </w:rPr>
              <w:t>__________</w:t>
            </w:r>
            <w:r w:rsidRPr="008647AF">
              <w:rPr>
                <w:rFonts w:cs="Arial"/>
                <w:lang w:val="ru-RU"/>
              </w:rPr>
              <w:t xml:space="preserve"> или Проектного персонала </w:t>
            </w:r>
            <w:r w:rsidR="002F50F6">
              <w:rPr>
                <w:rFonts w:cs="Arial"/>
                <w:lang w:val="ru-RU"/>
              </w:rPr>
              <w:t>__________</w:t>
            </w:r>
            <w:r w:rsidRPr="008647AF">
              <w:rPr>
                <w:rFonts w:cs="Arial"/>
                <w:lang w:val="ru-RU"/>
              </w:rPr>
              <w:t xml:space="preserve">, возникающей в связи с предоставлением Услуг или планируемым исполнением настоящего Договора, ограничивается прямыми потерями с максимальным совокупным объемом ответственности компании </w:t>
            </w:r>
            <w:r w:rsidR="002F50F6">
              <w:rPr>
                <w:rFonts w:cs="Arial"/>
                <w:lang w:val="ru-RU"/>
              </w:rPr>
              <w:t>__________</w:t>
            </w:r>
            <w:r w:rsidRPr="008647AF">
              <w:rPr>
                <w:rFonts w:cs="Arial"/>
                <w:lang w:val="ru-RU"/>
              </w:rPr>
              <w:t xml:space="preserve"> в сумме десяти (</w:t>
            </w:r>
            <w:r w:rsidR="007F7FA3" w:rsidRPr="008647AF">
              <w:rPr>
                <w:rFonts w:cs="Arial"/>
                <w:lang w:val="ru-RU"/>
              </w:rPr>
              <w:t>5</w:t>
            </w:r>
            <w:r w:rsidRPr="008647AF">
              <w:rPr>
                <w:rFonts w:cs="Arial"/>
                <w:lang w:val="ru-RU"/>
              </w:rPr>
              <w:t xml:space="preserve">) кратной стоимости вознаграждения (во избежание </w:t>
            </w:r>
            <w:proofErr w:type="spellStart"/>
            <w:r w:rsidRPr="008647AF">
              <w:rPr>
                <w:rFonts w:cs="Arial"/>
                <w:lang w:val="ru-RU"/>
              </w:rPr>
              <w:t>сомненй</w:t>
            </w:r>
            <w:proofErr w:type="spellEnd"/>
            <w:r w:rsidRPr="008647AF">
              <w:rPr>
                <w:rFonts w:cs="Arial"/>
                <w:lang w:val="ru-RU"/>
              </w:rPr>
              <w:t xml:space="preserve"> – исключая любые </w:t>
            </w:r>
            <w:r w:rsidRPr="008647AF">
              <w:rPr>
                <w:rFonts w:cs="Arial"/>
                <w:lang w:val="ru-RU"/>
              </w:rPr>
              <w:lastRenderedPageBreak/>
              <w:t xml:space="preserve">расходы и налоги), подлежащей уплате за оказание услуг по настоящему Договору. </w:t>
            </w:r>
          </w:p>
        </w:tc>
      </w:tr>
      <w:tr w:rsidR="008E72AA" w:rsidRPr="002F50F6" w14:paraId="3294B64F"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6BEBBAA8" w14:textId="77777777" w:rsidR="001951E7" w:rsidRPr="008647AF" w:rsidRDefault="001951E7" w:rsidP="00345E28">
            <w:pPr>
              <w:spacing w:line="288" w:lineRule="auto"/>
              <w:contextualSpacing/>
              <w:rPr>
                <w:rFonts w:cs="Arial"/>
                <w:lang w:val="ru-RU"/>
              </w:rPr>
            </w:pPr>
            <w:r w:rsidRPr="008647AF">
              <w:rPr>
                <w:rFonts w:cs="Arial"/>
                <w:lang w:val="ru-RU"/>
              </w:rPr>
              <w:lastRenderedPageBreak/>
              <w:t>8.5</w:t>
            </w:r>
          </w:p>
        </w:tc>
        <w:tc>
          <w:tcPr>
            <w:tcW w:w="4370" w:type="dxa"/>
            <w:gridSpan w:val="2"/>
          </w:tcPr>
          <w:p w14:paraId="4D64BB09" w14:textId="2669F97E" w:rsidR="001951E7" w:rsidRPr="008647AF" w:rsidRDefault="001951E7" w:rsidP="00345E28">
            <w:pPr>
              <w:spacing w:after="0" w:line="288" w:lineRule="auto"/>
              <w:ind w:left="-10" w:firstLine="10"/>
              <w:contextualSpacing/>
              <w:rPr>
                <w:rFonts w:cs="Arial"/>
                <w:lang w:val="en-US"/>
              </w:rPr>
            </w:pPr>
            <w:r w:rsidRPr="008647AF">
              <w:rPr>
                <w:rFonts w:cs="Arial"/>
              </w:rPr>
              <w:t>Without</w:t>
            </w:r>
            <w:r w:rsidRPr="008647AF">
              <w:rPr>
                <w:rFonts w:cs="Arial"/>
                <w:lang w:val="en-US"/>
              </w:rPr>
              <w:t xml:space="preserve"> </w:t>
            </w:r>
            <w:r w:rsidRPr="008647AF">
              <w:rPr>
                <w:rFonts w:cs="Arial"/>
              </w:rPr>
              <w:t>prejudice</w:t>
            </w:r>
            <w:r w:rsidRPr="008647AF">
              <w:rPr>
                <w:rFonts w:cs="Arial"/>
                <w:lang w:val="en-US"/>
              </w:rPr>
              <w:t xml:space="preserve"> </w:t>
            </w:r>
            <w:r w:rsidRPr="008647AF">
              <w:rPr>
                <w:rFonts w:cs="Arial"/>
              </w:rPr>
              <w:t>to</w:t>
            </w:r>
            <w:r w:rsidRPr="008647AF">
              <w:rPr>
                <w:rFonts w:cs="Arial"/>
                <w:lang w:val="en-US"/>
              </w:rPr>
              <w:t xml:space="preserve"> </w:t>
            </w:r>
            <w:r w:rsidRPr="008647AF">
              <w:rPr>
                <w:rFonts w:cs="Arial"/>
              </w:rPr>
              <w:t>any</w:t>
            </w:r>
            <w:r w:rsidRPr="008647AF">
              <w:rPr>
                <w:rFonts w:cs="Arial"/>
                <w:lang w:val="en-US"/>
              </w:rPr>
              <w:t xml:space="preserve"> </w:t>
            </w:r>
            <w:r w:rsidRPr="008647AF">
              <w:rPr>
                <w:rFonts w:cs="Arial"/>
              </w:rPr>
              <w:t>other</w:t>
            </w:r>
            <w:r w:rsidRPr="008647AF">
              <w:rPr>
                <w:rFonts w:cs="Arial"/>
                <w:lang w:val="en-US"/>
              </w:rPr>
              <w:t xml:space="preserve"> </w:t>
            </w:r>
            <w:r w:rsidRPr="008647AF">
              <w:rPr>
                <w:rFonts w:cs="Arial"/>
              </w:rPr>
              <w:t>provisions</w:t>
            </w:r>
            <w:r w:rsidRPr="008647AF">
              <w:rPr>
                <w:rFonts w:cs="Arial"/>
                <w:lang w:val="en-US"/>
              </w:rPr>
              <w:t xml:space="preserve"> </w:t>
            </w:r>
            <w:r w:rsidRPr="008647AF">
              <w:rPr>
                <w:rFonts w:cs="Arial"/>
              </w:rPr>
              <w:t>of</w:t>
            </w:r>
            <w:r w:rsidRPr="008647AF">
              <w:rPr>
                <w:rFonts w:cs="Arial"/>
                <w:lang w:val="en-US"/>
              </w:rPr>
              <w:t xml:space="preserve"> </w:t>
            </w:r>
            <w:r w:rsidRPr="008647AF">
              <w:rPr>
                <w:rFonts w:cs="Arial"/>
              </w:rPr>
              <w:t>this</w:t>
            </w:r>
            <w:r w:rsidRPr="008647AF">
              <w:rPr>
                <w:rFonts w:cs="Arial"/>
                <w:lang w:val="en-US"/>
              </w:rPr>
              <w:t xml:space="preserve"> </w:t>
            </w:r>
            <w:r w:rsidRPr="008647AF">
              <w:rPr>
                <w:rFonts w:cs="Arial"/>
              </w:rPr>
              <w:t>Agreement</w:t>
            </w:r>
            <w:r w:rsidRPr="008647AF">
              <w:rPr>
                <w:rFonts w:cs="Arial"/>
                <w:lang w:val="en-US"/>
              </w:rPr>
              <w:t xml:space="preserve"> </w:t>
            </w:r>
            <w:r w:rsidR="002F50F6">
              <w:rPr>
                <w:rFonts w:cs="Arial"/>
              </w:rPr>
              <w:t>__________</w:t>
            </w:r>
            <w:r w:rsidRPr="008647AF">
              <w:rPr>
                <w:rFonts w:cs="Arial"/>
                <w:lang w:val="en-US"/>
              </w:rPr>
              <w:t xml:space="preserve"> </w:t>
            </w:r>
            <w:r w:rsidRPr="008647AF">
              <w:rPr>
                <w:rFonts w:cs="Arial"/>
              </w:rPr>
              <w:t>shall</w:t>
            </w:r>
            <w:r w:rsidRPr="008647AF">
              <w:rPr>
                <w:rFonts w:cs="Arial"/>
                <w:lang w:val="en-US"/>
              </w:rPr>
              <w:t xml:space="preserve"> </w:t>
            </w:r>
            <w:r w:rsidRPr="008647AF">
              <w:rPr>
                <w:rFonts w:cs="Arial"/>
              </w:rPr>
              <w:t>in</w:t>
            </w:r>
            <w:r w:rsidRPr="008647AF">
              <w:rPr>
                <w:rFonts w:cs="Arial"/>
                <w:lang w:val="en-US"/>
              </w:rPr>
              <w:t xml:space="preserve"> </w:t>
            </w:r>
            <w:r w:rsidRPr="008647AF">
              <w:rPr>
                <w:rFonts w:cs="Arial"/>
              </w:rPr>
              <w:t>no</w:t>
            </w:r>
            <w:r w:rsidRPr="008647AF">
              <w:rPr>
                <w:rFonts w:cs="Arial"/>
                <w:lang w:val="en-US"/>
              </w:rPr>
              <w:t xml:space="preserve"> </w:t>
            </w:r>
            <w:r w:rsidRPr="008647AF">
              <w:rPr>
                <w:rFonts w:cs="Arial"/>
              </w:rPr>
              <w:t>circumstances</w:t>
            </w:r>
            <w:r w:rsidRPr="008647AF">
              <w:rPr>
                <w:rFonts w:cs="Arial"/>
                <w:lang w:val="en-US"/>
              </w:rPr>
              <w:t xml:space="preserve"> </w:t>
            </w:r>
            <w:r w:rsidRPr="008647AF">
              <w:rPr>
                <w:rFonts w:cs="Arial"/>
              </w:rPr>
              <w:t>be</w:t>
            </w:r>
            <w:r w:rsidRPr="008647AF">
              <w:rPr>
                <w:rFonts w:cs="Arial"/>
                <w:lang w:val="en-US"/>
              </w:rPr>
              <w:t xml:space="preserve"> </w:t>
            </w:r>
            <w:r w:rsidRPr="008647AF">
              <w:rPr>
                <w:rFonts w:cs="Arial"/>
              </w:rPr>
              <w:t>liable</w:t>
            </w:r>
            <w:r w:rsidRPr="008647AF">
              <w:rPr>
                <w:rFonts w:cs="Arial"/>
                <w:lang w:val="en-US"/>
              </w:rPr>
              <w:t xml:space="preserve"> </w:t>
            </w:r>
            <w:r w:rsidRPr="008647AF">
              <w:rPr>
                <w:rFonts w:cs="Arial"/>
              </w:rPr>
              <w:t>to</w:t>
            </w:r>
            <w:r w:rsidRPr="008647AF">
              <w:rPr>
                <w:rFonts w:cs="Arial"/>
                <w:lang w:val="en-US"/>
              </w:rPr>
              <w:t xml:space="preserve"> </w:t>
            </w:r>
            <w:r w:rsidRPr="008647AF">
              <w:rPr>
                <w:rFonts w:cs="Arial"/>
              </w:rPr>
              <w:t>the</w:t>
            </w:r>
            <w:r w:rsidRPr="008647AF">
              <w:rPr>
                <w:rFonts w:cs="Arial"/>
                <w:lang w:val="en-US"/>
              </w:rPr>
              <w:t xml:space="preserve"> </w:t>
            </w:r>
            <w:r w:rsidRPr="008647AF">
              <w:rPr>
                <w:rFonts w:cs="Arial"/>
              </w:rPr>
              <w:t>Client</w:t>
            </w:r>
            <w:r w:rsidRPr="008647AF">
              <w:rPr>
                <w:rFonts w:cs="Arial"/>
                <w:lang w:val="en-US"/>
              </w:rPr>
              <w:t xml:space="preserve"> </w:t>
            </w:r>
            <w:r w:rsidRPr="008647AF">
              <w:rPr>
                <w:rFonts w:cs="Arial"/>
              </w:rPr>
              <w:t>or</w:t>
            </w:r>
            <w:r w:rsidRPr="008647AF">
              <w:rPr>
                <w:rFonts w:cs="Arial"/>
                <w:lang w:val="en-US"/>
              </w:rPr>
              <w:t xml:space="preserve"> </w:t>
            </w:r>
            <w:r w:rsidRPr="008647AF">
              <w:rPr>
                <w:rFonts w:cs="Arial"/>
              </w:rPr>
              <w:t>any</w:t>
            </w:r>
            <w:r w:rsidRPr="008647AF">
              <w:rPr>
                <w:rFonts w:cs="Arial"/>
                <w:lang w:val="en-US"/>
              </w:rPr>
              <w:t xml:space="preserve"> </w:t>
            </w:r>
            <w:r w:rsidRPr="008647AF">
              <w:rPr>
                <w:rFonts w:cs="Arial"/>
              </w:rPr>
              <w:t xml:space="preserve">other party in relation to any loss howsoever arising out of any reliance placed upon or use made of any deliverable or any other written or verbal statement of </w:t>
            </w:r>
            <w:r w:rsidR="002F50F6">
              <w:rPr>
                <w:rFonts w:cs="Arial"/>
              </w:rPr>
              <w:t>__________</w:t>
            </w:r>
            <w:r w:rsidRPr="008647AF">
              <w:rPr>
                <w:rFonts w:cs="Arial"/>
              </w:rPr>
              <w:t>’s Project Personnel for any purpose other than those which were envisaged and provided for in the Services.</w:t>
            </w:r>
            <w:r w:rsidRPr="008647AF">
              <w:rPr>
                <w:rFonts w:cs="Arial"/>
                <w:lang w:val="en-US"/>
              </w:rPr>
              <w:t xml:space="preserve"> </w:t>
            </w:r>
          </w:p>
        </w:tc>
        <w:tc>
          <w:tcPr>
            <w:tcW w:w="4371" w:type="dxa"/>
          </w:tcPr>
          <w:p w14:paraId="357DB4FA" w14:textId="64F31910"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Без ущерба для любых других положений настоящего Договора, </w:t>
            </w:r>
            <w:r w:rsidR="002F50F6" w:rsidRPr="002F50F6">
              <w:rPr>
                <w:rFonts w:cs="Arial"/>
                <w:lang w:val="ru-RU"/>
              </w:rPr>
              <w:t>__________</w:t>
            </w:r>
            <w:r w:rsidRPr="008647AF">
              <w:rPr>
                <w:rFonts w:cs="Arial"/>
                <w:lang w:val="ru-RU"/>
              </w:rPr>
              <w:t xml:space="preserve"> ни при каких обстоятельствах не несет ответственности перед Заказчиком или любым иным лицом в отношении любых потерь, возникающих вследствие использования любого результата деятельности или иного устного или письменного заявления Проектного персонала </w:t>
            </w:r>
            <w:r w:rsidR="002F50F6" w:rsidRPr="002F50F6">
              <w:rPr>
                <w:rFonts w:cs="Arial"/>
                <w:lang w:val="ru-RU"/>
              </w:rPr>
              <w:t>__________</w:t>
            </w:r>
            <w:r w:rsidRPr="008647AF">
              <w:rPr>
                <w:rFonts w:cs="Arial"/>
                <w:lang w:val="ru-RU"/>
              </w:rPr>
              <w:t xml:space="preserve"> в любых целях, отличных от целей их предоставления в рамках Услуг.</w:t>
            </w:r>
          </w:p>
        </w:tc>
      </w:tr>
      <w:tr w:rsidR="008E72AA" w:rsidRPr="002F50F6" w14:paraId="525B1167"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0E22C639" w14:textId="77777777" w:rsidR="001951E7" w:rsidRPr="008647AF" w:rsidRDefault="001951E7" w:rsidP="00345E28">
            <w:pPr>
              <w:spacing w:line="288" w:lineRule="auto"/>
              <w:contextualSpacing/>
              <w:rPr>
                <w:rFonts w:cs="Arial"/>
              </w:rPr>
            </w:pPr>
            <w:r w:rsidRPr="008647AF">
              <w:rPr>
                <w:rFonts w:cs="Arial"/>
              </w:rPr>
              <w:t>8.6</w:t>
            </w:r>
          </w:p>
        </w:tc>
        <w:tc>
          <w:tcPr>
            <w:tcW w:w="4370" w:type="dxa"/>
            <w:gridSpan w:val="2"/>
          </w:tcPr>
          <w:p w14:paraId="671B4428" w14:textId="4CC531BD" w:rsidR="001951E7" w:rsidRPr="008647AF" w:rsidRDefault="001951E7" w:rsidP="00345E28">
            <w:pPr>
              <w:spacing w:after="0" w:line="288" w:lineRule="auto"/>
              <w:ind w:left="-10" w:firstLine="10"/>
              <w:contextualSpacing/>
              <w:rPr>
                <w:rFonts w:cs="Arial"/>
              </w:rPr>
            </w:pPr>
            <w:r w:rsidRPr="008647AF">
              <w:rPr>
                <w:rFonts w:cs="Arial"/>
              </w:rPr>
              <w:t xml:space="preserve">Any action or claim against </w:t>
            </w:r>
            <w:r w:rsidR="002F50F6">
              <w:rPr>
                <w:rFonts w:cs="Arial"/>
              </w:rPr>
              <w:t>__________</w:t>
            </w:r>
            <w:r w:rsidRPr="008647AF">
              <w:rPr>
                <w:rFonts w:cs="Arial"/>
              </w:rPr>
              <w:t xml:space="preserve"> by the Client in connection with this Agreement or the performance or non-performance of the Services, whether in contract, tort, equity, statute or otherwise, must be notified to </w:t>
            </w:r>
            <w:r w:rsidR="002F50F6">
              <w:rPr>
                <w:rFonts w:cs="Arial"/>
              </w:rPr>
              <w:t>__________</w:t>
            </w:r>
            <w:r w:rsidRPr="008647AF">
              <w:rPr>
                <w:rFonts w:cs="Arial"/>
              </w:rPr>
              <w:t xml:space="preserve"> in writing within twenty four (24) months of the date of the completion of the Services by </w:t>
            </w:r>
            <w:r w:rsidR="002F50F6">
              <w:rPr>
                <w:rFonts w:cs="Arial"/>
              </w:rPr>
              <w:t>__________</w:t>
            </w:r>
            <w:r w:rsidRPr="008647AF">
              <w:rPr>
                <w:rFonts w:cs="Arial"/>
              </w:rPr>
              <w:t xml:space="preserve"> after which time it is agreed such claims are irrevocably waived by the Client.</w:t>
            </w:r>
          </w:p>
        </w:tc>
        <w:tc>
          <w:tcPr>
            <w:tcW w:w="4371" w:type="dxa"/>
          </w:tcPr>
          <w:p w14:paraId="13DE4DCB" w14:textId="5CB46D03"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О любых исках или претензиях Заказчика к </w:t>
            </w:r>
            <w:r w:rsidR="002F50F6" w:rsidRPr="002F50F6">
              <w:rPr>
                <w:rFonts w:cs="Arial"/>
                <w:lang w:val="ru-RU"/>
              </w:rPr>
              <w:t>__________</w:t>
            </w:r>
            <w:r w:rsidRPr="008647AF">
              <w:rPr>
                <w:rFonts w:cs="Arial"/>
                <w:lang w:val="ru-RU"/>
              </w:rPr>
              <w:t xml:space="preserve"> в связи с настоящим Договором, а также в связи с предоставлением или непредоставлением Услуг, заявляемых Заказчиком по </w:t>
            </w:r>
            <w:r w:rsidR="007F7FA3" w:rsidRPr="008647AF">
              <w:rPr>
                <w:rFonts w:cs="Arial"/>
                <w:lang w:val="ru-RU"/>
              </w:rPr>
              <w:t>Д</w:t>
            </w:r>
            <w:r w:rsidRPr="008647AF">
              <w:rPr>
                <w:rFonts w:cs="Arial"/>
                <w:lang w:val="ru-RU"/>
              </w:rPr>
              <w:t xml:space="preserve">оговору, в результате деликта, нарушения права справедливости, в силу закона или по иным основаниям, </w:t>
            </w:r>
            <w:r w:rsidR="002F50F6" w:rsidRPr="002F50F6">
              <w:rPr>
                <w:rFonts w:cs="Arial"/>
                <w:lang w:val="ru-RU"/>
              </w:rPr>
              <w:t>__________</w:t>
            </w:r>
            <w:r w:rsidRPr="008647AF">
              <w:rPr>
                <w:rFonts w:cs="Arial"/>
                <w:lang w:val="ru-RU"/>
              </w:rPr>
              <w:t xml:space="preserve"> должна извещаться в письменном виде в течение 24 (двадцати четырех) месяцев со дня завершения Услуг предоставленных компанией </w:t>
            </w:r>
            <w:r w:rsidR="002F50F6" w:rsidRPr="002F50F6">
              <w:rPr>
                <w:rFonts w:cs="Arial"/>
                <w:lang w:val="ru-RU"/>
              </w:rPr>
              <w:t>__________</w:t>
            </w:r>
            <w:r w:rsidRPr="008647AF">
              <w:rPr>
                <w:rFonts w:cs="Arial"/>
                <w:lang w:val="ru-RU"/>
              </w:rPr>
              <w:t>, и Стороны соглашаются с тем, что по истечении указанного срока соответствующие претензии подлежат безусловному отзыву со стороны Заказчика.</w:t>
            </w:r>
          </w:p>
        </w:tc>
      </w:tr>
      <w:tr w:rsidR="008E72AA" w:rsidRPr="008647AF" w14:paraId="34DF754A"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0AB78027" w14:textId="77777777" w:rsidR="001951E7" w:rsidRPr="008647AF" w:rsidRDefault="001951E7" w:rsidP="00345E28">
            <w:pPr>
              <w:spacing w:line="288" w:lineRule="auto"/>
              <w:contextualSpacing/>
              <w:rPr>
                <w:rFonts w:cs="Arial"/>
              </w:rPr>
            </w:pPr>
            <w:r w:rsidRPr="008647AF">
              <w:rPr>
                <w:rFonts w:cs="Arial"/>
              </w:rPr>
              <w:t>8.7</w:t>
            </w:r>
          </w:p>
        </w:tc>
        <w:tc>
          <w:tcPr>
            <w:tcW w:w="4370" w:type="dxa"/>
            <w:gridSpan w:val="2"/>
          </w:tcPr>
          <w:p w14:paraId="3CBC0294" w14:textId="796644D2" w:rsidR="001951E7" w:rsidRPr="008647AF" w:rsidRDefault="001951E7" w:rsidP="00345E28">
            <w:pPr>
              <w:spacing w:after="0" w:line="288" w:lineRule="auto"/>
              <w:ind w:left="-10" w:firstLine="10"/>
              <w:contextualSpacing/>
              <w:rPr>
                <w:rFonts w:cs="Arial"/>
              </w:rPr>
            </w:pPr>
            <w:r w:rsidRPr="008647AF">
              <w:rPr>
                <w:rFonts w:cs="Arial"/>
              </w:rPr>
              <w:t xml:space="preserve">Any claim made by the Client in respect of any liability in accordance with this clause 8 shall be made solely against </w:t>
            </w:r>
            <w:r w:rsidR="002F50F6">
              <w:rPr>
                <w:rFonts w:cs="Arial"/>
              </w:rPr>
              <w:t>__________</w:t>
            </w:r>
            <w:r w:rsidRPr="008647AF">
              <w:rPr>
                <w:rFonts w:cs="Arial"/>
              </w:rPr>
              <w:t xml:space="preserve"> (or its successors or assigns) and will not be made against any individual director, officer, employee or other representative of </w:t>
            </w:r>
            <w:r w:rsidR="002F50F6">
              <w:rPr>
                <w:rFonts w:cs="Arial"/>
              </w:rPr>
              <w:t>__________</w:t>
            </w:r>
            <w:r w:rsidRPr="008647AF">
              <w:rPr>
                <w:rFonts w:cs="Arial"/>
              </w:rPr>
              <w:t xml:space="preserve"> who assume no personal liability to the Client.</w:t>
            </w:r>
          </w:p>
        </w:tc>
        <w:tc>
          <w:tcPr>
            <w:tcW w:w="4371" w:type="dxa"/>
          </w:tcPr>
          <w:p w14:paraId="23E575A8" w14:textId="7ECFC35C" w:rsidR="001951E7" w:rsidRPr="008647AF" w:rsidRDefault="001951E7" w:rsidP="00345E28">
            <w:pPr>
              <w:spacing w:after="0" w:line="288" w:lineRule="auto"/>
              <w:ind w:left="-10" w:firstLine="10"/>
              <w:contextualSpacing/>
              <w:rPr>
                <w:rFonts w:cs="Arial"/>
              </w:rPr>
            </w:pPr>
            <w:r w:rsidRPr="008647AF">
              <w:rPr>
                <w:rFonts w:cs="Arial"/>
                <w:lang w:val="ru-RU"/>
              </w:rPr>
              <w:t xml:space="preserve">Любые претензии, заявляемые Заказчиком в отношении какого-либо вида ответственности, наступающей согласно пункту 8, должны предъявляться исключительно компании </w:t>
            </w:r>
            <w:r w:rsidR="002F50F6" w:rsidRPr="002F50F6">
              <w:rPr>
                <w:rFonts w:cs="Arial"/>
                <w:lang w:val="ru-RU"/>
              </w:rPr>
              <w:t>__________</w:t>
            </w:r>
            <w:r w:rsidRPr="008647AF">
              <w:rPr>
                <w:rFonts w:cs="Arial"/>
                <w:lang w:val="ru-RU"/>
              </w:rPr>
              <w:t xml:space="preserve"> (или ее правопреемникам или уполномоченным лицам) и не должны предъявляться какому-либо отдельному директору, должностному лицу, сотруднику или иному представителю </w:t>
            </w:r>
            <w:r w:rsidR="002F50F6">
              <w:rPr>
                <w:rFonts w:cs="Arial"/>
              </w:rPr>
              <w:t>__________</w:t>
            </w:r>
            <w:r w:rsidRPr="008647AF">
              <w:rPr>
                <w:rFonts w:cs="Arial"/>
                <w:lang w:val="ru-RU"/>
              </w:rPr>
              <w:t>, которые не несут персональной ответственности перед Заказчиком.</w:t>
            </w:r>
          </w:p>
        </w:tc>
      </w:tr>
      <w:tr w:rsidR="008E72AA" w:rsidRPr="002F50F6" w14:paraId="204DABD2"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7BA367C1" w14:textId="77777777" w:rsidR="001951E7" w:rsidRPr="008647AF" w:rsidRDefault="001951E7" w:rsidP="00345E28">
            <w:pPr>
              <w:spacing w:line="288" w:lineRule="auto"/>
              <w:contextualSpacing/>
              <w:rPr>
                <w:rFonts w:cs="Arial"/>
              </w:rPr>
            </w:pPr>
            <w:r w:rsidRPr="008647AF">
              <w:rPr>
                <w:rFonts w:cs="Arial"/>
              </w:rPr>
              <w:t>8.8</w:t>
            </w:r>
          </w:p>
        </w:tc>
        <w:tc>
          <w:tcPr>
            <w:tcW w:w="4370" w:type="dxa"/>
            <w:gridSpan w:val="2"/>
          </w:tcPr>
          <w:p w14:paraId="46D04914" w14:textId="77777777" w:rsidR="001951E7" w:rsidRPr="008647AF" w:rsidRDefault="001951E7" w:rsidP="00345E28">
            <w:pPr>
              <w:tabs>
                <w:tab w:val="left" w:pos="0"/>
              </w:tabs>
              <w:spacing w:after="0" w:line="288" w:lineRule="auto"/>
              <w:contextualSpacing/>
              <w:rPr>
                <w:rFonts w:cs="Arial"/>
              </w:rPr>
            </w:pPr>
            <w:r w:rsidRPr="008647AF">
              <w:rPr>
                <w:rFonts w:cs="Arial"/>
              </w:rPr>
              <w:t>The Client acknowledges and agrees that the limitations and exclusions in this clause 8:</w:t>
            </w:r>
          </w:p>
          <w:p w14:paraId="14A56E2B" w14:textId="77777777" w:rsidR="001951E7" w:rsidRPr="008647AF" w:rsidRDefault="001951E7" w:rsidP="00345E28">
            <w:pPr>
              <w:tabs>
                <w:tab w:val="left" w:pos="0"/>
              </w:tabs>
              <w:spacing w:after="0" w:line="288" w:lineRule="auto"/>
              <w:contextualSpacing/>
              <w:rPr>
                <w:rFonts w:cs="Arial"/>
              </w:rPr>
            </w:pPr>
          </w:p>
          <w:p w14:paraId="3F9068BF" w14:textId="5CE161E9" w:rsidR="001951E7" w:rsidRPr="008647AF" w:rsidRDefault="001951E7" w:rsidP="00345E28">
            <w:pPr>
              <w:tabs>
                <w:tab w:val="left" w:pos="699"/>
              </w:tabs>
              <w:spacing w:after="0" w:line="288" w:lineRule="auto"/>
              <w:ind w:left="720" w:hanging="720"/>
              <w:contextualSpacing/>
              <w:rPr>
                <w:rFonts w:cs="Arial"/>
              </w:rPr>
            </w:pPr>
            <w:r w:rsidRPr="008647AF">
              <w:rPr>
                <w:rFonts w:cs="Arial"/>
              </w:rPr>
              <w:t>8.8.1</w:t>
            </w:r>
            <w:r w:rsidRPr="008647AF">
              <w:rPr>
                <w:rFonts w:cs="Arial"/>
              </w:rPr>
              <w:tab/>
              <w:t xml:space="preserve">have been the subject of negotiation and agreement with </w:t>
            </w:r>
            <w:r w:rsidR="002F50F6">
              <w:rPr>
                <w:rFonts w:cs="Arial"/>
              </w:rPr>
              <w:t>__________</w:t>
            </w:r>
            <w:r w:rsidRPr="008647AF">
              <w:rPr>
                <w:rFonts w:cs="Arial"/>
              </w:rPr>
              <w:t>;</w:t>
            </w:r>
          </w:p>
          <w:p w14:paraId="220F311E" w14:textId="4B993139" w:rsidR="001951E7" w:rsidRPr="008647AF" w:rsidRDefault="001951E7" w:rsidP="00345E28">
            <w:pPr>
              <w:tabs>
                <w:tab w:val="left" w:pos="699"/>
              </w:tabs>
              <w:spacing w:after="0" w:line="288" w:lineRule="auto"/>
              <w:ind w:left="720" w:hanging="720"/>
              <w:contextualSpacing/>
              <w:rPr>
                <w:rFonts w:cs="Arial"/>
              </w:rPr>
            </w:pPr>
            <w:r w:rsidRPr="008647AF">
              <w:rPr>
                <w:rFonts w:cs="Arial"/>
              </w:rPr>
              <w:t>8.8.2</w:t>
            </w:r>
            <w:r w:rsidRPr="008647AF">
              <w:rPr>
                <w:rFonts w:cs="Arial"/>
              </w:rPr>
              <w:tab/>
              <w:t>are part of a wider scheme of contracts to which a global limitation of liability applies;</w:t>
            </w:r>
          </w:p>
          <w:p w14:paraId="3BDC1B8C" w14:textId="4531CC0D" w:rsidR="001951E7" w:rsidRPr="008647AF" w:rsidRDefault="001951E7" w:rsidP="00345E28">
            <w:pPr>
              <w:tabs>
                <w:tab w:val="left" w:pos="720"/>
              </w:tabs>
              <w:spacing w:after="0" w:line="288" w:lineRule="auto"/>
              <w:ind w:left="699" w:hanging="699"/>
              <w:contextualSpacing/>
              <w:rPr>
                <w:rFonts w:cs="Arial"/>
              </w:rPr>
            </w:pPr>
            <w:r w:rsidRPr="008647AF">
              <w:rPr>
                <w:rFonts w:cs="Arial"/>
              </w:rPr>
              <w:t>8.8.3</w:t>
            </w:r>
            <w:r w:rsidRPr="008647AF">
              <w:rPr>
                <w:rFonts w:cs="Arial"/>
              </w:rPr>
              <w:tab/>
              <w:t xml:space="preserve">are based on the levels of insurance coverage obtained by </w:t>
            </w:r>
            <w:r w:rsidR="002F50F6">
              <w:rPr>
                <w:rFonts w:cs="Arial"/>
              </w:rPr>
              <w:t>__________</w:t>
            </w:r>
            <w:r w:rsidRPr="008647AF">
              <w:rPr>
                <w:rFonts w:cs="Arial"/>
              </w:rPr>
              <w:t xml:space="preserve"> in </w:t>
            </w:r>
            <w:r w:rsidRPr="008647AF">
              <w:rPr>
                <w:rFonts w:cs="Arial"/>
              </w:rPr>
              <w:lastRenderedPageBreak/>
              <w:t>respect of this Agreement and other contracts related to this Agreement, and have been discussed with the Client;</w:t>
            </w:r>
          </w:p>
          <w:p w14:paraId="0619A6ED" w14:textId="77777777" w:rsidR="001951E7" w:rsidRPr="008647AF" w:rsidRDefault="001951E7" w:rsidP="00345E28">
            <w:pPr>
              <w:tabs>
                <w:tab w:val="left" w:pos="720"/>
              </w:tabs>
              <w:spacing w:after="0" w:line="288" w:lineRule="auto"/>
              <w:ind w:left="720" w:hanging="720"/>
              <w:contextualSpacing/>
              <w:rPr>
                <w:rFonts w:cs="Arial"/>
              </w:rPr>
            </w:pPr>
            <w:r w:rsidRPr="008647AF">
              <w:rPr>
                <w:rFonts w:cs="Arial"/>
              </w:rPr>
              <w:t>8.8.4</w:t>
            </w:r>
            <w:r w:rsidRPr="008647AF">
              <w:rPr>
                <w:rFonts w:cs="Arial"/>
              </w:rPr>
              <w:tab/>
              <w:t>are fair and reasonable in the light of those levels of insurance coverage; and</w:t>
            </w:r>
          </w:p>
          <w:p w14:paraId="21257624" w14:textId="7C1438D4" w:rsidR="001951E7" w:rsidRPr="008647AF" w:rsidRDefault="001951E7" w:rsidP="00345E28">
            <w:pPr>
              <w:spacing w:after="0" w:line="288" w:lineRule="auto"/>
              <w:contextualSpacing/>
              <w:rPr>
                <w:rFonts w:cs="Arial"/>
              </w:rPr>
            </w:pPr>
            <w:r w:rsidRPr="008647AF">
              <w:rPr>
                <w:rFonts w:cs="Arial"/>
              </w:rPr>
              <w:t xml:space="preserve">would, if they were to be increased in favour of the Client, result in </w:t>
            </w:r>
            <w:r w:rsidR="002F50F6">
              <w:rPr>
                <w:rFonts w:cs="Arial"/>
              </w:rPr>
              <w:t>__________</w:t>
            </w:r>
            <w:r w:rsidRPr="008647AF">
              <w:rPr>
                <w:rFonts w:cs="Arial"/>
              </w:rPr>
              <w:t xml:space="preserve"> having to obtain increased levels of insurance coverage (with the result that </w:t>
            </w:r>
            <w:r w:rsidR="002F50F6">
              <w:rPr>
                <w:rFonts w:cs="Arial"/>
              </w:rPr>
              <w:t>__________</w:t>
            </w:r>
            <w:r w:rsidRPr="008647AF">
              <w:rPr>
                <w:rFonts w:cs="Arial"/>
              </w:rPr>
              <w:t xml:space="preserve"> would need to pass on those increased insurance costs to the Client in addition to the Commercial price quoted), and that accordingly, the Client has accepted the limitations and exclusions as set out in this clause 8 as reflecting the reasonable apportionment of risk and rewards agreed between the Parties and provided for in this Agreement.</w:t>
            </w:r>
          </w:p>
        </w:tc>
        <w:tc>
          <w:tcPr>
            <w:tcW w:w="4371" w:type="dxa"/>
          </w:tcPr>
          <w:p w14:paraId="5AEBBED0" w14:textId="77777777" w:rsidR="001951E7" w:rsidRPr="008647AF" w:rsidRDefault="001951E7" w:rsidP="00345E28">
            <w:pPr>
              <w:tabs>
                <w:tab w:val="left" w:pos="0"/>
              </w:tabs>
              <w:spacing w:after="0" w:line="288" w:lineRule="auto"/>
              <w:contextualSpacing/>
              <w:rPr>
                <w:rFonts w:cs="Arial"/>
                <w:lang w:val="ru-RU"/>
              </w:rPr>
            </w:pPr>
            <w:r w:rsidRPr="008647AF">
              <w:rPr>
                <w:rFonts w:cs="Arial"/>
                <w:lang w:val="ru-RU"/>
              </w:rPr>
              <w:lastRenderedPageBreak/>
              <w:t>Заказчик подтверждает и соглашается с тем, что ограничения и исключения, предусматриваемые пунктом 8:</w:t>
            </w:r>
          </w:p>
          <w:p w14:paraId="210425B4" w14:textId="3DD50170" w:rsidR="001951E7" w:rsidRPr="008647AF" w:rsidRDefault="001951E7" w:rsidP="00345E28">
            <w:pPr>
              <w:tabs>
                <w:tab w:val="left" w:pos="699"/>
              </w:tabs>
              <w:spacing w:after="0" w:line="288" w:lineRule="auto"/>
              <w:ind w:left="720" w:hanging="720"/>
              <w:contextualSpacing/>
              <w:rPr>
                <w:rFonts w:cs="Arial"/>
                <w:lang w:val="ru-RU"/>
              </w:rPr>
            </w:pPr>
            <w:r w:rsidRPr="008647AF">
              <w:rPr>
                <w:rFonts w:cs="Arial"/>
                <w:lang w:val="ru-RU"/>
              </w:rPr>
              <w:t>8.8.1</w:t>
            </w:r>
            <w:r w:rsidRPr="008647AF">
              <w:rPr>
                <w:rFonts w:cs="Arial"/>
                <w:lang w:val="ru-RU"/>
              </w:rPr>
              <w:tab/>
              <w:t xml:space="preserve">применяются по согласованию с компанией </w:t>
            </w:r>
            <w:r w:rsidR="002F50F6" w:rsidRPr="002F50F6">
              <w:rPr>
                <w:rFonts w:cs="Arial"/>
                <w:lang w:val="ru-RU"/>
              </w:rPr>
              <w:t>__________</w:t>
            </w:r>
            <w:r w:rsidRPr="008647AF">
              <w:rPr>
                <w:rFonts w:cs="Arial"/>
                <w:lang w:val="ru-RU"/>
              </w:rPr>
              <w:t>;</w:t>
            </w:r>
          </w:p>
          <w:p w14:paraId="75D0BB5D" w14:textId="77777777" w:rsidR="001951E7" w:rsidRPr="008647AF" w:rsidRDefault="001951E7" w:rsidP="00345E28">
            <w:pPr>
              <w:tabs>
                <w:tab w:val="left" w:pos="720"/>
              </w:tabs>
              <w:spacing w:after="0" w:line="288" w:lineRule="auto"/>
              <w:ind w:left="699" w:hanging="699"/>
              <w:contextualSpacing/>
              <w:rPr>
                <w:rFonts w:cs="Arial"/>
                <w:lang w:val="ru-RU"/>
              </w:rPr>
            </w:pPr>
            <w:r w:rsidRPr="008647AF">
              <w:rPr>
                <w:rFonts w:cs="Arial"/>
                <w:lang w:val="ru-RU"/>
              </w:rPr>
              <w:t>8.8.2</w:t>
            </w:r>
            <w:r w:rsidRPr="008647AF">
              <w:rPr>
                <w:rFonts w:cs="Arial"/>
                <w:lang w:val="ru-RU"/>
              </w:rPr>
              <w:tab/>
              <w:t>входят в состав более широкой системы договоров, на которую распространяется общее ограничение ответственности;</w:t>
            </w:r>
          </w:p>
          <w:p w14:paraId="141F5962" w14:textId="66E05BBD" w:rsidR="001951E7" w:rsidRPr="008647AF" w:rsidRDefault="001951E7" w:rsidP="00345E28">
            <w:pPr>
              <w:tabs>
                <w:tab w:val="left" w:pos="720"/>
              </w:tabs>
              <w:spacing w:after="0" w:line="288" w:lineRule="auto"/>
              <w:ind w:left="699" w:hanging="699"/>
              <w:contextualSpacing/>
              <w:rPr>
                <w:rFonts w:cs="Arial"/>
                <w:lang w:val="ru-RU"/>
              </w:rPr>
            </w:pPr>
            <w:r w:rsidRPr="008647AF">
              <w:rPr>
                <w:rFonts w:cs="Arial"/>
                <w:lang w:val="ru-RU"/>
              </w:rPr>
              <w:lastRenderedPageBreak/>
              <w:t>8.8.3</w:t>
            </w:r>
            <w:r w:rsidRPr="008647AF">
              <w:rPr>
                <w:rFonts w:cs="Arial"/>
                <w:lang w:val="ru-RU"/>
              </w:rPr>
              <w:tab/>
              <w:t xml:space="preserve">основаны на объеме страхового покрытия, поддерживаемого компанией </w:t>
            </w:r>
            <w:r w:rsidR="002F50F6" w:rsidRPr="002F50F6">
              <w:rPr>
                <w:rFonts w:cs="Arial"/>
                <w:lang w:val="ru-RU"/>
              </w:rPr>
              <w:t>__________</w:t>
            </w:r>
            <w:r w:rsidRPr="008647AF">
              <w:rPr>
                <w:rFonts w:cs="Arial"/>
                <w:lang w:val="ru-RU"/>
              </w:rPr>
              <w:t xml:space="preserve"> в рамках настоящего Договора, и согласуемого с Заказчиком;</w:t>
            </w:r>
          </w:p>
          <w:p w14:paraId="5EB8B568" w14:textId="77777777" w:rsidR="001951E7" w:rsidRPr="008647AF" w:rsidRDefault="001951E7" w:rsidP="00345E28">
            <w:pPr>
              <w:tabs>
                <w:tab w:val="left" w:pos="720"/>
              </w:tabs>
              <w:spacing w:after="0" w:line="288" w:lineRule="auto"/>
              <w:ind w:left="720" w:hanging="720"/>
              <w:contextualSpacing/>
              <w:rPr>
                <w:rFonts w:cs="Arial"/>
                <w:lang w:val="ru-RU"/>
              </w:rPr>
            </w:pPr>
            <w:r w:rsidRPr="008647AF">
              <w:rPr>
                <w:rFonts w:cs="Arial"/>
                <w:lang w:val="ru-RU"/>
              </w:rPr>
              <w:t>8.8.4</w:t>
            </w:r>
            <w:r w:rsidRPr="008647AF">
              <w:rPr>
                <w:rFonts w:cs="Arial"/>
                <w:lang w:val="ru-RU"/>
              </w:rPr>
              <w:tab/>
              <w:t xml:space="preserve">являются разумными и справедливыми с учетом указанного страхового покрытия; </w:t>
            </w:r>
          </w:p>
          <w:p w14:paraId="7903C29B" w14:textId="69938E61"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и их расширение в пользу Заказчика приведет к необходимости увеличения компанией </w:t>
            </w:r>
            <w:r w:rsidR="002F50F6">
              <w:rPr>
                <w:rFonts w:cs="Arial"/>
                <w:lang w:val="ru-RU"/>
              </w:rPr>
              <w:t>__________</w:t>
            </w:r>
            <w:r w:rsidRPr="008647AF">
              <w:rPr>
                <w:rFonts w:cs="Arial"/>
                <w:lang w:val="ru-RU"/>
              </w:rPr>
              <w:t xml:space="preserve"> объема страхового покрытия (с соответствующим отнесением на счет Заказчика дополнительных затрат на страхование в дополнение к заявленной Коммерческой цене). Соответственно, Заказчик принимает ограничения и исключения, предусматриваемые пунктом 8 </w:t>
            </w:r>
            <w:proofErr w:type="gramStart"/>
            <w:r w:rsidRPr="008647AF">
              <w:rPr>
                <w:rFonts w:cs="Arial"/>
                <w:lang w:val="ru-RU"/>
              </w:rPr>
              <w:t>с  разумным</w:t>
            </w:r>
            <w:proofErr w:type="gramEnd"/>
            <w:r w:rsidRPr="008647AF">
              <w:rPr>
                <w:rFonts w:cs="Arial"/>
                <w:lang w:val="ru-RU"/>
              </w:rPr>
              <w:t xml:space="preserve"> распределением рисков и выплат, которые были согласованны обеими Сторонами и предусмотрены настоящим Договором.</w:t>
            </w:r>
          </w:p>
        </w:tc>
      </w:tr>
      <w:tr w:rsidR="008E72AA" w:rsidRPr="002F50F6" w14:paraId="0230CC82"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5EC56656" w14:textId="77777777" w:rsidR="001951E7" w:rsidRPr="008647AF" w:rsidRDefault="001951E7" w:rsidP="00345E28">
            <w:pPr>
              <w:spacing w:line="288" w:lineRule="auto"/>
              <w:contextualSpacing/>
              <w:rPr>
                <w:rFonts w:cs="Arial"/>
              </w:rPr>
            </w:pPr>
            <w:r w:rsidRPr="008647AF">
              <w:rPr>
                <w:rFonts w:cs="Arial"/>
              </w:rPr>
              <w:lastRenderedPageBreak/>
              <w:t>8.9</w:t>
            </w:r>
          </w:p>
        </w:tc>
        <w:tc>
          <w:tcPr>
            <w:tcW w:w="4370" w:type="dxa"/>
            <w:gridSpan w:val="2"/>
          </w:tcPr>
          <w:p w14:paraId="55F3E348" w14:textId="77777777" w:rsidR="001951E7" w:rsidRPr="008647AF" w:rsidRDefault="001951E7" w:rsidP="00345E28">
            <w:pPr>
              <w:spacing w:after="0" w:line="288" w:lineRule="auto"/>
              <w:ind w:left="-10" w:firstLine="10"/>
              <w:contextualSpacing/>
              <w:rPr>
                <w:rFonts w:cs="Arial"/>
              </w:rPr>
            </w:pPr>
            <w:r w:rsidRPr="008647AF">
              <w:rPr>
                <w:rFonts w:cs="Arial"/>
              </w:rPr>
              <w:t>This clause 8 survives termination of this Agreement.</w:t>
            </w:r>
          </w:p>
        </w:tc>
        <w:tc>
          <w:tcPr>
            <w:tcW w:w="4371" w:type="dxa"/>
          </w:tcPr>
          <w:p w14:paraId="5FB01C0B"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Положения пункта 8 сохраняют силу после прекращения действия настоящего Договора.</w:t>
            </w:r>
          </w:p>
        </w:tc>
      </w:tr>
      <w:tr w:rsidR="008E72AA" w:rsidRPr="008647AF" w14:paraId="50AB21C3"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25224A08" w14:textId="77777777" w:rsidR="001951E7" w:rsidRPr="008647AF" w:rsidRDefault="001951E7" w:rsidP="00345E28">
            <w:pPr>
              <w:keepNext/>
              <w:spacing w:line="288" w:lineRule="auto"/>
              <w:contextualSpacing/>
              <w:rPr>
                <w:rFonts w:cs="Arial"/>
                <w:b/>
              </w:rPr>
            </w:pPr>
            <w:r w:rsidRPr="008647AF">
              <w:rPr>
                <w:rFonts w:cs="Arial"/>
                <w:b/>
              </w:rPr>
              <w:t>9</w:t>
            </w:r>
          </w:p>
        </w:tc>
        <w:tc>
          <w:tcPr>
            <w:tcW w:w="4370" w:type="dxa"/>
            <w:gridSpan w:val="2"/>
          </w:tcPr>
          <w:p w14:paraId="2F7ECE3B" w14:textId="77777777" w:rsidR="001951E7" w:rsidRPr="008647AF" w:rsidRDefault="001951E7" w:rsidP="00345E28">
            <w:pPr>
              <w:keepNext/>
              <w:spacing w:line="288" w:lineRule="auto"/>
              <w:contextualSpacing/>
              <w:rPr>
                <w:rFonts w:cs="Arial"/>
                <w:b/>
              </w:rPr>
            </w:pPr>
            <w:r w:rsidRPr="008647AF">
              <w:rPr>
                <w:rFonts w:cs="Arial"/>
                <w:b/>
              </w:rPr>
              <w:t>INSURANCES</w:t>
            </w:r>
          </w:p>
        </w:tc>
        <w:tc>
          <w:tcPr>
            <w:tcW w:w="4371" w:type="dxa"/>
          </w:tcPr>
          <w:p w14:paraId="4254F797" w14:textId="77777777" w:rsidR="001951E7" w:rsidRPr="008647AF" w:rsidRDefault="001951E7" w:rsidP="00345E28">
            <w:pPr>
              <w:keepNext/>
              <w:spacing w:line="288" w:lineRule="auto"/>
              <w:contextualSpacing/>
              <w:rPr>
                <w:rFonts w:cs="Arial"/>
              </w:rPr>
            </w:pPr>
            <w:r w:rsidRPr="008647AF">
              <w:rPr>
                <w:rFonts w:cs="Arial"/>
                <w:b/>
                <w:lang w:val="ru-RU"/>
              </w:rPr>
              <w:t>СТРАХОВАНИЕ</w:t>
            </w:r>
          </w:p>
        </w:tc>
      </w:tr>
      <w:tr w:rsidR="008E72AA" w:rsidRPr="002F50F6" w14:paraId="3E05DDAE"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503B21BC" w14:textId="77777777" w:rsidR="001951E7" w:rsidRPr="008647AF" w:rsidRDefault="001951E7" w:rsidP="00345E28">
            <w:pPr>
              <w:spacing w:line="288" w:lineRule="auto"/>
              <w:contextualSpacing/>
              <w:rPr>
                <w:rFonts w:cs="Arial"/>
              </w:rPr>
            </w:pPr>
            <w:r w:rsidRPr="008647AF">
              <w:rPr>
                <w:rFonts w:cs="Arial"/>
              </w:rPr>
              <w:t>9.1</w:t>
            </w:r>
          </w:p>
        </w:tc>
        <w:tc>
          <w:tcPr>
            <w:tcW w:w="4370" w:type="dxa"/>
            <w:gridSpan w:val="2"/>
          </w:tcPr>
          <w:p w14:paraId="078A18B8" w14:textId="4C5F5AB0" w:rsidR="001951E7" w:rsidRPr="008647AF" w:rsidRDefault="001951E7" w:rsidP="00345E28">
            <w:pPr>
              <w:spacing w:after="0" w:line="288" w:lineRule="auto"/>
              <w:ind w:left="-10" w:firstLine="10"/>
              <w:contextualSpacing/>
              <w:rPr>
                <w:rFonts w:cs="Arial"/>
              </w:rPr>
            </w:pPr>
            <w:r w:rsidRPr="008647AF">
              <w:rPr>
                <w:rFonts w:cs="Arial"/>
              </w:rPr>
              <w:t xml:space="preserve">During the continuance of this Agreement, </w:t>
            </w:r>
            <w:r w:rsidR="002F50F6">
              <w:rPr>
                <w:rFonts w:cs="Arial"/>
              </w:rPr>
              <w:t>__________</w:t>
            </w:r>
            <w:r w:rsidRPr="008647AF">
              <w:rPr>
                <w:rFonts w:cs="Arial"/>
              </w:rPr>
              <w:t xml:space="preserve"> shall maintain or ensure that there is maintained on its behalf with a reputable insurance company or companies standard insurance policies (subject to normal conditions and exclusions) in respect of Employers’ Liability Insurance, Public Liability Insurance, Products Liability Insurance and Professional Indemnity Insurance.</w:t>
            </w:r>
          </w:p>
        </w:tc>
        <w:tc>
          <w:tcPr>
            <w:tcW w:w="4371" w:type="dxa"/>
          </w:tcPr>
          <w:p w14:paraId="3AD5FADE" w14:textId="4B21FAA2"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В течение срока действия настоящего Договора </w:t>
            </w:r>
            <w:r w:rsidR="002F50F6" w:rsidRPr="002F50F6">
              <w:rPr>
                <w:rFonts w:cs="Arial"/>
                <w:lang w:val="ru-RU"/>
              </w:rPr>
              <w:t>__________</w:t>
            </w:r>
            <w:r w:rsidRPr="008647AF">
              <w:rPr>
                <w:rFonts w:cs="Arial"/>
                <w:lang w:val="ru-RU"/>
              </w:rPr>
              <w:t xml:space="preserve"> поддерживает или обеспечивает поддержание от своего имени стандартных полисов страхования ответственности работодателя, страхования гражданской ответственности, страхования ответственности за продукцию и страхования профессиональной ответственности, оформленных в имеющей хорошую репутацию страховой компании или компаниях на обычных условиях со стандартными оговорками.</w:t>
            </w:r>
          </w:p>
        </w:tc>
      </w:tr>
      <w:tr w:rsidR="008E72AA" w:rsidRPr="002F50F6" w14:paraId="5E9C4382"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02163D8C" w14:textId="77777777" w:rsidR="001951E7" w:rsidRPr="008647AF" w:rsidRDefault="001951E7" w:rsidP="00345E28">
            <w:pPr>
              <w:spacing w:line="288" w:lineRule="auto"/>
              <w:contextualSpacing/>
              <w:rPr>
                <w:rFonts w:cs="Arial"/>
              </w:rPr>
            </w:pPr>
            <w:r w:rsidRPr="008647AF">
              <w:rPr>
                <w:rFonts w:cs="Arial"/>
              </w:rPr>
              <w:t>9.2</w:t>
            </w:r>
          </w:p>
        </w:tc>
        <w:tc>
          <w:tcPr>
            <w:tcW w:w="4370" w:type="dxa"/>
            <w:gridSpan w:val="2"/>
          </w:tcPr>
          <w:p w14:paraId="2A43D577" w14:textId="119B04D9" w:rsidR="001951E7" w:rsidRPr="008647AF" w:rsidRDefault="001951E7" w:rsidP="00345E28">
            <w:pPr>
              <w:spacing w:after="0" w:line="288" w:lineRule="auto"/>
              <w:ind w:left="-10" w:firstLine="10"/>
              <w:contextualSpacing/>
              <w:rPr>
                <w:rFonts w:cs="Arial"/>
              </w:rPr>
            </w:pPr>
            <w:r w:rsidRPr="008647AF">
              <w:rPr>
                <w:rFonts w:cs="Arial"/>
              </w:rPr>
              <w:t xml:space="preserve">During the continuance of this Agreement, </w:t>
            </w:r>
            <w:r w:rsidR="002F50F6">
              <w:rPr>
                <w:rFonts w:cs="Arial"/>
              </w:rPr>
              <w:t>__________</w:t>
            </w:r>
            <w:r w:rsidRPr="008647AF">
              <w:rPr>
                <w:rFonts w:cs="Arial"/>
              </w:rPr>
              <w:t xml:space="preserve"> shall maintain with an insurance undertaking of repute a policy in respect of Professional Indemnity Insurance which shall have a minimum level of cover of GBP £</w:t>
            </w:r>
            <w:r w:rsidR="007F7FA3" w:rsidRPr="008647AF">
              <w:rPr>
                <w:rFonts w:cs="Arial"/>
                <w:lang w:val="en-US"/>
              </w:rPr>
              <w:t>1</w:t>
            </w:r>
            <w:r w:rsidRPr="008647AF">
              <w:rPr>
                <w:rFonts w:cs="Arial"/>
              </w:rPr>
              <w:t>,000,000 (</w:t>
            </w:r>
            <w:r w:rsidR="007F7FA3" w:rsidRPr="008647AF">
              <w:rPr>
                <w:rFonts w:cs="Arial"/>
              </w:rPr>
              <w:t>one</w:t>
            </w:r>
            <w:r w:rsidRPr="008647AF">
              <w:rPr>
                <w:rFonts w:cs="Arial"/>
              </w:rPr>
              <w:t xml:space="preserve"> million British Pounds) for each and every claim, but is subject to usual policy restrictions and separate aggregate limits of indemnity for all claims in the period relating to pollution or contamination, date recognition and asbestos.</w:t>
            </w:r>
          </w:p>
        </w:tc>
        <w:tc>
          <w:tcPr>
            <w:tcW w:w="4371" w:type="dxa"/>
          </w:tcPr>
          <w:p w14:paraId="2D5CDD23" w14:textId="72CD955E"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В течение срока действия настоящего Договора </w:t>
            </w:r>
            <w:r w:rsidR="002F50F6">
              <w:rPr>
                <w:rFonts w:cs="Arial"/>
                <w:lang w:val="ru-RU"/>
              </w:rPr>
              <w:t>__________</w:t>
            </w:r>
            <w:r w:rsidRPr="008647AF">
              <w:rPr>
                <w:rFonts w:cs="Arial"/>
                <w:lang w:val="ru-RU"/>
              </w:rPr>
              <w:t xml:space="preserve"> поддерживает в известной страховой компании полис страхования профессиональной ответственности с минимальным уровнем страхового покрытия в сумме </w:t>
            </w:r>
            <w:r w:rsidR="007F7FA3" w:rsidRPr="008647AF">
              <w:rPr>
                <w:rFonts w:cs="Arial"/>
                <w:lang w:val="ru-RU"/>
              </w:rPr>
              <w:t>1</w:t>
            </w:r>
            <w:r w:rsidRPr="008647AF">
              <w:rPr>
                <w:rFonts w:cs="Arial"/>
                <w:lang w:val="en-US"/>
              </w:rPr>
              <w:t> </w:t>
            </w:r>
            <w:r w:rsidRPr="008647AF">
              <w:rPr>
                <w:rFonts w:cs="Arial"/>
                <w:lang w:val="ru-RU"/>
              </w:rPr>
              <w:t>000</w:t>
            </w:r>
            <w:r w:rsidRPr="008647AF">
              <w:rPr>
                <w:rFonts w:cs="Arial"/>
                <w:lang w:val="en-US"/>
              </w:rPr>
              <w:t> </w:t>
            </w:r>
            <w:r w:rsidRPr="008647AF">
              <w:rPr>
                <w:rFonts w:cs="Arial"/>
                <w:lang w:val="ru-RU"/>
              </w:rPr>
              <w:t>000 (</w:t>
            </w:r>
            <w:r w:rsidR="007F7FA3" w:rsidRPr="008647AF">
              <w:rPr>
                <w:rFonts w:cs="Arial"/>
                <w:lang w:val="ru-RU"/>
              </w:rPr>
              <w:t>один</w:t>
            </w:r>
            <w:r w:rsidRPr="008647AF">
              <w:rPr>
                <w:rFonts w:cs="Arial"/>
                <w:lang w:val="ru-RU"/>
              </w:rPr>
              <w:t xml:space="preserve"> миллион фунтов стерлингов) по каждому страховому требованию, но с учетом обычных ограничений и совокупных лимитов ответственности по всем претензиям, предъявляемым в течение страхового периода, связанных с положениями о загрязнении окружающей </w:t>
            </w:r>
            <w:r w:rsidRPr="008647AF">
              <w:rPr>
                <w:rFonts w:cs="Arial"/>
                <w:lang w:val="ru-RU"/>
              </w:rPr>
              <w:lastRenderedPageBreak/>
              <w:t>среды, распознавании электронных дат и работой с асбестом.</w:t>
            </w:r>
          </w:p>
        </w:tc>
      </w:tr>
      <w:tr w:rsidR="008E72AA" w:rsidRPr="002F50F6" w14:paraId="401BBFFC"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2BD6AA1E" w14:textId="77777777" w:rsidR="001951E7" w:rsidRPr="008647AF" w:rsidRDefault="001951E7" w:rsidP="00345E28">
            <w:pPr>
              <w:spacing w:line="288" w:lineRule="auto"/>
              <w:contextualSpacing/>
              <w:rPr>
                <w:rFonts w:cs="Arial"/>
              </w:rPr>
            </w:pPr>
            <w:r w:rsidRPr="008647AF">
              <w:rPr>
                <w:rFonts w:cs="Arial"/>
              </w:rPr>
              <w:lastRenderedPageBreak/>
              <w:t>9.3</w:t>
            </w:r>
          </w:p>
        </w:tc>
        <w:tc>
          <w:tcPr>
            <w:tcW w:w="4370" w:type="dxa"/>
            <w:gridSpan w:val="2"/>
          </w:tcPr>
          <w:p w14:paraId="65491D35" w14:textId="0BE8BFAC" w:rsidR="001951E7" w:rsidRPr="008647AF" w:rsidRDefault="001951E7" w:rsidP="00345E28">
            <w:pPr>
              <w:spacing w:after="0" w:line="288" w:lineRule="auto"/>
              <w:ind w:left="-10" w:firstLine="10"/>
              <w:contextualSpacing/>
              <w:rPr>
                <w:rFonts w:cs="Arial"/>
              </w:rPr>
            </w:pPr>
            <w:r w:rsidRPr="008647AF">
              <w:rPr>
                <w:rFonts w:cs="Arial"/>
              </w:rPr>
              <w:t xml:space="preserve">During the continuance of this Agreement, </w:t>
            </w:r>
            <w:r w:rsidR="002F50F6">
              <w:rPr>
                <w:rFonts w:cs="Arial"/>
              </w:rPr>
              <w:t>__________</w:t>
            </w:r>
            <w:r w:rsidRPr="008647AF">
              <w:rPr>
                <w:rFonts w:cs="Arial"/>
              </w:rPr>
              <w:t xml:space="preserve"> shall maintain a policy of general travel insurance under which, subject to any policy restrictions and exclusions, its employees shall be covered.</w:t>
            </w:r>
          </w:p>
        </w:tc>
        <w:tc>
          <w:tcPr>
            <w:tcW w:w="4371" w:type="dxa"/>
          </w:tcPr>
          <w:p w14:paraId="300EBAA9" w14:textId="0F63321F"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В течение срока действия настоящего Договора </w:t>
            </w:r>
            <w:r w:rsidR="002F50F6" w:rsidRPr="002F50F6">
              <w:rPr>
                <w:rFonts w:cs="Arial"/>
                <w:lang w:val="ru-RU"/>
              </w:rPr>
              <w:t>__________</w:t>
            </w:r>
            <w:r w:rsidRPr="008647AF">
              <w:rPr>
                <w:rFonts w:cs="Arial"/>
                <w:lang w:val="ru-RU"/>
              </w:rPr>
              <w:t xml:space="preserve"> поддерживает полис общего страхования поездок, действие которого, с учетом всех ограничений и оговорок, распространяется на сотрудников компании </w:t>
            </w:r>
            <w:r w:rsidR="002F50F6" w:rsidRPr="002F50F6">
              <w:rPr>
                <w:rFonts w:cs="Arial"/>
                <w:lang w:val="ru-RU"/>
              </w:rPr>
              <w:t>__________</w:t>
            </w:r>
            <w:r w:rsidRPr="008647AF">
              <w:rPr>
                <w:rFonts w:cs="Arial"/>
                <w:lang w:val="ru-RU"/>
              </w:rPr>
              <w:t>.</w:t>
            </w:r>
          </w:p>
        </w:tc>
      </w:tr>
      <w:tr w:rsidR="008E72AA" w:rsidRPr="002F50F6" w14:paraId="2242AC9E"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03A0F12E" w14:textId="77777777" w:rsidR="001951E7" w:rsidRPr="008647AF" w:rsidRDefault="001951E7" w:rsidP="00345E28">
            <w:pPr>
              <w:spacing w:line="288" w:lineRule="auto"/>
              <w:contextualSpacing/>
              <w:rPr>
                <w:rFonts w:cs="Arial"/>
              </w:rPr>
            </w:pPr>
            <w:r w:rsidRPr="008647AF">
              <w:rPr>
                <w:rFonts w:cs="Arial"/>
              </w:rPr>
              <w:t>9.4</w:t>
            </w:r>
          </w:p>
        </w:tc>
        <w:tc>
          <w:tcPr>
            <w:tcW w:w="4370" w:type="dxa"/>
            <w:gridSpan w:val="2"/>
          </w:tcPr>
          <w:p w14:paraId="505121E4" w14:textId="0220BD45" w:rsidR="001951E7" w:rsidRPr="008647AF" w:rsidRDefault="002F50F6" w:rsidP="00345E28">
            <w:pPr>
              <w:spacing w:after="0" w:line="288" w:lineRule="auto"/>
              <w:ind w:left="-10" w:firstLine="10"/>
              <w:contextualSpacing/>
              <w:rPr>
                <w:rFonts w:cs="Arial"/>
              </w:rPr>
            </w:pPr>
            <w:r>
              <w:rPr>
                <w:rFonts w:cs="Arial"/>
              </w:rPr>
              <w:t>__________</w:t>
            </w:r>
            <w:r w:rsidR="001951E7" w:rsidRPr="008647AF">
              <w:rPr>
                <w:rFonts w:cs="Arial"/>
              </w:rPr>
              <w:t xml:space="preserve">'s maintenance of the insurance coverage for any specific assignment or project to the limits set out in this clause 9 shall be subject to such insurances with an insurance undertaking of repute being available on reasonable commercial terms.  In the event that a particular assignment or project (or part thereof) required by the Client causes the premiums payable by </w:t>
            </w:r>
            <w:r>
              <w:rPr>
                <w:rFonts w:cs="Arial"/>
              </w:rPr>
              <w:t>__________</w:t>
            </w:r>
            <w:r w:rsidR="001951E7" w:rsidRPr="008647AF">
              <w:rPr>
                <w:rFonts w:cs="Arial"/>
              </w:rPr>
              <w:t xml:space="preserve"> for such insurances to rise, </w:t>
            </w:r>
            <w:r>
              <w:rPr>
                <w:rFonts w:cs="Arial"/>
              </w:rPr>
              <w:t>__________</w:t>
            </w:r>
            <w:r w:rsidR="001951E7" w:rsidRPr="008647AF">
              <w:rPr>
                <w:rFonts w:cs="Arial"/>
              </w:rPr>
              <w:t xml:space="preserve"> reserves the right at its reasonable discretion to either charge such additional insurance costs to the Client or upon giving notice in writing, to further limit the liability of </w:t>
            </w:r>
            <w:r>
              <w:rPr>
                <w:rFonts w:cs="Arial"/>
              </w:rPr>
              <w:t>__________</w:t>
            </w:r>
            <w:r w:rsidR="001951E7" w:rsidRPr="008647AF">
              <w:rPr>
                <w:rFonts w:cs="Arial"/>
              </w:rPr>
              <w:t xml:space="preserve"> for all or part of the Services.</w:t>
            </w:r>
          </w:p>
        </w:tc>
        <w:tc>
          <w:tcPr>
            <w:tcW w:w="4371" w:type="dxa"/>
          </w:tcPr>
          <w:p w14:paraId="08B4FC60" w14:textId="20B3DCC8"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Поддержание компанией </w:t>
            </w:r>
            <w:r w:rsidR="002F50F6" w:rsidRPr="002F50F6">
              <w:rPr>
                <w:rFonts w:cs="Arial"/>
                <w:lang w:val="ru-RU"/>
              </w:rPr>
              <w:t>__________</w:t>
            </w:r>
            <w:r w:rsidRPr="008647AF">
              <w:rPr>
                <w:rFonts w:cs="Arial"/>
                <w:lang w:val="ru-RU"/>
              </w:rPr>
              <w:t xml:space="preserve"> страхового покрытия по любым конкретным заданиям или проектам на уровне, указанном в пункте 9, осуществляется в известной страховой компании на разумных коммерческих условиях. Если выполнение конкретного задания или проекта (либо их части) по требованию Заказчика приводит к необходимости уплаты компанией </w:t>
            </w:r>
            <w:r w:rsidR="002F50F6" w:rsidRPr="002F50F6">
              <w:rPr>
                <w:rFonts w:cs="Arial"/>
                <w:lang w:val="ru-RU"/>
              </w:rPr>
              <w:t>__________</w:t>
            </w:r>
            <w:r w:rsidRPr="008647AF">
              <w:rPr>
                <w:rFonts w:cs="Arial"/>
                <w:lang w:val="ru-RU"/>
              </w:rPr>
              <w:t xml:space="preserve"> повышенного страхового взноса, то </w:t>
            </w:r>
            <w:r w:rsidR="002F50F6" w:rsidRPr="002F50F6">
              <w:rPr>
                <w:rFonts w:cs="Arial"/>
                <w:lang w:val="ru-RU"/>
              </w:rPr>
              <w:t>__________</w:t>
            </w:r>
            <w:r w:rsidRPr="008647AF">
              <w:rPr>
                <w:rFonts w:cs="Arial"/>
                <w:lang w:val="ru-RU"/>
              </w:rPr>
              <w:t xml:space="preserve"> сохраняет право по своему усмотрению отнести суммы повышенных страховых затрат на счет Заказчика или, по письменному уведомлению Заказчика, дополнительно ограничить объем ответственности </w:t>
            </w:r>
            <w:r w:rsidR="002F50F6" w:rsidRPr="002F50F6">
              <w:rPr>
                <w:rFonts w:cs="Arial"/>
                <w:lang w:val="ru-RU"/>
              </w:rPr>
              <w:t>__________</w:t>
            </w:r>
            <w:r w:rsidRPr="008647AF">
              <w:rPr>
                <w:rFonts w:cs="Arial"/>
                <w:lang w:val="ru-RU"/>
              </w:rPr>
              <w:t xml:space="preserve"> по всем Услугам или их части.</w:t>
            </w:r>
          </w:p>
        </w:tc>
      </w:tr>
      <w:tr w:rsidR="008E72AA" w:rsidRPr="002F50F6" w14:paraId="52B8FC4A"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72E4F6A6" w14:textId="77777777" w:rsidR="001951E7" w:rsidRPr="008647AF" w:rsidRDefault="001951E7" w:rsidP="00345E28">
            <w:pPr>
              <w:spacing w:line="288" w:lineRule="auto"/>
              <w:contextualSpacing/>
              <w:rPr>
                <w:rFonts w:cs="Arial"/>
              </w:rPr>
            </w:pPr>
            <w:r w:rsidRPr="008647AF">
              <w:rPr>
                <w:rFonts w:cs="Arial"/>
              </w:rPr>
              <w:t>9.5</w:t>
            </w:r>
          </w:p>
        </w:tc>
        <w:tc>
          <w:tcPr>
            <w:tcW w:w="4370" w:type="dxa"/>
            <w:gridSpan w:val="2"/>
          </w:tcPr>
          <w:p w14:paraId="54D7228F" w14:textId="77777777" w:rsidR="001951E7" w:rsidRPr="008647AF" w:rsidRDefault="001951E7" w:rsidP="00345E28">
            <w:pPr>
              <w:spacing w:after="0" w:line="288" w:lineRule="auto"/>
              <w:ind w:left="-10" w:firstLine="10"/>
              <w:contextualSpacing/>
              <w:rPr>
                <w:rFonts w:cs="Arial"/>
              </w:rPr>
            </w:pPr>
            <w:r w:rsidRPr="008647AF">
              <w:rPr>
                <w:rFonts w:cs="Arial"/>
              </w:rPr>
              <w:t>The Client undertakes and agrees to (or as the context requires, shall procure that the premises or Site owner or controller shall) obtain and keep in full force and effect at all times in respect of its premises or Site a policy or policies of insurance covering public liability for injury to persons or property to industry internationally accepted standard levels of cover.</w:t>
            </w:r>
          </w:p>
        </w:tc>
        <w:tc>
          <w:tcPr>
            <w:tcW w:w="4371" w:type="dxa"/>
          </w:tcPr>
          <w:p w14:paraId="5C661177"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Заказчик берет на себя ответственность и соглашается (или, в зависимости от контекста, Собственник или управляющий Объектом обязуется)  постоянно поддерживать в силе полис или полисы страхования гражданской ответственности для своих помещений или Объектов</w:t>
            </w:r>
            <w:r w:rsidRPr="008647AF" w:rsidDel="007218A4">
              <w:rPr>
                <w:rFonts w:cs="Arial"/>
                <w:lang w:val="ru-RU"/>
              </w:rPr>
              <w:t xml:space="preserve"> </w:t>
            </w:r>
            <w:r w:rsidRPr="008647AF">
              <w:rPr>
                <w:rFonts w:cs="Arial"/>
                <w:lang w:val="ru-RU"/>
              </w:rPr>
              <w:t>в отношении причинения личного или имущественного вреда с объемом страхового покрытия, соответствующего  международному  уровню..</w:t>
            </w:r>
          </w:p>
        </w:tc>
      </w:tr>
      <w:tr w:rsidR="008E72AA" w:rsidRPr="002F50F6" w14:paraId="761D4B6F"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1DB3789A" w14:textId="77777777" w:rsidR="001951E7" w:rsidRPr="008647AF" w:rsidRDefault="001951E7" w:rsidP="00345E28">
            <w:pPr>
              <w:spacing w:line="288" w:lineRule="auto"/>
              <w:contextualSpacing/>
              <w:rPr>
                <w:rFonts w:cs="Arial"/>
                <w:lang w:val="ru-RU"/>
              </w:rPr>
            </w:pPr>
            <w:r w:rsidRPr="008647AF">
              <w:rPr>
                <w:rFonts w:cs="Arial"/>
                <w:lang w:val="ru-RU"/>
              </w:rPr>
              <w:t>9.6</w:t>
            </w:r>
          </w:p>
        </w:tc>
        <w:tc>
          <w:tcPr>
            <w:tcW w:w="4370" w:type="dxa"/>
            <w:gridSpan w:val="2"/>
          </w:tcPr>
          <w:p w14:paraId="09267DFF" w14:textId="77777777" w:rsidR="001951E7" w:rsidRPr="008647AF" w:rsidRDefault="001951E7" w:rsidP="00345E28">
            <w:pPr>
              <w:spacing w:after="0" w:line="288" w:lineRule="auto"/>
              <w:ind w:left="-10" w:firstLine="10"/>
              <w:contextualSpacing/>
              <w:rPr>
                <w:rFonts w:cs="Arial"/>
              </w:rPr>
            </w:pPr>
            <w:r w:rsidRPr="008647AF">
              <w:rPr>
                <w:rFonts w:cs="Arial"/>
              </w:rPr>
              <w:t>Each of the Parties shall upon request in writing from the other provide a copy of its certificates of insurances maintained in accordance with this Agreement.</w:t>
            </w:r>
          </w:p>
        </w:tc>
        <w:tc>
          <w:tcPr>
            <w:tcW w:w="4371" w:type="dxa"/>
          </w:tcPr>
          <w:p w14:paraId="6734F80F"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Каждая из Сторон по письменному запросу другой Стороны представляет другой Стороне копии своих страховых свидетельств, поддерживаемых в соответствии с настоящим Договором.</w:t>
            </w:r>
          </w:p>
        </w:tc>
      </w:tr>
      <w:tr w:rsidR="008E72AA" w:rsidRPr="008647AF" w14:paraId="27967511"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5CE3E86B" w14:textId="77777777" w:rsidR="001951E7" w:rsidRPr="008647AF" w:rsidRDefault="001951E7" w:rsidP="00345E28">
            <w:pPr>
              <w:keepNext/>
              <w:spacing w:line="288" w:lineRule="auto"/>
              <w:contextualSpacing/>
              <w:rPr>
                <w:rFonts w:cs="Arial"/>
                <w:b/>
              </w:rPr>
            </w:pPr>
            <w:r w:rsidRPr="008647AF">
              <w:rPr>
                <w:rFonts w:cs="Arial"/>
                <w:b/>
              </w:rPr>
              <w:t>10</w:t>
            </w:r>
          </w:p>
        </w:tc>
        <w:tc>
          <w:tcPr>
            <w:tcW w:w="4370" w:type="dxa"/>
            <w:gridSpan w:val="2"/>
          </w:tcPr>
          <w:p w14:paraId="2E583DE5" w14:textId="77777777" w:rsidR="001951E7" w:rsidRPr="008647AF" w:rsidRDefault="001951E7" w:rsidP="00345E28">
            <w:pPr>
              <w:keepNext/>
              <w:spacing w:line="288" w:lineRule="auto"/>
              <w:contextualSpacing/>
              <w:rPr>
                <w:rFonts w:cs="Arial"/>
                <w:b/>
              </w:rPr>
            </w:pPr>
            <w:r w:rsidRPr="008647AF">
              <w:rPr>
                <w:rFonts w:cs="Arial"/>
                <w:b/>
              </w:rPr>
              <w:t>COPYRIGHT AND USE</w:t>
            </w:r>
          </w:p>
        </w:tc>
        <w:tc>
          <w:tcPr>
            <w:tcW w:w="4371" w:type="dxa"/>
          </w:tcPr>
          <w:p w14:paraId="02CA57C9" w14:textId="77777777" w:rsidR="001951E7" w:rsidRPr="008647AF" w:rsidRDefault="001951E7" w:rsidP="00345E28">
            <w:pPr>
              <w:keepNext/>
              <w:spacing w:line="288" w:lineRule="auto"/>
              <w:contextualSpacing/>
              <w:rPr>
                <w:rFonts w:cs="Arial"/>
              </w:rPr>
            </w:pPr>
            <w:r w:rsidRPr="008647AF">
              <w:rPr>
                <w:rFonts w:cs="Arial"/>
                <w:b/>
                <w:lang w:val="ru-RU"/>
              </w:rPr>
              <w:t>АВТОРСКОЕ</w:t>
            </w:r>
            <w:r w:rsidRPr="008647AF">
              <w:rPr>
                <w:rFonts w:cs="Arial"/>
                <w:b/>
                <w:lang w:val="en-US"/>
              </w:rPr>
              <w:t xml:space="preserve"> </w:t>
            </w:r>
            <w:r w:rsidRPr="008647AF">
              <w:rPr>
                <w:rFonts w:cs="Arial"/>
                <w:b/>
                <w:lang w:val="ru-RU"/>
              </w:rPr>
              <w:t>ПРАВО</w:t>
            </w:r>
            <w:r w:rsidRPr="008647AF">
              <w:rPr>
                <w:rFonts w:cs="Arial"/>
                <w:b/>
                <w:lang w:val="en-US"/>
              </w:rPr>
              <w:t xml:space="preserve"> </w:t>
            </w:r>
            <w:r w:rsidRPr="008647AF">
              <w:rPr>
                <w:rFonts w:cs="Arial"/>
                <w:b/>
                <w:lang w:val="ru-RU"/>
              </w:rPr>
              <w:t>И</w:t>
            </w:r>
            <w:r w:rsidRPr="008647AF">
              <w:rPr>
                <w:rFonts w:cs="Arial"/>
                <w:b/>
                <w:lang w:val="en-US"/>
              </w:rPr>
              <w:t xml:space="preserve"> </w:t>
            </w:r>
            <w:r w:rsidRPr="008647AF">
              <w:rPr>
                <w:rFonts w:cs="Arial"/>
                <w:b/>
                <w:lang w:val="ru-RU"/>
              </w:rPr>
              <w:t>ИСПОЛЬЗОВАНИЕ</w:t>
            </w:r>
          </w:p>
        </w:tc>
      </w:tr>
      <w:tr w:rsidR="008E72AA" w:rsidRPr="002F50F6" w14:paraId="2C372B61"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5215C5C0" w14:textId="77777777" w:rsidR="001951E7" w:rsidRPr="008647AF" w:rsidRDefault="001951E7" w:rsidP="00345E28">
            <w:pPr>
              <w:spacing w:line="288" w:lineRule="auto"/>
              <w:contextualSpacing/>
              <w:rPr>
                <w:rFonts w:cs="Arial"/>
              </w:rPr>
            </w:pPr>
            <w:r w:rsidRPr="008647AF">
              <w:rPr>
                <w:rFonts w:cs="Arial"/>
              </w:rPr>
              <w:t>10.1</w:t>
            </w:r>
          </w:p>
        </w:tc>
        <w:tc>
          <w:tcPr>
            <w:tcW w:w="4370" w:type="dxa"/>
            <w:gridSpan w:val="2"/>
          </w:tcPr>
          <w:p w14:paraId="2850268D" w14:textId="6429D53C" w:rsidR="001951E7" w:rsidRPr="008647AF" w:rsidRDefault="002F50F6" w:rsidP="00345E28">
            <w:pPr>
              <w:spacing w:after="0" w:line="288" w:lineRule="auto"/>
              <w:ind w:left="-10" w:firstLine="10"/>
              <w:contextualSpacing/>
              <w:rPr>
                <w:rFonts w:cs="Arial"/>
              </w:rPr>
            </w:pPr>
            <w:r>
              <w:rPr>
                <w:rFonts w:cs="Arial"/>
              </w:rPr>
              <w:t>__________</w:t>
            </w:r>
            <w:r w:rsidR="001951E7" w:rsidRPr="008647AF">
              <w:rPr>
                <w:rFonts w:cs="Arial"/>
              </w:rPr>
              <w:t xml:space="preserve"> reserves ownership in all copyright and other intellectual property rights in its work product (reports, results, analysis, opinion or similar) and other deliverables (the “</w:t>
            </w:r>
            <w:r>
              <w:rPr>
                <w:rFonts w:cs="Arial"/>
              </w:rPr>
              <w:t>__________</w:t>
            </w:r>
            <w:r w:rsidR="001951E7" w:rsidRPr="008647AF">
              <w:rPr>
                <w:rFonts w:cs="Arial"/>
              </w:rPr>
              <w:t xml:space="preserve"> Work Products"). Subject to receipt of payment of the Commercial Price in full, </w:t>
            </w:r>
            <w:r>
              <w:rPr>
                <w:rFonts w:cs="Arial"/>
              </w:rPr>
              <w:t>__________</w:t>
            </w:r>
            <w:r w:rsidR="001951E7" w:rsidRPr="008647AF">
              <w:rPr>
                <w:rFonts w:cs="Arial"/>
              </w:rPr>
              <w:t xml:space="preserve"> grants to the Client a </w:t>
            </w:r>
            <w:r w:rsidR="001951E7" w:rsidRPr="008647AF">
              <w:rPr>
                <w:rFonts w:cs="Arial"/>
                <w:lang w:val="en-US"/>
              </w:rPr>
              <w:t xml:space="preserve">perpetual </w:t>
            </w:r>
            <w:r w:rsidR="001951E7" w:rsidRPr="008647AF">
              <w:rPr>
                <w:rFonts w:cs="Arial"/>
              </w:rPr>
              <w:t xml:space="preserve">non-exclusive licence to use the </w:t>
            </w:r>
            <w:r w:rsidR="001951E7" w:rsidRPr="008647AF">
              <w:rPr>
                <w:rFonts w:cs="Arial"/>
              </w:rPr>
              <w:lastRenderedPageBreak/>
              <w:t xml:space="preserve">copyright and other intellectual property rights in the </w:t>
            </w:r>
            <w:r>
              <w:rPr>
                <w:rFonts w:cs="Arial"/>
              </w:rPr>
              <w:t>__________</w:t>
            </w:r>
            <w:r w:rsidR="001951E7" w:rsidRPr="008647AF">
              <w:rPr>
                <w:rFonts w:cs="Arial"/>
              </w:rPr>
              <w:t xml:space="preserve"> Work Products to the extent and for the purposes as envisaged in the description of the Services in this Agreement and such licence shall, unless expressly agreed otherwise by </w:t>
            </w:r>
            <w:r>
              <w:rPr>
                <w:rFonts w:cs="Arial"/>
              </w:rPr>
              <w:t>__________</w:t>
            </w:r>
            <w:r w:rsidR="001951E7" w:rsidRPr="008647AF">
              <w:rPr>
                <w:rFonts w:cs="Arial"/>
              </w:rPr>
              <w:t xml:space="preserve"> in writing, not extend to a right to sub-licence or assign the rights so licensed.</w:t>
            </w:r>
          </w:p>
        </w:tc>
        <w:tc>
          <w:tcPr>
            <w:tcW w:w="4371" w:type="dxa"/>
          </w:tcPr>
          <w:p w14:paraId="2B77C116" w14:textId="2B026B6A" w:rsidR="001951E7" w:rsidRPr="008647AF" w:rsidRDefault="002F50F6" w:rsidP="00345E28">
            <w:pPr>
              <w:spacing w:after="0" w:line="288" w:lineRule="auto"/>
              <w:ind w:left="-10" w:firstLine="10"/>
              <w:contextualSpacing/>
              <w:rPr>
                <w:rFonts w:cs="Arial"/>
                <w:lang w:val="ru-RU"/>
              </w:rPr>
            </w:pPr>
            <w:r w:rsidRPr="002F50F6">
              <w:rPr>
                <w:rFonts w:cs="Arial"/>
                <w:lang w:val="ru-RU"/>
              </w:rPr>
              <w:lastRenderedPageBreak/>
              <w:t>__________</w:t>
            </w:r>
            <w:r w:rsidR="001951E7" w:rsidRPr="008647AF">
              <w:rPr>
                <w:rFonts w:cs="Arial"/>
                <w:lang w:val="ru-RU"/>
              </w:rPr>
              <w:t xml:space="preserve"> сохраняет за собой все авторские права и иные права интеллектуальной собственности на свои рабочие продукты (отчеты, результаты, анализы, заключения или аналогичную продукцию) и иные результаты деятельности (далее – «Рабочие продукты </w:t>
            </w:r>
            <w:r w:rsidRPr="002F50F6">
              <w:rPr>
                <w:rFonts w:cs="Arial"/>
                <w:lang w:val="ru-RU"/>
              </w:rPr>
              <w:t>__________</w:t>
            </w:r>
            <w:r w:rsidR="001951E7" w:rsidRPr="008647AF">
              <w:rPr>
                <w:rFonts w:cs="Arial"/>
                <w:lang w:val="ru-RU"/>
              </w:rPr>
              <w:t xml:space="preserve">»). При условии полной уплаты </w:t>
            </w:r>
            <w:r w:rsidR="001951E7" w:rsidRPr="008647AF">
              <w:rPr>
                <w:rFonts w:cs="Arial"/>
                <w:lang w:val="ru-RU"/>
              </w:rPr>
              <w:lastRenderedPageBreak/>
              <w:t xml:space="preserve">Коммерческой цены </w:t>
            </w:r>
            <w:r w:rsidRPr="002F50F6">
              <w:rPr>
                <w:rFonts w:cs="Arial"/>
                <w:lang w:val="ru-RU"/>
              </w:rPr>
              <w:t>__________</w:t>
            </w:r>
            <w:r w:rsidR="001951E7" w:rsidRPr="008647AF">
              <w:rPr>
                <w:rFonts w:cs="Arial"/>
                <w:lang w:val="ru-RU"/>
              </w:rPr>
              <w:t xml:space="preserve"> предоставляет Заказчику бессрочную неисключительную лицензию на использование авторских прав и иных прав интеллектуальной собственности на Рабочие продукты </w:t>
            </w:r>
            <w:r w:rsidRPr="002F50F6">
              <w:rPr>
                <w:rFonts w:cs="Arial"/>
                <w:lang w:val="ru-RU"/>
              </w:rPr>
              <w:t>__________</w:t>
            </w:r>
            <w:r w:rsidR="001951E7" w:rsidRPr="008647AF">
              <w:rPr>
                <w:rFonts w:cs="Arial"/>
                <w:lang w:val="ru-RU"/>
              </w:rPr>
              <w:t xml:space="preserve">, в объеме и целях, предусмотренных описанием Услуг в настоящем Договоре; если с компанией </w:t>
            </w:r>
            <w:r w:rsidRPr="002F50F6">
              <w:rPr>
                <w:rFonts w:cs="Arial"/>
                <w:lang w:val="ru-RU"/>
              </w:rPr>
              <w:t>__________</w:t>
            </w:r>
            <w:r w:rsidR="001951E7" w:rsidRPr="008647AF">
              <w:rPr>
                <w:rFonts w:cs="Arial"/>
                <w:lang w:val="ru-RU"/>
              </w:rPr>
              <w:t xml:space="preserve"> в письменном виде прямо не согласовано иное, то указанная лицензия не предусматривает </w:t>
            </w:r>
            <w:proofErr w:type="spellStart"/>
            <w:r w:rsidR="001951E7" w:rsidRPr="008647AF">
              <w:rPr>
                <w:rFonts w:cs="Arial"/>
                <w:lang w:val="ru-RU"/>
              </w:rPr>
              <w:t>сублицензирования</w:t>
            </w:r>
            <w:proofErr w:type="spellEnd"/>
            <w:r w:rsidR="001951E7" w:rsidRPr="008647AF">
              <w:rPr>
                <w:rFonts w:cs="Arial"/>
                <w:lang w:val="ru-RU"/>
              </w:rPr>
              <w:t xml:space="preserve"> или передачи предоставляемых по лицензии прав.</w:t>
            </w:r>
          </w:p>
        </w:tc>
      </w:tr>
      <w:tr w:rsidR="008E72AA" w:rsidRPr="002F50F6" w14:paraId="5E57727B"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5B87FF87" w14:textId="77777777" w:rsidR="001951E7" w:rsidRPr="008647AF" w:rsidRDefault="001951E7" w:rsidP="00345E28">
            <w:pPr>
              <w:spacing w:line="288" w:lineRule="auto"/>
              <w:contextualSpacing/>
              <w:rPr>
                <w:rFonts w:cs="Arial"/>
              </w:rPr>
            </w:pPr>
            <w:r w:rsidRPr="008647AF">
              <w:rPr>
                <w:rFonts w:cs="Arial"/>
              </w:rPr>
              <w:lastRenderedPageBreak/>
              <w:t>10.2</w:t>
            </w:r>
          </w:p>
        </w:tc>
        <w:tc>
          <w:tcPr>
            <w:tcW w:w="4370" w:type="dxa"/>
            <w:gridSpan w:val="2"/>
          </w:tcPr>
          <w:p w14:paraId="0B62CF57" w14:textId="7962FDF3" w:rsidR="001951E7" w:rsidRPr="008647AF" w:rsidRDefault="001951E7" w:rsidP="00345E28">
            <w:pPr>
              <w:spacing w:after="0" w:line="288" w:lineRule="auto"/>
              <w:ind w:left="-10" w:firstLine="10"/>
              <w:contextualSpacing/>
              <w:rPr>
                <w:rFonts w:cs="Arial"/>
              </w:rPr>
            </w:pPr>
            <w:r w:rsidRPr="008647AF">
              <w:rPr>
                <w:rFonts w:cs="Arial"/>
              </w:rPr>
              <w:t xml:space="preserve">The Client agrees that the </w:t>
            </w:r>
            <w:r w:rsidR="002F50F6">
              <w:rPr>
                <w:rFonts w:cs="Arial"/>
              </w:rPr>
              <w:t>__________</w:t>
            </w:r>
            <w:r w:rsidRPr="008647AF">
              <w:rPr>
                <w:rFonts w:cs="Arial"/>
              </w:rPr>
              <w:t xml:space="preserve"> Work Products shall only be distributed by the Client to any third party in full as provided by </w:t>
            </w:r>
            <w:r w:rsidR="002F50F6">
              <w:rPr>
                <w:rFonts w:cs="Arial"/>
              </w:rPr>
              <w:t>__________</w:t>
            </w:r>
            <w:r w:rsidRPr="008647AF">
              <w:rPr>
                <w:rFonts w:cs="Arial"/>
              </w:rPr>
              <w:t xml:space="preserve">.  The Client agrees that it shall not reproduce or distribute any of the </w:t>
            </w:r>
            <w:r w:rsidR="002F50F6">
              <w:rPr>
                <w:rFonts w:cs="Arial"/>
              </w:rPr>
              <w:t>__________</w:t>
            </w:r>
            <w:r w:rsidRPr="008647AF">
              <w:rPr>
                <w:rFonts w:cs="Arial"/>
              </w:rPr>
              <w:t xml:space="preserve"> Work Products (extracts or in full) in the public domain unless this is expressly stated in this Agreement as being permitted or the purpose of the Services or unless otherwise agreed in writing by </w:t>
            </w:r>
            <w:r w:rsidR="002F50F6">
              <w:rPr>
                <w:rFonts w:cs="Arial"/>
              </w:rPr>
              <w:t>__________</w:t>
            </w:r>
            <w:r w:rsidRPr="008647AF">
              <w:rPr>
                <w:rFonts w:cs="Arial"/>
              </w:rPr>
              <w:t>.</w:t>
            </w:r>
            <w:r w:rsidR="008E72AA" w:rsidRPr="008647AF">
              <w:rPr>
                <w:rFonts w:cs="Arial"/>
              </w:rPr>
              <w:t xml:space="preserve"> Notwithstanding the foregoing, the Client may disclose any JORC compliant </w:t>
            </w:r>
            <w:r w:rsidR="002F50F6">
              <w:rPr>
                <w:rFonts w:cs="Arial"/>
              </w:rPr>
              <w:t>__________</w:t>
            </w:r>
            <w:r w:rsidR="008E72AA" w:rsidRPr="008647AF">
              <w:rPr>
                <w:rFonts w:cs="Arial"/>
              </w:rPr>
              <w:t xml:space="preserve"> Work Products in the public domain as required by law provided that, to the extent reasonably practicable, the Client shall consult in advance with (and take into account the reasonable requests of) </w:t>
            </w:r>
            <w:r w:rsidR="002F50F6">
              <w:rPr>
                <w:rFonts w:cs="Arial"/>
              </w:rPr>
              <w:t>__________</w:t>
            </w:r>
            <w:r w:rsidR="008E72AA" w:rsidRPr="008647AF">
              <w:rPr>
                <w:rFonts w:cs="Arial"/>
              </w:rPr>
              <w:t xml:space="preserve"> on the proposed form, timing, content and purpose of the disclosure.</w:t>
            </w:r>
          </w:p>
        </w:tc>
        <w:tc>
          <w:tcPr>
            <w:tcW w:w="4371" w:type="dxa"/>
          </w:tcPr>
          <w:p w14:paraId="17CE3F19" w14:textId="0082283F"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Заказчик соглашается с тем, что предоставляемые компанией </w:t>
            </w:r>
            <w:r w:rsidR="002F50F6" w:rsidRPr="002F50F6">
              <w:rPr>
                <w:rFonts w:cs="Arial"/>
                <w:lang w:val="ru-RU"/>
              </w:rPr>
              <w:t>__________</w:t>
            </w:r>
            <w:r w:rsidRPr="008647AF">
              <w:rPr>
                <w:rFonts w:cs="Arial"/>
                <w:lang w:val="ru-RU"/>
              </w:rPr>
              <w:t xml:space="preserve"> Рабочие продукты должны распространяться Заказчиком третьим лицам полностью в </w:t>
            </w:r>
            <w:proofErr w:type="gramStart"/>
            <w:r w:rsidRPr="008647AF">
              <w:rPr>
                <w:rFonts w:cs="Arial"/>
                <w:lang w:val="ru-RU"/>
              </w:rPr>
              <w:t>таком  объеме</w:t>
            </w:r>
            <w:proofErr w:type="gramEnd"/>
            <w:r w:rsidRPr="008647AF">
              <w:rPr>
                <w:rFonts w:cs="Arial"/>
                <w:lang w:val="ru-RU"/>
              </w:rPr>
              <w:t xml:space="preserve">, в каком они были предоставлены компанией </w:t>
            </w:r>
            <w:r w:rsidR="002F50F6" w:rsidRPr="002F50F6">
              <w:rPr>
                <w:rFonts w:cs="Arial"/>
                <w:lang w:val="ru-RU"/>
              </w:rPr>
              <w:t>__________</w:t>
            </w:r>
            <w:r w:rsidRPr="008647AF">
              <w:rPr>
                <w:rFonts w:cs="Arial"/>
                <w:lang w:val="ru-RU"/>
              </w:rPr>
              <w:t xml:space="preserve">. Заказчик обязуется не воспроизводить и не размещать (полностью или частично) какие-либо Рабочие продукты </w:t>
            </w:r>
            <w:r w:rsidR="002F50F6" w:rsidRPr="002F50F6">
              <w:rPr>
                <w:rFonts w:cs="Arial"/>
                <w:lang w:val="ru-RU"/>
              </w:rPr>
              <w:t>__________</w:t>
            </w:r>
            <w:r w:rsidRPr="008647AF">
              <w:rPr>
                <w:rFonts w:cs="Arial"/>
                <w:lang w:val="ru-RU"/>
              </w:rPr>
              <w:t xml:space="preserve"> на домене общего доступа, если это прямо не предусмотрено настоящим Договором, не соответствует целям предоставления Услуг или, иным образом, письменно не согласовано с компанией </w:t>
            </w:r>
            <w:r w:rsidR="002F50F6" w:rsidRPr="002F50F6">
              <w:rPr>
                <w:rFonts w:cs="Arial"/>
                <w:lang w:val="ru-RU"/>
              </w:rPr>
              <w:t>__________</w:t>
            </w:r>
            <w:r w:rsidRPr="008647AF">
              <w:rPr>
                <w:rFonts w:cs="Arial"/>
                <w:lang w:val="ru-RU"/>
              </w:rPr>
              <w:t>.</w:t>
            </w:r>
            <w:r w:rsidR="008E72AA" w:rsidRPr="008647AF">
              <w:rPr>
                <w:rFonts w:cs="Arial"/>
                <w:lang w:val="ru-RU"/>
              </w:rPr>
              <w:t xml:space="preserve"> Несмотря на вышесказанное, Заказчик может раскрывать любые Рабочие продукты </w:t>
            </w:r>
            <w:r w:rsidR="002F50F6">
              <w:rPr>
                <w:rFonts w:cs="Arial"/>
                <w:lang w:val="ru-RU"/>
              </w:rPr>
              <w:t>__________</w:t>
            </w:r>
            <w:r w:rsidR="008E72AA" w:rsidRPr="008647AF">
              <w:rPr>
                <w:rFonts w:cs="Arial"/>
                <w:lang w:val="ru-RU"/>
              </w:rPr>
              <w:t xml:space="preserve">, выполненные по стандарту JORC, в открытом доступе, как того требует закон, при условии, что, насколько это практически возможно, </w:t>
            </w:r>
            <w:r w:rsidR="00E56716" w:rsidRPr="008647AF">
              <w:rPr>
                <w:rFonts w:cs="Arial"/>
                <w:lang w:val="ru-RU"/>
              </w:rPr>
              <w:t>Заказчик</w:t>
            </w:r>
            <w:r w:rsidR="008E72AA" w:rsidRPr="008647AF">
              <w:rPr>
                <w:rFonts w:cs="Arial"/>
                <w:lang w:val="ru-RU"/>
              </w:rPr>
              <w:t xml:space="preserve"> заранее проконсультируется с (и примет во внимание разумные требования) </w:t>
            </w:r>
            <w:r w:rsidR="002F50F6">
              <w:rPr>
                <w:rFonts w:cs="Arial"/>
                <w:lang w:val="ru-RU"/>
              </w:rPr>
              <w:t>__________</w:t>
            </w:r>
            <w:r w:rsidR="008E72AA" w:rsidRPr="008647AF">
              <w:rPr>
                <w:rFonts w:cs="Arial"/>
                <w:lang w:val="ru-RU"/>
              </w:rPr>
              <w:t xml:space="preserve"> о предполагаемой форме, сроках, содержании и цели раскрытия.</w:t>
            </w:r>
          </w:p>
        </w:tc>
      </w:tr>
      <w:tr w:rsidR="008E72AA" w:rsidRPr="002F50F6" w14:paraId="776E1046"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5BCFAEB3" w14:textId="77777777" w:rsidR="001951E7" w:rsidRPr="008647AF" w:rsidRDefault="001951E7" w:rsidP="00345E28">
            <w:pPr>
              <w:spacing w:line="288" w:lineRule="auto"/>
              <w:contextualSpacing/>
              <w:rPr>
                <w:rFonts w:cs="Arial"/>
              </w:rPr>
            </w:pPr>
            <w:r w:rsidRPr="008647AF">
              <w:rPr>
                <w:rFonts w:cs="Arial"/>
              </w:rPr>
              <w:t>10.3</w:t>
            </w:r>
          </w:p>
        </w:tc>
        <w:tc>
          <w:tcPr>
            <w:tcW w:w="4370" w:type="dxa"/>
            <w:gridSpan w:val="2"/>
          </w:tcPr>
          <w:p w14:paraId="496DF6F2" w14:textId="4CA13558" w:rsidR="001951E7" w:rsidRPr="008647AF" w:rsidRDefault="001951E7" w:rsidP="00345E28">
            <w:pPr>
              <w:spacing w:after="0" w:line="288" w:lineRule="auto"/>
              <w:ind w:left="-10" w:firstLine="10"/>
              <w:contextualSpacing/>
              <w:rPr>
                <w:rFonts w:cs="Arial"/>
              </w:rPr>
            </w:pPr>
            <w:r w:rsidRPr="008647AF">
              <w:rPr>
                <w:rFonts w:cs="Arial"/>
              </w:rPr>
              <w:t xml:space="preserve">In the event that the Client discloses or distributes any </w:t>
            </w:r>
            <w:r w:rsidR="002F50F6">
              <w:rPr>
                <w:rFonts w:cs="Arial"/>
              </w:rPr>
              <w:t>__________</w:t>
            </w:r>
            <w:r w:rsidRPr="008647AF">
              <w:rPr>
                <w:rFonts w:cs="Arial"/>
              </w:rPr>
              <w:t xml:space="preserve"> Work Products to any third party, the Client shall procure that such third party complies mutatis mutandis to all of the provisions of this clause 10 and unless expressly stated in this Agreement or otherwise agreed in writing by </w:t>
            </w:r>
            <w:r w:rsidR="002F50F6">
              <w:rPr>
                <w:rFonts w:cs="Arial"/>
              </w:rPr>
              <w:t>__________</w:t>
            </w:r>
            <w:r w:rsidRPr="008647AF">
              <w:rPr>
                <w:rFonts w:cs="Arial"/>
              </w:rPr>
              <w:t xml:space="preserve">, no such third party shall be entitled to place reliance upon any information, warranties or representations which may be contained within the </w:t>
            </w:r>
            <w:r w:rsidR="002F50F6">
              <w:rPr>
                <w:rFonts w:cs="Arial"/>
              </w:rPr>
              <w:t>__________</w:t>
            </w:r>
            <w:r w:rsidRPr="008647AF">
              <w:rPr>
                <w:rFonts w:cs="Arial"/>
              </w:rPr>
              <w:t xml:space="preserve"> Work Products and the Client shall indemnify </w:t>
            </w:r>
            <w:r w:rsidR="002F50F6">
              <w:rPr>
                <w:rFonts w:cs="Arial"/>
              </w:rPr>
              <w:t>__________</w:t>
            </w:r>
            <w:r w:rsidRPr="008647AF">
              <w:rPr>
                <w:rFonts w:cs="Arial"/>
              </w:rPr>
              <w:t xml:space="preserve"> against all and any claims, losses </w:t>
            </w:r>
            <w:r w:rsidRPr="008647AF">
              <w:rPr>
                <w:rFonts w:cs="Arial"/>
              </w:rPr>
              <w:lastRenderedPageBreak/>
              <w:t xml:space="preserve">and costs which may be incurred by </w:t>
            </w:r>
            <w:r w:rsidR="002F50F6">
              <w:rPr>
                <w:rFonts w:cs="Arial"/>
              </w:rPr>
              <w:t>__________</w:t>
            </w:r>
            <w:r w:rsidRPr="008647AF">
              <w:rPr>
                <w:rFonts w:cs="Arial"/>
              </w:rPr>
              <w:t xml:space="preserve"> relating to such third parties.</w:t>
            </w:r>
          </w:p>
        </w:tc>
        <w:tc>
          <w:tcPr>
            <w:tcW w:w="4371" w:type="dxa"/>
          </w:tcPr>
          <w:p w14:paraId="28F26DE1" w14:textId="69C15ABE" w:rsidR="001951E7" w:rsidRPr="008647AF" w:rsidRDefault="001951E7" w:rsidP="00345E28">
            <w:pPr>
              <w:spacing w:after="0" w:line="288" w:lineRule="auto"/>
              <w:ind w:left="-10" w:firstLine="10"/>
              <w:contextualSpacing/>
              <w:rPr>
                <w:rFonts w:cs="Arial"/>
                <w:lang w:val="ru-RU"/>
              </w:rPr>
            </w:pPr>
            <w:r w:rsidRPr="008647AF">
              <w:rPr>
                <w:rFonts w:cs="Arial"/>
                <w:lang w:val="ru-RU"/>
              </w:rPr>
              <w:lastRenderedPageBreak/>
              <w:t xml:space="preserve">В случае раскрытия или распространения Заказчиком каких-либо Рабочих продуктов </w:t>
            </w:r>
            <w:r w:rsidR="002F50F6" w:rsidRPr="002F50F6">
              <w:rPr>
                <w:rFonts w:cs="Arial"/>
                <w:lang w:val="ru-RU"/>
              </w:rPr>
              <w:t>__________</w:t>
            </w:r>
            <w:r w:rsidRPr="008647AF">
              <w:rPr>
                <w:rFonts w:cs="Arial"/>
                <w:lang w:val="ru-RU"/>
              </w:rPr>
              <w:t xml:space="preserve"> любому третьему лицу, Заказчик должен обеспечить соблюдение третьими лицами всех положений пункта 10 (с учетом необходимых изменений) и, если иное прямо не предусмотрено настоящим Договором или письменно не согласовано с компанией </w:t>
            </w:r>
            <w:r w:rsidR="002F50F6" w:rsidRPr="002F50F6">
              <w:rPr>
                <w:rFonts w:cs="Arial"/>
                <w:lang w:val="ru-RU"/>
              </w:rPr>
              <w:t>__________</w:t>
            </w:r>
            <w:r w:rsidRPr="008647AF">
              <w:rPr>
                <w:rFonts w:cs="Arial"/>
                <w:lang w:val="ru-RU"/>
              </w:rPr>
              <w:t xml:space="preserve">, то указанное третье лицо не вправе использовать в своей работе любую информацию, заверения или гарантии, которые могут содержаться в Рабочих продуктах </w:t>
            </w:r>
            <w:r w:rsidR="002F50F6" w:rsidRPr="002F50F6">
              <w:rPr>
                <w:rFonts w:cs="Arial"/>
                <w:lang w:val="ru-RU"/>
              </w:rPr>
              <w:t>__________</w:t>
            </w:r>
            <w:r w:rsidRPr="008647AF">
              <w:rPr>
                <w:rFonts w:cs="Arial"/>
                <w:lang w:val="ru-RU"/>
              </w:rPr>
              <w:t xml:space="preserve">, и Заказчик </w:t>
            </w:r>
            <w:r w:rsidRPr="008647AF">
              <w:rPr>
                <w:rFonts w:cs="Arial"/>
                <w:lang w:val="ru-RU"/>
              </w:rPr>
              <w:lastRenderedPageBreak/>
              <w:t xml:space="preserve">осуществляет возмещение и ограждает компанию </w:t>
            </w:r>
            <w:r w:rsidR="002F50F6" w:rsidRPr="002F50F6">
              <w:rPr>
                <w:rFonts w:cs="Arial"/>
                <w:lang w:val="ru-RU"/>
              </w:rPr>
              <w:t>__________</w:t>
            </w:r>
            <w:r w:rsidRPr="008647AF">
              <w:rPr>
                <w:rFonts w:cs="Arial"/>
                <w:lang w:val="ru-RU"/>
              </w:rPr>
              <w:t xml:space="preserve"> от ответственности по всем претензиям, убыткам и затратам, которые могут быть понесены компанией </w:t>
            </w:r>
            <w:r w:rsidR="002F50F6" w:rsidRPr="002F50F6">
              <w:rPr>
                <w:rFonts w:cs="Arial"/>
                <w:lang w:val="ru-RU"/>
              </w:rPr>
              <w:t>__________</w:t>
            </w:r>
            <w:r w:rsidRPr="008647AF">
              <w:rPr>
                <w:rFonts w:cs="Arial"/>
                <w:lang w:val="ru-RU"/>
              </w:rPr>
              <w:t xml:space="preserve"> в связи с действиями указанных третьих лиц.</w:t>
            </w:r>
          </w:p>
        </w:tc>
      </w:tr>
      <w:tr w:rsidR="008E72AA" w:rsidRPr="002F50F6" w14:paraId="0D4F180D"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54734ED4" w14:textId="77777777" w:rsidR="001951E7" w:rsidRPr="008647AF" w:rsidRDefault="001951E7" w:rsidP="00345E28">
            <w:pPr>
              <w:spacing w:line="288" w:lineRule="auto"/>
              <w:contextualSpacing/>
              <w:rPr>
                <w:rFonts w:cs="Arial"/>
              </w:rPr>
            </w:pPr>
            <w:r w:rsidRPr="008647AF">
              <w:rPr>
                <w:rFonts w:cs="Arial"/>
              </w:rPr>
              <w:lastRenderedPageBreak/>
              <w:t>10.4</w:t>
            </w:r>
          </w:p>
        </w:tc>
        <w:tc>
          <w:tcPr>
            <w:tcW w:w="4370" w:type="dxa"/>
            <w:gridSpan w:val="2"/>
          </w:tcPr>
          <w:p w14:paraId="66A40F87" w14:textId="0AEEB4D4" w:rsidR="001951E7" w:rsidRPr="008647AF" w:rsidRDefault="001951E7" w:rsidP="00345E28">
            <w:pPr>
              <w:spacing w:after="0" w:line="288" w:lineRule="auto"/>
              <w:ind w:left="-10" w:firstLine="10"/>
              <w:contextualSpacing/>
              <w:rPr>
                <w:rFonts w:cs="Arial"/>
              </w:rPr>
            </w:pPr>
            <w:proofErr w:type="gramStart"/>
            <w:r w:rsidRPr="008647AF">
              <w:rPr>
                <w:rFonts w:cs="Arial"/>
              </w:rPr>
              <w:t>In the event that</w:t>
            </w:r>
            <w:proofErr w:type="gramEnd"/>
            <w:r w:rsidRPr="008647AF">
              <w:rPr>
                <w:rFonts w:cs="Arial"/>
              </w:rPr>
              <w:t xml:space="preserve"> the Client wishes to use any of the </w:t>
            </w:r>
            <w:r w:rsidR="002F50F6">
              <w:rPr>
                <w:rFonts w:cs="Arial"/>
              </w:rPr>
              <w:t>__________</w:t>
            </w:r>
            <w:r w:rsidRPr="008647AF">
              <w:rPr>
                <w:rFonts w:cs="Arial"/>
              </w:rPr>
              <w:t xml:space="preserve"> Work Products in support of:</w:t>
            </w:r>
          </w:p>
          <w:p w14:paraId="403C546B" w14:textId="77777777" w:rsidR="001951E7" w:rsidRPr="008647AF" w:rsidRDefault="001951E7" w:rsidP="00345E28">
            <w:pPr>
              <w:spacing w:after="0" w:line="288" w:lineRule="auto"/>
              <w:ind w:left="-10" w:firstLine="10"/>
              <w:contextualSpacing/>
              <w:rPr>
                <w:rFonts w:cs="Arial"/>
              </w:rPr>
            </w:pPr>
          </w:p>
          <w:p w14:paraId="3EF49931" w14:textId="32D0A3A4" w:rsidR="001951E7" w:rsidRPr="008647AF" w:rsidRDefault="001951E7" w:rsidP="00345E28">
            <w:pPr>
              <w:spacing w:after="0" w:line="288" w:lineRule="auto"/>
              <w:ind w:left="699" w:hanging="699"/>
              <w:contextualSpacing/>
              <w:rPr>
                <w:rFonts w:cs="Arial"/>
                <w:lang w:val="en-US"/>
              </w:rPr>
            </w:pPr>
            <w:r w:rsidRPr="008647AF">
              <w:rPr>
                <w:rFonts w:cs="Arial"/>
              </w:rPr>
              <w:t>10.4.1</w:t>
            </w:r>
            <w:r w:rsidRPr="008647AF">
              <w:rPr>
                <w:rFonts w:cs="Arial"/>
              </w:rPr>
              <w:tab/>
              <w:t xml:space="preserve">any purposes beyond or outside that which is expressly stated in this Agreement for which the </w:t>
            </w:r>
            <w:r w:rsidR="002F50F6">
              <w:rPr>
                <w:rFonts w:cs="Arial"/>
              </w:rPr>
              <w:t>__________</w:t>
            </w:r>
            <w:r w:rsidRPr="008647AF">
              <w:rPr>
                <w:rFonts w:cs="Arial"/>
              </w:rPr>
              <w:t xml:space="preserve"> Work Products are intended; or</w:t>
            </w:r>
          </w:p>
          <w:p w14:paraId="48A5BCE6" w14:textId="77777777" w:rsidR="001951E7" w:rsidRPr="008647AF" w:rsidRDefault="001951E7" w:rsidP="00345E28">
            <w:pPr>
              <w:spacing w:after="0" w:line="288" w:lineRule="auto"/>
              <w:ind w:left="699" w:hanging="699"/>
              <w:contextualSpacing/>
              <w:rPr>
                <w:rFonts w:cs="Arial"/>
                <w:lang w:val="en-US"/>
              </w:rPr>
            </w:pPr>
          </w:p>
          <w:p w14:paraId="194CA411" w14:textId="106C6CA9" w:rsidR="001951E7" w:rsidRPr="008647AF" w:rsidRDefault="001951E7" w:rsidP="00345E28">
            <w:pPr>
              <w:spacing w:after="0" w:line="288" w:lineRule="auto"/>
              <w:ind w:left="699" w:hanging="699"/>
              <w:contextualSpacing/>
              <w:rPr>
                <w:rFonts w:cs="Arial"/>
              </w:rPr>
            </w:pPr>
            <w:r w:rsidRPr="008647AF">
              <w:rPr>
                <w:rFonts w:cs="Arial"/>
              </w:rPr>
              <w:t>10.4.2</w:t>
            </w:r>
            <w:r w:rsidRPr="008647AF">
              <w:rPr>
                <w:rFonts w:cs="Arial"/>
              </w:rPr>
              <w:tab/>
              <w:t xml:space="preserve">the raising of any finance from a third party (to include through any securities exchange or market) where the </w:t>
            </w:r>
            <w:r w:rsidR="002F50F6">
              <w:rPr>
                <w:rFonts w:cs="Arial"/>
              </w:rPr>
              <w:t>__________</w:t>
            </w:r>
            <w:r w:rsidRPr="008647AF">
              <w:rPr>
                <w:rFonts w:cs="Arial"/>
              </w:rPr>
              <w:t xml:space="preserve"> Work Products are not being utilised in their full form for this purpose,</w:t>
            </w:r>
          </w:p>
          <w:p w14:paraId="2C3ED1DB" w14:textId="77777777" w:rsidR="001951E7" w:rsidRPr="008647AF" w:rsidRDefault="001951E7" w:rsidP="00345E28">
            <w:pPr>
              <w:spacing w:after="0" w:line="288" w:lineRule="auto"/>
              <w:ind w:left="-10" w:firstLine="10"/>
              <w:contextualSpacing/>
              <w:rPr>
                <w:rFonts w:cs="Arial"/>
              </w:rPr>
            </w:pPr>
          </w:p>
          <w:p w14:paraId="01058273" w14:textId="6CAFCAB5" w:rsidR="001951E7" w:rsidRPr="008647AF" w:rsidRDefault="001951E7" w:rsidP="00345E28">
            <w:pPr>
              <w:spacing w:after="0" w:line="288" w:lineRule="auto"/>
              <w:ind w:left="-10" w:firstLine="10"/>
              <w:contextualSpacing/>
              <w:rPr>
                <w:rFonts w:cs="Arial"/>
              </w:rPr>
            </w:pPr>
            <w:r w:rsidRPr="008647AF">
              <w:rPr>
                <w:rFonts w:cs="Arial"/>
              </w:rPr>
              <w:t>the Client shall, prior to such use, present a draft of any report or document produced by the Client</w:t>
            </w:r>
            <w:r w:rsidR="008E72AA" w:rsidRPr="008647AF">
              <w:rPr>
                <w:rFonts w:cs="Arial"/>
              </w:rPr>
              <w:t>, excluding any confidential information</w:t>
            </w:r>
            <w:r w:rsidR="008E72AA" w:rsidRPr="008647AF">
              <w:rPr>
                <w:rFonts w:cs="Arial"/>
                <w:lang w:val="en-US"/>
              </w:rPr>
              <w:t xml:space="preserve"> or document of confidential nature</w:t>
            </w:r>
            <w:r w:rsidR="008E72AA" w:rsidRPr="008647AF">
              <w:rPr>
                <w:rFonts w:cs="Arial"/>
              </w:rPr>
              <w:t xml:space="preserve">, </w:t>
            </w:r>
            <w:r w:rsidRPr="008647AF">
              <w:rPr>
                <w:rFonts w:cs="Arial"/>
              </w:rPr>
              <w:t xml:space="preserve"> that may incorporate any of the </w:t>
            </w:r>
            <w:r w:rsidR="002F50F6">
              <w:rPr>
                <w:rFonts w:cs="Arial"/>
              </w:rPr>
              <w:t>__________</w:t>
            </w:r>
            <w:r w:rsidRPr="008647AF">
              <w:rPr>
                <w:rFonts w:cs="Arial"/>
              </w:rPr>
              <w:t xml:space="preserve"> Work Products to </w:t>
            </w:r>
            <w:r w:rsidR="002F50F6">
              <w:rPr>
                <w:rFonts w:cs="Arial"/>
              </w:rPr>
              <w:t>__________</w:t>
            </w:r>
            <w:r w:rsidRPr="008647AF">
              <w:rPr>
                <w:rFonts w:cs="Arial"/>
              </w:rPr>
              <w:t xml:space="preserve"> for review so that </w:t>
            </w:r>
            <w:r w:rsidR="002F50F6">
              <w:rPr>
                <w:rFonts w:cs="Arial"/>
              </w:rPr>
              <w:t>__________</w:t>
            </w:r>
            <w:r w:rsidRPr="008647AF">
              <w:rPr>
                <w:rFonts w:cs="Arial"/>
              </w:rPr>
              <w:t xml:space="preserve"> may ensure that this is presented in a manner which accurately and reasonably reflects any results or conclusions in documents produced by </w:t>
            </w:r>
            <w:r w:rsidR="002F50F6">
              <w:rPr>
                <w:rFonts w:cs="Arial"/>
              </w:rPr>
              <w:t>__________</w:t>
            </w:r>
            <w:r w:rsidRPr="008647AF">
              <w:rPr>
                <w:rFonts w:cs="Arial"/>
              </w:rPr>
              <w:t>.</w:t>
            </w:r>
          </w:p>
          <w:p w14:paraId="4B6A189E" w14:textId="77777777" w:rsidR="001951E7" w:rsidRPr="008647AF" w:rsidRDefault="001951E7" w:rsidP="00345E28">
            <w:pPr>
              <w:spacing w:line="288" w:lineRule="auto"/>
              <w:contextualSpacing/>
              <w:rPr>
                <w:rFonts w:cs="Arial"/>
              </w:rPr>
            </w:pPr>
          </w:p>
        </w:tc>
        <w:tc>
          <w:tcPr>
            <w:tcW w:w="4371" w:type="dxa"/>
          </w:tcPr>
          <w:p w14:paraId="581325A5" w14:textId="3CC95C54"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Если Заказчик желает использовать любые Рабочие продукты </w:t>
            </w:r>
            <w:r w:rsidR="002F50F6" w:rsidRPr="002F50F6">
              <w:rPr>
                <w:rFonts w:cs="Arial"/>
                <w:lang w:val="ru-RU"/>
              </w:rPr>
              <w:t>__________</w:t>
            </w:r>
            <w:r w:rsidRPr="008647AF">
              <w:rPr>
                <w:rFonts w:cs="Arial"/>
                <w:lang w:val="ru-RU"/>
              </w:rPr>
              <w:t xml:space="preserve">: </w:t>
            </w:r>
          </w:p>
          <w:p w14:paraId="71981111" w14:textId="77777777" w:rsidR="001951E7" w:rsidRPr="008647AF" w:rsidRDefault="001951E7" w:rsidP="00345E28">
            <w:pPr>
              <w:spacing w:after="0" w:line="288" w:lineRule="auto"/>
              <w:ind w:left="-10" w:firstLine="10"/>
              <w:contextualSpacing/>
              <w:rPr>
                <w:rFonts w:cs="Arial"/>
                <w:lang w:val="ru-RU"/>
              </w:rPr>
            </w:pPr>
          </w:p>
          <w:p w14:paraId="71D3A91E" w14:textId="3E2061B5" w:rsidR="001951E7" w:rsidRPr="008647AF" w:rsidRDefault="001951E7" w:rsidP="00345E28">
            <w:pPr>
              <w:spacing w:after="0" w:line="288" w:lineRule="auto"/>
              <w:ind w:left="699" w:hanging="699"/>
              <w:contextualSpacing/>
              <w:rPr>
                <w:rFonts w:cs="Arial"/>
                <w:lang w:val="ru-RU"/>
              </w:rPr>
            </w:pPr>
            <w:r w:rsidRPr="008647AF">
              <w:rPr>
                <w:rFonts w:cs="Arial"/>
                <w:lang w:val="ru-RU"/>
              </w:rPr>
              <w:t>10.4.1</w:t>
            </w:r>
            <w:r w:rsidRPr="008647AF">
              <w:rPr>
                <w:rFonts w:cs="Arial"/>
                <w:lang w:val="ru-RU"/>
              </w:rPr>
              <w:tab/>
              <w:t xml:space="preserve">в целях, непосредственно не соответствующих назначению Рабочих продуктов </w:t>
            </w:r>
            <w:r w:rsidR="002F50F6" w:rsidRPr="002F50F6">
              <w:rPr>
                <w:rFonts w:cs="Arial"/>
                <w:lang w:val="ru-RU"/>
              </w:rPr>
              <w:t>__________</w:t>
            </w:r>
            <w:r w:rsidRPr="008647AF">
              <w:rPr>
                <w:rFonts w:cs="Arial"/>
                <w:lang w:val="ru-RU"/>
              </w:rPr>
              <w:t>, прямо указанному в настоящем Договоре; или</w:t>
            </w:r>
          </w:p>
          <w:p w14:paraId="600BCC1F" w14:textId="77777777" w:rsidR="001951E7" w:rsidRPr="008647AF" w:rsidRDefault="001951E7" w:rsidP="00345E28">
            <w:pPr>
              <w:spacing w:after="0" w:line="288" w:lineRule="auto"/>
              <w:ind w:left="699" w:hanging="699"/>
              <w:contextualSpacing/>
              <w:rPr>
                <w:rFonts w:cs="Arial"/>
                <w:lang w:val="ru-RU"/>
              </w:rPr>
            </w:pPr>
          </w:p>
          <w:p w14:paraId="3FA2B494" w14:textId="77D8BDAB" w:rsidR="001951E7" w:rsidRPr="008647AF" w:rsidRDefault="001951E7" w:rsidP="00345E28">
            <w:pPr>
              <w:spacing w:after="0" w:line="288" w:lineRule="auto"/>
              <w:ind w:left="699" w:hanging="699"/>
              <w:contextualSpacing/>
              <w:rPr>
                <w:rFonts w:cs="Arial"/>
                <w:lang w:val="ru-RU"/>
              </w:rPr>
            </w:pPr>
            <w:r w:rsidRPr="008647AF">
              <w:rPr>
                <w:rFonts w:cs="Arial"/>
                <w:lang w:val="ru-RU"/>
              </w:rPr>
              <w:t>10.4.2</w:t>
            </w:r>
            <w:r w:rsidRPr="008647AF">
              <w:rPr>
                <w:rFonts w:cs="Arial"/>
                <w:lang w:val="ru-RU"/>
              </w:rPr>
              <w:tab/>
              <w:t xml:space="preserve">в целях привлечения внешнего финансирования (в том числе, на фондовой бирже или на рынке ценных бумаг), в рамках которого Рабочие продукты </w:t>
            </w:r>
            <w:r w:rsidR="002F50F6" w:rsidRPr="002F50F6">
              <w:rPr>
                <w:rFonts w:cs="Arial"/>
                <w:lang w:val="ru-RU"/>
              </w:rPr>
              <w:t>__________</w:t>
            </w:r>
            <w:r w:rsidRPr="008647AF">
              <w:rPr>
                <w:rFonts w:cs="Arial"/>
                <w:lang w:val="ru-RU"/>
              </w:rPr>
              <w:t xml:space="preserve"> используются не в полном объеме,</w:t>
            </w:r>
          </w:p>
          <w:p w14:paraId="5FF65A25" w14:textId="77777777" w:rsidR="001951E7" w:rsidRPr="008647AF" w:rsidRDefault="001951E7" w:rsidP="00345E28">
            <w:pPr>
              <w:spacing w:after="0" w:line="288" w:lineRule="auto"/>
              <w:ind w:left="-10" w:firstLine="10"/>
              <w:contextualSpacing/>
              <w:rPr>
                <w:rFonts w:cs="Arial"/>
                <w:lang w:val="ru-RU"/>
              </w:rPr>
            </w:pPr>
          </w:p>
          <w:p w14:paraId="08ED291E" w14:textId="32D91E55"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то до указанного использования Заказчик должен представить </w:t>
            </w:r>
            <w:r w:rsidR="002F50F6" w:rsidRPr="002F50F6">
              <w:rPr>
                <w:rFonts w:cs="Arial"/>
                <w:lang w:val="ru-RU"/>
              </w:rPr>
              <w:t>__________</w:t>
            </w:r>
            <w:r w:rsidRPr="008647AF">
              <w:rPr>
                <w:rFonts w:cs="Arial"/>
                <w:lang w:val="ru-RU"/>
              </w:rPr>
              <w:t xml:space="preserve"> на рассмотрение проект любого отчета или иного подготовленного Заказчиком документа,</w:t>
            </w:r>
            <w:r w:rsidR="008E72AA" w:rsidRPr="008647AF">
              <w:rPr>
                <w:rFonts w:cs="Arial"/>
                <w:lang w:val="ru-RU"/>
              </w:rPr>
              <w:t xml:space="preserve"> исключая любую конфиденциальную информацию или документ конфиденциального характера, </w:t>
            </w:r>
            <w:r w:rsidRPr="008647AF">
              <w:rPr>
                <w:rFonts w:cs="Arial"/>
                <w:lang w:val="ru-RU"/>
              </w:rPr>
              <w:t xml:space="preserve"> который может содержать какие-либо Рабочие продукты </w:t>
            </w:r>
            <w:r w:rsidR="002F50F6" w:rsidRPr="002F50F6">
              <w:rPr>
                <w:rFonts w:cs="Arial"/>
                <w:lang w:val="ru-RU"/>
              </w:rPr>
              <w:t>__________</w:t>
            </w:r>
            <w:r w:rsidRPr="008647AF">
              <w:rPr>
                <w:rFonts w:cs="Arial"/>
                <w:lang w:val="ru-RU"/>
              </w:rPr>
              <w:t xml:space="preserve">, с тем, чтобы </w:t>
            </w:r>
            <w:r w:rsidR="002F50F6" w:rsidRPr="002F50F6">
              <w:rPr>
                <w:rFonts w:cs="Arial"/>
                <w:lang w:val="ru-RU"/>
              </w:rPr>
              <w:t>__________</w:t>
            </w:r>
            <w:r w:rsidRPr="008647AF">
              <w:rPr>
                <w:rFonts w:cs="Arial"/>
                <w:lang w:val="ru-RU"/>
              </w:rPr>
              <w:t xml:space="preserve"> имела возможность убедиться, что подготовленный документ разумно и точно отражает любые результаты или выводы, приведенные </w:t>
            </w:r>
            <w:r w:rsidR="002F50F6" w:rsidRPr="002F50F6">
              <w:rPr>
                <w:rFonts w:cs="Arial"/>
                <w:lang w:val="ru-RU"/>
              </w:rPr>
              <w:t>__________</w:t>
            </w:r>
            <w:r w:rsidRPr="008647AF">
              <w:rPr>
                <w:rFonts w:cs="Arial"/>
                <w:lang w:val="ru-RU"/>
              </w:rPr>
              <w:t xml:space="preserve"> в своих Рабочих продуктах.</w:t>
            </w:r>
          </w:p>
        </w:tc>
      </w:tr>
      <w:tr w:rsidR="008E72AA" w:rsidRPr="002F50F6" w14:paraId="1397730A"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2E5A6E62" w14:textId="77777777" w:rsidR="001951E7" w:rsidRPr="008647AF" w:rsidRDefault="001951E7" w:rsidP="00345E28">
            <w:pPr>
              <w:spacing w:line="288" w:lineRule="auto"/>
              <w:contextualSpacing/>
              <w:rPr>
                <w:rFonts w:cs="Arial"/>
              </w:rPr>
            </w:pPr>
            <w:r w:rsidRPr="008647AF">
              <w:rPr>
                <w:rFonts w:cs="Arial"/>
              </w:rPr>
              <w:t>10.5</w:t>
            </w:r>
          </w:p>
        </w:tc>
        <w:tc>
          <w:tcPr>
            <w:tcW w:w="4370" w:type="dxa"/>
            <w:gridSpan w:val="2"/>
          </w:tcPr>
          <w:p w14:paraId="5E498043" w14:textId="7F894574" w:rsidR="001951E7" w:rsidRPr="008647AF" w:rsidRDefault="001951E7" w:rsidP="00345E28">
            <w:pPr>
              <w:spacing w:after="0" w:line="288" w:lineRule="auto"/>
              <w:ind w:left="-10" w:firstLine="10"/>
              <w:contextualSpacing/>
              <w:rPr>
                <w:rFonts w:cs="Arial"/>
              </w:rPr>
            </w:pPr>
            <w:r w:rsidRPr="008647AF">
              <w:rPr>
                <w:rFonts w:cs="Arial"/>
              </w:rPr>
              <w:t xml:space="preserve">Where clause 10.4 applies, the Client shall make such amendments as </w:t>
            </w:r>
            <w:r w:rsidR="002F50F6">
              <w:rPr>
                <w:rFonts w:cs="Arial"/>
              </w:rPr>
              <w:t>__________</w:t>
            </w:r>
            <w:r w:rsidRPr="008647AF">
              <w:rPr>
                <w:rFonts w:cs="Arial"/>
              </w:rPr>
              <w:t xml:space="preserve"> shall reasonably require before the </w:t>
            </w:r>
            <w:r w:rsidR="002F50F6">
              <w:rPr>
                <w:rFonts w:cs="Arial"/>
              </w:rPr>
              <w:t>__________</w:t>
            </w:r>
            <w:r w:rsidRPr="008647AF">
              <w:rPr>
                <w:rFonts w:cs="Arial"/>
              </w:rPr>
              <w:t xml:space="preserve"> Work Products are used in this way.  Unless otherwise provided for in this Agreement, </w:t>
            </w:r>
            <w:r w:rsidR="002F50F6">
              <w:rPr>
                <w:rFonts w:cs="Arial"/>
              </w:rPr>
              <w:t>__________</w:t>
            </w:r>
            <w:r w:rsidRPr="008647AF">
              <w:rPr>
                <w:rFonts w:cs="Arial"/>
              </w:rPr>
              <w:t xml:space="preserve"> shall be entitled to charge for its reasonable time incurred in undertaking its review at </w:t>
            </w:r>
            <w:r w:rsidR="002F50F6">
              <w:rPr>
                <w:rFonts w:cs="Arial"/>
              </w:rPr>
              <w:t>__________</w:t>
            </w:r>
            <w:r w:rsidRPr="008647AF">
              <w:rPr>
                <w:rFonts w:cs="Arial"/>
              </w:rPr>
              <w:t>'s prevailing charge-out rates which will be advised at the time of the review.</w:t>
            </w:r>
          </w:p>
        </w:tc>
        <w:tc>
          <w:tcPr>
            <w:tcW w:w="4371" w:type="dxa"/>
          </w:tcPr>
          <w:p w14:paraId="27F59665" w14:textId="7E7090C2"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В случае применения положений пункта 10.4 Заказчик, до использования Рабочих продуктов </w:t>
            </w:r>
            <w:r w:rsidR="002F50F6" w:rsidRPr="002F50F6">
              <w:rPr>
                <w:rFonts w:cs="Arial"/>
                <w:lang w:val="ru-RU"/>
              </w:rPr>
              <w:t>__________</w:t>
            </w:r>
            <w:r w:rsidRPr="008647AF">
              <w:rPr>
                <w:rFonts w:cs="Arial"/>
                <w:lang w:val="ru-RU"/>
              </w:rPr>
              <w:t xml:space="preserve"> вышеописанным образом, должен внести </w:t>
            </w:r>
            <w:proofErr w:type="gramStart"/>
            <w:r w:rsidRPr="008647AF">
              <w:rPr>
                <w:rFonts w:cs="Arial"/>
                <w:lang w:val="ru-RU"/>
              </w:rPr>
              <w:t>в подготовленные документы</w:t>
            </w:r>
            <w:proofErr w:type="gramEnd"/>
            <w:r w:rsidRPr="008647AF">
              <w:rPr>
                <w:rFonts w:cs="Arial"/>
                <w:lang w:val="ru-RU"/>
              </w:rPr>
              <w:t xml:space="preserve"> разумно затребованные компанией </w:t>
            </w:r>
            <w:r w:rsidR="002F50F6" w:rsidRPr="002F50F6">
              <w:rPr>
                <w:rFonts w:cs="Arial"/>
                <w:lang w:val="ru-RU"/>
              </w:rPr>
              <w:t>__________</w:t>
            </w:r>
            <w:r w:rsidRPr="008647AF">
              <w:rPr>
                <w:rFonts w:cs="Arial"/>
                <w:lang w:val="ru-RU"/>
              </w:rPr>
              <w:t xml:space="preserve"> поправки. Если настоящим Договором не предусмотрено иное, то </w:t>
            </w:r>
            <w:r w:rsidR="002F50F6" w:rsidRPr="002F50F6">
              <w:rPr>
                <w:rFonts w:cs="Arial"/>
                <w:lang w:val="ru-RU"/>
              </w:rPr>
              <w:t>__________</w:t>
            </w:r>
            <w:r w:rsidRPr="008647AF">
              <w:rPr>
                <w:rFonts w:cs="Arial"/>
                <w:lang w:val="ru-RU"/>
              </w:rPr>
              <w:t xml:space="preserve"> вправе взимать плату за время, затраченное на рассмотрение представленных документов, по действующим в </w:t>
            </w:r>
            <w:r w:rsidR="002F50F6" w:rsidRPr="002F50F6">
              <w:rPr>
                <w:rFonts w:cs="Arial"/>
                <w:lang w:val="ru-RU"/>
              </w:rPr>
              <w:t>__________</w:t>
            </w:r>
            <w:r w:rsidRPr="008647AF">
              <w:rPr>
                <w:rFonts w:cs="Arial"/>
                <w:lang w:val="ru-RU"/>
              </w:rPr>
              <w:t xml:space="preserve"> ставкам почасовой оплаты, предоставленным Заказчику в момент проведения рассмотрения.</w:t>
            </w:r>
          </w:p>
        </w:tc>
      </w:tr>
      <w:tr w:rsidR="008E72AA" w:rsidRPr="002F50F6" w14:paraId="47122244"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34251203" w14:textId="77777777" w:rsidR="001951E7" w:rsidRPr="008647AF" w:rsidRDefault="001951E7" w:rsidP="00345E28">
            <w:pPr>
              <w:spacing w:line="288" w:lineRule="auto"/>
              <w:contextualSpacing/>
              <w:rPr>
                <w:rFonts w:cs="Arial"/>
              </w:rPr>
            </w:pPr>
            <w:r w:rsidRPr="008647AF">
              <w:rPr>
                <w:rFonts w:cs="Arial"/>
              </w:rPr>
              <w:lastRenderedPageBreak/>
              <w:t>10.6</w:t>
            </w:r>
          </w:p>
        </w:tc>
        <w:tc>
          <w:tcPr>
            <w:tcW w:w="4370" w:type="dxa"/>
            <w:gridSpan w:val="2"/>
          </w:tcPr>
          <w:p w14:paraId="0D30CC98" w14:textId="5A04613C" w:rsidR="001951E7" w:rsidRPr="008647AF" w:rsidRDefault="002F50F6" w:rsidP="00345E28">
            <w:pPr>
              <w:spacing w:after="0" w:line="288" w:lineRule="auto"/>
              <w:ind w:left="-10" w:firstLine="10"/>
              <w:contextualSpacing/>
              <w:rPr>
                <w:rFonts w:cs="Arial"/>
              </w:rPr>
            </w:pPr>
            <w:r>
              <w:rPr>
                <w:rFonts w:cs="Arial"/>
              </w:rPr>
              <w:t>__________</w:t>
            </w:r>
            <w:r w:rsidR="001951E7" w:rsidRPr="008647AF">
              <w:rPr>
                <w:rFonts w:cs="Arial"/>
              </w:rPr>
              <w:t xml:space="preserve"> shall in no circumstances be liable to the Client or any other third party in relation to any losses howsoever arising out of any reliance placed upon or use made of the </w:t>
            </w:r>
            <w:r>
              <w:rPr>
                <w:rFonts w:cs="Arial"/>
              </w:rPr>
              <w:t>__________</w:t>
            </w:r>
            <w:r w:rsidR="001951E7" w:rsidRPr="008647AF">
              <w:rPr>
                <w:rFonts w:cs="Arial"/>
              </w:rPr>
              <w:t xml:space="preserve"> Work Products for any purpose other than those which were envisaged and provided for in this Agreement or agreed by </w:t>
            </w:r>
            <w:r>
              <w:rPr>
                <w:rFonts w:cs="Arial"/>
              </w:rPr>
              <w:t>__________</w:t>
            </w:r>
            <w:r w:rsidR="001951E7" w:rsidRPr="008647AF">
              <w:rPr>
                <w:rFonts w:cs="Arial"/>
              </w:rPr>
              <w:t>.</w:t>
            </w:r>
          </w:p>
        </w:tc>
        <w:tc>
          <w:tcPr>
            <w:tcW w:w="4371" w:type="dxa"/>
          </w:tcPr>
          <w:p w14:paraId="4F77EED4" w14:textId="335F369A" w:rsidR="001951E7" w:rsidRPr="008647AF" w:rsidRDefault="002F50F6" w:rsidP="00345E28">
            <w:pPr>
              <w:spacing w:after="0" w:line="288" w:lineRule="auto"/>
              <w:ind w:left="-10" w:firstLine="10"/>
              <w:contextualSpacing/>
              <w:rPr>
                <w:rFonts w:cs="Arial"/>
                <w:lang w:val="ru-RU"/>
              </w:rPr>
            </w:pPr>
            <w:r w:rsidRPr="002F50F6">
              <w:rPr>
                <w:rFonts w:cs="Arial"/>
                <w:lang w:val="ru-RU"/>
              </w:rPr>
              <w:t>__________</w:t>
            </w:r>
            <w:r w:rsidR="001951E7" w:rsidRPr="008647AF">
              <w:rPr>
                <w:rFonts w:cs="Arial"/>
                <w:lang w:val="ru-RU"/>
              </w:rPr>
              <w:t xml:space="preserve"> ни при каких обстоятельствах не несет ответственности перед Заказчиком или любым иным третьим лицом в отношении любых потерь, возникающих вследствие использования Рабочих продуктов </w:t>
            </w:r>
            <w:r w:rsidRPr="002F50F6">
              <w:rPr>
                <w:rFonts w:cs="Arial"/>
                <w:lang w:val="ru-RU"/>
              </w:rPr>
              <w:t>__________</w:t>
            </w:r>
            <w:r w:rsidR="001951E7" w:rsidRPr="008647AF">
              <w:rPr>
                <w:rFonts w:cs="Arial"/>
                <w:lang w:val="ru-RU"/>
              </w:rPr>
              <w:t xml:space="preserve"> в любых целях, отличных от целей, предусмотренных настоящим Договором или согласованных с </w:t>
            </w:r>
            <w:r w:rsidRPr="002F50F6">
              <w:rPr>
                <w:rFonts w:cs="Arial"/>
                <w:lang w:val="ru-RU"/>
              </w:rPr>
              <w:t>__________</w:t>
            </w:r>
            <w:r w:rsidR="001951E7" w:rsidRPr="008647AF">
              <w:rPr>
                <w:rFonts w:cs="Arial"/>
                <w:lang w:val="ru-RU"/>
              </w:rPr>
              <w:t>.</w:t>
            </w:r>
          </w:p>
        </w:tc>
      </w:tr>
      <w:tr w:rsidR="008E72AA" w:rsidRPr="002F50F6" w14:paraId="57C7BFE0"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1DB97015" w14:textId="77777777" w:rsidR="001951E7" w:rsidRPr="008647AF" w:rsidRDefault="001951E7" w:rsidP="00345E28">
            <w:pPr>
              <w:spacing w:line="288" w:lineRule="auto"/>
              <w:contextualSpacing/>
              <w:rPr>
                <w:rFonts w:cs="Arial"/>
              </w:rPr>
            </w:pPr>
            <w:r w:rsidRPr="008647AF">
              <w:rPr>
                <w:rFonts w:cs="Arial"/>
              </w:rPr>
              <w:t>10.7</w:t>
            </w:r>
          </w:p>
        </w:tc>
        <w:tc>
          <w:tcPr>
            <w:tcW w:w="4370" w:type="dxa"/>
            <w:gridSpan w:val="2"/>
          </w:tcPr>
          <w:p w14:paraId="6E0DA640" w14:textId="4B379A00" w:rsidR="001951E7" w:rsidRPr="008647AF" w:rsidRDefault="001951E7" w:rsidP="00345E28">
            <w:pPr>
              <w:spacing w:after="0" w:line="288" w:lineRule="auto"/>
              <w:ind w:left="-10" w:firstLine="10"/>
              <w:contextualSpacing/>
              <w:rPr>
                <w:rFonts w:cs="Arial"/>
              </w:rPr>
            </w:pPr>
            <w:r w:rsidRPr="008647AF">
              <w:rPr>
                <w:rFonts w:cs="Arial"/>
              </w:rPr>
              <w:t xml:space="preserve">Without prejudice to any other provision of this clause 10, the Client shall not reproduce or distribute any of the </w:t>
            </w:r>
            <w:r w:rsidR="002F50F6">
              <w:rPr>
                <w:rFonts w:cs="Arial"/>
              </w:rPr>
              <w:t>__________</w:t>
            </w:r>
            <w:r w:rsidRPr="008647AF">
              <w:rPr>
                <w:rFonts w:cs="Arial"/>
              </w:rPr>
              <w:t xml:space="preserve"> Work Products in any form edited, abridged or otherwise amended by the Client or any other person on behalf of the Client without first obtaining the consent in writing of </w:t>
            </w:r>
            <w:r w:rsidR="002F50F6">
              <w:rPr>
                <w:rFonts w:cs="Arial"/>
              </w:rPr>
              <w:t>__________</w:t>
            </w:r>
            <w:r w:rsidRPr="008647AF">
              <w:rPr>
                <w:rFonts w:cs="Arial"/>
              </w:rPr>
              <w:t xml:space="preserve">.  It is agreed that the object and intent of this clause is to ensure that the context and integrity of </w:t>
            </w:r>
            <w:r w:rsidR="002F50F6">
              <w:rPr>
                <w:rFonts w:cs="Arial"/>
              </w:rPr>
              <w:t>__________</w:t>
            </w:r>
            <w:r w:rsidRPr="008647AF">
              <w:rPr>
                <w:rFonts w:cs="Arial"/>
              </w:rPr>
              <w:t>’s work is maintained in any subsequent use.</w:t>
            </w:r>
          </w:p>
        </w:tc>
        <w:tc>
          <w:tcPr>
            <w:tcW w:w="4371" w:type="dxa"/>
          </w:tcPr>
          <w:p w14:paraId="1FD2099E" w14:textId="54FA1DDF"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Без ущерба для смысла любых других положений пункта 10, Заказчик не должен воспроизводить или распространять любые Рабочие продукты </w:t>
            </w:r>
            <w:r w:rsidR="002F50F6" w:rsidRPr="002F50F6">
              <w:rPr>
                <w:rFonts w:cs="Arial"/>
                <w:lang w:val="ru-RU"/>
              </w:rPr>
              <w:t>__________</w:t>
            </w:r>
            <w:r w:rsidRPr="008647AF">
              <w:rPr>
                <w:rFonts w:cs="Arial"/>
                <w:lang w:val="ru-RU"/>
              </w:rPr>
              <w:t xml:space="preserve"> в виде, отредактированном, сокращенном или исправленном Заказчиком или любым иным лицом, действующим от имени Заказчика, без предварительного письменного согласия </w:t>
            </w:r>
            <w:r w:rsidR="002F50F6" w:rsidRPr="002F50F6">
              <w:rPr>
                <w:rFonts w:cs="Arial"/>
                <w:lang w:val="ru-RU"/>
              </w:rPr>
              <w:t>__________</w:t>
            </w:r>
            <w:r w:rsidRPr="008647AF">
              <w:rPr>
                <w:rFonts w:cs="Arial"/>
                <w:lang w:val="ru-RU"/>
              </w:rPr>
              <w:t xml:space="preserve">. Сторонами согласовано, что цель и смысл данного пункта состоит в сохранении контекста и целостности продукции </w:t>
            </w:r>
            <w:r w:rsidR="002F50F6" w:rsidRPr="002F50F6">
              <w:rPr>
                <w:rFonts w:cs="Arial"/>
                <w:lang w:val="ru-RU"/>
              </w:rPr>
              <w:t>__________</w:t>
            </w:r>
            <w:r w:rsidRPr="008647AF">
              <w:rPr>
                <w:rFonts w:cs="Arial"/>
                <w:lang w:val="ru-RU"/>
              </w:rPr>
              <w:t xml:space="preserve"> при любом последующем использовании.</w:t>
            </w:r>
          </w:p>
        </w:tc>
      </w:tr>
      <w:tr w:rsidR="008E72AA" w:rsidRPr="002F50F6" w14:paraId="7FDDB5E9"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2518C72C" w14:textId="77777777" w:rsidR="001951E7" w:rsidRPr="008647AF" w:rsidRDefault="001951E7" w:rsidP="00345E28">
            <w:pPr>
              <w:spacing w:line="288" w:lineRule="auto"/>
              <w:contextualSpacing/>
              <w:rPr>
                <w:rFonts w:cs="Arial"/>
              </w:rPr>
            </w:pPr>
            <w:r w:rsidRPr="008647AF">
              <w:rPr>
                <w:rFonts w:cs="Arial"/>
              </w:rPr>
              <w:t>10.8</w:t>
            </w:r>
          </w:p>
        </w:tc>
        <w:tc>
          <w:tcPr>
            <w:tcW w:w="4370" w:type="dxa"/>
            <w:gridSpan w:val="2"/>
          </w:tcPr>
          <w:p w14:paraId="429DB1CF" w14:textId="5C31521E" w:rsidR="001951E7" w:rsidRPr="008647AF" w:rsidRDefault="001951E7" w:rsidP="00345E28">
            <w:pPr>
              <w:spacing w:after="0" w:line="288" w:lineRule="auto"/>
              <w:ind w:left="-10" w:firstLine="10"/>
              <w:contextualSpacing/>
              <w:rPr>
                <w:rFonts w:cs="Arial"/>
              </w:rPr>
            </w:pPr>
            <w:r w:rsidRPr="008647AF">
              <w:rPr>
                <w:rFonts w:cs="Arial"/>
              </w:rPr>
              <w:t xml:space="preserve">Any documents which are furnished to the Client or its agents and are not paid for within 90 days of </w:t>
            </w:r>
            <w:r w:rsidR="002F50F6">
              <w:rPr>
                <w:rFonts w:cs="Arial"/>
              </w:rPr>
              <w:t>__________</w:t>
            </w:r>
            <w:r w:rsidRPr="008647AF">
              <w:rPr>
                <w:rFonts w:cs="Arial"/>
              </w:rPr>
              <w:t>’s latest invoice will be returned upon demand and will not be used by the Client for any purpose whatsoever.</w:t>
            </w:r>
          </w:p>
        </w:tc>
        <w:tc>
          <w:tcPr>
            <w:tcW w:w="4371" w:type="dxa"/>
          </w:tcPr>
          <w:p w14:paraId="4613C79D" w14:textId="7083140E"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Любые документы, которые предоставлены Заказчику или его агентам и не оплачены в течение 90 дней со дня последнего счета-фактуры, выставленного компанией </w:t>
            </w:r>
            <w:r w:rsidR="002F50F6" w:rsidRPr="002F50F6">
              <w:rPr>
                <w:rFonts w:cs="Arial"/>
                <w:lang w:val="ru-RU"/>
              </w:rPr>
              <w:t>__________</w:t>
            </w:r>
            <w:r w:rsidRPr="008647AF">
              <w:rPr>
                <w:rFonts w:cs="Arial"/>
                <w:lang w:val="ru-RU"/>
              </w:rPr>
              <w:t xml:space="preserve">, должны быть возвращены по требованию </w:t>
            </w:r>
            <w:r w:rsidR="002F50F6">
              <w:rPr>
                <w:rFonts w:cs="Arial"/>
                <w:lang w:val="en-US"/>
              </w:rPr>
              <w:t>__________</w:t>
            </w:r>
            <w:r w:rsidRPr="008647AF">
              <w:rPr>
                <w:rFonts w:cs="Arial"/>
                <w:lang w:val="ru-RU"/>
              </w:rPr>
              <w:t xml:space="preserve">, и ни в каких целях не должны использоваться Заказчиком.  </w:t>
            </w:r>
          </w:p>
        </w:tc>
      </w:tr>
      <w:tr w:rsidR="008E72AA" w:rsidRPr="002F50F6" w14:paraId="0DDA02BD"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7798B0B7" w14:textId="77777777" w:rsidR="001951E7" w:rsidRPr="008647AF" w:rsidRDefault="001951E7" w:rsidP="00345E28">
            <w:pPr>
              <w:spacing w:line="288" w:lineRule="auto"/>
              <w:contextualSpacing/>
              <w:rPr>
                <w:rFonts w:cs="Arial"/>
              </w:rPr>
            </w:pPr>
            <w:r w:rsidRPr="008647AF">
              <w:rPr>
                <w:rFonts w:cs="Arial"/>
              </w:rPr>
              <w:t>10.9</w:t>
            </w:r>
          </w:p>
        </w:tc>
        <w:tc>
          <w:tcPr>
            <w:tcW w:w="4370" w:type="dxa"/>
            <w:gridSpan w:val="2"/>
          </w:tcPr>
          <w:p w14:paraId="37C04D19" w14:textId="77777777" w:rsidR="001951E7" w:rsidRPr="008647AF" w:rsidRDefault="001951E7" w:rsidP="00345E28">
            <w:pPr>
              <w:spacing w:line="288" w:lineRule="auto"/>
              <w:contextualSpacing/>
              <w:rPr>
                <w:rFonts w:cs="Arial"/>
              </w:rPr>
            </w:pPr>
            <w:r w:rsidRPr="008647AF">
              <w:rPr>
                <w:rFonts w:cs="Arial"/>
              </w:rPr>
              <w:t>This clause 10 survives termination of this Agreement.</w:t>
            </w:r>
          </w:p>
        </w:tc>
        <w:tc>
          <w:tcPr>
            <w:tcW w:w="4371" w:type="dxa"/>
          </w:tcPr>
          <w:p w14:paraId="18A85BE4"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Положения пункта 10 сохраняют силу после прекращения действия настоящего Договора.</w:t>
            </w:r>
          </w:p>
        </w:tc>
      </w:tr>
      <w:tr w:rsidR="008E72AA" w:rsidRPr="008647AF" w14:paraId="23EB175A"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7FA7B604" w14:textId="77777777" w:rsidR="001951E7" w:rsidRPr="008647AF" w:rsidRDefault="001951E7" w:rsidP="00345E28">
            <w:pPr>
              <w:spacing w:line="288" w:lineRule="auto"/>
              <w:contextualSpacing/>
              <w:rPr>
                <w:rFonts w:cs="Arial"/>
                <w:b/>
              </w:rPr>
            </w:pPr>
            <w:r w:rsidRPr="008647AF">
              <w:rPr>
                <w:rFonts w:cs="Arial"/>
                <w:b/>
              </w:rPr>
              <w:t>11</w:t>
            </w:r>
          </w:p>
        </w:tc>
        <w:tc>
          <w:tcPr>
            <w:tcW w:w="4370" w:type="dxa"/>
            <w:gridSpan w:val="2"/>
          </w:tcPr>
          <w:p w14:paraId="5FFEC1D8" w14:textId="77777777" w:rsidR="001951E7" w:rsidRPr="008647AF" w:rsidRDefault="001951E7" w:rsidP="00345E28">
            <w:pPr>
              <w:spacing w:line="288" w:lineRule="auto"/>
              <w:contextualSpacing/>
              <w:rPr>
                <w:rFonts w:cs="Arial"/>
                <w:b/>
              </w:rPr>
            </w:pPr>
            <w:r w:rsidRPr="008647AF">
              <w:rPr>
                <w:rFonts w:cs="Arial"/>
                <w:b/>
              </w:rPr>
              <w:t>CONFIDENTIALITY</w:t>
            </w:r>
          </w:p>
        </w:tc>
        <w:tc>
          <w:tcPr>
            <w:tcW w:w="4371" w:type="dxa"/>
          </w:tcPr>
          <w:p w14:paraId="262CE8C8" w14:textId="77777777" w:rsidR="001951E7" w:rsidRPr="008647AF" w:rsidRDefault="001951E7" w:rsidP="00345E28">
            <w:pPr>
              <w:spacing w:line="288" w:lineRule="auto"/>
              <w:contextualSpacing/>
              <w:rPr>
                <w:rFonts w:cs="Arial"/>
              </w:rPr>
            </w:pPr>
            <w:r w:rsidRPr="008647AF">
              <w:rPr>
                <w:rFonts w:cs="Arial"/>
                <w:b/>
                <w:lang w:val="ru-RU"/>
              </w:rPr>
              <w:t>КОНФИДЕНЦИАЛЬНОСТЬ</w:t>
            </w:r>
          </w:p>
        </w:tc>
      </w:tr>
      <w:tr w:rsidR="008E72AA" w:rsidRPr="002F50F6" w14:paraId="2603C696"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0CEB913E" w14:textId="77777777" w:rsidR="001951E7" w:rsidRPr="008647AF" w:rsidRDefault="001951E7" w:rsidP="00345E28">
            <w:pPr>
              <w:spacing w:line="288" w:lineRule="auto"/>
              <w:contextualSpacing/>
              <w:rPr>
                <w:rFonts w:cs="Arial"/>
              </w:rPr>
            </w:pPr>
            <w:r w:rsidRPr="008647AF">
              <w:rPr>
                <w:rFonts w:cs="Arial"/>
              </w:rPr>
              <w:t>11.1</w:t>
            </w:r>
          </w:p>
        </w:tc>
        <w:tc>
          <w:tcPr>
            <w:tcW w:w="4370" w:type="dxa"/>
            <w:gridSpan w:val="2"/>
          </w:tcPr>
          <w:p w14:paraId="442FBE2E" w14:textId="77777777" w:rsidR="001951E7" w:rsidRPr="008647AF" w:rsidRDefault="001951E7" w:rsidP="00345E28">
            <w:pPr>
              <w:spacing w:after="0" w:line="288" w:lineRule="auto"/>
              <w:ind w:left="-10" w:firstLine="10"/>
              <w:contextualSpacing/>
              <w:rPr>
                <w:rFonts w:cs="Arial"/>
              </w:rPr>
            </w:pPr>
            <w:r w:rsidRPr="008647AF">
              <w:rPr>
                <w:rFonts w:cs="Arial"/>
              </w:rPr>
              <w:t>Each Party shall keep this Agreement confidential together with all Confidential Information of each Party which it acquires or is provided with in the performance of the Services.</w:t>
            </w:r>
          </w:p>
        </w:tc>
        <w:tc>
          <w:tcPr>
            <w:tcW w:w="4371" w:type="dxa"/>
          </w:tcPr>
          <w:p w14:paraId="6BEAB3E2"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Каждая из Сторон должна сохранять конфиденциальность </w:t>
            </w:r>
            <w:proofErr w:type="gramStart"/>
            <w:r w:rsidRPr="008647AF">
              <w:rPr>
                <w:rFonts w:cs="Arial"/>
                <w:lang w:val="ru-RU"/>
              </w:rPr>
              <w:t>содержания  настоящего</w:t>
            </w:r>
            <w:proofErr w:type="gramEnd"/>
            <w:r w:rsidRPr="008647AF">
              <w:rPr>
                <w:rFonts w:cs="Arial"/>
                <w:lang w:val="ru-RU"/>
              </w:rPr>
              <w:t xml:space="preserve"> Договора и всю Конфиденциальную информацию, получаемую или предоставляемую каждой из Сторон в рамках оказания Услуг.</w:t>
            </w:r>
          </w:p>
        </w:tc>
      </w:tr>
      <w:tr w:rsidR="008E72AA" w:rsidRPr="002F50F6" w14:paraId="273A3618"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79E6281A" w14:textId="77777777" w:rsidR="001951E7" w:rsidRPr="008647AF" w:rsidRDefault="001951E7" w:rsidP="00345E28">
            <w:pPr>
              <w:spacing w:line="288" w:lineRule="auto"/>
              <w:contextualSpacing/>
              <w:rPr>
                <w:rFonts w:cs="Arial"/>
              </w:rPr>
            </w:pPr>
            <w:r w:rsidRPr="008647AF">
              <w:rPr>
                <w:rFonts w:cs="Arial"/>
              </w:rPr>
              <w:t>11.2</w:t>
            </w:r>
          </w:p>
        </w:tc>
        <w:tc>
          <w:tcPr>
            <w:tcW w:w="4370" w:type="dxa"/>
            <w:gridSpan w:val="2"/>
          </w:tcPr>
          <w:p w14:paraId="0D9D75D1" w14:textId="77777777" w:rsidR="001951E7" w:rsidRPr="008647AF" w:rsidRDefault="001951E7" w:rsidP="00345E28">
            <w:pPr>
              <w:spacing w:after="0" w:line="288" w:lineRule="auto"/>
              <w:ind w:left="-10" w:firstLine="10"/>
              <w:contextualSpacing/>
              <w:rPr>
                <w:rFonts w:cs="Arial"/>
              </w:rPr>
            </w:pPr>
            <w:r w:rsidRPr="008647AF">
              <w:rPr>
                <w:rFonts w:cs="Arial"/>
              </w:rPr>
              <w:t>Neither Party shall make use of any Confidential Information for any purpose other than the performance of the Services or as reasonably contemplated by the relationship between the Parties.</w:t>
            </w:r>
          </w:p>
        </w:tc>
        <w:tc>
          <w:tcPr>
            <w:tcW w:w="4371" w:type="dxa"/>
          </w:tcPr>
          <w:p w14:paraId="4138484B"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Ни одна из Сторон не должна использовать какую-</w:t>
            </w:r>
            <w:proofErr w:type="gramStart"/>
            <w:r w:rsidRPr="008647AF">
              <w:rPr>
                <w:rFonts w:cs="Arial"/>
                <w:lang w:val="ru-RU"/>
              </w:rPr>
              <w:t>либо  Конфиденциальную</w:t>
            </w:r>
            <w:proofErr w:type="gramEnd"/>
            <w:r w:rsidRPr="008647AF">
              <w:rPr>
                <w:rFonts w:cs="Arial"/>
                <w:lang w:val="ru-RU"/>
              </w:rPr>
              <w:t xml:space="preserve"> информацию в каких-либо целях, не соответствующих целям предоставления Услуг или не предусмотренных сотрудничеством Сторон.</w:t>
            </w:r>
          </w:p>
        </w:tc>
      </w:tr>
      <w:tr w:rsidR="008E72AA" w:rsidRPr="002F50F6" w14:paraId="69EA715C"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7F3A102E" w14:textId="77777777" w:rsidR="001951E7" w:rsidRPr="008647AF" w:rsidRDefault="001951E7" w:rsidP="00345E28">
            <w:pPr>
              <w:spacing w:line="288" w:lineRule="auto"/>
              <w:contextualSpacing/>
              <w:rPr>
                <w:rFonts w:cs="Arial"/>
              </w:rPr>
            </w:pPr>
            <w:r w:rsidRPr="008647AF">
              <w:rPr>
                <w:rFonts w:cs="Arial"/>
              </w:rPr>
              <w:t>11.3</w:t>
            </w:r>
          </w:p>
        </w:tc>
        <w:tc>
          <w:tcPr>
            <w:tcW w:w="4370" w:type="dxa"/>
            <w:gridSpan w:val="2"/>
          </w:tcPr>
          <w:p w14:paraId="718BB044" w14:textId="77777777" w:rsidR="001951E7" w:rsidRPr="008647AF" w:rsidRDefault="001951E7" w:rsidP="00345E28">
            <w:pPr>
              <w:spacing w:after="0" w:line="288" w:lineRule="auto"/>
              <w:ind w:left="-10" w:firstLine="10"/>
              <w:contextualSpacing/>
              <w:rPr>
                <w:rFonts w:cs="Arial"/>
              </w:rPr>
            </w:pPr>
            <w:r w:rsidRPr="008647AF">
              <w:rPr>
                <w:rFonts w:cs="Arial"/>
              </w:rPr>
              <w:t>Neither Party shall disclose the Confidential Information to any person without the permission in writing of the other save as required for the performance of the Services.  Each Party shall ensure that employees, sub-</w:t>
            </w:r>
            <w:r w:rsidRPr="008647AF">
              <w:rPr>
                <w:rFonts w:cs="Arial"/>
              </w:rPr>
              <w:lastRenderedPageBreak/>
              <w:t>contractors, and advisors are likewise bound by obligations of confidentiality in respect of the Confidential Information of each Party.</w:t>
            </w:r>
          </w:p>
        </w:tc>
        <w:tc>
          <w:tcPr>
            <w:tcW w:w="4371" w:type="dxa"/>
          </w:tcPr>
          <w:p w14:paraId="78A19552"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lastRenderedPageBreak/>
              <w:t xml:space="preserve">Ни одна из Сторон не должна раскрывать Конфиденциальную Информацию какому-либо лицу без письменного разрешения другой стороны, за исключением случаев, когда это требуется в целях оказания Услуг. </w:t>
            </w:r>
            <w:r w:rsidRPr="008647AF">
              <w:rPr>
                <w:rFonts w:cs="Arial"/>
                <w:lang w:val="ru-RU"/>
              </w:rPr>
              <w:lastRenderedPageBreak/>
              <w:t xml:space="preserve">Каждая Сторона должна гарантировать, что сотрудники, субподрядчики и советники взаимно связаны условиями </w:t>
            </w:r>
            <w:proofErr w:type="gramStart"/>
            <w:r w:rsidRPr="008647AF">
              <w:rPr>
                <w:rFonts w:cs="Arial"/>
                <w:lang w:val="ru-RU"/>
              </w:rPr>
              <w:t>сохранения  конфиденциальности</w:t>
            </w:r>
            <w:proofErr w:type="gramEnd"/>
            <w:r w:rsidRPr="008647AF">
              <w:rPr>
                <w:rFonts w:cs="Arial"/>
                <w:lang w:val="ru-RU"/>
              </w:rPr>
              <w:t xml:space="preserve"> в отношении Конфиденциальной Информации каждой из Сторон.</w:t>
            </w:r>
          </w:p>
        </w:tc>
      </w:tr>
      <w:tr w:rsidR="008E72AA" w:rsidRPr="002F50F6" w14:paraId="528EA112"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620BB8F3" w14:textId="77777777" w:rsidR="001951E7" w:rsidRPr="008647AF" w:rsidRDefault="001951E7" w:rsidP="00345E28">
            <w:pPr>
              <w:spacing w:line="288" w:lineRule="auto"/>
              <w:contextualSpacing/>
              <w:rPr>
                <w:rFonts w:cs="Arial"/>
              </w:rPr>
            </w:pPr>
            <w:r w:rsidRPr="008647AF">
              <w:rPr>
                <w:rFonts w:cs="Arial"/>
              </w:rPr>
              <w:lastRenderedPageBreak/>
              <w:t>11.4</w:t>
            </w:r>
          </w:p>
        </w:tc>
        <w:tc>
          <w:tcPr>
            <w:tcW w:w="4370" w:type="dxa"/>
            <w:gridSpan w:val="2"/>
          </w:tcPr>
          <w:p w14:paraId="76C33D02" w14:textId="3418A727" w:rsidR="001951E7" w:rsidRPr="008647AF" w:rsidRDefault="001951E7" w:rsidP="00345E28">
            <w:pPr>
              <w:spacing w:after="0" w:line="288" w:lineRule="auto"/>
              <w:ind w:left="-10" w:firstLine="10"/>
              <w:contextualSpacing/>
              <w:rPr>
                <w:rFonts w:cs="Arial"/>
              </w:rPr>
            </w:pPr>
            <w:r w:rsidRPr="008647AF">
              <w:rPr>
                <w:rFonts w:cs="Arial"/>
              </w:rPr>
              <w:t xml:space="preserve">The restrictions in this clause 11 will not apply to information that: is in the public domain (other than in breach of this clause 11); was previously known to a Party or in that Party’s possession, or was independently acquired by a Party from a third party; is required by law to be disclosed; which </w:t>
            </w:r>
            <w:r w:rsidR="002F50F6">
              <w:rPr>
                <w:rFonts w:cs="Arial"/>
              </w:rPr>
              <w:t>__________</w:t>
            </w:r>
            <w:r w:rsidRPr="008647AF">
              <w:rPr>
                <w:rFonts w:cs="Arial"/>
              </w:rPr>
              <w:t xml:space="preserve"> must use, duplicate or disclose in order to complete the Services; or which the Client has consented in writing to the use, duplication or disclosure of the information.</w:t>
            </w:r>
          </w:p>
        </w:tc>
        <w:tc>
          <w:tcPr>
            <w:tcW w:w="4371" w:type="dxa"/>
          </w:tcPr>
          <w:p w14:paraId="4BE95C81" w14:textId="6A826C0D"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Ограничения, содержащиеся в пункте 11, не распространяются на информацию, которая: является общедоступной (при условии отсутствия нарушения пункта 11); была ранее известна Стороне, находилась в распоряжении Стороны или была самостоятельно получена Стороной от третьего лица; должна раскрываться в силу закона; должна использоваться, дублироваться или раскрываться компанией </w:t>
            </w:r>
            <w:r w:rsidR="002F50F6" w:rsidRPr="002F50F6">
              <w:rPr>
                <w:rFonts w:cs="Arial"/>
                <w:lang w:val="ru-RU"/>
              </w:rPr>
              <w:t>__________</w:t>
            </w:r>
            <w:r w:rsidRPr="008647AF">
              <w:rPr>
                <w:rFonts w:cs="Arial"/>
                <w:lang w:val="ru-RU"/>
              </w:rPr>
              <w:t xml:space="preserve"> в целях завершения Услуг; может использоваться, дублироваться или раскрываться с письменного согласия Заказчика.</w:t>
            </w:r>
          </w:p>
        </w:tc>
      </w:tr>
      <w:tr w:rsidR="008E72AA" w:rsidRPr="002F50F6" w14:paraId="694C7490"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44C61212" w14:textId="77777777" w:rsidR="001951E7" w:rsidRPr="008647AF" w:rsidRDefault="001951E7" w:rsidP="00345E28">
            <w:pPr>
              <w:spacing w:line="288" w:lineRule="auto"/>
              <w:contextualSpacing/>
              <w:rPr>
                <w:rFonts w:cs="Arial"/>
              </w:rPr>
            </w:pPr>
            <w:r w:rsidRPr="008647AF">
              <w:rPr>
                <w:rFonts w:cs="Arial"/>
              </w:rPr>
              <w:t>11.5</w:t>
            </w:r>
          </w:p>
        </w:tc>
        <w:tc>
          <w:tcPr>
            <w:tcW w:w="4370" w:type="dxa"/>
            <w:gridSpan w:val="2"/>
          </w:tcPr>
          <w:p w14:paraId="7DB010E8" w14:textId="77777777" w:rsidR="001951E7" w:rsidRPr="008647AF" w:rsidRDefault="001951E7" w:rsidP="00345E28">
            <w:pPr>
              <w:spacing w:after="0" w:line="288" w:lineRule="auto"/>
              <w:ind w:left="-10" w:firstLine="10"/>
              <w:contextualSpacing/>
              <w:rPr>
                <w:rFonts w:cs="Arial"/>
              </w:rPr>
            </w:pPr>
            <w:r w:rsidRPr="008647AF">
              <w:rPr>
                <w:rFonts w:cs="Arial"/>
              </w:rPr>
              <w:t>The obligations of confidentiality in this clause 11 shall, unless otherwise agreed in writing, survive termination of this Agreement for whatever reason (including completion of the Services) for a period of 3 (three) years.</w:t>
            </w:r>
          </w:p>
        </w:tc>
        <w:tc>
          <w:tcPr>
            <w:tcW w:w="4371" w:type="dxa"/>
          </w:tcPr>
          <w:p w14:paraId="2AE68A18"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Если Сторонами письменно не согласовано иное, то содержащиеся в пункте 11 обязательства в отношении конфиденциальности сохраняют силу в течение 3 (трех) лет после прекращения действия настоящего Договора по любой причине (включая завершение Услуг).</w:t>
            </w:r>
          </w:p>
        </w:tc>
      </w:tr>
      <w:tr w:rsidR="008E72AA" w:rsidRPr="008647AF" w14:paraId="1BFAE858"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35209AD8" w14:textId="77777777" w:rsidR="001951E7" w:rsidRPr="008647AF" w:rsidRDefault="001951E7" w:rsidP="00345E28">
            <w:pPr>
              <w:spacing w:line="288" w:lineRule="auto"/>
              <w:contextualSpacing/>
              <w:rPr>
                <w:rFonts w:cs="Arial"/>
                <w:b/>
              </w:rPr>
            </w:pPr>
            <w:r w:rsidRPr="008647AF">
              <w:rPr>
                <w:rFonts w:cs="Arial"/>
                <w:b/>
              </w:rPr>
              <w:t>12</w:t>
            </w:r>
          </w:p>
        </w:tc>
        <w:tc>
          <w:tcPr>
            <w:tcW w:w="4370" w:type="dxa"/>
            <w:gridSpan w:val="2"/>
          </w:tcPr>
          <w:p w14:paraId="3EE124D7" w14:textId="77777777" w:rsidR="001951E7" w:rsidRPr="008647AF" w:rsidRDefault="001951E7" w:rsidP="00345E28">
            <w:pPr>
              <w:spacing w:line="288" w:lineRule="auto"/>
              <w:contextualSpacing/>
              <w:rPr>
                <w:rFonts w:cs="Arial"/>
                <w:b/>
              </w:rPr>
            </w:pPr>
            <w:r w:rsidRPr="008647AF">
              <w:rPr>
                <w:rFonts w:cs="Arial"/>
                <w:b/>
              </w:rPr>
              <w:t>PUBLICITY</w:t>
            </w:r>
          </w:p>
        </w:tc>
        <w:tc>
          <w:tcPr>
            <w:tcW w:w="4371" w:type="dxa"/>
          </w:tcPr>
          <w:p w14:paraId="1AB7E5E3" w14:textId="77777777" w:rsidR="001951E7" w:rsidRPr="008647AF" w:rsidRDefault="001951E7" w:rsidP="00345E28">
            <w:pPr>
              <w:spacing w:line="288" w:lineRule="auto"/>
              <w:contextualSpacing/>
              <w:rPr>
                <w:rFonts w:cs="Arial"/>
              </w:rPr>
            </w:pPr>
            <w:r w:rsidRPr="008647AF">
              <w:rPr>
                <w:rFonts w:cs="Arial"/>
                <w:b/>
                <w:lang w:val="ru-RU"/>
              </w:rPr>
              <w:t>РАСКРЫТИЕ</w:t>
            </w:r>
            <w:r w:rsidRPr="008647AF">
              <w:rPr>
                <w:rFonts w:cs="Arial"/>
                <w:b/>
                <w:lang w:val="en-US"/>
              </w:rPr>
              <w:t xml:space="preserve"> </w:t>
            </w:r>
            <w:r w:rsidRPr="008647AF">
              <w:rPr>
                <w:rFonts w:cs="Arial"/>
                <w:b/>
                <w:lang w:val="ru-RU"/>
              </w:rPr>
              <w:t>ИНФОРМАЦИИ</w:t>
            </w:r>
          </w:p>
        </w:tc>
      </w:tr>
      <w:tr w:rsidR="008E72AA" w:rsidRPr="002F50F6" w14:paraId="495280DE"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03B03843" w14:textId="77777777" w:rsidR="001951E7" w:rsidRPr="008647AF" w:rsidRDefault="001951E7" w:rsidP="00345E28">
            <w:pPr>
              <w:spacing w:line="288" w:lineRule="auto"/>
              <w:contextualSpacing/>
              <w:rPr>
                <w:rFonts w:cs="Arial"/>
              </w:rPr>
            </w:pPr>
            <w:r w:rsidRPr="008647AF">
              <w:rPr>
                <w:rFonts w:cs="Arial"/>
              </w:rPr>
              <w:t>12.1</w:t>
            </w:r>
          </w:p>
        </w:tc>
        <w:tc>
          <w:tcPr>
            <w:tcW w:w="4370" w:type="dxa"/>
            <w:gridSpan w:val="2"/>
          </w:tcPr>
          <w:p w14:paraId="65B8DB07" w14:textId="70290EAC" w:rsidR="001951E7" w:rsidRPr="008647AF" w:rsidRDefault="001951E7" w:rsidP="00345E28">
            <w:pPr>
              <w:spacing w:after="0" w:line="288" w:lineRule="auto"/>
              <w:ind w:left="-10" w:firstLine="10"/>
              <w:contextualSpacing/>
              <w:rPr>
                <w:rFonts w:cs="Arial"/>
              </w:rPr>
            </w:pPr>
            <w:r w:rsidRPr="008647AF">
              <w:rPr>
                <w:rFonts w:cs="Arial"/>
              </w:rPr>
              <w:t>The Parties agree not to disclose to any third party, other than to their professional advisers on appropriate conditions of confidentiality, the fact of or details of this Agreement.</w:t>
            </w:r>
          </w:p>
          <w:p w14:paraId="7224D6F4" w14:textId="16918414" w:rsidR="001951E7" w:rsidRPr="008647AF" w:rsidRDefault="001951E7" w:rsidP="00345E28">
            <w:pPr>
              <w:spacing w:after="0" w:line="288" w:lineRule="auto"/>
              <w:ind w:left="-10" w:firstLine="10"/>
              <w:contextualSpacing/>
              <w:rPr>
                <w:rFonts w:cs="Arial"/>
              </w:rPr>
            </w:pPr>
          </w:p>
          <w:p w14:paraId="6784B7D3" w14:textId="77777777" w:rsidR="001951E7" w:rsidRPr="008647AF" w:rsidRDefault="001951E7" w:rsidP="00345E28">
            <w:pPr>
              <w:spacing w:after="0" w:line="288" w:lineRule="auto"/>
              <w:ind w:left="-10" w:firstLine="10"/>
              <w:contextualSpacing/>
              <w:rPr>
                <w:rFonts w:cs="Arial"/>
              </w:rPr>
            </w:pPr>
          </w:p>
          <w:p w14:paraId="1A6B0FF9" w14:textId="2E2654F9" w:rsidR="001951E7" w:rsidRPr="008647AF" w:rsidRDefault="001951E7" w:rsidP="00345E28">
            <w:pPr>
              <w:spacing w:after="0" w:line="288" w:lineRule="auto"/>
              <w:ind w:left="-10" w:firstLine="10"/>
              <w:contextualSpacing/>
              <w:rPr>
                <w:rFonts w:cs="Arial"/>
              </w:rPr>
            </w:pPr>
          </w:p>
        </w:tc>
        <w:tc>
          <w:tcPr>
            <w:tcW w:w="4371" w:type="dxa"/>
          </w:tcPr>
          <w:p w14:paraId="60BB1C0E"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Стороны обязуются не раскрывать сведения о наличии или подробности содержания настоящего Договора любым третьим лицам, за исключением профессиональных консультантов Сторон, которым такая информация раскрывается на условиях сохранения конфиденциальности.</w:t>
            </w:r>
          </w:p>
          <w:p w14:paraId="657EB77F" w14:textId="57118D10" w:rsidR="001951E7" w:rsidRPr="008647AF" w:rsidRDefault="001951E7" w:rsidP="00345E28">
            <w:pPr>
              <w:spacing w:after="0" w:line="288" w:lineRule="auto"/>
              <w:ind w:left="-10" w:firstLine="10"/>
              <w:contextualSpacing/>
              <w:rPr>
                <w:rFonts w:cs="Arial"/>
                <w:lang w:val="ru-RU"/>
              </w:rPr>
            </w:pPr>
          </w:p>
        </w:tc>
      </w:tr>
      <w:tr w:rsidR="008E72AA" w:rsidRPr="002F50F6" w14:paraId="5E26D0A2"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7D26968B" w14:textId="77777777" w:rsidR="001951E7" w:rsidRPr="008647AF" w:rsidRDefault="001951E7" w:rsidP="00345E28">
            <w:pPr>
              <w:spacing w:line="288" w:lineRule="auto"/>
              <w:contextualSpacing/>
              <w:rPr>
                <w:rFonts w:cs="Arial"/>
              </w:rPr>
            </w:pPr>
            <w:r w:rsidRPr="008647AF">
              <w:rPr>
                <w:rFonts w:cs="Arial"/>
              </w:rPr>
              <w:t>12.2</w:t>
            </w:r>
          </w:p>
        </w:tc>
        <w:tc>
          <w:tcPr>
            <w:tcW w:w="4370" w:type="dxa"/>
            <w:gridSpan w:val="2"/>
          </w:tcPr>
          <w:p w14:paraId="4C6A40CA" w14:textId="77777777" w:rsidR="001951E7" w:rsidRPr="008647AF" w:rsidRDefault="001951E7" w:rsidP="00345E28">
            <w:pPr>
              <w:spacing w:after="0" w:line="288" w:lineRule="auto"/>
              <w:ind w:left="-10" w:firstLine="10"/>
              <w:contextualSpacing/>
              <w:rPr>
                <w:rFonts w:cs="Arial"/>
              </w:rPr>
            </w:pPr>
            <w:r w:rsidRPr="008647AF">
              <w:rPr>
                <w:rFonts w:cs="Arial"/>
              </w:rPr>
              <w:t>Any publicity or press release in connection with this Agreement or any agreement to provide or receive the Services shall only be published or circulated following the written approval of each of the Parties.</w:t>
            </w:r>
          </w:p>
        </w:tc>
        <w:tc>
          <w:tcPr>
            <w:tcW w:w="4371" w:type="dxa"/>
          </w:tcPr>
          <w:p w14:paraId="132DC68D"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Любые сообщения или пресс-релизы в отношении настоящего Договора или любого другого соглашения о предоставлении или получении Услуг должны публиковаться или распространяться только с письменного согласия каждой из Сторон.</w:t>
            </w:r>
          </w:p>
        </w:tc>
      </w:tr>
      <w:tr w:rsidR="008E72AA" w:rsidRPr="002F50F6" w14:paraId="13E01875"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121EC6A6" w14:textId="77777777" w:rsidR="001951E7" w:rsidRPr="008647AF" w:rsidRDefault="001951E7" w:rsidP="00345E28">
            <w:pPr>
              <w:spacing w:line="288" w:lineRule="auto"/>
              <w:contextualSpacing/>
              <w:rPr>
                <w:rFonts w:cs="Arial"/>
              </w:rPr>
            </w:pPr>
            <w:r w:rsidRPr="008647AF">
              <w:rPr>
                <w:rFonts w:cs="Arial"/>
              </w:rPr>
              <w:t>12.3</w:t>
            </w:r>
          </w:p>
        </w:tc>
        <w:tc>
          <w:tcPr>
            <w:tcW w:w="4370" w:type="dxa"/>
            <w:gridSpan w:val="2"/>
          </w:tcPr>
          <w:p w14:paraId="41B78215" w14:textId="3B9C1B57" w:rsidR="001951E7" w:rsidRPr="008647AF" w:rsidRDefault="002F50F6" w:rsidP="00345E28">
            <w:pPr>
              <w:spacing w:after="0" w:line="288" w:lineRule="auto"/>
              <w:ind w:left="-10" w:firstLine="10"/>
              <w:contextualSpacing/>
              <w:rPr>
                <w:rFonts w:cs="Arial"/>
              </w:rPr>
            </w:pPr>
            <w:r>
              <w:rPr>
                <w:rFonts w:cs="Arial"/>
              </w:rPr>
              <w:t>__________</w:t>
            </w:r>
            <w:r w:rsidR="001951E7" w:rsidRPr="008647AF">
              <w:rPr>
                <w:rFonts w:cs="Arial"/>
              </w:rPr>
              <w:t xml:space="preserve"> may use and publish the Client’s name and a general description of </w:t>
            </w:r>
            <w:r>
              <w:rPr>
                <w:rFonts w:cs="Arial"/>
              </w:rPr>
              <w:t>__________</w:t>
            </w:r>
            <w:r w:rsidR="001951E7" w:rsidRPr="008647AF">
              <w:rPr>
                <w:rFonts w:cs="Arial"/>
              </w:rPr>
              <w:t xml:space="preserve">’s Services to the Client when describing </w:t>
            </w:r>
            <w:r>
              <w:rPr>
                <w:rFonts w:cs="Arial"/>
              </w:rPr>
              <w:t>__________</w:t>
            </w:r>
            <w:r w:rsidR="001951E7" w:rsidRPr="008647AF">
              <w:rPr>
                <w:rFonts w:cs="Arial"/>
              </w:rPr>
              <w:t>’s experience and qualifications to others and to market its services.</w:t>
            </w:r>
          </w:p>
        </w:tc>
        <w:tc>
          <w:tcPr>
            <w:tcW w:w="4371" w:type="dxa"/>
          </w:tcPr>
          <w:p w14:paraId="61304551" w14:textId="6A159B08" w:rsidR="001951E7" w:rsidRPr="008647AF" w:rsidRDefault="002F50F6" w:rsidP="00345E28">
            <w:pPr>
              <w:spacing w:after="0" w:line="288" w:lineRule="auto"/>
              <w:ind w:left="-10" w:firstLine="10"/>
              <w:contextualSpacing/>
              <w:rPr>
                <w:rFonts w:cs="Arial"/>
                <w:lang w:val="ru-RU"/>
              </w:rPr>
            </w:pPr>
            <w:r w:rsidRPr="002F50F6">
              <w:rPr>
                <w:rFonts w:cs="Arial"/>
                <w:lang w:val="ru-RU"/>
              </w:rPr>
              <w:t>__________</w:t>
            </w:r>
            <w:r w:rsidR="001951E7" w:rsidRPr="008647AF">
              <w:rPr>
                <w:rFonts w:cs="Arial"/>
                <w:lang w:val="ru-RU"/>
              </w:rPr>
              <w:t xml:space="preserve"> может использовать и публиковать название компании/имя Заказчика и общее описание оказываемых Заказчику Услуг при описании опыта и квалификации </w:t>
            </w:r>
            <w:r w:rsidRPr="002F50F6">
              <w:rPr>
                <w:rFonts w:cs="Arial"/>
                <w:lang w:val="ru-RU"/>
              </w:rPr>
              <w:t>__________</w:t>
            </w:r>
            <w:r w:rsidR="001951E7" w:rsidRPr="008647AF">
              <w:rPr>
                <w:rFonts w:cs="Arial"/>
                <w:lang w:val="ru-RU"/>
              </w:rPr>
              <w:t xml:space="preserve"> другим лицам, а также для </w:t>
            </w:r>
            <w:proofErr w:type="gramStart"/>
            <w:r w:rsidR="001951E7" w:rsidRPr="008647AF">
              <w:rPr>
                <w:rFonts w:cs="Arial"/>
                <w:lang w:val="ru-RU"/>
              </w:rPr>
              <w:t>рекламы  своих</w:t>
            </w:r>
            <w:proofErr w:type="gramEnd"/>
            <w:r w:rsidR="001951E7" w:rsidRPr="008647AF">
              <w:rPr>
                <w:rFonts w:cs="Arial"/>
                <w:lang w:val="ru-RU"/>
              </w:rPr>
              <w:t xml:space="preserve"> услуг.</w:t>
            </w:r>
          </w:p>
        </w:tc>
      </w:tr>
      <w:tr w:rsidR="008E72AA" w:rsidRPr="008647AF" w14:paraId="3ACEA54F"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171706CA" w14:textId="77777777" w:rsidR="001951E7" w:rsidRPr="008647AF" w:rsidRDefault="001951E7" w:rsidP="00345E28">
            <w:pPr>
              <w:keepNext/>
              <w:spacing w:line="288" w:lineRule="auto"/>
              <w:contextualSpacing/>
              <w:rPr>
                <w:rFonts w:cs="Arial"/>
                <w:b/>
              </w:rPr>
            </w:pPr>
            <w:r w:rsidRPr="008647AF">
              <w:rPr>
                <w:rFonts w:cs="Arial"/>
                <w:b/>
              </w:rPr>
              <w:lastRenderedPageBreak/>
              <w:t>13</w:t>
            </w:r>
          </w:p>
        </w:tc>
        <w:tc>
          <w:tcPr>
            <w:tcW w:w="4370" w:type="dxa"/>
            <w:gridSpan w:val="2"/>
          </w:tcPr>
          <w:p w14:paraId="696C3564" w14:textId="77777777" w:rsidR="001951E7" w:rsidRPr="008647AF" w:rsidRDefault="001951E7" w:rsidP="00345E28">
            <w:pPr>
              <w:keepNext/>
              <w:spacing w:line="288" w:lineRule="auto"/>
              <w:contextualSpacing/>
              <w:rPr>
                <w:rFonts w:cs="Arial"/>
                <w:b/>
              </w:rPr>
            </w:pPr>
            <w:r w:rsidRPr="008647AF">
              <w:rPr>
                <w:rFonts w:cs="Arial"/>
                <w:b/>
              </w:rPr>
              <w:t>FORCE MAJEURE</w:t>
            </w:r>
          </w:p>
        </w:tc>
        <w:tc>
          <w:tcPr>
            <w:tcW w:w="4371" w:type="dxa"/>
          </w:tcPr>
          <w:p w14:paraId="4FEFBA65" w14:textId="77777777" w:rsidR="001951E7" w:rsidRPr="008647AF" w:rsidRDefault="001951E7" w:rsidP="00345E28">
            <w:pPr>
              <w:keepNext/>
              <w:spacing w:line="288" w:lineRule="auto"/>
              <w:contextualSpacing/>
              <w:rPr>
                <w:rFonts w:cs="Arial"/>
              </w:rPr>
            </w:pPr>
            <w:r w:rsidRPr="008647AF">
              <w:rPr>
                <w:rFonts w:cs="Arial"/>
                <w:b/>
                <w:lang w:val="ru-RU"/>
              </w:rPr>
              <w:t>ФОРС</w:t>
            </w:r>
            <w:r w:rsidRPr="008647AF">
              <w:rPr>
                <w:rFonts w:cs="Arial"/>
                <w:b/>
                <w:lang w:val="en-US"/>
              </w:rPr>
              <w:t>-</w:t>
            </w:r>
            <w:r w:rsidRPr="008647AF">
              <w:rPr>
                <w:rFonts w:cs="Arial"/>
                <w:b/>
                <w:lang w:val="ru-RU"/>
              </w:rPr>
              <w:t>МАЖОР</w:t>
            </w:r>
          </w:p>
        </w:tc>
      </w:tr>
      <w:tr w:rsidR="008E72AA" w:rsidRPr="002F50F6" w14:paraId="61213C78"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24A8A1C4" w14:textId="77777777" w:rsidR="001951E7" w:rsidRPr="008647AF" w:rsidRDefault="001951E7" w:rsidP="00345E28">
            <w:pPr>
              <w:spacing w:line="288" w:lineRule="auto"/>
              <w:contextualSpacing/>
              <w:rPr>
                <w:rFonts w:cs="Arial"/>
              </w:rPr>
            </w:pPr>
            <w:r w:rsidRPr="008647AF">
              <w:rPr>
                <w:rFonts w:cs="Arial"/>
              </w:rPr>
              <w:t>13.1</w:t>
            </w:r>
          </w:p>
        </w:tc>
        <w:tc>
          <w:tcPr>
            <w:tcW w:w="4370" w:type="dxa"/>
            <w:gridSpan w:val="2"/>
          </w:tcPr>
          <w:p w14:paraId="74529C6A" w14:textId="77777777" w:rsidR="001951E7" w:rsidRPr="008647AF" w:rsidRDefault="001951E7" w:rsidP="00345E28">
            <w:pPr>
              <w:spacing w:after="0" w:line="288" w:lineRule="auto"/>
              <w:ind w:left="-10" w:firstLine="10"/>
              <w:contextualSpacing/>
              <w:rPr>
                <w:rFonts w:cs="Arial"/>
              </w:rPr>
            </w:pPr>
            <w:r w:rsidRPr="008647AF">
              <w:rPr>
                <w:rFonts w:cs="Arial"/>
              </w:rPr>
              <w:t>Neither Party shall be deemed to be in breach of this Agreement or otherwise liable to the other Party for any delay in performance or any non-performance of any obligations under this Agreement if and to the extent that the delay or non-performance is due to an event or circumstance beyond the reasonable control of that Party (an “Event of Force Majeure”) and the time for performance shall be extended accordingly.</w:t>
            </w:r>
          </w:p>
        </w:tc>
        <w:tc>
          <w:tcPr>
            <w:tcW w:w="4371" w:type="dxa"/>
          </w:tcPr>
          <w:p w14:paraId="724F23E7"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Ни одна из Сторон не считается нарушившей настоящий Договор или, иным образом, несущей ответственность перед другой Стороной в связи с неисполнением или задержкой в исполнении любых своих обязанностей по настоящему Договору, если такое неисполнение или задержка в исполнении имели место вследствие событий или обстоятельств вне разумного контроля соответствующей Стороны (далее – «Событие форс-мажора»), в результате чего сроки исполнения обязанностей, соответственно, продлеваются.</w:t>
            </w:r>
          </w:p>
        </w:tc>
      </w:tr>
      <w:tr w:rsidR="008E72AA" w:rsidRPr="002F50F6" w14:paraId="7FA23939"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5319A2A1" w14:textId="77777777" w:rsidR="001951E7" w:rsidRPr="008647AF" w:rsidRDefault="001951E7" w:rsidP="00345E28">
            <w:pPr>
              <w:spacing w:line="288" w:lineRule="auto"/>
              <w:contextualSpacing/>
              <w:rPr>
                <w:rFonts w:cs="Arial"/>
              </w:rPr>
            </w:pPr>
            <w:r w:rsidRPr="008647AF">
              <w:rPr>
                <w:rFonts w:cs="Arial"/>
              </w:rPr>
              <w:t>13.2</w:t>
            </w:r>
          </w:p>
        </w:tc>
        <w:tc>
          <w:tcPr>
            <w:tcW w:w="4370" w:type="dxa"/>
            <w:gridSpan w:val="2"/>
          </w:tcPr>
          <w:p w14:paraId="1980EEEE" w14:textId="6A53384E" w:rsidR="001951E7" w:rsidRPr="008647AF" w:rsidRDefault="001951E7" w:rsidP="00345E28">
            <w:pPr>
              <w:spacing w:after="0" w:line="288" w:lineRule="auto"/>
              <w:ind w:left="-10" w:firstLine="10"/>
              <w:contextualSpacing/>
              <w:rPr>
                <w:rFonts w:cs="Arial"/>
                <w:lang w:val="en-US"/>
              </w:rPr>
            </w:pPr>
            <w:r w:rsidRPr="008647AF">
              <w:rPr>
                <w:rFonts w:cs="Arial"/>
              </w:rPr>
              <w:t>The Party relying on these force majeure provisions shall promptly notify the other Party in writing of the nature and extent of the circumstances giving rise to the Event of Force Majeure.</w:t>
            </w:r>
            <w:r w:rsidRPr="008647AF">
              <w:rPr>
                <w:rFonts w:cs="Arial"/>
                <w:lang w:val="en-US"/>
              </w:rPr>
              <w:t xml:space="preserve"> An official document confirming </w:t>
            </w:r>
            <w:r w:rsidRPr="008647AF">
              <w:rPr>
                <w:rStyle w:val="hps"/>
                <w:rFonts w:cs="Arial"/>
                <w:lang w:val="en"/>
              </w:rPr>
              <w:t>the existence and</w:t>
            </w:r>
            <w:r w:rsidRPr="008647AF">
              <w:rPr>
                <w:rFonts w:cs="Arial"/>
                <w:lang w:val="en"/>
              </w:rPr>
              <w:t xml:space="preserve"> </w:t>
            </w:r>
            <w:r w:rsidRPr="008647AF">
              <w:rPr>
                <w:rStyle w:val="hps"/>
                <w:rFonts w:cs="Arial"/>
                <w:lang w:val="en"/>
              </w:rPr>
              <w:t>duration of force majeure circumstances</w:t>
            </w:r>
            <w:r w:rsidRPr="008647AF">
              <w:rPr>
                <w:rFonts w:cs="Arial"/>
                <w:lang w:val="en"/>
              </w:rPr>
              <w:t xml:space="preserve"> </w:t>
            </w:r>
            <w:r w:rsidRPr="008647AF">
              <w:rPr>
                <w:rStyle w:val="hps"/>
                <w:rFonts w:cs="Arial"/>
                <w:lang w:val="en"/>
              </w:rPr>
              <w:t>shall</w:t>
            </w:r>
            <w:r w:rsidRPr="008647AF">
              <w:rPr>
                <w:rFonts w:cs="Arial"/>
                <w:lang w:val="en"/>
              </w:rPr>
              <w:t xml:space="preserve"> </w:t>
            </w:r>
            <w:r w:rsidRPr="008647AF">
              <w:rPr>
                <w:rStyle w:val="hps"/>
                <w:rFonts w:cs="Arial"/>
                <w:lang w:val="en"/>
              </w:rPr>
              <w:t xml:space="preserve">be issued </w:t>
            </w:r>
            <w:r w:rsidRPr="008647AF">
              <w:rPr>
                <w:rStyle w:val="hps"/>
                <w:rFonts w:cs="Arial"/>
              </w:rPr>
              <w:t>by any authorized organisation of the country where the given circumstances occurred.</w:t>
            </w:r>
          </w:p>
        </w:tc>
        <w:tc>
          <w:tcPr>
            <w:tcW w:w="4371" w:type="dxa"/>
          </w:tcPr>
          <w:p w14:paraId="730E1E02" w14:textId="3EE8DDEF"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Сторона, использующая настоящие положения о форс-мажоре, должна в кратчайшие сроки письменно уведомить другую Сторону о характере и масштабах обстоятельств, которые привели к наступлению События форс-мажора. Официальный документ, подтверждающий наличие и продолжительность обстоятельств форс-мажора, должен быть выдан уполномоченной организацией страны, где данные обстоятельства имели место. </w:t>
            </w:r>
          </w:p>
        </w:tc>
      </w:tr>
      <w:tr w:rsidR="008E72AA" w:rsidRPr="002F50F6" w14:paraId="676C6DF7"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0D7A3247" w14:textId="77777777" w:rsidR="001951E7" w:rsidRPr="008647AF" w:rsidRDefault="001951E7" w:rsidP="00345E28">
            <w:pPr>
              <w:spacing w:line="288" w:lineRule="auto"/>
              <w:contextualSpacing/>
              <w:rPr>
                <w:rFonts w:cs="Arial"/>
              </w:rPr>
            </w:pPr>
            <w:r w:rsidRPr="008647AF">
              <w:rPr>
                <w:rFonts w:cs="Arial"/>
              </w:rPr>
              <w:t>13.3</w:t>
            </w:r>
          </w:p>
        </w:tc>
        <w:tc>
          <w:tcPr>
            <w:tcW w:w="4370" w:type="dxa"/>
            <w:gridSpan w:val="2"/>
          </w:tcPr>
          <w:p w14:paraId="23E776EE" w14:textId="77777777" w:rsidR="001951E7" w:rsidRPr="008647AF" w:rsidRDefault="001951E7" w:rsidP="00345E28">
            <w:pPr>
              <w:spacing w:after="0" w:line="288" w:lineRule="auto"/>
              <w:ind w:left="-10" w:firstLine="10"/>
              <w:contextualSpacing/>
              <w:rPr>
                <w:rFonts w:cs="Arial"/>
              </w:rPr>
            </w:pPr>
            <w:r w:rsidRPr="008647AF">
              <w:rPr>
                <w:rFonts w:cs="Arial"/>
              </w:rPr>
              <w:t>If the Event of Force Majeure in question prevails for a continuous period in excess of 3 (three) months after the date on which it began, the other Party may give 30 (thirty) days’ notice in writing to the Party suffering the Event of Force Majeure terminating this Agreement. The notice to terminate must specify the termination date, which must be not less than 30 (thirty) days after the date on which the notice to terminate is given. Once a notice to terminate has been validly given, this Agreement will terminate on the termination date set out in the notice.</w:t>
            </w:r>
          </w:p>
        </w:tc>
        <w:tc>
          <w:tcPr>
            <w:tcW w:w="4371" w:type="dxa"/>
          </w:tcPr>
          <w:p w14:paraId="4A8EE823"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Если наступившее Событие форс-мажора действует в течение продолжительного времени, превышающего 3 (три) месяца со дня его начала, то другая Сторона может за 30 (тридцать) дней передать Стороне, пострадавшей от События форс-мажора, письменное уведомление о прекращении действия настоящего Договора. В уведомлении о прекращении должна указываться дата прекращения Договора со сроком не менее 30 (тридцати) дней после даты передачи уведомления. </w:t>
            </w:r>
            <w:proofErr w:type="gramStart"/>
            <w:r w:rsidRPr="008647AF">
              <w:rPr>
                <w:rFonts w:cs="Arial"/>
                <w:lang w:val="ru-RU"/>
              </w:rPr>
              <w:t>После надлежащего вручения уведомления,</w:t>
            </w:r>
            <w:proofErr w:type="gramEnd"/>
            <w:r w:rsidRPr="008647AF">
              <w:rPr>
                <w:rFonts w:cs="Arial"/>
                <w:lang w:val="ru-RU"/>
              </w:rPr>
              <w:t xml:space="preserve"> настоящий Договор прекращает действие в день, указанный в уведомлении.</w:t>
            </w:r>
          </w:p>
        </w:tc>
      </w:tr>
      <w:tr w:rsidR="008E72AA" w:rsidRPr="002F50F6" w14:paraId="74866EBD"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45C3991D" w14:textId="77777777" w:rsidR="001951E7" w:rsidRPr="008647AF" w:rsidRDefault="001951E7" w:rsidP="00345E28">
            <w:pPr>
              <w:spacing w:line="288" w:lineRule="auto"/>
              <w:contextualSpacing/>
              <w:rPr>
                <w:rFonts w:cs="Arial"/>
              </w:rPr>
            </w:pPr>
            <w:r w:rsidRPr="008647AF">
              <w:rPr>
                <w:rFonts w:cs="Arial"/>
              </w:rPr>
              <w:t>13.4</w:t>
            </w:r>
          </w:p>
        </w:tc>
        <w:tc>
          <w:tcPr>
            <w:tcW w:w="4370" w:type="dxa"/>
            <w:gridSpan w:val="2"/>
          </w:tcPr>
          <w:p w14:paraId="7BD5B517" w14:textId="77777777" w:rsidR="001951E7" w:rsidRPr="008647AF" w:rsidRDefault="001951E7" w:rsidP="00345E28">
            <w:pPr>
              <w:spacing w:after="0" w:line="288" w:lineRule="auto"/>
              <w:ind w:left="-10" w:firstLine="10"/>
              <w:contextualSpacing/>
              <w:rPr>
                <w:rFonts w:cs="Arial"/>
              </w:rPr>
            </w:pPr>
            <w:r w:rsidRPr="008647AF">
              <w:rPr>
                <w:rFonts w:cs="Arial"/>
              </w:rPr>
              <w:t>Neither Party shall have any liability to the other for any damage or loss caused in respect of termination of this Agreement due to an Event of Force Majeure directly or indirectly, but rights and liabilities that have accrued prior to termination shall not be affected.</w:t>
            </w:r>
          </w:p>
        </w:tc>
        <w:tc>
          <w:tcPr>
            <w:tcW w:w="4371" w:type="dxa"/>
          </w:tcPr>
          <w:p w14:paraId="6A630A13"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Ни одна из Сторон не несет ответственности перед другой Стороной за любой прямой или косвенный убыток или ущерб, причиненный прекращением действия настоящего Договора вследствие События форс-мажора, что не затрагивает прав и обязательств Сторон, возникших до прекращения Договора.</w:t>
            </w:r>
          </w:p>
        </w:tc>
      </w:tr>
      <w:tr w:rsidR="008E72AA" w:rsidRPr="008647AF" w14:paraId="6100F1A4"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645341D1" w14:textId="77777777" w:rsidR="001951E7" w:rsidRPr="008647AF" w:rsidRDefault="001951E7" w:rsidP="00345E28">
            <w:pPr>
              <w:spacing w:line="288" w:lineRule="auto"/>
              <w:contextualSpacing/>
              <w:rPr>
                <w:rFonts w:cs="Arial"/>
                <w:b/>
              </w:rPr>
            </w:pPr>
            <w:r w:rsidRPr="008647AF">
              <w:rPr>
                <w:rFonts w:cs="Arial"/>
                <w:b/>
              </w:rPr>
              <w:t>14</w:t>
            </w:r>
          </w:p>
        </w:tc>
        <w:tc>
          <w:tcPr>
            <w:tcW w:w="4370" w:type="dxa"/>
            <w:gridSpan w:val="2"/>
          </w:tcPr>
          <w:p w14:paraId="6910E430" w14:textId="77777777" w:rsidR="001951E7" w:rsidRPr="008647AF" w:rsidRDefault="001951E7" w:rsidP="00345E28">
            <w:pPr>
              <w:spacing w:line="288" w:lineRule="auto"/>
              <w:contextualSpacing/>
              <w:rPr>
                <w:rFonts w:cs="Arial"/>
                <w:b/>
              </w:rPr>
            </w:pPr>
            <w:r w:rsidRPr="008647AF">
              <w:rPr>
                <w:rFonts w:cs="Arial"/>
                <w:b/>
              </w:rPr>
              <w:t>NOTICES</w:t>
            </w:r>
          </w:p>
        </w:tc>
        <w:tc>
          <w:tcPr>
            <w:tcW w:w="4371" w:type="dxa"/>
          </w:tcPr>
          <w:p w14:paraId="7F2246BE" w14:textId="77777777" w:rsidR="001951E7" w:rsidRPr="008647AF" w:rsidRDefault="001951E7" w:rsidP="00345E28">
            <w:pPr>
              <w:spacing w:line="288" w:lineRule="auto"/>
              <w:contextualSpacing/>
              <w:rPr>
                <w:rFonts w:cs="Arial"/>
              </w:rPr>
            </w:pPr>
            <w:r w:rsidRPr="008647AF">
              <w:rPr>
                <w:rFonts w:cs="Arial"/>
                <w:b/>
                <w:lang w:val="ru-RU"/>
              </w:rPr>
              <w:t>УВЕДОМЛЕНИЯ</w:t>
            </w:r>
          </w:p>
        </w:tc>
      </w:tr>
      <w:tr w:rsidR="008E72AA" w:rsidRPr="002F50F6" w14:paraId="71C17436"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7C42FBEA" w14:textId="77777777" w:rsidR="001951E7" w:rsidRPr="008647AF" w:rsidRDefault="001951E7" w:rsidP="00345E28">
            <w:pPr>
              <w:spacing w:line="288" w:lineRule="auto"/>
              <w:contextualSpacing/>
              <w:rPr>
                <w:rFonts w:cs="Arial"/>
              </w:rPr>
            </w:pPr>
            <w:r w:rsidRPr="008647AF">
              <w:rPr>
                <w:rFonts w:cs="Arial"/>
              </w:rPr>
              <w:lastRenderedPageBreak/>
              <w:t>14.1</w:t>
            </w:r>
          </w:p>
        </w:tc>
        <w:tc>
          <w:tcPr>
            <w:tcW w:w="4370" w:type="dxa"/>
            <w:gridSpan w:val="2"/>
          </w:tcPr>
          <w:p w14:paraId="30C729F5" w14:textId="77777777" w:rsidR="001951E7" w:rsidRPr="008647AF" w:rsidRDefault="001951E7" w:rsidP="00345E28">
            <w:pPr>
              <w:spacing w:after="0" w:line="288" w:lineRule="auto"/>
              <w:ind w:left="-10" w:firstLine="10"/>
              <w:contextualSpacing/>
              <w:rPr>
                <w:rFonts w:cs="Arial"/>
              </w:rPr>
            </w:pPr>
            <w:r w:rsidRPr="008647AF">
              <w:rPr>
                <w:rFonts w:cs="Arial"/>
              </w:rPr>
              <w:t>Notices must be given in writing and sent to the address for the relevant Party agreed between the Parties from time to time.</w:t>
            </w:r>
          </w:p>
        </w:tc>
        <w:tc>
          <w:tcPr>
            <w:tcW w:w="4371" w:type="dxa"/>
          </w:tcPr>
          <w:p w14:paraId="434CBB7D"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Все уведомления должны оформляться в письменном виде и передаваться по адресу соответствующей Стороны, периодически согласуемому обеими Сторонами.</w:t>
            </w:r>
          </w:p>
        </w:tc>
      </w:tr>
      <w:tr w:rsidR="008E72AA" w:rsidRPr="002F50F6" w14:paraId="49DD72D8"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25943899" w14:textId="77777777" w:rsidR="001951E7" w:rsidRPr="008647AF" w:rsidRDefault="001951E7" w:rsidP="00345E28">
            <w:pPr>
              <w:spacing w:line="288" w:lineRule="auto"/>
              <w:contextualSpacing/>
              <w:rPr>
                <w:rFonts w:cs="Arial"/>
              </w:rPr>
            </w:pPr>
            <w:r w:rsidRPr="008647AF">
              <w:rPr>
                <w:rFonts w:cs="Arial"/>
              </w:rPr>
              <w:t>14.2</w:t>
            </w:r>
          </w:p>
        </w:tc>
        <w:tc>
          <w:tcPr>
            <w:tcW w:w="4370" w:type="dxa"/>
            <w:gridSpan w:val="2"/>
          </w:tcPr>
          <w:p w14:paraId="424C1E86" w14:textId="77777777" w:rsidR="001951E7" w:rsidRPr="008647AF" w:rsidRDefault="001951E7" w:rsidP="00345E28">
            <w:pPr>
              <w:spacing w:after="0" w:line="288" w:lineRule="auto"/>
              <w:ind w:left="-10" w:firstLine="10"/>
              <w:contextualSpacing/>
              <w:rPr>
                <w:rFonts w:cs="Arial"/>
              </w:rPr>
            </w:pPr>
            <w:r w:rsidRPr="008647AF">
              <w:rPr>
                <w:rFonts w:cs="Arial"/>
              </w:rPr>
              <w:t>Any written notice in connection with this Agreement may be addressed to:</w:t>
            </w:r>
          </w:p>
          <w:p w14:paraId="7D3BC574" w14:textId="77777777" w:rsidR="001951E7" w:rsidRPr="008647AF" w:rsidRDefault="001951E7" w:rsidP="00345E28">
            <w:pPr>
              <w:spacing w:after="0" w:line="288" w:lineRule="auto"/>
              <w:contextualSpacing/>
              <w:rPr>
                <w:rFonts w:cs="Arial"/>
              </w:rPr>
            </w:pPr>
          </w:p>
          <w:p w14:paraId="7912FDFB" w14:textId="77777777" w:rsidR="001951E7" w:rsidRPr="008647AF" w:rsidRDefault="001951E7" w:rsidP="00345E28">
            <w:pPr>
              <w:spacing w:after="0" w:line="288" w:lineRule="auto"/>
              <w:ind w:left="874" w:hanging="874"/>
              <w:contextualSpacing/>
              <w:rPr>
                <w:rFonts w:cs="Arial"/>
              </w:rPr>
            </w:pPr>
          </w:p>
          <w:p w14:paraId="68A67659" w14:textId="6D036B6C" w:rsidR="001951E7" w:rsidRPr="008647AF" w:rsidRDefault="001951E7" w:rsidP="00345E28">
            <w:pPr>
              <w:spacing w:after="0" w:line="288" w:lineRule="auto"/>
              <w:ind w:left="874" w:hanging="874"/>
              <w:contextualSpacing/>
              <w:rPr>
                <w:rFonts w:cs="Arial"/>
              </w:rPr>
            </w:pPr>
            <w:r w:rsidRPr="008647AF">
              <w:rPr>
                <w:rFonts w:cs="Arial"/>
              </w:rPr>
              <w:t>14.2.1</w:t>
            </w:r>
            <w:r w:rsidRPr="008647AF">
              <w:rPr>
                <w:rFonts w:cs="Arial"/>
              </w:rPr>
              <w:tab/>
              <w:t xml:space="preserve">in the case of </w:t>
            </w:r>
            <w:r w:rsidR="002F50F6">
              <w:rPr>
                <w:rFonts w:cs="Arial"/>
              </w:rPr>
              <w:t>__________</w:t>
            </w:r>
            <w:r w:rsidRPr="008647AF">
              <w:rPr>
                <w:rFonts w:cs="Arial"/>
              </w:rPr>
              <w:t>:</w:t>
            </w:r>
          </w:p>
          <w:p w14:paraId="699C3C3E" w14:textId="77777777" w:rsidR="001951E7" w:rsidRPr="008647AF" w:rsidRDefault="001951E7" w:rsidP="002F50F6">
            <w:pPr>
              <w:spacing w:after="0" w:line="288" w:lineRule="auto"/>
              <w:ind w:left="1266" w:hanging="992"/>
              <w:contextualSpacing/>
              <w:rPr>
                <w:rFonts w:cs="Arial"/>
              </w:rPr>
            </w:pPr>
          </w:p>
        </w:tc>
        <w:tc>
          <w:tcPr>
            <w:tcW w:w="4371" w:type="dxa"/>
          </w:tcPr>
          <w:p w14:paraId="444C87C2"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Все письменные уведомления, передаваемые </w:t>
            </w:r>
            <w:proofErr w:type="gramStart"/>
            <w:r w:rsidRPr="008647AF">
              <w:rPr>
                <w:rFonts w:cs="Arial"/>
                <w:lang w:val="ru-RU"/>
              </w:rPr>
              <w:t>в рамках настоящего Договора</w:t>
            </w:r>
            <w:proofErr w:type="gramEnd"/>
            <w:r w:rsidRPr="008647AF">
              <w:rPr>
                <w:rFonts w:cs="Arial"/>
                <w:lang w:val="ru-RU"/>
              </w:rPr>
              <w:t xml:space="preserve"> направляются в следующие адреса:</w:t>
            </w:r>
          </w:p>
          <w:p w14:paraId="0AB814A1" w14:textId="09D090C8" w:rsidR="001951E7" w:rsidRPr="008647AF" w:rsidRDefault="001951E7" w:rsidP="00345E28">
            <w:pPr>
              <w:spacing w:after="0" w:line="288" w:lineRule="auto"/>
              <w:ind w:left="-10" w:firstLine="10"/>
              <w:contextualSpacing/>
              <w:rPr>
                <w:rFonts w:cs="Arial"/>
              </w:rPr>
            </w:pPr>
            <w:r w:rsidRPr="008647AF">
              <w:rPr>
                <w:rFonts w:cs="Arial"/>
              </w:rPr>
              <w:t>14.2.1</w:t>
            </w:r>
            <w:r w:rsidRPr="008647AF">
              <w:rPr>
                <w:rFonts w:cs="Arial"/>
              </w:rPr>
              <w:tab/>
            </w:r>
            <w:r w:rsidRPr="008647AF">
              <w:rPr>
                <w:rFonts w:cs="Arial"/>
                <w:lang w:val="ru-RU"/>
              </w:rPr>
              <w:t>для</w:t>
            </w:r>
            <w:r w:rsidRPr="008647AF">
              <w:rPr>
                <w:rFonts w:cs="Arial"/>
                <w:lang w:val="en-US"/>
              </w:rPr>
              <w:t xml:space="preserve"> </w:t>
            </w:r>
            <w:r w:rsidRPr="008647AF">
              <w:rPr>
                <w:rFonts w:cs="Arial"/>
                <w:lang w:val="ru-RU"/>
              </w:rPr>
              <w:t>компании</w:t>
            </w:r>
            <w:r w:rsidRPr="008647AF">
              <w:rPr>
                <w:rFonts w:cs="Arial"/>
              </w:rPr>
              <w:t xml:space="preserve"> </w:t>
            </w:r>
            <w:r w:rsidR="002F50F6">
              <w:rPr>
                <w:rFonts w:cs="Arial"/>
              </w:rPr>
              <w:t>__________</w:t>
            </w:r>
            <w:r w:rsidRPr="008647AF">
              <w:rPr>
                <w:rFonts w:cs="Arial"/>
              </w:rPr>
              <w:t>:</w:t>
            </w:r>
          </w:p>
          <w:p w14:paraId="2B9D3A97" w14:textId="71B3A480" w:rsidR="001951E7" w:rsidRPr="008647AF" w:rsidRDefault="001951E7" w:rsidP="00345E28">
            <w:pPr>
              <w:spacing w:after="0" w:line="288" w:lineRule="auto"/>
              <w:ind w:left="314" w:hanging="40"/>
              <w:contextualSpacing/>
              <w:rPr>
                <w:rFonts w:cs="Arial"/>
                <w:lang w:val="ru-RU"/>
              </w:rPr>
            </w:pPr>
          </w:p>
        </w:tc>
      </w:tr>
      <w:tr w:rsidR="008E72AA" w:rsidRPr="002F50F6" w14:paraId="706066E6"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4F8BA6F4" w14:textId="77777777" w:rsidR="001951E7" w:rsidRPr="008647AF" w:rsidRDefault="001951E7" w:rsidP="00345E28">
            <w:pPr>
              <w:spacing w:line="288" w:lineRule="auto"/>
              <w:contextualSpacing/>
              <w:rPr>
                <w:rFonts w:cs="Arial"/>
                <w:lang w:val="ru-RU"/>
              </w:rPr>
            </w:pPr>
          </w:p>
        </w:tc>
        <w:tc>
          <w:tcPr>
            <w:tcW w:w="4370" w:type="dxa"/>
            <w:gridSpan w:val="2"/>
          </w:tcPr>
          <w:p w14:paraId="3B90BA5A" w14:textId="77777777" w:rsidR="001951E7" w:rsidRPr="008647AF" w:rsidRDefault="001951E7" w:rsidP="00345E28">
            <w:pPr>
              <w:spacing w:after="0" w:line="288" w:lineRule="auto"/>
              <w:ind w:left="874" w:hanging="874"/>
              <w:contextualSpacing/>
              <w:rPr>
                <w:rFonts w:cs="Arial"/>
                <w:lang w:val="ru-RU"/>
              </w:rPr>
            </w:pPr>
          </w:p>
          <w:p w14:paraId="3A49F51F" w14:textId="77777777" w:rsidR="001951E7" w:rsidRPr="008647AF" w:rsidRDefault="001951E7" w:rsidP="00345E28">
            <w:pPr>
              <w:spacing w:after="0" w:line="288" w:lineRule="auto"/>
              <w:ind w:left="874" w:hanging="874"/>
              <w:contextualSpacing/>
              <w:rPr>
                <w:rFonts w:cs="Arial"/>
              </w:rPr>
            </w:pPr>
            <w:r w:rsidRPr="008647AF">
              <w:rPr>
                <w:rFonts w:cs="Arial"/>
              </w:rPr>
              <w:t>14.2.2</w:t>
            </w:r>
            <w:r w:rsidRPr="008647AF">
              <w:rPr>
                <w:rFonts w:cs="Arial"/>
              </w:rPr>
              <w:tab/>
              <w:t>in the case of the Client:</w:t>
            </w:r>
          </w:p>
          <w:p w14:paraId="6030D366" w14:textId="7908561A" w:rsidR="001951E7" w:rsidRPr="008647AF" w:rsidRDefault="001951E7" w:rsidP="00345E28">
            <w:pPr>
              <w:spacing w:after="0" w:line="288" w:lineRule="auto"/>
              <w:ind w:left="720" w:hanging="441"/>
              <w:contextualSpacing/>
              <w:jc w:val="left"/>
              <w:rPr>
                <w:rFonts w:cs="Arial"/>
              </w:rPr>
            </w:pPr>
            <w:r w:rsidRPr="008647AF">
              <w:rPr>
                <w:rFonts w:cs="Arial"/>
              </w:rPr>
              <w:t>JSC "</w:t>
            </w:r>
            <w:proofErr w:type="spellStart"/>
            <w:r w:rsidRPr="008647AF">
              <w:rPr>
                <w:rFonts w:cs="Arial"/>
              </w:rPr>
              <w:t>Almalyk</w:t>
            </w:r>
            <w:proofErr w:type="spellEnd"/>
            <w:r w:rsidRPr="008647AF">
              <w:rPr>
                <w:rFonts w:cs="Arial"/>
              </w:rPr>
              <w:t xml:space="preserve"> MMC"</w:t>
            </w:r>
          </w:p>
          <w:p w14:paraId="4FE70295" w14:textId="0A1EF734" w:rsidR="001951E7" w:rsidRPr="008647AF" w:rsidRDefault="001951E7" w:rsidP="00345E28">
            <w:pPr>
              <w:spacing w:after="0" w:line="288" w:lineRule="auto"/>
              <w:ind w:left="720" w:hanging="441"/>
              <w:contextualSpacing/>
              <w:jc w:val="left"/>
              <w:rPr>
                <w:rFonts w:cs="Arial"/>
              </w:rPr>
            </w:pPr>
            <w:r w:rsidRPr="008647AF">
              <w:rPr>
                <w:rFonts w:cs="Arial"/>
              </w:rPr>
              <w:t xml:space="preserve">110100, Republic of Uzbekistan, Tashkent Region, City of </w:t>
            </w:r>
            <w:proofErr w:type="spellStart"/>
            <w:r w:rsidRPr="008647AF">
              <w:rPr>
                <w:rFonts w:cs="Arial"/>
              </w:rPr>
              <w:t>Almalyk</w:t>
            </w:r>
            <w:proofErr w:type="spellEnd"/>
            <w:r w:rsidRPr="008647AF">
              <w:rPr>
                <w:rFonts w:cs="Arial"/>
              </w:rPr>
              <w:t>, Am</w:t>
            </w:r>
            <w:proofErr w:type="spellStart"/>
            <w:r w:rsidRPr="008647AF">
              <w:rPr>
                <w:rFonts w:cs="Arial"/>
                <w:lang w:val="en-US"/>
              </w:rPr>
              <w:t>ir</w:t>
            </w:r>
            <w:proofErr w:type="spellEnd"/>
            <w:r w:rsidRPr="008647AF">
              <w:rPr>
                <w:rFonts w:cs="Arial"/>
              </w:rPr>
              <w:t xml:space="preserve"> </w:t>
            </w:r>
            <w:proofErr w:type="spellStart"/>
            <w:r w:rsidRPr="008647AF">
              <w:rPr>
                <w:rFonts w:cs="Arial"/>
              </w:rPr>
              <w:t>Temur</w:t>
            </w:r>
            <w:proofErr w:type="spellEnd"/>
            <w:r w:rsidRPr="008647AF">
              <w:rPr>
                <w:rFonts w:cs="Arial"/>
              </w:rPr>
              <w:t xml:space="preserve"> </w:t>
            </w:r>
            <w:proofErr w:type="spellStart"/>
            <w:r w:rsidRPr="008647AF">
              <w:rPr>
                <w:rFonts w:cs="Arial"/>
              </w:rPr>
              <w:t>st.</w:t>
            </w:r>
            <w:proofErr w:type="spellEnd"/>
            <w:r w:rsidRPr="008647AF">
              <w:rPr>
                <w:rFonts w:cs="Arial"/>
              </w:rPr>
              <w:t>, 53.</w:t>
            </w:r>
          </w:p>
          <w:p w14:paraId="16549C4E" w14:textId="77777777" w:rsidR="001951E7" w:rsidRPr="008647AF" w:rsidRDefault="001951E7" w:rsidP="00345E28">
            <w:pPr>
              <w:spacing w:after="0" w:line="288" w:lineRule="auto"/>
              <w:ind w:left="279" w:hanging="274"/>
              <w:contextualSpacing/>
              <w:rPr>
                <w:rFonts w:cs="Arial"/>
              </w:rPr>
            </w:pPr>
          </w:p>
          <w:p w14:paraId="6C5AF8E6" w14:textId="77777777" w:rsidR="001951E7" w:rsidRPr="008647AF" w:rsidRDefault="001951E7" w:rsidP="00345E28">
            <w:pPr>
              <w:spacing w:after="0" w:line="288" w:lineRule="auto"/>
              <w:ind w:left="874" w:hanging="874"/>
              <w:contextualSpacing/>
              <w:rPr>
                <w:rFonts w:cs="Arial"/>
              </w:rPr>
            </w:pPr>
            <w:r w:rsidRPr="008647AF">
              <w:rPr>
                <w:rFonts w:cs="Arial"/>
              </w:rPr>
              <w:t xml:space="preserve">14.2.3 </w:t>
            </w:r>
            <w:r w:rsidRPr="008647AF">
              <w:rPr>
                <w:rFonts w:cs="Arial"/>
              </w:rPr>
              <w:tab/>
              <w:t>A Party may change its address for this purpose, by notice in writing to the other Party.</w:t>
            </w:r>
          </w:p>
        </w:tc>
        <w:tc>
          <w:tcPr>
            <w:tcW w:w="4371" w:type="dxa"/>
          </w:tcPr>
          <w:p w14:paraId="4AA841E2" w14:textId="77777777" w:rsidR="001951E7" w:rsidRPr="008647AF" w:rsidRDefault="001951E7" w:rsidP="00345E28">
            <w:pPr>
              <w:spacing w:after="0" w:line="288" w:lineRule="auto"/>
              <w:ind w:left="720" w:hanging="720"/>
              <w:contextualSpacing/>
              <w:rPr>
                <w:rFonts w:cs="Arial"/>
                <w:lang w:val="en-US"/>
              </w:rPr>
            </w:pPr>
          </w:p>
          <w:p w14:paraId="33F45158" w14:textId="77777777" w:rsidR="001951E7" w:rsidRPr="008647AF" w:rsidRDefault="001951E7" w:rsidP="00345E28">
            <w:pPr>
              <w:spacing w:after="0" w:line="288" w:lineRule="auto"/>
              <w:ind w:left="720" w:hanging="720"/>
              <w:contextualSpacing/>
              <w:rPr>
                <w:rFonts w:cs="Arial"/>
                <w:lang w:val="ru-RU"/>
              </w:rPr>
            </w:pPr>
            <w:r w:rsidRPr="008647AF">
              <w:rPr>
                <w:rFonts w:cs="Arial"/>
                <w:lang w:val="ru-RU"/>
              </w:rPr>
              <w:t>14.2.2</w:t>
            </w:r>
            <w:r w:rsidRPr="008647AF">
              <w:rPr>
                <w:rFonts w:cs="Arial"/>
                <w:lang w:val="ru-RU"/>
              </w:rPr>
              <w:tab/>
              <w:t>для Заказчика:</w:t>
            </w:r>
          </w:p>
          <w:p w14:paraId="58029ADD" w14:textId="77777777" w:rsidR="001951E7" w:rsidRPr="008647AF" w:rsidRDefault="001951E7" w:rsidP="00345E28">
            <w:pPr>
              <w:spacing w:after="0" w:line="288" w:lineRule="auto"/>
              <w:ind w:left="553" w:hanging="274"/>
              <w:contextualSpacing/>
              <w:rPr>
                <w:rFonts w:cs="Arial"/>
                <w:lang w:val="ru-RU"/>
              </w:rPr>
            </w:pPr>
            <w:r w:rsidRPr="008647AF">
              <w:rPr>
                <w:rFonts w:cs="Arial"/>
                <w:lang w:val="ru-RU"/>
              </w:rPr>
              <w:t>АО «</w:t>
            </w:r>
            <w:proofErr w:type="spellStart"/>
            <w:r w:rsidRPr="008647AF">
              <w:rPr>
                <w:rFonts w:cs="Arial"/>
                <w:lang w:val="ru-RU"/>
              </w:rPr>
              <w:t>Алмалыкский</w:t>
            </w:r>
            <w:proofErr w:type="spellEnd"/>
            <w:r w:rsidRPr="008647AF">
              <w:rPr>
                <w:rFonts w:cs="Arial"/>
                <w:lang w:val="ru-RU"/>
              </w:rPr>
              <w:t xml:space="preserve"> ГМК» </w:t>
            </w:r>
          </w:p>
          <w:p w14:paraId="700781C1" w14:textId="76FBE819" w:rsidR="001951E7" w:rsidRPr="008647AF" w:rsidRDefault="001951E7" w:rsidP="00345E28">
            <w:pPr>
              <w:spacing w:after="0" w:line="288" w:lineRule="auto"/>
              <w:ind w:left="274"/>
              <w:contextualSpacing/>
              <w:rPr>
                <w:rFonts w:cs="Arial"/>
                <w:lang w:val="ru-RU"/>
              </w:rPr>
            </w:pPr>
            <w:r w:rsidRPr="008647AF">
              <w:rPr>
                <w:rFonts w:cs="Arial"/>
                <w:lang w:val="ru-RU"/>
              </w:rPr>
              <w:t xml:space="preserve">110100, Республика Узбекистан, Ташкентская область, г. Алмалык, ул. Амира </w:t>
            </w:r>
            <w:proofErr w:type="spellStart"/>
            <w:r w:rsidRPr="008647AF">
              <w:rPr>
                <w:rFonts w:cs="Arial"/>
                <w:lang w:val="ru-RU"/>
              </w:rPr>
              <w:t>Темура</w:t>
            </w:r>
            <w:proofErr w:type="spellEnd"/>
            <w:r w:rsidRPr="008647AF">
              <w:rPr>
                <w:rFonts w:cs="Arial"/>
                <w:lang w:val="ru-RU"/>
              </w:rPr>
              <w:t>, 53</w:t>
            </w:r>
          </w:p>
          <w:p w14:paraId="6E6D0404" w14:textId="6392A53E" w:rsidR="001951E7" w:rsidRPr="008647AF" w:rsidRDefault="001951E7" w:rsidP="00345E28">
            <w:pPr>
              <w:spacing w:after="0" w:line="288" w:lineRule="auto"/>
              <w:ind w:left="274"/>
              <w:contextualSpacing/>
              <w:rPr>
                <w:rFonts w:cs="Arial"/>
                <w:lang w:val="ru-RU"/>
              </w:rPr>
            </w:pPr>
          </w:p>
          <w:p w14:paraId="0BDA2613" w14:textId="77777777" w:rsidR="001951E7" w:rsidRPr="008647AF" w:rsidRDefault="001951E7" w:rsidP="00345E28">
            <w:pPr>
              <w:spacing w:after="0" w:line="288" w:lineRule="auto"/>
              <w:ind w:left="274"/>
              <w:contextualSpacing/>
              <w:rPr>
                <w:rFonts w:cs="Arial"/>
                <w:lang w:val="ru-RU"/>
              </w:rPr>
            </w:pPr>
          </w:p>
          <w:p w14:paraId="6B09C1E5" w14:textId="77777777" w:rsidR="001951E7" w:rsidRPr="008647AF" w:rsidRDefault="001951E7" w:rsidP="00345E28">
            <w:pPr>
              <w:spacing w:after="0" w:line="288" w:lineRule="auto"/>
              <w:ind w:left="720" w:hanging="720"/>
              <w:contextualSpacing/>
              <w:rPr>
                <w:rFonts w:cs="Arial"/>
                <w:lang w:val="ru-RU"/>
              </w:rPr>
            </w:pPr>
            <w:r w:rsidRPr="008647AF">
              <w:rPr>
                <w:rFonts w:cs="Arial"/>
                <w:lang w:val="ru-RU"/>
              </w:rPr>
              <w:t xml:space="preserve">14.2.3 </w:t>
            </w:r>
            <w:r w:rsidRPr="008647AF">
              <w:rPr>
                <w:rFonts w:cs="Arial"/>
                <w:lang w:val="ru-RU"/>
              </w:rPr>
              <w:tab/>
              <w:t>Сторона может менять свой адрес для уведомлений по письменному уведомлению другой Стороны.</w:t>
            </w:r>
          </w:p>
        </w:tc>
      </w:tr>
      <w:tr w:rsidR="008E72AA" w:rsidRPr="002F50F6" w14:paraId="27555970"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3D58775F" w14:textId="77777777" w:rsidR="001951E7" w:rsidRPr="008647AF" w:rsidRDefault="001951E7" w:rsidP="00345E28">
            <w:pPr>
              <w:spacing w:line="288" w:lineRule="auto"/>
              <w:contextualSpacing/>
              <w:rPr>
                <w:rFonts w:cs="Arial"/>
                <w:lang w:val="ru-RU"/>
              </w:rPr>
            </w:pPr>
            <w:r w:rsidRPr="008647AF">
              <w:rPr>
                <w:rFonts w:cs="Arial"/>
                <w:lang w:val="ru-RU"/>
              </w:rPr>
              <w:t>14.3</w:t>
            </w:r>
          </w:p>
        </w:tc>
        <w:tc>
          <w:tcPr>
            <w:tcW w:w="4370" w:type="dxa"/>
            <w:gridSpan w:val="2"/>
          </w:tcPr>
          <w:p w14:paraId="05E84E0F" w14:textId="243C930D" w:rsidR="001951E7" w:rsidRPr="008647AF" w:rsidRDefault="001951E7" w:rsidP="00345E28">
            <w:pPr>
              <w:spacing w:after="0" w:line="288" w:lineRule="auto"/>
              <w:ind w:left="-10" w:firstLine="10"/>
              <w:contextualSpacing/>
              <w:rPr>
                <w:rFonts w:cs="Arial"/>
              </w:rPr>
            </w:pPr>
            <w:r w:rsidRPr="008647AF">
              <w:rPr>
                <w:rFonts w:cs="Arial"/>
              </w:rPr>
              <w:t>Notices may be given by post or, subject to clause 14.2</w:t>
            </w:r>
            <w:r w:rsidRPr="008647AF">
              <w:rPr>
                <w:rFonts w:cs="Arial"/>
                <w:lang w:val="en-US"/>
              </w:rPr>
              <w:t xml:space="preserve"> </w:t>
            </w:r>
            <w:r w:rsidRPr="008647AF">
              <w:rPr>
                <w:rFonts w:cs="Arial"/>
              </w:rPr>
              <w:t>and</w:t>
            </w:r>
            <w:r w:rsidRPr="008647AF">
              <w:rPr>
                <w:rFonts w:cs="Arial"/>
                <w:lang w:val="en-US"/>
              </w:rPr>
              <w:t xml:space="preserve"> 14.5</w:t>
            </w:r>
            <w:r w:rsidRPr="008647AF">
              <w:rPr>
                <w:rFonts w:cs="Arial"/>
              </w:rPr>
              <w:t xml:space="preserve">, by email. </w:t>
            </w:r>
          </w:p>
        </w:tc>
        <w:tc>
          <w:tcPr>
            <w:tcW w:w="4371" w:type="dxa"/>
          </w:tcPr>
          <w:p w14:paraId="7D57AB58" w14:textId="3A492C7D" w:rsidR="001951E7" w:rsidRPr="008647AF" w:rsidRDefault="001951E7" w:rsidP="00345E28">
            <w:pPr>
              <w:spacing w:after="0" w:line="288" w:lineRule="auto"/>
              <w:ind w:left="-10" w:firstLine="10"/>
              <w:contextualSpacing/>
              <w:rPr>
                <w:rFonts w:cs="Arial"/>
                <w:lang w:val="ru-RU"/>
              </w:rPr>
            </w:pPr>
            <w:r w:rsidRPr="008647AF">
              <w:rPr>
                <w:rFonts w:cs="Arial"/>
                <w:lang w:val="ru-RU"/>
              </w:rPr>
              <w:t>Уведомления могут передаваться по почте или, согласно пункту 14.2 и 14.5, по электронной почте.</w:t>
            </w:r>
          </w:p>
        </w:tc>
      </w:tr>
      <w:tr w:rsidR="008E72AA" w:rsidRPr="002F50F6" w14:paraId="5BBB8794"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7936F77D" w14:textId="77777777" w:rsidR="001951E7" w:rsidRPr="008647AF" w:rsidRDefault="001951E7" w:rsidP="00345E28">
            <w:pPr>
              <w:spacing w:line="288" w:lineRule="auto"/>
              <w:contextualSpacing/>
              <w:rPr>
                <w:rFonts w:cs="Arial"/>
              </w:rPr>
            </w:pPr>
            <w:r w:rsidRPr="008647AF">
              <w:rPr>
                <w:rFonts w:cs="Arial"/>
              </w:rPr>
              <w:t>14.5</w:t>
            </w:r>
          </w:p>
        </w:tc>
        <w:tc>
          <w:tcPr>
            <w:tcW w:w="4370" w:type="dxa"/>
            <w:gridSpan w:val="2"/>
          </w:tcPr>
          <w:p w14:paraId="4CC1648E" w14:textId="1B066120" w:rsidR="001951E7" w:rsidRPr="008647AF" w:rsidRDefault="001951E7" w:rsidP="00345E28">
            <w:pPr>
              <w:spacing w:after="0" w:line="288" w:lineRule="auto"/>
              <w:ind w:left="-10" w:firstLine="10"/>
              <w:contextualSpacing/>
              <w:rPr>
                <w:rFonts w:cs="Arial"/>
              </w:rPr>
            </w:pPr>
            <w:r w:rsidRPr="008647AF">
              <w:rPr>
                <w:rFonts w:cs="Arial"/>
              </w:rPr>
              <w:t>Unless a Party replies to the other expressly accepting receipt of a notice given by email (which will not be unreasonably withheld and at which time the notice shall be deemed delivered), notices may not be given by email</w:t>
            </w:r>
            <w:r w:rsidR="00AD5A23" w:rsidRPr="008647AF">
              <w:rPr>
                <w:rFonts w:cs="Arial"/>
                <w:lang w:val="en-US"/>
              </w:rPr>
              <w:t xml:space="preserve">, unless </w:t>
            </w:r>
            <w:r w:rsidR="00EB398D" w:rsidRPr="008647AF">
              <w:rPr>
                <w:rFonts w:cs="Arial"/>
                <w:lang w:val="en-US"/>
              </w:rPr>
              <w:t xml:space="preserve">provided </w:t>
            </w:r>
            <w:proofErr w:type="spellStart"/>
            <w:r w:rsidR="00AD5A23" w:rsidRPr="008647AF">
              <w:rPr>
                <w:rFonts w:cs="Arial"/>
                <w:lang w:val="en-US"/>
              </w:rPr>
              <w:t>othwerwise</w:t>
            </w:r>
            <w:proofErr w:type="spellEnd"/>
            <w:r w:rsidR="00AD5A23" w:rsidRPr="008647AF">
              <w:rPr>
                <w:rFonts w:cs="Arial"/>
                <w:lang w:val="en-US"/>
              </w:rPr>
              <w:t xml:space="preserve"> in the Agreement.</w:t>
            </w:r>
            <w:r w:rsidR="00AD5A23" w:rsidRPr="008647AF">
              <w:rPr>
                <w:rFonts w:cs="Arial"/>
              </w:rPr>
              <w:t xml:space="preserve"> </w:t>
            </w:r>
            <w:r w:rsidRPr="008647AF">
              <w:rPr>
                <w:rFonts w:cs="Arial"/>
              </w:rPr>
              <w:t>Any automatically or system generated response to an email shall not constitute express acceptance for the purposes of this provision.</w:t>
            </w:r>
          </w:p>
        </w:tc>
        <w:tc>
          <w:tcPr>
            <w:tcW w:w="4371" w:type="dxa"/>
          </w:tcPr>
          <w:p w14:paraId="2E2BA73C" w14:textId="19BC5B96"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Если Сторона не передает другой </w:t>
            </w:r>
            <w:proofErr w:type="gramStart"/>
            <w:r w:rsidRPr="008647AF">
              <w:rPr>
                <w:rFonts w:cs="Arial"/>
                <w:lang w:val="ru-RU"/>
              </w:rPr>
              <w:t>Стороне  прямого</w:t>
            </w:r>
            <w:proofErr w:type="gramEnd"/>
            <w:r w:rsidRPr="008647AF">
              <w:rPr>
                <w:rFonts w:cs="Arial"/>
                <w:lang w:val="ru-RU"/>
              </w:rPr>
              <w:t xml:space="preserve"> подтверждения получения уведомления, переданного по электронной почте (которое не должно необоснованно задерживаться и в это время получения считается врученным), то уведомления не могут передаваться по электронной почте</w:t>
            </w:r>
            <w:r w:rsidR="00AD5A23" w:rsidRPr="008647AF">
              <w:rPr>
                <w:rFonts w:cs="Arial"/>
                <w:lang w:val="ru-RU"/>
              </w:rPr>
              <w:t xml:space="preserve">, если иное не </w:t>
            </w:r>
            <w:proofErr w:type="spellStart"/>
            <w:r w:rsidR="00AD5A23" w:rsidRPr="008647AF">
              <w:rPr>
                <w:rFonts w:cs="Arial"/>
                <w:lang w:val="ru-RU"/>
              </w:rPr>
              <w:t>предусмотренно</w:t>
            </w:r>
            <w:proofErr w:type="spellEnd"/>
            <w:r w:rsidR="00AD5A23" w:rsidRPr="008647AF">
              <w:rPr>
                <w:rFonts w:cs="Arial"/>
                <w:lang w:val="ru-RU"/>
              </w:rPr>
              <w:t xml:space="preserve"> Договором</w:t>
            </w:r>
            <w:r w:rsidRPr="008647AF">
              <w:rPr>
                <w:rFonts w:cs="Arial"/>
                <w:lang w:val="ru-RU"/>
              </w:rPr>
              <w:t>. Любые ответы, автоматически генерируемые в системе при получении сообщения по электронной почте, не являются прямым подтверждением получения в целях настоящего положения.</w:t>
            </w:r>
          </w:p>
        </w:tc>
      </w:tr>
      <w:tr w:rsidR="008E72AA" w:rsidRPr="008647AF" w14:paraId="560AD9BB"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444D305A" w14:textId="77777777" w:rsidR="001951E7" w:rsidRPr="008647AF" w:rsidRDefault="001951E7" w:rsidP="00345E28">
            <w:pPr>
              <w:keepNext/>
              <w:spacing w:line="288" w:lineRule="auto"/>
              <w:contextualSpacing/>
              <w:rPr>
                <w:rFonts w:cs="Arial"/>
                <w:b/>
                <w:lang w:val="ru-RU"/>
              </w:rPr>
            </w:pPr>
            <w:r w:rsidRPr="008647AF">
              <w:rPr>
                <w:rFonts w:cs="Arial"/>
                <w:b/>
                <w:lang w:val="ru-RU"/>
              </w:rPr>
              <w:t>15.</w:t>
            </w:r>
          </w:p>
        </w:tc>
        <w:tc>
          <w:tcPr>
            <w:tcW w:w="4370" w:type="dxa"/>
            <w:gridSpan w:val="2"/>
          </w:tcPr>
          <w:p w14:paraId="6044C2A3" w14:textId="77777777" w:rsidR="001951E7" w:rsidRPr="008647AF" w:rsidRDefault="001951E7" w:rsidP="00345E28">
            <w:pPr>
              <w:spacing w:line="288" w:lineRule="auto"/>
              <w:contextualSpacing/>
              <w:rPr>
                <w:rFonts w:cs="Arial"/>
                <w:b/>
                <w:lang w:val="ru-RU"/>
              </w:rPr>
            </w:pPr>
            <w:r w:rsidRPr="008647AF">
              <w:rPr>
                <w:rFonts w:cs="Arial"/>
                <w:b/>
              </w:rPr>
              <w:t>THIRD</w:t>
            </w:r>
            <w:r w:rsidRPr="008647AF">
              <w:rPr>
                <w:rFonts w:cs="Arial"/>
                <w:b/>
                <w:lang w:val="ru-RU"/>
              </w:rPr>
              <w:t xml:space="preserve"> </w:t>
            </w:r>
            <w:r w:rsidRPr="008647AF">
              <w:rPr>
                <w:rFonts w:cs="Arial"/>
                <w:b/>
              </w:rPr>
              <w:t>PARTY</w:t>
            </w:r>
            <w:r w:rsidRPr="008647AF">
              <w:rPr>
                <w:rFonts w:cs="Arial"/>
                <w:b/>
                <w:lang w:val="ru-RU"/>
              </w:rPr>
              <w:t xml:space="preserve"> </w:t>
            </w:r>
            <w:r w:rsidRPr="008647AF">
              <w:rPr>
                <w:rFonts w:cs="Arial"/>
                <w:b/>
              </w:rPr>
              <w:t>RIGHTS</w:t>
            </w:r>
          </w:p>
        </w:tc>
        <w:tc>
          <w:tcPr>
            <w:tcW w:w="4371" w:type="dxa"/>
          </w:tcPr>
          <w:p w14:paraId="19511121" w14:textId="77777777" w:rsidR="001951E7" w:rsidRPr="008647AF" w:rsidRDefault="001951E7" w:rsidP="00345E28">
            <w:pPr>
              <w:spacing w:line="288" w:lineRule="auto"/>
              <w:contextualSpacing/>
              <w:rPr>
                <w:rFonts w:cs="Arial"/>
                <w:lang w:val="ru-RU"/>
              </w:rPr>
            </w:pPr>
            <w:r w:rsidRPr="008647AF">
              <w:rPr>
                <w:rFonts w:cs="Arial"/>
                <w:b/>
                <w:lang w:val="ru-RU"/>
              </w:rPr>
              <w:t>ПРАВА ТРЕТЬИХ ЛИЦ</w:t>
            </w:r>
          </w:p>
        </w:tc>
      </w:tr>
      <w:tr w:rsidR="008E72AA" w:rsidRPr="008647AF" w14:paraId="071E5EE2"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794FC45B" w14:textId="77777777" w:rsidR="001951E7" w:rsidRPr="008647AF" w:rsidRDefault="001951E7" w:rsidP="00345E28">
            <w:pPr>
              <w:spacing w:line="288" w:lineRule="auto"/>
              <w:contextualSpacing/>
              <w:rPr>
                <w:rFonts w:cs="Arial"/>
              </w:rPr>
            </w:pPr>
            <w:r w:rsidRPr="008647AF">
              <w:rPr>
                <w:rFonts w:cs="Arial"/>
              </w:rPr>
              <w:t>15.1</w:t>
            </w:r>
          </w:p>
        </w:tc>
        <w:tc>
          <w:tcPr>
            <w:tcW w:w="4370" w:type="dxa"/>
            <w:gridSpan w:val="2"/>
          </w:tcPr>
          <w:p w14:paraId="042CC6B5" w14:textId="77777777" w:rsidR="001951E7" w:rsidRPr="008647AF" w:rsidRDefault="001951E7" w:rsidP="00345E28">
            <w:pPr>
              <w:spacing w:after="0" w:line="288" w:lineRule="auto"/>
              <w:ind w:left="-10" w:firstLine="10"/>
              <w:contextualSpacing/>
              <w:rPr>
                <w:rFonts w:cs="Arial"/>
              </w:rPr>
            </w:pPr>
            <w:r w:rsidRPr="008647AF">
              <w:rPr>
                <w:rFonts w:cs="Arial"/>
              </w:rPr>
              <w:t>Except as otherwise provided in this Agreement (including</w:t>
            </w:r>
            <w:proofErr w:type="gramStart"/>
            <w:r w:rsidRPr="008647AF">
              <w:rPr>
                <w:rFonts w:cs="Arial"/>
              </w:rPr>
              <w:t>, in particular, clause</w:t>
            </w:r>
            <w:proofErr w:type="gramEnd"/>
            <w:r w:rsidRPr="008647AF">
              <w:rPr>
                <w:rFonts w:cs="Arial"/>
              </w:rPr>
              <w:t xml:space="preserve"> 3.8), the Parties to this Agreement do not intend that any of its terms will be enforceable by virtue of the Contracts (Rights of Third Parties) Act 1999 by any person not a party to it. This clause 15 survives termination of this Agreement.</w:t>
            </w:r>
          </w:p>
        </w:tc>
        <w:tc>
          <w:tcPr>
            <w:tcW w:w="4371" w:type="dxa"/>
          </w:tcPr>
          <w:p w14:paraId="6F2F5D62"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Если иное не предусмотрено в настоящем Договоре (включая, в частности, пункт 3.8) Стороны настоящего Договора полагают, что любые условия Договора не подлежат приведению в исполнение в силу Закона о контрактах (Права третьих лиц) от </w:t>
            </w:r>
            <w:smartTag w:uri="urn:schemas-microsoft-com:office:smarttags" w:element="metricconverter">
              <w:smartTagPr>
                <w:attr w:name="ProductID" w:val="1999 г"/>
              </w:smartTagPr>
              <w:r w:rsidRPr="008647AF">
                <w:rPr>
                  <w:rFonts w:cs="Arial"/>
                  <w:lang w:val="ru-RU"/>
                </w:rPr>
                <w:t>1999 г</w:t>
              </w:r>
            </w:smartTag>
            <w:r w:rsidRPr="008647AF">
              <w:rPr>
                <w:rFonts w:cs="Arial"/>
                <w:lang w:val="ru-RU"/>
              </w:rPr>
              <w:t xml:space="preserve">. любыми лицами, не являющимися стороной Договора. Положения пункта 15 сохраняют силу после прекращения действия настоящего Договора. </w:t>
            </w:r>
          </w:p>
        </w:tc>
      </w:tr>
      <w:tr w:rsidR="008E72AA" w:rsidRPr="002F50F6" w14:paraId="5F3F71F0"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795A8191" w14:textId="77777777" w:rsidR="001951E7" w:rsidRPr="008647AF" w:rsidRDefault="001951E7" w:rsidP="00345E28">
            <w:pPr>
              <w:keepNext/>
              <w:spacing w:line="288" w:lineRule="auto"/>
              <w:contextualSpacing/>
              <w:rPr>
                <w:rFonts w:cs="Arial"/>
                <w:b/>
              </w:rPr>
            </w:pPr>
            <w:r w:rsidRPr="008647AF">
              <w:rPr>
                <w:rFonts w:cs="Arial"/>
                <w:b/>
              </w:rPr>
              <w:lastRenderedPageBreak/>
              <w:t>16</w:t>
            </w:r>
          </w:p>
        </w:tc>
        <w:tc>
          <w:tcPr>
            <w:tcW w:w="4370" w:type="dxa"/>
            <w:gridSpan w:val="2"/>
          </w:tcPr>
          <w:p w14:paraId="20298500" w14:textId="77777777" w:rsidR="001951E7" w:rsidRPr="008647AF" w:rsidRDefault="001951E7" w:rsidP="00345E28">
            <w:pPr>
              <w:keepNext/>
              <w:spacing w:line="288" w:lineRule="auto"/>
              <w:contextualSpacing/>
              <w:rPr>
                <w:rFonts w:cs="Arial"/>
              </w:rPr>
            </w:pPr>
            <w:r w:rsidRPr="008647AF">
              <w:rPr>
                <w:rFonts w:cs="Arial"/>
                <w:b/>
              </w:rPr>
              <w:t>DISPUTE RESOLUTION, GOVERNING LAW AND JURISDICTION</w:t>
            </w:r>
          </w:p>
        </w:tc>
        <w:tc>
          <w:tcPr>
            <w:tcW w:w="4371" w:type="dxa"/>
          </w:tcPr>
          <w:p w14:paraId="742F8CF4" w14:textId="77777777" w:rsidR="001951E7" w:rsidRPr="008647AF" w:rsidRDefault="001951E7" w:rsidP="00345E28">
            <w:pPr>
              <w:keepNext/>
              <w:spacing w:line="288" w:lineRule="auto"/>
              <w:contextualSpacing/>
              <w:rPr>
                <w:rFonts w:cs="Arial"/>
                <w:lang w:val="ru-RU"/>
              </w:rPr>
            </w:pPr>
            <w:r w:rsidRPr="008647AF">
              <w:rPr>
                <w:rFonts w:cs="Arial"/>
                <w:b/>
                <w:lang w:val="ru-RU"/>
              </w:rPr>
              <w:t>РАЗРЕШЕНИЕ СПОРОВ, РЕГУЛИРУЮЩЕЕ ЗАКОНОДАТЕЛЬСТВО И ЮРИСДИКЦИЯ</w:t>
            </w:r>
          </w:p>
        </w:tc>
      </w:tr>
      <w:tr w:rsidR="008E72AA" w:rsidRPr="002F50F6" w14:paraId="339CF5FB"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2002E36C" w14:textId="77777777" w:rsidR="001951E7" w:rsidRPr="008647AF" w:rsidRDefault="001951E7" w:rsidP="00345E28">
            <w:pPr>
              <w:spacing w:line="288" w:lineRule="auto"/>
              <w:contextualSpacing/>
              <w:rPr>
                <w:rFonts w:cs="Arial"/>
              </w:rPr>
            </w:pPr>
            <w:r w:rsidRPr="008647AF">
              <w:rPr>
                <w:rFonts w:cs="Arial"/>
              </w:rPr>
              <w:t>16.1</w:t>
            </w:r>
          </w:p>
        </w:tc>
        <w:tc>
          <w:tcPr>
            <w:tcW w:w="4370" w:type="dxa"/>
            <w:gridSpan w:val="2"/>
          </w:tcPr>
          <w:p w14:paraId="29DB7AE8" w14:textId="77777777" w:rsidR="001951E7" w:rsidRPr="008647AF" w:rsidRDefault="001951E7" w:rsidP="00345E28">
            <w:pPr>
              <w:spacing w:after="0" w:line="288" w:lineRule="auto"/>
              <w:ind w:left="-10" w:firstLine="10"/>
              <w:contextualSpacing/>
              <w:rPr>
                <w:rFonts w:cs="Arial"/>
              </w:rPr>
            </w:pPr>
            <w:r w:rsidRPr="008647AF">
              <w:rPr>
                <w:rFonts w:cs="Arial"/>
              </w:rPr>
              <w:t xml:space="preserve">In the event a dispute arises between the Parties in connection with this Agreement, the Parties shall attempt in the first instance to resolve such dispute through friendly consultations.  </w:t>
            </w:r>
          </w:p>
        </w:tc>
        <w:tc>
          <w:tcPr>
            <w:tcW w:w="4371" w:type="dxa"/>
          </w:tcPr>
          <w:p w14:paraId="74EC9855"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При возникновении между Сторонами спора в связи с настоящим Договором Стороны предпринимают попытки его урегулирования посредством </w:t>
            </w:r>
            <w:proofErr w:type="gramStart"/>
            <w:r w:rsidRPr="008647AF">
              <w:rPr>
                <w:rFonts w:cs="Arial"/>
                <w:lang w:val="ru-RU"/>
              </w:rPr>
              <w:t>дружеских  переговоров</w:t>
            </w:r>
            <w:proofErr w:type="gramEnd"/>
            <w:r w:rsidRPr="008647AF">
              <w:rPr>
                <w:rFonts w:cs="Arial"/>
                <w:lang w:val="ru-RU"/>
              </w:rPr>
              <w:t xml:space="preserve">. </w:t>
            </w:r>
          </w:p>
        </w:tc>
      </w:tr>
      <w:tr w:rsidR="008E72AA" w:rsidRPr="002F50F6" w14:paraId="3E583FB1"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279576D3" w14:textId="77777777" w:rsidR="001951E7" w:rsidRPr="008647AF" w:rsidRDefault="001951E7" w:rsidP="00345E28">
            <w:pPr>
              <w:spacing w:line="288" w:lineRule="auto"/>
              <w:contextualSpacing/>
              <w:jc w:val="left"/>
              <w:rPr>
                <w:rFonts w:cs="Arial"/>
              </w:rPr>
            </w:pPr>
            <w:r w:rsidRPr="008647AF">
              <w:rPr>
                <w:rFonts w:cs="Arial"/>
              </w:rPr>
              <w:t>16.2</w:t>
            </w:r>
          </w:p>
        </w:tc>
        <w:tc>
          <w:tcPr>
            <w:tcW w:w="4370" w:type="dxa"/>
            <w:gridSpan w:val="2"/>
          </w:tcPr>
          <w:p w14:paraId="2BFC51EC" w14:textId="77777777" w:rsidR="001951E7" w:rsidRPr="008647AF" w:rsidRDefault="001951E7" w:rsidP="00345E28">
            <w:pPr>
              <w:spacing w:after="0" w:line="288" w:lineRule="auto"/>
              <w:ind w:left="-10" w:firstLine="10"/>
              <w:contextualSpacing/>
              <w:rPr>
                <w:rFonts w:cs="Arial"/>
              </w:rPr>
            </w:pPr>
            <w:r w:rsidRPr="008647AF">
              <w:rPr>
                <w:rFonts w:cs="Arial"/>
              </w:rPr>
              <w:t>If the dispute is not resolved in accordance with clause 16.1 within sixty (60) days, then, either Party may submit the matter to arbitration in accordance with clause 16.4 below.</w:t>
            </w:r>
          </w:p>
        </w:tc>
        <w:tc>
          <w:tcPr>
            <w:tcW w:w="4371" w:type="dxa"/>
          </w:tcPr>
          <w:p w14:paraId="620A4079"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Если в соответствии с пунктом 16.1 спор не разрешается в течение 60 (шестидесяти) дней со дня передачи, то любая из Сторон может обратиться в арбитраж в соответствии с нижеприведенным пунктом 16.4.</w:t>
            </w:r>
          </w:p>
        </w:tc>
      </w:tr>
      <w:tr w:rsidR="008E72AA" w:rsidRPr="002F50F6" w14:paraId="0662B801"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5A904C0E" w14:textId="77777777" w:rsidR="001951E7" w:rsidRPr="008647AF" w:rsidRDefault="001951E7" w:rsidP="00345E28">
            <w:pPr>
              <w:spacing w:line="288" w:lineRule="auto"/>
              <w:contextualSpacing/>
              <w:jc w:val="left"/>
              <w:rPr>
                <w:rFonts w:cs="Arial"/>
              </w:rPr>
            </w:pPr>
            <w:r w:rsidRPr="008647AF">
              <w:rPr>
                <w:rFonts w:cs="Arial"/>
              </w:rPr>
              <w:t>16.3</w:t>
            </w:r>
          </w:p>
        </w:tc>
        <w:tc>
          <w:tcPr>
            <w:tcW w:w="4370" w:type="dxa"/>
            <w:gridSpan w:val="2"/>
          </w:tcPr>
          <w:p w14:paraId="6CC29E5C" w14:textId="77777777" w:rsidR="001951E7" w:rsidRPr="008647AF" w:rsidRDefault="001951E7" w:rsidP="00345E28">
            <w:pPr>
              <w:spacing w:after="0" w:line="288" w:lineRule="auto"/>
              <w:ind w:left="-10" w:firstLine="10"/>
              <w:contextualSpacing/>
              <w:rPr>
                <w:rFonts w:cs="Arial"/>
              </w:rPr>
            </w:pPr>
            <w:r w:rsidRPr="008647AF">
              <w:rPr>
                <w:rFonts w:cs="Arial"/>
              </w:rPr>
              <w:t>This Agreement and any dispute, controversy, proceedings or claim of whatever nature arising out of or in any way relating to this Agreement or its formation, shall be governed by and construed in accordance with the laws of England and Wales.</w:t>
            </w:r>
          </w:p>
        </w:tc>
        <w:tc>
          <w:tcPr>
            <w:tcW w:w="4371" w:type="dxa"/>
          </w:tcPr>
          <w:p w14:paraId="5E97F36E"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Настоящий Договор, а также любые споры, разногласия, разбирательства или претензии любого характера, возникающие в результате или в связи с настоящим Договором или его составом, регулируются и истолковываются в соответствии с законодательством Англии и Уэльса.</w:t>
            </w:r>
          </w:p>
        </w:tc>
      </w:tr>
      <w:tr w:rsidR="008E72AA" w:rsidRPr="008647AF" w14:paraId="7145415B"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1439B2AB" w14:textId="77777777" w:rsidR="001951E7" w:rsidRPr="008647AF" w:rsidRDefault="001951E7" w:rsidP="00345E28">
            <w:pPr>
              <w:spacing w:line="288" w:lineRule="auto"/>
              <w:contextualSpacing/>
              <w:jc w:val="left"/>
              <w:rPr>
                <w:rFonts w:cs="Arial"/>
              </w:rPr>
            </w:pPr>
            <w:r w:rsidRPr="008647AF">
              <w:rPr>
                <w:rFonts w:cs="Arial"/>
              </w:rPr>
              <w:t>16.4</w:t>
            </w:r>
          </w:p>
        </w:tc>
        <w:tc>
          <w:tcPr>
            <w:tcW w:w="4370" w:type="dxa"/>
            <w:gridSpan w:val="2"/>
          </w:tcPr>
          <w:p w14:paraId="0487F55C" w14:textId="77777777" w:rsidR="001951E7" w:rsidRPr="008647AF" w:rsidRDefault="001951E7" w:rsidP="00345E28">
            <w:pPr>
              <w:spacing w:after="0" w:line="288" w:lineRule="auto"/>
              <w:ind w:left="-10" w:firstLine="10"/>
              <w:contextualSpacing/>
              <w:rPr>
                <w:rFonts w:cs="Arial"/>
                <w:lang w:val="en-US"/>
              </w:rPr>
            </w:pPr>
            <w:r w:rsidRPr="008647AF">
              <w:rPr>
                <w:rFonts w:cs="Arial"/>
              </w:rPr>
              <w:t>Subject to the provisions of clauses 16.1 and 16.2, the Parties agree to submit all disputes arising out of or in connection with this Agreement in the first instance, to administered expertise proceedings in accordance with the Rules for Expertise of the International Chamber of Commerce.  If the dispute has not been resolved through such administered expertise proceedings it shall, after the Centre’s notification of the termination of the expertise proceedings, be finally settled under the Rules of Arbitration of the International Chamber of Commerce by one or more arbitrators appointed in accordance with the said Rules of Arbitration.  The seat of arbitration shall be in London and the language to be used in the proceedings shall be English.</w:t>
            </w:r>
          </w:p>
        </w:tc>
        <w:tc>
          <w:tcPr>
            <w:tcW w:w="4371" w:type="dxa"/>
          </w:tcPr>
          <w:p w14:paraId="1ABA1F08" w14:textId="77777777" w:rsidR="001951E7" w:rsidRPr="008647AF" w:rsidRDefault="001951E7" w:rsidP="00345E28">
            <w:pPr>
              <w:spacing w:after="0" w:line="288" w:lineRule="auto"/>
              <w:ind w:left="-10" w:firstLine="10"/>
              <w:contextualSpacing/>
              <w:rPr>
                <w:rFonts w:cs="Arial"/>
              </w:rPr>
            </w:pPr>
            <w:r w:rsidRPr="008647AF">
              <w:rPr>
                <w:rFonts w:cs="Arial"/>
                <w:lang w:val="ru-RU"/>
              </w:rPr>
              <w:t>С учетом положений пунктов 16.1 и 16.2, Стороны соглашаются вначале представлять все споры, возникающие в результате или в связи с настоящим Договором, для проведения экспертизы в соответствии с Правилами экспертизы Международной торговой палаты. Если спор не разрешается в результате проведения экспертизы, то после получения уведомления из Центра экспертизы о прекращении рассмотрения, спор подлежит окончательному разрешению в соответствии с Арбитражным регламентом Международной торговой палаты одним или несколькими арбитрами, назначаемыми согласно указанному Арбитражному регламенту. Арбитражное</w:t>
            </w:r>
            <w:r w:rsidRPr="008647AF">
              <w:rPr>
                <w:rFonts w:cs="Arial"/>
                <w:lang w:val="en-US"/>
              </w:rPr>
              <w:t xml:space="preserve"> </w:t>
            </w:r>
            <w:r w:rsidRPr="008647AF">
              <w:rPr>
                <w:rFonts w:cs="Arial"/>
                <w:lang w:val="ru-RU"/>
              </w:rPr>
              <w:t>разбирательство</w:t>
            </w:r>
            <w:r w:rsidRPr="008647AF">
              <w:rPr>
                <w:rFonts w:cs="Arial"/>
                <w:lang w:val="en-US"/>
              </w:rPr>
              <w:t xml:space="preserve"> </w:t>
            </w:r>
            <w:r w:rsidRPr="008647AF">
              <w:rPr>
                <w:rFonts w:cs="Arial"/>
                <w:lang w:val="ru-RU"/>
              </w:rPr>
              <w:t>проводится</w:t>
            </w:r>
            <w:r w:rsidRPr="008647AF">
              <w:rPr>
                <w:rFonts w:cs="Arial"/>
                <w:lang w:val="en-US"/>
              </w:rPr>
              <w:t xml:space="preserve"> </w:t>
            </w:r>
            <w:r w:rsidRPr="008647AF">
              <w:rPr>
                <w:rFonts w:cs="Arial"/>
                <w:lang w:val="ru-RU"/>
              </w:rPr>
              <w:t>в</w:t>
            </w:r>
            <w:r w:rsidRPr="008647AF">
              <w:rPr>
                <w:rFonts w:cs="Arial"/>
                <w:lang w:val="en-US"/>
              </w:rPr>
              <w:t xml:space="preserve"> </w:t>
            </w:r>
            <w:r w:rsidRPr="008647AF">
              <w:rPr>
                <w:rFonts w:cs="Arial"/>
                <w:lang w:val="ru-RU"/>
              </w:rPr>
              <w:t>Лондоне</w:t>
            </w:r>
            <w:r w:rsidRPr="008647AF">
              <w:rPr>
                <w:rFonts w:cs="Arial"/>
                <w:lang w:val="en-US"/>
              </w:rPr>
              <w:t xml:space="preserve"> </w:t>
            </w:r>
            <w:r w:rsidRPr="008647AF">
              <w:rPr>
                <w:rFonts w:cs="Arial"/>
                <w:lang w:val="ru-RU"/>
              </w:rPr>
              <w:t>на</w:t>
            </w:r>
            <w:r w:rsidRPr="008647AF">
              <w:rPr>
                <w:rFonts w:cs="Arial"/>
                <w:lang w:val="en-US"/>
              </w:rPr>
              <w:t xml:space="preserve"> </w:t>
            </w:r>
            <w:r w:rsidRPr="008647AF">
              <w:rPr>
                <w:rFonts w:cs="Arial"/>
                <w:lang w:val="ru-RU"/>
              </w:rPr>
              <w:t>английском</w:t>
            </w:r>
            <w:r w:rsidRPr="008647AF">
              <w:rPr>
                <w:rFonts w:cs="Arial"/>
                <w:lang w:val="en-US"/>
              </w:rPr>
              <w:t xml:space="preserve"> </w:t>
            </w:r>
            <w:r w:rsidRPr="008647AF">
              <w:rPr>
                <w:rFonts w:cs="Arial"/>
                <w:lang w:val="ru-RU"/>
              </w:rPr>
              <w:t>языке</w:t>
            </w:r>
            <w:r w:rsidRPr="008647AF">
              <w:rPr>
                <w:rFonts w:cs="Arial"/>
              </w:rPr>
              <w:t>.</w:t>
            </w:r>
          </w:p>
        </w:tc>
      </w:tr>
      <w:tr w:rsidR="008E72AA" w:rsidRPr="008647AF" w14:paraId="0DD53EF1"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08E93CE5" w14:textId="77777777" w:rsidR="001951E7" w:rsidRPr="008647AF" w:rsidRDefault="001951E7" w:rsidP="00345E28">
            <w:pPr>
              <w:keepNext/>
              <w:spacing w:line="288" w:lineRule="auto"/>
              <w:contextualSpacing/>
              <w:jc w:val="left"/>
              <w:rPr>
                <w:rFonts w:cs="Arial"/>
                <w:b/>
              </w:rPr>
            </w:pPr>
            <w:r w:rsidRPr="008647AF">
              <w:rPr>
                <w:rFonts w:cs="Arial"/>
                <w:b/>
              </w:rPr>
              <w:t>17</w:t>
            </w:r>
          </w:p>
        </w:tc>
        <w:tc>
          <w:tcPr>
            <w:tcW w:w="4370" w:type="dxa"/>
            <w:gridSpan w:val="2"/>
          </w:tcPr>
          <w:p w14:paraId="76D1C1FA" w14:textId="77777777" w:rsidR="001951E7" w:rsidRPr="008647AF" w:rsidRDefault="001951E7" w:rsidP="00345E28">
            <w:pPr>
              <w:keepNext/>
              <w:spacing w:line="288" w:lineRule="auto"/>
              <w:contextualSpacing/>
              <w:jc w:val="left"/>
              <w:rPr>
                <w:rFonts w:cs="Arial"/>
                <w:b/>
              </w:rPr>
            </w:pPr>
            <w:r w:rsidRPr="008647AF">
              <w:rPr>
                <w:rFonts w:cs="Arial"/>
                <w:b/>
              </w:rPr>
              <w:t>ASSIGNMENT AND SUB CONTRACTING</w:t>
            </w:r>
          </w:p>
        </w:tc>
        <w:tc>
          <w:tcPr>
            <w:tcW w:w="4371" w:type="dxa"/>
          </w:tcPr>
          <w:p w14:paraId="204B8FB8" w14:textId="77777777" w:rsidR="001951E7" w:rsidRPr="008647AF" w:rsidRDefault="001951E7" w:rsidP="00345E28">
            <w:pPr>
              <w:keepNext/>
              <w:spacing w:line="288" w:lineRule="auto"/>
              <w:contextualSpacing/>
              <w:rPr>
                <w:rFonts w:cs="Arial"/>
              </w:rPr>
            </w:pPr>
            <w:r w:rsidRPr="008647AF">
              <w:rPr>
                <w:rFonts w:cs="Arial"/>
                <w:b/>
                <w:lang w:val="ru-RU"/>
              </w:rPr>
              <w:t>ПЕРЕДАЧА</w:t>
            </w:r>
            <w:r w:rsidRPr="008647AF">
              <w:rPr>
                <w:rFonts w:cs="Arial"/>
                <w:b/>
                <w:lang w:val="en-US"/>
              </w:rPr>
              <w:t xml:space="preserve"> </w:t>
            </w:r>
            <w:r w:rsidRPr="008647AF">
              <w:rPr>
                <w:rFonts w:cs="Arial"/>
                <w:b/>
                <w:lang w:val="ru-RU"/>
              </w:rPr>
              <w:t>И</w:t>
            </w:r>
            <w:r w:rsidRPr="008647AF">
              <w:rPr>
                <w:rFonts w:cs="Arial"/>
                <w:b/>
                <w:lang w:val="en-US"/>
              </w:rPr>
              <w:t xml:space="preserve"> </w:t>
            </w:r>
            <w:r w:rsidRPr="008647AF">
              <w:rPr>
                <w:rFonts w:cs="Arial"/>
                <w:b/>
                <w:lang w:val="ru-RU"/>
              </w:rPr>
              <w:t>СУБПОДРЯД</w:t>
            </w:r>
          </w:p>
        </w:tc>
      </w:tr>
      <w:tr w:rsidR="008E72AA" w:rsidRPr="002F50F6" w14:paraId="3F8BD7E7"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48DC66C3" w14:textId="77777777" w:rsidR="001951E7" w:rsidRPr="008647AF" w:rsidRDefault="001951E7" w:rsidP="00345E28">
            <w:pPr>
              <w:spacing w:line="288" w:lineRule="auto"/>
              <w:contextualSpacing/>
              <w:jc w:val="left"/>
              <w:rPr>
                <w:rFonts w:cs="Arial"/>
                <w:b/>
              </w:rPr>
            </w:pPr>
            <w:r w:rsidRPr="008647AF">
              <w:rPr>
                <w:rFonts w:cs="Arial"/>
              </w:rPr>
              <w:t>17.1</w:t>
            </w:r>
          </w:p>
        </w:tc>
        <w:tc>
          <w:tcPr>
            <w:tcW w:w="4370" w:type="dxa"/>
            <w:gridSpan w:val="2"/>
          </w:tcPr>
          <w:p w14:paraId="4A5F1E0E" w14:textId="77777777" w:rsidR="001951E7" w:rsidRPr="008647AF" w:rsidRDefault="001951E7" w:rsidP="00345E28">
            <w:pPr>
              <w:spacing w:after="0" w:line="288" w:lineRule="auto"/>
              <w:ind w:left="-10" w:firstLine="10"/>
              <w:contextualSpacing/>
              <w:rPr>
                <w:rFonts w:cs="Arial"/>
              </w:rPr>
            </w:pPr>
            <w:r w:rsidRPr="008647AF">
              <w:rPr>
                <w:rFonts w:cs="Arial"/>
              </w:rPr>
              <w:t>The Parties shall not, without the prior written consent of the other Party, not to be unreasonably withheld, assign, sub-contract, transfer, charge, or deal in any other manner with all or any of its rights or obligations under this Agreement.</w:t>
            </w:r>
          </w:p>
        </w:tc>
        <w:tc>
          <w:tcPr>
            <w:tcW w:w="4371" w:type="dxa"/>
          </w:tcPr>
          <w:p w14:paraId="29D73152"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Без предварительного письменного согласия другой Стороны, в котором не должно быть необоснованно отказано, Стороны не должны </w:t>
            </w:r>
            <w:proofErr w:type="gramStart"/>
            <w:r w:rsidRPr="008647AF">
              <w:rPr>
                <w:rFonts w:cs="Arial"/>
                <w:lang w:val="ru-RU"/>
              </w:rPr>
              <w:t>поручать,  предоставлять</w:t>
            </w:r>
            <w:proofErr w:type="gramEnd"/>
            <w:r w:rsidRPr="008647AF">
              <w:rPr>
                <w:rFonts w:cs="Arial"/>
                <w:lang w:val="ru-RU"/>
              </w:rPr>
              <w:t xml:space="preserve"> в субподряд, передавать, переуступать или осуществлять иные действия с любыми своими правами или обязанностями по настоящему Договору.</w:t>
            </w:r>
          </w:p>
        </w:tc>
      </w:tr>
      <w:tr w:rsidR="008E72AA" w:rsidRPr="002F50F6" w14:paraId="7F8220D1"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72E68CD6" w14:textId="77777777" w:rsidR="001951E7" w:rsidRPr="008647AF" w:rsidRDefault="001951E7" w:rsidP="00345E28">
            <w:pPr>
              <w:spacing w:line="288" w:lineRule="auto"/>
              <w:contextualSpacing/>
              <w:jc w:val="left"/>
              <w:rPr>
                <w:rFonts w:cs="Arial"/>
              </w:rPr>
            </w:pPr>
            <w:r w:rsidRPr="008647AF">
              <w:rPr>
                <w:rFonts w:cs="Arial"/>
              </w:rPr>
              <w:t>17.2</w:t>
            </w:r>
          </w:p>
        </w:tc>
        <w:tc>
          <w:tcPr>
            <w:tcW w:w="4370" w:type="dxa"/>
            <w:gridSpan w:val="2"/>
          </w:tcPr>
          <w:p w14:paraId="11B5D85E" w14:textId="53C95B90" w:rsidR="001951E7" w:rsidRPr="008647AF" w:rsidRDefault="001951E7" w:rsidP="00345E28">
            <w:pPr>
              <w:spacing w:after="0" w:line="288" w:lineRule="auto"/>
              <w:ind w:left="-10" w:firstLine="10"/>
              <w:contextualSpacing/>
              <w:rPr>
                <w:rFonts w:cs="Arial"/>
              </w:rPr>
            </w:pPr>
            <w:r w:rsidRPr="008647AF">
              <w:rPr>
                <w:rFonts w:cs="Arial"/>
              </w:rPr>
              <w:t xml:space="preserve">The provisions of this clause 17 shall not apply to the engagement by </w:t>
            </w:r>
            <w:r w:rsidR="002F50F6">
              <w:rPr>
                <w:rFonts w:cs="Arial"/>
              </w:rPr>
              <w:t>__________</w:t>
            </w:r>
            <w:r w:rsidRPr="008647AF">
              <w:rPr>
                <w:rFonts w:cs="Arial"/>
              </w:rPr>
              <w:t xml:space="preserve"> of sub-</w:t>
            </w:r>
            <w:r w:rsidRPr="008647AF">
              <w:rPr>
                <w:rFonts w:cs="Arial"/>
              </w:rPr>
              <w:lastRenderedPageBreak/>
              <w:t>consultants on a contract for services basis in accordance with its usual business practices.</w:t>
            </w:r>
          </w:p>
        </w:tc>
        <w:tc>
          <w:tcPr>
            <w:tcW w:w="4371" w:type="dxa"/>
          </w:tcPr>
          <w:p w14:paraId="40B1C93E" w14:textId="693E7231" w:rsidR="001951E7" w:rsidRPr="008647AF" w:rsidRDefault="001951E7" w:rsidP="00345E28">
            <w:pPr>
              <w:spacing w:after="0" w:line="288" w:lineRule="auto"/>
              <w:ind w:left="-10" w:firstLine="10"/>
              <w:contextualSpacing/>
              <w:rPr>
                <w:rFonts w:cs="Arial"/>
                <w:lang w:val="ru-RU"/>
              </w:rPr>
            </w:pPr>
            <w:r w:rsidRPr="008647AF">
              <w:rPr>
                <w:rFonts w:cs="Arial"/>
                <w:lang w:val="ru-RU"/>
              </w:rPr>
              <w:lastRenderedPageBreak/>
              <w:t xml:space="preserve">Положения пункта 17 не применяются в случае, </w:t>
            </w:r>
            <w:proofErr w:type="gramStart"/>
            <w:r w:rsidRPr="008647AF">
              <w:rPr>
                <w:rFonts w:cs="Arial"/>
                <w:lang w:val="ru-RU"/>
              </w:rPr>
              <w:t>когда  компанией</w:t>
            </w:r>
            <w:proofErr w:type="gramEnd"/>
            <w:r w:rsidRPr="008647AF">
              <w:rPr>
                <w:rFonts w:cs="Arial"/>
                <w:lang w:val="ru-RU"/>
              </w:rPr>
              <w:t xml:space="preserve"> </w:t>
            </w:r>
            <w:r w:rsidR="002F50F6" w:rsidRPr="002F50F6">
              <w:rPr>
                <w:rFonts w:cs="Arial"/>
                <w:lang w:val="ru-RU"/>
              </w:rPr>
              <w:t>__________</w:t>
            </w:r>
            <w:r w:rsidRPr="008647AF">
              <w:rPr>
                <w:rFonts w:cs="Arial"/>
                <w:lang w:val="ru-RU"/>
              </w:rPr>
              <w:t xml:space="preserve"> </w:t>
            </w:r>
            <w:r w:rsidRPr="008647AF">
              <w:rPr>
                <w:rFonts w:cs="Arial"/>
                <w:lang w:val="ru-RU"/>
              </w:rPr>
              <w:lastRenderedPageBreak/>
              <w:t>привлекаются дополнительные консультанты по контракту для оказания услуг в рамках основной деятельности.</w:t>
            </w:r>
          </w:p>
        </w:tc>
      </w:tr>
      <w:tr w:rsidR="008E72AA" w:rsidRPr="008647AF" w14:paraId="7BE8C0D7"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3E31F533" w14:textId="77777777" w:rsidR="001951E7" w:rsidRPr="008647AF" w:rsidRDefault="001951E7" w:rsidP="00345E28">
            <w:pPr>
              <w:keepNext/>
              <w:spacing w:line="288" w:lineRule="auto"/>
              <w:contextualSpacing/>
              <w:jc w:val="left"/>
              <w:rPr>
                <w:rFonts w:cs="Arial"/>
                <w:b/>
              </w:rPr>
            </w:pPr>
            <w:r w:rsidRPr="008647AF">
              <w:rPr>
                <w:rFonts w:cs="Arial"/>
                <w:b/>
              </w:rPr>
              <w:lastRenderedPageBreak/>
              <w:t>18</w:t>
            </w:r>
          </w:p>
        </w:tc>
        <w:tc>
          <w:tcPr>
            <w:tcW w:w="4370" w:type="dxa"/>
            <w:gridSpan w:val="2"/>
          </w:tcPr>
          <w:p w14:paraId="1D98885C" w14:textId="77777777" w:rsidR="001951E7" w:rsidRPr="008647AF" w:rsidRDefault="001951E7" w:rsidP="00345E28">
            <w:pPr>
              <w:spacing w:line="288" w:lineRule="auto"/>
              <w:contextualSpacing/>
              <w:jc w:val="left"/>
              <w:rPr>
                <w:rFonts w:cs="Arial"/>
                <w:b/>
              </w:rPr>
            </w:pPr>
            <w:r w:rsidRPr="008647AF">
              <w:rPr>
                <w:rFonts w:cs="Arial"/>
                <w:b/>
              </w:rPr>
              <w:t>PROJECT PERSONNEL</w:t>
            </w:r>
          </w:p>
        </w:tc>
        <w:tc>
          <w:tcPr>
            <w:tcW w:w="4371" w:type="dxa"/>
          </w:tcPr>
          <w:p w14:paraId="36BC968F" w14:textId="0E83E62F" w:rsidR="001951E7" w:rsidRPr="008647AF" w:rsidRDefault="001951E7" w:rsidP="00345E28">
            <w:pPr>
              <w:spacing w:line="288" w:lineRule="auto"/>
              <w:contextualSpacing/>
              <w:rPr>
                <w:rFonts w:cs="Arial"/>
              </w:rPr>
            </w:pPr>
            <w:r w:rsidRPr="008647AF">
              <w:rPr>
                <w:rFonts w:cs="Arial"/>
                <w:b/>
                <w:lang w:val="ru-RU"/>
              </w:rPr>
              <w:t>ПРОЕКТНЫЙ</w:t>
            </w:r>
            <w:r w:rsidRPr="008647AF">
              <w:rPr>
                <w:rFonts w:cs="Arial"/>
                <w:b/>
                <w:lang w:val="en-US"/>
              </w:rPr>
              <w:t xml:space="preserve"> </w:t>
            </w:r>
            <w:r w:rsidRPr="008647AF">
              <w:rPr>
                <w:rFonts w:cs="Arial"/>
                <w:b/>
                <w:lang w:val="ru-RU"/>
              </w:rPr>
              <w:t>ПЕРСОНАЛ</w:t>
            </w:r>
          </w:p>
        </w:tc>
      </w:tr>
      <w:tr w:rsidR="008E72AA" w:rsidRPr="002F50F6" w14:paraId="140A2931"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2B3AF097" w14:textId="77777777" w:rsidR="001951E7" w:rsidRPr="008647AF" w:rsidRDefault="001951E7" w:rsidP="00345E28">
            <w:pPr>
              <w:spacing w:line="288" w:lineRule="auto"/>
              <w:contextualSpacing/>
              <w:jc w:val="left"/>
              <w:rPr>
                <w:rFonts w:cs="Arial"/>
              </w:rPr>
            </w:pPr>
            <w:r w:rsidRPr="008647AF">
              <w:rPr>
                <w:rFonts w:cs="Arial"/>
              </w:rPr>
              <w:t>18.1</w:t>
            </w:r>
          </w:p>
        </w:tc>
        <w:tc>
          <w:tcPr>
            <w:tcW w:w="4370" w:type="dxa"/>
            <w:gridSpan w:val="2"/>
          </w:tcPr>
          <w:p w14:paraId="0F2CADB2" w14:textId="6C944417" w:rsidR="001951E7" w:rsidRPr="008647AF" w:rsidRDefault="002F50F6" w:rsidP="00345E28">
            <w:pPr>
              <w:spacing w:after="0" w:line="288" w:lineRule="auto"/>
              <w:ind w:left="-10" w:firstLine="10"/>
              <w:contextualSpacing/>
              <w:rPr>
                <w:rFonts w:cs="Arial"/>
              </w:rPr>
            </w:pPr>
            <w:r>
              <w:rPr>
                <w:rFonts w:cs="Arial"/>
              </w:rPr>
              <w:t>__________</w:t>
            </w:r>
            <w:r w:rsidR="001951E7" w:rsidRPr="008647AF">
              <w:rPr>
                <w:rFonts w:cs="Arial"/>
              </w:rPr>
              <w:t xml:space="preserve"> reserves the right to determine the composition of the </w:t>
            </w:r>
            <w:r>
              <w:rPr>
                <w:rFonts w:cs="Arial"/>
              </w:rPr>
              <w:t>__________</w:t>
            </w:r>
            <w:r w:rsidR="001951E7" w:rsidRPr="008647AF">
              <w:rPr>
                <w:rFonts w:cs="Arial"/>
              </w:rPr>
              <w:t xml:space="preserve"> Project Personnel as required for the performance of the Services taking account of leave, sickness and its own need to utilise such personnel in other assignments, subject always that </w:t>
            </w:r>
            <w:r>
              <w:rPr>
                <w:rFonts w:cs="Arial"/>
              </w:rPr>
              <w:t>__________</w:t>
            </w:r>
            <w:r w:rsidR="001951E7" w:rsidRPr="008647AF">
              <w:rPr>
                <w:rFonts w:cs="Arial"/>
              </w:rPr>
              <w:t xml:space="preserve"> shall consult with the Client before making long term changes to key </w:t>
            </w:r>
            <w:r>
              <w:rPr>
                <w:rFonts w:cs="Arial"/>
              </w:rPr>
              <w:t>__________</w:t>
            </w:r>
            <w:r w:rsidR="001951E7" w:rsidRPr="008647AF">
              <w:rPr>
                <w:rFonts w:cs="Arial"/>
              </w:rPr>
              <w:t xml:space="preserve"> Project Personnel.</w:t>
            </w:r>
          </w:p>
        </w:tc>
        <w:tc>
          <w:tcPr>
            <w:tcW w:w="4371" w:type="dxa"/>
          </w:tcPr>
          <w:p w14:paraId="49BA8842" w14:textId="2A8E4023"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Компания </w:t>
            </w:r>
            <w:r w:rsidR="002F50F6" w:rsidRPr="002F50F6">
              <w:rPr>
                <w:rFonts w:cs="Arial"/>
                <w:lang w:val="ru-RU"/>
              </w:rPr>
              <w:t>__________</w:t>
            </w:r>
            <w:r w:rsidRPr="008647AF">
              <w:rPr>
                <w:rFonts w:cs="Arial"/>
                <w:lang w:val="ru-RU"/>
              </w:rPr>
              <w:t xml:space="preserve"> сохраняет за собой право определять состав Проектного персонала </w:t>
            </w:r>
            <w:r w:rsidR="002F50F6" w:rsidRPr="002F50F6">
              <w:rPr>
                <w:rFonts w:cs="Arial"/>
                <w:lang w:val="ru-RU"/>
              </w:rPr>
              <w:t>__________</w:t>
            </w:r>
            <w:r w:rsidRPr="008647AF">
              <w:rPr>
                <w:rFonts w:cs="Arial"/>
                <w:lang w:val="ru-RU"/>
              </w:rPr>
              <w:t xml:space="preserve">, необходимого для предоставления Услуг, с учетом отпусков, состояния здоровья сотрудников и собственных нужд в использовании  данного персонала  на других проектах, при условии, что </w:t>
            </w:r>
            <w:r w:rsidR="002F50F6" w:rsidRPr="002F50F6">
              <w:rPr>
                <w:rFonts w:cs="Arial"/>
                <w:lang w:val="ru-RU"/>
              </w:rPr>
              <w:t>__________</w:t>
            </w:r>
            <w:r w:rsidRPr="008647AF">
              <w:rPr>
                <w:rFonts w:cs="Arial"/>
                <w:lang w:val="ru-RU"/>
              </w:rPr>
              <w:t xml:space="preserve"> всегда предварительно согласовывает с Заказчиком долгосрочные изменения в составе основного Проектного персонала </w:t>
            </w:r>
            <w:r w:rsidR="002F50F6" w:rsidRPr="002F50F6">
              <w:rPr>
                <w:rFonts w:cs="Arial"/>
                <w:lang w:val="ru-RU"/>
              </w:rPr>
              <w:t>__________</w:t>
            </w:r>
            <w:r w:rsidRPr="008647AF">
              <w:rPr>
                <w:rFonts w:cs="Arial"/>
                <w:lang w:val="ru-RU"/>
              </w:rPr>
              <w:t>.</w:t>
            </w:r>
          </w:p>
        </w:tc>
      </w:tr>
      <w:tr w:rsidR="008E72AA" w:rsidRPr="002F50F6" w14:paraId="5D8E3648"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64DAEEC7" w14:textId="77777777" w:rsidR="001951E7" w:rsidRPr="008647AF" w:rsidRDefault="001951E7" w:rsidP="00345E28">
            <w:pPr>
              <w:spacing w:line="288" w:lineRule="auto"/>
              <w:contextualSpacing/>
              <w:jc w:val="left"/>
              <w:rPr>
                <w:rFonts w:cs="Arial"/>
              </w:rPr>
            </w:pPr>
            <w:r w:rsidRPr="008647AF">
              <w:rPr>
                <w:rFonts w:cs="Arial"/>
              </w:rPr>
              <w:t>18.2</w:t>
            </w:r>
          </w:p>
        </w:tc>
        <w:tc>
          <w:tcPr>
            <w:tcW w:w="4370" w:type="dxa"/>
            <w:gridSpan w:val="2"/>
          </w:tcPr>
          <w:p w14:paraId="3E07280D" w14:textId="2BC918C9" w:rsidR="001951E7" w:rsidRPr="008647AF" w:rsidRDefault="001951E7" w:rsidP="00345E28">
            <w:pPr>
              <w:spacing w:after="0" w:line="288" w:lineRule="auto"/>
              <w:ind w:left="-10" w:firstLine="10"/>
              <w:contextualSpacing/>
              <w:rPr>
                <w:rFonts w:cs="Arial"/>
              </w:rPr>
            </w:pPr>
            <w:r w:rsidRPr="008647AF">
              <w:rPr>
                <w:rFonts w:cs="Arial"/>
              </w:rPr>
              <w:t xml:space="preserve">In the event that the Client (whether on its own account or for any company or business connected to the Client) should wish to offer employment to, enter into a contract for the services of, or entice away from </w:t>
            </w:r>
            <w:r w:rsidR="002F50F6">
              <w:rPr>
                <w:rFonts w:cs="Arial"/>
              </w:rPr>
              <w:t>__________</w:t>
            </w:r>
            <w:r w:rsidRPr="008647AF">
              <w:rPr>
                <w:rFonts w:cs="Arial"/>
              </w:rPr>
              <w:t xml:space="preserve"> any of the </w:t>
            </w:r>
            <w:r w:rsidR="002F50F6">
              <w:rPr>
                <w:rFonts w:cs="Arial"/>
              </w:rPr>
              <w:t>__________</w:t>
            </w:r>
            <w:r w:rsidRPr="008647AF">
              <w:rPr>
                <w:rFonts w:cs="Arial"/>
              </w:rPr>
              <w:t xml:space="preserve"> Project Personnel, the Client shall notify </w:t>
            </w:r>
            <w:r w:rsidR="002F50F6">
              <w:rPr>
                <w:rFonts w:cs="Arial"/>
              </w:rPr>
              <w:t>__________</w:t>
            </w:r>
            <w:r w:rsidRPr="008647AF">
              <w:rPr>
                <w:rFonts w:cs="Arial"/>
              </w:rPr>
              <w:t xml:space="preserve"> in advance of making any such approach to any of the </w:t>
            </w:r>
            <w:r w:rsidR="002F50F6">
              <w:rPr>
                <w:rFonts w:cs="Arial"/>
              </w:rPr>
              <w:t>__________</w:t>
            </w:r>
            <w:r w:rsidRPr="008647AF">
              <w:rPr>
                <w:rFonts w:cs="Arial"/>
              </w:rPr>
              <w:t xml:space="preserve"> Project Personnel, which, unless agreed otherwise with </w:t>
            </w:r>
            <w:r w:rsidR="002F50F6">
              <w:rPr>
                <w:rFonts w:cs="Arial"/>
              </w:rPr>
              <w:t>__________</w:t>
            </w:r>
            <w:r w:rsidRPr="008647AF">
              <w:rPr>
                <w:rFonts w:cs="Arial"/>
              </w:rPr>
              <w:t>, shall be not less than 3 (three) months before the date upon which the Client intends that the relevant person should commence employment or contract directly with it.</w:t>
            </w:r>
          </w:p>
        </w:tc>
        <w:tc>
          <w:tcPr>
            <w:tcW w:w="4371" w:type="dxa"/>
          </w:tcPr>
          <w:p w14:paraId="76BA20EE" w14:textId="2C67840F"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Если Заказчик (действуя от своего лица или от лица какой-либо компании или предприятия, связанного с Заказчиком) пожелает оформить трудовые отношения или заключить контракт на оказание услуг с каким-либо лицом из состава Проектного персонала </w:t>
            </w:r>
            <w:r w:rsidR="002F50F6" w:rsidRPr="002F50F6">
              <w:rPr>
                <w:rFonts w:cs="Arial"/>
                <w:lang w:val="ru-RU"/>
              </w:rPr>
              <w:t>__________</w:t>
            </w:r>
            <w:r w:rsidRPr="008647AF">
              <w:rPr>
                <w:rFonts w:cs="Arial"/>
                <w:lang w:val="ru-RU"/>
              </w:rPr>
              <w:t xml:space="preserve">, Заказчик должен предварительно направить в компанию </w:t>
            </w:r>
            <w:r w:rsidR="002F50F6" w:rsidRPr="002F50F6">
              <w:rPr>
                <w:rFonts w:cs="Arial"/>
                <w:lang w:val="ru-RU"/>
              </w:rPr>
              <w:t>__________</w:t>
            </w:r>
            <w:r w:rsidRPr="008647AF">
              <w:rPr>
                <w:rFonts w:cs="Arial"/>
                <w:lang w:val="ru-RU"/>
              </w:rPr>
              <w:t xml:space="preserve"> уведомление о таком намерении в отношении Проектного персонала </w:t>
            </w:r>
            <w:r w:rsidR="002F50F6" w:rsidRPr="002F50F6">
              <w:rPr>
                <w:rFonts w:cs="Arial"/>
                <w:lang w:val="ru-RU"/>
              </w:rPr>
              <w:t>__________</w:t>
            </w:r>
            <w:r w:rsidRPr="008647AF">
              <w:rPr>
                <w:rFonts w:cs="Arial"/>
                <w:lang w:val="ru-RU"/>
              </w:rPr>
              <w:t xml:space="preserve">, которое, если с компанией </w:t>
            </w:r>
            <w:r w:rsidR="002F50F6" w:rsidRPr="002F50F6">
              <w:rPr>
                <w:rFonts w:cs="Arial"/>
                <w:lang w:val="ru-RU"/>
              </w:rPr>
              <w:t>__________</w:t>
            </w:r>
            <w:r w:rsidRPr="008647AF">
              <w:rPr>
                <w:rFonts w:cs="Arial"/>
                <w:lang w:val="ru-RU"/>
              </w:rPr>
              <w:t xml:space="preserve"> не согласовано иное, должно быть передано не менее чем за 3 (три) месяца до предполагаемой даты начала работы соответствующего лица по найму или по контракту с Заказчиком.</w:t>
            </w:r>
          </w:p>
        </w:tc>
      </w:tr>
      <w:tr w:rsidR="008E72AA" w:rsidRPr="008647AF" w14:paraId="7C71AD34"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33C550AF" w14:textId="77777777" w:rsidR="001951E7" w:rsidRPr="008647AF" w:rsidRDefault="001951E7" w:rsidP="00345E28">
            <w:pPr>
              <w:spacing w:line="288" w:lineRule="auto"/>
              <w:contextualSpacing/>
              <w:jc w:val="left"/>
              <w:rPr>
                <w:rFonts w:cs="Arial"/>
                <w:b/>
              </w:rPr>
            </w:pPr>
            <w:r w:rsidRPr="008647AF">
              <w:rPr>
                <w:rFonts w:cs="Arial"/>
                <w:b/>
              </w:rPr>
              <w:t>19</w:t>
            </w:r>
          </w:p>
        </w:tc>
        <w:tc>
          <w:tcPr>
            <w:tcW w:w="4370" w:type="dxa"/>
            <w:gridSpan w:val="2"/>
          </w:tcPr>
          <w:p w14:paraId="33B50BF6" w14:textId="77777777" w:rsidR="001951E7" w:rsidRPr="008647AF" w:rsidRDefault="001951E7" w:rsidP="00345E28">
            <w:pPr>
              <w:spacing w:line="288" w:lineRule="auto"/>
              <w:contextualSpacing/>
              <w:rPr>
                <w:rFonts w:cs="Arial"/>
                <w:b/>
              </w:rPr>
            </w:pPr>
            <w:r w:rsidRPr="008647AF">
              <w:rPr>
                <w:rFonts w:cs="Arial"/>
                <w:b/>
              </w:rPr>
              <w:t>TERMINATION</w:t>
            </w:r>
          </w:p>
        </w:tc>
        <w:tc>
          <w:tcPr>
            <w:tcW w:w="4371" w:type="dxa"/>
          </w:tcPr>
          <w:p w14:paraId="54312552" w14:textId="77777777" w:rsidR="001951E7" w:rsidRPr="008647AF" w:rsidRDefault="001951E7" w:rsidP="00345E28">
            <w:pPr>
              <w:spacing w:line="288" w:lineRule="auto"/>
              <w:contextualSpacing/>
              <w:rPr>
                <w:rFonts w:cs="Arial"/>
              </w:rPr>
            </w:pPr>
            <w:r w:rsidRPr="008647AF">
              <w:rPr>
                <w:rFonts w:cs="Arial"/>
                <w:b/>
                <w:lang w:val="ru-RU"/>
              </w:rPr>
              <w:t>РАСТОРЖЕНИЕ</w:t>
            </w:r>
            <w:r w:rsidRPr="008647AF">
              <w:rPr>
                <w:rFonts w:cs="Arial"/>
                <w:b/>
                <w:lang w:val="en-US"/>
              </w:rPr>
              <w:t xml:space="preserve"> </w:t>
            </w:r>
            <w:r w:rsidRPr="008647AF">
              <w:rPr>
                <w:rFonts w:cs="Arial"/>
                <w:b/>
                <w:lang w:val="ru-RU"/>
              </w:rPr>
              <w:t>ДОГОВОРА</w:t>
            </w:r>
          </w:p>
        </w:tc>
      </w:tr>
      <w:tr w:rsidR="008E72AA" w:rsidRPr="002F50F6" w14:paraId="2BB523C6"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300E8BBE" w14:textId="77777777" w:rsidR="001951E7" w:rsidRPr="008647AF" w:rsidRDefault="001951E7" w:rsidP="00345E28">
            <w:pPr>
              <w:spacing w:line="288" w:lineRule="auto"/>
              <w:contextualSpacing/>
              <w:rPr>
                <w:rFonts w:cs="Arial"/>
              </w:rPr>
            </w:pPr>
            <w:r w:rsidRPr="008647AF">
              <w:rPr>
                <w:rFonts w:cs="Arial"/>
              </w:rPr>
              <w:t>19.1</w:t>
            </w:r>
          </w:p>
        </w:tc>
        <w:tc>
          <w:tcPr>
            <w:tcW w:w="4370" w:type="dxa"/>
            <w:gridSpan w:val="2"/>
          </w:tcPr>
          <w:p w14:paraId="3913C892" w14:textId="77777777" w:rsidR="001951E7" w:rsidRPr="008647AF" w:rsidRDefault="001951E7" w:rsidP="00345E28">
            <w:pPr>
              <w:spacing w:after="0" w:line="288" w:lineRule="auto"/>
              <w:ind w:left="-10" w:firstLine="10"/>
              <w:contextualSpacing/>
              <w:rPr>
                <w:rFonts w:cs="Arial"/>
              </w:rPr>
            </w:pPr>
            <w:r w:rsidRPr="008647AF">
              <w:rPr>
                <w:rFonts w:cs="Arial"/>
              </w:rPr>
              <w:t>Each of the Parties reserve the right to forthwith terminate this Agreement in the event of: breach of any of these terms and conditions by the other Party, where the breach is capable of remedy and it has not been remedied after 14 (fourteen) days’ notice of such breach (notice having been given of the reasonable remedy required), or, immediately upon giving notice in the event of a fundamental breach by the other Party which is incapable of remedy; or any insolvency or bankruptcy proceedings or procedures being instigated against or by the other Party in any jurisdiction.</w:t>
            </w:r>
          </w:p>
        </w:tc>
        <w:tc>
          <w:tcPr>
            <w:tcW w:w="4371" w:type="dxa"/>
          </w:tcPr>
          <w:p w14:paraId="431C31F4"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Каждая из Сторон сохраняет за собой право незамедлительно прекратить действие настоящего Договора в случае нарушения другой Стороной любого из настоящих условий, если такое нарушение может быть устранено, но не устраняется в течение 14 (четырнадцати) дней после передачи уведомления о нарушении (в котором должны быть указаны целесообразные средства для устранения нарушения); незамедлительно после передачи уведомления о существенном нарушении Договора другой Стороной, которое не может быть устранено; в случае введения другой Стороной или в отношении другой Стороны процедуры несостоятельности или банкротства в любой юрисдикции.</w:t>
            </w:r>
          </w:p>
        </w:tc>
      </w:tr>
      <w:tr w:rsidR="008E72AA" w:rsidRPr="002F50F6" w14:paraId="786CC959"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5F2A3D5E" w14:textId="77777777" w:rsidR="001951E7" w:rsidRPr="008647AF" w:rsidRDefault="001951E7" w:rsidP="00345E28">
            <w:pPr>
              <w:spacing w:line="288" w:lineRule="auto"/>
              <w:contextualSpacing/>
              <w:rPr>
                <w:rFonts w:cs="Arial"/>
              </w:rPr>
            </w:pPr>
            <w:r w:rsidRPr="008647AF">
              <w:rPr>
                <w:rFonts w:cs="Arial"/>
              </w:rPr>
              <w:lastRenderedPageBreak/>
              <w:t>19.2</w:t>
            </w:r>
          </w:p>
        </w:tc>
        <w:tc>
          <w:tcPr>
            <w:tcW w:w="4370" w:type="dxa"/>
            <w:gridSpan w:val="2"/>
          </w:tcPr>
          <w:p w14:paraId="72812233" w14:textId="4A01FC52" w:rsidR="001951E7" w:rsidRPr="008647AF" w:rsidRDefault="002F50F6" w:rsidP="00345E28">
            <w:pPr>
              <w:spacing w:after="0" w:line="288" w:lineRule="auto"/>
              <w:ind w:left="-10" w:firstLine="10"/>
              <w:contextualSpacing/>
              <w:rPr>
                <w:rFonts w:cs="Arial"/>
              </w:rPr>
            </w:pPr>
            <w:r>
              <w:rPr>
                <w:rFonts w:cs="Arial"/>
              </w:rPr>
              <w:t>__________</w:t>
            </w:r>
            <w:r w:rsidR="001951E7" w:rsidRPr="008647AF">
              <w:rPr>
                <w:rFonts w:cs="Arial"/>
              </w:rPr>
              <w:t xml:space="preserve"> may terminate all or any portion of the Services under this Agreement upon the provision of 7 (seven) days’ notice in writing in accordance with the provisions of clause 14 above in the event that it has reasonable grounds to believe that the personal and physical security of </w:t>
            </w:r>
            <w:r>
              <w:rPr>
                <w:rFonts w:cs="Arial"/>
              </w:rPr>
              <w:t>__________</w:t>
            </w:r>
            <w:r w:rsidR="001951E7" w:rsidRPr="008647AF">
              <w:rPr>
                <w:rFonts w:cs="Arial"/>
              </w:rPr>
              <w:t xml:space="preserve">’s Project Personnel are at risk and such risk shall be a continuing situation or is unable to be satisfactorily reduced.  In the event of such termination, the Client shall pay </w:t>
            </w:r>
            <w:r>
              <w:rPr>
                <w:rFonts w:cs="Arial"/>
              </w:rPr>
              <w:t>__________</w:t>
            </w:r>
            <w:r w:rsidR="001951E7" w:rsidRPr="008647AF">
              <w:rPr>
                <w:rFonts w:cs="Arial"/>
              </w:rPr>
              <w:t xml:space="preserve"> forthwith all fees and expenses as set out (as the context requires) in this Agreement up to and including the date of termination together with a sum equivalent to all costs incurred and liabilities to third parties which </w:t>
            </w:r>
            <w:r>
              <w:rPr>
                <w:rFonts w:cs="Arial"/>
              </w:rPr>
              <w:t>__________</w:t>
            </w:r>
            <w:r w:rsidR="001951E7" w:rsidRPr="008647AF">
              <w:rPr>
                <w:rFonts w:cs="Arial"/>
              </w:rPr>
              <w:t xml:space="preserve"> is unable to reasonably avoid caused by early termination of this Agreement</w:t>
            </w:r>
            <w:r w:rsidR="001951E7" w:rsidRPr="008647AF">
              <w:rPr>
                <w:rFonts w:cs="Arial"/>
                <w:lang w:val="en-US"/>
              </w:rPr>
              <w:t>, except for the Clauses of this Agreement that survive termination of the Agreement.</w:t>
            </w:r>
            <w:r w:rsidR="001951E7" w:rsidRPr="008647AF">
              <w:rPr>
                <w:rFonts w:cs="Arial"/>
              </w:rPr>
              <w:t>.</w:t>
            </w:r>
          </w:p>
        </w:tc>
        <w:tc>
          <w:tcPr>
            <w:tcW w:w="4371" w:type="dxa"/>
          </w:tcPr>
          <w:p w14:paraId="1E3BD526" w14:textId="14055779" w:rsidR="001951E7" w:rsidRPr="008647AF" w:rsidRDefault="001951E7" w:rsidP="00345E28">
            <w:pPr>
              <w:spacing w:after="0" w:line="288" w:lineRule="auto"/>
              <w:ind w:firstLine="11"/>
              <w:contextualSpacing/>
              <w:rPr>
                <w:rFonts w:cs="Arial"/>
                <w:lang w:val="ru-RU"/>
              </w:rPr>
            </w:pPr>
            <w:r w:rsidRPr="008647AF">
              <w:rPr>
                <w:rFonts w:cs="Arial"/>
                <w:lang w:val="ru-RU"/>
              </w:rPr>
              <w:t xml:space="preserve">Компания </w:t>
            </w:r>
            <w:r w:rsidR="002F50F6" w:rsidRPr="002F50F6">
              <w:rPr>
                <w:rFonts w:cs="Arial"/>
                <w:lang w:val="ru-RU"/>
              </w:rPr>
              <w:t>__________</w:t>
            </w:r>
            <w:r w:rsidRPr="008647AF">
              <w:rPr>
                <w:rFonts w:cs="Arial"/>
                <w:lang w:val="ru-RU"/>
              </w:rPr>
              <w:t xml:space="preserve"> может полностью или частично прекратить оказание Услуг согласно настоящему Договору по письменному уведомлению, переданному за 7 (семь) дней в соответствии с положениями пункта 14, если у компании </w:t>
            </w:r>
            <w:r w:rsidR="002F50F6" w:rsidRPr="002F50F6">
              <w:rPr>
                <w:rFonts w:cs="Arial"/>
                <w:lang w:val="ru-RU"/>
              </w:rPr>
              <w:t>__________</w:t>
            </w:r>
            <w:r w:rsidRPr="008647AF">
              <w:rPr>
                <w:rFonts w:cs="Arial"/>
                <w:lang w:val="ru-RU"/>
              </w:rPr>
              <w:t xml:space="preserve"> имеются основания полагать, что личная и физическая безопасность Проектного персонала </w:t>
            </w:r>
            <w:r w:rsidR="002F50F6" w:rsidRPr="002F50F6">
              <w:rPr>
                <w:rFonts w:cs="Arial"/>
                <w:lang w:val="ru-RU"/>
              </w:rPr>
              <w:t>__________</w:t>
            </w:r>
            <w:r w:rsidRPr="008647AF">
              <w:rPr>
                <w:rFonts w:cs="Arial"/>
                <w:lang w:val="ru-RU"/>
              </w:rPr>
              <w:t xml:space="preserve"> подвергается риску, и такой риск имеет постоянный характер, либо не может быть приемлемым образом снижен. В случае прекращения оказания Услуг вышеописанным образом Заказчик незамедлительно уплачивает компании </w:t>
            </w:r>
            <w:r w:rsidR="002F50F6" w:rsidRPr="002F50F6">
              <w:rPr>
                <w:rFonts w:cs="Arial"/>
                <w:lang w:val="ru-RU"/>
              </w:rPr>
              <w:t>__________</w:t>
            </w:r>
            <w:r w:rsidRPr="008647AF">
              <w:rPr>
                <w:rFonts w:cs="Arial"/>
                <w:lang w:val="ru-RU"/>
              </w:rPr>
              <w:t xml:space="preserve"> все предусмотренные настоящим Договором суммы вознаграждения и расходов (в зависимости от контекста), вплоть до даты прекращения (включительно), а также оплачивает суммы всех понесенных затрат и обязательств перед третьими лицами, которые не могут быть исключены компанией </w:t>
            </w:r>
            <w:r w:rsidR="002F50F6" w:rsidRPr="002F50F6">
              <w:rPr>
                <w:rFonts w:cs="Arial"/>
                <w:lang w:val="ru-RU"/>
              </w:rPr>
              <w:t>__________</w:t>
            </w:r>
            <w:r w:rsidRPr="008647AF">
              <w:rPr>
                <w:rFonts w:cs="Arial"/>
                <w:lang w:val="ru-RU"/>
              </w:rPr>
              <w:t xml:space="preserve"> вследствие досрочного прекращения действия настоящего Договора, за исключением пунктов настоящего Договора, предусматривающих сохранение силы после его расторжения.</w:t>
            </w:r>
          </w:p>
        </w:tc>
      </w:tr>
      <w:tr w:rsidR="008E72AA" w:rsidRPr="002F50F6" w14:paraId="6602A949"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00756488" w14:textId="77777777" w:rsidR="001951E7" w:rsidRPr="008647AF" w:rsidRDefault="001951E7" w:rsidP="00345E28">
            <w:pPr>
              <w:spacing w:line="288" w:lineRule="auto"/>
              <w:contextualSpacing/>
              <w:rPr>
                <w:rFonts w:cs="Arial"/>
              </w:rPr>
            </w:pPr>
            <w:r w:rsidRPr="008647AF">
              <w:rPr>
                <w:rFonts w:cs="Arial"/>
              </w:rPr>
              <w:t>19.3</w:t>
            </w:r>
          </w:p>
        </w:tc>
        <w:tc>
          <w:tcPr>
            <w:tcW w:w="4370" w:type="dxa"/>
            <w:gridSpan w:val="2"/>
          </w:tcPr>
          <w:p w14:paraId="329E5900" w14:textId="0D0DFE2C" w:rsidR="001951E7" w:rsidRPr="008647AF" w:rsidRDefault="001951E7" w:rsidP="00345E28">
            <w:pPr>
              <w:spacing w:after="0" w:line="288" w:lineRule="auto"/>
              <w:ind w:left="-10" w:firstLine="10"/>
              <w:contextualSpacing/>
              <w:rPr>
                <w:rFonts w:cs="Arial"/>
              </w:rPr>
            </w:pPr>
            <w:r w:rsidRPr="008647AF">
              <w:rPr>
                <w:rFonts w:cs="Arial"/>
              </w:rPr>
              <w:t xml:space="preserve">The Client may terminate this Agreement upon the provision of 1 (one) calendar month notice in writing in accordance with the provisions of clause 14 above and save for those clauses of this Agreement which are expressed to survive termination the contract between the Parties shall end at the expiration of the above notice period.  In the event of termination pursuant to this clause 19.3, the Client shall pay </w:t>
            </w:r>
            <w:r w:rsidR="002F50F6">
              <w:rPr>
                <w:rFonts w:cs="Arial"/>
              </w:rPr>
              <w:t>__________</w:t>
            </w:r>
            <w:r w:rsidRPr="008647AF">
              <w:rPr>
                <w:rFonts w:cs="Arial"/>
              </w:rPr>
              <w:t xml:space="preserve"> forthwith cost of </w:t>
            </w:r>
            <w:r w:rsidRPr="008647AF">
              <w:rPr>
                <w:rFonts w:cs="Arial"/>
                <w:lang w:val="en-US"/>
              </w:rPr>
              <w:t xml:space="preserve"> actual provided </w:t>
            </w:r>
            <w:proofErr w:type="spellStart"/>
            <w:r w:rsidRPr="008647AF">
              <w:rPr>
                <w:rFonts w:cs="Arial"/>
                <w:lang w:val="en-US"/>
              </w:rPr>
              <w:t>Servises</w:t>
            </w:r>
            <w:proofErr w:type="spellEnd"/>
            <w:r w:rsidRPr="008647AF">
              <w:rPr>
                <w:rFonts w:cs="Arial"/>
                <w:lang w:val="en-US"/>
              </w:rPr>
              <w:t xml:space="preserve">, </w:t>
            </w:r>
            <w:r w:rsidRPr="008647AF">
              <w:rPr>
                <w:rFonts w:cs="Arial"/>
              </w:rPr>
              <w:t xml:space="preserve"> all fees and expenses as set out (as the context requires) in this Agreement, that were actually </w:t>
            </w:r>
            <w:r w:rsidRPr="008647AF">
              <w:rPr>
                <w:rFonts w:cs="Arial"/>
                <w:lang w:val="en-US"/>
              </w:rPr>
              <w:t xml:space="preserve">incurred </w:t>
            </w:r>
            <w:r w:rsidRPr="008647AF">
              <w:rPr>
                <w:rFonts w:cs="Arial"/>
              </w:rPr>
              <w:t xml:space="preserve">by </w:t>
            </w:r>
            <w:r w:rsidR="002F50F6">
              <w:rPr>
                <w:rFonts w:cs="Arial"/>
              </w:rPr>
              <w:t>__________</w:t>
            </w:r>
            <w:r w:rsidRPr="008647AF">
              <w:rPr>
                <w:rFonts w:cs="Arial"/>
              </w:rPr>
              <w:t xml:space="preserve">, relating to the period up to and including the date of termination together with a sum equivalent to all costs incurred and liabilities to third parties which </w:t>
            </w:r>
            <w:r w:rsidR="002F50F6">
              <w:rPr>
                <w:rFonts w:cs="Arial"/>
              </w:rPr>
              <w:t>__________</w:t>
            </w:r>
            <w:r w:rsidRPr="008647AF">
              <w:rPr>
                <w:rFonts w:cs="Arial"/>
              </w:rPr>
              <w:t xml:space="preserve"> is unable to reasonably avoid caused by early termination of this Agreement.</w:t>
            </w:r>
          </w:p>
        </w:tc>
        <w:tc>
          <w:tcPr>
            <w:tcW w:w="4371" w:type="dxa"/>
          </w:tcPr>
          <w:p w14:paraId="5FF21B00" w14:textId="6B60FCC4"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Заказчик может прекратить действие настоящего Договора по письменному уведомлению, переданному за 1 (один) календарный месяц в соответствии с положениями пункта 14 выше, и, за исключением пунктов настоящего Договора, предусматривающих сохранение силы после расторжения Договора, действие настоящего Договора прекращается по истечении вышеуказанного месячного периода. В случае прекращения Договора согласно настоящему пункту 19.3 Заказчик незамедлительно уплачивает компании </w:t>
            </w:r>
            <w:r w:rsidR="002F50F6" w:rsidRPr="002F50F6">
              <w:rPr>
                <w:rFonts w:cs="Arial"/>
                <w:lang w:val="ru-RU"/>
              </w:rPr>
              <w:t>__________</w:t>
            </w:r>
            <w:r w:rsidRPr="008647AF">
              <w:rPr>
                <w:rFonts w:cs="Arial"/>
                <w:lang w:val="ru-RU"/>
              </w:rPr>
              <w:t xml:space="preserve"> все фактически оказанные Услуги, и предусмотренные настоящим Договором суммы вознаграждения и расходов (в зависимости от контекста), фактически понесенные </w:t>
            </w:r>
            <w:r w:rsidR="002F50F6" w:rsidRPr="002F50F6">
              <w:rPr>
                <w:rFonts w:cs="Arial"/>
                <w:lang w:val="ru-RU"/>
              </w:rPr>
              <w:t>__________</w:t>
            </w:r>
            <w:r w:rsidRPr="008647AF">
              <w:rPr>
                <w:rFonts w:cs="Arial"/>
                <w:lang w:val="ru-RU"/>
              </w:rPr>
              <w:t xml:space="preserve"> вплоть до даты прекращения (включительно), а также оплачивает суммы всех понесенных затрат и обязательств перед третьими лицами, которые не могут быть исключены компанией </w:t>
            </w:r>
            <w:r w:rsidR="002F50F6" w:rsidRPr="002F50F6">
              <w:rPr>
                <w:rFonts w:cs="Arial"/>
                <w:lang w:val="ru-RU"/>
              </w:rPr>
              <w:t>__________</w:t>
            </w:r>
            <w:r w:rsidRPr="008647AF">
              <w:rPr>
                <w:rFonts w:cs="Arial"/>
                <w:lang w:val="ru-RU"/>
              </w:rPr>
              <w:t xml:space="preserve"> вследствие </w:t>
            </w:r>
            <w:r w:rsidRPr="008647AF">
              <w:rPr>
                <w:rFonts w:cs="Arial"/>
                <w:lang w:val="ru-RU"/>
              </w:rPr>
              <w:lastRenderedPageBreak/>
              <w:t>досрочного прекращения действия настоящего Договора.</w:t>
            </w:r>
          </w:p>
        </w:tc>
      </w:tr>
      <w:tr w:rsidR="008E72AA" w:rsidRPr="002F50F6" w14:paraId="02872755"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3973B62B" w14:textId="77777777" w:rsidR="001951E7" w:rsidRPr="008647AF" w:rsidRDefault="001951E7" w:rsidP="00345E28">
            <w:pPr>
              <w:spacing w:line="288" w:lineRule="auto"/>
              <w:contextualSpacing/>
              <w:rPr>
                <w:rFonts w:cs="Arial"/>
              </w:rPr>
            </w:pPr>
            <w:r w:rsidRPr="008647AF">
              <w:rPr>
                <w:rFonts w:cs="Arial"/>
              </w:rPr>
              <w:lastRenderedPageBreak/>
              <w:t>19.5</w:t>
            </w:r>
          </w:p>
        </w:tc>
        <w:tc>
          <w:tcPr>
            <w:tcW w:w="4370" w:type="dxa"/>
            <w:gridSpan w:val="2"/>
          </w:tcPr>
          <w:p w14:paraId="27206D95" w14:textId="77777777" w:rsidR="001951E7" w:rsidRPr="008647AF" w:rsidRDefault="001951E7" w:rsidP="00345E28">
            <w:pPr>
              <w:spacing w:after="0" w:line="288" w:lineRule="auto"/>
              <w:ind w:left="-10" w:firstLine="10"/>
              <w:contextualSpacing/>
              <w:rPr>
                <w:rFonts w:cs="Arial"/>
              </w:rPr>
            </w:pPr>
            <w:r w:rsidRPr="008647AF">
              <w:rPr>
                <w:rFonts w:cs="Arial"/>
              </w:rPr>
              <w:t>The termination of this Agreement howsoever arising will be without prejudice to the rights, duties and liabilities of the Parties accrued prior to termination.  The provisions of this Agreement which expressly or impliedly have effect after termination shall continue to be enforceable notwithstanding termination.</w:t>
            </w:r>
          </w:p>
        </w:tc>
        <w:tc>
          <w:tcPr>
            <w:tcW w:w="4371" w:type="dxa"/>
          </w:tcPr>
          <w:p w14:paraId="2A4E3883"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Расторжение настоящего Договора по любым основаниям не препятствует осуществлению прав, обязанностей и обязательств Сторон, возникших до даты прекращения действия Договора. Положения настоящего Договора, которые явным или подразумеваемым образом сохраняют силу после прекращения действия Договора, сохраняют исковую силу независимо от расторжения Договора.</w:t>
            </w:r>
          </w:p>
          <w:p w14:paraId="15DAB60F" w14:textId="77777777" w:rsidR="001951E7" w:rsidRPr="008647AF" w:rsidRDefault="001951E7" w:rsidP="00345E28">
            <w:pPr>
              <w:spacing w:after="0" w:line="288" w:lineRule="auto"/>
              <w:ind w:left="-10" w:firstLine="10"/>
              <w:contextualSpacing/>
              <w:rPr>
                <w:rFonts w:cs="Arial"/>
                <w:lang w:val="ru-RU"/>
              </w:rPr>
            </w:pPr>
          </w:p>
        </w:tc>
      </w:tr>
      <w:tr w:rsidR="008E72AA" w:rsidRPr="008647AF" w14:paraId="60CBCDDF"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15FC9F1B" w14:textId="77777777" w:rsidR="001951E7" w:rsidRPr="008647AF" w:rsidRDefault="001951E7" w:rsidP="00345E28">
            <w:pPr>
              <w:keepNext/>
              <w:spacing w:line="288" w:lineRule="auto"/>
              <w:contextualSpacing/>
              <w:rPr>
                <w:rFonts w:cs="Arial"/>
                <w:b/>
              </w:rPr>
            </w:pPr>
            <w:r w:rsidRPr="008647AF">
              <w:rPr>
                <w:rFonts w:cs="Arial"/>
                <w:b/>
              </w:rPr>
              <w:t>20</w:t>
            </w:r>
          </w:p>
        </w:tc>
        <w:tc>
          <w:tcPr>
            <w:tcW w:w="4370" w:type="dxa"/>
            <w:gridSpan w:val="2"/>
          </w:tcPr>
          <w:p w14:paraId="17707D45" w14:textId="77777777" w:rsidR="001951E7" w:rsidRPr="008647AF" w:rsidRDefault="001951E7" w:rsidP="00345E28">
            <w:pPr>
              <w:keepNext/>
              <w:spacing w:line="288" w:lineRule="auto"/>
              <w:contextualSpacing/>
              <w:rPr>
                <w:rFonts w:cs="Arial"/>
                <w:b/>
              </w:rPr>
            </w:pPr>
            <w:r w:rsidRPr="008647AF">
              <w:rPr>
                <w:rFonts w:cs="Arial"/>
                <w:b/>
              </w:rPr>
              <w:t>ANTI-CORRUPTION</w:t>
            </w:r>
          </w:p>
        </w:tc>
        <w:tc>
          <w:tcPr>
            <w:tcW w:w="4371" w:type="dxa"/>
            <w:tcBorders>
              <w:bottom w:val="single" w:sz="4" w:space="0" w:color="auto"/>
            </w:tcBorders>
          </w:tcPr>
          <w:p w14:paraId="15D67ED1" w14:textId="77777777" w:rsidR="001951E7" w:rsidRPr="008647AF" w:rsidRDefault="001951E7" w:rsidP="00345E28">
            <w:pPr>
              <w:keepNext/>
              <w:spacing w:line="288" w:lineRule="auto"/>
              <w:contextualSpacing/>
              <w:rPr>
                <w:rFonts w:cs="Arial"/>
              </w:rPr>
            </w:pPr>
            <w:r w:rsidRPr="008647AF">
              <w:rPr>
                <w:rFonts w:cs="Arial"/>
                <w:b/>
                <w:lang w:val="ru-RU"/>
              </w:rPr>
              <w:t>ПРОТИВОДЕЙСТВИЕ КОРРУПЦИИ</w:t>
            </w:r>
          </w:p>
        </w:tc>
      </w:tr>
      <w:tr w:rsidR="008E72AA" w:rsidRPr="002F50F6" w14:paraId="507F29B5"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05A5DBD3" w14:textId="77777777" w:rsidR="001951E7" w:rsidRPr="008647AF" w:rsidRDefault="001951E7" w:rsidP="00345E28">
            <w:pPr>
              <w:spacing w:line="288" w:lineRule="auto"/>
              <w:contextualSpacing/>
              <w:rPr>
                <w:rFonts w:cs="Arial"/>
              </w:rPr>
            </w:pPr>
            <w:r w:rsidRPr="008647AF">
              <w:rPr>
                <w:rFonts w:cs="Arial"/>
              </w:rPr>
              <w:t>20.1</w:t>
            </w:r>
          </w:p>
        </w:tc>
        <w:tc>
          <w:tcPr>
            <w:tcW w:w="4370" w:type="dxa"/>
            <w:gridSpan w:val="2"/>
          </w:tcPr>
          <w:p w14:paraId="46EEF223" w14:textId="2CE47389" w:rsidR="001951E7" w:rsidRPr="008647AF" w:rsidRDefault="001951E7" w:rsidP="00345E28">
            <w:pPr>
              <w:spacing w:after="0" w:line="288" w:lineRule="auto"/>
              <w:contextualSpacing/>
              <w:rPr>
                <w:rFonts w:cs="Arial"/>
              </w:rPr>
            </w:pPr>
            <w:r w:rsidRPr="008647AF">
              <w:rPr>
                <w:rFonts w:cs="Arial"/>
              </w:rPr>
              <w:t xml:space="preserve">The Client undertakes to </w:t>
            </w:r>
            <w:r w:rsidR="002F50F6">
              <w:rPr>
                <w:rFonts w:cs="Arial"/>
              </w:rPr>
              <w:t>__________</w:t>
            </w:r>
            <w:r w:rsidRPr="008647AF">
              <w:rPr>
                <w:rFonts w:cs="Arial"/>
              </w:rPr>
              <w:t xml:space="preserve"> that:</w:t>
            </w:r>
          </w:p>
          <w:p w14:paraId="57CC034D" w14:textId="77777777" w:rsidR="001951E7" w:rsidRPr="008647AF" w:rsidRDefault="001951E7" w:rsidP="00345E28">
            <w:pPr>
              <w:spacing w:after="0" w:line="288" w:lineRule="auto"/>
              <w:ind w:left="699" w:hanging="699"/>
              <w:contextualSpacing/>
              <w:rPr>
                <w:rFonts w:cs="Arial"/>
              </w:rPr>
            </w:pPr>
            <w:r w:rsidRPr="008647AF">
              <w:rPr>
                <w:rFonts w:cs="Arial"/>
              </w:rPr>
              <w:t>20.1.1</w:t>
            </w:r>
            <w:r w:rsidRPr="008647AF">
              <w:rPr>
                <w:rFonts w:cs="Arial"/>
              </w:rPr>
              <w:tab/>
              <w:t>it will make no payment, offer, gift or promise to any government official or employee for the purpose of directly or indirectly influencing any act or decision of such official or employee, to use his influence to affect any act, or to obtain or retain business related to the undertakings contemplated in this Agreement;</w:t>
            </w:r>
          </w:p>
          <w:p w14:paraId="48A791F7" w14:textId="77777777" w:rsidR="001951E7" w:rsidRPr="008647AF" w:rsidRDefault="001951E7" w:rsidP="00345E28">
            <w:pPr>
              <w:spacing w:after="0" w:line="288" w:lineRule="auto"/>
              <w:ind w:left="699" w:hanging="709"/>
              <w:contextualSpacing/>
              <w:rPr>
                <w:rFonts w:cs="Arial"/>
              </w:rPr>
            </w:pPr>
            <w:r w:rsidRPr="008647AF">
              <w:rPr>
                <w:rFonts w:cs="Arial"/>
              </w:rPr>
              <w:t>20.1.2</w:t>
            </w:r>
            <w:r w:rsidRPr="008647AF">
              <w:rPr>
                <w:rFonts w:cs="Arial"/>
              </w:rPr>
              <w:tab/>
              <w:t>it shall not, and shall procure that its directors, employees, agents, representatives, contractors or sub-contractors shall not, engage in any activity, practice or conduct which would constitute an offence under any anti-bribery and anti-corruption laws, regulations and codes, including but not limited to the Bribery Act 2010; and</w:t>
            </w:r>
          </w:p>
          <w:p w14:paraId="5F978745" w14:textId="77777777" w:rsidR="001951E7" w:rsidRPr="008647AF" w:rsidRDefault="001951E7" w:rsidP="00345E28">
            <w:pPr>
              <w:tabs>
                <w:tab w:val="left" w:pos="915"/>
              </w:tabs>
              <w:spacing w:after="0" w:line="288" w:lineRule="auto"/>
              <w:ind w:left="699" w:hanging="709"/>
              <w:contextualSpacing/>
              <w:rPr>
                <w:rFonts w:cs="Arial"/>
                <w:lang w:val="en-US"/>
              </w:rPr>
            </w:pPr>
            <w:r w:rsidRPr="008647AF">
              <w:rPr>
                <w:rFonts w:cs="Arial"/>
              </w:rPr>
              <w:t>20.1.3</w:t>
            </w:r>
            <w:r w:rsidRPr="008647AF">
              <w:rPr>
                <w:rFonts w:cs="Arial"/>
              </w:rPr>
              <w:tab/>
              <w:t>it shall have in place adequate procedures designed to prevent any person working for or engaged by the Client or any other third party in any way connected to this Agreement, from engaging in any activity, practice or conduct which would infringe any anti-bribery and anti-corruption laws, regulations and codes, including but not limited to the Bribery Act 2010.</w:t>
            </w:r>
          </w:p>
        </w:tc>
        <w:tc>
          <w:tcPr>
            <w:tcW w:w="4371" w:type="dxa"/>
            <w:tcBorders>
              <w:top w:val="single" w:sz="4" w:space="0" w:color="auto"/>
              <w:bottom w:val="single" w:sz="4" w:space="0" w:color="auto"/>
            </w:tcBorders>
          </w:tcPr>
          <w:p w14:paraId="0DF1F052" w14:textId="1D5D8EF7" w:rsidR="001951E7" w:rsidRPr="008647AF" w:rsidRDefault="001951E7" w:rsidP="00345E28">
            <w:pPr>
              <w:spacing w:after="0" w:line="288" w:lineRule="auto"/>
              <w:contextualSpacing/>
              <w:rPr>
                <w:rFonts w:cs="Arial"/>
                <w:lang w:val="ru-RU"/>
              </w:rPr>
            </w:pPr>
            <w:r w:rsidRPr="008647AF">
              <w:rPr>
                <w:rFonts w:cs="Arial"/>
                <w:lang w:val="ru-RU"/>
              </w:rPr>
              <w:t xml:space="preserve">Заказчик гарантирует компании </w:t>
            </w:r>
            <w:r w:rsidR="002F50F6" w:rsidRPr="002F50F6">
              <w:rPr>
                <w:rFonts w:cs="Arial"/>
                <w:lang w:val="ru-RU"/>
              </w:rPr>
              <w:t>__________</w:t>
            </w:r>
            <w:r w:rsidRPr="008647AF">
              <w:rPr>
                <w:rFonts w:cs="Arial"/>
                <w:lang w:val="ru-RU"/>
              </w:rPr>
              <w:t>:</w:t>
            </w:r>
          </w:p>
          <w:p w14:paraId="159D3788" w14:textId="77777777" w:rsidR="001951E7" w:rsidRPr="008647AF" w:rsidRDefault="001951E7" w:rsidP="00345E28">
            <w:pPr>
              <w:spacing w:after="0" w:line="288" w:lineRule="auto"/>
              <w:ind w:left="699" w:hanging="699"/>
              <w:contextualSpacing/>
              <w:rPr>
                <w:rFonts w:cs="Arial"/>
                <w:lang w:val="ru-RU"/>
              </w:rPr>
            </w:pPr>
            <w:r w:rsidRPr="008647AF">
              <w:rPr>
                <w:rFonts w:cs="Arial"/>
                <w:bCs/>
                <w:smallCaps/>
                <w:lang w:val="ru-RU"/>
              </w:rPr>
              <w:t>20.1.1</w:t>
            </w:r>
            <w:r w:rsidRPr="008647AF">
              <w:rPr>
                <w:rFonts w:cs="Arial"/>
                <w:bCs/>
                <w:smallCaps/>
                <w:lang w:val="ru-RU"/>
              </w:rPr>
              <w:tab/>
            </w:r>
            <w:r w:rsidRPr="008647AF">
              <w:rPr>
                <w:rFonts w:cs="Arial"/>
                <w:lang w:val="ru-RU"/>
              </w:rPr>
              <w:t>не производить платежей, не делать предложений компрометирующего рода, не предлагать подарки и не давать обещаний любому государственному должностному лицу или служащему с целью прямого или косвенного влияния на любой акт или решение такого должностного лица или служащего, использования его влияния для нарушения любого акта, получения или сохранения бизнеса, предусматриваемого условиями настоящего Договора,</w:t>
            </w:r>
          </w:p>
          <w:p w14:paraId="4B6829A8" w14:textId="77777777" w:rsidR="001951E7" w:rsidRPr="008647AF" w:rsidRDefault="001951E7" w:rsidP="00345E28">
            <w:pPr>
              <w:spacing w:after="0" w:line="288" w:lineRule="auto"/>
              <w:ind w:left="699" w:hanging="699"/>
              <w:contextualSpacing/>
              <w:rPr>
                <w:rFonts w:cs="Arial"/>
                <w:lang w:val="ru-RU"/>
              </w:rPr>
            </w:pPr>
            <w:r w:rsidRPr="008647AF">
              <w:rPr>
                <w:rFonts w:cs="Arial"/>
                <w:lang w:val="ru-RU"/>
              </w:rPr>
              <w:t>20.1.2</w:t>
            </w:r>
            <w:r w:rsidRPr="008647AF">
              <w:rPr>
                <w:rFonts w:cs="Arial"/>
                <w:lang w:val="ru-RU"/>
              </w:rPr>
              <w:tab/>
              <w:t>свое неучастие, а также своих директоров, работников, агентов, представителей, подрядчиков или субподрядчиков в любой деятельности, действии или практике, представляющими собой правонарушения в  соответствии с положениями любого действующего анти-коррупционного законодательства, включая, но не ограничиваясь, Закон «О взяточничестве» 2010 года; и</w:t>
            </w:r>
          </w:p>
          <w:p w14:paraId="7612F648" w14:textId="77777777" w:rsidR="001951E7" w:rsidRPr="008647AF" w:rsidRDefault="001951E7" w:rsidP="00345E28">
            <w:pPr>
              <w:spacing w:after="0" w:line="288" w:lineRule="auto"/>
              <w:ind w:left="697" w:hanging="697"/>
              <w:contextualSpacing/>
              <w:rPr>
                <w:rFonts w:cs="Arial"/>
                <w:lang w:val="ru-RU"/>
              </w:rPr>
            </w:pPr>
            <w:r w:rsidRPr="008647AF">
              <w:rPr>
                <w:rFonts w:cs="Arial"/>
                <w:lang w:val="ru-RU"/>
              </w:rPr>
              <w:t>20.1.3</w:t>
            </w:r>
            <w:r w:rsidRPr="008647AF">
              <w:rPr>
                <w:rFonts w:cs="Arial"/>
                <w:lang w:val="ru-RU"/>
              </w:rPr>
              <w:tab/>
              <w:t>применять соответствующие меры, направленные на предотвращение совершения любым лицом, находящимся под контролем Заказчика или любой третьей стороны каким-либо образом связанной с настоящим Договором, любых действий, нарушающих любое действующее анти-</w:t>
            </w:r>
            <w:r w:rsidRPr="008647AF">
              <w:rPr>
                <w:rFonts w:cs="Arial"/>
                <w:lang w:val="ru-RU"/>
              </w:rPr>
              <w:lastRenderedPageBreak/>
              <w:t>коррупционное законодательство, включая, в том числе, Закон «О взяточничестве» 2010 года.</w:t>
            </w:r>
          </w:p>
        </w:tc>
      </w:tr>
      <w:tr w:rsidR="008E72AA" w:rsidRPr="008647AF" w14:paraId="38610D88"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2316D21A" w14:textId="77777777" w:rsidR="001951E7" w:rsidRPr="008647AF" w:rsidRDefault="001951E7" w:rsidP="00345E28">
            <w:pPr>
              <w:keepNext/>
              <w:spacing w:line="288" w:lineRule="auto"/>
              <w:contextualSpacing/>
              <w:rPr>
                <w:rFonts w:cs="Arial"/>
                <w:b/>
              </w:rPr>
            </w:pPr>
            <w:r w:rsidRPr="008647AF">
              <w:rPr>
                <w:rFonts w:cs="Arial"/>
                <w:b/>
              </w:rPr>
              <w:lastRenderedPageBreak/>
              <w:t>21</w:t>
            </w:r>
          </w:p>
        </w:tc>
        <w:tc>
          <w:tcPr>
            <w:tcW w:w="4370" w:type="dxa"/>
            <w:gridSpan w:val="2"/>
          </w:tcPr>
          <w:p w14:paraId="3D86E41F" w14:textId="77777777" w:rsidR="001951E7" w:rsidRPr="008647AF" w:rsidRDefault="001951E7" w:rsidP="00345E28">
            <w:pPr>
              <w:spacing w:line="288" w:lineRule="auto"/>
              <w:contextualSpacing/>
              <w:rPr>
                <w:rFonts w:cs="Arial"/>
                <w:b/>
              </w:rPr>
            </w:pPr>
            <w:r w:rsidRPr="008647AF">
              <w:rPr>
                <w:rFonts w:cs="Arial"/>
                <w:b/>
              </w:rPr>
              <w:t>DATA PROTECTION</w:t>
            </w:r>
          </w:p>
        </w:tc>
        <w:tc>
          <w:tcPr>
            <w:tcW w:w="4371" w:type="dxa"/>
            <w:tcBorders>
              <w:top w:val="single" w:sz="4" w:space="0" w:color="auto"/>
            </w:tcBorders>
          </w:tcPr>
          <w:p w14:paraId="08BF926D" w14:textId="77777777" w:rsidR="001951E7" w:rsidRPr="008647AF" w:rsidRDefault="001951E7" w:rsidP="00345E28">
            <w:pPr>
              <w:spacing w:line="288" w:lineRule="auto"/>
              <w:contextualSpacing/>
              <w:rPr>
                <w:rFonts w:cs="Arial"/>
              </w:rPr>
            </w:pPr>
            <w:r w:rsidRPr="008647AF">
              <w:rPr>
                <w:rFonts w:cs="Arial"/>
                <w:b/>
                <w:lang w:val="ru-RU"/>
              </w:rPr>
              <w:t>ЗАЩИТА</w:t>
            </w:r>
            <w:r w:rsidRPr="008647AF">
              <w:rPr>
                <w:rFonts w:cs="Arial"/>
                <w:b/>
                <w:lang w:val="en-US"/>
              </w:rPr>
              <w:t xml:space="preserve"> </w:t>
            </w:r>
            <w:r w:rsidRPr="008647AF">
              <w:rPr>
                <w:rFonts w:cs="Arial"/>
                <w:b/>
                <w:lang w:val="ru-RU"/>
              </w:rPr>
              <w:t>ДАННЫХ</w:t>
            </w:r>
          </w:p>
        </w:tc>
      </w:tr>
      <w:tr w:rsidR="00EB398D" w:rsidRPr="002F50F6" w14:paraId="23E0845B"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7E50DB24" w14:textId="0189333E" w:rsidR="00EB398D" w:rsidRPr="008647AF" w:rsidRDefault="00EB398D" w:rsidP="00345E28">
            <w:pPr>
              <w:spacing w:line="288" w:lineRule="auto"/>
              <w:contextualSpacing/>
              <w:rPr>
                <w:rFonts w:cs="Arial"/>
                <w:lang w:val="ru-RU"/>
              </w:rPr>
            </w:pPr>
            <w:r w:rsidRPr="008647AF">
              <w:rPr>
                <w:rFonts w:cs="Arial"/>
                <w:lang w:val="ru-RU"/>
              </w:rPr>
              <w:t>21.1</w:t>
            </w:r>
          </w:p>
        </w:tc>
        <w:tc>
          <w:tcPr>
            <w:tcW w:w="4370" w:type="dxa"/>
            <w:gridSpan w:val="2"/>
          </w:tcPr>
          <w:p w14:paraId="7EF3F1E1" w14:textId="05A3D020" w:rsidR="00EB398D" w:rsidRPr="008647AF" w:rsidRDefault="00EB398D" w:rsidP="00345E28">
            <w:pPr>
              <w:spacing w:after="0" w:line="288" w:lineRule="auto"/>
              <w:ind w:left="-10" w:firstLine="10"/>
              <w:contextualSpacing/>
              <w:rPr>
                <w:rFonts w:cs="Arial"/>
              </w:rPr>
            </w:pPr>
            <w:r w:rsidRPr="008647AF">
              <w:rPr>
                <w:rFonts w:cs="Arial"/>
                <w:lang w:val="en-US"/>
              </w:rPr>
              <w:t xml:space="preserve">Whenever to facilitate the performance of the Services, the Client is required to receive and process any information or documents containing any personal information in relation to any of  </w:t>
            </w:r>
            <w:r w:rsidR="002F50F6">
              <w:rPr>
                <w:rFonts w:cs="Arial"/>
                <w:lang w:val="en-US"/>
              </w:rPr>
              <w:t>__________</w:t>
            </w:r>
            <w:r w:rsidRPr="008647AF">
              <w:rPr>
                <w:rFonts w:cs="Arial"/>
                <w:lang w:val="en-US"/>
              </w:rPr>
              <w:t xml:space="preserve"> Project Personnel, the Client shall comply strictly with the provisions of the General Data Protection Regulation (EU) 2016/679 and any national implementing law, regulations and secondary legislation, as amended or updated from time to time in the UK ("GDPR"), </w:t>
            </w:r>
            <w:r w:rsidRPr="008647AF">
              <w:rPr>
                <w:rFonts w:cs="Arial"/>
              </w:rPr>
              <w:t>and</w:t>
            </w:r>
            <w:r w:rsidRPr="008647AF">
              <w:rPr>
                <w:rFonts w:cs="Arial"/>
                <w:lang w:val="en-US"/>
              </w:rPr>
              <w:t xml:space="preserve"> the Client shall indemnify and keep indemnified </w:t>
            </w:r>
            <w:r w:rsidR="002F50F6">
              <w:rPr>
                <w:rFonts w:cs="Arial"/>
                <w:lang w:val="en-US"/>
              </w:rPr>
              <w:t>__________</w:t>
            </w:r>
            <w:r w:rsidRPr="008647AF">
              <w:rPr>
                <w:rFonts w:cs="Arial"/>
                <w:lang w:val="en-US"/>
              </w:rPr>
              <w:t xml:space="preserve"> in respect of any and all claims, damages, losses, liabilities and costs incurred or suffered by </w:t>
            </w:r>
            <w:r w:rsidR="002F50F6">
              <w:rPr>
                <w:rFonts w:cs="Arial"/>
                <w:lang w:val="en-US"/>
              </w:rPr>
              <w:t>__________</w:t>
            </w:r>
            <w:r w:rsidRPr="008647AF">
              <w:rPr>
                <w:rFonts w:cs="Arial"/>
                <w:lang w:val="en-US"/>
              </w:rPr>
              <w:t xml:space="preserve"> as a result of or caused by any breaches by it.</w:t>
            </w:r>
          </w:p>
        </w:tc>
        <w:tc>
          <w:tcPr>
            <w:tcW w:w="4371" w:type="dxa"/>
          </w:tcPr>
          <w:p w14:paraId="7FA624D9" w14:textId="68FFE527" w:rsidR="00EB398D" w:rsidRPr="008647AF" w:rsidRDefault="00EB398D" w:rsidP="00345E28">
            <w:pPr>
              <w:spacing w:after="0" w:line="288" w:lineRule="auto"/>
              <w:ind w:left="-10" w:firstLine="10"/>
              <w:contextualSpacing/>
              <w:rPr>
                <w:rFonts w:cs="Arial"/>
                <w:lang w:val="ru-RU"/>
              </w:rPr>
            </w:pPr>
            <w:r w:rsidRPr="008647AF">
              <w:rPr>
                <w:rFonts w:cs="Arial"/>
                <w:lang w:val="ru-RU"/>
              </w:rPr>
              <w:t xml:space="preserve">В обеспечение предоставления Услуг, при получении и обработке Заказчиком любой информации или документов, содержащих личные данные Проектного персонала </w:t>
            </w:r>
            <w:r w:rsidR="002F50F6" w:rsidRPr="002F50F6">
              <w:rPr>
                <w:rFonts w:cs="Arial"/>
                <w:lang w:val="ru-RU"/>
              </w:rPr>
              <w:t>__________</w:t>
            </w:r>
            <w:r w:rsidRPr="008647AF">
              <w:rPr>
                <w:rFonts w:cs="Arial"/>
                <w:lang w:val="ru-RU"/>
              </w:rPr>
              <w:t>, Заказчик должен строго соблюдать требования Общего Регламента по защите данных (</w:t>
            </w:r>
            <w:r w:rsidRPr="008647AF">
              <w:rPr>
                <w:rFonts w:cs="Arial"/>
              </w:rPr>
              <w:t>EU</w:t>
            </w:r>
            <w:r w:rsidRPr="008647AF">
              <w:rPr>
                <w:rFonts w:cs="Arial"/>
                <w:lang w:val="ru-RU"/>
              </w:rPr>
              <w:t xml:space="preserve">) 2016/679, а также любых действующих нормативных и подзаконных государственных актов, с учетом их возможных дальнейших изменений или обновлений в Великобритании (далее – </w:t>
            </w:r>
            <w:r w:rsidRPr="008647AF">
              <w:rPr>
                <w:rFonts w:cs="Arial"/>
              </w:rPr>
              <w:t>GDPR</w:t>
            </w:r>
            <w:r w:rsidRPr="008647AF">
              <w:rPr>
                <w:rFonts w:cs="Arial"/>
                <w:lang w:val="ru-RU"/>
              </w:rPr>
              <w:t xml:space="preserve">); Заказчик ограждает компанию </w:t>
            </w:r>
            <w:r w:rsidR="002F50F6" w:rsidRPr="002F50F6">
              <w:rPr>
                <w:rFonts w:cs="Arial"/>
                <w:lang w:val="ru-RU"/>
              </w:rPr>
              <w:t>__________</w:t>
            </w:r>
            <w:r w:rsidRPr="008647AF">
              <w:rPr>
                <w:rFonts w:cs="Arial"/>
                <w:lang w:val="ru-RU"/>
              </w:rPr>
              <w:t xml:space="preserve"> от ответственности в отношении всех претензий, ущерба, убытков, обязательств и затрат, заявляемых и понесенных вследствие соответствующих нарушений со стороны Заказчика.</w:t>
            </w:r>
          </w:p>
        </w:tc>
      </w:tr>
      <w:tr w:rsidR="00EB398D" w:rsidRPr="002F50F6" w14:paraId="20E07B3E"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501C31B4" w14:textId="238EC20C" w:rsidR="00EB398D" w:rsidRPr="008647AF" w:rsidRDefault="00EB398D" w:rsidP="00345E28">
            <w:pPr>
              <w:spacing w:line="288" w:lineRule="auto"/>
              <w:contextualSpacing/>
              <w:rPr>
                <w:rFonts w:cs="Arial"/>
                <w:lang w:val="ru-RU"/>
              </w:rPr>
            </w:pPr>
            <w:r w:rsidRPr="008647AF">
              <w:rPr>
                <w:rFonts w:cs="Arial"/>
                <w:lang w:val="ru-RU"/>
              </w:rPr>
              <w:t>21.2</w:t>
            </w:r>
          </w:p>
        </w:tc>
        <w:tc>
          <w:tcPr>
            <w:tcW w:w="4370" w:type="dxa"/>
            <w:gridSpan w:val="2"/>
          </w:tcPr>
          <w:p w14:paraId="64ABA2A0" w14:textId="0A81284E" w:rsidR="00EB398D" w:rsidRPr="008647AF" w:rsidRDefault="00EB398D" w:rsidP="00345E28">
            <w:pPr>
              <w:spacing w:after="0" w:line="288" w:lineRule="auto"/>
              <w:ind w:left="-10" w:firstLine="10"/>
              <w:contextualSpacing/>
              <w:rPr>
                <w:rFonts w:cs="Arial"/>
                <w:lang w:val="en-US"/>
              </w:rPr>
            </w:pPr>
            <w:r w:rsidRPr="008647AF">
              <w:rPr>
                <w:rFonts w:cs="Arial"/>
              </w:rPr>
              <w:t xml:space="preserve">Further and without prejudice to the foregoing, in the event that </w:t>
            </w:r>
            <w:r w:rsidR="002F50F6">
              <w:rPr>
                <w:rFonts w:cs="Arial"/>
              </w:rPr>
              <w:t>__________</w:t>
            </w:r>
            <w:r w:rsidRPr="008647AF">
              <w:rPr>
                <w:rFonts w:cs="Arial"/>
              </w:rPr>
              <w:t xml:space="preserve"> is required in the performance of the Services to transfer personal data to the Client outside the European Economic Area (“EEA”) or to a third party located outside of the EEA at the request of the Client, the Client shall and shall procure that any other recipient complies with the terms of Chapter V as set out in the GDPR. At the request of </w:t>
            </w:r>
            <w:r w:rsidR="002F50F6">
              <w:rPr>
                <w:rFonts w:cs="Arial"/>
              </w:rPr>
              <w:t>__________</w:t>
            </w:r>
            <w:r w:rsidRPr="008647AF">
              <w:rPr>
                <w:rFonts w:cs="Arial"/>
              </w:rPr>
              <w:t xml:space="preserve">, the Client shall provide </w:t>
            </w:r>
            <w:r w:rsidR="002F50F6">
              <w:rPr>
                <w:rFonts w:cs="Arial"/>
              </w:rPr>
              <w:t>__________</w:t>
            </w:r>
            <w:r w:rsidRPr="008647AF">
              <w:rPr>
                <w:rFonts w:cs="Arial"/>
              </w:rPr>
              <w:t xml:space="preserve"> with all details of security and other projections to be given to the personal data and shall execute and procure that any other recipient executes any and all required documents as a condition to </w:t>
            </w:r>
            <w:r w:rsidR="002F50F6">
              <w:rPr>
                <w:rFonts w:cs="Arial"/>
              </w:rPr>
              <w:t>__________</w:t>
            </w:r>
            <w:r w:rsidRPr="008647AF">
              <w:rPr>
                <w:rFonts w:cs="Arial"/>
              </w:rPr>
              <w:t xml:space="preserve"> sending personal data outside the EEA.</w:t>
            </w:r>
          </w:p>
        </w:tc>
        <w:tc>
          <w:tcPr>
            <w:tcW w:w="4371" w:type="dxa"/>
          </w:tcPr>
          <w:p w14:paraId="11B326B4" w14:textId="3CF29B40" w:rsidR="00EB398D" w:rsidRPr="008647AF" w:rsidRDefault="00EB398D" w:rsidP="00345E28">
            <w:pPr>
              <w:spacing w:after="0" w:line="288" w:lineRule="auto"/>
              <w:ind w:left="-10" w:firstLine="10"/>
              <w:contextualSpacing/>
              <w:rPr>
                <w:rFonts w:cs="Arial"/>
                <w:lang w:val="ru-RU"/>
              </w:rPr>
            </w:pPr>
            <w:r w:rsidRPr="008647AF">
              <w:rPr>
                <w:rFonts w:cs="Arial"/>
                <w:lang w:val="ru-RU"/>
              </w:rPr>
              <w:t xml:space="preserve">В дополнение и без ущерба для вышеизложенных положений, если компании </w:t>
            </w:r>
            <w:r w:rsidR="002F50F6" w:rsidRPr="002F50F6">
              <w:rPr>
                <w:rFonts w:cs="Arial"/>
                <w:lang w:val="ru-RU"/>
              </w:rPr>
              <w:t>__________</w:t>
            </w:r>
            <w:r w:rsidRPr="008647AF">
              <w:rPr>
                <w:rFonts w:cs="Arial"/>
                <w:lang w:val="ru-RU"/>
              </w:rPr>
              <w:t xml:space="preserve"> при оказании Услуг по запросу Заказчика требуется передать Заказчику личные данные за пределы Европейской экономической зоны («ЕЕА») или третьему лицу, расположенному вне ЕЕА, Заказчик должен соблюдать и обеспечить соблюдение любым другим получателем условий Раздела </w:t>
            </w:r>
            <w:r w:rsidRPr="008647AF">
              <w:rPr>
                <w:rFonts w:cs="Arial"/>
              </w:rPr>
              <w:t>V</w:t>
            </w:r>
            <w:r w:rsidRPr="008647AF">
              <w:rPr>
                <w:rFonts w:cs="Arial"/>
                <w:lang w:val="ru-RU"/>
              </w:rPr>
              <w:t xml:space="preserve">, установленного в </w:t>
            </w:r>
            <w:r w:rsidRPr="008647AF">
              <w:rPr>
                <w:rFonts w:cs="Arial"/>
              </w:rPr>
              <w:t>GDPR</w:t>
            </w:r>
            <w:r w:rsidRPr="008647AF">
              <w:rPr>
                <w:rFonts w:cs="Arial"/>
                <w:lang w:val="ru-RU"/>
              </w:rPr>
              <w:t xml:space="preserve">. По запросу </w:t>
            </w:r>
            <w:r w:rsidR="002F50F6" w:rsidRPr="002F50F6">
              <w:rPr>
                <w:rFonts w:cs="Arial"/>
                <w:lang w:val="ru-RU"/>
              </w:rPr>
              <w:t>__________</w:t>
            </w:r>
            <w:r w:rsidRPr="008647AF">
              <w:rPr>
                <w:rFonts w:cs="Arial"/>
                <w:lang w:val="ru-RU"/>
              </w:rPr>
              <w:t xml:space="preserve"> Заказчик предоставляет </w:t>
            </w:r>
            <w:r w:rsidR="002F50F6" w:rsidRPr="002F50F6">
              <w:rPr>
                <w:rFonts w:cs="Arial"/>
                <w:lang w:val="ru-RU"/>
              </w:rPr>
              <w:t>__________</w:t>
            </w:r>
            <w:r w:rsidRPr="008647AF">
              <w:rPr>
                <w:rFonts w:cs="Arial"/>
                <w:lang w:val="ru-RU"/>
              </w:rPr>
              <w:t xml:space="preserve"> все детали обеспечения безопасности и других мер в отношении личных данных, а также оформляет и обеспечивает оформление другим получателем всех требуемых документов в качестве условия передачи компанией </w:t>
            </w:r>
            <w:r w:rsidR="002F50F6" w:rsidRPr="002F50F6">
              <w:rPr>
                <w:rFonts w:cs="Arial"/>
                <w:lang w:val="ru-RU"/>
              </w:rPr>
              <w:t>__________</w:t>
            </w:r>
            <w:r w:rsidRPr="008647AF">
              <w:rPr>
                <w:rFonts w:cs="Arial"/>
                <w:lang w:val="ru-RU"/>
              </w:rPr>
              <w:t xml:space="preserve"> личных данных за пределы ЕЕА.</w:t>
            </w:r>
          </w:p>
        </w:tc>
      </w:tr>
      <w:tr w:rsidR="008E72AA" w:rsidRPr="008647AF" w14:paraId="26B7C776"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774263B5" w14:textId="77777777" w:rsidR="001951E7" w:rsidRPr="008647AF" w:rsidRDefault="001951E7" w:rsidP="00345E28">
            <w:pPr>
              <w:spacing w:after="0"/>
              <w:contextualSpacing/>
              <w:rPr>
                <w:rFonts w:cs="Arial"/>
                <w:b/>
              </w:rPr>
            </w:pPr>
            <w:r w:rsidRPr="008647AF">
              <w:rPr>
                <w:rFonts w:cs="Arial"/>
                <w:b/>
              </w:rPr>
              <w:t>22</w:t>
            </w:r>
          </w:p>
        </w:tc>
        <w:tc>
          <w:tcPr>
            <w:tcW w:w="4370" w:type="dxa"/>
            <w:gridSpan w:val="2"/>
          </w:tcPr>
          <w:p w14:paraId="48F80FFD" w14:textId="77777777" w:rsidR="001951E7" w:rsidRPr="008647AF" w:rsidRDefault="001951E7" w:rsidP="00345E28">
            <w:pPr>
              <w:spacing w:after="0"/>
              <w:contextualSpacing/>
              <w:rPr>
                <w:rFonts w:cs="Arial"/>
                <w:b/>
              </w:rPr>
            </w:pPr>
            <w:r w:rsidRPr="008647AF">
              <w:rPr>
                <w:rFonts w:cs="Arial"/>
                <w:b/>
              </w:rPr>
              <w:t>GENERAL</w:t>
            </w:r>
          </w:p>
        </w:tc>
        <w:tc>
          <w:tcPr>
            <w:tcW w:w="4371" w:type="dxa"/>
          </w:tcPr>
          <w:p w14:paraId="23CDBC26" w14:textId="77777777" w:rsidR="001951E7" w:rsidRPr="008647AF" w:rsidRDefault="001951E7" w:rsidP="00345E28">
            <w:pPr>
              <w:spacing w:after="0"/>
              <w:contextualSpacing/>
              <w:rPr>
                <w:rFonts w:cs="Arial"/>
              </w:rPr>
            </w:pPr>
            <w:r w:rsidRPr="008647AF">
              <w:rPr>
                <w:rFonts w:cs="Arial"/>
                <w:b/>
                <w:lang w:val="ru-RU"/>
              </w:rPr>
              <w:t>ОБЩИЕ</w:t>
            </w:r>
            <w:r w:rsidRPr="008647AF">
              <w:rPr>
                <w:rFonts w:cs="Arial"/>
                <w:b/>
                <w:lang w:val="en-US"/>
              </w:rPr>
              <w:t xml:space="preserve"> </w:t>
            </w:r>
            <w:r w:rsidRPr="008647AF">
              <w:rPr>
                <w:rFonts w:cs="Arial"/>
                <w:b/>
                <w:lang w:val="ru-RU"/>
              </w:rPr>
              <w:t>ПОЛОЖЕНИЯ</w:t>
            </w:r>
          </w:p>
        </w:tc>
      </w:tr>
      <w:tr w:rsidR="008E72AA" w:rsidRPr="002F50F6" w14:paraId="070FBADD"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736BC28B" w14:textId="77777777" w:rsidR="001951E7" w:rsidRPr="008647AF" w:rsidRDefault="001951E7" w:rsidP="00345E28">
            <w:pPr>
              <w:spacing w:line="288" w:lineRule="auto"/>
              <w:contextualSpacing/>
              <w:rPr>
                <w:rFonts w:cs="Arial"/>
              </w:rPr>
            </w:pPr>
            <w:r w:rsidRPr="008647AF">
              <w:rPr>
                <w:rFonts w:cs="Arial"/>
              </w:rPr>
              <w:t>22.1</w:t>
            </w:r>
          </w:p>
        </w:tc>
        <w:tc>
          <w:tcPr>
            <w:tcW w:w="4370" w:type="dxa"/>
            <w:gridSpan w:val="2"/>
          </w:tcPr>
          <w:p w14:paraId="0813560C" w14:textId="77777777" w:rsidR="001951E7" w:rsidRPr="008647AF" w:rsidRDefault="001951E7" w:rsidP="00345E28">
            <w:pPr>
              <w:spacing w:after="0" w:line="288" w:lineRule="auto"/>
              <w:ind w:left="-10" w:firstLine="10"/>
              <w:contextualSpacing/>
              <w:rPr>
                <w:rFonts w:cs="Arial"/>
              </w:rPr>
            </w:pPr>
            <w:r w:rsidRPr="008647AF">
              <w:rPr>
                <w:rFonts w:cs="Arial"/>
              </w:rPr>
              <w:t>This Agreement may at any time be amended by mutual written agreement. No variation to this Agreement shall be effective unless in writing signed by a director or another duly authorised signatory of each of the Parties.</w:t>
            </w:r>
          </w:p>
        </w:tc>
        <w:tc>
          <w:tcPr>
            <w:tcW w:w="4371" w:type="dxa"/>
          </w:tcPr>
          <w:p w14:paraId="5B9BE792"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 xml:space="preserve">В настоящий Договор могут в любое время вноситься изменения, оформленные в виде письменного документа, согласованного обеими Сторонами. Изменения настоящего Договора вступают в силу только после подписания указанного документа </w:t>
            </w:r>
            <w:r w:rsidRPr="008647AF">
              <w:rPr>
                <w:rFonts w:cs="Arial"/>
                <w:lang w:val="ru-RU"/>
              </w:rPr>
              <w:lastRenderedPageBreak/>
              <w:t>директором или иным уполномоченным представителем каждой из Сторон.</w:t>
            </w:r>
          </w:p>
        </w:tc>
      </w:tr>
      <w:tr w:rsidR="008E72AA" w:rsidRPr="002F50F6" w14:paraId="762A2C41"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01805634" w14:textId="77777777" w:rsidR="001951E7" w:rsidRPr="008647AF" w:rsidRDefault="001951E7" w:rsidP="00345E28">
            <w:pPr>
              <w:spacing w:line="288" w:lineRule="auto"/>
              <w:contextualSpacing/>
              <w:rPr>
                <w:rFonts w:cs="Arial"/>
              </w:rPr>
            </w:pPr>
            <w:r w:rsidRPr="008647AF">
              <w:rPr>
                <w:rFonts w:cs="Arial"/>
              </w:rPr>
              <w:lastRenderedPageBreak/>
              <w:t>22.2</w:t>
            </w:r>
          </w:p>
        </w:tc>
        <w:tc>
          <w:tcPr>
            <w:tcW w:w="4370" w:type="dxa"/>
            <w:gridSpan w:val="2"/>
          </w:tcPr>
          <w:p w14:paraId="3377B8EC" w14:textId="77777777" w:rsidR="001951E7" w:rsidRPr="008647AF" w:rsidRDefault="001951E7" w:rsidP="00345E28">
            <w:pPr>
              <w:spacing w:after="0" w:line="288" w:lineRule="auto"/>
              <w:ind w:left="-10" w:firstLine="10"/>
              <w:contextualSpacing/>
              <w:rPr>
                <w:rFonts w:cs="Arial"/>
              </w:rPr>
            </w:pPr>
            <w:r w:rsidRPr="008647AF">
              <w:rPr>
                <w:rFonts w:cs="Arial"/>
              </w:rPr>
              <w:t>Nothing in this Agreement and no action taken by the Parties pursuant to this Agreement shall constitute, or be deemed to constitute, the Parties to be a partnership, association, joint venture, the agents of each other or any other co-operative entity.</w:t>
            </w:r>
          </w:p>
        </w:tc>
        <w:tc>
          <w:tcPr>
            <w:tcW w:w="4371" w:type="dxa"/>
          </w:tcPr>
          <w:p w14:paraId="3463DD36"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Положения настоящего Договора, а также действия, осуществляемые Сторонами в соответствии с настоящим Договором, не составляют и не полагаются составляющими партнерство, объединение, совместное предприятие, агентские отношения или иную форму сотрудничества Сторон.</w:t>
            </w:r>
          </w:p>
        </w:tc>
      </w:tr>
      <w:tr w:rsidR="008E72AA" w:rsidRPr="002F50F6" w14:paraId="6327F0DA"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4AF0B4AF" w14:textId="77777777" w:rsidR="001951E7" w:rsidRPr="008647AF" w:rsidRDefault="001951E7" w:rsidP="00345E28">
            <w:pPr>
              <w:spacing w:line="288" w:lineRule="auto"/>
              <w:contextualSpacing/>
              <w:rPr>
                <w:rFonts w:cs="Arial"/>
              </w:rPr>
            </w:pPr>
            <w:r w:rsidRPr="008647AF">
              <w:rPr>
                <w:rFonts w:cs="Arial"/>
              </w:rPr>
              <w:t>22.3</w:t>
            </w:r>
          </w:p>
        </w:tc>
        <w:tc>
          <w:tcPr>
            <w:tcW w:w="4370" w:type="dxa"/>
            <w:gridSpan w:val="2"/>
          </w:tcPr>
          <w:p w14:paraId="0F507192" w14:textId="77777777" w:rsidR="001951E7" w:rsidRPr="008647AF" w:rsidRDefault="001951E7" w:rsidP="00345E28">
            <w:pPr>
              <w:spacing w:after="0" w:line="288" w:lineRule="auto"/>
              <w:ind w:left="-10" w:firstLine="10"/>
              <w:contextualSpacing/>
              <w:rPr>
                <w:rFonts w:cs="Arial"/>
              </w:rPr>
            </w:pPr>
            <w:r w:rsidRPr="008647AF">
              <w:rPr>
                <w:rFonts w:cs="Arial"/>
              </w:rPr>
              <w:t>No failure or delay by any Party to exercise any right, power or remedy will operate as a waiver of it nor will any partial exercise preclude any further exercise of the same, or of some other right, power or remedy.</w:t>
            </w:r>
          </w:p>
        </w:tc>
        <w:tc>
          <w:tcPr>
            <w:tcW w:w="4371" w:type="dxa"/>
          </w:tcPr>
          <w:p w14:paraId="54CD4DA1"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Неосуществление или задержка в осуществлении любой из Сторон своих прав, полномочий или средств правовой защиты не является отказом от них, а любое частичное их осуществление не препятствует последующему осуществлению тех же или любых иных прав, полномочий или средств правовой защиты.</w:t>
            </w:r>
          </w:p>
        </w:tc>
      </w:tr>
      <w:tr w:rsidR="008E72AA" w:rsidRPr="002F50F6" w14:paraId="61F349DB"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0E4FD375" w14:textId="77777777" w:rsidR="001951E7" w:rsidRPr="008647AF" w:rsidRDefault="001951E7" w:rsidP="00345E28">
            <w:pPr>
              <w:spacing w:line="288" w:lineRule="auto"/>
              <w:contextualSpacing/>
              <w:rPr>
                <w:rFonts w:cs="Arial"/>
              </w:rPr>
            </w:pPr>
            <w:r w:rsidRPr="008647AF">
              <w:rPr>
                <w:rFonts w:cs="Arial"/>
              </w:rPr>
              <w:t>22.4</w:t>
            </w:r>
          </w:p>
        </w:tc>
        <w:tc>
          <w:tcPr>
            <w:tcW w:w="4370" w:type="dxa"/>
            <w:gridSpan w:val="2"/>
          </w:tcPr>
          <w:p w14:paraId="276FF770" w14:textId="77777777" w:rsidR="001951E7" w:rsidRPr="008647AF" w:rsidRDefault="001951E7" w:rsidP="00345E28">
            <w:pPr>
              <w:spacing w:after="0" w:line="288" w:lineRule="auto"/>
              <w:ind w:left="-10" w:firstLine="10"/>
              <w:contextualSpacing/>
              <w:rPr>
                <w:rFonts w:cs="Arial"/>
              </w:rPr>
            </w:pPr>
            <w:r w:rsidRPr="008647AF">
              <w:rPr>
                <w:rFonts w:cs="Arial"/>
              </w:rPr>
              <w:t>If any provision of this Agreement should be found by any court or administrative body of jurisdiction to be invalid or unenforceable, such invalidity or unenforceability shall not affect the other provisions of this Agreement which shall remain in full force and effect.</w:t>
            </w:r>
          </w:p>
        </w:tc>
        <w:tc>
          <w:tcPr>
            <w:tcW w:w="4371" w:type="dxa"/>
          </w:tcPr>
          <w:p w14:paraId="409CFF19"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Если любым судебным или административным органом любой юрисдикции какое-либо положение настоящего Договора признано недействительным или не имеющим исковой силы, то такая недействительность или отсутствие исковой силы не затрагивает остальных положений настоящего Договора, которые сохраняют юридическую и исковую силу в полном объеме.</w:t>
            </w:r>
          </w:p>
        </w:tc>
      </w:tr>
      <w:tr w:rsidR="008E72AA" w:rsidRPr="002F50F6" w14:paraId="6C405B16"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4D65465A" w14:textId="77777777" w:rsidR="001951E7" w:rsidRPr="008647AF" w:rsidRDefault="001951E7" w:rsidP="00345E28">
            <w:pPr>
              <w:spacing w:line="288" w:lineRule="auto"/>
              <w:contextualSpacing/>
              <w:rPr>
                <w:rFonts w:cs="Arial"/>
              </w:rPr>
            </w:pPr>
            <w:r w:rsidRPr="008647AF">
              <w:rPr>
                <w:rFonts w:cs="Arial"/>
              </w:rPr>
              <w:t>22.5</w:t>
            </w:r>
          </w:p>
        </w:tc>
        <w:tc>
          <w:tcPr>
            <w:tcW w:w="4370" w:type="dxa"/>
            <w:gridSpan w:val="2"/>
          </w:tcPr>
          <w:p w14:paraId="4148C4D6" w14:textId="77777777" w:rsidR="001951E7" w:rsidRPr="008647AF" w:rsidRDefault="001951E7" w:rsidP="00345E28">
            <w:pPr>
              <w:spacing w:after="0" w:line="288" w:lineRule="auto"/>
              <w:ind w:left="-10" w:firstLine="10"/>
              <w:contextualSpacing/>
              <w:rPr>
                <w:rFonts w:cs="Arial"/>
              </w:rPr>
            </w:pPr>
            <w:r w:rsidRPr="008647AF">
              <w:rPr>
                <w:rFonts w:cs="Arial"/>
              </w:rPr>
              <w:t>This Agreement contains all the terms which the Parties have agreed in relation to the subject matter of this Agreement and this Agreement supersedes any prior written or oral agreement, representation or understanding between the Parties relating to such subject matter.</w:t>
            </w:r>
          </w:p>
        </w:tc>
        <w:tc>
          <w:tcPr>
            <w:tcW w:w="4371" w:type="dxa"/>
          </w:tcPr>
          <w:p w14:paraId="5960A900"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Настоящий Договор содержит все условия, согласованные Сторонами в отношении предмета Договора, и заменяет собой все предыдущие устные и письменные соглашения, заявления и договоренности Сторон в отношении предмета Договора.</w:t>
            </w:r>
          </w:p>
        </w:tc>
      </w:tr>
      <w:tr w:rsidR="008E72AA" w:rsidRPr="002F50F6" w14:paraId="204947DF"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7BF33F05" w14:textId="77777777" w:rsidR="001951E7" w:rsidRPr="008647AF" w:rsidRDefault="001951E7" w:rsidP="00345E28">
            <w:pPr>
              <w:spacing w:line="288" w:lineRule="auto"/>
              <w:contextualSpacing/>
              <w:rPr>
                <w:rFonts w:cs="Arial"/>
              </w:rPr>
            </w:pPr>
            <w:r w:rsidRPr="008647AF">
              <w:rPr>
                <w:rFonts w:cs="Arial"/>
              </w:rPr>
              <w:t>22.6</w:t>
            </w:r>
          </w:p>
        </w:tc>
        <w:tc>
          <w:tcPr>
            <w:tcW w:w="4370" w:type="dxa"/>
            <w:gridSpan w:val="2"/>
          </w:tcPr>
          <w:p w14:paraId="3DC58F8A" w14:textId="77777777" w:rsidR="001951E7" w:rsidRPr="008647AF" w:rsidRDefault="001951E7" w:rsidP="00345E28">
            <w:pPr>
              <w:spacing w:after="0" w:line="288" w:lineRule="auto"/>
              <w:ind w:left="-10" w:firstLine="10"/>
              <w:contextualSpacing/>
              <w:rPr>
                <w:rFonts w:cs="Arial"/>
              </w:rPr>
            </w:pPr>
            <w:r w:rsidRPr="008647AF">
              <w:rPr>
                <w:rFonts w:cs="Arial"/>
              </w:rPr>
              <w:t>This Agreement may be executed in any number of counterparts and by the Parties on separate counterparts, all of which taken together shall be deemed to constitute one and the same document.</w:t>
            </w:r>
          </w:p>
        </w:tc>
        <w:tc>
          <w:tcPr>
            <w:tcW w:w="4371" w:type="dxa"/>
          </w:tcPr>
          <w:p w14:paraId="79969118" w14:textId="77777777" w:rsidR="001951E7" w:rsidRPr="008647AF" w:rsidRDefault="001951E7" w:rsidP="00345E28">
            <w:pPr>
              <w:spacing w:after="0" w:line="288" w:lineRule="auto"/>
              <w:ind w:left="-10" w:firstLine="10"/>
              <w:contextualSpacing/>
              <w:rPr>
                <w:rFonts w:cs="Arial"/>
                <w:lang w:val="ru-RU"/>
              </w:rPr>
            </w:pPr>
            <w:r w:rsidRPr="008647AF">
              <w:rPr>
                <w:rFonts w:cs="Arial"/>
                <w:lang w:val="ru-RU"/>
              </w:rPr>
              <w:t>Настоящий Договор может быть исполнен в любом количестве экземпляров с отдельными экземплярами для Сторон, и все указанные экземпляры совместно составляют один и тот же документ.</w:t>
            </w:r>
          </w:p>
        </w:tc>
      </w:tr>
      <w:tr w:rsidR="008E72AA" w:rsidRPr="002F50F6" w14:paraId="7FB84C79"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70B8FCAB" w14:textId="5A7E5E2E" w:rsidR="001951E7" w:rsidRPr="008647AF" w:rsidRDefault="001951E7" w:rsidP="00345E28">
            <w:pPr>
              <w:spacing w:line="288" w:lineRule="auto"/>
              <w:contextualSpacing/>
              <w:rPr>
                <w:rFonts w:cs="Arial"/>
              </w:rPr>
            </w:pPr>
            <w:r w:rsidRPr="008647AF">
              <w:rPr>
                <w:rFonts w:cs="Arial"/>
              </w:rPr>
              <w:t>22.7</w:t>
            </w:r>
          </w:p>
        </w:tc>
        <w:tc>
          <w:tcPr>
            <w:tcW w:w="4370" w:type="dxa"/>
            <w:gridSpan w:val="2"/>
          </w:tcPr>
          <w:p w14:paraId="03C21B18" w14:textId="4D98DEFD" w:rsidR="001951E7" w:rsidRPr="008647AF" w:rsidRDefault="001951E7" w:rsidP="00345E28">
            <w:pPr>
              <w:spacing w:after="0" w:line="288" w:lineRule="auto"/>
              <w:ind w:left="-10" w:firstLine="10"/>
              <w:contextualSpacing/>
              <w:rPr>
                <w:rFonts w:cs="Arial"/>
              </w:rPr>
            </w:pPr>
            <w:r w:rsidRPr="008647AF">
              <w:rPr>
                <w:rFonts w:cs="Arial"/>
              </w:rPr>
              <w:t xml:space="preserve">This Agreement has been prepared in two </w:t>
            </w:r>
            <w:r w:rsidR="00DE50A4" w:rsidRPr="008647AF">
              <w:rPr>
                <w:rFonts w:cs="Arial"/>
              </w:rPr>
              <w:t xml:space="preserve">original </w:t>
            </w:r>
            <w:r w:rsidRPr="008647AF">
              <w:rPr>
                <w:rFonts w:cs="Arial"/>
              </w:rPr>
              <w:t>copies, each containing Russian and English language texts. In the event of any inconsistency or question regarding the context, meaning or interpretation of this Agreement between the languages, the English language shall prevail.</w:t>
            </w:r>
          </w:p>
        </w:tc>
        <w:tc>
          <w:tcPr>
            <w:tcW w:w="4371" w:type="dxa"/>
          </w:tcPr>
          <w:p w14:paraId="41AF5E0F" w14:textId="5C7AE2FF" w:rsidR="001951E7" w:rsidRPr="008647AF" w:rsidRDefault="001951E7" w:rsidP="00345E28">
            <w:pPr>
              <w:spacing w:after="0" w:line="288" w:lineRule="auto"/>
              <w:ind w:left="-10" w:firstLine="10"/>
              <w:contextualSpacing/>
              <w:rPr>
                <w:rFonts w:cs="Arial"/>
                <w:lang w:val="ru-RU"/>
              </w:rPr>
            </w:pPr>
            <w:r w:rsidRPr="008647AF">
              <w:rPr>
                <w:rFonts w:cs="Arial"/>
                <w:lang w:val="ru-RU"/>
              </w:rPr>
              <w:t>Настоящий Договор составлен в двух экземплярах, каждый из которых содержит русский и английский варианты текста. В случае возникновения разночтений или вопросов в отношении контекста, значения или истолкования настоящего Договора на разных языках, преимущественную силу имеет текст на английском языке.</w:t>
            </w:r>
          </w:p>
        </w:tc>
      </w:tr>
      <w:tr w:rsidR="008E72AA" w:rsidRPr="008647AF" w14:paraId="07E8634B"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3656FD1F" w14:textId="77777777" w:rsidR="001951E7" w:rsidRPr="008647AF" w:rsidRDefault="001951E7" w:rsidP="00345E28">
            <w:pPr>
              <w:spacing w:line="288" w:lineRule="auto"/>
              <w:contextualSpacing/>
              <w:rPr>
                <w:rFonts w:cs="Arial"/>
              </w:rPr>
            </w:pPr>
            <w:r w:rsidRPr="008647AF">
              <w:rPr>
                <w:rFonts w:cs="Arial"/>
                <w:b/>
                <w:lang w:val="en-US"/>
              </w:rPr>
              <w:t>23</w:t>
            </w:r>
          </w:p>
        </w:tc>
        <w:tc>
          <w:tcPr>
            <w:tcW w:w="4370" w:type="dxa"/>
            <w:gridSpan w:val="2"/>
          </w:tcPr>
          <w:p w14:paraId="42395033" w14:textId="77777777" w:rsidR="001951E7" w:rsidRPr="008647AF" w:rsidRDefault="001951E7" w:rsidP="00345E28">
            <w:pPr>
              <w:spacing w:after="0" w:line="288" w:lineRule="auto"/>
              <w:ind w:left="-10" w:firstLine="10"/>
              <w:contextualSpacing/>
              <w:rPr>
                <w:rFonts w:cs="Arial"/>
                <w:b/>
              </w:rPr>
            </w:pPr>
            <w:r w:rsidRPr="008647AF">
              <w:rPr>
                <w:rFonts w:cs="Arial"/>
                <w:b/>
                <w:lang w:val="en-US"/>
              </w:rPr>
              <w:t>BANK DETAILS OF THE PARTIES</w:t>
            </w:r>
          </w:p>
        </w:tc>
        <w:tc>
          <w:tcPr>
            <w:tcW w:w="4371" w:type="dxa"/>
          </w:tcPr>
          <w:p w14:paraId="7A6A882A" w14:textId="77777777" w:rsidR="001951E7" w:rsidRPr="008647AF" w:rsidRDefault="001951E7" w:rsidP="00345E28">
            <w:pPr>
              <w:spacing w:after="0"/>
              <w:contextualSpacing/>
              <w:jc w:val="left"/>
              <w:rPr>
                <w:rFonts w:cs="Arial"/>
                <w:b/>
                <w:smallCaps/>
                <w:lang w:val="ru-RU"/>
              </w:rPr>
            </w:pPr>
            <w:r w:rsidRPr="008647AF">
              <w:rPr>
                <w:rFonts w:cs="Arial"/>
                <w:b/>
                <w:smallCaps/>
                <w:lang w:val="ru-RU"/>
              </w:rPr>
              <w:t xml:space="preserve">БАНКОВСКИЕ РЕКВИЗИТЫ СТОРОН </w:t>
            </w:r>
          </w:p>
          <w:p w14:paraId="63F6A36C" w14:textId="77777777" w:rsidR="001951E7" w:rsidRPr="008647AF" w:rsidRDefault="001951E7" w:rsidP="00345E28">
            <w:pPr>
              <w:spacing w:after="0" w:line="288" w:lineRule="auto"/>
              <w:ind w:left="-10" w:firstLine="10"/>
              <w:contextualSpacing/>
              <w:rPr>
                <w:rFonts w:cs="Arial"/>
                <w:lang w:val="ru-RU"/>
              </w:rPr>
            </w:pPr>
          </w:p>
        </w:tc>
      </w:tr>
      <w:tr w:rsidR="008E72AA" w:rsidRPr="008647AF" w14:paraId="17636B49"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shd w:val="clear" w:color="auto" w:fill="auto"/>
          </w:tcPr>
          <w:p w14:paraId="7935EDCA" w14:textId="77777777" w:rsidR="001951E7" w:rsidRPr="008647AF" w:rsidRDefault="001951E7" w:rsidP="00345E28">
            <w:pPr>
              <w:spacing w:line="288" w:lineRule="auto"/>
              <w:contextualSpacing/>
              <w:rPr>
                <w:rFonts w:cs="Arial"/>
                <w:b/>
                <w:lang w:val="en-US"/>
              </w:rPr>
            </w:pPr>
          </w:p>
        </w:tc>
        <w:tc>
          <w:tcPr>
            <w:tcW w:w="4370" w:type="dxa"/>
            <w:gridSpan w:val="2"/>
            <w:shd w:val="clear" w:color="auto" w:fill="auto"/>
          </w:tcPr>
          <w:p w14:paraId="24F04B68" w14:textId="77777777" w:rsidR="001951E7" w:rsidRPr="008647AF" w:rsidRDefault="001951E7" w:rsidP="00345E28">
            <w:pPr>
              <w:spacing w:after="0" w:line="288" w:lineRule="auto"/>
              <w:contextualSpacing/>
              <w:rPr>
                <w:rFonts w:cs="Arial"/>
                <w:highlight w:val="yellow"/>
              </w:rPr>
            </w:pPr>
            <w:r w:rsidRPr="008647AF">
              <w:rPr>
                <w:rFonts w:cs="Arial"/>
                <w:highlight w:val="yellow"/>
                <w:lang w:val="en-US"/>
              </w:rPr>
              <w:t xml:space="preserve">            </w:t>
            </w:r>
            <w:r w:rsidRPr="008647AF">
              <w:rPr>
                <w:rFonts w:cs="Arial"/>
                <w:highlight w:val="yellow"/>
              </w:rPr>
              <w:t>In the case of the Client:</w:t>
            </w:r>
          </w:p>
          <w:p w14:paraId="04FD0833" w14:textId="6049236D" w:rsidR="001951E7" w:rsidRPr="008647AF" w:rsidRDefault="001951E7" w:rsidP="00345E28">
            <w:pPr>
              <w:spacing w:line="288" w:lineRule="auto"/>
              <w:contextualSpacing/>
              <w:rPr>
                <w:rFonts w:cs="Arial"/>
                <w:b/>
                <w:highlight w:val="yellow"/>
                <w:lang w:val="en-US"/>
              </w:rPr>
            </w:pPr>
            <w:proofErr w:type="spellStart"/>
            <w:r w:rsidRPr="008647AF">
              <w:rPr>
                <w:rFonts w:cs="Arial"/>
                <w:b/>
                <w:highlight w:val="yellow"/>
                <w:lang w:val="en-US"/>
              </w:rPr>
              <w:t>Almalyk</w:t>
            </w:r>
            <w:proofErr w:type="spellEnd"/>
            <w:r w:rsidRPr="008647AF">
              <w:rPr>
                <w:rFonts w:cs="Arial"/>
                <w:b/>
                <w:highlight w:val="yellow"/>
                <w:lang w:val="en-US"/>
              </w:rPr>
              <w:t xml:space="preserve"> MM</w:t>
            </w:r>
            <w:r w:rsidRPr="008647AF">
              <w:rPr>
                <w:rFonts w:cs="Arial"/>
                <w:b/>
                <w:highlight w:val="yellow"/>
                <w:lang w:val="ru-RU"/>
              </w:rPr>
              <w:t>С</w:t>
            </w:r>
            <w:r w:rsidRPr="008647AF">
              <w:rPr>
                <w:rFonts w:cs="Arial"/>
                <w:b/>
                <w:highlight w:val="yellow"/>
                <w:lang w:val="en-US"/>
              </w:rPr>
              <w:t xml:space="preserve"> JSC</w:t>
            </w:r>
          </w:p>
          <w:p w14:paraId="331BDF7B" w14:textId="77777777" w:rsidR="003D2360" w:rsidRPr="008647AF" w:rsidRDefault="003D2360" w:rsidP="00345E28">
            <w:pPr>
              <w:spacing w:after="0"/>
              <w:contextualSpacing/>
              <w:rPr>
                <w:rFonts w:cs="Arial"/>
                <w:highlight w:val="yellow"/>
                <w:u w:val="single"/>
              </w:rPr>
            </w:pPr>
            <w:r w:rsidRPr="008647AF">
              <w:rPr>
                <w:rFonts w:cs="Arial"/>
                <w:highlight w:val="yellow"/>
              </w:rPr>
              <w:t xml:space="preserve">Bank </w:t>
            </w:r>
            <w:r w:rsidRPr="008647AF">
              <w:rPr>
                <w:rFonts w:cs="Arial"/>
                <w:highlight w:val="yellow"/>
                <w:lang w:val="en-US"/>
              </w:rPr>
              <w:t>account</w:t>
            </w:r>
            <w:r w:rsidRPr="008647AF">
              <w:rPr>
                <w:rFonts w:cs="Arial"/>
                <w:highlight w:val="yellow"/>
                <w:u w:val="single"/>
              </w:rPr>
              <w:t xml:space="preserve">: </w:t>
            </w:r>
          </w:p>
          <w:p w14:paraId="4F5948D3" w14:textId="77777777" w:rsidR="003D2360" w:rsidRPr="008647AF" w:rsidRDefault="003D2360" w:rsidP="00345E28">
            <w:pPr>
              <w:spacing w:after="0"/>
              <w:ind w:right="-2"/>
              <w:contextualSpacing/>
              <w:rPr>
                <w:rFonts w:cs="Arial"/>
                <w:bCs/>
                <w:snapToGrid w:val="0"/>
                <w:highlight w:val="yellow"/>
                <w:lang w:val="en-US"/>
              </w:rPr>
            </w:pPr>
            <w:r w:rsidRPr="008647AF">
              <w:rPr>
                <w:rFonts w:cs="Arial"/>
                <w:bCs/>
                <w:snapToGrid w:val="0"/>
                <w:highlight w:val="yellow"/>
                <w:lang w:val="en-US"/>
              </w:rPr>
              <w:t>JSCMB “IPOTEKA BANK OF THE REPUBLIC OF UZBEKISTAN”</w:t>
            </w:r>
          </w:p>
          <w:p w14:paraId="2F4BAA02" w14:textId="77777777" w:rsidR="003D2360" w:rsidRPr="008647AF" w:rsidRDefault="003D2360" w:rsidP="00345E28">
            <w:pPr>
              <w:spacing w:after="0"/>
              <w:ind w:right="49"/>
              <w:contextualSpacing/>
              <w:rPr>
                <w:rFonts w:cs="Arial"/>
                <w:highlight w:val="yellow"/>
                <w:lang w:val="en-US"/>
              </w:rPr>
            </w:pPr>
            <w:r w:rsidRPr="008647AF">
              <w:rPr>
                <w:rFonts w:cs="Arial"/>
                <w:bCs/>
                <w:snapToGrid w:val="0"/>
                <w:highlight w:val="yellow"/>
                <w:lang w:val="en-US"/>
              </w:rPr>
              <w:t xml:space="preserve">Account </w:t>
            </w:r>
            <w:r w:rsidRPr="008647AF">
              <w:rPr>
                <w:rFonts w:cs="Arial"/>
                <w:highlight w:val="yellow"/>
                <w:lang w:val="en-US"/>
              </w:rPr>
              <w:t>20210000200130833001</w:t>
            </w:r>
          </w:p>
          <w:p w14:paraId="2ABF97D0" w14:textId="77777777" w:rsidR="003D2360" w:rsidRPr="008647AF" w:rsidRDefault="003D2360" w:rsidP="00345E28">
            <w:pPr>
              <w:spacing w:after="0"/>
              <w:contextualSpacing/>
              <w:rPr>
                <w:rFonts w:cs="Arial"/>
                <w:highlight w:val="yellow"/>
                <w:lang w:val="en-US"/>
              </w:rPr>
            </w:pPr>
            <w:r w:rsidRPr="008647AF">
              <w:rPr>
                <w:rFonts w:cs="Arial"/>
                <w:highlight w:val="yellow"/>
                <w:lang w:val="en-US"/>
              </w:rPr>
              <w:t>Correspondent bank:</w:t>
            </w:r>
          </w:p>
          <w:p w14:paraId="132FDF6E" w14:textId="77777777" w:rsidR="003D2360" w:rsidRPr="008647AF" w:rsidRDefault="003D2360" w:rsidP="00345E28">
            <w:pPr>
              <w:spacing w:after="0"/>
              <w:contextualSpacing/>
              <w:rPr>
                <w:rFonts w:cs="Arial"/>
                <w:highlight w:val="yellow"/>
                <w:lang w:val="en-US"/>
              </w:rPr>
            </w:pPr>
            <w:r w:rsidRPr="008647AF">
              <w:rPr>
                <w:rFonts w:cs="Arial"/>
                <w:highlight w:val="yellow"/>
              </w:rPr>
              <w:t>С</w:t>
            </w:r>
            <w:proofErr w:type="spellStart"/>
            <w:r w:rsidRPr="008647AF">
              <w:rPr>
                <w:rFonts w:cs="Arial"/>
                <w:highlight w:val="yellow"/>
                <w:lang w:val="en-US"/>
              </w:rPr>
              <w:t>orr.acc</w:t>
            </w:r>
            <w:proofErr w:type="spellEnd"/>
            <w:r w:rsidRPr="008647AF">
              <w:rPr>
                <w:rFonts w:cs="Arial"/>
                <w:highlight w:val="yellow"/>
                <w:lang w:val="en-US"/>
              </w:rPr>
              <w:t>: 11017803</w:t>
            </w:r>
          </w:p>
          <w:p w14:paraId="2E9B42C6" w14:textId="77777777" w:rsidR="003D2360" w:rsidRPr="008647AF" w:rsidRDefault="003D2360" w:rsidP="00345E28">
            <w:pPr>
              <w:spacing w:after="0"/>
              <w:contextualSpacing/>
              <w:rPr>
                <w:rFonts w:cs="Arial"/>
                <w:highlight w:val="yellow"/>
                <w:lang w:val="en-US"/>
              </w:rPr>
            </w:pPr>
            <w:r w:rsidRPr="008647AF">
              <w:rPr>
                <w:rFonts w:cs="Arial"/>
                <w:highlight w:val="yellow"/>
                <w:lang w:val="en-US"/>
              </w:rPr>
              <w:t>JP MORGAN CHASE BANK, New York, USA</w:t>
            </w:r>
          </w:p>
          <w:p w14:paraId="132ADFE2" w14:textId="2893E87B" w:rsidR="001951E7" w:rsidRPr="008647AF" w:rsidRDefault="003D2360" w:rsidP="00345E28">
            <w:pPr>
              <w:spacing w:after="0"/>
              <w:contextualSpacing/>
              <w:rPr>
                <w:rFonts w:cs="Arial"/>
                <w:highlight w:val="yellow"/>
                <w:lang w:val="en-US"/>
              </w:rPr>
            </w:pPr>
            <w:r w:rsidRPr="008647AF">
              <w:rPr>
                <w:rFonts w:cs="Arial"/>
                <w:highlight w:val="yellow"/>
                <w:lang w:val="en-US"/>
              </w:rPr>
              <w:t>SWIFT</w:t>
            </w:r>
            <w:r w:rsidRPr="008647AF">
              <w:rPr>
                <w:rFonts w:cs="Arial"/>
                <w:highlight w:val="yellow"/>
              </w:rPr>
              <w:t xml:space="preserve">: </w:t>
            </w:r>
            <w:r w:rsidRPr="008647AF">
              <w:rPr>
                <w:rFonts w:cs="Arial"/>
                <w:highlight w:val="yellow"/>
                <w:lang w:val="en-US"/>
              </w:rPr>
              <w:t>CHASUS33</w:t>
            </w:r>
          </w:p>
        </w:tc>
        <w:tc>
          <w:tcPr>
            <w:tcW w:w="4371" w:type="dxa"/>
            <w:shd w:val="clear" w:color="auto" w:fill="auto"/>
          </w:tcPr>
          <w:p w14:paraId="7C8E9904" w14:textId="77777777" w:rsidR="001951E7" w:rsidRPr="008647AF" w:rsidRDefault="001951E7" w:rsidP="00345E28">
            <w:pPr>
              <w:spacing w:after="0" w:line="288" w:lineRule="auto"/>
              <w:ind w:left="611"/>
              <w:contextualSpacing/>
              <w:rPr>
                <w:rFonts w:cs="Arial"/>
                <w:highlight w:val="yellow"/>
                <w:lang w:val="ru-RU"/>
              </w:rPr>
            </w:pPr>
            <w:r w:rsidRPr="008647AF">
              <w:rPr>
                <w:rFonts w:cs="Arial"/>
                <w:highlight w:val="yellow"/>
                <w:lang w:val="ru-RU"/>
              </w:rPr>
              <w:t xml:space="preserve">Заказчик: </w:t>
            </w:r>
          </w:p>
          <w:p w14:paraId="375B19E9" w14:textId="77777777" w:rsidR="001951E7" w:rsidRPr="008647AF" w:rsidRDefault="001951E7" w:rsidP="00345E28">
            <w:pPr>
              <w:spacing w:after="0" w:line="288" w:lineRule="auto"/>
              <w:contextualSpacing/>
              <w:rPr>
                <w:rFonts w:cs="Arial"/>
                <w:b/>
                <w:highlight w:val="yellow"/>
                <w:lang w:val="ru-RU"/>
              </w:rPr>
            </w:pPr>
            <w:r w:rsidRPr="008647AF">
              <w:rPr>
                <w:rFonts w:cs="Arial"/>
                <w:b/>
                <w:highlight w:val="yellow"/>
                <w:lang w:val="ru-RU"/>
              </w:rPr>
              <w:t>АО «</w:t>
            </w:r>
            <w:proofErr w:type="spellStart"/>
            <w:r w:rsidRPr="008647AF">
              <w:rPr>
                <w:rFonts w:cs="Arial"/>
                <w:b/>
                <w:highlight w:val="yellow"/>
                <w:lang w:val="ru-RU"/>
              </w:rPr>
              <w:t>Алмалыкский</w:t>
            </w:r>
            <w:proofErr w:type="spellEnd"/>
            <w:r w:rsidRPr="008647AF">
              <w:rPr>
                <w:rFonts w:cs="Arial"/>
                <w:b/>
                <w:highlight w:val="yellow"/>
                <w:lang w:val="ru-RU"/>
              </w:rPr>
              <w:t xml:space="preserve"> ГМК»</w:t>
            </w:r>
          </w:p>
          <w:p w14:paraId="1D8B54CA" w14:textId="77777777" w:rsidR="003D2360" w:rsidRPr="008647AF" w:rsidRDefault="003D2360" w:rsidP="00345E28">
            <w:pPr>
              <w:spacing w:after="0"/>
              <w:contextualSpacing/>
              <w:rPr>
                <w:rFonts w:cs="Arial"/>
                <w:highlight w:val="yellow"/>
                <w:lang w:val="ru-RU"/>
              </w:rPr>
            </w:pPr>
            <w:r w:rsidRPr="008647AF">
              <w:rPr>
                <w:rFonts w:cs="Arial"/>
                <w:highlight w:val="yellow"/>
                <w:lang w:val="ru-RU"/>
              </w:rPr>
              <w:t>Банковский счет:</w:t>
            </w:r>
          </w:p>
          <w:p w14:paraId="054083AE" w14:textId="77777777" w:rsidR="003D2360" w:rsidRPr="008647AF" w:rsidRDefault="003D2360" w:rsidP="00345E28">
            <w:pPr>
              <w:spacing w:after="0"/>
              <w:ind w:right="49"/>
              <w:contextualSpacing/>
              <w:rPr>
                <w:rFonts w:cs="Arial"/>
                <w:highlight w:val="yellow"/>
                <w:lang w:val="ru-RU"/>
              </w:rPr>
            </w:pPr>
            <w:r w:rsidRPr="008647AF">
              <w:rPr>
                <w:rFonts w:cs="Arial"/>
                <w:highlight w:val="yellow"/>
                <w:lang w:val="ru-RU"/>
              </w:rPr>
              <w:t>АКИБ «ИПОТЕКА БАНК»</w:t>
            </w:r>
          </w:p>
          <w:p w14:paraId="170869D4" w14:textId="77777777" w:rsidR="003D2360" w:rsidRPr="008647AF" w:rsidRDefault="003D2360" w:rsidP="00345E28">
            <w:pPr>
              <w:spacing w:after="0"/>
              <w:ind w:right="49"/>
              <w:contextualSpacing/>
              <w:rPr>
                <w:rFonts w:cs="Arial"/>
                <w:highlight w:val="yellow"/>
                <w:lang w:val="ru-RU"/>
              </w:rPr>
            </w:pPr>
            <w:r w:rsidRPr="008647AF">
              <w:rPr>
                <w:rFonts w:cs="Arial"/>
                <w:highlight w:val="yellow"/>
                <w:lang w:val="ru-RU"/>
              </w:rPr>
              <w:t>р/с 20210840300130833001</w:t>
            </w:r>
          </w:p>
          <w:p w14:paraId="38D0A5A9" w14:textId="77777777" w:rsidR="003D2360" w:rsidRPr="008647AF" w:rsidRDefault="003D2360" w:rsidP="00345E28">
            <w:pPr>
              <w:spacing w:after="0"/>
              <w:ind w:right="49"/>
              <w:contextualSpacing/>
              <w:rPr>
                <w:rFonts w:cs="Arial"/>
                <w:highlight w:val="yellow"/>
                <w:lang w:val="ru-RU"/>
              </w:rPr>
            </w:pPr>
            <w:r w:rsidRPr="008647AF">
              <w:rPr>
                <w:rFonts w:cs="Arial"/>
                <w:highlight w:val="yellow"/>
                <w:lang w:val="ru-RU"/>
              </w:rPr>
              <w:t>Код банка 00459, ИНН 202328794</w:t>
            </w:r>
          </w:p>
          <w:p w14:paraId="37700E59" w14:textId="77777777" w:rsidR="003D2360" w:rsidRPr="008647AF" w:rsidRDefault="003D2360" w:rsidP="00345E28">
            <w:pPr>
              <w:spacing w:after="0"/>
              <w:contextualSpacing/>
              <w:rPr>
                <w:rFonts w:cs="Arial"/>
                <w:highlight w:val="yellow"/>
                <w:lang w:val="ru-RU"/>
              </w:rPr>
            </w:pPr>
            <w:r w:rsidRPr="008647AF">
              <w:rPr>
                <w:rFonts w:cs="Arial"/>
                <w:highlight w:val="yellow"/>
                <w:lang w:val="ru-RU"/>
              </w:rPr>
              <w:t>ОКОНХ 12221</w:t>
            </w:r>
          </w:p>
          <w:p w14:paraId="0BA2E52B" w14:textId="77777777" w:rsidR="003D2360" w:rsidRPr="008647AF" w:rsidRDefault="003D2360" w:rsidP="00345E28">
            <w:pPr>
              <w:spacing w:after="0"/>
              <w:contextualSpacing/>
              <w:rPr>
                <w:rFonts w:cs="Arial"/>
                <w:highlight w:val="yellow"/>
                <w:lang w:val="ru-RU"/>
              </w:rPr>
            </w:pPr>
            <w:r w:rsidRPr="008647AF">
              <w:rPr>
                <w:rFonts w:cs="Arial"/>
                <w:highlight w:val="yellow"/>
                <w:lang w:val="ru-RU"/>
              </w:rPr>
              <w:t>Банки корреспонденты:</w:t>
            </w:r>
          </w:p>
          <w:p w14:paraId="033E47CA" w14:textId="77777777" w:rsidR="003D2360" w:rsidRPr="008647AF" w:rsidRDefault="003D2360" w:rsidP="00345E28">
            <w:pPr>
              <w:spacing w:after="0"/>
              <w:contextualSpacing/>
              <w:rPr>
                <w:rFonts w:cs="Arial"/>
                <w:highlight w:val="yellow"/>
                <w:lang w:val="en-US"/>
              </w:rPr>
            </w:pPr>
            <w:proofErr w:type="spellStart"/>
            <w:r w:rsidRPr="008647AF">
              <w:rPr>
                <w:rFonts w:cs="Arial"/>
                <w:highlight w:val="yellow"/>
                <w:lang w:val="ru-RU"/>
              </w:rPr>
              <w:t>Корр</w:t>
            </w:r>
            <w:proofErr w:type="spellEnd"/>
            <w:r w:rsidRPr="008647AF">
              <w:rPr>
                <w:rFonts w:cs="Arial"/>
                <w:highlight w:val="yellow"/>
                <w:lang w:val="en-US"/>
              </w:rPr>
              <w:t xml:space="preserve">. </w:t>
            </w:r>
            <w:r w:rsidRPr="008647AF">
              <w:rPr>
                <w:rFonts w:cs="Arial"/>
                <w:highlight w:val="yellow"/>
                <w:lang w:val="ru-RU"/>
              </w:rPr>
              <w:t>счет</w:t>
            </w:r>
            <w:r w:rsidRPr="008647AF">
              <w:rPr>
                <w:rFonts w:cs="Arial"/>
                <w:highlight w:val="yellow"/>
                <w:lang w:val="en-US"/>
              </w:rPr>
              <w:t>: 11017803</w:t>
            </w:r>
          </w:p>
          <w:p w14:paraId="0754C775" w14:textId="77777777" w:rsidR="003D2360" w:rsidRPr="008647AF" w:rsidRDefault="003D2360" w:rsidP="00345E28">
            <w:pPr>
              <w:spacing w:after="0"/>
              <w:contextualSpacing/>
              <w:rPr>
                <w:rFonts w:cs="Arial"/>
                <w:highlight w:val="yellow"/>
                <w:lang w:val="en-US"/>
              </w:rPr>
            </w:pPr>
            <w:r w:rsidRPr="008647AF">
              <w:rPr>
                <w:rFonts w:cs="Arial"/>
                <w:highlight w:val="yellow"/>
                <w:lang w:val="en-US"/>
              </w:rPr>
              <w:t>JP MORGAN CHASE BANK, New York, USA</w:t>
            </w:r>
          </w:p>
          <w:p w14:paraId="7C34F9E3" w14:textId="5A749A63" w:rsidR="001951E7" w:rsidRPr="008647AF" w:rsidRDefault="003D2360" w:rsidP="00345E28">
            <w:pPr>
              <w:spacing w:after="0" w:line="288" w:lineRule="auto"/>
              <w:contextualSpacing/>
              <w:rPr>
                <w:rFonts w:cs="Arial"/>
                <w:smallCaps/>
                <w:highlight w:val="yellow"/>
                <w:lang w:val="en-US"/>
              </w:rPr>
            </w:pPr>
            <w:r w:rsidRPr="008647AF">
              <w:rPr>
                <w:rFonts w:cs="Arial"/>
                <w:highlight w:val="yellow"/>
                <w:lang w:val="en-US"/>
              </w:rPr>
              <w:t>SWIFT</w:t>
            </w:r>
            <w:r w:rsidRPr="008647AF">
              <w:rPr>
                <w:rFonts w:cs="Arial"/>
                <w:highlight w:val="yellow"/>
              </w:rPr>
              <w:t xml:space="preserve">: </w:t>
            </w:r>
            <w:r w:rsidRPr="008647AF">
              <w:rPr>
                <w:rFonts w:cs="Arial"/>
                <w:highlight w:val="yellow"/>
                <w:lang w:val="en-US"/>
              </w:rPr>
              <w:t>CHASUS33</w:t>
            </w:r>
          </w:p>
        </w:tc>
      </w:tr>
      <w:tr w:rsidR="008E72AA" w:rsidRPr="008647AF" w14:paraId="54317AF7"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5C177FB2" w14:textId="27587130" w:rsidR="001951E7" w:rsidRPr="008647AF" w:rsidRDefault="001951E7" w:rsidP="00345E28">
            <w:pPr>
              <w:spacing w:line="288" w:lineRule="auto"/>
              <w:contextualSpacing/>
              <w:rPr>
                <w:rFonts w:cs="Arial"/>
                <w:b/>
                <w:lang w:val="ru-RU"/>
              </w:rPr>
            </w:pPr>
          </w:p>
        </w:tc>
        <w:tc>
          <w:tcPr>
            <w:tcW w:w="4370" w:type="dxa"/>
            <w:gridSpan w:val="2"/>
          </w:tcPr>
          <w:p w14:paraId="0C8AC801" w14:textId="63412004" w:rsidR="001951E7" w:rsidRPr="008647AF" w:rsidRDefault="001951E7" w:rsidP="00345E28">
            <w:pPr>
              <w:spacing w:after="0" w:line="288" w:lineRule="auto"/>
              <w:contextualSpacing/>
              <w:jc w:val="left"/>
              <w:rPr>
                <w:rFonts w:cs="Arial"/>
                <w:lang w:val="en-US"/>
              </w:rPr>
            </w:pPr>
            <w:r w:rsidRPr="008647AF">
              <w:rPr>
                <w:rFonts w:cs="Arial"/>
                <w:lang w:val="en-US"/>
              </w:rPr>
              <w:t xml:space="preserve">         In the case of </w:t>
            </w:r>
            <w:r w:rsidR="002F50F6">
              <w:rPr>
                <w:rFonts w:cs="Arial"/>
                <w:lang w:val="en-US"/>
              </w:rPr>
              <w:t>__________</w:t>
            </w:r>
            <w:r w:rsidRPr="008647AF">
              <w:rPr>
                <w:rFonts w:cs="Arial"/>
                <w:lang w:val="en-US"/>
              </w:rPr>
              <w:t>:</w:t>
            </w:r>
          </w:p>
          <w:p w14:paraId="3FBE2605" w14:textId="5497AA56" w:rsidR="001951E7" w:rsidRPr="008647AF" w:rsidRDefault="002F50F6" w:rsidP="00345E28">
            <w:pPr>
              <w:pStyle w:val="af3"/>
              <w:tabs>
                <w:tab w:val="left" w:pos="5611"/>
                <w:tab w:val="right" w:pos="8280"/>
              </w:tabs>
              <w:contextualSpacing/>
              <w:rPr>
                <w:rFonts w:cs="Arial"/>
                <w:b/>
              </w:rPr>
            </w:pPr>
            <w:r>
              <w:rPr>
                <w:rFonts w:cs="Arial"/>
                <w:b/>
              </w:rPr>
              <w:t>__________</w:t>
            </w:r>
            <w:r w:rsidR="001951E7" w:rsidRPr="008647AF">
              <w:rPr>
                <w:rFonts w:cs="Arial"/>
                <w:b/>
              </w:rPr>
              <w:t xml:space="preserve"> Consulting (Kazakhstan) Limited                                                     </w:t>
            </w:r>
          </w:p>
          <w:p w14:paraId="1E864265" w14:textId="64E201E1" w:rsidR="001951E7" w:rsidRPr="008647AF" w:rsidRDefault="001951E7" w:rsidP="00345E28">
            <w:pPr>
              <w:pStyle w:val="af3"/>
              <w:tabs>
                <w:tab w:val="right" w:pos="8280"/>
              </w:tabs>
              <w:contextualSpacing/>
              <w:rPr>
                <w:rFonts w:cs="Arial"/>
              </w:rPr>
            </w:pPr>
            <w:r w:rsidRPr="008647AF">
              <w:rPr>
                <w:rFonts w:cs="Arial"/>
              </w:rPr>
              <w:t xml:space="preserve">Sort Code/Routing Number: </w:t>
            </w:r>
            <w:r w:rsidR="00D36D3B" w:rsidRPr="008647AF">
              <w:rPr>
                <w:rFonts w:cs="Arial"/>
              </w:rPr>
              <w:t>201823</w:t>
            </w:r>
          </w:p>
          <w:p w14:paraId="1FADD783" w14:textId="25383231" w:rsidR="001951E7" w:rsidRPr="008647AF" w:rsidRDefault="001951E7" w:rsidP="00345E28">
            <w:pPr>
              <w:pStyle w:val="af3"/>
              <w:tabs>
                <w:tab w:val="right" w:pos="8280"/>
              </w:tabs>
              <w:contextualSpacing/>
              <w:rPr>
                <w:rFonts w:cs="Arial"/>
              </w:rPr>
            </w:pPr>
            <w:r w:rsidRPr="008647AF">
              <w:rPr>
                <w:rFonts w:cs="Arial"/>
              </w:rPr>
              <w:t>Account Number: 33145573</w:t>
            </w:r>
          </w:p>
          <w:p w14:paraId="6B31869E" w14:textId="51F72792" w:rsidR="001951E7" w:rsidRPr="008647AF" w:rsidRDefault="001951E7" w:rsidP="00345E28">
            <w:pPr>
              <w:pStyle w:val="af3"/>
              <w:tabs>
                <w:tab w:val="right" w:pos="8280"/>
              </w:tabs>
              <w:contextualSpacing/>
              <w:rPr>
                <w:rFonts w:cs="Arial"/>
              </w:rPr>
            </w:pPr>
            <w:r w:rsidRPr="008647AF">
              <w:rPr>
                <w:rFonts w:cs="Arial"/>
              </w:rPr>
              <w:t>IBAN:  GB55 BARC 2018 1533 1455 73</w:t>
            </w:r>
          </w:p>
          <w:p w14:paraId="660646EB" w14:textId="76BFC10D" w:rsidR="001951E7" w:rsidRPr="008647AF" w:rsidRDefault="001951E7" w:rsidP="00345E28">
            <w:pPr>
              <w:pStyle w:val="af3"/>
              <w:tabs>
                <w:tab w:val="right" w:pos="8280"/>
              </w:tabs>
              <w:contextualSpacing/>
              <w:rPr>
                <w:rFonts w:cs="Arial"/>
              </w:rPr>
            </w:pPr>
            <w:r w:rsidRPr="008647AF">
              <w:rPr>
                <w:rFonts w:cs="Arial"/>
              </w:rPr>
              <w:t>SWIFTBIC:  BARCGB22</w:t>
            </w:r>
          </w:p>
          <w:p w14:paraId="1871E0D7" w14:textId="211DE0D7" w:rsidR="001951E7" w:rsidRPr="008647AF" w:rsidRDefault="001951E7" w:rsidP="00345E28">
            <w:pPr>
              <w:pStyle w:val="af3"/>
              <w:tabs>
                <w:tab w:val="right" w:pos="8280"/>
              </w:tabs>
              <w:contextualSpacing/>
              <w:rPr>
                <w:rFonts w:cs="Arial"/>
              </w:rPr>
            </w:pPr>
            <w:r w:rsidRPr="008647AF">
              <w:rPr>
                <w:rFonts w:cs="Arial"/>
              </w:rPr>
              <w:t>Bank Name: Barclays Bank plc</w:t>
            </w:r>
          </w:p>
          <w:p w14:paraId="4EA884FD" w14:textId="126A6690" w:rsidR="001951E7" w:rsidRPr="008647AF" w:rsidRDefault="001951E7" w:rsidP="00345E28">
            <w:pPr>
              <w:pStyle w:val="af3"/>
              <w:tabs>
                <w:tab w:val="right" w:pos="8280"/>
              </w:tabs>
              <w:contextualSpacing/>
              <w:rPr>
                <w:rFonts w:cs="Arial"/>
                <w:lang w:val="en-US"/>
              </w:rPr>
            </w:pPr>
            <w:r w:rsidRPr="008647AF">
              <w:rPr>
                <w:rFonts w:cs="Arial"/>
              </w:rPr>
              <w:t>Bank Address: Cardiff &amp; South East Wales Team,</w:t>
            </w:r>
            <w:r w:rsidRPr="008647AF">
              <w:rPr>
                <w:rFonts w:cs="Arial"/>
                <w:lang w:val="en-US"/>
              </w:rPr>
              <w:t xml:space="preserve"> </w:t>
            </w:r>
            <w:r w:rsidRPr="008647AF">
              <w:rPr>
                <w:rFonts w:cs="Arial"/>
              </w:rPr>
              <w:t xml:space="preserve">PO Box 674, 121 Queen Street, Cardiff, UK, BX3 2BB </w:t>
            </w:r>
          </w:p>
        </w:tc>
        <w:tc>
          <w:tcPr>
            <w:tcW w:w="4371" w:type="dxa"/>
          </w:tcPr>
          <w:p w14:paraId="2C6FDC83" w14:textId="7DD4C865" w:rsidR="001951E7" w:rsidRPr="008647AF" w:rsidRDefault="001951E7" w:rsidP="00345E28">
            <w:pPr>
              <w:spacing w:after="0" w:line="288" w:lineRule="auto"/>
              <w:contextualSpacing/>
              <w:jc w:val="left"/>
              <w:rPr>
                <w:rFonts w:cs="Arial"/>
                <w:lang w:val="en-US"/>
              </w:rPr>
            </w:pPr>
            <w:r w:rsidRPr="008647AF">
              <w:rPr>
                <w:rFonts w:cs="Arial"/>
                <w:lang w:val="en-US"/>
              </w:rPr>
              <w:t xml:space="preserve">            </w:t>
            </w:r>
            <w:r w:rsidRPr="008647AF">
              <w:rPr>
                <w:rFonts w:cs="Arial"/>
                <w:lang w:val="ru-RU"/>
              </w:rPr>
              <w:t>Компания</w:t>
            </w:r>
            <w:r w:rsidRPr="008647AF">
              <w:rPr>
                <w:rFonts w:cs="Arial"/>
                <w:lang w:val="en-US"/>
              </w:rPr>
              <w:t xml:space="preserve"> </w:t>
            </w:r>
            <w:r w:rsidR="002F50F6">
              <w:rPr>
                <w:rFonts w:cs="Arial"/>
                <w:lang w:val="en-US"/>
              </w:rPr>
              <w:t>__________</w:t>
            </w:r>
            <w:r w:rsidRPr="008647AF">
              <w:rPr>
                <w:rFonts w:cs="Arial"/>
                <w:lang w:val="en-US"/>
              </w:rPr>
              <w:t>:</w:t>
            </w:r>
          </w:p>
          <w:p w14:paraId="50FFB97F" w14:textId="3B6EF8E9" w:rsidR="001951E7" w:rsidRPr="008647AF" w:rsidRDefault="002F50F6" w:rsidP="00345E28">
            <w:pPr>
              <w:pStyle w:val="af3"/>
              <w:tabs>
                <w:tab w:val="left" w:pos="5611"/>
                <w:tab w:val="right" w:pos="8280"/>
              </w:tabs>
              <w:contextualSpacing/>
              <w:rPr>
                <w:rFonts w:cs="Arial"/>
                <w:b/>
              </w:rPr>
            </w:pPr>
            <w:r>
              <w:rPr>
                <w:rFonts w:cs="Arial"/>
                <w:b/>
              </w:rPr>
              <w:t>__________</w:t>
            </w:r>
            <w:r w:rsidR="001951E7" w:rsidRPr="008647AF">
              <w:rPr>
                <w:rFonts w:cs="Arial"/>
                <w:b/>
              </w:rPr>
              <w:t xml:space="preserve"> Consulting (Kazakhstan) Limited                                                     </w:t>
            </w:r>
          </w:p>
          <w:p w14:paraId="7D7C1BC5" w14:textId="4E8A9954" w:rsidR="001951E7" w:rsidRPr="002F50F6" w:rsidRDefault="001951E7" w:rsidP="00345E28">
            <w:pPr>
              <w:pStyle w:val="af3"/>
              <w:tabs>
                <w:tab w:val="right" w:pos="8280"/>
              </w:tabs>
              <w:contextualSpacing/>
              <w:rPr>
                <w:rFonts w:cs="Arial"/>
                <w:lang w:val="en-US"/>
              </w:rPr>
            </w:pPr>
            <w:r w:rsidRPr="008647AF">
              <w:rPr>
                <w:rFonts w:cs="Arial"/>
                <w:lang w:val="ru-RU"/>
              </w:rPr>
              <w:t>Сортировочный</w:t>
            </w:r>
            <w:r w:rsidRPr="002F50F6">
              <w:rPr>
                <w:rFonts w:cs="Arial"/>
                <w:lang w:val="en-US"/>
              </w:rPr>
              <w:t xml:space="preserve"> </w:t>
            </w:r>
            <w:r w:rsidRPr="008647AF">
              <w:rPr>
                <w:rFonts w:cs="Arial"/>
                <w:lang w:val="ru-RU"/>
              </w:rPr>
              <w:t>код</w:t>
            </w:r>
            <w:r w:rsidRPr="002F50F6">
              <w:rPr>
                <w:rFonts w:cs="Arial"/>
                <w:lang w:val="en-US"/>
              </w:rPr>
              <w:t xml:space="preserve">: </w:t>
            </w:r>
            <w:r w:rsidR="00D36D3B" w:rsidRPr="002F50F6">
              <w:rPr>
                <w:rFonts w:cs="Arial"/>
                <w:lang w:val="en-US"/>
              </w:rPr>
              <w:t>201823</w:t>
            </w:r>
          </w:p>
          <w:p w14:paraId="1D423E38" w14:textId="16DB7DDF" w:rsidR="001951E7" w:rsidRPr="002F50F6" w:rsidRDefault="001951E7" w:rsidP="00345E28">
            <w:pPr>
              <w:pStyle w:val="af3"/>
              <w:tabs>
                <w:tab w:val="right" w:pos="8280"/>
              </w:tabs>
              <w:contextualSpacing/>
              <w:rPr>
                <w:rFonts w:cs="Arial"/>
                <w:lang w:val="en-US"/>
              </w:rPr>
            </w:pPr>
            <w:r w:rsidRPr="008647AF">
              <w:rPr>
                <w:rFonts w:cs="Arial"/>
                <w:lang w:val="ru-RU"/>
              </w:rPr>
              <w:t>Номер</w:t>
            </w:r>
            <w:r w:rsidRPr="002F50F6">
              <w:rPr>
                <w:rFonts w:cs="Arial"/>
                <w:lang w:val="en-US"/>
              </w:rPr>
              <w:t xml:space="preserve"> </w:t>
            </w:r>
            <w:r w:rsidRPr="008647AF">
              <w:rPr>
                <w:rFonts w:cs="Arial"/>
                <w:lang w:val="ru-RU"/>
              </w:rPr>
              <w:t>счета</w:t>
            </w:r>
            <w:r w:rsidRPr="002F50F6">
              <w:rPr>
                <w:rFonts w:cs="Arial"/>
                <w:lang w:val="en-US"/>
              </w:rPr>
              <w:t xml:space="preserve">: </w:t>
            </w:r>
            <w:r w:rsidR="00D36D3B" w:rsidRPr="002F50F6">
              <w:rPr>
                <w:rFonts w:cs="Arial"/>
                <w:color w:val="000000"/>
                <w:lang w:val="en-US"/>
              </w:rPr>
              <w:t>33145573</w:t>
            </w:r>
          </w:p>
          <w:p w14:paraId="1159A252" w14:textId="77777777" w:rsidR="001951E7" w:rsidRPr="002F50F6" w:rsidRDefault="001951E7" w:rsidP="00345E28">
            <w:pPr>
              <w:pStyle w:val="af3"/>
              <w:tabs>
                <w:tab w:val="right" w:pos="8280"/>
              </w:tabs>
              <w:contextualSpacing/>
              <w:rPr>
                <w:rFonts w:cs="Arial"/>
                <w:lang w:val="en-US"/>
              </w:rPr>
            </w:pPr>
            <w:r w:rsidRPr="008647AF">
              <w:rPr>
                <w:rFonts w:cs="Arial"/>
              </w:rPr>
              <w:t>IBAN</w:t>
            </w:r>
            <w:r w:rsidRPr="002F50F6">
              <w:rPr>
                <w:rFonts w:cs="Arial"/>
                <w:lang w:val="en-US"/>
              </w:rPr>
              <w:t xml:space="preserve">:  </w:t>
            </w:r>
            <w:r w:rsidRPr="008647AF">
              <w:rPr>
                <w:rFonts w:cs="Arial"/>
              </w:rPr>
              <w:t>GB</w:t>
            </w:r>
            <w:r w:rsidRPr="002F50F6">
              <w:rPr>
                <w:rFonts w:cs="Arial"/>
                <w:lang w:val="en-US"/>
              </w:rPr>
              <w:t xml:space="preserve">55 </w:t>
            </w:r>
            <w:r w:rsidRPr="008647AF">
              <w:rPr>
                <w:rFonts w:cs="Arial"/>
              </w:rPr>
              <w:t>BARC</w:t>
            </w:r>
            <w:r w:rsidRPr="002F50F6">
              <w:rPr>
                <w:rFonts w:cs="Arial"/>
                <w:lang w:val="en-US"/>
              </w:rPr>
              <w:t xml:space="preserve"> 2018 1533 1455 73</w:t>
            </w:r>
          </w:p>
          <w:p w14:paraId="36B4CB34" w14:textId="77777777" w:rsidR="001951E7" w:rsidRPr="002F50F6" w:rsidRDefault="001951E7" w:rsidP="00345E28">
            <w:pPr>
              <w:pStyle w:val="af3"/>
              <w:tabs>
                <w:tab w:val="right" w:pos="8280"/>
              </w:tabs>
              <w:contextualSpacing/>
              <w:rPr>
                <w:rFonts w:cs="Arial"/>
                <w:lang w:val="en-US"/>
              </w:rPr>
            </w:pPr>
            <w:r w:rsidRPr="008647AF">
              <w:rPr>
                <w:rFonts w:cs="Arial"/>
              </w:rPr>
              <w:t>SWIFTBIC</w:t>
            </w:r>
            <w:r w:rsidRPr="002F50F6">
              <w:rPr>
                <w:rFonts w:cs="Arial"/>
                <w:lang w:val="en-US"/>
              </w:rPr>
              <w:t xml:space="preserve">:  </w:t>
            </w:r>
            <w:r w:rsidRPr="008647AF">
              <w:rPr>
                <w:rFonts w:cs="Arial"/>
              </w:rPr>
              <w:t>BARCGB</w:t>
            </w:r>
            <w:r w:rsidRPr="002F50F6">
              <w:rPr>
                <w:rFonts w:cs="Arial"/>
                <w:lang w:val="en-US"/>
              </w:rPr>
              <w:t>22</w:t>
            </w:r>
          </w:p>
          <w:p w14:paraId="50E45232" w14:textId="7F9EBC80" w:rsidR="001951E7" w:rsidRPr="002F50F6" w:rsidRDefault="001951E7" w:rsidP="00345E28">
            <w:pPr>
              <w:pStyle w:val="af3"/>
              <w:tabs>
                <w:tab w:val="right" w:pos="8280"/>
              </w:tabs>
              <w:contextualSpacing/>
              <w:rPr>
                <w:rFonts w:cs="Arial"/>
                <w:lang w:val="en-US"/>
              </w:rPr>
            </w:pPr>
            <w:r w:rsidRPr="008647AF">
              <w:rPr>
                <w:rFonts w:cs="Arial"/>
                <w:lang w:val="ru-RU"/>
              </w:rPr>
              <w:t>Наименование</w:t>
            </w:r>
            <w:r w:rsidRPr="002F50F6">
              <w:rPr>
                <w:rFonts w:cs="Arial"/>
                <w:lang w:val="en-US"/>
              </w:rPr>
              <w:t xml:space="preserve"> </w:t>
            </w:r>
            <w:r w:rsidRPr="008647AF">
              <w:rPr>
                <w:rFonts w:cs="Arial"/>
                <w:lang w:val="ru-RU"/>
              </w:rPr>
              <w:t>банка</w:t>
            </w:r>
            <w:r w:rsidRPr="002F50F6">
              <w:rPr>
                <w:rFonts w:cs="Arial"/>
                <w:lang w:val="en-US"/>
              </w:rPr>
              <w:t xml:space="preserve">: </w:t>
            </w:r>
            <w:r w:rsidRPr="008647AF">
              <w:rPr>
                <w:rFonts w:cs="Arial"/>
              </w:rPr>
              <w:t>Barclays</w:t>
            </w:r>
            <w:r w:rsidRPr="002F50F6">
              <w:rPr>
                <w:rFonts w:cs="Arial"/>
                <w:lang w:val="en-US"/>
              </w:rPr>
              <w:t xml:space="preserve"> </w:t>
            </w:r>
            <w:r w:rsidRPr="008647AF">
              <w:rPr>
                <w:rFonts w:cs="Arial"/>
              </w:rPr>
              <w:t>Bank</w:t>
            </w:r>
            <w:r w:rsidRPr="002F50F6">
              <w:rPr>
                <w:rFonts w:cs="Arial"/>
                <w:lang w:val="en-US"/>
              </w:rPr>
              <w:t xml:space="preserve"> </w:t>
            </w:r>
            <w:r w:rsidRPr="008647AF">
              <w:rPr>
                <w:rFonts w:cs="Arial"/>
              </w:rPr>
              <w:t>plc</w:t>
            </w:r>
          </w:p>
          <w:p w14:paraId="3A045B5B" w14:textId="16ED4C46" w:rsidR="001951E7" w:rsidRPr="008647AF" w:rsidRDefault="001951E7" w:rsidP="00345E28">
            <w:pPr>
              <w:pStyle w:val="af3"/>
              <w:tabs>
                <w:tab w:val="right" w:pos="8280"/>
              </w:tabs>
              <w:contextualSpacing/>
              <w:rPr>
                <w:rFonts w:cs="Arial"/>
                <w:lang w:val="en-US"/>
              </w:rPr>
            </w:pPr>
            <w:r w:rsidRPr="008647AF">
              <w:rPr>
                <w:rFonts w:cs="Arial"/>
                <w:lang w:val="ru-RU"/>
              </w:rPr>
              <w:t>Адрес</w:t>
            </w:r>
            <w:r w:rsidRPr="008647AF">
              <w:rPr>
                <w:rFonts w:cs="Arial"/>
                <w:lang w:val="en-US"/>
              </w:rPr>
              <w:t xml:space="preserve"> </w:t>
            </w:r>
            <w:r w:rsidRPr="008647AF">
              <w:rPr>
                <w:rFonts w:cs="Arial"/>
                <w:lang w:val="ru-RU"/>
              </w:rPr>
              <w:t>банка</w:t>
            </w:r>
            <w:r w:rsidRPr="008647AF">
              <w:rPr>
                <w:rFonts w:cs="Arial"/>
              </w:rPr>
              <w:t>: Cardiff &amp; South East Wales Team,</w:t>
            </w:r>
            <w:r w:rsidRPr="008647AF">
              <w:rPr>
                <w:rFonts w:cs="Arial"/>
                <w:lang w:val="en-US"/>
              </w:rPr>
              <w:t xml:space="preserve"> </w:t>
            </w:r>
            <w:r w:rsidRPr="008647AF">
              <w:rPr>
                <w:rFonts w:cs="Arial"/>
              </w:rPr>
              <w:t>PO Box 674, 121 Queen Street, Cardiff, UK, BX3 2BB</w:t>
            </w:r>
          </w:p>
        </w:tc>
      </w:tr>
      <w:tr w:rsidR="008E72AA" w:rsidRPr="002F50F6" w14:paraId="0041765D"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 w:type="dxa"/>
        </w:trPr>
        <w:tc>
          <w:tcPr>
            <w:tcW w:w="889" w:type="dxa"/>
          </w:tcPr>
          <w:p w14:paraId="09472575" w14:textId="77777777" w:rsidR="001951E7" w:rsidRPr="008647AF" w:rsidRDefault="001951E7" w:rsidP="00345E28">
            <w:pPr>
              <w:spacing w:line="288" w:lineRule="auto"/>
              <w:contextualSpacing/>
              <w:rPr>
                <w:rFonts w:cs="Arial"/>
                <w:b/>
                <w:lang w:val="en-US"/>
              </w:rPr>
            </w:pPr>
            <w:r w:rsidRPr="008647AF">
              <w:rPr>
                <w:rFonts w:cs="Arial"/>
                <w:b/>
                <w:lang w:val="en-US"/>
              </w:rPr>
              <w:t>24</w:t>
            </w:r>
          </w:p>
        </w:tc>
        <w:tc>
          <w:tcPr>
            <w:tcW w:w="4370" w:type="dxa"/>
            <w:gridSpan w:val="2"/>
          </w:tcPr>
          <w:p w14:paraId="0974B72C" w14:textId="77777777" w:rsidR="001951E7" w:rsidRPr="008647AF" w:rsidRDefault="001951E7" w:rsidP="00345E28">
            <w:pPr>
              <w:spacing w:after="0" w:line="288" w:lineRule="auto"/>
              <w:contextualSpacing/>
              <w:rPr>
                <w:rFonts w:cs="Arial"/>
                <w:b/>
                <w:lang w:val="en-US"/>
              </w:rPr>
            </w:pPr>
            <w:r w:rsidRPr="008647AF">
              <w:rPr>
                <w:rFonts w:cs="Arial"/>
                <w:b/>
                <w:lang w:val="en-US"/>
              </w:rPr>
              <w:t>The following is attached to the present Agreement as its integral part:</w:t>
            </w:r>
          </w:p>
          <w:p w14:paraId="2ABC0576" w14:textId="5B48E04B" w:rsidR="00E56716" w:rsidRPr="008647AF" w:rsidRDefault="001951E7" w:rsidP="00345E28">
            <w:pPr>
              <w:spacing w:after="0" w:line="288" w:lineRule="auto"/>
              <w:contextualSpacing/>
              <w:rPr>
                <w:rFonts w:cs="Arial"/>
                <w:lang w:val="en-US"/>
              </w:rPr>
            </w:pPr>
            <w:r w:rsidRPr="008647AF">
              <w:rPr>
                <w:rFonts w:cs="Arial"/>
                <w:lang w:val="en-US"/>
              </w:rPr>
              <w:t xml:space="preserve">-  </w:t>
            </w:r>
            <w:proofErr w:type="gramStart"/>
            <w:r w:rsidR="00F43288" w:rsidRPr="008647AF">
              <w:rPr>
                <w:rFonts w:cs="Arial"/>
                <w:lang w:val="en-US"/>
              </w:rPr>
              <w:t>Schedule</w:t>
            </w:r>
            <w:r w:rsidRPr="008647AF">
              <w:rPr>
                <w:rFonts w:cs="Arial"/>
                <w:lang w:val="en-US"/>
              </w:rPr>
              <w:t xml:space="preserve">  №</w:t>
            </w:r>
            <w:proofErr w:type="gramEnd"/>
            <w:r w:rsidRPr="008647AF">
              <w:rPr>
                <w:rFonts w:cs="Arial"/>
                <w:lang w:val="en-US"/>
              </w:rPr>
              <w:t>1 “Services”</w:t>
            </w:r>
            <w:r w:rsidRPr="008647AF">
              <w:rPr>
                <w:rFonts w:cs="Arial"/>
              </w:rPr>
              <w:t>;</w:t>
            </w:r>
          </w:p>
          <w:p w14:paraId="71D2EE13" w14:textId="71310769" w:rsidR="001951E7" w:rsidRPr="008647AF" w:rsidRDefault="00E56716" w:rsidP="00345E28">
            <w:pPr>
              <w:tabs>
                <w:tab w:val="left" w:pos="233"/>
              </w:tabs>
              <w:spacing w:after="0" w:line="288" w:lineRule="auto"/>
              <w:ind w:left="92" w:hanging="92"/>
              <w:contextualSpacing/>
              <w:rPr>
                <w:rFonts w:cs="Arial"/>
                <w:lang w:val="en-US"/>
              </w:rPr>
            </w:pPr>
            <w:r w:rsidRPr="008647AF">
              <w:rPr>
                <w:rFonts w:cs="Arial"/>
                <w:lang w:val="en-US"/>
              </w:rPr>
              <w:t xml:space="preserve">- </w:t>
            </w:r>
            <w:r w:rsidR="00F43288" w:rsidRPr="008647AF">
              <w:rPr>
                <w:rFonts w:cs="Arial"/>
                <w:lang w:val="en-US"/>
              </w:rPr>
              <w:t>Schedule</w:t>
            </w:r>
            <w:r w:rsidR="001951E7" w:rsidRPr="008647AF">
              <w:rPr>
                <w:rFonts w:cs="Arial"/>
                <w:lang w:val="en-US"/>
              </w:rPr>
              <w:t xml:space="preserve"> №2 “Commercial price and payment terms”.</w:t>
            </w:r>
          </w:p>
          <w:p w14:paraId="7480EECC" w14:textId="77777777" w:rsidR="001951E7" w:rsidRPr="008647AF" w:rsidRDefault="001951E7" w:rsidP="00345E28">
            <w:pPr>
              <w:spacing w:after="0" w:line="288" w:lineRule="auto"/>
              <w:contextualSpacing/>
              <w:rPr>
                <w:rFonts w:cs="Arial"/>
              </w:rPr>
            </w:pPr>
          </w:p>
        </w:tc>
        <w:tc>
          <w:tcPr>
            <w:tcW w:w="4371" w:type="dxa"/>
          </w:tcPr>
          <w:p w14:paraId="2A30F1EA" w14:textId="77777777" w:rsidR="001951E7" w:rsidRPr="008647AF" w:rsidRDefault="001951E7" w:rsidP="00345E28">
            <w:pPr>
              <w:spacing w:after="0" w:line="288" w:lineRule="auto"/>
              <w:contextualSpacing/>
              <w:rPr>
                <w:rFonts w:cs="Arial"/>
                <w:b/>
                <w:lang w:val="ru-RU"/>
              </w:rPr>
            </w:pPr>
            <w:r w:rsidRPr="008647AF">
              <w:rPr>
                <w:rFonts w:cs="Arial"/>
                <w:b/>
                <w:lang w:val="ru-RU"/>
              </w:rPr>
              <w:t>К настоящему Договору в качестве неотъемлемой его части прилагаются:</w:t>
            </w:r>
          </w:p>
          <w:p w14:paraId="32BD7048" w14:textId="16D5F721" w:rsidR="001951E7" w:rsidRPr="008647AF" w:rsidRDefault="001951E7" w:rsidP="00345E28">
            <w:pPr>
              <w:spacing w:after="0" w:line="288" w:lineRule="auto"/>
              <w:contextualSpacing/>
              <w:rPr>
                <w:rFonts w:cs="Arial"/>
                <w:lang w:val="ru-RU"/>
              </w:rPr>
            </w:pPr>
            <w:r w:rsidRPr="008647AF">
              <w:rPr>
                <w:rFonts w:cs="Arial"/>
                <w:bCs/>
                <w:smallCaps/>
                <w:lang w:val="ru-RU"/>
              </w:rPr>
              <w:t>-</w:t>
            </w:r>
            <w:r w:rsidRPr="008647AF">
              <w:rPr>
                <w:rFonts w:cs="Arial"/>
                <w:b/>
                <w:smallCaps/>
                <w:lang w:val="ru-RU"/>
              </w:rPr>
              <w:t xml:space="preserve">    </w:t>
            </w:r>
            <w:r w:rsidRPr="008647AF">
              <w:rPr>
                <w:rFonts w:cs="Arial"/>
                <w:lang w:val="ru-RU"/>
              </w:rPr>
              <w:t>Приложение № 1 «Услуги»;</w:t>
            </w:r>
          </w:p>
          <w:p w14:paraId="28893E91" w14:textId="77777777" w:rsidR="001951E7" w:rsidRPr="008647AF" w:rsidRDefault="001951E7" w:rsidP="00345E28">
            <w:pPr>
              <w:spacing w:after="0" w:line="288" w:lineRule="auto"/>
              <w:contextualSpacing/>
              <w:rPr>
                <w:rFonts w:cs="Arial"/>
                <w:lang w:val="ru-RU"/>
              </w:rPr>
            </w:pPr>
            <w:r w:rsidRPr="008647AF">
              <w:rPr>
                <w:rFonts w:cs="Arial"/>
                <w:lang w:val="ru-RU"/>
              </w:rPr>
              <w:t>- Приложение № 2 «Вознаграждения и условия платежа».</w:t>
            </w:r>
          </w:p>
          <w:p w14:paraId="3432144C" w14:textId="54122C7F" w:rsidR="001951E7" w:rsidRPr="008647AF" w:rsidRDefault="001951E7" w:rsidP="00345E28">
            <w:pPr>
              <w:spacing w:after="0" w:line="288" w:lineRule="auto"/>
              <w:contextualSpacing/>
              <w:rPr>
                <w:rFonts w:cs="Arial"/>
                <w:lang w:val="ru-RU"/>
              </w:rPr>
            </w:pPr>
          </w:p>
        </w:tc>
      </w:tr>
      <w:tr w:rsidR="008E72AA" w:rsidRPr="002F50F6" w14:paraId="21622C8D"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193" w:type="dxa"/>
            <w:gridSpan w:val="2"/>
          </w:tcPr>
          <w:p w14:paraId="78ECDF59" w14:textId="77777777" w:rsidR="00472ECD" w:rsidRPr="008647AF" w:rsidRDefault="00472ECD" w:rsidP="00345E28">
            <w:pPr>
              <w:keepNext/>
              <w:keepLines/>
              <w:spacing w:line="288" w:lineRule="auto"/>
              <w:contextualSpacing/>
              <w:jc w:val="center"/>
              <w:rPr>
                <w:rFonts w:cs="Arial"/>
                <w:b/>
                <w:lang w:val="ru-RU"/>
              </w:rPr>
            </w:pPr>
          </w:p>
          <w:p w14:paraId="32414B39" w14:textId="77777777" w:rsidR="00472ECD" w:rsidRPr="008647AF" w:rsidRDefault="00E5035C" w:rsidP="00345E28">
            <w:pPr>
              <w:keepNext/>
              <w:keepLines/>
              <w:spacing w:line="288" w:lineRule="auto"/>
              <w:contextualSpacing/>
              <w:rPr>
                <w:rFonts w:cs="Arial"/>
              </w:rPr>
            </w:pPr>
            <w:r w:rsidRPr="008647AF">
              <w:rPr>
                <w:rFonts w:cs="Arial"/>
                <w:b/>
              </w:rPr>
              <w:t>SIGNED BY</w:t>
            </w:r>
            <w:r w:rsidRPr="008647AF">
              <w:rPr>
                <w:rFonts w:cs="Arial"/>
              </w:rPr>
              <w:t xml:space="preserve"> the Parties on the date stated below.</w:t>
            </w:r>
          </w:p>
        </w:tc>
        <w:tc>
          <w:tcPr>
            <w:tcW w:w="4526" w:type="dxa"/>
            <w:gridSpan w:val="3"/>
          </w:tcPr>
          <w:p w14:paraId="0DEFA725" w14:textId="77777777" w:rsidR="00472ECD" w:rsidRPr="008647AF" w:rsidRDefault="00472ECD" w:rsidP="00345E28">
            <w:pPr>
              <w:keepNext/>
              <w:keepLines/>
              <w:spacing w:line="288" w:lineRule="auto"/>
              <w:contextualSpacing/>
              <w:rPr>
                <w:rFonts w:cs="Arial"/>
                <w:b/>
              </w:rPr>
            </w:pPr>
          </w:p>
          <w:p w14:paraId="3DEBFD53" w14:textId="77777777" w:rsidR="00472ECD" w:rsidRPr="008647AF" w:rsidRDefault="00E5035C" w:rsidP="00345E28">
            <w:pPr>
              <w:keepNext/>
              <w:keepLines/>
              <w:spacing w:line="288" w:lineRule="auto"/>
              <w:contextualSpacing/>
              <w:rPr>
                <w:rFonts w:cs="Arial"/>
                <w:b/>
                <w:caps/>
                <w:lang w:val="ru-RU"/>
              </w:rPr>
            </w:pPr>
            <w:r w:rsidRPr="008647AF">
              <w:rPr>
                <w:rFonts w:cs="Arial"/>
                <w:b/>
                <w:lang w:val="ru-RU"/>
              </w:rPr>
              <w:t xml:space="preserve">ПОДПИСАНО </w:t>
            </w:r>
            <w:r w:rsidRPr="008647AF">
              <w:rPr>
                <w:rFonts w:cs="Arial"/>
                <w:lang w:val="ru-RU"/>
              </w:rPr>
              <w:t xml:space="preserve">Сторонами в день, указанный ниже </w:t>
            </w:r>
          </w:p>
        </w:tc>
      </w:tr>
      <w:tr w:rsidR="008E72AA" w:rsidRPr="002F50F6" w14:paraId="370143B4"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193" w:type="dxa"/>
            <w:gridSpan w:val="2"/>
          </w:tcPr>
          <w:p w14:paraId="56B7A606" w14:textId="77777777" w:rsidR="0089540C" w:rsidRPr="008647AF" w:rsidRDefault="0089540C" w:rsidP="00345E28">
            <w:pPr>
              <w:keepNext/>
              <w:keepLines/>
              <w:spacing w:line="288" w:lineRule="auto"/>
              <w:ind w:left="540" w:hanging="540"/>
              <w:contextualSpacing/>
              <w:rPr>
                <w:rFonts w:cs="Arial"/>
                <w:lang w:val="ru-RU"/>
              </w:rPr>
            </w:pPr>
          </w:p>
          <w:p w14:paraId="016E89B6" w14:textId="5E690972" w:rsidR="0089540C" w:rsidRPr="008647AF" w:rsidRDefault="0089540C" w:rsidP="00345E28">
            <w:pPr>
              <w:keepNext/>
              <w:keepLines/>
              <w:spacing w:line="288" w:lineRule="auto"/>
              <w:ind w:left="540" w:hanging="540"/>
              <w:contextualSpacing/>
              <w:rPr>
                <w:rFonts w:cs="Arial"/>
                <w:b/>
              </w:rPr>
            </w:pPr>
            <w:r w:rsidRPr="008647AF">
              <w:rPr>
                <w:rFonts w:cs="Arial"/>
                <w:b/>
                <w:lang w:val="en-US"/>
              </w:rPr>
              <w:t xml:space="preserve">Michael John </w:t>
            </w:r>
            <w:proofErr w:type="spellStart"/>
            <w:r w:rsidRPr="008647AF">
              <w:rPr>
                <w:rFonts w:cs="Arial"/>
                <w:b/>
                <w:lang w:val="en-US"/>
              </w:rPr>
              <w:t>Beare</w:t>
            </w:r>
            <w:proofErr w:type="spellEnd"/>
            <w:r w:rsidRPr="008647AF">
              <w:rPr>
                <w:rFonts w:cs="Arial"/>
                <w:b/>
                <w:lang w:val="en-US"/>
              </w:rPr>
              <w:t>, General Manager</w:t>
            </w:r>
          </w:p>
        </w:tc>
        <w:tc>
          <w:tcPr>
            <w:tcW w:w="4526" w:type="dxa"/>
            <w:gridSpan w:val="3"/>
          </w:tcPr>
          <w:p w14:paraId="4D9E0478" w14:textId="77777777" w:rsidR="0089540C" w:rsidRPr="008647AF" w:rsidRDefault="0089540C" w:rsidP="00345E28">
            <w:pPr>
              <w:keepNext/>
              <w:keepLines/>
              <w:spacing w:line="288" w:lineRule="auto"/>
              <w:contextualSpacing/>
              <w:rPr>
                <w:rFonts w:cs="Arial"/>
                <w:b/>
                <w:lang w:val="en-US"/>
              </w:rPr>
            </w:pPr>
          </w:p>
          <w:p w14:paraId="58BBC855" w14:textId="421E4D54" w:rsidR="0089540C" w:rsidRPr="008647AF" w:rsidRDefault="0089540C" w:rsidP="00345E28">
            <w:pPr>
              <w:keepNext/>
              <w:keepLines/>
              <w:spacing w:line="288" w:lineRule="auto"/>
              <w:contextualSpacing/>
              <w:rPr>
                <w:rFonts w:cs="Arial"/>
                <w:b/>
                <w:caps/>
                <w:lang w:val="ru-RU"/>
              </w:rPr>
            </w:pPr>
            <w:r w:rsidRPr="008647AF">
              <w:rPr>
                <w:rFonts w:cs="Arial"/>
                <w:b/>
                <w:lang w:val="ru-RU"/>
              </w:rPr>
              <w:t xml:space="preserve">Майкл Джон </w:t>
            </w:r>
            <w:proofErr w:type="spellStart"/>
            <w:r w:rsidRPr="008647AF">
              <w:rPr>
                <w:rFonts w:cs="Arial"/>
                <w:b/>
                <w:lang w:val="ru-RU"/>
              </w:rPr>
              <w:t>Бир</w:t>
            </w:r>
            <w:proofErr w:type="spellEnd"/>
            <w:r w:rsidRPr="008647AF">
              <w:rPr>
                <w:rFonts w:cs="Arial"/>
                <w:b/>
                <w:lang w:val="ru-RU"/>
              </w:rPr>
              <w:t>, Генеральный менеджер</w:t>
            </w:r>
          </w:p>
        </w:tc>
      </w:tr>
      <w:tr w:rsidR="008E72AA" w:rsidRPr="008647AF" w14:paraId="57E21AF1"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193" w:type="dxa"/>
            <w:gridSpan w:val="2"/>
            <w:vAlign w:val="bottom"/>
          </w:tcPr>
          <w:p w14:paraId="42CCF12E" w14:textId="77777777" w:rsidR="00372C8A" w:rsidRPr="008647AF" w:rsidRDefault="00372C8A" w:rsidP="00345E28">
            <w:pPr>
              <w:keepNext/>
              <w:keepLines/>
              <w:spacing w:before="120" w:line="288" w:lineRule="auto"/>
              <w:contextualSpacing/>
              <w:jc w:val="left"/>
              <w:rPr>
                <w:rFonts w:cs="Arial"/>
                <w:b/>
              </w:rPr>
            </w:pPr>
            <w:r w:rsidRPr="008647AF">
              <w:rPr>
                <w:rFonts w:cs="Arial"/>
                <w:b/>
              </w:rPr>
              <w:t>For and on behalf of</w:t>
            </w:r>
          </w:p>
          <w:p w14:paraId="79ADB522" w14:textId="2FB68AA5" w:rsidR="00372C8A" w:rsidRPr="008647AF" w:rsidRDefault="002F50F6" w:rsidP="00345E28">
            <w:pPr>
              <w:keepNext/>
              <w:keepLines/>
              <w:spacing w:line="288" w:lineRule="auto"/>
              <w:contextualSpacing/>
              <w:jc w:val="left"/>
              <w:rPr>
                <w:rFonts w:cs="Arial"/>
                <w:b/>
              </w:rPr>
            </w:pPr>
            <w:r>
              <w:rPr>
                <w:rFonts w:cs="Arial"/>
                <w:b/>
              </w:rPr>
              <w:t>__________</w:t>
            </w:r>
            <w:r w:rsidR="00372C8A" w:rsidRPr="008647AF">
              <w:rPr>
                <w:rFonts w:cs="Arial"/>
                <w:b/>
              </w:rPr>
              <w:t xml:space="preserve"> C</w:t>
            </w:r>
            <w:r w:rsidR="005A0A4A" w:rsidRPr="008647AF">
              <w:rPr>
                <w:rFonts w:cs="Arial"/>
                <w:b/>
              </w:rPr>
              <w:t>onsulting (Kazakhstan) Limited</w:t>
            </w:r>
          </w:p>
        </w:tc>
        <w:tc>
          <w:tcPr>
            <w:tcW w:w="4526" w:type="dxa"/>
            <w:gridSpan w:val="3"/>
            <w:vAlign w:val="bottom"/>
          </w:tcPr>
          <w:p w14:paraId="79D335B0" w14:textId="77777777" w:rsidR="005A0A4A" w:rsidRPr="008647AF" w:rsidRDefault="00372C8A" w:rsidP="00345E28">
            <w:pPr>
              <w:keepNext/>
              <w:keepLines/>
              <w:spacing w:before="120" w:line="288" w:lineRule="auto"/>
              <w:contextualSpacing/>
              <w:rPr>
                <w:rFonts w:cs="Arial"/>
                <w:b/>
                <w:lang w:val="ru-RU"/>
              </w:rPr>
            </w:pPr>
            <w:r w:rsidRPr="008647AF">
              <w:rPr>
                <w:rFonts w:cs="Arial"/>
                <w:b/>
                <w:lang w:val="ru-RU"/>
              </w:rPr>
              <w:t xml:space="preserve">От имени и по поручению компании </w:t>
            </w:r>
          </w:p>
          <w:p w14:paraId="72B654DA" w14:textId="409A4844" w:rsidR="00372C8A" w:rsidRPr="008647AF" w:rsidRDefault="00372C8A" w:rsidP="00345E28">
            <w:pPr>
              <w:keepNext/>
              <w:keepLines/>
              <w:spacing w:before="120" w:line="288" w:lineRule="auto"/>
              <w:contextualSpacing/>
              <w:rPr>
                <w:rFonts w:cs="Arial"/>
                <w:b/>
                <w:lang w:val="ru-RU"/>
              </w:rPr>
            </w:pPr>
            <w:r w:rsidRPr="008647AF">
              <w:rPr>
                <w:rFonts w:cs="Arial"/>
                <w:b/>
                <w:lang w:val="ru-RU"/>
              </w:rPr>
              <w:t xml:space="preserve">«СРК Консалтинг (Казахстан) Лимитед» </w:t>
            </w:r>
          </w:p>
        </w:tc>
      </w:tr>
      <w:tr w:rsidR="008E72AA" w:rsidRPr="008647AF" w14:paraId="4A1913B7"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193" w:type="dxa"/>
            <w:gridSpan w:val="2"/>
          </w:tcPr>
          <w:p w14:paraId="1830712F" w14:textId="77777777" w:rsidR="00472ECD" w:rsidRPr="008647AF" w:rsidRDefault="00472ECD" w:rsidP="00345E28">
            <w:pPr>
              <w:keepNext/>
              <w:keepLines/>
              <w:spacing w:before="120" w:line="288" w:lineRule="auto"/>
              <w:contextualSpacing/>
              <w:rPr>
                <w:rFonts w:cs="Arial"/>
                <w:b/>
                <w:lang w:val="ru-RU"/>
              </w:rPr>
            </w:pPr>
          </w:p>
          <w:p w14:paraId="1572E58E" w14:textId="361ED157" w:rsidR="00472ECD" w:rsidRPr="008647AF" w:rsidRDefault="00E5035C" w:rsidP="00345E28">
            <w:pPr>
              <w:keepNext/>
              <w:keepLines/>
              <w:spacing w:before="120" w:line="288" w:lineRule="auto"/>
              <w:contextualSpacing/>
              <w:rPr>
                <w:rFonts w:cs="Arial"/>
                <w:b/>
              </w:rPr>
            </w:pPr>
            <w:r w:rsidRPr="008647AF">
              <w:rPr>
                <w:rFonts w:cs="Arial"/>
                <w:b/>
              </w:rPr>
              <w:t>Signature: -----------------------------------------------</w:t>
            </w:r>
          </w:p>
        </w:tc>
        <w:tc>
          <w:tcPr>
            <w:tcW w:w="4526" w:type="dxa"/>
            <w:gridSpan w:val="3"/>
          </w:tcPr>
          <w:p w14:paraId="73DD2504" w14:textId="77777777" w:rsidR="00472ECD" w:rsidRPr="008647AF" w:rsidRDefault="00472ECD" w:rsidP="00345E28">
            <w:pPr>
              <w:keepNext/>
              <w:keepLines/>
              <w:spacing w:before="120" w:line="288" w:lineRule="auto"/>
              <w:contextualSpacing/>
              <w:rPr>
                <w:rFonts w:cs="Arial"/>
                <w:b/>
              </w:rPr>
            </w:pPr>
          </w:p>
          <w:p w14:paraId="05E1FFA5" w14:textId="50602C13" w:rsidR="00472ECD" w:rsidRPr="008647AF" w:rsidRDefault="00E5035C" w:rsidP="00345E28">
            <w:pPr>
              <w:keepNext/>
              <w:keepLines/>
              <w:spacing w:before="120" w:line="288" w:lineRule="auto"/>
              <w:contextualSpacing/>
              <w:rPr>
                <w:rFonts w:cs="Arial"/>
                <w:b/>
              </w:rPr>
            </w:pPr>
            <w:proofErr w:type="spellStart"/>
            <w:r w:rsidRPr="008647AF">
              <w:rPr>
                <w:rFonts w:cs="Arial"/>
                <w:b/>
              </w:rPr>
              <w:t>Подпись</w:t>
            </w:r>
            <w:proofErr w:type="spellEnd"/>
            <w:r w:rsidRPr="008647AF">
              <w:rPr>
                <w:rFonts w:cs="Arial"/>
                <w:b/>
              </w:rPr>
              <w:t>: ------------------------------------------------</w:t>
            </w:r>
          </w:p>
        </w:tc>
      </w:tr>
      <w:tr w:rsidR="008E72AA" w:rsidRPr="008647AF" w14:paraId="7ACCEE9C"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193" w:type="dxa"/>
            <w:gridSpan w:val="2"/>
            <w:tcBorders>
              <w:bottom w:val="single" w:sz="4" w:space="0" w:color="auto"/>
            </w:tcBorders>
          </w:tcPr>
          <w:p w14:paraId="3F1624DA" w14:textId="77777777" w:rsidR="00472ECD" w:rsidRPr="008647AF" w:rsidRDefault="00E5035C" w:rsidP="00345E28">
            <w:pPr>
              <w:keepNext/>
              <w:keepLines/>
              <w:spacing w:before="120" w:line="288" w:lineRule="auto"/>
              <w:contextualSpacing/>
              <w:rPr>
                <w:rFonts w:cs="Arial"/>
                <w:b/>
              </w:rPr>
            </w:pPr>
            <w:r w:rsidRPr="008647AF">
              <w:rPr>
                <w:rFonts w:cs="Arial"/>
                <w:b/>
              </w:rPr>
              <w:t>Date:</w:t>
            </w:r>
          </w:p>
        </w:tc>
        <w:tc>
          <w:tcPr>
            <w:tcW w:w="4526" w:type="dxa"/>
            <w:gridSpan w:val="3"/>
            <w:tcBorders>
              <w:bottom w:val="single" w:sz="4" w:space="0" w:color="auto"/>
            </w:tcBorders>
          </w:tcPr>
          <w:p w14:paraId="4F90A313" w14:textId="77777777" w:rsidR="00472ECD" w:rsidRPr="008647AF" w:rsidRDefault="00E5035C" w:rsidP="00345E28">
            <w:pPr>
              <w:keepNext/>
              <w:keepLines/>
              <w:spacing w:line="288" w:lineRule="auto"/>
              <w:contextualSpacing/>
              <w:rPr>
                <w:rFonts w:cs="Arial"/>
                <w:b/>
                <w:caps/>
              </w:rPr>
            </w:pPr>
            <w:proofErr w:type="spellStart"/>
            <w:r w:rsidRPr="008647AF">
              <w:rPr>
                <w:rFonts w:cs="Arial"/>
                <w:b/>
              </w:rPr>
              <w:t>Дата</w:t>
            </w:r>
            <w:proofErr w:type="spellEnd"/>
            <w:r w:rsidRPr="008647AF">
              <w:rPr>
                <w:rFonts w:cs="Arial"/>
                <w:b/>
              </w:rPr>
              <w:t>:</w:t>
            </w:r>
          </w:p>
        </w:tc>
      </w:tr>
      <w:tr w:rsidR="008E72AA" w:rsidRPr="008647AF" w14:paraId="38C7795D"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193" w:type="dxa"/>
            <w:gridSpan w:val="2"/>
            <w:tcBorders>
              <w:left w:val="nil"/>
              <w:bottom w:val="single" w:sz="4" w:space="0" w:color="auto"/>
              <w:right w:val="nil"/>
            </w:tcBorders>
          </w:tcPr>
          <w:p w14:paraId="22EAC74B" w14:textId="77777777" w:rsidR="00197BDE" w:rsidRPr="008647AF" w:rsidRDefault="00197BDE" w:rsidP="00345E28">
            <w:pPr>
              <w:keepNext/>
              <w:keepLines/>
              <w:spacing w:before="120" w:line="288" w:lineRule="auto"/>
              <w:contextualSpacing/>
              <w:rPr>
                <w:rFonts w:cs="Arial"/>
                <w:b/>
              </w:rPr>
            </w:pPr>
          </w:p>
        </w:tc>
        <w:tc>
          <w:tcPr>
            <w:tcW w:w="4526" w:type="dxa"/>
            <w:gridSpan w:val="3"/>
            <w:tcBorders>
              <w:left w:val="nil"/>
              <w:bottom w:val="single" w:sz="4" w:space="0" w:color="auto"/>
              <w:right w:val="nil"/>
            </w:tcBorders>
          </w:tcPr>
          <w:p w14:paraId="23EC3C06" w14:textId="77777777" w:rsidR="00197BDE" w:rsidRPr="008647AF" w:rsidRDefault="00197BDE" w:rsidP="00345E28">
            <w:pPr>
              <w:keepNext/>
              <w:keepLines/>
              <w:spacing w:line="288" w:lineRule="auto"/>
              <w:contextualSpacing/>
              <w:rPr>
                <w:rFonts w:cs="Arial"/>
                <w:b/>
              </w:rPr>
            </w:pPr>
          </w:p>
        </w:tc>
      </w:tr>
      <w:tr w:rsidR="00B7780F" w:rsidRPr="002F50F6" w14:paraId="7DDB2DED"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193" w:type="dxa"/>
            <w:gridSpan w:val="2"/>
          </w:tcPr>
          <w:p w14:paraId="2498C717" w14:textId="77777777" w:rsidR="00B7780F" w:rsidRPr="008647AF" w:rsidRDefault="00B7780F" w:rsidP="00345E28">
            <w:pPr>
              <w:keepNext/>
              <w:keepLines/>
              <w:spacing w:line="0" w:lineRule="atLeast"/>
              <w:contextualSpacing/>
              <w:rPr>
                <w:rFonts w:cs="Arial"/>
                <w:b/>
              </w:rPr>
            </w:pPr>
            <w:r w:rsidRPr="008647AF">
              <w:rPr>
                <w:rFonts w:cs="Arial"/>
                <w:b/>
              </w:rPr>
              <w:t>Ba</w:t>
            </w:r>
            <w:r w:rsidRPr="008647AF">
              <w:rPr>
                <w:rFonts w:cs="Arial"/>
                <w:b/>
                <w:lang w:val="en-US"/>
              </w:rPr>
              <w:t>k</w:t>
            </w:r>
            <w:proofErr w:type="spellStart"/>
            <w:r w:rsidRPr="008647AF">
              <w:rPr>
                <w:rFonts w:cs="Arial"/>
                <w:b/>
              </w:rPr>
              <w:t>hodirjon</w:t>
            </w:r>
            <w:proofErr w:type="spellEnd"/>
            <w:r w:rsidRPr="008647AF">
              <w:rPr>
                <w:rFonts w:cs="Arial"/>
                <w:b/>
              </w:rPr>
              <w:t xml:space="preserve"> </w:t>
            </w:r>
            <w:proofErr w:type="spellStart"/>
            <w:r w:rsidRPr="008647AF">
              <w:rPr>
                <w:rFonts w:cs="Arial"/>
                <w:b/>
              </w:rPr>
              <w:t>Sidikov</w:t>
            </w:r>
            <w:proofErr w:type="spellEnd"/>
            <w:r w:rsidRPr="008647AF">
              <w:rPr>
                <w:rFonts w:cs="Arial"/>
                <w:b/>
              </w:rPr>
              <w:t xml:space="preserve">, </w:t>
            </w:r>
          </w:p>
          <w:p w14:paraId="0B1F2F07" w14:textId="141A9626" w:rsidR="00B7780F" w:rsidRPr="008647AF" w:rsidRDefault="00B7780F" w:rsidP="00345E28">
            <w:pPr>
              <w:keepNext/>
              <w:keepLines/>
              <w:spacing w:line="288" w:lineRule="auto"/>
              <w:contextualSpacing/>
              <w:rPr>
                <w:rFonts w:cs="Arial"/>
                <w:b/>
                <w:lang w:val="en-US"/>
              </w:rPr>
            </w:pPr>
            <w:r w:rsidRPr="008647AF">
              <w:rPr>
                <w:rFonts w:cs="Arial"/>
                <w:b/>
              </w:rPr>
              <w:t>Director of the Project Office on Implementation of the investment project "Development of Yoshlik-1 deposit”</w:t>
            </w:r>
            <w:r w:rsidRPr="008647AF">
              <w:rPr>
                <w:rFonts w:cs="Arial"/>
                <w:b/>
                <w:lang w:val="en-US"/>
              </w:rPr>
              <w:t xml:space="preserve">, acting </w:t>
            </w:r>
            <w:proofErr w:type="gramStart"/>
            <w:r w:rsidRPr="008647AF">
              <w:rPr>
                <w:rFonts w:cs="Arial"/>
                <w:b/>
                <w:lang w:val="en-US"/>
              </w:rPr>
              <w:t>on the basis of</w:t>
            </w:r>
            <w:proofErr w:type="gramEnd"/>
            <w:r w:rsidRPr="008647AF">
              <w:rPr>
                <w:rFonts w:cs="Arial"/>
                <w:b/>
                <w:lang w:val="en-US"/>
              </w:rPr>
              <w:t xml:space="preserve"> the Power of attorney</w:t>
            </w:r>
          </w:p>
        </w:tc>
        <w:tc>
          <w:tcPr>
            <w:tcW w:w="4526" w:type="dxa"/>
            <w:gridSpan w:val="3"/>
          </w:tcPr>
          <w:p w14:paraId="00C962AB" w14:textId="77777777" w:rsidR="00B7780F" w:rsidRPr="008647AF" w:rsidRDefault="00B7780F" w:rsidP="00345E28">
            <w:pPr>
              <w:keepNext/>
              <w:keepLines/>
              <w:spacing w:after="120" w:line="0" w:lineRule="atLeast"/>
              <w:contextualSpacing/>
              <w:rPr>
                <w:rFonts w:cs="Arial"/>
                <w:b/>
                <w:lang w:val="ru-RU"/>
              </w:rPr>
            </w:pPr>
            <w:proofErr w:type="spellStart"/>
            <w:r w:rsidRPr="008647AF">
              <w:rPr>
                <w:rFonts w:cs="Arial"/>
                <w:b/>
                <w:lang w:val="ru-RU"/>
              </w:rPr>
              <w:t>Сидиков</w:t>
            </w:r>
            <w:proofErr w:type="spellEnd"/>
            <w:r w:rsidRPr="008647AF">
              <w:rPr>
                <w:rFonts w:cs="Arial"/>
                <w:b/>
                <w:lang w:val="ru-RU"/>
              </w:rPr>
              <w:t xml:space="preserve"> </w:t>
            </w:r>
            <w:proofErr w:type="spellStart"/>
            <w:r w:rsidRPr="008647AF">
              <w:rPr>
                <w:rFonts w:cs="Arial"/>
                <w:b/>
                <w:lang w:val="ru-RU"/>
              </w:rPr>
              <w:t>Баходиржон</w:t>
            </w:r>
            <w:proofErr w:type="spellEnd"/>
            <w:r w:rsidRPr="008647AF">
              <w:rPr>
                <w:rFonts w:cs="Arial"/>
                <w:b/>
                <w:lang w:val="ru-RU"/>
              </w:rPr>
              <w:t xml:space="preserve"> </w:t>
            </w:r>
            <w:proofErr w:type="spellStart"/>
            <w:r w:rsidRPr="008647AF">
              <w:rPr>
                <w:rFonts w:cs="Arial"/>
                <w:b/>
                <w:lang w:val="ru-RU"/>
              </w:rPr>
              <w:t>Бахромович</w:t>
            </w:r>
            <w:proofErr w:type="spellEnd"/>
            <w:r w:rsidRPr="008647AF">
              <w:rPr>
                <w:rFonts w:cs="Arial"/>
                <w:b/>
                <w:lang w:val="ru-RU"/>
              </w:rPr>
              <w:t>,</w:t>
            </w:r>
          </w:p>
          <w:p w14:paraId="48DADCBD" w14:textId="77777777" w:rsidR="00B7780F" w:rsidRPr="008647AF" w:rsidRDefault="00B7780F" w:rsidP="00345E28">
            <w:pPr>
              <w:keepNext/>
              <w:keepLines/>
              <w:spacing w:line="0" w:lineRule="atLeast"/>
              <w:contextualSpacing/>
              <w:rPr>
                <w:rFonts w:cs="Arial"/>
                <w:b/>
                <w:lang w:val="ru-RU"/>
              </w:rPr>
            </w:pPr>
            <w:r w:rsidRPr="008647AF">
              <w:rPr>
                <w:rFonts w:cs="Arial"/>
                <w:b/>
                <w:lang w:val="ru-RU"/>
              </w:rPr>
              <w:t xml:space="preserve">Директор Проектного офиса по реализации </w:t>
            </w:r>
          </w:p>
          <w:p w14:paraId="0F53155B" w14:textId="77777777" w:rsidR="00B7780F" w:rsidRPr="008647AF" w:rsidRDefault="00B7780F" w:rsidP="00345E28">
            <w:pPr>
              <w:keepNext/>
              <w:keepLines/>
              <w:spacing w:line="0" w:lineRule="atLeast"/>
              <w:contextualSpacing/>
              <w:rPr>
                <w:rFonts w:cs="Arial"/>
                <w:b/>
                <w:lang w:val="ru-RU"/>
              </w:rPr>
            </w:pPr>
            <w:r w:rsidRPr="008647AF">
              <w:rPr>
                <w:rFonts w:cs="Arial"/>
                <w:b/>
                <w:lang w:val="ru-RU"/>
              </w:rPr>
              <w:t xml:space="preserve">инвестиционного проекта «Освоение месторождения «Ёшлик-1», действующий на основании доверенности </w:t>
            </w:r>
          </w:p>
          <w:p w14:paraId="4D4226E6" w14:textId="5AFEECA5" w:rsidR="00B7780F" w:rsidRPr="008647AF" w:rsidRDefault="00B7780F" w:rsidP="00345E28">
            <w:pPr>
              <w:keepNext/>
              <w:keepLines/>
              <w:spacing w:line="288" w:lineRule="auto"/>
              <w:ind w:left="540" w:hanging="540"/>
              <w:contextualSpacing/>
              <w:rPr>
                <w:rFonts w:cs="Arial"/>
                <w:b/>
                <w:lang w:val="ru-RU"/>
              </w:rPr>
            </w:pPr>
          </w:p>
        </w:tc>
      </w:tr>
      <w:tr w:rsidR="008E72AA" w:rsidRPr="008647AF" w14:paraId="256AE55C"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193" w:type="dxa"/>
            <w:gridSpan w:val="2"/>
          </w:tcPr>
          <w:p w14:paraId="5C7DDE46" w14:textId="77777777" w:rsidR="0089155E" w:rsidRPr="008647AF" w:rsidRDefault="0089155E" w:rsidP="00345E28">
            <w:pPr>
              <w:keepNext/>
              <w:keepLines/>
              <w:spacing w:line="288" w:lineRule="auto"/>
              <w:ind w:left="540" w:hanging="540"/>
              <w:contextualSpacing/>
              <w:rPr>
                <w:rFonts w:cs="Arial"/>
                <w:b/>
                <w:lang w:val="en-US"/>
              </w:rPr>
            </w:pPr>
            <w:r w:rsidRPr="008647AF">
              <w:rPr>
                <w:rFonts w:cs="Arial"/>
                <w:b/>
                <w:lang w:val="en-US"/>
              </w:rPr>
              <w:t>For and on behalf of</w:t>
            </w:r>
          </w:p>
          <w:p w14:paraId="63C502F6" w14:textId="54AA362C" w:rsidR="0089155E" w:rsidRPr="008647AF" w:rsidRDefault="00AD42BB" w:rsidP="00345E28">
            <w:pPr>
              <w:keepNext/>
              <w:keepLines/>
              <w:spacing w:line="288" w:lineRule="auto"/>
              <w:ind w:left="540" w:hanging="540"/>
              <w:contextualSpacing/>
              <w:rPr>
                <w:rFonts w:cs="Arial"/>
                <w:b/>
                <w:lang w:val="en-US"/>
              </w:rPr>
            </w:pPr>
            <w:proofErr w:type="spellStart"/>
            <w:r w:rsidRPr="008647AF">
              <w:rPr>
                <w:rFonts w:cs="Arial"/>
                <w:b/>
                <w:lang w:val="en-US"/>
              </w:rPr>
              <w:t>Almalyk</w:t>
            </w:r>
            <w:proofErr w:type="spellEnd"/>
            <w:r w:rsidRPr="008647AF">
              <w:rPr>
                <w:rFonts w:cs="Arial"/>
                <w:b/>
                <w:lang w:val="en-US"/>
              </w:rPr>
              <w:t xml:space="preserve"> MM</w:t>
            </w:r>
            <w:r w:rsidRPr="008647AF">
              <w:rPr>
                <w:rFonts w:cs="Arial"/>
                <w:b/>
                <w:lang w:val="ru-RU"/>
              </w:rPr>
              <w:t>С</w:t>
            </w:r>
            <w:r w:rsidRPr="008647AF">
              <w:rPr>
                <w:rFonts w:cs="Arial"/>
                <w:b/>
                <w:lang w:val="en-US"/>
              </w:rPr>
              <w:t xml:space="preserve"> JSC</w:t>
            </w:r>
          </w:p>
        </w:tc>
        <w:tc>
          <w:tcPr>
            <w:tcW w:w="4526" w:type="dxa"/>
            <w:gridSpan w:val="3"/>
          </w:tcPr>
          <w:p w14:paraId="180F87EA" w14:textId="77777777" w:rsidR="0089155E" w:rsidRPr="008647AF" w:rsidRDefault="0089155E" w:rsidP="00345E28">
            <w:pPr>
              <w:keepNext/>
              <w:keepLines/>
              <w:spacing w:line="288" w:lineRule="auto"/>
              <w:ind w:left="540" w:hanging="540"/>
              <w:contextualSpacing/>
              <w:rPr>
                <w:rFonts w:cs="Arial"/>
                <w:b/>
                <w:lang w:val="ru-RU"/>
              </w:rPr>
            </w:pPr>
            <w:r w:rsidRPr="008647AF">
              <w:rPr>
                <w:rFonts w:cs="Arial"/>
                <w:b/>
                <w:lang w:val="ru-RU"/>
              </w:rPr>
              <w:t>От имени и по поручению компании</w:t>
            </w:r>
          </w:p>
          <w:p w14:paraId="26DDC8BE" w14:textId="5A5D8B02" w:rsidR="0089155E" w:rsidRPr="008647AF" w:rsidRDefault="005661F0" w:rsidP="00345E28">
            <w:pPr>
              <w:keepNext/>
              <w:keepLines/>
              <w:spacing w:line="288" w:lineRule="auto"/>
              <w:ind w:left="540" w:hanging="540"/>
              <w:contextualSpacing/>
              <w:rPr>
                <w:rFonts w:cs="Arial"/>
                <w:b/>
                <w:lang w:val="ru-RU"/>
              </w:rPr>
            </w:pPr>
            <w:r w:rsidRPr="008647AF">
              <w:rPr>
                <w:rFonts w:cs="Arial"/>
                <w:b/>
              </w:rPr>
              <w:t>АО «</w:t>
            </w:r>
            <w:proofErr w:type="spellStart"/>
            <w:r w:rsidRPr="008647AF">
              <w:rPr>
                <w:rFonts w:cs="Arial"/>
                <w:b/>
              </w:rPr>
              <w:t>Алмалыкский</w:t>
            </w:r>
            <w:proofErr w:type="spellEnd"/>
            <w:r w:rsidRPr="008647AF">
              <w:rPr>
                <w:rFonts w:cs="Arial"/>
                <w:b/>
              </w:rPr>
              <w:t xml:space="preserve"> ГМК»</w:t>
            </w:r>
          </w:p>
        </w:tc>
      </w:tr>
      <w:tr w:rsidR="008E72AA" w:rsidRPr="008647AF" w14:paraId="06317D75"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193" w:type="dxa"/>
            <w:gridSpan w:val="2"/>
          </w:tcPr>
          <w:p w14:paraId="10EDC714" w14:textId="77777777" w:rsidR="00472ECD" w:rsidRPr="008647AF" w:rsidRDefault="00472ECD" w:rsidP="00345E28">
            <w:pPr>
              <w:keepNext/>
              <w:keepLines/>
              <w:spacing w:before="120" w:line="288" w:lineRule="auto"/>
              <w:contextualSpacing/>
              <w:rPr>
                <w:rFonts w:cs="Arial"/>
                <w:b/>
              </w:rPr>
            </w:pPr>
          </w:p>
          <w:p w14:paraId="0CFAF6C7" w14:textId="59F33F7C" w:rsidR="00472ECD" w:rsidRPr="008647AF" w:rsidRDefault="00E5035C" w:rsidP="00345E28">
            <w:pPr>
              <w:keepNext/>
              <w:keepLines/>
              <w:spacing w:before="120" w:line="288" w:lineRule="auto"/>
              <w:contextualSpacing/>
              <w:rPr>
                <w:rFonts w:cs="Arial"/>
                <w:b/>
              </w:rPr>
            </w:pPr>
            <w:r w:rsidRPr="008647AF">
              <w:rPr>
                <w:rFonts w:cs="Arial"/>
                <w:b/>
              </w:rPr>
              <w:t>Signature: -----------------------------------------------</w:t>
            </w:r>
          </w:p>
        </w:tc>
        <w:tc>
          <w:tcPr>
            <w:tcW w:w="4526" w:type="dxa"/>
            <w:gridSpan w:val="3"/>
          </w:tcPr>
          <w:p w14:paraId="12D9DFBA" w14:textId="77777777" w:rsidR="00472ECD" w:rsidRPr="008647AF" w:rsidRDefault="00472ECD" w:rsidP="00345E28">
            <w:pPr>
              <w:keepNext/>
              <w:keepLines/>
              <w:spacing w:before="120" w:line="288" w:lineRule="auto"/>
              <w:contextualSpacing/>
              <w:rPr>
                <w:rFonts w:cs="Arial"/>
                <w:b/>
              </w:rPr>
            </w:pPr>
          </w:p>
          <w:p w14:paraId="4B689539" w14:textId="31BAA500" w:rsidR="00472ECD" w:rsidRPr="008647AF" w:rsidRDefault="00E5035C" w:rsidP="00345E28">
            <w:pPr>
              <w:keepNext/>
              <w:keepLines/>
              <w:spacing w:before="120" w:line="288" w:lineRule="auto"/>
              <w:contextualSpacing/>
              <w:rPr>
                <w:rFonts w:cs="Arial"/>
                <w:b/>
              </w:rPr>
            </w:pPr>
            <w:proofErr w:type="spellStart"/>
            <w:r w:rsidRPr="008647AF">
              <w:rPr>
                <w:rFonts w:cs="Arial"/>
                <w:b/>
              </w:rPr>
              <w:t>Подпись</w:t>
            </w:r>
            <w:proofErr w:type="spellEnd"/>
            <w:r w:rsidRPr="008647AF">
              <w:rPr>
                <w:rFonts w:cs="Arial"/>
                <w:b/>
              </w:rPr>
              <w:t>: ------------------------------------------------</w:t>
            </w:r>
          </w:p>
        </w:tc>
      </w:tr>
      <w:tr w:rsidR="008E72AA" w:rsidRPr="008647AF" w14:paraId="63AC616F" w14:textId="77777777" w:rsidTr="00BA1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193" w:type="dxa"/>
            <w:gridSpan w:val="2"/>
          </w:tcPr>
          <w:p w14:paraId="33A6AB80" w14:textId="77777777" w:rsidR="00472ECD" w:rsidRPr="008647AF" w:rsidRDefault="00E5035C" w:rsidP="00345E28">
            <w:pPr>
              <w:keepNext/>
              <w:keepLines/>
              <w:spacing w:before="120" w:line="288" w:lineRule="auto"/>
              <w:contextualSpacing/>
              <w:rPr>
                <w:rFonts w:cs="Arial"/>
                <w:b/>
              </w:rPr>
            </w:pPr>
            <w:r w:rsidRPr="008647AF">
              <w:rPr>
                <w:rFonts w:cs="Arial"/>
                <w:b/>
              </w:rPr>
              <w:t>Date:</w:t>
            </w:r>
          </w:p>
        </w:tc>
        <w:tc>
          <w:tcPr>
            <w:tcW w:w="4526" w:type="dxa"/>
            <w:gridSpan w:val="3"/>
          </w:tcPr>
          <w:p w14:paraId="1C0E179B" w14:textId="77777777" w:rsidR="00472ECD" w:rsidRPr="008647AF" w:rsidRDefault="00E5035C" w:rsidP="00345E28">
            <w:pPr>
              <w:keepNext/>
              <w:keepLines/>
              <w:spacing w:line="288" w:lineRule="auto"/>
              <w:contextualSpacing/>
              <w:rPr>
                <w:rFonts w:cs="Arial"/>
                <w:b/>
                <w:caps/>
                <w:lang w:val="en-US"/>
              </w:rPr>
            </w:pPr>
            <w:proofErr w:type="spellStart"/>
            <w:r w:rsidRPr="008647AF">
              <w:rPr>
                <w:rFonts w:cs="Arial"/>
                <w:b/>
              </w:rPr>
              <w:t>Дата</w:t>
            </w:r>
            <w:proofErr w:type="spellEnd"/>
            <w:r w:rsidRPr="008647AF">
              <w:rPr>
                <w:rFonts w:cs="Arial"/>
                <w:b/>
              </w:rPr>
              <w:t>:</w:t>
            </w:r>
          </w:p>
        </w:tc>
      </w:tr>
    </w:tbl>
    <w:p w14:paraId="6722CE24" w14:textId="77777777" w:rsidR="0011137A" w:rsidRPr="008647AF" w:rsidRDefault="0011137A" w:rsidP="00345E28">
      <w:pPr>
        <w:spacing w:after="0"/>
        <w:contextualSpacing/>
        <w:jc w:val="left"/>
        <w:rPr>
          <w:rFonts w:cs="Arial"/>
        </w:rPr>
      </w:pPr>
      <w:r w:rsidRPr="008647AF">
        <w:rPr>
          <w:rFonts w:cs="Arial"/>
        </w:rPr>
        <w:br w:type="page"/>
      </w:r>
    </w:p>
    <w:p w14:paraId="3D4B2DB8" w14:textId="77777777" w:rsidR="0011137A" w:rsidRPr="008647AF" w:rsidRDefault="0011137A" w:rsidP="00345E28">
      <w:pPr>
        <w:contextualSpacing/>
        <w:rPr>
          <w:rFonts w:cs="Arial"/>
        </w:rPr>
      </w:pPr>
    </w:p>
    <w:tbl>
      <w:tblPr>
        <w:tblW w:w="487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6"/>
        <w:gridCol w:w="4821"/>
      </w:tblGrid>
      <w:tr w:rsidR="008E72AA" w:rsidRPr="008647AF" w14:paraId="76C054A7" w14:textId="77777777" w:rsidTr="00BA1755">
        <w:tc>
          <w:tcPr>
            <w:tcW w:w="2462" w:type="pct"/>
            <w:tcBorders>
              <w:bottom w:val="single" w:sz="4" w:space="0" w:color="auto"/>
            </w:tcBorders>
          </w:tcPr>
          <w:p w14:paraId="0825C23D" w14:textId="77777777" w:rsidR="00E5035C" w:rsidRPr="008647AF" w:rsidRDefault="00E5035C" w:rsidP="00BA1755">
            <w:pPr>
              <w:spacing w:before="120" w:after="120"/>
              <w:contextualSpacing/>
              <w:jc w:val="center"/>
              <w:rPr>
                <w:rFonts w:cs="Arial"/>
                <w:b/>
              </w:rPr>
            </w:pPr>
            <w:r w:rsidRPr="008647AF">
              <w:rPr>
                <w:rFonts w:cs="Arial"/>
                <w:lang w:val="en-US"/>
              </w:rPr>
              <w:br w:type="page"/>
            </w:r>
            <w:r w:rsidRPr="008647AF">
              <w:rPr>
                <w:rFonts w:cs="Arial"/>
                <w:b/>
              </w:rPr>
              <w:t>SCHEDULE 1</w:t>
            </w:r>
          </w:p>
          <w:p w14:paraId="2B996232" w14:textId="77777777" w:rsidR="00E5035C" w:rsidRPr="008647AF" w:rsidRDefault="00E5035C" w:rsidP="00BA1755">
            <w:pPr>
              <w:spacing w:before="120" w:after="120"/>
              <w:contextualSpacing/>
              <w:jc w:val="center"/>
              <w:rPr>
                <w:rFonts w:cs="Arial"/>
              </w:rPr>
            </w:pPr>
            <w:r w:rsidRPr="008647AF">
              <w:rPr>
                <w:rFonts w:cs="Arial"/>
              </w:rPr>
              <w:t>SERVICES</w:t>
            </w:r>
          </w:p>
          <w:p w14:paraId="3658EF4E" w14:textId="77777777" w:rsidR="00E5035C" w:rsidRPr="008647AF" w:rsidRDefault="00E5035C" w:rsidP="00BA1755">
            <w:pPr>
              <w:spacing w:before="120" w:after="120"/>
              <w:contextualSpacing/>
              <w:jc w:val="center"/>
              <w:outlineLvl w:val="0"/>
              <w:rPr>
                <w:rFonts w:cs="Arial"/>
              </w:rPr>
            </w:pPr>
            <w:r w:rsidRPr="008647AF">
              <w:rPr>
                <w:rFonts w:cs="Arial"/>
              </w:rPr>
              <w:t xml:space="preserve">To Client Consultancy </w:t>
            </w:r>
          </w:p>
          <w:p w14:paraId="0CE166B2" w14:textId="24FC5418" w:rsidR="00E5035C" w:rsidRPr="008647AF" w:rsidRDefault="005A0A4A" w:rsidP="00BA1755">
            <w:pPr>
              <w:spacing w:before="120" w:after="120"/>
              <w:contextualSpacing/>
              <w:jc w:val="center"/>
              <w:outlineLvl w:val="0"/>
              <w:rPr>
                <w:rFonts w:cs="Arial"/>
                <w:b/>
                <w:caps/>
                <w:lang w:val="en-US"/>
              </w:rPr>
            </w:pPr>
            <w:r w:rsidRPr="008647AF">
              <w:rPr>
                <w:rFonts w:cs="Arial"/>
              </w:rPr>
              <w:t>Agreement №</w:t>
            </w:r>
            <w:r w:rsidRPr="008647AF">
              <w:rPr>
                <w:rFonts w:cs="Arial"/>
                <w:caps/>
                <w:lang w:val="en-US"/>
              </w:rPr>
              <w:t xml:space="preserve"> kz0</w:t>
            </w:r>
            <w:r w:rsidR="00710C2B" w:rsidRPr="002F50F6">
              <w:rPr>
                <w:rFonts w:cs="Arial"/>
                <w:caps/>
                <w:lang w:val="en-US"/>
              </w:rPr>
              <w:t>700</w:t>
            </w:r>
            <w:r w:rsidRPr="008647AF">
              <w:rPr>
                <w:rFonts w:cs="Arial"/>
                <w:caps/>
                <w:lang w:val="en-US"/>
              </w:rPr>
              <w:t>-01-01</w:t>
            </w:r>
            <w:r w:rsidR="00CF354F" w:rsidRPr="008647AF">
              <w:rPr>
                <w:rFonts w:cs="Arial"/>
                <w:caps/>
                <w:lang w:val="en-US"/>
              </w:rPr>
              <w:t xml:space="preserve"> </w:t>
            </w:r>
            <w:r w:rsidR="009B527B" w:rsidRPr="008647AF">
              <w:rPr>
                <w:rFonts w:cs="Arial"/>
                <w:lang w:val="en-US"/>
              </w:rPr>
              <w:t>of</w:t>
            </w:r>
            <w:r w:rsidR="00CF354F" w:rsidRPr="008647AF">
              <w:rPr>
                <w:rFonts w:cs="Arial"/>
                <w:caps/>
                <w:lang w:val="en-US"/>
              </w:rPr>
              <w:t xml:space="preserve"> __________</w:t>
            </w:r>
          </w:p>
        </w:tc>
        <w:tc>
          <w:tcPr>
            <w:tcW w:w="2538" w:type="pct"/>
            <w:tcBorders>
              <w:bottom w:val="single" w:sz="4" w:space="0" w:color="auto"/>
            </w:tcBorders>
          </w:tcPr>
          <w:p w14:paraId="3E2D6898" w14:textId="77777777" w:rsidR="00E5035C" w:rsidRPr="008647AF" w:rsidRDefault="00E5035C" w:rsidP="00BA1755">
            <w:pPr>
              <w:spacing w:before="120" w:after="120"/>
              <w:contextualSpacing/>
              <w:jc w:val="center"/>
              <w:rPr>
                <w:rFonts w:cs="Arial"/>
                <w:caps/>
                <w:lang w:val="ru-RU"/>
              </w:rPr>
            </w:pPr>
            <w:r w:rsidRPr="008647AF">
              <w:rPr>
                <w:rFonts w:cs="Arial"/>
                <w:b/>
                <w:caps/>
                <w:lang w:val="ru-RU"/>
              </w:rPr>
              <w:t>Приложение 1</w:t>
            </w:r>
          </w:p>
          <w:p w14:paraId="6F127651" w14:textId="77777777" w:rsidR="00E5035C" w:rsidRPr="008647AF" w:rsidRDefault="00E5035C" w:rsidP="00BA1755">
            <w:pPr>
              <w:spacing w:before="120" w:after="120"/>
              <w:contextualSpacing/>
              <w:jc w:val="center"/>
              <w:rPr>
                <w:rFonts w:cs="Arial"/>
                <w:caps/>
                <w:lang w:val="ru-RU"/>
              </w:rPr>
            </w:pPr>
            <w:r w:rsidRPr="008647AF">
              <w:rPr>
                <w:rFonts w:cs="Arial"/>
                <w:caps/>
                <w:lang w:val="ru-RU"/>
              </w:rPr>
              <w:t>УСЛУГИ</w:t>
            </w:r>
          </w:p>
          <w:p w14:paraId="3251FF3B" w14:textId="77777777" w:rsidR="00E5035C" w:rsidRPr="008647AF" w:rsidRDefault="00E5035C" w:rsidP="00BA1755">
            <w:pPr>
              <w:spacing w:before="120" w:after="120"/>
              <w:contextualSpacing/>
              <w:jc w:val="center"/>
              <w:outlineLvl w:val="0"/>
              <w:rPr>
                <w:rFonts w:cs="Arial"/>
                <w:lang w:val="ru-RU"/>
              </w:rPr>
            </w:pPr>
            <w:r w:rsidRPr="008647AF">
              <w:rPr>
                <w:rFonts w:cs="Arial"/>
                <w:lang w:val="ru-RU"/>
              </w:rPr>
              <w:t>к Договору на оказание</w:t>
            </w:r>
          </w:p>
          <w:p w14:paraId="0EB95360" w14:textId="1D9E93C4" w:rsidR="00E5035C" w:rsidRPr="008647AF" w:rsidRDefault="00E5035C" w:rsidP="00BA1755">
            <w:pPr>
              <w:spacing w:before="120" w:after="120"/>
              <w:contextualSpacing/>
              <w:jc w:val="center"/>
              <w:outlineLvl w:val="0"/>
              <w:rPr>
                <w:rFonts w:cs="Arial"/>
                <w:b/>
                <w:caps/>
                <w:lang w:val="ru-RU"/>
              </w:rPr>
            </w:pPr>
            <w:proofErr w:type="spellStart"/>
            <w:r w:rsidRPr="008647AF">
              <w:rPr>
                <w:rFonts w:cs="Arial"/>
              </w:rPr>
              <w:t>консалтинговых</w:t>
            </w:r>
            <w:proofErr w:type="spellEnd"/>
            <w:r w:rsidRPr="008647AF">
              <w:rPr>
                <w:rFonts w:cs="Arial"/>
              </w:rPr>
              <w:t xml:space="preserve"> </w:t>
            </w:r>
            <w:proofErr w:type="spellStart"/>
            <w:r w:rsidRPr="008647AF">
              <w:rPr>
                <w:rFonts w:cs="Arial"/>
              </w:rPr>
              <w:t>услуг</w:t>
            </w:r>
            <w:proofErr w:type="spellEnd"/>
            <w:r w:rsidRPr="008647AF">
              <w:rPr>
                <w:rFonts w:cs="Arial"/>
              </w:rPr>
              <w:t xml:space="preserve"> </w:t>
            </w:r>
            <w:r w:rsidRPr="008647AF">
              <w:rPr>
                <w:rFonts w:cs="Arial"/>
                <w:caps/>
              </w:rPr>
              <w:t xml:space="preserve">№ </w:t>
            </w:r>
            <w:r w:rsidR="005A0A4A" w:rsidRPr="008647AF">
              <w:rPr>
                <w:rFonts w:cs="Arial"/>
                <w:caps/>
                <w:lang w:val="en-US"/>
              </w:rPr>
              <w:t>kz0</w:t>
            </w:r>
            <w:r w:rsidR="00710C2B">
              <w:rPr>
                <w:rFonts w:cs="Arial"/>
                <w:caps/>
                <w:lang w:val="ru-RU"/>
              </w:rPr>
              <w:t>700</w:t>
            </w:r>
            <w:r w:rsidR="005A0A4A" w:rsidRPr="008647AF">
              <w:rPr>
                <w:rFonts w:cs="Arial"/>
                <w:caps/>
                <w:lang w:val="en-US"/>
              </w:rPr>
              <w:t>-01-01</w:t>
            </w:r>
            <w:r w:rsidR="00CF354F" w:rsidRPr="008647AF">
              <w:rPr>
                <w:rFonts w:cs="Arial"/>
                <w:caps/>
                <w:lang w:val="ru-RU"/>
              </w:rPr>
              <w:t xml:space="preserve"> </w:t>
            </w:r>
            <w:r w:rsidR="009B527B" w:rsidRPr="008647AF">
              <w:rPr>
                <w:rFonts w:cs="Arial"/>
                <w:lang w:val="ru-RU"/>
              </w:rPr>
              <w:t xml:space="preserve">от </w:t>
            </w:r>
            <w:r w:rsidR="00CF354F" w:rsidRPr="008647AF">
              <w:rPr>
                <w:rFonts w:cs="Arial"/>
                <w:caps/>
                <w:lang w:val="ru-RU"/>
              </w:rPr>
              <w:t>_______________</w:t>
            </w:r>
          </w:p>
        </w:tc>
      </w:tr>
      <w:tr w:rsidR="008E72AA" w:rsidRPr="008647AF" w14:paraId="22C30D4B" w14:textId="77777777" w:rsidTr="00BA1755">
        <w:tblPrEx>
          <w:tblLook w:val="0000" w:firstRow="0" w:lastRow="0" w:firstColumn="0" w:lastColumn="0" w:noHBand="0" w:noVBand="0"/>
        </w:tblPrEx>
        <w:trPr>
          <w:trHeight w:val="386"/>
        </w:trPr>
        <w:tc>
          <w:tcPr>
            <w:tcW w:w="2462" w:type="pct"/>
            <w:tcBorders>
              <w:top w:val="single" w:sz="4" w:space="0" w:color="auto"/>
              <w:left w:val="single" w:sz="4" w:space="0" w:color="auto"/>
              <w:bottom w:val="single" w:sz="4" w:space="0" w:color="auto"/>
              <w:right w:val="single" w:sz="4" w:space="0" w:color="auto"/>
            </w:tcBorders>
          </w:tcPr>
          <w:p w14:paraId="4B7C6F25" w14:textId="6A8BB84E" w:rsidR="00E5035C" w:rsidRPr="008647AF" w:rsidRDefault="00E5035C" w:rsidP="00BA1755">
            <w:pPr>
              <w:pStyle w:val="1"/>
              <w:spacing w:before="120"/>
              <w:ind w:left="709" w:hanging="709"/>
              <w:contextualSpacing/>
              <w:rPr>
                <w:sz w:val="20"/>
                <w:lang w:val="en-US"/>
              </w:rPr>
            </w:pPr>
            <w:r w:rsidRPr="008647AF">
              <w:rPr>
                <w:sz w:val="20"/>
              </w:rPr>
              <w:t>Introduction</w:t>
            </w:r>
          </w:p>
        </w:tc>
        <w:tc>
          <w:tcPr>
            <w:tcW w:w="2538" w:type="pct"/>
            <w:tcBorders>
              <w:top w:val="single" w:sz="4" w:space="0" w:color="auto"/>
              <w:left w:val="single" w:sz="4" w:space="0" w:color="auto"/>
              <w:bottom w:val="single" w:sz="4" w:space="0" w:color="auto"/>
              <w:right w:val="single" w:sz="4" w:space="0" w:color="auto"/>
            </w:tcBorders>
          </w:tcPr>
          <w:p w14:paraId="7FC0CE9B" w14:textId="52FB83E8" w:rsidR="00E5035C" w:rsidRPr="008647AF" w:rsidRDefault="00E5035C" w:rsidP="00BA1755">
            <w:pPr>
              <w:pStyle w:val="af7"/>
              <w:numPr>
                <w:ilvl w:val="0"/>
                <w:numId w:val="32"/>
              </w:numPr>
              <w:spacing w:before="120" w:after="120"/>
              <w:jc w:val="left"/>
              <w:rPr>
                <w:rFonts w:cs="Arial"/>
                <w:b/>
                <w:caps/>
                <w:lang w:val="en-US"/>
              </w:rPr>
            </w:pPr>
            <w:r w:rsidRPr="008647AF">
              <w:rPr>
                <w:rFonts w:cs="Arial"/>
                <w:b/>
              </w:rPr>
              <w:t>ВВЕДЕНИЕ</w:t>
            </w:r>
          </w:p>
        </w:tc>
      </w:tr>
      <w:tr w:rsidR="00683666" w:rsidRPr="002F50F6" w14:paraId="7A1551DA" w14:textId="77777777" w:rsidTr="00BA1755">
        <w:tblPrEx>
          <w:tblLook w:val="0000" w:firstRow="0" w:lastRow="0" w:firstColumn="0" w:lastColumn="0" w:noHBand="0" w:noVBand="0"/>
        </w:tblPrEx>
        <w:trPr>
          <w:trHeight w:val="900"/>
        </w:trPr>
        <w:tc>
          <w:tcPr>
            <w:tcW w:w="2462" w:type="pct"/>
            <w:tcBorders>
              <w:top w:val="single" w:sz="4" w:space="0" w:color="auto"/>
              <w:left w:val="single" w:sz="4" w:space="0" w:color="auto"/>
              <w:bottom w:val="single" w:sz="4" w:space="0" w:color="auto"/>
              <w:right w:val="single" w:sz="4" w:space="0" w:color="auto"/>
            </w:tcBorders>
          </w:tcPr>
          <w:p w14:paraId="7F16716D" w14:textId="2297CA1D" w:rsidR="00E5035C" w:rsidRPr="008647AF" w:rsidRDefault="00E5035C" w:rsidP="008647AF">
            <w:pPr>
              <w:spacing w:before="120" w:after="120"/>
              <w:contextualSpacing/>
              <w:rPr>
                <w:rFonts w:cs="Arial"/>
                <w:b/>
                <w:lang w:val="en-US"/>
              </w:rPr>
            </w:pPr>
            <w:r w:rsidRPr="008647AF">
              <w:rPr>
                <w:rFonts w:cs="Arial"/>
                <w:lang w:val="en-US"/>
              </w:rPr>
              <w:t xml:space="preserve">The Client has requested </w:t>
            </w:r>
            <w:r w:rsidR="002F50F6">
              <w:rPr>
                <w:rFonts w:cs="Arial"/>
                <w:lang w:val="en-US"/>
              </w:rPr>
              <w:t>__________</w:t>
            </w:r>
            <w:r w:rsidRPr="008647AF">
              <w:rPr>
                <w:rFonts w:cs="Arial"/>
                <w:lang w:val="en-US"/>
              </w:rPr>
              <w:t xml:space="preserve"> Consulting (</w:t>
            </w:r>
            <w:r w:rsidR="004948D5" w:rsidRPr="008647AF">
              <w:rPr>
                <w:rFonts w:cs="Arial"/>
                <w:lang w:val="en"/>
              </w:rPr>
              <w:t>Kazakhstan</w:t>
            </w:r>
            <w:r w:rsidRPr="008647AF">
              <w:rPr>
                <w:rFonts w:cs="Arial"/>
                <w:lang w:val="en-US"/>
              </w:rPr>
              <w:t>) Limited (</w:t>
            </w:r>
            <w:r w:rsidR="002F50F6">
              <w:rPr>
                <w:rFonts w:cs="Arial"/>
                <w:lang w:val="en-US"/>
              </w:rPr>
              <w:t>__________</w:t>
            </w:r>
            <w:r w:rsidRPr="008647AF">
              <w:rPr>
                <w:rFonts w:cs="Arial"/>
                <w:lang w:val="en-US"/>
              </w:rPr>
              <w:t xml:space="preserve">) </w:t>
            </w:r>
            <w:r w:rsidR="005A0A4A" w:rsidRPr="008647AF">
              <w:rPr>
                <w:rFonts w:cs="Arial"/>
              </w:rPr>
              <w:t xml:space="preserve">to </w:t>
            </w:r>
            <w:r w:rsidR="00F43288" w:rsidRPr="008647AF">
              <w:rPr>
                <w:rFonts w:cs="Arial"/>
              </w:rPr>
              <w:t>undertake high level Drilling Supervision and an  update of the JORC MRE on the Mineral Asset of the Company comprising the United Mine</w:t>
            </w:r>
            <w:r w:rsidR="00F43288" w:rsidRPr="008647AF">
              <w:rPr>
                <w:rFonts w:cs="Arial"/>
                <w:lang w:val="en-US"/>
              </w:rPr>
              <w:t xml:space="preserve"> </w:t>
            </w:r>
            <w:r w:rsidR="00F43288" w:rsidRPr="008647AF">
              <w:rPr>
                <w:rFonts w:cs="Arial"/>
              </w:rPr>
              <w:t xml:space="preserve">located in </w:t>
            </w:r>
            <w:proofErr w:type="spellStart"/>
            <w:r w:rsidR="00F43288" w:rsidRPr="008647AF">
              <w:rPr>
                <w:rFonts w:cs="Arial"/>
              </w:rPr>
              <w:t>Almalyk</w:t>
            </w:r>
            <w:proofErr w:type="spellEnd"/>
            <w:r w:rsidR="00F43288" w:rsidRPr="008647AF">
              <w:rPr>
                <w:rFonts w:cs="Arial"/>
              </w:rPr>
              <w:t>, Uzbekistan</w:t>
            </w:r>
            <w:r w:rsidR="00E56716" w:rsidRPr="008647AF">
              <w:rPr>
                <w:rFonts w:cs="Arial"/>
                <w:lang w:val="en-US"/>
              </w:rPr>
              <w:t>.</w:t>
            </w:r>
          </w:p>
        </w:tc>
        <w:tc>
          <w:tcPr>
            <w:tcW w:w="2538" w:type="pct"/>
            <w:tcBorders>
              <w:top w:val="single" w:sz="4" w:space="0" w:color="auto"/>
              <w:left w:val="single" w:sz="4" w:space="0" w:color="auto"/>
              <w:bottom w:val="single" w:sz="4" w:space="0" w:color="auto"/>
              <w:right w:val="single" w:sz="4" w:space="0" w:color="auto"/>
            </w:tcBorders>
          </w:tcPr>
          <w:p w14:paraId="1B0A6D71" w14:textId="4783D946" w:rsidR="00E5035C" w:rsidRPr="008647AF" w:rsidRDefault="00E5035C" w:rsidP="008647AF">
            <w:pPr>
              <w:spacing w:before="120" w:after="120"/>
              <w:contextualSpacing/>
              <w:rPr>
                <w:rFonts w:cs="Arial"/>
                <w:b/>
                <w:caps/>
                <w:lang w:val="ru-RU"/>
              </w:rPr>
            </w:pPr>
            <w:r w:rsidRPr="008647AF">
              <w:rPr>
                <w:rFonts w:cs="Arial"/>
                <w:lang w:val="ru-RU"/>
              </w:rPr>
              <w:t xml:space="preserve">Заказчик обратился к компании </w:t>
            </w:r>
            <w:r w:rsidR="002F50F6" w:rsidRPr="002F50F6">
              <w:rPr>
                <w:rFonts w:cs="Arial"/>
                <w:lang w:val="ru-RU"/>
              </w:rPr>
              <w:t>__________</w:t>
            </w:r>
            <w:r w:rsidRPr="008647AF">
              <w:rPr>
                <w:rFonts w:cs="Arial"/>
                <w:lang w:val="ru-RU"/>
              </w:rPr>
              <w:t xml:space="preserve"> </w:t>
            </w:r>
            <w:r w:rsidRPr="008647AF">
              <w:rPr>
                <w:rFonts w:cs="Arial"/>
              </w:rPr>
              <w:t>Consulting</w:t>
            </w:r>
            <w:r w:rsidRPr="008647AF">
              <w:rPr>
                <w:rFonts w:cs="Arial"/>
                <w:lang w:val="ru-RU"/>
              </w:rPr>
              <w:t xml:space="preserve"> </w:t>
            </w:r>
            <w:r w:rsidR="004948D5" w:rsidRPr="008647AF">
              <w:rPr>
                <w:rFonts w:cs="Arial"/>
                <w:lang w:val="ru-RU"/>
              </w:rPr>
              <w:t>(</w:t>
            </w:r>
            <w:r w:rsidR="004948D5" w:rsidRPr="008647AF">
              <w:rPr>
                <w:rFonts w:cs="Arial"/>
                <w:lang w:val="en"/>
              </w:rPr>
              <w:t>Kazakhstan</w:t>
            </w:r>
            <w:r w:rsidR="004948D5" w:rsidRPr="008647AF">
              <w:rPr>
                <w:rFonts w:cs="Arial"/>
                <w:lang w:val="ru-RU"/>
              </w:rPr>
              <w:t>)</w:t>
            </w:r>
            <w:r w:rsidRPr="008647AF">
              <w:rPr>
                <w:rFonts w:cs="Arial"/>
                <w:lang w:val="ru-RU"/>
              </w:rPr>
              <w:t xml:space="preserve"> </w:t>
            </w:r>
            <w:r w:rsidRPr="008647AF">
              <w:rPr>
                <w:rFonts w:cs="Arial"/>
              </w:rPr>
              <w:t>Limited</w:t>
            </w:r>
            <w:r w:rsidRPr="008647AF">
              <w:rPr>
                <w:rFonts w:cs="Arial"/>
                <w:lang w:val="ru-RU"/>
              </w:rPr>
              <w:t xml:space="preserve"> («</w:t>
            </w:r>
            <w:r w:rsidR="002F50F6" w:rsidRPr="002F50F6">
              <w:rPr>
                <w:rFonts w:cs="Arial"/>
                <w:lang w:val="ru-RU"/>
              </w:rPr>
              <w:t>__________</w:t>
            </w:r>
            <w:r w:rsidRPr="008647AF">
              <w:rPr>
                <w:rFonts w:cs="Arial"/>
                <w:lang w:val="ru-RU"/>
              </w:rPr>
              <w:t xml:space="preserve">») </w:t>
            </w:r>
            <w:r w:rsidR="00F43288" w:rsidRPr="008647AF">
              <w:rPr>
                <w:rFonts w:cs="Arial"/>
                <w:lang w:val="ru-RU"/>
              </w:rPr>
              <w:t xml:space="preserve">на удаленное сопровождение буровой программы и обновление отчета о Минеральных ресурсах (MRE) по Кодексу JORC 2012 для объединенного карьера </w:t>
            </w:r>
            <w:proofErr w:type="spellStart"/>
            <w:r w:rsidR="00F43288" w:rsidRPr="008647AF">
              <w:rPr>
                <w:rFonts w:cs="Arial"/>
                <w:lang w:val="ru-RU"/>
              </w:rPr>
              <w:t>Кальмакыр</w:t>
            </w:r>
            <w:proofErr w:type="spellEnd"/>
            <w:r w:rsidR="00F43288" w:rsidRPr="008647AF">
              <w:rPr>
                <w:rFonts w:cs="Arial"/>
                <w:lang w:val="ru-RU"/>
              </w:rPr>
              <w:t xml:space="preserve"> и </w:t>
            </w:r>
            <w:proofErr w:type="spellStart"/>
            <w:r w:rsidR="00F43288" w:rsidRPr="008647AF">
              <w:rPr>
                <w:rFonts w:cs="Arial"/>
                <w:lang w:val="ru-RU"/>
              </w:rPr>
              <w:t>Ёшлик</w:t>
            </w:r>
            <w:proofErr w:type="spellEnd"/>
            <w:r w:rsidR="00F43288" w:rsidRPr="008647AF">
              <w:rPr>
                <w:rFonts w:cs="Arial"/>
                <w:lang w:val="ru-RU"/>
              </w:rPr>
              <w:t>-I («Карьер»), расположенного в Республике Узбекистан</w:t>
            </w:r>
            <w:r w:rsidR="00E56716" w:rsidRPr="008647AF">
              <w:rPr>
                <w:rFonts w:cs="Arial"/>
                <w:lang w:val="ru-RU"/>
              </w:rPr>
              <w:t>.</w:t>
            </w:r>
          </w:p>
        </w:tc>
      </w:tr>
      <w:tr w:rsidR="00F43288" w:rsidRPr="008647AF" w14:paraId="158412E1"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7583FFE7" w14:textId="2BF3C38D" w:rsidR="00F43288" w:rsidRPr="008647AF" w:rsidRDefault="00BA1755" w:rsidP="008647AF">
            <w:pPr>
              <w:pStyle w:val="HeadingRUS2"/>
              <w:contextualSpacing/>
              <w:jc w:val="both"/>
              <w:rPr>
                <w:rFonts w:ascii="Arial" w:hAnsi="Arial" w:cs="Arial"/>
                <w:sz w:val="20"/>
                <w:szCs w:val="20"/>
              </w:rPr>
            </w:pPr>
            <w:bookmarkStart w:id="0" w:name="_Toc54172695"/>
            <w:r w:rsidRPr="008647AF">
              <w:rPr>
                <w:rFonts w:ascii="Arial" w:hAnsi="Arial" w:cs="Arial"/>
                <w:sz w:val="20"/>
                <w:szCs w:val="20"/>
                <w:lang w:val="en-US"/>
              </w:rPr>
              <w:t xml:space="preserve">1.1. </w:t>
            </w:r>
            <w:r w:rsidR="00F43288" w:rsidRPr="008647AF">
              <w:rPr>
                <w:rFonts w:ascii="Arial" w:hAnsi="Arial" w:cs="Arial"/>
                <w:sz w:val="20"/>
                <w:szCs w:val="20"/>
              </w:rPr>
              <w:t>G</w:t>
            </w:r>
            <w:r w:rsidR="00680E2A" w:rsidRPr="008647AF">
              <w:rPr>
                <w:rFonts w:ascii="Arial" w:hAnsi="Arial" w:cs="Arial"/>
                <w:sz w:val="20"/>
                <w:szCs w:val="20"/>
                <w:lang w:val="en-GB"/>
              </w:rPr>
              <w:t>o</w:t>
            </w:r>
            <w:proofErr w:type="spellStart"/>
            <w:r w:rsidR="00F43288" w:rsidRPr="008647AF">
              <w:rPr>
                <w:rFonts w:ascii="Arial" w:hAnsi="Arial" w:cs="Arial"/>
                <w:sz w:val="20"/>
                <w:szCs w:val="20"/>
              </w:rPr>
              <w:t>al</w:t>
            </w:r>
            <w:proofErr w:type="spellEnd"/>
            <w:r w:rsidR="00F43288" w:rsidRPr="008647AF">
              <w:rPr>
                <w:rFonts w:ascii="Arial" w:hAnsi="Arial" w:cs="Arial"/>
                <w:sz w:val="20"/>
                <w:szCs w:val="20"/>
              </w:rPr>
              <w:t xml:space="preserve"> </w:t>
            </w:r>
            <w:proofErr w:type="spellStart"/>
            <w:r w:rsidR="00F43288" w:rsidRPr="008647AF">
              <w:rPr>
                <w:rFonts w:ascii="Arial" w:hAnsi="Arial" w:cs="Arial"/>
                <w:sz w:val="20"/>
                <w:szCs w:val="20"/>
              </w:rPr>
              <w:t>and</w:t>
            </w:r>
            <w:proofErr w:type="spellEnd"/>
            <w:r w:rsidR="00F43288" w:rsidRPr="008647AF">
              <w:rPr>
                <w:rFonts w:ascii="Arial" w:hAnsi="Arial" w:cs="Arial"/>
                <w:sz w:val="20"/>
                <w:szCs w:val="20"/>
              </w:rPr>
              <w:t xml:space="preserve"> </w:t>
            </w:r>
            <w:proofErr w:type="spellStart"/>
            <w:r w:rsidR="00F43288" w:rsidRPr="008647AF">
              <w:rPr>
                <w:rFonts w:ascii="Arial" w:hAnsi="Arial" w:cs="Arial"/>
                <w:sz w:val="20"/>
                <w:szCs w:val="20"/>
              </w:rPr>
              <w:t>objectives</w:t>
            </w:r>
            <w:bookmarkEnd w:id="0"/>
            <w:proofErr w:type="spellEnd"/>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031D48F2" w14:textId="77777777" w:rsidR="00F43288" w:rsidRPr="008647AF" w:rsidRDefault="00F43288" w:rsidP="008647AF">
            <w:pPr>
              <w:pStyle w:val="HeadingRUS2"/>
              <w:contextualSpacing/>
              <w:jc w:val="both"/>
              <w:rPr>
                <w:rFonts w:ascii="Arial" w:hAnsi="Arial" w:cs="Arial"/>
                <w:sz w:val="20"/>
                <w:szCs w:val="20"/>
              </w:rPr>
            </w:pPr>
            <w:r w:rsidRPr="008647AF">
              <w:rPr>
                <w:rFonts w:ascii="Arial" w:hAnsi="Arial" w:cs="Arial"/>
                <w:sz w:val="20"/>
                <w:szCs w:val="20"/>
              </w:rPr>
              <w:t xml:space="preserve">Цели и задачи </w:t>
            </w:r>
          </w:p>
        </w:tc>
      </w:tr>
      <w:tr w:rsidR="00F43288" w:rsidRPr="002F50F6" w14:paraId="43D7A926"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06D5069B" w14:textId="77777777" w:rsidR="00F43288" w:rsidRPr="008647AF" w:rsidRDefault="00F43288" w:rsidP="008647AF">
            <w:pPr>
              <w:spacing w:before="120" w:after="120"/>
              <w:contextualSpacing/>
              <w:rPr>
                <w:rFonts w:cs="Arial"/>
              </w:rPr>
            </w:pPr>
            <w:r w:rsidRPr="008647AF">
              <w:rPr>
                <w:rFonts w:cs="Arial"/>
                <w:lang w:val="en-US"/>
              </w:rPr>
              <w:t xml:space="preserve">Support of the drilling program, which includes, geological support, updating the database for the United Mine including </w:t>
            </w:r>
            <w:proofErr w:type="spellStart"/>
            <w:r w:rsidRPr="008647AF">
              <w:rPr>
                <w:rFonts w:cs="Arial"/>
                <w:lang w:val="en-US"/>
              </w:rPr>
              <w:t>Kalmakyr</w:t>
            </w:r>
            <w:proofErr w:type="spellEnd"/>
            <w:r w:rsidRPr="008647AF">
              <w:rPr>
                <w:rFonts w:cs="Arial"/>
                <w:lang w:val="en-US"/>
              </w:rPr>
              <w:t xml:space="preserve"> and </w:t>
            </w:r>
            <w:proofErr w:type="spellStart"/>
            <w:r w:rsidRPr="008647AF">
              <w:rPr>
                <w:rFonts w:cs="Arial"/>
                <w:lang w:val="en-US"/>
              </w:rPr>
              <w:t>Yoshlik</w:t>
            </w:r>
            <w:proofErr w:type="spellEnd"/>
            <w:r w:rsidRPr="008647AF">
              <w:rPr>
                <w:rFonts w:cs="Arial"/>
                <w:lang w:val="en-US"/>
              </w:rPr>
              <w:t xml:space="preserve">-I open pits in order to </w:t>
            </w:r>
            <w:proofErr w:type="gramStart"/>
            <w:r w:rsidRPr="008647AF">
              <w:rPr>
                <w:rFonts w:cs="Arial"/>
                <w:lang w:val="en-US"/>
              </w:rPr>
              <w:t>update  the</w:t>
            </w:r>
            <w:proofErr w:type="gramEnd"/>
            <w:r w:rsidRPr="008647AF">
              <w:rPr>
                <w:rFonts w:cs="Arial"/>
                <w:lang w:val="en-US"/>
              </w:rPr>
              <w:t xml:space="preserve"> resources in accordance with the JORC Code (2012).</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665E1EFC" w14:textId="77777777" w:rsidR="00F43288" w:rsidRPr="008647AF" w:rsidRDefault="00F43288" w:rsidP="008647AF">
            <w:pPr>
              <w:spacing w:before="120" w:after="120"/>
              <w:contextualSpacing/>
              <w:rPr>
                <w:rFonts w:cs="Arial"/>
                <w:caps/>
                <w:lang w:val="ru-RU"/>
              </w:rPr>
            </w:pPr>
            <w:r w:rsidRPr="008647AF">
              <w:rPr>
                <w:rFonts w:cs="Arial"/>
                <w:lang w:val="ru-RU"/>
              </w:rPr>
              <w:t xml:space="preserve">Сопровождение программы буровых работ, включающих в себя геологическое сопровождение, обновление базы данных для Объединенного карьера </w:t>
            </w:r>
            <w:proofErr w:type="spellStart"/>
            <w:r w:rsidRPr="008647AF">
              <w:rPr>
                <w:rFonts w:cs="Arial"/>
                <w:lang w:val="ru-RU"/>
              </w:rPr>
              <w:t>Кальмакыр</w:t>
            </w:r>
            <w:proofErr w:type="spellEnd"/>
            <w:r w:rsidRPr="008647AF">
              <w:rPr>
                <w:rFonts w:cs="Arial"/>
                <w:lang w:val="ru-RU"/>
              </w:rPr>
              <w:t xml:space="preserve"> и </w:t>
            </w:r>
            <w:proofErr w:type="spellStart"/>
            <w:r w:rsidRPr="008647AF">
              <w:rPr>
                <w:rFonts w:cs="Arial"/>
                <w:lang w:val="ru-RU"/>
              </w:rPr>
              <w:t>Ёшлик</w:t>
            </w:r>
            <w:proofErr w:type="spellEnd"/>
            <w:r w:rsidRPr="008647AF">
              <w:rPr>
                <w:rFonts w:cs="Arial"/>
                <w:lang w:val="ru-RU"/>
              </w:rPr>
              <w:t>-I, с целью обновления оценки минеральных ресурсов в соответствии с классификацией Кодекса JORC.</w:t>
            </w:r>
          </w:p>
        </w:tc>
      </w:tr>
      <w:tr w:rsidR="00F43288" w:rsidRPr="008647AF" w14:paraId="2BAB697F"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4380FD75" w14:textId="6967AF86" w:rsidR="00F43288" w:rsidRPr="008647AF" w:rsidRDefault="00F43288" w:rsidP="008647AF">
            <w:pPr>
              <w:pStyle w:val="1"/>
              <w:spacing w:before="120"/>
              <w:ind w:left="709" w:hanging="709"/>
              <w:contextualSpacing/>
              <w:jc w:val="both"/>
              <w:rPr>
                <w:sz w:val="20"/>
                <w:lang w:val="en-US"/>
              </w:rPr>
            </w:pPr>
            <w:bookmarkStart w:id="1" w:name="_Toc54172696"/>
            <w:r w:rsidRPr="008647AF">
              <w:rPr>
                <w:sz w:val="20"/>
              </w:rPr>
              <w:t>SUMMARY</w:t>
            </w:r>
            <w:r w:rsidRPr="008647AF">
              <w:rPr>
                <w:sz w:val="20"/>
                <w:lang w:val="en-US"/>
              </w:rPr>
              <w:t xml:space="preserve"> OF PROPOSED TASKS AND RESPONSIBILITIES</w:t>
            </w:r>
            <w:bookmarkEnd w:id="1"/>
            <w:r w:rsidRPr="008647AF">
              <w:rPr>
                <w:sz w:val="20"/>
                <w:lang w:val="en-US"/>
              </w:rPr>
              <w:t xml:space="preserve"> </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74DF0ABA" w14:textId="1871ED2E" w:rsidR="00F43288" w:rsidRPr="008647AF" w:rsidRDefault="00F43288" w:rsidP="008647AF">
            <w:pPr>
              <w:pStyle w:val="HeadingRUS1"/>
              <w:contextualSpacing/>
              <w:jc w:val="both"/>
              <w:rPr>
                <w:rFonts w:ascii="Arial" w:hAnsi="Arial" w:cs="Arial"/>
                <w:sz w:val="20"/>
                <w:szCs w:val="20"/>
              </w:rPr>
            </w:pPr>
            <w:r w:rsidRPr="008647AF">
              <w:rPr>
                <w:rFonts w:ascii="Arial" w:hAnsi="Arial" w:cs="Arial"/>
                <w:sz w:val="20"/>
                <w:szCs w:val="20"/>
              </w:rPr>
              <w:t>ЗАДАЧИ И ОБЯЗАННОСТИ</w:t>
            </w:r>
          </w:p>
        </w:tc>
      </w:tr>
      <w:tr w:rsidR="00F43288" w:rsidRPr="002F50F6" w14:paraId="140BA7FF"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69FB0493" w14:textId="339A0420" w:rsidR="00F43288" w:rsidRPr="008647AF" w:rsidRDefault="00F43288" w:rsidP="008647AF">
            <w:pPr>
              <w:pStyle w:val="2"/>
              <w:numPr>
                <w:ilvl w:val="0"/>
                <w:numId w:val="0"/>
              </w:numPr>
              <w:spacing w:before="120" w:after="120"/>
              <w:ind w:left="29"/>
              <w:contextualSpacing/>
              <w:jc w:val="both"/>
              <w:rPr>
                <w:rFonts w:cs="Arial"/>
                <w:sz w:val="20"/>
                <w:szCs w:val="20"/>
              </w:rPr>
            </w:pPr>
            <w:bookmarkStart w:id="2" w:name="_Toc54172697"/>
            <w:r w:rsidRPr="008647AF">
              <w:rPr>
                <w:rFonts w:cs="Arial"/>
                <w:sz w:val="20"/>
                <w:szCs w:val="20"/>
              </w:rPr>
              <w:t>Design and Supervise Drilling Program and Update JORC MRE</w:t>
            </w:r>
            <w:bookmarkEnd w:id="2"/>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2DCC5CAA" w14:textId="77777777" w:rsidR="00F43288" w:rsidRPr="008647AF" w:rsidRDefault="00F43288" w:rsidP="008647AF">
            <w:pPr>
              <w:spacing w:before="120" w:after="120"/>
              <w:contextualSpacing/>
              <w:rPr>
                <w:rFonts w:cs="Arial"/>
                <w:lang w:val="ru-RU"/>
              </w:rPr>
            </w:pPr>
            <w:r w:rsidRPr="008647AF">
              <w:rPr>
                <w:rFonts w:cs="Arial"/>
                <w:b/>
                <w:bCs/>
                <w:lang w:val="ru-RU"/>
              </w:rPr>
              <w:t>Планирование и контроль программы бурения, обновление ОМР (MRE) согласно Кодексу JORC</w:t>
            </w:r>
          </w:p>
        </w:tc>
      </w:tr>
      <w:tr w:rsidR="00F43288" w:rsidRPr="002F50F6" w14:paraId="4F4E4BF5"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1E38AAFE" w14:textId="77777777" w:rsidR="00F43288" w:rsidRPr="008647AF" w:rsidRDefault="00F43288" w:rsidP="008647AF">
            <w:pPr>
              <w:pStyle w:val="aff"/>
              <w:tabs>
                <w:tab w:val="left" w:pos="5670"/>
              </w:tabs>
              <w:spacing w:before="120" w:after="120"/>
              <w:contextualSpacing/>
              <w:jc w:val="both"/>
              <w:rPr>
                <w:rFonts w:ascii="Arial" w:eastAsiaTheme="minorEastAsia" w:hAnsi="Arial" w:cs="Arial"/>
                <w:sz w:val="20"/>
              </w:rPr>
            </w:pPr>
            <w:r w:rsidRPr="008647AF">
              <w:rPr>
                <w:rFonts w:ascii="Arial" w:hAnsi="Arial" w:cs="Arial"/>
                <w:bCs/>
                <w:sz w:val="20"/>
              </w:rPr>
              <w:t>Scope of S</w:t>
            </w:r>
            <w:r w:rsidRPr="008647AF">
              <w:rPr>
                <w:rFonts w:ascii="Arial" w:eastAsiaTheme="minorEastAsia" w:hAnsi="Arial" w:cs="Arial"/>
                <w:sz w:val="20"/>
              </w:rPr>
              <w:t>ervices</w:t>
            </w:r>
          </w:p>
          <w:p w14:paraId="7F04A571" w14:textId="77777777" w:rsidR="00F43288" w:rsidRPr="008647AF" w:rsidRDefault="00F43288" w:rsidP="008647AF">
            <w:pPr>
              <w:pStyle w:val="TextMainALTM"/>
              <w:numPr>
                <w:ilvl w:val="0"/>
                <w:numId w:val="24"/>
              </w:numPr>
              <w:spacing w:before="120" w:after="120" w:line="240" w:lineRule="auto"/>
              <w:ind w:left="341" w:hanging="283"/>
              <w:contextualSpacing/>
              <w:rPr>
                <w:rFonts w:cs="Arial"/>
              </w:rPr>
            </w:pPr>
            <w:r w:rsidRPr="008647AF">
              <w:rPr>
                <w:rFonts w:cs="Arial"/>
              </w:rPr>
              <w:t>Supervise Drill Program and Update JORC MRE – 2022:</w:t>
            </w:r>
          </w:p>
          <w:p w14:paraId="704BD1B7" w14:textId="77777777" w:rsidR="00F43288" w:rsidRPr="008647AF" w:rsidRDefault="00F43288" w:rsidP="008647AF">
            <w:pPr>
              <w:pStyle w:val="TextMainALTM"/>
              <w:numPr>
                <w:ilvl w:val="0"/>
                <w:numId w:val="27"/>
              </w:numPr>
              <w:spacing w:before="120" w:after="120" w:line="240" w:lineRule="auto"/>
              <w:contextualSpacing/>
              <w:rPr>
                <w:rFonts w:cs="Arial"/>
              </w:rPr>
            </w:pPr>
            <w:r w:rsidRPr="008647AF">
              <w:rPr>
                <w:rFonts w:cs="Arial"/>
              </w:rPr>
              <w:t xml:space="preserve">Design of a drilling program (including logging and sampling) for the purpose of deep drilling and evaluation of the gold zone </w:t>
            </w:r>
          </w:p>
          <w:p w14:paraId="27B94873" w14:textId="77777777" w:rsidR="00F43288" w:rsidRPr="008647AF" w:rsidRDefault="00F43288" w:rsidP="008647AF">
            <w:pPr>
              <w:pStyle w:val="TextMainALTM"/>
              <w:numPr>
                <w:ilvl w:val="0"/>
                <w:numId w:val="27"/>
              </w:numPr>
              <w:spacing w:before="120" w:after="120" w:line="240" w:lineRule="auto"/>
              <w:contextualSpacing/>
              <w:rPr>
                <w:rFonts w:cs="Arial"/>
              </w:rPr>
            </w:pPr>
            <w:r w:rsidRPr="008647AF">
              <w:rPr>
                <w:rFonts w:cs="Arial"/>
              </w:rPr>
              <w:t>Database supervision, entry QAQC</w:t>
            </w:r>
          </w:p>
          <w:p w14:paraId="0A1D3E12" w14:textId="4BB52194" w:rsidR="00F43288" w:rsidRPr="008647AF" w:rsidRDefault="00F43288" w:rsidP="008647AF">
            <w:pPr>
              <w:pStyle w:val="TextMainALTM"/>
              <w:numPr>
                <w:ilvl w:val="0"/>
                <w:numId w:val="27"/>
              </w:numPr>
              <w:spacing w:before="120" w:after="120" w:line="240" w:lineRule="auto"/>
              <w:contextualSpacing/>
              <w:rPr>
                <w:rFonts w:cs="Arial"/>
              </w:rPr>
            </w:pPr>
            <w:r w:rsidRPr="008647AF">
              <w:rPr>
                <w:rFonts w:cs="Arial"/>
              </w:rPr>
              <w:t xml:space="preserve">Update of the latest </w:t>
            </w:r>
            <w:r w:rsidR="002F50F6">
              <w:rPr>
                <w:rFonts w:cs="Arial"/>
              </w:rPr>
              <w:t>__________</w:t>
            </w:r>
            <w:r w:rsidRPr="008647AF">
              <w:rPr>
                <w:rFonts w:cs="Arial"/>
              </w:rPr>
              <w:t xml:space="preserve"> JORC MRE and report</w:t>
            </w:r>
          </w:p>
          <w:p w14:paraId="1EE2E74C" w14:textId="77777777" w:rsidR="00F43288" w:rsidRPr="008647AF" w:rsidRDefault="00F43288" w:rsidP="008647AF">
            <w:pPr>
              <w:pStyle w:val="TextMainALTM"/>
              <w:spacing w:before="120" w:after="120" w:line="240" w:lineRule="auto"/>
              <w:ind w:left="778"/>
              <w:contextualSpacing/>
              <w:rPr>
                <w:rFonts w:cs="Arial"/>
              </w:rPr>
            </w:pP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25E6C0E8" w14:textId="77777777" w:rsidR="00F43288" w:rsidRPr="008647AF" w:rsidRDefault="00F43288" w:rsidP="008647AF">
            <w:pPr>
              <w:pStyle w:val="aff"/>
              <w:tabs>
                <w:tab w:val="left" w:pos="5670"/>
              </w:tabs>
              <w:spacing w:before="120" w:after="120"/>
              <w:contextualSpacing/>
              <w:jc w:val="both"/>
              <w:rPr>
                <w:rFonts w:ascii="Arial" w:hAnsi="Arial" w:cs="Arial"/>
                <w:sz w:val="20"/>
                <w:lang w:val="ru-RU"/>
              </w:rPr>
            </w:pPr>
            <w:r w:rsidRPr="008647AF">
              <w:rPr>
                <w:rFonts w:ascii="Arial" w:hAnsi="Arial" w:cs="Arial"/>
                <w:bCs/>
                <w:sz w:val="20"/>
                <w:lang w:val="ru-RU"/>
              </w:rPr>
              <w:t xml:space="preserve">Объем </w:t>
            </w:r>
            <w:r w:rsidRPr="008647AF">
              <w:rPr>
                <w:rFonts w:ascii="Arial" w:hAnsi="Arial" w:cs="Arial"/>
                <w:sz w:val="20"/>
                <w:lang w:val="ru-RU"/>
              </w:rPr>
              <w:t>услуг</w:t>
            </w:r>
          </w:p>
          <w:p w14:paraId="20833AE9" w14:textId="77777777" w:rsidR="00F43288" w:rsidRPr="008647AF" w:rsidRDefault="00F43288" w:rsidP="008647AF">
            <w:pPr>
              <w:pStyle w:val="af7"/>
              <w:numPr>
                <w:ilvl w:val="0"/>
                <w:numId w:val="25"/>
              </w:numPr>
              <w:spacing w:before="120" w:after="120"/>
              <w:ind w:left="32" w:firstLine="0"/>
              <w:rPr>
                <w:rFonts w:cs="Arial"/>
                <w:lang w:val="ru-RU" w:eastAsia="en-GB"/>
              </w:rPr>
            </w:pPr>
            <w:r w:rsidRPr="008647AF">
              <w:rPr>
                <w:rFonts w:cs="Arial"/>
                <w:lang w:val="ru-RU" w:eastAsia="en-GB"/>
              </w:rPr>
              <w:t>Сопровождение программы бурения и обновление отчета MRE – 2022:</w:t>
            </w:r>
          </w:p>
          <w:p w14:paraId="6577B0B8" w14:textId="77777777" w:rsidR="00F43288" w:rsidRPr="008647AF" w:rsidRDefault="00F43288" w:rsidP="008647AF">
            <w:pPr>
              <w:pStyle w:val="af7"/>
              <w:numPr>
                <w:ilvl w:val="0"/>
                <w:numId w:val="26"/>
              </w:numPr>
              <w:spacing w:before="120" w:after="120"/>
              <w:rPr>
                <w:rFonts w:cs="Arial"/>
                <w:bCs/>
                <w:lang w:val="ru-RU"/>
              </w:rPr>
            </w:pPr>
            <w:r w:rsidRPr="008647AF">
              <w:rPr>
                <w:rFonts w:cs="Arial"/>
                <w:bCs/>
                <w:lang w:val="ru-RU"/>
              </w:rPr>
              <w:t xml:space="preserve">Составление программы бурения (включая описание и опробование) на более глубоких горизонтах для оценки распространения золотой минерализации  </w:t>
            </w:r>
          </w:p>
          <w:p w14:paraId="3BC365E6" w14:textId="77777777" w:rsidR="00F43288" w:rsidRPr="008647AF" w:rsidRDefault="00F43288" w:rsidP="008647AF">
            <w:pPr>
              <w:pStyle w:val="af7"/>
              <w:numPr>
                <w:ilvl w:val="0"/>
                <w:numId w:val="26"/>
              </w:numPr>
              <w:spacing w:before="120" w:after="120"/>
              <w:rPr>
                <w:rFonts w:cs="Arial"/>
                <w:b/>
                <w:caps/>
                <w:lang w:val="ru-RU"/>
              </w:rPr>
            </w:pPr>
            <w:r w:rsidRPr="008647AF">
              <w:rPr>
                <w:rFonts w:cs="Arial"/>
                <w:bCs/>
                <w:lang w:val="ru-RU"/>
              </w:rPr>
              <w:t xml:space="preserve">Контроль качества базы данных </w:t>
            </w:r>
          </w:p>
          <w:p w14:paraId="0B0B65D5" w14:textId="732823BA" w:rsidR="00F43288" w:rsidRPr="008647AF" w:rsidRDefault="00F43288" w:rsidP="008647AF">
            <w:pPr>
              <w:pStyle w:val="af7"/>
              <w:numPr>
                <w:ilvl w:val="0"/>
                <w:numId w:val="26"/>
              </w:numPr>
              <w:spacing w:before="120" w:after="120"/>
              <w:rPr>
                <w:rFonts w:cs="Arial"/>
                <w:b/>
                <w:caps/>
                <w:lang w:val="ru-RU"/>
              </w:rPr>
            </w:pPr>
            <w:r w:rsidRPr="008647AF">
              <w:rPr>
                <w:rFonts w:cs="Arial"/>
                <w:bCs/>
                <w:lang w:val="ru-RU"/>
              </w:rPr>
              <w:t xml:space="preserve">Обновление последнего Отчета </w:t>
            </w:r>
            <w:r w:rsidR="002F50F6">
              <w:rPr>
                <w:rFonts w:cs="Arial"/>
                <w:bCs/>
                <w:lang w:val="ru-RU"/>
              </w:rPr>
              <w:t>__________</w:t>
            </w:r>
            <w:r w:rsidRPr="008647AF">
              <w:rPr>
                <w:rFonts w:cs="Arial"/>
                <w:bCs/>
                <w:lang w:val="ru-RU"/>
              </w:rPr>
              <w:t xml:space="preserve"> об оценке Минеральных ресурсов (</w:t>
            </w:r>
            <w:r w:rsidRPr="008647AF">
              <w:rPr>
                <w:rFonts w:cs="Arial"/>
                <w:bCs/>
                <w:lang w:val="en-US"/>
              </w:rPr>
              <w:t>MRE</w:t>
            </w:r>
            <w:r w:rsidRPr="008647AF">
              <w:rPr>
                <w:rFonts w:cs="Arial"/>
                <w:bCs/>
                <w:lang w:val="ru-RU"/>
              </w:rPr>
              <w:t>)</w:t>
            </w:r>
          </w:p>
        </w:tc>
      </w:tr>
      <w:tr w:rsidR="00F43288" w:rsidRPr="002F50F6" w14:paraId="161C44F0"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09C4DCF6" w14:textId="341334B2" w:rsidR="00F43288" w:rsidRPr="008647AF" w:rsidRDefault="002F50F6" w:rsidP="008647AF">
            <w:pPr>
              <w:pStyle w:val="TextMainALTM"/>
              <w:spacing w:before="120" w:after="120" w:line="240" w:lineRule="auto"/>
              <w:ind w:left="0"/>
              <w:contextualSpacing/>
              <w:rPr>
                <w:rFonts w:cs="Arial"/>
                <w:i/>
              </w:rPr>
            </w:pPr>
            <w:r>
              <w:rPr>
                <w:rFonts w:cs="Arial"/>
                <w:i/>
              </w:rPr>
              <w:t>__________</w:t>
            </w:r>
            <w:r w:rsidR="00F43288" w:rsidRPr="008647AF">
              <w:rPr>
                <w:rFonts w:cs="Arial"/>
                <w:i/>
              </w:rPr>
              <w:t xml:space="preserve"> Tasks </w:t>
            </w:r>
          </w:p>
          <w:p w14:paraId="605D6C82" w14:textId="2F37324F" w:rsidR="00F43288" w:rsidRPr="008647AF" w:rsidRDefault="00F43288" w:rsidP="008647AF">
            <w:pPr>
              <w:pStyle w:val="TextMainALTM"/>
              <w:spacing w:before="120" w:after="120" w:line="240" w:lineRule="auto"/>
              <w:ind w:left="0"/>
              <w:contextualSpacing/>
              <w:rPr>
                <w:rFonts w:cs="Arial"/>
              </w:rPr>
            </w:pPr>
            <w:r w:rsidRPr="008647AF">
              <w:rPr>
                <w:rFonts w:cs="Arial"/>
              </w:rPr>
              <w:t xml:space="preserve">Design the drilling, logging, sampling and data entry program so that it can update previous </w:t>
            </w:r>
            <w:r w:rsidR="002F50F6">
              <w:rPr>
                <w:rFonts w:cs="Arial"/>
              </w:rPr>
              <w:t>__________</w:t>
            </w:r>
            <w:r w:rsidRPr="008647AF">
              <w:rPr>
                <w:rFonts w:cs="Arial"/>
              </w:rPr>
              <w:t xml:space="preserve"> Mineral Resource Estimate (MRE) </w:t>
            </w:r>
            <w:proofErr w:type="gramStart"/>
            <w:r w:rsidRPr="008647AF">
              <w:rPr>
                <w:rFonts w:cs="Arial"/>
              </w:rPr>
              <w:t>completed  in</w:t>
            </w:r>
            <w:proofErr w:type="gramEnd"/>
            <w:r w:rsidRPr="008647AF">
              <w:rPr>
                <w:rFonts w:cs="Arial"/>
              </w:rPr>
              <w:t xml:space="preserve"> 2021. </w:t>
            </w:r>
          </w:p>
          <w:p w14:paraId="7B189855" w14:textId="3BAAE6A0" w:rsidR="00F43288" w:rsidRPr="008647AF" w:rsidRDefault="00F43288" w:rsidP="008647AF">
            <w:pPr>
              <w:pStyle w:val="TextMainALTM"/>
              <w:spacing w:before="120" w:after="120" w:line="240" w:lineRule="auto"/>
              <w:ind w:left="0"/>
              <w:contextualSpacing/>
              <w:rPr>
                <w:rFonts w:cs="Arial"/>
              </w:rPr>
            </w:pPr>
            <w:r w:rsidRPr="008647AF">
              <w:rPr>
                <w:rFonts w:cs="Arial"/>
              </w:rPr>
              <w:t xml:space="preserve">Provide limited oversight to the drilling, sampling and data entry program so that </w:t>
            </w:r>
            <w:r w:rsidR="002F50F6">
              <w:rPr>
                <w:rFonts w:cs="Arial"/>
              </w:rPr>
              <w:t>__________</w:t>
            </w:r>
            <w:r w:rsidRPr="008647AF">
              <w:rPr>
                <w:rFonts w:cs="Arial"/>
              </w:rPr>
              <w:t xml:space="preserve"> can ‘sign-off’ (take ownership) of the new data.</w:t>
            </w:r>
          </w:p>
          <w:p w14:paraId="7998DE4D" w14:textId="77777777" w:rsidR="00F43288" w:rsidRPr="008647AF" w:rsidRDefault="00F43288" w:rsidP="008647AF">
            <w:pPr>
              <w:pStyle w:val="TextMainALTM"/>
              <w:spacing w:before="120" w:after="120" w:line="240" w:lineRule="auto"/>
              <w:ind w:left="0"/>
              <w:contextualSpacing/>
              <w:rPr>
                <w:rFonts w:cs="Arial"/>
              </w:rPr>
            </w:pPr>
            <w:r w:rsidRPr="008647AF">
              <w:rPr>
                <w:rFonts w:cs="Arial"/>
              </w:rPr>
              <w:t xml:space="preserve">Update the electronic database with new survey, lithological and assay data plus new drill holes provided by </w:t>
            </w:r>
            <w:proofErr w:type="spellStart"/>
            <w:r w:rsidRPr="008647AF">
              <w:rPr>
                <w:rFonts w:cs="Arial"/>
              </w:rPr>
              <w:t>Goscomgeology</w:t>
            </w:r>
            <w:proofErr w:type="spellEnd"/>
            <w:r w:rsidRPr="008647AF">
              <w:rPr>
                <w:rFonts w:cs="Arial"/>
              </w:rPr>
              <w:t>.</w:t>
            </w:r>
          </w:p>
          <w:p w14:paraId="78951FB0" w14:textId="77777777" w:rsidR="00F43288" w:rsidRPr="008647AF" w:rsidRDefault="00F43288" w:rsidP="008647AF">
            <w:pPr>
              <w:pStyle w:val="TextMainALTM"/>
              <w:spacing w:before="120" w:after="120" w:line="240" w:lineRule="auto"/>
              <w:ind w:left="0"/>
              <w:contextualSpacing/>
              <w:rPr>
                <w:rFonts w:cs="Arial"/>
              </w:rPr>
            </w:pPr>
            <w:r w:rsidRPr="008647AF">
              <w:rPr>
                <w:rFonts w:cs="Arial"/>
              </w:rPr>
              <w:t>Make an analysis of the QAQC program to ensure JORC compliance.</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359B7935" w14:textId="0F84BF86" w:rsidR="00F43288" w:rsidRPr="008647AF" w:rsidRDefault="00F43288" w:rsidP="008647AF">
            <w:pPr>
              <w:pStyle w:val="TextMainALTM"/>
              <w:spacing w:before="120" w:after="120" w:line="240" w:lineRule="auto"/>
              <w:ind w:left="0"/>
              <w:contextualSpacing/>
              <w:rPr>
                <w:rFonts w:cs="Arial"/>
                <w:i/>
                <w:lang w:val="ru-RU"/>
              </w:rPr>
            </w:pPr>
            <w:r w:rsidRPr="008647AF">
              <w:rPr>
                <w:rFonts w:cs="Arial"/>
                <w:i/>
                <w:lang w:val="ru-RU"/>
              </w:rPr>
              <w:t xml:space="preserve">Задача </w:t>
            </w:r>
            <w:r w:rsidR="002F50F6">
              <w:rPr>
                <w:rFonts w:cs="Arial"/>
                <w:i/>
                <w:lang w:val="ru-RU"/>
              </w:rPr>
              <w:t>__________</w:t>
            </w:r>
          </w:p>
          <w:p w14:paraId="2885B1A2" w14:textId="06A8DB08" w:rsidR="00F43288" w:rsidRPr="008647AF" w:rsidRDefault="00F43288" w:rsidP="008647AF">
            <w:pPr>
              <w:pStyle w:val="TextMainALTM"/>
              <w:spacing w:before="120" w:after="120" w:line="240" w:lineRule="auto"/>
              <w:ind w:left="0"/>
              <w:contextualSpacing/>
              <w:rPr>
                <w:rFonts w:cs="Arial"/>
                <w:lang w:val="ru-RU" w:bidi="ru-RU"/>
              </w:rPr>
            </w:pPr>
            <w:r w:rsidRPr="008647AF">
              <w:rPr>
                <w:rFonts w:cs="Arial"/>
                <w:lang w:val="ru-RU" w:bidi="ru-RU"/>
              </w:rPr>
              <w:t xml:space="preserve">Разработка программы бурения, описания, опробования и ввода данных таким образом, чтобы актуализировать Оценку минеральных ресурсов (MRE), выполненную </w:t>
            </w:r>
            <w:r w:rsidR="002F50F6">
              <w:rPr>
                <w:rFonts w:cs="Arial"/>
                <w:lang w:val="ru-RU" w:bidi="ru-RU"/>
              </w:rPr>
              <w:t>__________</w:t>
            </w:r>
            <w:r w:rsidRPr="008647AF">
              <w:rPr>
                <w:rFonts w:cs="Arial"/>
                <w:lang w:val="ru-RU" w:bidi="ru-RU"/>
              </w:rPr>
              <w:t xml:space="preserve"> ранее в 2021 году. </w:t>
            </w:r>
          </w:p>
          <w:p w14:paraId="2BFC635A" w14:textId="49E7F2C1" w:rsidR="00F43288" w:rsidRPr="008647AF" w:rsidRDefault="00F43288" w:rsidP="008647AF">
            <w:pPr>
              <w:pStyle w:val="TextMainALTM"/>
              <w:spacing w:before="120" w:after="120" w:line="240" w:lineRule="auto"/>
              <w:ind w:left="0"/>
              <w:contextualSpacing/>
              <w:rPr>
                <w:rFonts w:cs="Arial"/>
                <w:lang w:val="ru-RU" w:bidi="ru-RU"/>
              </w:rPr>
            </w:pPr>
            <w:r w:rsidRPr="008647AF">
              <w:rPr>
                <w:rFonts w:cs="Arial"/>
                <w:lang w:val="ru-RU" w:bidi="ru-RU"/>
              </w:rPr>
              <w:t xml:space="preserve">Ограниченный объем сопровождения программы бурения, </w:t>
            </w:r>
            <w:proofErr w:type="spellStart"/>
            <w:r w:rsidRPr="008647AF">
              <w:rPr>
                <w:rFonts w:cs="Arial"/>
                <w:lang w:val="ru-RU" w:bidi="ru-RU"/>
              </w:rPr>
              <w:t>пробоотбора</w:t>
            </w:r>
            <w:proofErr w:type="spellEnd"/>
            <w:r w:rsidRPr="008647AF">
              <w:rPr>
                <w:rFonts w:cs="Arial"/>
                <w:lang w:val="ru-RU" w:bidi="ru-RU"/>
              </w:rPr>
              <w:t xml:space="preserve"> и ввода данных, достаточный для того, чтобы </w:t>
            </w:r>
            <w:r w:rsidR="002F50F6">
              <w:rPr>
                <w:rFonts w:cs="Arial"/>
                <w:lang w:val="ru-RU" w:bidi="ru-RU"/>
              </w:rPr>
              <w:t>__________</w:t>
            </w:r>
            <w:r w:rsidRPr="008647AF">
              <w:rPr>
                <w:rFonts w:cs="Arial"/>
                <w:lang w:val="ru-RU" w:bidi="ru-RU"/>
              </w:rPr>
              <w:t xml:space="preserve"> могла утвердить новые данные.</w:t>
            </w:r>
          </w:p>
          <w:p w14:paraId="0C7C42D3" w14:textId="77777777" w:rsidR="00F43288" w:rsidRPr="008647AF" w:rsidRDefault="00F43288" w:rsidP="008647AF">
            <w:pPr>
              <w:pStyle w:val="TextMainALTM"/>
              <w:spacing w:before="120" w:after="120" w:line="240" w:lineRule="auto"/>
              <w:ind w:left="0"/>
              <w:contextualSpacing/>
              <w:rPr>
                <w:rFonts w:cs="Arial"/>
                <w:lang w:val="ru-RU"/>
              </w:rPr>
            </w:pPr>
            <w:r w:rsidRPr="008647AF">
              <w:rPr>
                <w:rFonts w:cs="Arial"/>
                <w:lang w:val="ru-RU" w:bidi="ru-RU"/>
              </w:rPr>
              <w:t xml:space="preserve">Обновление электронной базы данных новыми данными координат, литологии и аналитических исследований, а также новых данных бурения, предоставленных </w:t>
            </w:r>
            <w:proofErr w:type="spellStart"/>
            <w:r w:rsidRPr="008647AF">
              <w:rPr>
                <w:rFonts w:cs="Arial"/>
                <w:lang w:val="ru-RU" w:bidi="ru-RU"/>
              </w:rPr>
              <w:t>Госкомгеологией</w:t>
            </w:r>
            <w:proofErr w:type="spellEnd"/>
            <w:r w:rsidRPr="008647AF">
              <w:rPr>
                <w:rFonts w:cs="Arial"/>
                <w:lang w:val="ru-RU" w:bidi="ru-RU"/>
              </w:rPr>
              <w:t xml:space="preserve">. Анализ программы обеспечения и контроля качества </w:t>
            </w:r>
            <w:r w:rsidRPr="008647AF">
              <w:rPr>
                <w:rFonts w:cs="Arial"/>
                <w:lang w:val="ru-RU" w:bidi="ru-RU"/>
              </w:rPr>
              <w:lastRenderedPageBreak/>
              <w:t>(QA/QC) для обеспечения соответствия требованиям JORC.</w:t>
            </w:r>
          </w:p>
        </w:tc>
      </w:tr>
      <w:tr w:rsidR="00F43288" w:rsidRPr="002F50F6" w14:paraId="0D01A0CB"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558D6C13" w14:textId="77777777" w:rsidR="00F43288" w:rsidRPr="008647AF" w:rsidRDefault="00F43288" w:rsidP="008647AF">
            <w:pPr>
              <w:pStyle w:val="TextMainALTM"/>
              <w:spacing w:before="120" w:after="120" w:line="240" w:lineRule="auto"/>
              <w:ind w:left="0"/>
              <w:contextualSpacing/>
              <w:rPr>
                <w:rFonts w:cs="Arial"/>
                <w:b/>
              </w:rPr>
            </w:pPr>
            <w:r w:rsidRPr="008647AF">
              <w:rPr>
                <w:rFonts w:cs="Arial"/>
                <w:b/>
              </w:rPr>
              <w:t>Resource geology</w:t>
            </w:r>
          </w:p>
          <w:p w14:paraId="2D77FA48" w14:textId="77777777" w:rsidR="00F43288" w:rsidRPr="008647AF" w:rsidRDefault="00F43288" w:rsidP="008647AF">
            <w:pPr>
              <w:pStyle w:val="TextMainALTM"/>
              <w:spacing w:before="120" w:after="120" w:line="240" w:lineRule="auto"/>
              <w:ind w:left="0"/>
              <w:contextualSpacing/>
              <w:rPr>
                <w:rFonts w:cs="Arial"/>
                <w:i/>
              </w:rPr>
            </w:pPr>
            <w:r w:rsidRPr="008647AF">
              <w:rPr>
                <w:rFonts w:cs="Arial"/>
                <w:i/>
              </w:rPr>
              <w:t>Key assumption</w:t>
            </w:r>
          </w:p>
          <w:p w14:paraId="6EC96CC7" w14:textId="77777777" w:rsidR="00F43288" w:rsidRPr="008647AF" w:rsidRDefault="00F43288" w:rsidP="008647AF">
            <w:pPr>
              <w:pStyle w:val="TextMainALTM"/>
              <w:spacing w:before="120" w:after="120" w:line="240" w:lineRule="auto"/>
              <w:ind w:left="0"/>
              <w:contextualSpacing/>
              <w:rPr>
                <w:rFonts w:cs="Arial"/>
              </w:rPr>
            </w:pPr>
            <w:r w:rsidRPr="008647AF">
              <w:rPr>
                <w:rFonts w:cs="Arial"/>
              </w:rPr>
              <w:t>The JORC compliant MRE that has been prepared that needs to be updated with the results for the drilling program.</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168B949D" w14:textId="77777777" w:rsidR="00F43288" w:rsidRPr="008647AF" w:rsidRDefault="00F43288" w:rsidP="008647AF">
            <w:pPr>
              <w:pStyle w:val="TextMainALTM"/>
              <w:spacing w:before="120" w:after="120" w:line="240" w:lineRule="auto"/>
              <w:ind w:left="0"/>
              <w:contextualSpacing/>
              <w:rPr>
                <w:rFonts w:cs="Arial"/>
                <w:b/>
                <w:lang w:val="ru-RU" w:bidi="ru-RU"/>
              </w:rPr>
            </w:pPr>
            <w:r w:rsidRPr="008647AF">
              <w:rPr>
                <w:rFonts w:cs="Arial"/>
                <w:b/>
                <w:lang w:val="ru-RU" w:bidi="ru-RU"/>
              </w:rPr>
              <w:t>Ресурсная геология</w:t>
            </w:r>
          </w:p>
          <w:p w14:paraId="03D11884" w14:textId="77777777" w:rsidR="00F43288" w:rsidRPr="008647AF" w:rsidRDefault="00F43288" w:rsidP="008647AF">
            <w:pPr>
              <w:pStyle w:val="TextMainALTM"/>
              <w:spacing w:before="120" w:after="120" w:line="240" w:lineRule="auto"/>
              <w:ind w:left="0"/>
              <w:contextualSpacing/>
              <w:rPr>
                <w:rFonts w:cs="Arial"/>
                <w:i/>
                <w:lang w:val="ru-RU" w:bidi="ru-RU"/>
              </w:rPr>
            </w:pPr>
            <w:r w:rsidRPr="008647AF">
              <w:rPr>
                <w:rFonts w:cs="Arial"/>
                <w:i/>
                <w:lang w:val="ru-RU" w:bidi="ru-RU"/>
              </w:rPr>
              <w:t>Основные предположения</w:t>
            </w:r>
          </w:p>
          <w:p w14:paraId="07A62C64" w14:textId="77777777" w:rsidR="00F43288" w:rsidRPr="008647AF" w:rsidRDefault="00F43288" w:rsidP="008647AF">
            <w:pPr>
              <w:pStyle w:val="TextMainALTM"/>
              <w:spacing w:before="120" w:after="120" w:line="240" w:lineRule="auto"/>
              <w:ind w:left="0"/>
              <w:contextualSpacing/>
              <w:rPr>
                <w:rFonts w:cs="Arial"/>
                <w:lang w:val="ru-RU"/>
              </w:rPr>
            </w:pPr>
            <w:r w:rsidRPr="008647AF">
              <w:rPr>
                <w:rFonts w:cs="Arial"/>
                <w:lang w:val="ru-RU" w:bidi="ru-RU"/>
              </w:rPr>
              <w:t>Оценка Минеральных ресурсов в соответствии с Кодексом JORC выполнена и нуждается в обновлении на основании результатов программы бурения.</w:t>
            </w:r>
          </w:p>
        </w:tc>
      </w:tr>
      <w:tr w:rsidR="00F43288" w:rsidRPr="002F50F6" w14:paraId="3453ACB3"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12824286" w14:textId="7FF2AED8" w:rsidR="00F43288" w:rsidRPr="008647AF" w:rsidRDefault="002F50F6" w:rsidP="008647AF">
            <w:pPr>
              <w:pStyle w:val="TextMainALTM"/>
              <w:spacing w:before="120" w:after="120" w:line="240" w:lineRule="auto"/>
              <w:ind w:left="0"/>
              <w:contextualSpacing/>
              <w:rPr>
                <w:rFonts w:cs="Arial"/>
                <w:i/>
              </w:rPr>
            </w:pPr>
            <w:r>
              <w:rPr>
                <w:rFonts w:cs="Arial"/>
                <w:i/>
              </w:rPr>
              <w:t>__________</w:t>
            </w:r>
            <w:r w:rsidR="00F43288" w:rsidRPr="008647AF">
              <w:rPr>
                <w:rFonts w:cs="Arial"/>
                <w:i/>
              </w:rPr>
              <w:t xml:space="preserve"> task</w:t>
            </w:r>
          </w:p>
          <w:p w14:paraId="2A3EB9B1" w14:textId="77777777" w:rsidR="00F43288" w:rsidRPr="008647AF" w:rsidRDefault="00F43288" w:rsidP="008647AF">
            <w:pPr>
              <w:pStyle w:val="TextMainALTM"/>
              <w:spacing w:before="120" w:after="120" w:line="240" w:lineRule="auto"/>
              <w:ind w:left="0"/>
              <w:contextualSpacing/>
              <w:rPr>
                <w:rFonts w:cs="Arial"/>
              </w:rPr>
            </w:pPr>
            <w:r w:rsidRPr="008647AF">
              <w:rPr>
                <w:rFonts w:cs="Arial"/>
              </w:rPr>
              <w:t xml:space="preserve">Revise the MRE for the United Mine with the results of the infill drilling plus additional data from </w:t>
            </w:r>
            <w:proofErr w:type="spellStart"/>
            <w:r w:rsidRPr="008647AF">
              <w:rPr>
                <w:rFonts w:cs="Arial"/>
              </w:rPr>
              <w:t>Goscomgeology</w:t>
            </w:r>
            <w:proofErr w:type="spellEnd"/>
            <w:r w:rsidRPr="008647AF">
              <w:rPr>
                <w:rFonts w:cs="Arial"/>
              </w:rPr>
              <w:t>.</w:t>
            </w:r>
          </w:p>
          <w:p w14:paraId="436678D1" w14:textId="77777777" w:rsidR="00F43288" w:rsidRPr="008647AF" w:rsidRDefault="00F43288" w:rsidP="008647AF">
            <w:pPr>
              <w:pStyle w:val="TextMainALTM"/>
              <w:spacing w:before="120" w:after="120" w:line="240" w:lineRule="auto"/>
              <w:ind w:left="0"/>
              <w:contextualSpacing/>
              <w:rPr>
                <w:rFonts w:cs="Arial"/>
              </w:rPr>
            </w:pPr>
            <w:r w:rsidRPr="008647AF">
              <w:rPr>
                <w:rFonts w:cs="Arial"/>
              </w:rPr>
              <w:t>Produce a revised MRE report in accordance with JORC (2012)</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235EDF79" w14:textId="2662F595" w:rsidR="00F43288" w:rsidRPr="008647AF" w:rsidRDefault="00F43288" w:rsidP="008647AF">
            <w:pPr>
              <w:pStyle w:val="TextMainALTM"/>
              <w:spacing w:before="120" w:after="120" w:line="240" w:lineRule="auto"/>
              <w:ind w:left="0"/>
              <w:contextualSpacing/>
              <w:rPr>
                <w:rFonts w:cs="Arial"/>
                <w:i/>
                <w:lang w:val="ru-RU"/>
              </w:rPr>
            </w:pPr>
            <w:r w:rsidRPr="008647AF">
              <w:rPr>
                <w:rFonts w:cs="Arial"/>
                <w:i/>
                <w:lang w:val="ru-RU"/>
              </w:rPr>
              <w:t xml:space="preserve">Задача </w:t>
            </w:r>
            <w:r w:rsidR="002F50F6">
              <w:rPr>
                <w:rFonts w:cs="Arial"/>
                <w:i/>
                <w:lang w:val="ru-RU"/>
              </w:rPr>
              <w:t>__________</w:t>
            </w:r>
          </w:p>
          <w:p w14:paraId="09AFD8A9" w14:textId="77777777" w:rsidR="00F43288" w:rsidRPr="008647AF" w:rsidRDefault="00F43288" w:rsidP="008647AF">
            <w:pPr>
              <w:pStyle w:val="TextMainALTM"/>
              <w:spacing w:before="120" w:after="120" w:line="240" w:lineRule="auto"/>
              <w:ind w:left="0"/>
              <w:contextualSpacing/>
              <w:rPr>
                <w:rFonts w:cs="Arial"/>
                <w:lang w:val="ru-RU" w:bidi="ru-RU"/>
              </w:rPr>
            </w:pPr>
            <w:r w:rsidRPr="008647AF">
              <w:rPr>
                <w:rFonts w:cs="Arial"/>
                <w:lang w:val="ru-RU" w:bidi="ru-RU"/>
              </w:rPr>
              <w:t xml:space="preserve">Пересмотреть Оценку Минеральных ресурсов Объединенного карьера на основании результатов </w:t>
            </w:r>
            <w:proofErr w:type="spellStart"/>
            <w:r w:rsidRPr="008647AF">
              <w:rPr>
                <w:rFonts w:cs="Arial"/>
                <w:lang w:val="ru-RU" w:bidi="ru-RU"/>
              </w:rPr>
              <w:t>доразведочного</w:t>
            </w:r>
            <w:proofErr w:type="spellEnd"/>
            <w:r w:rsidRPr="008647AF">
              <w:rPr>
                <w:rFonts w:cs="Arial"/>
                <w:lang w:val="ru-RU" w:bidi="ru-RU"/>
              </w:rPr>
              <w:t xml:space="preserve"> бурения, а также новые данные бурения, предоставленные </w:t>
            </w:r>
            <w:proofErr w:type="spellStart"/>
            <w:r w:rsidRPr="008647AF">
              <w:rPr>
                <w:rFonts w:cs="Arial"/>
                <w:lang w:val="ru-RU" w:bidi="ru-RU"/>
              </w:rPr>
              <w:t>Госкомгеологией</w:t>
            </w:r>
            <w:proofErr w:type="spellEnd"/>
            <w:r w:rsidRPr="008647AF">
              <w:rPr>
                <w:rFonts w:cs="Arial"/>
                <w:lang w:val="ru-RU" w:bidi="ru-RU"/>
              </w:rPr>
              <w:t>.</w:t>
            </w:r>
          </w:p>
          <w:p w14:paraId="3A178B9C" w14:textId="77777777" w:rsidR="00F43288" w:rsidRPr="008647AF" w:rsidRDefault="00F43288" w:rsidP="008647AF">
            <w:pPr>
              <w:pStyle w:val="TextMainALTM"/>
              <w:spacing w:before="120" w:after="120" w:line="240" w:lineRule="auto"/>
              <w:ind w:left="0"/>
              <w:contextualSpacing/>
              <w:rPr>
                <w:rFonts w:cs="Arial"/>
                <w:lang w:val="ru-RU"/>
              </w:rPr>
            </w:pPr>
            <w:r w:rsidRPr="008647AF">
              <w:rPr>
                <w:rFonts w:cs="Arial"/>
                <w:lang w:val="ru-RU" w:bidi="ru-RU"/>
              </w:rPr>
              <w:t>Выпустить обновленную Оценку Минеральных ресурсов в соответствии с Кодексом JORC (2012).</w:t>
            </w:r>
          </w:p>
        </w:tc>
      </w:tr>
      <w:tr w:rsidR="00F43288" w:rsidRPr="002F50F6" w14:paraId="54C29B8C"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09151E61" w14:textId="77777777" w:rsidR="00F43288" w:rsidRPr="008647AF" w:rsidRDefault="00F43288" w:rsidP="008647AF">
            <w:pPr>
              <w:pStyle w:val="TextMainALTM"/>
              <w:spacing w:before="120" w:after="120" w:line="240" w:lineRule="auto"/>
              <w:ind w:left="0"/>
              <w:contextualSpacing/>
              <w:rPr>
                <w:rFonts w:cs="Arial"/>
                <w:i/>
              </w:rPr>
            </w:pPr>
            <w:r w:rsidRPr="008647AF">
              <w:rPr>
                <w:rFonts w:cs="Arial"/>
                <w:i/>
              </w:rPr>
              <w:t xml:space="preserve">Key deliverables for each stage </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1BBDA07D" w14:textId="77777777" w:rsidR="00F43288" w:rsidRPr="008647AF" w:rsidRDefault="00F43288" w:rsidP="008647AF">
            <w:pPr>
              <w:pStyle w:val="TextMainALTM"/>
              <w:spacing w:before="120" w:after="120" w:line="240" w:lineRule="auto"/>
              <w:ind w:left="0"/>
              <w:contextualSpacing/>
              <w:rPr>
                <w:rFonts w:cs="Arial"/>
                <w:i/>
                <w:lang w:val="ru-RU"/>
              </w:rPr>
            </w:pPr>
            <w:r w:rsidRPr="008647AF">
              <w:rPr>
                <w:rFonts w:cs="Arial"/>
                <w:i/>
                <w:lang w:val="ru-RU"/>
              </w:rPr>
              <w:t>Основные результаты работ каждого этапа</w:t>
            </w:r>
          </w:p>
        </w:tc>
      </w:tr>
      <w:tr w:rsidR="00F43288" w:rsidRPr="002F50F6" w14:paraId="10B67863"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48D63648" w14:textId="77777777" w:rsidR="00F43288" w:rsidRPr="008647AF" w:rsidRDefault="00F43288" w:rsidP="008647AF">
            <w:pPr>
              <w:pStyle w:val="TextMainALTM"/>
              <w:spacing w:before="120" w:after="120" w:line="240" w:lineRule="auto"/>
              <w:ind w:left="0"/>
              <w:contextualSpacing/>
              <w:rPr>
                <w:rFonts w:cs="Arial"/>
                <w:i/>
              </w:rPr>
            </w:pPr>
            <w:r w:rsidRPr="008647AF">
              <w:rPr>
                <w:rStyle w:val="FontStyle12"/>
                <w:rFonts w:ascii="Arial" w:hAnsi="Arial" w:cs="Arial"/>
                <w:sz w:val="20"/>
                <w:szCs w:val="20"/>
                <w:lang w:eastAsia="en-GB"/>
              </w:rPr>
              <w:t>An updated MRE report</w:t>
            </w:r>
            <w:r w:rsidRPr="008647AF">
              <w:rPr>
                <w:rStyle w:val="FontStyle12"/>
                <w:rFonts w:ascii="Arial" w:hAnsi="Arial" w:cs="Arial"/>
                <w:sz w:val="20"/>
                <w:szCs w:val="20"/>
                <w:lang w:val="en-US" w:eastAsia="en-GB"/>
              </w:rPr>
              <w:t>, including</w:t>
            </w:r>
            <w:r w:rsidRPr="008647AF">
              <w:rPr>
                <w:rStyle w:val="FontStyle12"/>
                <w:rFonts w:ascii="Arial" w:hAnsi="Arial" w:cs="Arial"/>
                <w:sz w:val="20"/>
                <w:szCs w:val="20"/>
                <w:lang w:eastAsia="en-GB"/>
              </w:rPr>
              <w:t>:</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1415504E" w14:textId="77777777" w:rsidR="00F43288" w:rsidRPr="008647AF" w:rsidRDefault="00F43288" w:rsidP="008647AF">
            <w:pPr>
              <w:pStyle w:val="TextMainALTM"/>
              <w:spacing w:before="120" w:after="120" w:line="240" w:lineRule="auto"/>
              <w:ind w:left="0"/>
              <w:contextualSpacing/>
              <w:rPr>
                <w:rFonts w:cs="Arial"/>
                <w:i/>
                <w:lang w:val="ru-RU"/>
              </w:rPr>
            </w:pPr>
            <w:r w:rsidRPr="008647AF">
              <w:rPr>
                <w:rStyle w:val="FontStyle11"/>
                <w:rFonts w:ascii="Arial" w:hAnsi="Arial" w:cs="Arial"/>
                <w:sz w:val="20"/>
                <w:szCs w:val="20"/>
                <w:lang w:val="ru-RU" w:eastAsia="en-GB"/>
              </w:rPr>
              <w:t>Обновленный отчет MRE, составными частями которого будут:</w:t>
            </w:r>
          </w:p>
        </w:tc>
      </w:tr>
      <w:tr w:rsidR="00F43288" w:rsidRPr="002F50F6" w14:paraId="2434DD05"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43351C58" w14:textId="77777777" w:rsidR="00F43288" w:rsidRPr="008647AF" w:rsidRDefault="00F43288" w:rsidP="008647AF">
            <w:pPr>
              <w:pStyle w:val="TextMainALTM"/>
              <w:widowControl/>
              <w:numPr>
                <w:ilvl w:val="0"/>
                <w:numId w:val="29"/>
              </w:numPr>
              <w:spacing w:before="120" w:after="120" w:line="240" w:lineRule="auto"/>
              <w:ind w:left="350"/>
              <w:contextualSpacing/>
              <w:rPr>
                <w:rFonts w:cs="Arial"/>
                <w:i/>
              </w:rPr>
            </w:pPr>
            <w:r w:rsidRPr="008647AF">
              <w:rPr>
                <w:rStyle w:val="FontStyle12"/>
                <w:rFonts w:ascii="Arial" w:hAnsi="Arial" w:cs="Arial"/>
                <w:sz w:val="20"/>
                <w:szCs w:val="20"/>
                <w:lang w:eastAsia="en-GB"/>
              </w:rPr>
              <w:t>Database in electronic form for all components (*.csv, *.xlsx);</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31D71B08" w14:textId="77777777" w:rsidR="00F43288" w:rsidRPr="008647AF" w:rsidRDefault="00F43288" w:rsidP="008647AF">
            <w:pPr>
              <w:pStyle w:val="TextMainALTM"/>
              <w:widowControl/>
              <w:numPr>
                <w:ilvl w:val="0"/>
                <w:numId w:val="28"/>
              </w:numPr>
              <w:spacing w:before="120" w:after="120" w:line="240" w:lineRule="auto"/>
              <w:ind w:left="221" w:hanging="221"/>
              <w:contextualSpacing/>
              <w:rPr>
                <w:rFonts w:cs="Arial"/>
                <w:i/>
                <w:lang w:val="ru-RU"/>
              </w:rPr>
            </w:pPr>
            <w:r w:rsidRPr="008647AF">
              <w:rPr>
                <w:rStyle w:val="FontStyle11"/>
                <w:rFonts w:ascii="Arial" w:hAnsi="Arial" w:cs="Arial"/>
                <w:sz w:val="20"/>
                <w:szCs w:val="20"/>
                <w:lang w:val="ru-RU" w:eastAsia="ru-RU"/>
              </w:rPr>
              <w:t>База данных (БД) в электронном виде по всем компонентам (*.</w:t>
            </w:r>
            <w:proofErr w:type="spellStart"/>
            <w:r w:rsidRPr="008647AF">
              <w:rPr>
                <w:rStyle w:val="FontStyle11"/>
                <w:rFonts w:ascii="Arial" w:hAnsi="Arial" w:cs="Arial"/>
                <w:sz w:val="20"/>
                <w:szCs w:val="20"/>
                <w:lang w:val="ru-RU" w:eastAsia="ru-RU"/>
              </w:rPr>
              <w:t>csv</w:t>
            </w:r>
            <w:proofErr w:type="spellEnd"/>
            <w:r w:rsidRPr="008647AF">
              <w:rPr>
                <w:rStyle w:val="FontStyle11"/>
                <w:rFonts w:ascii="Arial" w:hAnsi="Arial" w:cs="Arial"/>
                <w:sz w:val="20"/>
                <w:szCs w:val="20"/>
                <w:lang w:val="ru-RU" w:eastAsia="ru-RU"/>
              </w:rPr>
              <w:t>, *.</w:t>
            </w:r>
            <w:proofErr w:type="spellStart"/>
            <w:r w:rsidRPr="008647AF">
              <w:rPr>
                <w:rStyle w:val="FontStyle11"/>
                <w:rFonts w:ascii="Arial" w:hAnsi="Arial" w:cs="Arial"/>
                <w:sz w:val="20"/>
                <w:szCs w:val="20"/>
                <w:lang w:val="ru-RU" w:eastAsia="ru-RU"/>
              </w:rPr>
              <w:t>xlsx</w:t>
            </w:r>
            <w:proofErr w:type="spellEnd"/>
            <w:r w:rsidRPr="008647AF">
              <w:rPr>
                <w:rStyle w:val="FontStyle11"/>
                <w:rFonts w:ascii="Arial" w:hAnsi="Arial" w:cs="Arial"/>
                <w:sz w:val="20"/>
                <w:szCs w:val="20"/>
                <w:lang w:val="ru-RU" w:eastAsia="ru-RU"/>
              </w:rPr>
              <w:t>);</w:t>
            </w:r>
          </w:p>
        </w:tc>
      </w:tr>
      <w:tr w:rsidR="00F43288" w:rsidRPr="002F50F6" w14:paraId="23F3DBE8"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1B0FDDDD" w14:textId="77777777" w:rsidR="00F43288" w:rsidRPr="008647AF" w:rsidRDefault="00F43288" w:rsidP="008647AF">
            <w:pPr>
              <w:pStyle w:val="TextMainALTM"/>
              <w:widowControl/>
              <w:numPr>
                <w:ilvl w:val="0"/>
                <w:numId w:val="29"/>
              </w:numPr>
              <w:spacing w:before="120" w:after="120" w:line="240" w:lineRule="auto"/>
              <w:ind w:left="350"/>
              <w:contextualSpacing/>
              <w:rPr>
                <w:rFonts w:cs="Arial"/>
                <w:i/>
              </w:rPr>
            </w:pPr>
            <w:r w:rsidRPr="008647AF">
              <w:rPr>
                <w:rStyle w:val="FontStyle12"/>
                <w:rFonts w:ascii="Arial" w:hAnsi="Arial" w:cs="Arial"/>
                <w:sz w:val="20"/>
                <w:szCs w:val="20"/>
                <w:lang w:eastAsia="en-GB"/>
              </w:rPr>
              <w:t>Resource block model with resource calculation (*.csv, *.dm, *.mdl);</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216111C8" w14:textId="77777777" w:rsidR="00F43288" w:rsidRPr="008647AF" w:rsidRDefault="00F43288" w:rsidP="008647AF">
            <w:pPr>
              <w:pStyle w:val="TextMainALTM"/>
              <w:widowControl/>
              <w:numPr>
                <w:ilvl w:val="0"/>
                <w:numId w:val="28"/>
              </w:numPr>
              <w:spacing w:before="120" w:after="120" w:line="240" w:lineRule="auto"/>
              <w:ind w:left="221" w:hanging="221"/>
              <w:contextualSpacing/>
              <w:rPr>
                <w:rFonts w:cs="Arial"/>
                <w:i/>
                <w:lang w:val="ru-RU"/>
              </w:rPr>
            </w:pPr>
            <w:r w:rsidRPr="008647AF">
              <w:rPr>
                <w:rStyle w:val="FontStyle11"/>
                <w:rFonts w:ascii="Arial" w:hAnsi="Arial" w:cs="Arial"/>
                <w:sz w:val="20"/>
                <w:szCs w:val="20"/>
                <w:lang w:val="ru-RU" w:eastAsia="ru-RU"/>
              </w:rPr>
              <w:t>Ресурсная блочная модель с подсчетом запасов (*.</w:t>
            </w:r>
            <w:proofErr w:type="spellStart"/>
            <w:r w:rsidRPr="008647AF">
              <w:rPr>
                <w:rStyle w:val="FontStyle11"/>
                <w:rFonts w:ascii="Arial" w:hAnsi="Arial" w:cs="Arial"/>
                <w:sz w:val="20"/>
                <w:szCs w:val="20"/>
                <w:lang w:val="ru-RU" w:eastAsia="ru-RU"/>
              </w:rPr>
              <w:t>csv</w:t>
            </w:r>
            <w:proofErr w:type="spellEnd"/>
            <w:r w:rsidRPr="008647AF">
              <w:rPr>
                <w:rStyle w:val="FontStyle11"/>
                <w:rFonts w:ascii="Arial" w:hAnsi="Arial" w:cs="Arial"/>
                <w:sz w:val="20"/>
                <w:szCs w:val="20"/>
                <w:lang w:val="ru-RU" w:eastAsia="ru-RU"/>
              </w:rPr>
              <w:t>, *.</w:t>
            </w:r>
            <w:proofErr w:type="spellStart"/>
            <w:r w:rsidRPr="008647AF">
              <w:rPr>
                <w:rStyle w:val="FontStyle11"/>
                <w:rFonts w:ascii="Arial" w:hAnsi="Arial" w:cs="Arial"/>
                <w:sz w:val="20"/>
                <w:szCs w:val="20"/>
                <w:lang w:val="ru-RU" w:eastAsia="ru-RU"/>
              </w:rPr>
              <w:t>dm</w:t>
            </w:r>
            <w:proofErr w:type="spellEnd"/>
            <w:r w:rsidRPr="008647AF">
              <w:rPr>
                <w:rStyle w:val="FontStyle11"/>
                <w:rFonts w:ascii="Arial" w:hAnsi="Arial" w:cs="Arial"/>
                <w:sz w:val="20"/>
                <w:szCs w:val="20"/>
                <w:lang w:val="ru-RU" w:eastAsia="ru-RU"/>
              </w:rPr>
              <w:t>, *.</w:t>
            </w:r>
            <w:proofErr w:type="spellStart"/>
            <w:r w:rsidRPr="008647AF">
              <w:rPr>
                <w:rStyle w:val="FontStyle11"/>
                <w:rFonts w:ascii="Arial" w:hAnsi="Arial" w:cs="Arial"/>
                <w:sz w:val="20"/>
                <w:szCs w:val="20"/>
                <w:lang w:val="ru-RU" w:eastAsia="ru-RU"/>
              </w:rPr>
              <w:t>mdl</w:t>
            </w:r>
            <w:proofErr w:type="spellEnd"/>
            <w:r w:rsidRPr="008647AF">
              <w:rPr>
                <w:rStyle w:val="FontStyle11"/>
                <w:rFonts w:ascii="Arial" w:hAnsi="Arial" w:cs="Arial"/>
                <w:sz w:val="20"/>
                <w:szCs w:val="20"/>
                <w:lang w:val="ru-RU" w:eastAsia="ru-RU"/>
              </w:rPr>
              <w:t>);</w:t>
            </w:r>
          </w:p>
        </w:tc>
      </w:tr>
      <w:tr w:rsidR="00F43288" w:rsidRPr="002F50F6" w14:paraId="7144621B"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5D481A3D" w14:textId="77777777" w:rsidR="00F43288" w:rsidRPr="008647AF" w:rsidRDefault="00F43288" w:rsidP="008647AF">
            <w:pPr>
              <w:pStyle w:val="TextMainALTM"/>
              <w:widowControl/>
              <w:numPr>
                <w:ilvl w:val="0"/>
                <w:numId w:val="29"/>
              </w:numPr>
              <w:spacing w:before="120" w:after="120" w:line="240" w:lineRule="auto"/>
              <w:ind w:left="350"/>
              <w:contextualSpacing/>
              <w:rPr>
                <w:rFonts w:cs="Arial"/>
                <w:i/>
              </w:rPr>
            </w:pPr>
            <w:r w:rsidRPr="008647AF">
              <w:rPr>
                <w:rStyle w:val="FontStyle12"/>
                <w:rFonts w:ascii="Arial" w:hAnsi="Arial" w:cs="Arial"/>
                <w:sz w:val="20"/>
                <w:szCs w:val="20"/>
                <w:lang w:eastAsia="en-GB"/>
              </w:rPr>
              <w:t>Wireframe models of mineral resources divided by resource categories (*.</w:t>
            </w:r>
            <w:proofErr w:type="spellStart"/>
            <w:r w:rsidRPr="008647AF">
              <w:rPr>
                <w:rStyle w:val="FontStyle12"/>
                <w:rFonts w:ascii="Arial" w:hAnsi="Arial" w:cs="Arial"/>
                <w:sz w:val="20"/>
                <w:szCs w:val="20"/>
                <w:lang w:eastAsia="en-GB"/>
              </w:rPr>
              <w:t>dxf</w:t>
            </w:r>
            <w:proofErr w:type="spellEnd"/>
            <w:r w:rsidRPr="008647AF">
              <w:rPr>
                <w:rStyle w:val="FontStyle12"/>
                <w:rFonts w:ascii="Arial" w:hAnsi="Arial" w:cs="Arial"/>
                <w:sz w:val="20"/>
                <w:szCs w:val="20"/>
                <w:lang w:eastAsia="en-GB"/>
              </w:rPr>
              <w:t>. *.tr, *.</w:t>
            </w:r>
            <w:proofErr w:type="spellStart"/>
            <w:r w:rsidRPr="008647AF">
              <w:rPr>
                <w:rStyle w:val="FontStyle12"/>
                <w:rFonts w:ascii="Arial" w:hAnsi="Arial" w:cs="Arial"/>
                <w:sz w:val="20"/>
                <w:szCs w:val="20"/>
                <w:lang w:eastAsia="en-GB"/>
              </w:rPr>
              <w:t>dtm</w:t>
            </w:r>
            <w:proofErr w:type="spellEnd"/>
            <w:r w:rsidRPr="008647AF">
              <w:rPr>
                <w:rStyle w:val="FontStyle12"/>
                <w:rFonts w:ascii="Arial" w:hAnsi="Arial" w:cs="Arial"/>
                <w:sz w:val="20"/>
                <w:szCs w:val="20"/>
                <w:lang w:eastAsia="en-GB"/>
              </w:rPr>
              <w:t>, *.</w:t>
            </w:r>
            <w:proofErr w:type="spellStart"/>
            <w:r w:rsidRPr="008647AF">
              <w:rPr>
                <w:rStyle w:val="FontStyle12"/>
                <w:rFonts w:ascii="Arial" w:hAnsi="Arial" w:cs="Arial"/>
                <w:sz w:val="20"/>
                <w:szCs w:val="20"/>
                <w:lang w:eastAsia="en-GB"/>
              </w:rPr>
              <w:t>msh</w:t>
            </w:r>
            <w:proofErr w:type="spellEnd"/>
            <w:r w:rsidRPr="008647AF">
              <w:rPr>
                <w:rStyle w:val="FontStyle12"/>
                <w:rFonts w:ascii="Arial" w:hAnsi="Arial" w:cs="Arial"/>
                <w:sz w:val="20"/>
                <w:szCs w:val="20"/>
                <w:lang w:eastAsia="en-GB"/>
              </w:rPr>
              <w:t>);</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14A0A0C5" w14:textId="77777777" w:rsidR="00F43288" w:rsidRPr="008647AF" w:rsidRDefault="00F43288" w:rsidP="008647AF">
            <w:pPr>
              <w:pStyle w:val="TextMainALTM"/>
              <w:widowControl/>
              <w:numPr>
                <w:ilvl w:val="0"/>
                <w:numId w:val="28"/>
              </w:numPr>
              <w:spacing w:before="120" w:after="120" w:line="240" w:lineRule="auto"/>
              <w:ind w:left="221" w:hanging="221"/>
              <w:contextualSpacing/>
              <w:rPr>
                <w:rFonts w:cs="Arial"/>
                <w:i/>
                <w:lang w:val="ru-RU"/>
              </w:rPr>
            </w:pPr>
            <w:r w:rsidRPr="008647AF">
              <w:rPr>
                <w:rStyle w:val="FontStyle11"/>
                <w:rFonts w:ascii="Arial" w:hAnsi="Arial" w:cs="Arial"/>
                <w:sz w:val="20"/>
                <w:szCs w:val="20"/>
                <w:lang w:val="ru-RU" w:eastAsia="en-GB"/>
              </w:rPr>
              <w:t>Каркасные модели по запасам минеральных ресурсов, разделенные по классификации запасов (*.</w:t>
            </w:r>
            <w:proofErr w:type="spellStart"/>
            <w:r w:rsidRPr="008647AF">
              <w:rPr>
                <w:rStyle w:val="FontStyle11"/>
                <w:rFonts w:ascii="Arial" w:hAnsi="Arial" w:cs="Arial"/>
                <w:sz w:val="20"/>
                <w:szCs w:val="20"/>
                <w:lang w:val="ru-RU" w:eastAsia="en-GB"/>
              </w:rPr>
              <w:t>dxf</w:t>
            </w:r>
            <w:proofErr w:type="spellEnd"/>
            <w:r w:rsidRPr="008647AF">
              <w:rPr>
                <w:rStyle w:val="FontStyle11"/>
                <w:rFonts w:ascii="Arial" w:hAnsi="Arial" w:cs="Arial"/>
                <w:sz w:val="20"/>
                <w:szCs w:val="20"/>
                <w:lang w:val="ru-RU" w:eastAsia="en-GB"/>
              </w:rPr>
              <w:t>. *.</w:t>
            </w:r>
            <w:proofErr w:type="spellStart"/>
            <w:r w:rsidRPr="008647AF">
              <w:rPr>
                <w:rStyle w:val="FontStyle11"/>
                <w:rFonts w:ascii="Arial" w:hAnsi="Arial" w:cs="Arial"/>
                <w:sz w:val="20"/>
                <w:szCs w:val="20"/>
                <w:lang w:val="ru-RU" w:eastAsia="en-GB"/>
              </w:rPr>
              <w:t>tr</w:t>
            </w:r>
            <w:proofErr w:type="spellEnd"/>
            <w:r w:rsidRPr="008647AF">
              <w:rPr>
                <w:rStyle w:val="FontStyle11"/>
                <w:rFonts w:ascii="Arial" w:hAnsi="Arial" w:cs="Arial"/>
                <w:sz w:val="20"/>
                <w:szCs w:val="20"/>
                <w:lang w:val="ru-RU" w:eastAsia="en-GB"/>
              </w:rPr>
              <w:t>, *.</w:t>
            </w:r>
            <w:proofErr w:type="spellStart"/>
            <w:r w:rsidRPr="008647AF">
              <w:rPr>
                <w:rStyle w:val="FontStyle11"/>
                <w:rFonts w:ascii="Arial" w:hAnsi="Arial" w:cs="Arial"/>
                <w:sz w:val="20"/>
                <w:szCs w:val="20"/>
                <w:lang w:val="ru-RU" w:eastAsia="en-GB"/>
              </w:rPr>
              <w:t>dt</w:t>
            </w:r>
            <w:proofErr w:type="spellEnd"/>
            <w:r w:rsidRPr="008647AF">
              <w:rPr>
                <w:rStyle w:val="FontStyle11"/>
                <w:rFonts w:ascii="Arial" w:hAnsi="Arial" w:cs="Arial"/>
                <w:sz w:val="20"/>
                <w:szCs w:val="20"/>
                <w:lang w:val="en-US" w:eastAsia="en-GB"/>
              </w:rPr>
              <w:t>m</w:t>
            </w:r>
            <w:r w:rsidRPr="008647AF">
              <w:rPr>
                <w:rStyle w:val="FontStyle11"/>
                <w:rFonts w:ascii="Arial" w:hAnsi="Arial" w:cs="Arial"/>
                <w:sz w:val="20"/>
                <w:szCs w:val="20"/>
                <w:lang w:val="ru-RU" w:eastAsia="en-GB"/>
              </w:rPr>
              <w:t>, *.</w:t>
            </w:r>
            <w:proofErr w:type="spellStart"/>
            <w:r w:rsidRPr="008647AF">
              <w:rPr>
                <w:rStyle w:val="FontStyle11"/>
                <w:rFonts w:ascii="Arial" w:hAnsi="Arial" w:cs="Arial"/>
                <w:sz w:val="20"/>
                <w:szCs w:val="20"/>
                <w:lang w:val="ru-RU" w:eastAsia="en-GB"/>
              </w:rPr>
              <w:t>msh</w:t>
            </w:r>
            <w:proofErr w:type="spellEnd"/>
            <w:r w:rsidRPr="008647AF">
              <w:rPr>
                <w:rStyle w:val="FontStyle11"/>
                <w:rFonts w:ascii="Arial" w:hAnsi="Arial" w:cs="Arial"/>
                <w:sz w:val="20"/>
                <w:szCs w:val="20"/>
                <w:lang w:val="ru-RU" w:eastAsia="en-GB"/>
              </w:rPr>
              <w:t>);</w:t>
            </w:r>
          </w:p>
        </w:tc>
      </w:tr>
      <w:tr w:rsidR="00F43288" w:rsidRPr="002F50F6" w14:paraId="5820A35E"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67749D04" w14:textId="77777777" w:rsidR="00F43288" w:rsidRPr="008647AF" w:rsidRDefault="00F43288" w:rsidP="008647AF">
            <w:pPr>
              <w:pStyle w:val="TextMainALTM"/>
              <w:widowControl/>
              <w:numPr>
                <w:ilvl w:val="0"/>
                <w:numId w:val="29"/>
              </w:numPr>
              <w:spacing w:before="120" w:after="120" w:line="240" w:lineRule="auto"/>
              <w:ind w:left="350"/>
              <w:contextualSpacing/>
              <w:rPr>
                <w:rFonts w:cs="Arial"/>
                <w:i/>
              </w:rPr>
            </w:pPr>
            <w:r w:rsidRPr="008647AF">
              <w:rPr>
                <w:rStyle w:val="FontStyle12"/>
                <w:rFonts w:ascii="Arial" w:hAnsi="Arial" w:cs="Arial"/>
                <w:sz w:val="20"/>
                <w:szCs w:val="20"/>
                <w:lang w:eastAsia="en-GB"/>
              </w:rPr>
              <w:t>Structural geological wireframe model (*.</w:t>
            </w:r>
            <w:proofErr w:type="spellStart"/>
            <w:r w:rsidRPr="008647AF">
              <w:rPr>
                <w:rStyle w:val="FontStyle12"/>
                <w:rFonts w:ascii="Arial" w:hAnsi="Arial" w:cs="Arial"/>
                <w:sz w:val="20"/>
                <w:szCs w:val="20"/>
                <w:lang w:eastAsia="en-GB"/>
              </w:rPr>
              <w:t>dxf</w:t>
            </w:r>
            <w:proofErr w:type="spellEnd"/>
            <w:r w:rsidRPr="008647AF">
              <w:rPr>
                <w:rStyle w:val="FontStyle12"/>
                <w:rFonts w:ascii="Arial" w:hAnsi="Arial" w:cs="Arial"/>
                <w:sz w:val="20"/>
                <w:szCs w:val="20"/>
                <w:lang w:eastAsia="en-GB"/>
              </w:rPr>
              <w:t>. *.tr, *.</w:t>
            </w:r>
            <w:proofErr w:type="spellStart"/>
            <w:r w:rsidRPr="008647AF">
              <w:rPr>
                <w:rStyle w:val="FontStyle12"/>
                <w:rFonts w:ascii="Arial" w:hAnsi="Arial" w:cs="Arial"/>
                <w:sz w:val="20"/>
                <w:szCs w:val="20"/>
                <w:lang w:eastAsia="en-GB"/>
              </w:rPr>
              <w:t>dtm</w:t>
            </w:r>
            <w:proofErr w:type="spellEnd"/>
            <w:r w:rsidRPr="008647AF">
              <w:rPr>
                <w:rStyle w:val="FontStyle12"/>
                <w:rFonts w:ascii="Arial" w:hAnsi="Arial" w:cs="Arial"/>
                <w:sz w:val="20"/>
                <w:szCs w:val="20"/>
                <w:lang w:eastAsia="en-GB"/>
              </w:rPr>
              <w:t>, *.</w:t>
            </w:r>
            <w:proofErr w:type="spellStart"/>
            <w:r w:rsidRPr="008647AF">
              <w:rPr>
                <w:rStyle w:val="FontStyle12"/>
                <w:rFonts w:ascii="Arial" w:hAnsi="Arial" w:cs="Arial"/>
                <w:sz w:val="20"/>
                <w:szCs w:val="20"/>
                <w:lang w:eastAsia="en-GB"/>
              </w:rPr>
              <w:t>msh</w:t>
            </w:r>
            <w:proofErr w:type="spellEnd"/>
            <w:r w:rsidRPr="008647AF">
              <w:rPr>
                <w:rStyle w:val="FontStyle12"/>
                <w:rFonts w:ascii="Arial" w:hAnsi="Arial" w:cs="Arial"/>
                <w:sz w:val="20"/>
                <w:szCs w:val="20"/>
                <w:lang w:eastAsia="en-GB"/>
              </w:rPr>
              <w:t>);</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69395938" w14:textId="77777777" w:rsidR="00F43288" w:rsidRPr="008647AF" w:rsidRDefault="00F43288" w:rsidP="008647AF">
            <w:pPr>
              <w:pStyle w:val="TextMainALTM"/>
              <w:widowControl/>
              <w:numPr>
                <w:ilvl w:val="0"/>
                <w:numId w:val="28"/>
              </w:numPr>
              <w:spacing w:before="120" w:after="120" w:line="240" w:lineRule="auto"/>
              <w:ind w:left="221" w:hanging="221"/>
              <w:contextualSpacing/>
              <w:rPr>
                <w:rFonts w:cs="Arial"/>
                <w:i/>
                <w:lang w:val="ru-RU"/>
              </w:rPr>
            </w:pPr>
            <w:r w:rsidRPr="008647AF">
              <w:rPr>
                <w:rStyle w:val="FontStyle11"/>
                <w:rFonts w:ascii="Arial" w:hAnsi="Arial" w:cs="Arial"/>
                <w:sz w:val="20"/>
                <w:szCs w:val="20"/>
                <w:lang w:val="ru-RU" w:eastAsia="en-GB"/>
              </w:rPr>
              <w:t>Геолого-структурная каркасная модель (*.</w:t>
            </w:r>
            <w:proofErr w:type="spellStart"/>
            <w:r w:rsidRPr="008647AF">
              <w:rPr>
                <w:rStyle w:val="FontStyle11"/>
                <w:rFonts w:ascii="Arial" w:hAnsi="Arial" w:cs="Arial"/>
                <w:sz w:val="20"/>
                <w:szCs w:val="20"/>
                <w:lang w:val="ru-RU" w:eastAsia="en-GB"/>
              </w:rPr>
              <w:t>dxf</w:t>
            </w:r>
            <w:proofErr w:type="spellEnd"/>
            <w:r w:rsidRPr="008647AF">
              <w:rPr>
                <w:rStyle w:val="FontStyle11"/>
                <w:rFonts w:ascii="Arial" w:hAnsi="Arial" w:cs="Arial"/>
                <w:sz w:val="20"/>
                <w:szCs w:val="20"/>
                <w:lang w:val="ru-RU" w:eastAsia="en-GB"/>
              </w:rPr>
              <w:t>. *.</w:t>
            </w:r>
            <w:proofErr w:type="spellStart"/>
            <w:r w:rsidRPr="008647AF">
              <w:rPr>
                <w:rStyle w:val="FontStyle11"/>
                <w:rFonts w:ascii="Arial" w:hAnsi="Arial" w:cs="Arial"/>
                <w:sz w:val="20"/>
                <w:szCs w:val="20"/>
                <w:lang w:val="ru-RU" w:eastAsia="en-GB"/>
              </w:rPr>
              <w:t>tr</w:t>
            </w:r>
            <w:proofErr w:type="spellEnd"/>
            <w:r w:rsidRPr="008647AF">
              <w:rPr>
                <w:rStyle w:val="FontStyle11"/>
                <w:rFonts w:ascii="Arial" w:hAnsi="Arial" w:cs="Arial"/>
                <w:sz w:val="20"/>
                <w:szCs w:val="20"/>
                <w:lang w:val="ru-RU" w:eastAsia="en-GB"/>
              </w:rPr>
              <w:t>, *.</w:t>
            </w:r>
            <w:proofErr w:type="spellStart"/>
            <w:r w:rsidRPr="008647AF">
              <w:rPr>
                <w:rStyle w:val="FontStyle11"/>
                <w:rFonts w:ascii="Arial" w:hAnsi="Arial" w:cs="Arial"/>
                <w:sz w:val="20"/>
                <w:szCs w:val="20"/>
                <w:lang w:val="ru-RU" w:eastAsia="en-GB"/>
              </w:rPr>
              <w:t>dt</w:t>
            </w:r>
            <w:proofErr w:type="spellEnd"/>
            <w:r w:rsidRPr="008647AF">
              <w:rPr>
                <w:rStyle w:val="FontStyle11"/>
                <w:rFonts w:ascii="Arial" w:hAnsi="Arial" w:cs="Arial"/>
                <w:sz w:val="20"/>
                <w:szCs w:val="20"/>
                <w:lang w:val="en-US" w:eastAsia="en-GB"/>
              </w:rPr>
              <w:t>m</w:t>
            </w:r>
            <w:r w:rsidRPr="008647AF">
              <w:rPr>
                <w:rStyle w:val="FontStyle11"/>
                <w:rFonts w:ascii="Arial" w:hAnsi="Arial" w:cs="Arial"/>
                <w:sz w:val="20"/>
                <w:szCs w:val="20"/>
                <w:lang w:val="ru-RU" w:eastAsia="en-GB"/>
              </w:rPr>
              <w:t>, *.</w:t>
            </w:r>
            <w:proofErr w:type="spellStart"/>
            <w:r w:rsidRPr="008647AF">
              <w:rPr>
                <w:rStyle w:val="FontStyle11"/>
                <w:rFonts w:ascii="Arial" w:hAnsi="Arial" w:cs="Arial"/>
                <w:sz w:val="20"/>
                <w:szCs w:val="20"/>
                <w:lang w:val="ru-RU" w:eastAsia="en-GB"/>
              </w:rPr>
              <w:t>msh</w:t>
            </w:r>
            <w:proofErr w:type="spellEnd"/>
            <w:r w:rsidRPr="008647AF">
              <w:rPr>
                <w:rStyle w:val="FontStyle11"/>
                <w:rFonts w:ascii="Arial" w:hAnsi="Arial" w:cs="Arial"/>
                <w:sz w:val="20"/>
                <w:szCs w:val="20"/>
                <w:lang w:val="ru-RU" w:eastAsia="en-GB"/>
              </w:rPr>
              <w:t>);</w:t>
            </w:r>
          </w:p>
        </w:tc>
      </w:tr>
      <w:tr w:rsidR="00F43288" w:rsidRPr="002F50F6" w14:paraId="2B3CF8A5"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772827CF" w14:textId="77777777" w:rsidR="00F43288" w:rsidRPr="008647AF" w:rsidRDefault="00F43288" w:rsidP="008647AF">
            <w:pPr>
              <w:pStyle w:val="TextMainALTM"/>
              <w:widowControl/>
              <w:numPr>
                <w:ilvl w:val="0"/>
                <w:numId w:val="29"/>
              </w:numPr>
              <w:spacing w:before="120" w:after="120" w:line="240" w:lineRule="auto"/>
              <w:ind w:left="350"/>
              <w:contextualSpacing/>
              <w:rPr>
                <w:rFonts w:cs="Arial"/>
                <w:i/>
              </w:rPr>
            </w:pPr>
            <w:r w:rsidRPr="008647AF">
              <w:rPr>
                <w:rStyle w:val="FontStyle12"/>
                <w:rFonts w:ascii="Arial" w:hAnsi="Arial" w:cs="Arial"/>
                <w:sz w:val="20"/>
                <w:szCs w:val="20"/>
                <w:lang w:val="en-US" w:eastAsia="en-GB"/>
              </w:rPr>
              <w:t>Wire</w:t>
            </w:r>
            <w:r w:rsidRPr="008647AF">
              <w:rPr>
                <w:rStyle w:val="FontStyle12"/>
                <w:rFonts w:ascii="Arial" w:hAnsi="Arial" w:cs="Arial"/>
                <w:sz w:val="20"/>
                <w:szCs w:val="20"/>
                <w:lang w:eastAsia="en-GB"/>
              </w:rPr>
              <w:t>frame and block models of host rock and mineralized zones (*.</w:t>
            </w:r>
            <w:proofErr w:type="spellStart"/>
            <w:r w:rsidRPr="008647AF">
              <w:rPr>
                <w:rStyle w:val="FontStyle12"/>
                <w:rFonts w:ascii="Arial" w:hAnsi="Arial" w:cs="Arial"/>
                <w:sz w:val="20"/>
                <w:szCs w:val="20"/>
                <w:lang w:eastAsia="en-GB"/>
              </w:rPr>
              <w:t>dxf</w:t>
            </w:r>
            <w:proofErr w:type="spellEnd"/>
            <w:r w:rsidRPr="008647AF">
              <w:rPr>
                <w:rStyle w:val="FontStyle12"/>
                <w:rFonts w:ascii="Arial" w:hAnsi="Arial" w:cs="Arial"/>
                <w:sz w:val="20"/>
                <w:szCs w:val="20"/>
                <w:lang w:eastAsia="en-GB"/>
              </w:rPr>
              <w:t>. *.tr, *.</w:t>
            </w:r>
            <w:proofErr w:type="spellStart"/>
            <w:r w:rsidRPr="008647AF">
              <w:rPr>
                <w:rStyle w:val="FontStyle12"/>
                <w:rFonts w:ascii="Arial" w:hAnsi="Arial" w:cs="Arial"/>
                <w:sz w:val="20"/>
                <w:szCs w:val="20"/>
                <w:lang w:eastAsia="en-GB"/>
              </w:rPr>
              <w:t>dtm</w:t>
            </w:r>
            <w:proofErr w:type="spellEnd"/>
            <w:r w:rsidRPr="008647AF">
              <w:rPr>
                <w:rStyle w:val="FontStyle12"/>
                <w:rFonts w:ascii="Arial" w:hAnsi="Arial" w:cs="Arial"/>
                <w:sz w:val="20"/>
                <w:szCs w:val="20"/>
                <w:lang w:eastAsia="en-GB"/>
              </w:rPr>
              <w:t>, *.</w:t>
            </w:r>
            <w:proofErr w:type="spellStart"/>
            <w:r w:rsidRPr="008647AF">
              <w:rPr>
                <w:rStyle w:val="FontStyle12"/>
                <w:rFonts w:ascii="Arial" w:hAnsi="Arial" w:cs="Arial"/>
                <w:sz w:val="20"/>
                <w:szCs w:val="20"/>
                <w:lang w:eastAsia="en-GB"/>
              </w:rPr>
              <w:t>msh</w:t>
            </w:r>
            <w:proofErr w:type="spellEnd"/>
            <w:r w:rsidRPr="008647AF">
              <w:rPr>
                <w:rStyle w:val="FontStyle12"/>
                <w:rFonts w:ascii="Arial" w:hAnsi="Arial" w:cs="Arial"/>
                <w:sz w:val="20"/>
                <w:szCs w:val="20"/>
                <w:lang w:eastAsia="en-GB"/>
              </w:rPr>
              <w:t>);</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4DED7F64" w14:textId="77777777" w:rsidR="00F43288" w:rsidRPr="008647AF" w:rsidRDefault="00F43288" w:rsidP="008647AF">
            <w:pPr>
              <w:pStyle w:val="TextMainALTM"/>
              <w:widowControl/>
              <w:numPr>
                <w:ilvl w:val="0"/>
                <w:numId w:val="28"/>
              </w:numPr>
              <w:spacing w:before="120" w:after="120" w:line="240" w:lineRule="auto"/>
              <w:ind w:left="221" w:hanging="221"/>
              <w:contextualSpacing/>
              <w:rPr>
                <w:rFonts w:cs="Arial"/>
                <w:i/>
                <w:lang w:val="ru-RU"/>
              </w:rPr>
            </w:pPr>
            <w:r w:rsidRPr="008647AF">
              <w:rPr>
                <w:rStyle w:val="FontStyle11"/>
                <w:rFonts w:ascii="Arial" w:hAnsi="Arial" w:cs="Arial"/>
                <w:sz w:val="20"/>
                <w:szCs w:val="20"/>
                <w:lang w:val="ru-RU" w:eastAsia="ru-RU"/>
              </w:rPr>
              <w:t>Каркасные и блочные модели породы и минерализованных зон (</w:t>
            </w:r>
            <w:r w:rsidRPr="008647AF">
              <w:rPr>
                <w:rStyle w:val="FontStyle11"/>
                <w:rFonts w:ascii="Arial" w:hAnsi="Arial" w:cs="Arial"/>
                <w:sz w:val="20"/>
                <w:szCs w:val="20"/>
                <w:lang w:val="ru-RU" w:eastAsia="en-GB"/>
              </w:rPr>
              <w:t>*.</w:t>
            </w:r>
            <w:proofErr w:type="spellStart"/>
            <w:r w:rsidRPr="008647AF">
              <w:rPr>
                <w:rStyle w:val="FontStyle11"/>
                <w:rFonts w:ascii="Arial" w:hAnsi="Arial" w:cs="Arial"/>
                <w:sz w:val="20"/>
                <w:szCs w:val="20"/>
                <w:lang w:val="ru-RU" w:eastAsia="en-GB"/>
              </w:rPr>
              <w:t>dxf</w:t>
            </w:r>
            <w:proofErr w:type="spellEnd"/>
            <w:r w:rsidRPr="008647AF">
              <w:rPr>
                <w:rStyle w:val="FontStyle11"/>
                <w:rFonts w:ascii="Arial" w:hAnsi="Arial" w:cs="Arial"/>
                <w:sz w:val="20"/>
                <w:szCs w:val="20"/>
                <w:lang w:val="ru-RU" w:eastAsia="en-GB"/>
              </w:rPr>
              <w:t>. *.</w:t>
            </w:r>
            <w:proofErr w:type="spellStart"/>
            <w:r w:rsidRPr="008647AF">
              <w:rPr>
                <w:rStyle w:val="FontStyle11"/>
                <w:rFonts w:ascii="Arial" w:hAnsi="Arial" w:cs="Arial"/>
                <w:sz w:val="20"/>
                <w:szCs w:val="20"/>
                <w:lang w:val="ru-RU" w:eastAsia="en-GB"/>
              </w:rPr>
              <w:t>tr</w:t>
            </w:r>
            <w:proofErr w:type="spellEnd"/>
            <w:r w:rsidRPr="008647AF">
              <w:rPr>
                <w:rStyle w:val="FontStyle11"/>
                <w:rFonts w:ascii="Arial" w:hAnsi="Arial" w:cs="Arial"/>
                <w:sz w:val="20"/>
                <w:szCs w:val="20"/>
                <w:lang w:val="ru-RU" w:eastAsia="en-GB"/>
              </w:rPr>
              <w:t>, *.</w:t>
            </w:r>
            <w:proofErr w:type="spellStart"/>
            <w:r w:rsidRPr="008647AF">
              <w:rPr>
                <w:rStyle w:val="FontStyle11"/>
                <w:rFonts w:ascii="Arial" w:hAnsi="Arial" w:cs="Arial"/>
                <w:sz w:val="20"/>
                <w:szCs w:val="20"/>
                <w:lang w:val="ru-RU" w:eastAsia="en-GB"/>
              </w:rPr>
              <w:t>dt</w:t>
            </w:r>
            <w:proofErr w:type="spellEnd"/>
            <w:r w:rsidRPr="008647AF">
              <w:rPr>
                <w:rStyle w:val="FontStyle11"/>
                <w:rFonts w:ascii="Arial" w:hAnsi="Arial" w:cs="Arial"/>
                <w:sz w:val="20"/>
                <w:szCs w:val="20"/>
                <w:lang w:val="en-US" w:eastAsia="en-GB"/>
              </w:rPr>
              <w:t>m</w:t>
            </w:r>
            <w:r w:rsidRPr="008647AF">
              <w:rPr>
                <w:rStyle w:val="FontStyle11"/>
                <w:rFonts w:ascii="Arial" w:hAnsi="Arial" w:cs="Arial"/>
                <w:sz w:val="20"/>
                <w:szCs w:val="20"/>
                <w:lang w:val="ru-RU" w:eastAsia="en-GB"/>
              </w:rPr>
              <w:t>, *.</w:t>
            </w:r>
            <w:proofErr w:type="spellStart"/>
            <w:r w:rsidRPr="008647AF">
              <w:rPr>
                <w:rStyle w:val="FontStyle11"/>
                <w:rFonts w:ascii="Arial" w:hAnsi="Arial" w:cs="Arial"/>
                <w:sz w:val="20"/>
                <w:szCs w:val="20"/>
                <w:lang w:val="ru-RU" w:eastAsia="en-GB"/>
              </w:rPr>
              <w:t>msh</w:t>
            </w:r>
            <w:proofErr w:type="spellEnd"/>
            <w:r w:rsidRPr="008647AF">
              <w:rPr>
                <w:rStyle w:val="FontStyle11"/>
                <w:rFonts w:ascii="Arial" w:hAnsi="Arial" w:cs="Arial"/>
                <w:sz w:val="20"/>
                <w:szCs w:val="20"/>
                <w:lang w:val="ru-RU" w:eastAsia="ru-RU"/>
              </w:rPr>
              <w:t>);</w:t>
            </w:r>
          </w:p>
        </w:tc>
      </w:tr>
      <w:tr w:rsidR="00F43288" w:rsidRPr="002F50F6" w14:paraId="09D62439"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5D1B9932" w14:textId="77777777" w:rsidR="00F43288" w:rsidRPr="008647AF" w:rsidRDefault="00F43288" w:rsidP="008647AF">
            <w:pPr>
              <w:pStyle w:val="TextMainALTM"/>
              <w:widowControl/>
              <w:numPr>
                <w:ilvl w:val="0"/>
                <w:numId w:val="29"/>
              </w:numPr>
              <w:spacing w:before="120" w:after="120" w:line="240" w:lineRule="auto"/>
              <w:ind w:left="350"/>
              <w:contextualSpacing/>
              <w:rPr>
                <w:rFonts w:cs="Arial"/>
                <w:i/>
              </w:rPr>
            </w:pPr>
            <w:r w:rsidRPr="008647AF">
              <w:rPr>
                <w:rStyle w:val="FontStyle12"/>
                <w:rFonts w:ascii="Arial" w:hAnsi="Arial" w:cs="Arial"/>
                <w:sz w:val="20"/>
                <w:szCs w:val="20"/>
                <w:lang w:eastAsia="en-GB"/>
              </w:rPr>
              <w:t>Digital topographic surface models (including isolines) (*.</w:t>
            </w:r>
            <w:proofErr w:type="spellStart"/>
            <w:r w:rsidRPr="008647AF">
              <w:rPr>
                <w:rStyle w:val="FontStyle12"/>
                <w:rFonts w:ascii="Arial" w:hAnsi="Arial" w:cs="Arial"/>
                <w:sz w:val="20"/>
                <w:szCs w:val="20"/>
                <w:lang w:eastAsia="en-GB"/>
              </w:rPr>
              <w:t>dxf</w:t>
            </w:r>
            <w:proofErr w:type="spellEnd"/>
            <w:r w:rsidRPr="008647AF">
              <w:rPr>
                <w:rStyle w:val="FontStyle12"/>
                <w:rFonts w:ascii="Arial" w:hAnsi="Arial" w:cs="Arial"/>
                <w:sz w:val="20"/>
                <w:szCs w:val="20"/>
                <w:lang w:eastAsia="en-GB"/>
              </w:rPr>
              <w:t>. *.tr, *.</w:t>
            </w:r>
            <w:proofErr w:type="spellStart"/>
            <w:r w:rsidRPr="008647AF">
              <w:rPr>
                <w:rStyle w:val="FontStyle12"/>
                <w:rFonts w:ascii="Arial" w:hAnsi="Arial" w:cs="Arial"/>
                <w:sz w:val="20"/>
                <w:szCs w:val="20"/>
                <w:lang w:eastAsia="en-GB"/>
              </w:rPr>
              <w:t>dtm</w:t>
            </w:r>
            <w:proofErr w:type="spellEnd"/>
            <w:r w:rsidRPr="008647AF">
              <w:rPr>
                <w:rStyle w:val="FontStyle12"/>
                <w:rFonts w:ascii="Arial" w:hAnsi="Arial" w:cs="Arial"/>
                <w:sz w:val="20"/>
                <w:szCs w:val="20"/>
                <w:lang w:eastAsia="en-GB"/>
              </w:rPr>
              <w:t>, *.</w:t>
            </w:r>
            <w:proofErr w:type="spellStart"/>
            <w:r w:rsidRPr="008647AF">
              <w:rPr>
                <w:rStyle w:val="FontStyle12"/>
                <w:rFonts w:ascii="Arial" w:hAnsi="Arial" w:cs="Arial"/>
                <w:sz w:val="20"/>
                <w:szCs w:val="20"/>
                <w:lang w:eastAsia="en-GB"/>
              </w:rPr>
              <w:t>msh</w:t>
            </w:r>
            <w:proofErr w:type="spellEnd"/>
            <w:r w:rsidRPr="008647AF">
              <w:rPr>
                <w:rStyle w:val="FontStyle12"/>
                <w:rFonts w:ascii="Arial" w:hAnsi="Arial" w:cs="Arial"/>
                <w:sz w:val="20"/>
                <w:szCs w:val="20"/>
                <w:lang w:eastAsia="en-GB"/>
              </w:rPr>
              <w:t>);</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1C628006" w14:textId="77777777" w:rsidR="00F43288" w:rsidRPr="008647AF" w:rsidRDefault="00F43288" w:rsidP="008647AF">
            <w:pPr>
              <w:pStyle w:val="TextMainALTM"/>
              <w:widowControl/>
              <w:numPr>
                <w:ilvl w:val="0"/>
                <w:numId w:val="28"/>
              </w:numPr>
              <w:spacing w:before="120" w:after="120" w:line="240" w:lineRule="auto"/>
              <w:ind w:left="221" w:hanging="221"/>
              <w:contextualSpacing/>
              <w:rPr>
                <w:rFonts w:cs="Arial"/>
                <w:i/>
                <w:lang w:val="ru-RU"/>
              </w:rPr>
            </w:pPr>
            <w:r w:rsidRPr="008647AF">
              <w:rPr>
                <w:rStyle w:val="FontStyle11"/>
                <w:rFonts w:ascii="Arial" w:hAnsi="Arial" w:cs="Arial"/>
                <w:sz w:val="20"/>
                <w:szCs w:val="20"/>
                <w:lang w:val="ru-RU" w:eastAsia="ru-RU"/>
              </w:rPr>
              <w:t xml:space="preserve">Цифровые топографические модели </w:t>
            </w:r>
            <w:proofErr w:type="spellStart"/>
            <w:r w:rsidRPr="008647AF">
              <w:rPr>
                <w:rStyle w:val="FontStyle11"/>
                <w:rFonts w:ascii="Arial" w:hAnsi="Arial" w:cs="Arial"/>
                <w:sz w:val="20"/>
                <w:szCs w:val="20"/>
                <w:lang w:val="ru-RU" w:eastAsia="ru-RU"/>
              </w:rPr>
              <w:t>топоповерхности</w:t>
            </w:r>
            <w:proofErr w:type="spellEnd"/>
            <w:r w:rsidRPr="008647AF">
              <w:rPr>
                <w:rStyle w:val="FontStyle11"/>
                <w:rFonts w:ascii="Arial" w:hAnsi="Arial" w:cs="Arial"/>
                <w:sz w:val="20"/>
                <w:szCs w:val="20"/>
                <w:lang w:val="ru-RU" w:eastAsia="ru-RU"/>
              </w:rPr>
              <w:t xml:space="preserve"> (в т. ч. изолинии) (</w:t>
            </w:r>
            <w:r w:rsidRPr="008647AF">
              <w:rPr>
                <w:rStyle w:val="FontStyle11"/>
                <w:rFonts w:ascii="Arial" w:hAnsi="Arial" w:cs="Arial"/>
                <w:sz w:val="20"/>
                <w:szCs w:val="20"/>
                <w:lang w:val="ru-RU" w:eastAsia="en-GB"/>
              </w:rPr>
              <w:t>*.</w:t>
            </w:r>
            <w:proofErr w:type="spellStart"/>
            <w:r w:rsidRPr="008647AF">
              <w:rPr>
                <w:rStyle w:val="FontStyle11"/>
                <w:rFonts w:ascii="Arial" w:hAnsi="Arial" w:cs="Arial"/>
                <w:sz w:val="20"/>
                <w:szCs w:val="20"/>
                <w:lang w:val="ru-RU" w:eastAsia="en-GB"/>
              </w:rPr>
              <w:t>dxf</w:t>
            </w:r>
            <w:proofErr w:type="spellEnd"/>
            <w:r w:rsidRPr="008647AF">
              <w:rPr>
                <w:rStyle w:val="FontStyle11"/>
                <w:rFonts w:ascii="Arial" w:hAnsi="Arial" w:cs="Arial"/>
                <w:sz w:val="20"/>
                <w:szCs w:val="20"/>
                <w:lang w:val="ru-RU" w:eastAsia="en-GB"/>
              </w:rPr>
              <w:t>. *.</w:t>
            </w:r>
            <w:proofErr w:type="spellStart"/>
            <w:r w:rsidRPr="008647AF">
              <w:rPr>
                <w:rStyle w:val="FontStyle11"/>
                <w:rFonts w:ascii="Arial" w:hAnsi="Arial" w:cs="Arial"/>
                <w:sz w:val="20"/>
                <w:szCs w:val="20"/>
                <w:lang w:val="ru-RU" w:eastAsia="en-GB"/>
              </w:rPr>
              <w:t>tr</w:t>
            </w:r>
            <w:proofErr w:type="spellEnd"/>
            <w:r w:rsidRPr="008647AF">
              <w:rPr>
                <w:rStyle w:val="FontStyle11"/>
                <w:rFonts w:ascii="Arial" w:hAnsi="Arial" w:cs="Arial"/>
                <w:sz w:val="20"/>
                <w:szCs w:val="20"/>
                <w:lang w:val="ru-RU" w:eastAsia="en-GB"/>
              </w:rPr>
              <w:t>, *.</w:t>
            </w:r>
            <w:proofErr w:type="spellStart"/>
            <w:r w:rsidRPr="008647AF">
              <w:rPr>
                <w:rStyle w:val="FontStyle11"/>
                <w:rFonts w:ascii="Arial" w:hAnsi="Arial" w:cs="Arial"/>
                <w:sz w:val="20"/>
                <w:szCs w:val="20"/>
                <w:lang w:val="ru-RU" w:eastAsia="en-GB"/>
              </w:rPr>
              <w:t>dt</w:t>
            </w:r>
            <w:proofErr w:type="spellEnd"/>
            <w:r w:rsidRPr="008647AF">
              <w:rPr>
                <w:rStyle w:val="FontStyle11"/>
                <w:rFonts w:ascii="Arial" w:hAnsi="Arial" w:cs="Arial"/>
                <w:sz w:val="20"/>
                <w:szCs w:val="20"/>
                <w:lang w:val="en-US" w:eastAsia="en-GB"/>
              </w:rPr>
              <w:t>m</w:t>
            </w:r>
            <w:r w:rsidRPr="008647AF">
              <w:rPr>
                <w:rStyle w:val="FontStyle11"/>
                <w:rFonts w:ascii="Arial" w:hAnsi="Arial" w:cs="Arial"/>
                <w:sz w:val="20"/>
                <w:szCs w:val="20"/>
                <w:lang w:val="ru-RU" w:eastAsia="en-GB"/>
              </w:rPr>
              <w:t>, *.</w:t>
            </w:r>
            <w:proofErr w:type="spellStart"/>
            <w:r w:rsidRPr="008647AF">
              <w:rPr>
                <w:rStyle w:val="FontStyle11"/>
                <w:rFonts w:ascii="Arial" w:hAnsi="Arial" w:cs="Arial"/>
                <w:sz w:val="20"/>
                <w:szCs w:val="20"/>
                <w:lang w:val="ru-RU" w:eastAsia="en-GB"/>
              </w:rPr>
              <w:t>msh</w:t>
            </w:r>
            <w:proofErr w:type="spellEnd"/>
            <w:r w:rsidRPr="008647AF">
              <w:rPr>
                <w:rStyle w:val="FontStyle11"/>
                <w:rFonts w:ascii="Arial" w:hAnsi="Arial" w:cs="Arial"/>
                <w:sz w:val="20"/>
                <w:szCs w:val="20"/>
                <w:lang w:val="ru-RU" w:eastAsia="ru-RU"/>
              </w:rPr>
              <w:t>);</w:t>
            </w:r>
          </w:p>
        </w:tc>
      </w:tr>
      <w:tr w:rsidR="00F43288" w:rsidRPr="002F50F6" w14:paraId="3C0E37A0"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77386177" w14:textId="77777777" w:rsidR="00F43288" w:rsidRPr="008647AF" w:rsidRDefault="00F43288" w:rsidP="008647AF">
            <w:pPr>
              <w:pStyle w:val="TextMainALTM"/>
              <w:widowControl/>
              <w:numPr>
                <w:ilvl w:val="0"/>
                <w:numId w:val="29"/>
              </w:numPr>
              <w:spacing w:before="120" w:after="120" w:line="240" w:lineRule="auto"/>
              <w:ind w:left="350"/>
              <w:contextualSpacing/>
              <w:rPr>
                <w:rFonts w:cs="Arial"/>
                <w:i/>
              </w:rPr>
            </w:pPr>
            <w:r w:rsidRPr="008647AF">
              <w:rPr>
                <w:rStyle w:val="FontStyle12"/>
                <w:rFonts w:ascii="Arial" w:hAnsi="Arial" w:cs="Arial"/>
                <w:sz w:val="20"/>
                <w:szCs w:val="20"/>
                <w:lang w:eastAsia="en-GB"/>
              </w:rPr>
              <w:t>Detailed description of the structure and attributes of the block model (*.docx, *.</w:t>
            </w:r>
            <w:proofErr w:type="spellStart"/>
            <w:r w:rsidRPr="008647AF">
              <w:rPr>
                <w:rStyle w:val="FontStyle12"/>
                <w:rFonts w:ascii="Arial" w:hAnsi="Arial" w:cs="Arial"/>
                <w:sz w:val="20"/>
                <w:szCs w:val="20"/>
                <w:lang w:eastAsia="en-GB"/>
              </w:rPr>
              <w:t>xls</w:t>
            </w:r>
            <w:proofErr w:type="spellEnd"/>
            <w:r w:rsidRPr="008647AF">
              <w:rPr>
                <w:rStyle w:val="FontStyle12"/>
                <w:rFonts w:ascii="Arial" w:hAnsi="Arial" w:cs="Arial"/>
                <w:sz w:val="20"/>
                <w:szCs w:val="20"/>
                <w:lang w:eastAsia="en-GB"/>
              </w:rPr>
              <w:t>, *.pdf);</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21E728A0" w14:textId="77777777" w:rsidR="00F43288" w:rsidRPr="008647AF" w:rsidRDefault="00F43288" w:rsidP="008647AF">
            <w:pPr>
              <w:pStyle w:val="TextMainALTM"/>
              <w:widowControl/>
              <w:numPr>
                <w:ilvl w:val="0"/>
                <w:numId w:val="28"/>
              </w:numPr>
              <w:spacing w:before="120" w:after="120" w:line="240" w:lineRule="auto"/>
              <w:ind w:left="221" w:hanging="221"/>
              <w:contextualSpacing/>
              <w:rPr>
                <w:rFonts w:cs="Arial"/>
                <w:i/>
                <w:lang w:val="ru-RU"/>
              </w:rPr>
            </w:pPr>
            <w:r w:rsidRPr="008647AF">
              <w:rPr>
                <w:rStyle w:val="FontStyle11"/>
                <w:rFonts w:ascii="Arial" w:hAnsi="Arial" w:cs="Arial"/>
                <w:sz w:val="20"/>
                <w:szCs w:val="20"/>
                <w:lang w:val="ru-RU" w:eastAsia="ru-RU"/>
              </w:rPr>
              <w:t>Подробная информационная записка с описанием структуры и атрибутов блочной модели (*.</w:t>
            </w:r>
            <w:proofErr w:type="spellStart"/>
            <w:r w:rsidRPr="008647AF">
              <w:rPr>
                <w:rStyle w:val="FontStyle11"/>
                <w:rFonts w:ascii="Arial" w:hAnsi="Arial" w:cs="Arial"/>
                <w:sz w:val="20"/>
                <w:szCs w:val="20"/>
                <w:lang w:val="ru-RU" w:eastAsia="ru-RU"/>
              </w:rPr>
              <w:t>docx</w:t>
            </w:r>
            <w:proofErr w:type="spellEnd"/>
            <w:r w:rsidRPr="008647AF">
              <w:rPr>
                <w:rStyle w:val="FontStyle11"/>
                <w:rFonts w:ascii="Arial" w:hAnsi="Arial" w:cs="Arial"/>
                <w:sz w:val="20"/>
                <w:szCs w:val="20"/>
                <w:lang w:val="ru-RU" w:eastAsia="ru-RU"/>
              </w:rPr>
              <w:t>, *.</w:t>
            </w:r>
            <w:proofErr w:type="spellStart"/>
            <w:r w:rsidRPr="008647AF">
              <w:rPr>
                <w:rStyle w:val="FontStyle11"/>
                <w:rFonts w:ascii="Arial" w:hAnsi="Arial" w:cs="Arial"/>
                <w:sz w:val="20"/>
                <w:szCs w:val="20"/>
                <w:lang w:val="ru-RU" w:eastAsia="ru-RU"/>
              </w:rPr>
              <w:t>xls</w:t>
            </w:r>
            <w:proofErr w:type="spellEnd"/>
            <w:r w:rsidRPr="008647AF">
              <w:rPr>
                <w:rStyle w:val="FontStyle11"/>
                <w:rFonts w:ascii="Arial" w:hAnsi="Arial" w:cs="Arial"/>
                <w:sz w:val="20"/>
                <w:szCs w:val="20"/>
                <w:lang w:val="ru-RU" w:eastAsia="ru-RU"/>
              </w:rPr>
              <w:t>, *.</w:t>
            </w:r>
            <w:proofErr w:type="spellStart"/>
            <w:r w:rsidRPr="008647AF">
              <w:rPr>
                <w:rStyle w:val="FontStyle11"/>
                <w:rFonts w:ascii="Arial" w:hAnsi="Arial" w:cs="Arial"/>
                <w:sz w:val="20"/>
                <w:szCs w:val="20"/>
                <w:lang w:val="ru-RU" w:eastAsia="ru-RU"/>
              </w:rPr>
              <w:t>pd</w:t>
            </w:r>
            <w:proofErr w:type="spellEnd"/>
            <w:r w:rsidRPr="008647AF">
              <w:rPr>
                <w:rStyle w:val="FontStyle11"/>
                <w:rFonts w:ascii="Arial" w:hAnsi="Arial" w:cs="Arial"/>
                <w:sz w:val="20"/>
                <w:szCs w:val="20"/>
                <w:lang w:val="en-US" w:eastAsia="ru-RU"/>
              </w:rPr>
              <w:t>f</w:t>
            </w:r>
            <w:r w:rsidRPr="008647AF">
              <w:rPr>
                <w:rStyle w:val="FontStyle11"/>
                <w:rFonts w:ascii="Arial" w:hAnsi="Arial" w:cs="Arial"/>
                <w:sz w:val="20"/>
                <w:szCs w:val="20"/>
                <w:lang w:val="ru-RU" w:eastAsia="ru-RU"/>
              </w:rPr>
              <w:t>);</w:t>
            </w:r>
          </w:p>
        </w:tc>
      </w:tr>
      <w:tr w:rsidR="00F43288" w:rsidRPr="002F50F6" w14:paraId="02B5BE64"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0878C321" w14:textId="77777777" w:rsidR="00F43288" w:rsidRPr="008647AF" w:rsidRDefault="00F43288" w:rsidP="008647AF">
            <w:pPr>
              <w:pStyle w:val="TextMainALTM"/>
              <w:widowControl/>
              <w:numPr>
                <w:ilvl w:val="0"/>
                <w:numId w:val="29"/>
              </w:numPr>
              <w:spacing w:before="120" w:after="120" w:line="240" w:lineRule="auto"/>
              <w:ind w:left="350"/>
              <w:contextualSpacing/>
              <w:rPr>
                <w:rFonts w:cs="Arial"/>
                <w:i/>
              </w:rPr>
            </w:pPr>
            <w:r w:rsidRPr="008647AF">
              <w:rPr>
                <w:rStyle w:val="FontStyle12"/>
                <w:rFonts w:ascii="Arial" w:hAnsi="Arial" w:cs="Arial"/>
                <w:sz w:val="20"/>
                <w:szCs w:val="20"/>
                <w:lang w:eastAsia="en-GB"/>
              </w:rPr>
              <w:t>The project including data described above Leapfrog.</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5B4F0D15" w14:textId="77777777" w:rsidR="00F43288" w:rsidRPr="008647AF" w:rsidRDefault="00F43288" w:rsidP="008647AF">
            <w:pPr>
              <w:pStyle w:val="TextMainALTM"/>
              <w:widowControl/>
              <w:numPr>
                <w:ilvl w:val="0"/>
                <w:numId w:val="28"/>
              </w:numPr>
              <w:spacing w:before="120" w:after="120" w:line="240" w:lineRule="auto"/>
              <w:ind w:left="221" w:hanging="221"/>
              <w:contextualSpacing/>
              <w:rPr>
                <w:rFonts w:cs="Arial"/>
                <w:i/>
                <w:lang w:val="ru-RU"/>
              </w:rPr>
            </w:pPr>
            <w:proofErr w:type="gramStart"/>
            <w:r w:rsidRPr="008647AF">
              <w:rPr>
                <w:rStyle w:val="FontStyle11"/>
                <w:rFonts w:ascii="Arial" w:hAnsi="Arial" w:cs="Arial"/>
                <w:sz w:val="20"/>
                <w:szCs w:val="20"/>
                <w:lang w:val="ru-RU" w:eastAsia="en-GB"/>
              </w:rPr>
              <w:t>Проект</w:t>
            </w:r>
            <w:proofErr w:type="gramEnd"/>
            <w:r w:rsidRPr="008647AF">
              <w:rPr>
                <w:rStyle w:val="FontStyle11"/>
                <w:rFonts w:ascii="Arial" w:hAnsi="Arial" w:cs="Arial"/>
                <w:sz w:val="20"/>
                <w:szCs w:val="20"/>
                <w:lang w:val="ru-RU" w:eastAsia="en-GB"/>
              </w:rPr>
              <w:t xml:space="preserve"> включающий в себя данные, описанные выше, выполненный в ПО </w:t>
            </w:r>
            <w:proofErr w:type="spellStart"/>
            <w:r w:rsidRPr="008647AF">
              <w:rPr>
                <w:rStyle w:val="FontStyle11"/>
                <w:rFonts w:ascii="Arial" w:hAnsi="Arial" w:cs="Arial"/>
                <w:sz w:val="20"/>
                <w:szCs w:val="20"/>
                <w:lang w:val="ru-RU" w:eastAsia="en-GB"/>
              </w:rPr>
              <w:t>Leapfrog</w:t>
            </w:r>
            <w:proofErr w:type="spellEnd"/>
          </w:p>
        </w:tc>
      </w:tr>
      <w:tr w:rsidR="00F43288" w:rsidRPr="008647AF" w14:paraId="0DFD1F1E"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1155BB0D" w14:textId="77777777" w:rsidR="00F43288" w:rsidRPr="008647AF" w:rsidRDefault="00F43288" w:rsidP="008647AF">
            <w:pPr>
              <w:pStyle w:val="TextMainALTM"/>
              <w:spacing w:before="120" w:after="120" w:line="240" w:lineRule="auto"/>
              <w:ind w:left="0"/>
              <w:contextualSpacing/>
              <w:rPr>
                <w:rFonts w:cs="Arial"/>
                <w:i/>
              </w:rPr>
            </w:pPr>
            <w:r w:rsidRPr="008647AF">
              <w:rPr>
                <w:rStyle w:val="FontStyle12"/>
                <w:rFonts w:ascii="Arial" w:hAnsi="Arial" w:cs="Arial"/>
                <w:sz w:val="20"/>
                <w:szCs w:val="20"/>
                <w:lang w:eastAsia="en-GB"/>
              </w:rPr>
              <w:t>Updated Mineral Resource Estimation (MRE) report in Russian and English based on the findings of the studies, which will provide information on reclassification of reserves to higher categories. (*.docx, *.xlsx, *.pdf).</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0B4C6CF8" w14:textId="77777777" w:rsidR="00F43288" w:rsidRPr="008647AF" w:rsidRDefault="00F43288" w:rsidP="008647AF">
            <w:pPr>
              <w:pStyle w:val="TextMainALTM"/>
              <w:spacing w:before="120" w:after="120" w:line="240" w:lineRule="auto"/>
              <w:ind w:left="0"/>
              <w:contextualSpacing/>
              <w:rPr>
                <w:rFonts w:cs="Arial"/>
                <w:i/>
                <w:lang w:val="ru-RU"/>
              </w:rPr>
            </w:pPr>
            <w:r w:rsidRPr="008647AF">
              <w:rPr>
                <w:rStyle w:val="FontStyle11"/>
                <w:rFonts w:ascii="Arial" w:hAnsi="Arial" w:cs="Arial"/>
                <w:sz w:val="20"/>
                <w:szCs w:val="20"/>
                <w:lang w:val="ru-RU" w:eastAsia="ru-RU"/>
              </w:rPr>
              <w:t>Обновлённый отчет о минеральных ресурсах (MR</w:t>
            </w:r>
            <w:r w:rsidRPr="008647AF">
              <w:rPr>
                <w:rStyle w:val="FontStyle11"/>
                <w:rFonts w:ascii="Arial" w:hAnsi="Arial" w:cs="Arial"/>
                <w:sz w:val="20"/>
                <w:szCs w:val="20"/>
                <w:lang w:val="en-US" w:eastAsia="ru-RU"/>
              </w:rPr>
              <w:t>E</w:t>
            </w:r>
            <w:r w:rsidRPr="008647AF">
              <w:rPr>
                <w:rStyle w:val="FontStyle11"/>
                <w:rFonts w:ascii="Arial" w:hAnsi="Arial" w:cs="Arial"/>
                <w:sz w:val="20"/>
                <w:szCs w:val="20"/>
                <w:lang w:val="ru-RU" w:eastAsia="ru-RU"/>
              </w:rPr>
              <w:t xml:space="preserve">) на русском и английском языках по итогам проведенных работ, в котором будет приведена информация о переквалификации запасов на более высокие категории. </w:t>
            </w:r>
            <w:r w:rsidRPr="008647AF">
              <w:rPr>
                <w:rStyle w:val="FontStyle12"/>
                <w:rFonts w:ascii="Arial" w:hAnsi="Arial" w:cs="Arial"/>
                <w:sz w:val="20"/>
                <w:szCs w:val="20"/>
                <w:lang w:val="ru-RU" w:eastAsia="ru-RU"/>
              </w:rPr>
              <w:t>(*.</w:t>
            </w:r>
            <w:proofErr w:type="spellStart"/>
            <w:r w:rsidRPr="008647AF">
              <w:rPr>
                <w:rStyle w:val="FontStyle12"/>
                <w:rFonts w:ascii="Arial" w:hAnsi="Arial" w:cs="Arial"/>
                <w:sz w:val="20"/>
                <w:szCs w:val="20"/>
                <w:lang w:val="ru-RU" w:eastAsia="ru-RU"/>
              </w:rPr>
              <w:t>docx</w:t>
            </w:r>
            <w:proofErr w:type="spellEnd"/>
            <w:r w:rsidRPr="008647AF">
              <w:rPr>
                <w:rStyle w:val="FontStyle12"/>
                <w:rFonts w:ascii="Arial" w:hAnsi="Arial" w:cs="Arial"/>
                <w:sz w:val="20"/>
                <w:szCs w:val="20"/>
                <w:lang w:val="ru-RU" w:eastAsia="ru-RU"/>
              </w:rPr>
              <w:t>, *.</w:t>
            </w:r>
            <w:proofErr w:type="spellStart"/>
            <w:r w:rsidRPr="008647AF">
              <w:rPr>
                <w:rStyle w:val="FontStyle12"/>
                <w:rFonts w:ascii="Arial" w:hAnsi="Arial" w:cs="Arial"/>
                <w:sz w:val="20"/>
                <w:szCs w:val="20"/>
                <w:lang w:val="ru-RU" w:eastAsia="ru-RU"/>
              </w:rPr>
              <w:t>xlsx</w:t>
            </w:r>
            <w:proofErr w:type="spellEnd"/>
            <w:r w:rsidRPr="008647AF">
              <w:rPr>
                <w:rStyle w:val="FontStyle12"/>
                <w:rFonts w:ascii="Arial" w:hAnsi="Arial" w:cs="Arial"/>
                <w:sz w:val="20"/>
                <w:szCs w:val="20"/>
                <w:lang w:val="ru-RU" w:eastAsia="ru-RU"/>
              </w:rPr>
              <w:t xml:space="preserve">, </w:t>
            </w:r>
            <w:r w:rsidRPr="008647AF">
              <w:rPr>
                <w:rStyle w:val="FontStyle11"/>
                <w:rFonts w:ascii="Arial" w:hAnsi="Arial" w:cs="Arial"/>
                <w:sz w:val="20"/>
                <w:szCs w:val="20"/>
                <w:lang w:val="ru-RU" w:eastAsia="ru-RU"/>
              </w:rPr>
              <w:t>*.</w:t>
            </w:r>
            <w:proofErr w:type="spellStart"/>
            <w:r w:rsidRPr="008647AF">
              <w:rPr>
                <w:rStyle w:val="FontStyle11"/>
                <w:rFonts w:ascii="Arial" w:hAnsi="Arial" w:cs="Arial"/>
                <w:sz w:val="20"/>
                <w:szCs w:val="20"/>
                <w:lang w:val="ru-RU" w:eastAsia="ru-RU"/>
              </w:rPr>
              <w:t>pdf</w:t>
            </w:r>
            <w:proofErr w:type="spellEnd"/>
            <w:r w:rsidRPr="008647AF">
              <w:rPr>
                <w:rStyle w:val="FontStyle11"/>
                <w:rFonts w:ascii="Arial" w:hAnsi="Arial" w:cs="Arial"/>
                <w:sz w:val="20"/>
                <w:szCs w:val="20"/>
                <w:lang w:val="ru-RU" w:eastAsia="ru-RU"/>
              </w:rPr>
              <w:t>).</w:t>
            </w:r>
          </w:p>
        </w:tc>
      </w:tr>
      <w:tr w:rsidR="00F43288" w:rsidRPr="002F50F6" w14:paraId="76FE2E58"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429F7E24" w14:textId="77777777" w:rsidR="00F43288" w:rsidRPr="008647AF" w:rsidRDefault="00F43288" w:rsidP="008647AF">
            <w:pPr>
              <w:pStyle w:val="TextMainALTM"/>
              <w:spacing w:before="120" w:after="120" w:line="240" w:lineRule="auto"/>
              <w:ind w:left="0"/>
              <w:contextualSpacing/>
              <w:rPr>
                <w:rFonts w:cs="Arial"/>
                <w:i/>
              </w:rPr>
            </w:pPr>
            <w:r w:rsidRPr="008647AF">
              <w:rPr>
                <w:rStyle w:val="FontStyle12"/>
                <w:rFonts w:ascii="Arial" w:hAnsi="Arial" w:cs="Arial"/>
                <w:sz w:val="20"/>
                <w:szCs w:val="20"/>
                <w:lang w:eastAsia="en-GB"/>
              </w:rPr>
              <w:t>Recommendations for the next steps of the project and exploration works.</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377DFA75" w14:textId="77777777" w:rsidR="00F43288" w:rsidRPr="008647AF" w:rsidRDefault="00F43288" w:rsidP="008647AF">
            <w:pPr>
              <w:pStyle w:val="TextMainALTM"/>
              <w:spacing w:before="120" w:after="120" w:line="240" w:lineRule="auto"/>
              <w:ind w:left="0"/>
              <w:contextualSpacing/>
              <w:rPr>
                <w:rFonts w:cs="Arial"/>
                <w:i/>
                <w:lang w:val="ru-RU"/>
              </w:rPr>
            </w:pPr>
            <w:r w:rsidRPr="008647AF">
              <w:rPr>
                <w:rStyle w:val="FontStyle11"/>
                <w:rFonts w:ascii="Arial" w:hAnsi="Arial" w:cs="Arial"/>
                <w:sz w:val="20"/>
                <w:szCs w:val="20"/>
                <w:lang w:val="ru-RU" w:eastAsia="ru-RU"/>
              </w:rPr>
              <w:t>Рекомендации по дальнейшим стадиям проекта и проведения геологоразведочных работ.</w:t>
            </w:r>
          </w:p>
        </w:tc>
      </w:tr>
      <w:tr w:rsidR="00F43288" w:rsidRPr="008647AF" w14:paraId="4E35F8CD"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1044EFFD" w14:textId="66EDD7E1" w:rsidR="00F43288" w:rsidRPr="008647AF" w:rsidRDefault="00F43288" w:rsidP="008647AF">
            <w:pPr>
              <w:pStyle w:val="1"/>
              <w:spacing w:before="120"/>
              <w:ind w:left="709" w:hanging="709"/>
              <w:contextualSpacing/>
              <w:jc w:val="both"/>
              <w:rPr>
                <w:sz w:val="20"/>
              </w:rPr>
            </w:pPr>
            <w:bookmarkStart w:id="3" w:name="_Toc54172698"/>
            <w:r w:rsidRPr="008647AF">
              <w:rPr>
                <w:sz w:val="20"/>
              </w:rPr>
              <w:t>PROJECT EXECUTION PLAN</w:t>
            </w:r>
            <w:bookmarkEnd w:id="3"/>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7EBDB0D6" w14:textId="77777777" w:rsidR="00F43288" w:rsidRPr="008647AF" w:rsidRDefault="00F43288" w:rsidP="008647AF">
            <w:pPr>
              <w:pStyle w:val="HeadingRUS1"/>
              <w:contextualSpacing/>
              <w:jc w:val="both"/>
              <w:rPr>
                <w:rFonts w:ascii="Arial" w:hAnsi="Arial" w:cs="Arial"/>
                <w:sz w:val="20"/>
                <w:szCs w:val="20"/>
              </w:rPr>
            </w:pPr>
            <w:r w:rsidRPr="008647AF">
              <w:rPr>
                <w:rFonts w:ascii="Arial" w:hAnsi="Arial" w:cs="Arial"/>
                <w:sz w:val="20"/>
                <w:szCs w:val="20"/>
              </w:rPr>
              <w:t>ПЛАН РЕАЛИЗАЦИИ ПРОЕКТА</w:t>
            </w:r>
          </w:p>
        </w:tc>
      </w:tr>
      <w:tr w:rsidR="00F43288" w:rsidRPr="002F50F6" w14:paraId="7719F073"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0796C271" w14:textId="77777777" w:rsidR="00F43288" w:rsidRPr="008647AF" w:rsidRDefault="00F43288" w:rsidP="008647AF">
            <w:pPr>
              <w:spacing w:before="120" w:after="120"/>
              <w:contextualSpacing/>
              <w:rPr>
                <w:rFonts w:cs="Arial"/>
              </w:rPr>
            </w:pPr>
            <w:r w:rsidRPr="008647AF">
              <w:rPr>
                <w:rFonts w:cs="Arial"/>
                <w:bCs/>
              </w:rPr>
              <w:t xml:space="preserve">The MRE update would be delivered </w:t>
            </w:r>
            <w:r w:rsidRPr="008647AF">
              <w:rPr>
                <w:rFonts w:cs="Arial"/>
                <w:bCs/>
                <w:lang w:val="en-US"/>
              </w:rPr>
              <w:t>in 60 days after receipt of the last assay</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5D1E867A" w14:textId="77777777" w:rsidR="00F43288" w:rsidRPr="008647AF" w:rsidRDefault="00F43288" w:rsidP="008647AF">
            <w:pPr>
              <w:spacing w:before="120" w:after="120"/>
              <w:contextualSpacing/>
              <w:rPr>
                <w:rFonts w:cs="Arial"/>
                <w:lang w:val="ru-RU"/>
              </w:rPr>
            </w:pPr>
            <w:r w:rsidRPr="008647AF">
              <w:rPr>
                <w:rFonts w:cs="Arial"/>
                <w:lang w:val="ru-RU"/>
              </w:rPr>
              <w:t xml:space="preserve">Обновление Отчета MRE будет представлено через 60 дней после получения последних данных лабораторных испытаний. </w:t>
            </w:r>
          </w:p>
        </w:tc>
      </w:tr>
      <w:tr w:rsidR="00F43288" w:rsidRPr="002F50F6" w14:paraId="47D8C119"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392A6ED4" w14:textId="22C0B19D" w:rsidR="00F43288" w:rsidRPr="008647AF" w:rsidRDefault="00F43288" w:rsidP="008647AF">
            <w:pPr>
              <w:pStyle w:val="1"/>
              <w:spacing w:before="120"/>
              <w:ind w:left="709" w:hanging="709"/>
              <w:contextualSpacing/>
              <w:jc w:val="both"/>
              <w:rPr>
                <w:sz w:val="20"/>
              </w:rPr>
            </w:pPr>
            <w:bookmarkStart w:id="4" w:name="_Toc54172699"/>
            <w:r w:rsidRPr="008647AF">
              <w:rPr>
                <w:sz w:val="20"/>
              </w:rPr>
              <w:lastRenderedPageBreak/>
              <w:t>SAFETY AND CONFIDENTIALITY</w:t>
            </w:r>
            <w:bookmarkEnd w:id="4"/>
            <w:r w:rsidRPr="008647AF">
              <w:rPr>
                <w:sz w:val="20"/>
              </w:rPr>
              <w:t xml:space="preserve"> </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5F973BAA" w14:textId="77777777" w:rsidR="00F43288" w:rsidRPr="008647AF" w:rsidRDefault="00F43288" w:rsidP="008647AF">
            <w:pPr>
              <w:pStyle w:val="HeadingRUS1"/>
              <w:contextualSpacing/>
              <w:jc w:val="both"/>
              <w:rPr>
                <w:rFonts w:ascii="Arial" w:hAnsi="Arial" w:cs="Arial"/>
                <w:sz w:val="20"/>
                <w:szCs w:val="20"/>
              </w:rPr>
            </w:pPr>
            <w:r w:rsidRPr="008647AF">
              <w:rPr>
                <w:rFonts w:ascii="Arial" w:hAnsi="Arial" w:cs="Arial"/>
                <w:sz w:val="20"/>
                <w:szCs w:val="20"/>
              </w:rPr>
              <w:t>обеспечение безопасности выполнения работ и соблюдение конфиденциальности при оказании услуг</w:t>
            </w:r>
          </w:p>
        </w:tc>
      </w:tr>
      <w:tr w:rsidR="00F43288" w:rsidRPr="002F50F6" w14:paraId="250A1E79"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6174BBD7" w14:textId="073385F3" w:rsidR="00F43288" w:rsidRPr="008647AF" w:rsidRDefault="00F43288" w:rsidP="008647AF">
            <w:pPr>
              <w:spacing w:before="120" w:after="120"/>
              <w:contextualSpacing/>
              <w:rPr>
                <w:rFonts w:cs="Arial"/>
                <w:bCs/>
              </w:rPr>
            </w:pPr>
            <w:r w:rsidRPr="008647AF">
              <w:rPr>
                <w:rFonts w:cs="Arial"/>
                <w:bCs/>
              </w:rPr>
              <w:t xml:space="preserve">Copyrights (and all other applicable intellectual property rights) in the MRE report and related data developed by </w:t>
            </w:r>
            <w:r w:rsidR="002F50F6">
              <w:rPr>
                <w:rFonts w:cs="Arial"/>
                <w:bCs/>
              </w:rPr>
              <w:t>__________</w:t>
            </w:r>
            <w:r w:rsidRPr="008647AF">
              <w:rPr>
                <w:rFonts w:cs="Arial"/>
                <w:bCs/>
              </w:rPr>
              <w:t xml:space="preserve"> are reserved by </w:t>
            </w:r>
            <w:r w:rsidR="002F50F6">
              <w:rPr>
                <w:rFonts w:cs="Arial"/>
                <w:bCs/>
              </w:rPr>
              <w:t>__________</w:t>
            </w:r>
            <w:r w:rsidRPr="008647AF">
              <w:rPr>
                <w:rFonts w:cs="Arial"/>
                <w:bCs/>
              </w:rPr>
              <w:t xml:space="preserve"> and protected by international copyright and other relevant laws. Copyrights to any components of the report (e.g. frame and block models, images, etc.) will belong to the C</w:t>
            </w:r>
            <w:r w:rsidR="002219FF" w:rsidRPr="008647AF">
              <w:rPr>
                <w:rFonts w:cs="Arial"/>
                <w:bCs/>
              </w:rPr>
              <w:t>lient</w:t>
            </w:r>
            <w:r w:rsidRPr="008647AF">
              <w:rPr>
                <w:rFonts w:cs="Arial"/>
                <w:bCs/>
              </w:rPr>
              <w:t xml:space="preserve"> indicated in the MRE report and may be used exclusively for the purposes for which they are provided.</w:t>
            </w:r>
          </w:p>
          <w:p w14:paraId="56570630" w14:textId="3263CEBE" w:rsidR="00F43288" w:rsidRPr="008647AF" w:rsidRDefault="00F43288" w:rsidP="008647AF">
            <w:pPr>
              <w:spacing w:before="120" w:after="120"/>
              <w:contextualSpacing/>
              <w:rPr>
                <w:rFonts w:cs="Arial"/>
                <w:bCs/>
              </w:rPr>
            </w:pPr>
            <w:r w:rsidRPr="008647AF">
              <w:rPr>
                <w:rFonts w:cs="Arial"/>
                <w:bCs/>
              </w:rPr>
              <w:t>The MRE report may not be passed on to a third party and may not be reproduced or distributed publicly (in whole or in part) in any edited, abridged or otherwise modified form, unless otherwise agreed with the C</w:t>
            </w:r>
            <w:r w:rsidR="002219FF" w:rsidRPr="008647AF">
              <w:rPr>
                <w:rFonts w:cs="Arial"/>
                <w:bCs/>
              </w:rPr>
              <w:t>lient</w:t>
            </w:r>
            <w:r w:rsidRPr="008647AF">
              <w:rPr>
                <w:rFonts w:cs="Arial"/>
                <w:bCs/>
              </w:rPr>
              <w:t xml:space="preserve">. No information may be extracted from the MRE report, used or reproduced in part for any purpose other than that specified in the report, as provided to the Client by </w:t>
            </w:r>
            <w:r w:rsidR="002F50F6">
              <w:rPr>
                <w:rFonts w:cs="Arial"/>
                <w:bCs/>
              </w:rPr>
              <w:t>__________</w:t>
            </w:r>
            <w:r w:rsidRPr="008647AF">
              <w:rPr>
                <w:rFonts w:cs="Arial"/>
                <w:bCs/>
              </w:rPr>
              <w:t xml:space="preserve">. </w:t>
            </w:r>
          </w:p>
          <w:p w14:paraId="63954C88" w14:textId="0BA76548" w:rsidR="00F43288" w:rsidRPr="008647AF" w:rsidRDefault="00F43288" w:rsidP="008647AF">
            <w:pPr>
              <w:spacing w:before="120" w:after="120"/>
              <w:contextualSpacing/>
              <w:rPr>
                <w:rFonts w:cs="Arial"/>
              </w:rPr>
            </w:pPr>
            <w:r w:rsidRPr="008647AF">
              <w:rPr>
                <w:rFonts w:cs="Arial"/>
                <w:bCs/>
              </w:rPr>
              <w:t xml:space="preserve">The information developed, transmitted and received as part of the execution of an MRE report contains information of limited distribution. The public publication of information on the work in progress and patenting is only permitted with the written consent of the Client. Work on the MRE report is the property of the Client. </w:t>
            </w:r>
            <w:r w:rsidR="002F50F6">
              <w:rPr>
                <w:rFonts w:cs="Arial"/>
                <w:bCs/>
              </w:rPr>
              <w:t>__________</w:t>
            </w:r>
            <w:r w:rsidRPr="008647AF">
              <w:rPr>
                <w:rFonts w:cs="Arial"/>
                <w:bCs/>
              </w:rPr>
              <w:t xml:space="preserve"> guarantees to the Client the absence of third-party rights to the results of the MRE report.</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04F13E86" w14:textId="32A82A3D" w:rsidR="00F43288" w:rsidRPr="008647AF" w:rsidRDefault="00F43288" w:rsidP="008647AF">
            <w:pPr>
              <w:pStyle w:val="TextMainALTM"/>
              <w:keepNext/>
              <w:spacing w:before="120" w:after="120" w:line="240" w:lineRule="auto"/>
              <w:ind w:left="0"/>
              <w:contextualSpacing/>
              <w:rPr>
                <w:rFonts w:cs="Arial"/>
                <w:lang w:val="ru-RU"/>
              </w:rPr>
            </w:pPr>
            <w:r w:rsidRPr="008647AF">
              <w:rPr>
                <w:rFonts w:cs="Arial"/>
                <w:lang w:val="ru-RU"/>
              </w:rPr>
              <w:t xml:space="preserve">Авторские права (и все другие применимые права на интеллектуальную собственность) на отчет MRE, а также на соответствующие данные, разработанные </w:t>
            </w:r>
            <w:r w:rsidR="002F50F6" w:rsidRPr="002F50F6">
              <w:rPr>
                <w:rFonts w:cs="Arial"/>
                <w:lang w:val="ru-RU"/>
              </w:rPr>
              <w:t>__________</w:t>
            </w:r>
            <w:r w:rsidRPr="008647AF">
              <w:rPr>
                <w:rFonts w:cs="Arial"/>
                <w:lang w:val="ru-RU"/>
              </w:rPr>
              <w:t xml:space="preserve">, сохраняются за </w:t>
            </w:r>
            <w:r w:rsidR="002F50F6" w:rsidRPr="002F50F6">
              <w:rPr>
                <w:rFonts w:cs="Arial"/>
                <w:lang w:val="ru-RU"/>
              </w:rPr>
              <w:t>__________</w:t>
            </w:r>
            <w:r w:rsidRPr="008647AF">
              <w:rPr>
                <w:rFonts w:cs="Arial"/>
                <w:lang w:val="ru-RU"/>
              </w:rPr>
              <w:t xml:space="preserve"> и защищаются международными законами об авторских правах и другими соответствующими законами. Авторские права на любые компоненты отчета (например, каркасные и блочные модели, изображения и</w:t>
            </w:r>
            <w:r w:rsidRPr="008647AF">
              <w:rPr>
                <w:rFonts w:cs="Arial"/>
                <w:lang w:val="en-US"/>
              </w:rPr>
              <w:t> </w:t>
            </w:r>
            <w:r w:rsidRPr="008647AF">
              <w:rPr>
                <w:rFonts w:cs="Arial"/>
                <w:lang w:val="ru-RU"/>
              </w:rPr>
              <w:t>т.</w:t>
            </w:r>
            <w:r w:rsidRPr="008647AF">
              <w:rPr>
                <w:rFonts w:cs="Arial"/>
                <w:lang w:val="en-US"/>
              </w:rPr>
              <w:t> </w:t>
            </w:r>
            <w:r w:rsidRPr="008647AF">
              <w:rPr>
                <w:rFonts w:cs="Arial"/>
                <w:lang w:val="ru-RU"/>
              </w:rPr>
              <w:t>д.) будут принадлежать Заказчику, указанному в </w:t>
            </w:r>
            <w:bookmarkStart w:id="5" w:name="_Hlk49589304"/>
            <w:r w:rsidRPr="008647AF">
              <w:rPr>
                <w:rFonts w:cs="Arial"/>
                <w:lang w:val="ru-RU"/>
              </w:rPr>
              <w:t>отчете MRE</w:t>
            </w:r>
            <w:bookmarkEnd w:id="5"/>
            <w:r w:rsidRPr="008647AF">
              <w:rPr>
                <w:rFonts w:cs="Arial"/>
                <w:lang w:val="ru-RU"/>
              </w:rPr>
              <w:t>, и могут использоваться исключительно для тех целей, для которых они будут предоставлены.</w:t>
            </w:r>
          </w:p>
          <w:p w14:paraId="35F85640" w14:textId="79AC2774" w:rsidR="00F43288" w:rsidRPr="008647AF" w:rsidRDefault="00F43288" w:rsidP="008647AF">
            <w:pPr>
              <w:pStyle w:val="TextMainALTM"/>
              <w:keepNext/>
              <w:spacing w:before="120" w:after="120" w:line="240" w:lineRule="auto"/>
              <w:ind w:left="0"/>
              <w:contextualSpacing/>
              <w:rPr>
                <w:rFonts w:cs="Arial"/>
                <w:lang w:val="ru-RU"/>
              </w:rPr>
            </w:pPr>
            <w:r w:rsidRPr="008647AF">
              <w:rPr>
                <w:rFonts w:cs="Arial"/>
                <w:lang w:val="ru-RU"/>
              </w:rPr>
              <w:t xml:space="preserve">Отчет MRE не может быть передан третьему лицу и не может воспроизводиться или распространяться в открытом доступе (полностью или частично) в любой отредактированной, сокращенной или иным образом измененной форме, если иное не согласовано с Заказчиком. Никакая информация не может извлекаться из отчета MRE, использоваться или воспроизводиться частично в любых иных целях, помимо указанных в отчете, в том виде, в каком он будет предоставлен Заказчику со стороны </w:t>
            </w:r>
            <w:r w:rsidR="002F50F6" w:rsidRPr="002F50F6">
              <w:rPr>
                <w:rFonts w:cs="Arial"/>
                <w:lang w:val="ru-RU"/>
              </w:rPr>
              <w:t>__________</w:t>
            </w:r>
            <w:r w:rsidRPr="008647AF">
              <w:rPr>
                <w:rFonts w:cs="Arial"/>
                <w:lang w:val="ru-RU"/>
              </w:rPr>
              <w:t xml:space="preserve">. </w:t>
            </w:r>
          </w:p>
          <w:p w14:paraId="1311983D" w14:textId="2ECB1B91" w:rsidR="00F43288" w:rsidRPr="008647AF" w:rsidRDefault="00F43288" w:rsidP="008647AF">
            <w:pPr>
              <w:pStyle w:val="TextMainALTM"/>
              <w:keepNext/>
              <w:spacing w:before="120" w:after="120" w:line="240" w:lineRule="auto"/>
              <w:ind w:left="0"/>
              <w:contextualSpacing/>
              <w:rPr>
                <w:rFonts w:cs="Arial"/>
                <w:lang w:val="ru-RU"/>
              </w:rPr>
            </w:pPr>
            <w:r w:rsidRPr="008647AF">
              <w:rPr>
                <w:rFonts w:cs="Arial"/>
                <w:lang w:val="ru-RU"/>
              </w:rPr>
              <w:t xml:space="preserve">Разрабатываемая, передаваемая и получаемая в рамках выполнения отчета MRE информация содержит сведения ограниченного распространения. Открытая публикация сведений о проводимых работах и патентование допускается только с письменного согласия Заказчика. Работа по составлению отчета MRE является собственностью Заказчика. </w:t>
            </w:r>
            <w:r w:rsidR="002F50F6">
              <w:rPr>
                <w:rFonts w:cs="Arial"/>
                <w:lang w:val="ru-RU"/>
              </w:rPr>
              <w:t>__________</w:t>
            </w:r>
            <w:r w:rsidRPr="008647AF">
              <w:rPr>
                <w:rFonts w:cs="Arial"/>
                <w:lang w:val="ru-RU"/>
              </w:rPr>
              <w:t xml:space="preserve"> гарантирует Заказчику отсутствие прав третьих лиц на результаты работ по отчету MRE.</w:t>
            </w:r>
          </w:p>
        </w:tc>
      </w:tr>
      <w:tr w:rsidR="00F43288" w:rsidRPr="002F50F6" w14:paraId="181C3AFC"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103FD849" w14:textId="6AED94B4" w:rsidR="00F43288" w:rsidRPr="008647AF" w:rsidRDefault="002F50F6" w:rsidP="008647AF">
            <w:pPr>
              <w:spacing w:before="120" w:after="120"/>
              <w:contextualSpacing/>
              <w:rPr>
                <w:rFonts w:cs="Arial"/>
              </w:rPr>
            </w:pPr>
            <w:r>
              <w:rPr>
                <w:rFonts w:cs="Arial"/>
                <w:bCs/>
              </w:rPr>
              <w:t>__________</w:t>
            </w:r>
            <w:r w:rsidR="00F43288" w:rsidRPr="008647AF">
              <w:rPr>
                <w:rFonts w:cs="Arial"/>
                <w:bCs/>
              </w:rPr>
              <w:t xml:space="preserve"> employees before supporting the drilling program at the existing </w:t>
            </w:r>
            <w:proofErr w:type="spellStart"/>
            <w:r w:rsidR="00F43288" w:rsidRPr="008647AF">
              <w:rPr>
                <w:rFonts w:cs="Arial"/>
                <w:bCs/>
              </w:rPr>
              <w:t>Kalmakyr</w:t>
            </w:r>
            <w:proofErr w:type="spellEnd"/>
            <w:r w:rsidR="00F43288" w:rsidRPr="008647AF">
              <w:rPr>
                <w:rFonts w:cs="Arial"/>
                <w:bCs/>
              </w:rPr>
              <w:t xml:space="preserve"> and </w:t>
            </w:r>
            <w:proofErr w:type="spellStart"/>
            <w:r w:rsidR="00F43288" w:rsidRPr="008647AF">
              <w:rPr>
                <w:rFonts w:cs="Arial"/>
                <w:bCs/>
              </w:rPr>
              <w:t>Yoshlik</w:t>
            </w:r>
            <w:proofErr w:type="spellEnd"/>
            <w:r w:rsidR="00F43288" w:rsidRPr="008647AF">
              <w:rPr>
                <w:rFonts w:cs="Arial"/>
                <w:bCs/>
              </w:rPr>
              <w:t>-I open pits will undergo a corresponding training in accordance with the "Regulations on the organization of training and testing of occupational safety knowledge of AGMK.</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7FF5E9EE" w14:textId="2E2FE4C2" w:rsidR="00F43288" w:rsidRPr="008647AF" w:rsidRDefault="00F43288" w:rsidP="008647AF">
            <w:pPr>
              <w:pStyle w:val="TextMainALTM"/>
              <w:keepNext/>
              <w:spacing w:before="120" w:after="120" w:line="240" w:lineRule="auto"/>
              <w:ind w:left="0"/>
              <w:contextualSpacing/>
              <w:rPr>
                <w:rFonts w:cs="Arial"/>
                <w:lang w:val="ru-RU"/>
              </w:rPr>
            </w:pPr>
            <w:r w:rsidRPr="008647AF">
              <w:rPr>
                <w:rFonts w:cs="Arial"/>
                <w:lang w:val="ru-RU"/>
              </w:rPr>
              <w:t xml:space="preserve">Сотрудники </w:t>
            </w:r>
            <w:r w:rsidR="002F50F6" w:rsidRPr="002F50F6">
              <w:rPr>
                <w:rFonts w:cs="Arial"/>
                <w:lang w:val="ru-RU"/>
              </w:rPr>
              <w:t>__________</w:t>
            </w:r>
            <w:r w:rsidRPr="008647AF">
              <w:rPr>
                <w:rFonts w:cs="Arial"/>
                <w:lang w:val="ru-RU"/>
              </w:rPr>
              <w:t xml:space="preserve"> перед сопровождением программы проведения буровых работ на действующих карьерах </w:t>
            </w:r>
            <w:proofErr w:type="spellStart"/>
            <w:r w:rsidRPr="008647AF">
              <w:rPr>
                <w:rFonts w:cs="Arial"/>
                <w:lang w:val="ru-RU"/>
              </w:rPr>
              <w:t>Кальмакыр</w:t>
            </w:r>
            <w:proofErr w:type="spellEnd"/>
            <w:r w:rsidRPr="008647AF">
              <w:rPr>
                <w:rFonts w:cs="Arial"/>
                <w:lang w:val="ru-RU"/>
              </w:rPr>
              <w:t xml:space="preserve"> и </w:t>
            </w:r>
            <w:proofErr w:type="spellStart"/>
            <w:r w:rsidRPr="008647AF">
              <w:rPr>
                <w:rFonts w:cs="Arial"/>
                <w:lang w:val="ru-RU"/>
              </w:rPr>
              <w:t>Ёшлик</w:t>
            </w:r>
            <w:proofErr w:type="spellEnd"/>
            <w:r w:rsidRPr="008647AF">
              <w:rPr>
                <w:rFonts w:cs="Arial"/>
                <w:lang w:val="ru-RU"/>
              </w:rPr>
              <w:t>-I пройдут соответствующий инструктаж согласно «Положения об организации обучения и проверки знаний по охране труда АО «</w:t>
            </w:r>
            <w:proofErr w:type="spellStart"/>
            <w:r w:rsidRPr="008647AF">
              <w:rPr>
                <w:rFonts w:cs="Arial"/>
                <w:lang w:val="ru-RU"/>
              </w:rPr>
              <w:t>Алмалыкский</w:t>
            </w:r>
            <w:proofErr w:type="spellEnd"/>
            <w:r w:rsidRPr="008647AF">
              <w:rPr>
                <w:rFonts w:cs="Arial"/>
                <w:lang w:val="ru-RU"/>
              </w:rPr>
              <w:t xml:space="preserve"> ГМК».</w:t>
            </w:r>
          </w:p>
        </w:tc>
      </w:tr>
      <w:tr w:rsidR="00F43288" w:rsidRPr="002F50F6" w14:paraId="4BA2DCD9"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0E0FA234" w14:textId="25F23AF6" w:rsidR="00F43288" w:rsidRPr="008647AF" w:rsidRDefault="00F43288" w:rsidP="008647AF">
            <w:pPr>
              <w:pStyle w:val="1"/>
              <w:spacing w:before="120"/>
              <w:contextualSpacing/>
              <w:jc w:val="both"/>
              <w:rPr>
                <w:sz w:val="20"/>
              </w:rPr>
            </w:pPr>
            <w:bookmarkStart w:id="6" w:name="_Toc54172700"/>
            <w:r w:rsidRPr="008647AF">
              <w:rPr>
                <w:sz w:val="20"/>
              </w:rPr>
              <w:t>DELIVERY AND ACCEPTANCE OF SERVICEs</w:t>
            </w:r>
            <w:bookmarkEnd w:id="6"/>
            <w:r w:rsidRPr="008647AF">
              <w:rPr>
                <w:sz w:val="20"/>
              </w:rPr>
              <w:t xml:space="preserve"> </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6E158BD8" w14:textId="77777777" w:rsidR="00F43288" w:rsidRPr="008647AF" w:rsidRDefault="00F43288" w:rsidP="008647AF">
            <w:pPr>
              <w:pStyle w:val="HeadingRUS1"/>
              <w:contextualSpacing/>
              <w:jc w:val="both"/>
              <w:rPr>
                <w:rFonts w:ascii="Arial" w:hAnsi="Arial" w:cs="Arial"/>
                <w:sz w:val="20"/>
                <w:szCs w:val="20"/>
              </w:rPr>
            </w:pPr>
            <w:r w:rsidRPr="008647AF">
              <w:rPr>
                <w:rFonts w:ascii="Arial" w:hAnsi="Arial" w:cs="Arial"/>
                <w:sz w:val="20"/>
                <w:szCs w:val="20"/>
              </w:rPr>
              <w:t>порядок сдачи и приемки результатов работ и услуг</w:t>
            </w:r>
          </w:p>
        </w:tc>
      </w:tr>
      <w:tr w:rsidR="00F43288" w:rsidRPr="002F50F6" w14:paraId="4A123B23"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41FF4294" w14:textId="6B07EF17" w:rsidR="00F43288" w:rsidRPr="008647AF" w:rsidRDefault="002F50F6" w:rsidP="008647AF">
            <w:pPr>
              <w:spacing w:before="120" w:after="120"/>
              <w:contextualSpacing/>
              <w:rPr>
                <w:rFonts w:cs="Arial"/>
                <w:bCs/>
              </w:rPr>
            </w:pPr>
            <w:r>
              <w:rPr>
                <w:rFonts w:cs="Arial"/>
                <w:bCs/>
              </w:rPr>
              <w:t>__________</w:t>
            </w:r>
            <w:r w:rsidR="00F43288" w:rsidRPr="008647AF">
              <w:rPr>
                <w:rFonts w:cs="Arial"/>
                <w:bCs/>
              </w:rPr>
              <w:t xml:space="preserve"> undertakes to perform the works in accordance with the Technical Requirements in a qualitative and timely manner, which will be drawn up and executed at the contract conclusion stage.</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2E067DBB" w14:textId="144E2C60" w:rsidR="00F43288" w:rsidRPr="008647AF" w:rsidRDefault="002F50F6" w:rsidP="008647AF">
            <w:pPr>
              <w:pStyle w:val="TextMainALTM"/>
              <w:keepNext/>
              <w:spacing w:before="120" w:after="120" w:line="240" w:lineRule="auto"/>
              <w:ind w:left="0"/>
              <w:contextualSpacing/>
              <w:rPr>
                <w:rFonts w:cs="Arial"/>
                <w:lang w:val="ru-RU"/>
              </w:rPr>
            </w:pPr>
            <w:r w:rsidRPr="002F50F6">
              <w:rPr>
                <w:rFonts w:cs="Arial"/>
                <w:lang w:val="ru-RU"/>
              </w:rPr>
              <w:t>__________</w:t>
            </w:r>
            <w:r w:rsidR="00F43288" w:rsidRPr="008647AF">
              <w:rPr>
                <w:rFonts w:cs="Arial"/>
                <w:lang w:val="ru-RU"/>
              </w:rPr>
              <w:t xml:space="preserve"> обязуется качественно и в предусмотренные сроки выполнить работы согласно Техническому заданию, которые будут составлены и оформлены на стадии заключения договора.</w:t>
            </w:r>
          </w:p>
        </w:tc>
      </w:tr>
      <w:tr w:rsidR="00F43288" w:rsidRPr="002F50F6" w14:paraId="49F04530"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38737D24" w14:textId="75FAADE4" w:rsidR="00F43288" w:rsidRPr="008647AF" w:rsidRDefault="00F43288" w:rsidP="008647AF">
            <w:pPr>
              <w:spacing w:before="120" w:after="120"/>
              <w:contextualSpacing/>
              <w:rPr>
                <w:rFonts w:cs="Arial"/>
                <w:bCs/>
              </w:rPr>
            </w:pPr>
            <w:r w:rsidRPr="008647AF">
              <w:rPr>
                <w:rFonts w:cs="Arial"/>
                <w:bCs/>
              </w:rPr>
              <w:lastRenderedPageBreak/>
              <w:t xml:space="preserve">Transfer of reporting documentation will be carried out by an accompanying </w:t>
            </w:r>
            <w:r w:rsidR="002F50F6">
              <w:rPr>
                <w:rFonts w:cs="Arial"/>
                <w:bCs/>
              </w:rPr>
              <w:t>__________</w:t>
            </w:r>
            <w:r w:rsidRPr="008647AF">
              <w:rPr>
                <w:rFonts w:cs="Arial"/>
                <w:bCs/>
              </w:rPr>
              <w:t xml:space="preserve"> document.</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7C54528F" w14:textId="3E0447EF" w:rsidR="00F43288" w:rsidRPr="008647AF" w:rsidRDefault="00F43288" w:rsidP="008647AF">
            <w:pPr>
              <w:pStyle w:val="TextMainALTM"/>
              <w:keepNext/>
              <w:spacing w:before="120" w:after="120" w:line="240" w:lineRule="auto"/>
              <w:ind w:left="0"/>
              <w:contextualSpacing/>
              <w:rPr>
                <w:rFonts w:cs="Arial"/>
                <w:lang w:val="ru-RU"/>
              </w:rPr>
            </w:pPr>
            <w:r w:rsidRPr="008647AF">
              <w:rPr>
                <w:rFonts w:cs="Arial"/>
                <w:lang w:val="ru-RU"/>
              </w:rPr>
              <w:t xml:space="preserve">Передача отчетной документации будет осуществляться сопроводительным документом </w:t>
            </w:r>
            <w:r w:rsidR="002F50F6" w:rsidRPr="002F50F6">
              <w:rPr>
                <w:rFonts w:cs="Arial"/>
                <w:lang w:val="ru-RU"/>
              </w:rPr>
              <w:t>__________</w:t>
            </w:r>
            <w:r w:rsidRPr="008647AF">
              <w:rPr>
                <w:rFonts w:cs="Arial"/>
                <w:lang w:val="ru-RU"/>
              </w:rPr>
              <w:t>.</w:t>
            </w:r>
          </w:p>
        </w:tc>
      </w:tr>
      <w:tr w:rsidR="00F43288" w:rsidRPr="002F50F6" w14:paraId="690889F2"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219B2B6A" w14:textId="77777777" w:rsidR="00F43288" w:rsidRPr="008647AF" w:rsidRDefault="00F43288" w:rsidP="008647AF">
            <w:pPr>
              <w:spacing w:before="120" w:after="120"/>
              <w:contextualSpacing/>
              <w:rPr>
                <w:rFonts w:cs="Arial"/>
                <w:bCs/>
              </w:rPr>
            </w:pPr>
            <w:r w:rsidRPr="008647AF">
              <w:rPr>
                <w:rFonts w:cs="Arial"/>
                <w:bCs/>
              </w:rPr>
              <w:t>In case of deficiencies in the stages of work, disputable issues on the submitted reports, the parties will draw up a bilateral act with a list of necessary improvements and deadlines for their implementation, which should not affect the increase in the value of the concluded contract.</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3C06B989" w14:textId="77777777" w:rsidR="00F43288" w:rsidRPr="008647AF" w:rsidRDefault="00F43288" w:rsidP="008647AF">
            <w:pPr>
              <w:pStyle w:val="TextMainALTM"/>
              <w:keepNext/>
              <w:spacing w:before="120" w:after="120" w:line="240" w:lineRule="auto"/>
              <w:ind w:left="0"/>
              <w:contextualSpacing/>
              <w:rPr>
                <w:rFonts w:cs="Arial"/>
                <w:lang w:val="ru-RU"/>
              </w:rPr>
            </w:pPr>
            <w:r w:rsidRPr="008647AF">
              <w:rPr>
                <w:rFonts w:cs="Arial"/>
                <w:lang w:val="ru-RU"/>
              </w:rPr>
              <w:t>В случае недоработок по этапам работ, спорных вопросов по представленным отчетам, сторонами будет составляться двухсторонний акт с перечнем необходимых доработок и сроков их выполнения, которые не должны влиять на увеличение стоимости заключаемого договора.</w:t>
            </w:r>
          </w:p>
        </w:tc>
      </w:tr>
      <w:tr w:rsidR="00F43288" w:rsidRPr="002F50F6" w14:paraId="3641DAB3"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07A0E634" w14:textId="2D488E64" w:rsidR="00F43288" w:rsidRPr="008647AF" w:rsidRDefault="00F43288" w:rsidP="008647AF">
            <w:pPr>
              <w:pStyle w:val="1"/>
              <w:spacing w:before="120"/>
              <w:contextualSpacing/>
              <w:jc w:val="both"/>
              <w:rPr>
                <w:sz w:val="20"/>
              </w:rPr>
            </w:pPr>
            <w:bookmarkStart w:id="7" w:name="_Toc54172701"/>
            <w:r w:rsidRPr="008647AF">
              <w:rPr>
                <w:sz w:val="20"/>
              </w:rPr>
              <w:t>QUALITY ASSURANCE</w:t>
            </w:r>
            <w:bookmarkEnd w:id="7"/>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5E351A61" w14:textId="77777777" w:rsidR="00F43288" w:rsidRPr="008647AF" w:rsidRDefault="00F43288" w:rsidP="008647AF">
            <w:pPr>
              <w:pStyle w:val="HeadingRUS1"/>
              <w:contextualSpacing/>
              <w:jc w:val="both"/>
              <w:rPr>
                <w:rFonts w:ascii="Arial" w:hAnsi="Arial" w:cs="Arial"/>
                <w:sz w:val="20"/>
                <w:szCs w:val="20"/>
              </w:rPr>
            </w:pPr>
            <w:r w:rsidRPr="008647AF">
              <w:rPr>
                <w:rFonts w:ascii="Arial" w:hAnsi="Arial" w:cs="Arial"/>
                <w:sz w:val="20"/>
                <w:szCs w:val="20"/>
              </w:rPr>
              <w:t>гарантии качества работ и услуг</w:t>
            </w:r>
          </w:p>
        </w:tc>
      </w:tr>
      <w:tr w:rsidR="00F43288" w:rsidRPr="002F50F6" w14:paraId="666D68B3"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176FC83E" w14:textId="05500988" w:rsidR="00F43288" w:rsidRPr="008647AF" w:rsidRDefault="00F43288" w:rsidP="008647AF">
            <w:pPr>
              <w:spacing w:before="120" w:after="120"/>
              <w:contextualSpacing/>
              <w:rPr>
                <w:rFonts w:cs="Arial"/>
                <w:bCs/>
              </w:rPr>
            </w:pPr>
            <w:r w:rsidRPr="008647AF">
              <w:rPr>
                <w:rFonts w:cs="Arial"/>
                <w:bCs/>
              </w:rPr>
              <w:t xml:space="preserve">Acceptance and delivery of the last stage of work will be carried out after the </w:t>
            </w:r>
            <w:r w:rsidR="002F50F6">
              <w:rPr>
                <w:rFonts w:cs="Arial"/>
                <w:bCs/>
              </w:rPr>
              <w:t>__________</w:t>
            </w:r>
            <w:r w:rsidRPr="008647AF">
              <w:rPr>
                <w:rFonts w:cs="Arial"/>
                <w:bCs/>
              </w:rPr>
              <w:t xml:space="preserve"> Final MRE Report is issued.</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5AC58432" w14:textId="598FDA4C" w:rsidR="00F43288" w:rsidRPr="008647AF" w:rsidRDefault="00F43288" w:rsidP="008647AF">
            <w:pPr>
              <w:pStyle w:val="TextMainALTM"/>
              <w:keepNext/>
              <w:spacing w:before="120" w:after="120" w:line="240" w:lineRule="auto"/>
              <w:ind w:left="0"/>
              <w:contextualSpacing/>
              <w:rPr>
                <w:rFonts w:cs="Arial"/>
                <w:lang w:val="ru-RU"/>
              </w:rPr>
            </w:pPr>
            <w:r w:rsidRPr="008647AF">
              <w:rPr>
                <w:rFonts w:cs="Arial"/>
                <w:lang w:val="ru-RU"/>
              </w:rPr>
              <w:t xml:space="preserve">Прием-сдача последнего этапа работ будет производиться после выдачи </w:t>
            </w:r>
            <w:r w:rsidR="002F50F6">
              <w:rPr>
                <w:rFonts w:cs="Arial"/>
                <w:lang w:val="ru-RU"/>
              </w:rPr>
              <w:t>__________</w:t>
            </w:r>
            <w:r w:rsidRPr="008647AF">
              <w:rPr>
                <w:rFonts w:cs="Arial"/>
                <w:lang w:val="ru-RU"/>
              </w:rPr>
              <w:t xml:space="preserve"> Заключительного отчета MRE.</w:t>
            </w:r>
          </w:p>
        </w:tc>
      </w:tr>
      <w:tr w:rsidR="00F43288" w:rsidRPr="002F50F6" w14:paraId="3C65F8D7"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0E568282" w14:textId="2F4851FF" w:rsidR="00F43288" w:rsidRPr="008647AF" w:rsidRDefault="00F43288" w:rsidP="008647AF">
            <w:pPr>
              <w:spacing w:before="120" w:after="120"/>
              <w:contextualSpacing/>
              <w:rPr>
                <w:rFonts w:cs="Arial"/>
                <w:bCs/>
              </w:rPr>
            </w:pPr>
            <w:r w:rsidRPr="008647AF">
              <w:rPr>
                <w:rFonts w:cs="Arial"/>
                <w:bCs/>
              </w:rPr>
              <w:t xml:space="preserve">The </w:t>
            </w:r>
            <w:r w:rsidR="002219FF" w:rsidRPr="008647AF">
              <w:rPr>
                <w:rFonts w:cs="Arial"/>
                <w:bCs/>
              </w:rPr>
              <w:t>Client</w:t>
            </w:r>
            <w:r w:rsidRPr="008647AF">
              <w:rPr>
                <w:rFonts w:cs="Arial"/>
                <w:bCs/>
              </w:rPr>
              <w:t xml:space="preserve"> must, within 20 calendar days after the </w:t>
            </w:r>
            <w:r w:rsidR="002F50F6">
              <w:rPr>
                <w:rFonts w:cs="Arial"/>
                <w:bCs/>
              </w:rPr>
              <w:t>__________</w:t>
            </w:r>
            <w:r w:rsidRPr="008647AF">
              <w:rPr>
                <w:rFonts w:cs="Arial"/>
                <w:bCs/>
              </w:rPr>
              <w:t xml:space="preserve"> has submitted the Final MRE Report, as well as a set of relevant documentation and data, to conduct a </w:t>
            </w:r>
            <w:r w:rsidR="007B435F" w:rsidRPr="008647AF">
              <w:rPr>
                <w:rFonts w:cs="Arial"/>
                <w:bCs/>
              </w:rPr>
              <w:t xml:space="preserve">technical commercial panel (TCP) with a </w:t>
            </w:r>
            <w:r w:rsidRPr="008647AF">
              <w:rPr>
                <w:rFonts w:cs="Arial"/>
                <w:bCs/>
              </w:rPr>
              <w:t xml:space="preserve">comprehensive analysis of the results of the </w:t>
            </w:r>
            <w:r w:rsidR="007B435F" w:rsidRPr="008647AF">
              <w:rPr>
                <w:rFonts w:cs="Arial"/>
                <w:bCs/>
              </w:rPr>
              <w:t xml:space="preserve">work and the full set </w:t>
            </w:r>
            <w:r w:rsidRPr="008647AF">
              <w:rPr>
                <w:rFonts w:cs="Arial"/>
                <w:bCs/>
              </w:rPr>
              <w:t xml:space="preserve">of </w:t>
            </w:r>
            <w:r w:rsidR="007B435F" w:rsidRPr="008647AF">
              <w:rPr>
                <w:rFonts w:cs="Arial"/>
                <w:bCs/>
              </w:rPr>
              <w:t>research</w:t>
            </w:r>
            <w:r w:rsidRPr="008647AF">
              <w:rPr>
                <w:rFonts w:cs="Arial"/>
                <w:bCs/>
              </w:rPr>
              <w:t xml:space="preserve">, technical and other documentation and all relevant data. </w:t>
            </w:r>
            <w:r w:rsidR="002F50F6">
              <w:rPr>
                <w:rFonts w:cs="Arial"/>
                <w:bCs/>
              </w:rPr>
              <w:t>__________</w:t>
            </w:r>
            <w:r w:rsidRPr="008647AF">
              <w:rPr>
                <w:rFonts w:cs="Arial"/>
                <w:bCs/>
              </w:rPr>
              <w:t xml:space="preserve"> has the right to participate in the TCP (including by videoconference) in order to protect the results of the work to the C</w:t>
            </w:r>
            <w:r w:rsidR="002219FF" w:rsidRPr="008647AF">
              <w:rPr>
                <w:rFonts w:cs="Arial"/>
                <w:bCs/>
              </w:rPr>
              <w:t>lient</w:t>
            </w:r>
            <w:r w:rsidRPr="008647AF">
              <w:rPr>
                <w:rFonts w:cs="Arial"/>
                <w:bCs/>
              </w:rPr>
              <w:t>. Based on the results of the TCP, the C</w:t>
            </w:r>
            <w:r w:rsidR="002219FF" w:rsidRPr="008647AF">
              <w:rPr>
                <w:rFonts w:cs="Arial"/>
                <w:bCs/>
              </w:rPr>
              <w:t>lient</w:t>
            </w:r>
            <w:r w:rsidRPr="008647AF">
              <w:rPr>
                <w:rFonts w:cs="Arial"/>
                <w:bCs/>
              </w:rPr>
              <w:t xml:space="preserve"> either accepts the work performed and signs the act of work </w:t>
            </w:r>
            <w:r w:rsidR="007B435F" w:rsidRPr="008647AF">
              <w:rPr>
                <w:rFonts w:cs="Arial"/>
                <w:bCs/>
              </w:rPr>
              <w:t>performed or</w:t>
            </w:r>
            <w:r w:rsidRPr="008647AF">
              <w:rPr>
                <w:rFonts w:cs="Arial"/>
                <w:bCs/>
              </w:rPr>
              <w:t xml:space="preserve"> gives </w:t>
            </w:r>
            <w:r w:rsidR="002F50F6">
              <w:rPr>
                <w:rFonts w:cs="Arial"/>
                <w:bCs/>
              </w:rPr>
              <w:t>__________</w:t>
            </w:r>
            <w:r w:rsidRPr="008647AF">
              <w:rPr>
                <w:rFonts w:cs="Arial"/>
                <w:bCs/>
              </w:rPr>
              <w:t xml:space="preserve"> a motivated refusal to sign the act with a list of necessary improvements. </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59AF7D47" w14:textId="3701825A" w:rsidR="00F43288" w:rsidRPr="008647AF" w:rsidRDefault="00F43288" w:rsidP="008647AF">
            <w:pPr>
              <w:pStyle w:val="TextMainALTM"/>
              <w:keepNext/>
              <w:spacing w:before="120" w:after="120" w:line="240" w:lineRule="auto"/>
              <w:ind w:left="0"/>
              <w:contextualSpacing/>
              <w:rPr>
                <w:rFonts w:cs="Arial"/>
                <w:lang w:val="ru-RU"/>
              </w:rPr>
            </w:pPr>
            <w:r w:rsidRPr="008647AF">
              <w:rPr>
                <w:rFonts w:cs="Arial"/>
                <w:lang w:val="ru-RU"/>
              </w:rPr>
              <w:t xml:space="preserve">Заказчик обязан в течение 20 календарных дней после предоставления </w:t>
            </w:r>
            <w:r w:rsidR="002F50F6" w:rsidRPr="002F50F6">
              <w:rPr>
                <w:rFonts w:cs="Arial"/>
                <w:lang w:val="ru-RU"/>
              </w:rPr>
              <w:t>__________</w:t>
            </w:r>
            <w:r w:rsidRPr="008647AF">
              <w:rPr>
                <w:rFonts w:cs="Arial"/>
                <w:lang w:val="ru-RU"/>
              </w:rPr>
              <w:t xml:space="preserve"> Заключительного отчета MRE, а также комплекта соответствующей документации и данных, провести ПТС, на котором будет проведен всесторонний анализ полученных результатов выполненной работы, комплекта научной, технической и другой документации и всех соответствующих данных. </w:t>
            </w:r>
            <w:r w:rsidR="002F50F6" w:rsidRPr="002F50F6">
              <w:rPr>
                <w:rFonts w:cs="Arial"/>
                <w:lang w:val="ru-RU"/>
              </w:rPr>
              <w:t>__________</w:t>
            </w:r>
            <w:r w:rsidRPr="008647AF">
              <w:rPr>
                <w:rFonts w:cs="Arial"/>
                <w:lang w:val="ru-RU"/>
              </w:rPr>
              <w:t xml:space="preserve"> вправе участвовать в ПТС (в</w:t>
            </w:r>
            <w:r w:rsidRPr="008647AF">
              <w:rPr>
                <w:rFonts w:cs="Arial"/>
                <w:lang w:val="en-US"/>
              </w:rPr>
              <w:t> </w:t>
            </w:r>
            <w:r w:rsidRPr="008647AF">
              <w:rPr>
                <w:rFonts w:cs="Arial"/>
                <w:lang w:val="ru-RU"/>
              </w:rPr>
              <w:t>т.</w:t>
            </w:r>
            <w:r w:rsidRPr="008647AF">
              <w:rPr>
                <w:rFonts w:cs="Arial"/>
                <w:lang w:val="en-US"/>
              </w:rPr>
              <w:t> </w:t>
            </w:r>
            <w:r w:rsidRPr="008647AF">
              <w:rPr>
                <w:rFonts w:cs="Arial"/>
                <w:lang w:val="ru-RU"/>
              </w:rPr>
              <w:t xml:space="preserve">ч. по видеоконференции) с целью защиты результатов работ перед Заказчиком. По результатам ПТС Заказчик либо принимает выполненные работы и подписывает акт выполненных работ, либо дает </w:t>
            </w:r>
            <w:r w:rsidR="002F50F6" w:rsidRPr="002F50F6">
              <w:rPr>
                <w:rFonts w:cs="Arial"/>
                <w:lang w:val="ru-RU"/>
              </w:rPr>
              <w:t>__________</w:t>
            </w:r>
            <w:r w:rsidRPr="008647AF">
              <w:rPr>
                <w:rFonts w:cs="Arial"/>
                <w:lang w:val="ru-RU"/>
              </w:rPr>
              <w:t xml:space="preserve"> мотивированный отказ от подписания акта с перечнем необходимых доработок. </w:t>
            </w:r>
          </w:p>
        </w:tc>
      </w:tr>
      <w:tr w:rsidR="00F43288" w:rsidRPr="002F50F6" w14:paraId="0F3D35A0"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2F082719" w14:textId="26F33134" w:rsidR="00F43288" w:rsidRPr="008647AF" w:rsidRDefault="00F43288" w:rsidP="008647AF">
            <w:pPr>
              <w:spacing w:before="120" w:after="120"/>
              <w:contextualSpacing/>
              <w:rPr>
                <w:rFonts w:cs="Arial"/>
                <w:bCs/>
              </w:rPr>
            </w:pPr>
            <w:r w:rsidRPr="008647AF">
              <w:rPr>
                <w:rFonts w:cs="Arial"/>
                <w:bCs/>
              </w:rPr>
              <w:t xml:space="preserve">If, in the course of work performance, it becomes evident that a negative result is inevitable or that it is not advisable to continue the work, </w:t>
            </w:r>
            <w:r w:rsidR="002F50F6">
              <w:rPr>
                <w:rFonts w:cs="Arial"/>
                <w:bCs/>
              </w:rPr>
              <w:t>__________</w:t>
            </w:r>
            <w:r w:rsidRPr="008647AF">
              <w:rPr>
                <w:rFonts w:cs="Arial"/>
                <w:bCs/>
              </w:rPr>
              <w:t xml:space="preserve"> undertakes to suspend the work by notifying the C</w:t>
            </w:r>
            <w:r w:rsidR="002219FF" w:rsidRPr="008647AF">
              <w:rPr>
                <w:rFonts w:cs="Arial"/>
                <w:bCs/>
              </w:rPr>
              <w:t xml:space="preserve">lient </w:t>
            </w:r>
            <w:r w:rsidRPr="008647AF">
              <w:rPr>
                <w:rFonts w:cs="Arial"/>
                <w:bCs/>
              </w:rPr>
              <w:t>within 5 days after the suspension of work. In this case, the parties are obliged to consider the expediency of continuing the work within 10 days.</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714F6E09" w14:textId="2DDD4A1D" w:rsidR="00F43288" w:rsidRPr="008647AF" w:rsidRDefault="00F43288" w:rsidP="008647AF">
            <w:pPr>
              <w:pStyle w:val="TextMainALTM"/>
              <w:keepNext/>
              <w:spacing w:before="120" w:after="120" w:line="240" w:lineRule="auto"/>
              <w:ind w:left="0"/>
              <w:contextualSpacing/>
              <w:rPr>
                <w:rFonts w:cs="Arial"/>
                <w:lang w:val="ru-RU"/>
              </w:rPr>
            </w:pPr>
            <w:r w:rsidRPr="008647AF">
              <w:rPr>
                <w:rFonts w:cs="Arial"/>
                <w:lang w:val="ru-RU"/>
              </w:rPr>
              <w:t xml:space="preserve">Если в процессе выполнения работ выяснится неизбежность получения отрицательного результата или нецелесообразности дальнейшего проведения работ, </w:t>
            </w:r>
            <w:r w:rsidR="002F50F6" w:rsidRPr="002F50F6">
              <w:rPr>
                <w:rFonts w:cs="Arial"/>
                <w:lang w:val="ru-RU"/>
              </w:rPr>
              <w:t>__________</w:t>
            </w:r>
            <w:r w:rsidRPr="008647AF">
              <w:rPr>
                <w:rFonts w:cs="Arial"/>
                <w:lang w:val="ru-RU"/>
              </w:rPr>
              <w:t xml:space="preserve"> обязуется приостановить работы, поставив об этом в известность Заказчика в 5-дневный срок после приостановления работ. В этом случае стороны обязаны в 10-дневный срок рассмотреть вопрос о целесообразности продолжения работ.</w:t>
            </w:r>
          </w:p>
        </w:tc>
      </w:tr>
      <w:tr w:rsidR="00F43288" w:rsidRPr="002F50F6" w14:paraId="57D24195"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3A3EF366" w14:textId="1136B174" w:rsidR="00F43288" w:rsidRPr="008647AF" w:rsidRDefault="002F50F6" w:rsidP="008647AF">
            <w:pPr>
              <w:spacing w:before="120" w:after="120"/>
              <w:contextualSpacing/>
              <w:rPr>
                <w:rFonts w:cs="Arial"/>
                <w:bCs/>
              </w:rPr>
            </w:pPr>
            <w:r>
              <w:rPr>
                <w:rFonts w:cs="Arial"/>
                <w:bCs/>
              </w:rPr>
              <w:t>__________</w:t>
            </w:r>
            <w:r w:rsidR="00F43288" w:rsidRPr="008647AF">
              <w:rPr>
                <w:rFonts w:cs="Arial"/>
                <w:bCs/>
              </w:rPr>
              <w:t>, represented by its manager, respective responsible executors and consultants, is responsible for the performance and objectivity of the MRE Report and the reliability of the research results to be provided in the MRE Report according to the Terms of Reference and the Calendar Plan.</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1FE60ECB" w14:textId="6143C842" w:rsidR="00F43288" w:rsidRPr="008647AF" w:rsidRDefault="002F50F6" w:rsidP="008647AF">
            <w:pPr>
              <w:pStyle w:val="TextMainALTM"/>
              <w:keepNext/>
              <w:spacing w:before="120" w:after="120" w:line="240" w:lineRule="auto"/>
              <w:ind w:left="0"/>
              <w:contextualSpacing/>
              <w:rPr>
                <w:rFonts w:cs="Arial"/>
                <w:lang w:val="ru-RU"/>
              </w:rPr>
            </w:pPr>
            <w:r w:rsidRPr="002F50F6">
              <w:rPr>
                <w:rFonts w:cs="Arial"/>
                <w:lang w:val="ru-RU"/>
              </w:rPr>
              <w:t>__________</w:t>
            </w:r>
            <w:r w:rsidR="00F43288" w:rsidRPr="008647AF">
              <w:rPr>
                <w:rFonts w:cs="Arial"/>
                <w:lang w:val="ru-RU"/>
              </w:rPr>
              <w:t xml:space="preserve"> в лице руководителя, соответствующих ответственных исполнителей и консультантов несет ответственность за выполнение и объективность работ по отчету MRE и достоверность результатов исследований, которые будут предоставлены в Отчете MRE согласно Техническому заданию и Календарному плану.</w:t>
            </w:r>
          </w:p>
        </w:tc>
      </w:tr>
      <w:tr w:rsidR="00F43288" w:rsidRPr="002F50F6" w14:paraId="47A6811E"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382AE80A" w14:textId="737F530B" w:rsidR="00F43288" w:rsidRPr="008647AF" w:rsidRDefault="00F43288" w:rsidP="008647AF">
            <w:pPr>
              <w:spacing w:before="120" w:after="120"/>
              <w:contextualSpacing/>
              <w:rPr>
                <w:rFonts w:cs="Arial"/>
                <w:bCs/>
              </w:rPr>
            </w:pPr>
            <w:r w:rsidRPr="008647AF">
              <w:rPr>
                <w:rFonts w:cs="Arial"/>
                <w:bCs/>
              </w:rPr>
              <w:t>In the event that the C</w:t>
            </w:r>
            <w:r w:rsidR="002219FF" w:rsidRPr="008647AF">
              <w:rPr>
                <w:rFonts w:cs="Arial"/>
                <w:bCs/>
              </w:rPr>
              <w:t>lient</w:t>
            </w:r>
            <w:r w:rsidRPr="008647AF">
              <w:rPr>
                <w:rFonts w:cs="Arial"/>
                <w:bCs/>
              </w:rPr>
              <w:t xml:space="preserve"> finds faulty execution of work according to the Terms of Reference and the Calendar Plan, </w:t>
            </w:r>
            <w:r w:rsidR="002F50F6">
              <w:rPr>
                <w:rFonts w:cs="Arial"/>
                <w:bCs/>
              </w:rPr>
              <w:t>__________</w:t>
            </w:r>
            <w:r w:rsidRPr="008647AF">
              <w:rPr>
                <w:rFonts w:cs="Arial"/>
                <w:bCs/>
              </w:rPr>
              <w:t xml:space="preserve"> shall correct faulty execution of work at its own expense within two weeks and send it to the Contractor in accordance with the established procedure.</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71077F2B" w14:textId="368F5194" w:rsidR="00F43288" w:rsidRPr="008647AF" w:rsidRDefault="00F43288" w:rsidP="008647AF">
            <w:pPr>
              <w:pStyle w:val="TextMainALTM"/>
              <w:keepNext/>
              <w:spacing w:before="120" w:after="120" w:line="240" w:lineRule="auto"/>
              <w:ind w:left="0"/>
              <w:contextualSpacing/>
              <w:rPr>
                <w:rFonts w:cs="Arial"/>
                <w:lang w:val="ru-RU"/>
              </w:rPr>
            </w:pPr>
            <w:r w:rsidRPr="008647AF">
              <w:rPr>
                <w:rFonts w:cs="Arial"/>
                <w:lang w:val="ru-RU"/>
              </w:rPr>
              <w:t xml:space="preserve">В случае обнаружения Заказчиком некачественного выполнения работ согласно Технического задания и Календарного плана, </w:t>
            </w:r>
            <w:r w:rsidR="002F50F6" w:rsidRPr="002F50F6">
              <w:rPr>
                <w:rFonts w:cs="Arial"/>
                <w:lang w:val="ru-RU"/>
              </w:rPr>
              <w:t>__________</w:t>
            </w:r>
            <w:r w:rsidRPr="008647AF">
              <w:rPr>
                <w:rFonts w:cs="Arial"/>
                <w:lang w:val="ru-RU"/>
              </w:rPr>
              <w:t xml:space="preserve"> обязуется исправить некачественно выполненную работу за свой счет в двухнедельный срок и направить Исполнителю в </w:t>
            </w:r>
            <w:r w:rsidRPr="008647AF">
              <w:rPr>
                <w:rFonts w:cs="Arial"/>
                <w:lang w:val="ru-RU"/>
              </w:rPr>
              <w:lastRenderedPageBreak/>
              <w:t>установленном порядке.</w:t>
            </w:r>
          </w:p>
        </w:tc>
      </w:tr>
      <w:tr w:rsidR="00F43288" w:rsidRPr="008647AF" w14:paraId="21D771FE"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59B43656" w14:textId="79CA376A" w:rsidR="00F43288" w:rsidRPr="008647AF" w:rsidRDefault="00F43288" w:rsidP="008647AF">
            <w:pPr>
              <w:pStyle w:val="1"/>
              <w:spacing w:before="120"/>
              <w:contextualSpacing/>
              <w:jc w:val="both"/>
              <w:rPr>
                <w:sz w:val="20"/>
              </w:rPr>
            </w:pPr>
            <w:bookmarkStart w:id="8" w:name="_Toc54172702"/>
            <w:r w:rsidRPr="008647AF">
              <w:rPr>
                <w:sz w:val="20"/>
              </w:rPr>
              <w:t>budget JUSTIFICATION</w:t>
            </w:r>
            <w:bookmarkEnd w:id="8"/>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0B359666" w14:textId="77777777" w:rsidR="00F43288" w:rsidRPr="008647AF" w:rsidRDefault="00F43288" w:rsidP="008647AF">
            <w:pPr>
              <w:pStyle w:val="HeadingRUS1"/>
              <w:contextualSpacing/>
              <w:jc w:val="both"/>
              <w:rPr>
                <w:rFonts w:ascii="Arial" w:hAnsi="Arial" w:cs="Arial"/>
                <w:sz w:val="20"/>
                <w:szCs w:val="20"/>
              </w:rPr>
            </w:pPr>
            <w:r w:rsidRPr="008647AF">
              <w:rPr>
                <w:rFonts w:ascii="Arial" w:hAnsi="Arial" w:cs="Arial"/>
                <w:sz w:val="20"/>
                <w:szCs w:val="20"/>
              </w:rPr>
              <w:t>обоснование стоимости услуг</w:t>
            </w:r>
          </w:p>
        </w:tc>
      </w:tr>
      <w:tr w:rsidR="00F43288" w:rsidRPr="002F50F6" w14:paraId="54EC27D0"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613CD3D2" w14:textId="77777777" w:rsidR="00F43288" w:rsidRPr="008647AF" w:rsidRDefault="00F43288" w:rsidP="008647AF">
            <w:pPr>
              <w:spacing w:before="120" w:after="120"/>
              <w:contextualSpacing/>
              <w:rPr>
                <w:rFonts w:cs="Arial"/>
                <w:bCs/>
              </w:rPr>
            </w:pPr>
            <w:r w:rsidRPr="008647AF">
              <w:rPr>
                <w:rFonts w:cs="Arial"/>
                <w:bCs/>
              </w:rPr>
              <w:t xml:space="preserve">The key objective of the MRE report is the further development of the three-dimensional geological block model and performance of mineral resources assessment (MRA) for the united </w:t>
            </w:r>
            <w:proofErr w:type="spellStart"/>
            <w:r w:rsidRPr="008647AF">
              <w:rPr>
                <w:rFonts w:cs="Arial"/>
                <w:bCs/>
              </w:rPr>
              <w:t>Kalmakyr</w:t>
            </w:r>
            <w:proofErr w:type="spellEnd"/>
            <w:r w:rsidRPr="008647AF">
              <w:rPr>
                <w:rFonts w:cs="Arial"/>
                <w:bCs/>
              </w:rPr>
              <w:t xml:space="preserve"> and </w:t>
            </w:r>
            <w:proofErr w:type="spellStart"/>
            <w:r w:rsidRPr="008647AF">
              <w:rPr>
                <w:rFonts w:cs="Arial"/>
                <w:bCs/>
              </w:rPr>
              <w:t>Yoshlik</w:t>
            </w:r>
            <w:proofErr w:type="spellEnd"/>
            <w:r w:rsidRPr="008647AF">
              <w:rPr>
                <w:rFonts w:cs="Arial"/>
                <w:bCs/>
              </w:rPr>
              <w:t>-I deposits in accordance with the classification and requirements of the JORC Code (2012). Calculation of mineral resources and MRE report according to JORC for the united field will contain all the necessary information disclosure requirements, which will include reasonable recommendations for future exploration and drilling to increase the potential of mineral resources and raw material base of AGMK, with the aim to implement modern corporate governance methods, improve the competitiveness of AGMK at the international level, expand existing and involve in the development of idle production facilities.</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3D392924" w14:textId="77777777" w:rsidR="00F43288" w:rsidRPr="008647AF" w:rsidRDefault="00F43288" w:rsidP="008647AF">
            <w:pPr>
              <w:pStyle w:val="TextMainALTM"/>
              <w:keepNext/>
              <w:spacing w:before="120" w:after="120" w:line="240" w:lineRule="auto"/>
              <w:ind w:left="0"/>
              <w:contextualSpacing/>
              <w:rPr>
                <w:rFonts w:cs="Arial"/>
                <w:lang w:val="ru-RU"/>
              </w:rPr>
            </w:pPr>
            <w:r w:rsidRPr="008647AF">
              <w:rPr>
                <w:rFonts w:cs="Arial"/>
                <w:lang w:val="ru-RU"/>
              </w:rPr>
              <w:t>Ключевой целью отчета MRE является доработка и обновление геологической блочной 3</w:t>
            </w:r>
            <w:r w:rsidRPr="008647AF">
              <w:rPr>
                <w:rFonts w:cs="Arial"/>
                <w:lang w:val="en-US"/>
              </w:rPr>
              <w:t>D</w:t>
            </w:r>
            <w:r w:rsidRPr="008647AF">
              <w:rPr>
                <w:rFonts w:cs="Arial"/>
                <w:lang w:val="ru-RU"/>
              </w:rPr>
              <w:t xml:space="preserve">-модели и выполнение оценки минеральных ресурсов (ОМР) для объединенного месторождения </w:t>
            </w:r>
            <w:proofErr w:type="spellStart"/>
            <w:r w:rsidRPr="008647AF">
              <w:rPr>
                <w:rFonts w:cs="Arial"/>
                <w:lang w:val="ru-RU"/>
              </w:rPr>
              <w:t>Кальмакыр</w:t>
            </w:r>
            <w:proofErr w:type="spellEnd"/>
            <w:r w:rsidRPr="008647AF">
              <w:rPr>
                <w:rFonts w:cs="Arial"/>
                <w:lang w:val="ru-RU"/>
              </w:rPr>
              <w:t xml:space="preserve"> и </w:t>
            </w:r>
            <w:proofErr w:type="spellStart"/>
            <w:r w:rsidRPr="008647AF">
              <w:rPr>
                <w:rFonts w:cs="Arial"/>
                <w:lang w:val="ru-RU"/>
              </w:rPr>
              <w:t>Ёшлик</w:t>
            </w:r>
            <w:proofErr w:type="spellEnd"/>
            <w:r w:rsidRPr="008647AF">
              <w:rPr>
                <w:rFonts w:cs="Arial"/>
                <w:lang w:val="ru-RU"/>
              </w:rPr>
              <w:t>-I в соответствии с классификацией и требованиями Кодекса JORC (2012). В подсчете минеральных ресурсов и отчете MRE согласно JORC для объединённого месторождения будут содержаться все необходимые требования о раскрытии информации, которые будут включать в себя обоснованные рекомендации в отношении проведения будущей разведки и бурения для увеличения потенциала минеральных ресурсов и сырьевой базы АГМК, имеющих своей целью внедрение современных методов корпоративного управления, повышение конкурентоспособности АГМК на международном уровне, расширение действующих и вовлечения в отработку незадействованных производственных мощностей, а также создания на этой основе условий для финансовой привлекательности АГМК, в соответствии с международной классификацией Кодекса JORC.</w:t>
            </w:r>
          </w:p>
        </w:tc>
      </w:tr>
      <w:tr w:rsidR="00F43288" w:rsidRPr="008647AF" w14:paraId="4B1D04BE"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02C03952" w14:textId="68DFB522" w:rsidR="00F43288" w:rsidRPr="008647AF" w:rsidRDefault="00F43288" w:rsidP="008647AF">
            <w:pPr>
              <w:pStyle w:val="1"/>
              <w:spacing w:before="120"/>
              <w:contextualSpacing/>
              <w:jc w:val="both"/>
              <w:rPr>
                <w:sz w:val="20"/>
              </w:rPr>
            </w:pPr>
            <w:bookmarkStart w:id="9" w:name="_Toc54172703"/>
            <w:r w:rsidRPr="008647AF">
              <w:rPr>
                <w:sz w:val="20"/>
              </w:rPr>
              <w:t>GENERAL ASSUMPTIONS AND EXCLUSIONS</w:t>
            </w:r>
            <w:bookmarkEnd w:id="9"/>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450AD1BC" w14:textId="77777777" w:rsidR="00F43288" w:rsidRPr="008647AF" w:rsidRDefault="00F43288" w:rsidP="008647AF">
            <w:pPr>
              <w:pStyle w:val="HeadingRUS1"/>
              <w:contextualSpacing/>
              <w:jc w:val="both"/>
              <w:rPr>
                <w:rFonts w:ascii="Arial" w:hAnsi="Arial" w:cs="Arial"/>
                <w:sz w:val="20"/>
                <w:szCs w:val="20"/>
              </w:rPr>
            </w:pPr>
            <w:r w:rsidRPr="008647AF">
              <w:rPr>
                <w:rFonts w:ascii="Arial" w:hAnsi="Arial" w:cs="Arial"/>
                <w:sz w:val="20"/>
                <w:szCs w:val="20"/>
              </w:rPr>
              <w:t>ОБЩИЕ ПРЕДПОЛОЖЕНИЯ И ИСКЛЮЧЕНИЯ</w:t>
            </w:r>
          </w:p>
        </w:tc>
      </w:tr>
      <w:tr w:rsidR="00F43288" w:rsidRPr="002F50F6" w14:paraId="4E56ABEF" w14:textId="77777777" w:rsidTr="00BA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462" w:type="pct"/>
            <w:tcBorders>
              <w:top w:val="single" w:sz="4" w:space="0" w:color="auto"/>
              <w:left w:val="single" w:sz="4" w:space="0" w:color="auto"/>
              <w:bottom w:val="single" w:sz="4" w:space="0" w:color="auto"/>
              <w:right w:val="single" w:sz="4" w:space="0" w:color="auto"/>
            </w:tcBorders>
            <w:shd w:val="clear" w:color="auto" w:fill="auto"/>
          </w:tcPr>
          <w:p w14:paraId="334BD8FF" w14:textId="77777777" w:rsidR="00F43288" w:rsidRPr="008647AF" w:rsidRDefault="00F43288" w:rsidP="008647AF">
            <w:pPr>
              <w:pStyle w:val="TextMainALTM"/>
              <w:spacing w:before="120" w:after="120" w:line="240" w:lineRule="auto"/>
              <w:ind w:left="31"/>
              <w:contextualSpacing/>
              <w:rPr>
                <w:rFonts w:cs="Arial"/>
              </w:rPr>
            </w:pPr>
            <w:r w:rsidRPr="008647AF">
              <w:rPr>
                <w:rFonts w:cs="Arial"/>
              </w:rPr>
              <w:t>In the award if the Agreement the Parties have assumed that:</w:t>
            </w:r>
          </w:p>
          <w:p w14:paraId="7FD07EA8" w14:textId="77777777" w:rsidR="00F43288" w:rsidRPr="008647AF" w:rsidRDefault="00F43288" w:rsidP="008647AF">
            <w:pPr>
              <w:pStyle w:val="TextMainALTM"/>
              <w:widowControl/>
              <w:numPr>
                <w:ilvl w:val="0"/>
                <w:numId w:val="8"/>
              </w:numPr>
              <w:spacing w:before="120" w:after="120" w:line="240" w:lineRule="auto"/>
              <w:ind w:left="314" w:hanging="283"/>
              <w:contextualSpacing/>
              <w:rPr>
                <w:rFonts w:cs="Arial"/>
              </w:rPr>
            </w:pPr>
            <w:r w:rsidRPr="008647AF">
              <w:rPr>
                <w:rFonts w:cs="Arial"/>
              </w:rPr>
              <w:t>Quality sampling, logging and data entry is carried out by client staff and sub-contractors</w:t>
            </w:r>
          </w:p>
          <w:p w14:paraId="7C97F2EE" w14:textId="3BDF8B24" w:rsidR="00F43288" w:rsidRPr="008647AF" w:rsidRDefault="002F50F6" w:rsidP="008647AF">
            <w:pPr>
              <w:pStyle w:val="TextMainALTM"/>
              <w:widowControl/>
              <w:numPr>
                <w:ilvl w:val="0"/>
                <w:numId w:val="8"/>
              </w:numPr>
              <w:spacing w:before="120" w:after="120" w:line="240" w:lineRule="auto"/>
              <w:ind w:left="314" w:hanging="283"/>
              <w:contextualSpacing/>
              <w:rPr>
                <w:rFonts w:cs="Arial"/>
              </w:rPr>
            </w:pPr>
            <w:r>
              <w:rPr>
                <w:rFonts w:cs="Arial"/>
              </w:rPr>
              <w:t>__________</w:t>
            </w:r>
            <w:r w:rsidR="00F43288" w:rsidRPr="008647AF">
              <w:rPr>
                <w:rFonts w:cs="Arial"/>
              </w:rPr>
              <w:t xml:space="preserve"> provides only </w:t>
            </w:r>
            <w:proofErr w:type="gramStart"/>
            <w:r w:rsidR="00F43288" w:rsidRPr="008647AF">
              <w:rPr>
                <w:rFonts w:cs="Arial"/>
              </w:rPr>
              <w:t>high level</w:t>
            </w:r>
            <w:proofErr w:type="gramEnd"/>
            <w:r w:rsidR="00F43288" w:rsidRPr="008647AF">
              <w:rPr>
                <w:rFonts w:cs="Arial"/>
              </w:rPr>
              <w:t xml:space="preserve"> supervision, training, detailed procedures and technical oversight </w:t>
            </w:r>
          </w:p>
          <w:p w14:paraId="6C4F970F" w14:textId="648CD00B" w:rsidR="00F43288" w:rsidRPr="008647AF" w:rsidRDefault="00F43288" w:rsidP="008647AF">
            <w:pPr>
              <w:pStyle w:val="TextMainALTM"/>
              <w:widowControl/>
              <w:numPr>
                <w:ilvl w:val="0"/>
                <w:numId w:val="8"/>
              </w:numPr>
              <w:spacing w:before="120" w:after="120" w:line="240" w:lineRule="auto"/>
              <w:ind w:left="314" w:hanging="283"/>
              <w:contextualSpacing/>
              <w:rPr>
                <w:rFonts w:cs="Arial"/>
              </w:rPr>
            </w:pPr>
            <w:r w:rsidRPr="008647AF">
              <w:rPr>
                <w:rFonts w:cs="Arial"/>
              </w:rPr>
              <w:t xml:space="preserve">All drilling rigs, assaying, sample preparation, field testing, laboratory </w:t>
            </w:r>
            <w:proofErr w:type="spellStart"/>
            <w:r w:rsidRPr="008647AF">
              <w:rPr>
                <w:rFonts w:cs="Arial"/>
              </w:rPr>
              <w:t>testwork</w:t>
            </w:r>
            <w:proofErr w:type="spellEnd"/>
            <w:r w:rsidRPr="008647AF">
              <w:rPr>
                <w:rFonts w:cs="Arial"/>
              </w:rPr>
              <w:t xml:space="preserve"> is the responsibility of the Client with </w:t>
            </w:r>
            <w:r w:rsidR="002F50F6">
              <w:rPr>
                <w:rFonts w:cs="Arial"/>
              </w:rPr>
              <w:t>__________</w:t>
            </w:r>
            <w:r w:rsidRPr="008647AF">
              <w:rPr>
                <w:rFonts w:cs="Arial"/>
              </w:rPr>
              <w:t xml:space="preserve"> high level technical oversight. </w:t>
            </w:r>
          </w:p>
        </w:tc>
        <w:tc>
          <w:tcPr>
            <w:tcW w:w="2538" w:type="pct"/>
            <w:tcBorders>
              <w:top w:val="single" w:sz="4" w:space="0" w:color="auto"/>
              <w:left w:val="single" w:sz="4" w:space="0" w:color="auto"/>
              <w:bottom w:val="single" w:sz="4" w:space="0" w:color="auto"/>
              <w:right w:val="single" w:sz="4" w:space="0" w:color="auto"/>
            </w:tcBorders>
            <w:shd w:val="clear" w:color="auto" w:fill="auto"/>
          </w:tcPr>
          <w:p w14:paraId="26B7E4CD" w14:textId="77777777" w:rsidR="00F43288" w:rsidRPr="008647AF" w:rsidRDefault="00F43288" w:rsidP="008647AF">
            <w:pPr>
              <w:pStyle w:val="TextMainALTM"/>
              <w:keepNext/>
              <w:spacing w:before="120" w:after="120" w:line="240" w:lineRule="auto"/>
              <w:ind w:left="0"/>
              <w:contextualSpacing/>
              <w:rPr>
                <w:rFonts w:cs="Arial"/>
                <w:lang w:val="ru-RU"/>
              </w:rPr>
            </w:pPr>
            <w:r w:rsidRPr="008647AF">
              <w:rPr>
                <w:rFonts w:cs="Arial"/>
                <w:lang w:val="ru-RU"/>
              </w:rPr>
              <w:t>При заключении Договора Стороны исходят из следующих предположений:</w:t>
            </w:r>
          </w:p>
          <w:p w14:paraId="77D1432B" w14:textId="77777777" w:rsidR="00F43288" w:rsidRPr="008647AF" w:rsidRDefault="00F43288" w:rsidP="008647AF">
            <w:pPr>
              <w:pStyle w:val="TextMainALTM"/>
              <w:numPr>
                <w:ilvl w:val="0"/>
                <w:numId w:val="23"/>
              </w:numPr>
              <w:tabs>
                <w:tab w:val="num" w:pos="314"/>
              </w:tabs>
              <w:spacing w:before="120" w:after="120" w:line="240" w:lineRule="auto"/>
              <w:ind w:left="0" w:firstLine="0"/>
              <w:contextualSpacing/>
              <w:rPr>
                <w:rFonts w:cs="Arial"/>
                <w:lang w:val="ru-RU"/>
              </w:rPr>
            </w:pPr>
            <w:r w:rsidRPr="008647AF">
              <w:rPr>
                <w:rFonts w:cs="Arial"/>
                <w:lang w:val="ru-RU"/>
              </w:rPr>
              <w:t>Опробование, описание и ввод данных осуществляется персоналом Заказчика и субподрядчиков на должном уровне.</w:t>
            </w:r>
          </w:p>
          <w:p w14:paraId="320AB964" w14:textId="33A5DA26" w:rsidR="00F43288" w:rsidRPr="008647AF" w:rsidRDefault="002F50F6" w:rsidP="008647AF">
            <w:pPr>
              <w:pStyle w:val="TextMainALTM"/>
              <w:numPr>
                <w:ilvl w:val="0"/>
                <w:numId w:val="23"/>
              </w:numPr>
              <w:tabs>
                <w:tab w:val="num" w:pos="314"/>
              </w:tabs>
              <w:spacing w:before="120" w:after="120" w:line="240" w:lineRule="auto"/>
              <w:ind w:left="0" w:firstLine="0"/>
              <w:contextualSpacing/>
              <w:rPr>
                <w:rFonts w:cs="Arial"/>
                <w:lang w:val="ru-RU"/>
              </w:rPr>
            </w:pPr>
            <w:r>
              <w:rPr>
                <w:rFonts w:cs="Arial"/>
                <w:lang w:val="ru-RU"/>
              </w:rPr>
              <w:t>__________</w:t>
            </w:r>
            <w:r w:rsidR="00F43288" w:rsidRPr="008647AF">
              <w:rPr>
                <w:rFonts w:cs="Arial"/>
                <w:lang w:val="ru-RU"/>
              </w:rPr>
              <w:t xml:space="preserve"> обеспечивает только ограниченное сопровождение, обучение, предоставление подробных процедур и технический надзор. </w:t>
            </w:r>
          </w:p>
          <w:p w14:paraId="6076F30A" w14:textId="5646B945" w:rsidR="00F43288" w:rsidRPr="008647AF" w:rsidRDefault="00F43288" w:rsidP="008647AF">
            <w:pPr>
              <w:pStyle w:val="TextMainALTM"/>
              <w:numPr>
                <w:ilvl w:val="0"/>
                <w:numId w:val="23"/>
              </w:numPr>
              <w:tabs>
                <w:tab w:val="num" w:pos="314"/>
              </w:tabs>
              <w:spacing w:before="120" w:after="120" w:line="240" w:lineRule="auto"/>
              <w:ind w:left="0" w:firstLine="0"/>
              <w:contextualSpacing/>
              <w:rPr>
                <w:rFonts w:cs="Arial"/>
                <w:lang w:val="ru-RU"/>
              </w:rPr>
            </w:pPr>
            <w:r w:rsidRPr="008647AF">
              <w:rPr>
                <w:rFonts w:cs="Arial"/>
                <w:lang w:val="ru-RU"/>
              </w:rPr>
              <w:t xml:space="preserve">Ответственность за все буровые установки, отбор и подготовку проб, полевые и лабораторные испытания лежит на Заказчике при ограниченном техническим надзоре </w:t>
            </w:r>
            <w:r w:rsidR="002F50F6">
              <w:rPr>
                <w:rFonts w:cs="Arial"/>
                <w:lang w:val="ru-RU"/>
              </w:rPr>
              <w:t>__________</w:t>
            </w:r>
            <w:r w:rsidRPr="008647AF">
              <w:rPr>
                <w:rFonts w:cs="Arial"/>
                <w:lang w:val="ru-RU"/>
              </w:rPr>
              <w:t>.</w:t>
            </w:r>
          </w:p>
        </w:tc>
      </w:tr>
    </w:tbl>
    <w:p w14:paraId="1A5EDFB5" w14:textId="62620B0A" w:rsidR="00230592" w:rsidRPr="008647AF" w:rsidRDefault="00230592" w:rsidP="008647AF">
      <w:pPr>
        <w:pStyle w:val="afd"/>
        <w:ind w:left="1069" w:firstLine="0"/>
        <w:contextualSpacing/>
        <w:jc w:val="both"/>
        <w:rPr>
          <w:rFonts w:cs="Arial"/>
          <w:color w:val="auto"/>
          <w:szCs w:val="20"/>
          <w:lang w:val="ru-RU"/>
        </w:rPr>
      </w:pPr>
    </w:p>
    <w:p w14:paraId="75B39210" w14:textId="77777777" w:rsidR="000458C6" w:rsidRPr="008647AF" w:rsidRDefault="000458C6" w:rsidP="008647AF">
      <w:pPr>
        <w:spacing w:line="288" w:lineRule="auto"/>
        <w:contextualSpacing/>
        <w:rPr>
          <w:rFonts w:cs="Arial"/>
          <w:lang w:val="ru-RU"/>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3"/>
        <w:gridCol w:w="4752"/>
      </w:tblGrid>
      <w:tr w:rsidR="008E72AA" w:rsidRPr="002F50F6" w14:paraId="321B61D4" w14:textId="77777777" w:rsidTr="0089155E">
        <w:tc>
          <w:tcPr>
            <w:tcW w:w="2503" w:type="pct"/>
            <w:tcBorders>
              <w:top w:val="single" w:sz="4" w:space="0" w:color="auto"/>
              <w:left w:val="single" w:sz="4" w:space="0" w:color="auto"/>
              <w:bottom w:val="single" w:sz="4" w:space="0" w:color="auto"/>
              <w:right w:val="single" w:sz="4" w:space="0" w:color="auto"/>
            </w:tcBorders>
          </w:tcPr>
          <w:p w14:paraId="04F776EA" w14:textId="77777777" w:rsidR="0011137A" w:rsidRPr="008647AF" w:rsidRDefault="0011137A" w:rsidP="00345E28">
            <w:pPr>
              <w:keepNext/>
              <w:keepLines/>
              <w:spacing w:line="288" w:lineRule="auto"/>
              <w:ind w:left="34" w:hanging="34"/>
              <w:contextualSpacing/>
              <w:rPr>
                <w:rFonts w:cs="Arial"/>
                <w:b/>
                <w:lang w:val="en-US"/>
              </w:rPr>
            </w:pPr>
            <w:r w:rsidRPr="008647AF">
              <w:rPr>
                <w:rFonts w:cs="Arial"/>
                <w:b/>
                <w:lang w:val="en-US"/>
              </w:rPr>
              <w:lastRenderedPageBreak/>
              <w:t>SIGNED BY the Parties on the date stated below.</w:t>
            </w:r>
          </w:p>
        </w:tc>
        <w:tc>
          <w:tcPr>
            <w:tcW w:w="2497" w:type="pct"/>
            <w:tcBorders>
              <w:top w:val="single" w:sz="4" w:space="0" w:color="auto"/>
              <w:left w:val="single" w:sz="4" w:space="0" w:color="auto"/>
              <w:bottom w:val="single" w:sz="4" w:space="0" w:color="auto"/>
              <w:right w:val="single" w:sz="4" w:space="0" w:color="auto"/>
            </w:tcBorders>
          </w:tcPr>
          <w:p w14:paraId="24998F4E" w14:textId="77777777" w:rsidR="008A0B90" w:rsidRPr="008647AF" w:rsidRDefault="0011137A" w:rsidP="00345E28">
            <w:pPr>
              <w:keepNext/>
              <w:keepLines/>
              <w:spacing w:line="288" w:lineRule="auto"/>
              <w:contextualSpacing/>
              <w:rPr>
                <w:rFonts w:cs="Arial"/>
                <w:b/>
                <w:lang w:val="ru-RU"/>
              </w:rPr>
            </w:pPr>
            <w:r w:rsidRPr="008647AF">
              <w:rPr>
                <w:rFonts w:cs="Arial"/>
                <w:b/>
                <w:lang w:val="ru-RU"/>
              </w:rPr>
              <w:t xml:space="preserve">ПОДПИСАНО Сторонами в день, указанный ниже </w:t>
            </w:r>
          </w:p>
        </w:tc>
      </w:tr>
      <w:tr w:rsidR="008E72AA" w:rsidRPr="002F50F6" w14:paraId="38847ED1" w14:textId="77777777" w:rsidTr="0089155E">
        <w:tc>
          <w:tcPr>
            <w:tcW w:w="2503" w:type="pct"/>
          </w:tcPr>
          <w:p w14:paraId="0402141E" w14:textId="7C42A25D" w:rsidR="0089540C" w:rsidRPr="008647AF" w:rsidRDefault="0089540C" w:rsidP="00345E28">
            <w:pPr>
              <w:keepNext/>
              <w:keepLines/>
              <w:spacing w:line="288" w:lineRule="auto"/>
              <w:ind w:left="540" w:hanging="540"/>
              <w:contextualSpacing/>
              <w:rPr>
                <w:rFonts w:cs="Arial"/>
                <w:b/>
              </w:rPr>
            </w:pPr>
          </w:p>
        </w:tc>
        <w:tc>
          <w:tcPr>
            <w:tcW w:w="2497" w:type="pct"/>
          </w:tcPr>
          <w:p w14:paraId="18EF89C1" w14:textId="13BAB1C6" w:rsidR="0089540C" w:rsidRPr="008647AF" w:rsidRDefault="0089540C" w:rsidP="00345E28">
            <w:pPr>
              <w:keepNext/>
              <w:keepLines/>
              <w:spacing w:line="288" w:lineRule="auto"/>
              <w:contextualSpacing/>
              <w:rPr>
                <w:rFonts w:cs="Arial"/>
                <w:b/>
                <w:caps/>
                <w:lang w:val="ru-RU"/>
              </w:rPr>
            </w:pPr>
          </w:p>
        </w:tc>
      </w:tr>
      <w:tr w:rsidR="008E72AA" w:rsidRPr="002F50F6" w14:paraId="1B3D720E" w14:textId="77777777" w:rsidTr="000669E5">
        <w:tc>
          <w:tcPr>
            <w:tcW w:w="2503" w:type="pct"/>
            <w:vAlign w:val="bottom"/>
          </w:tcPr>
          <w:p w14:paraId="37F8C82A" w14:textId="1033452F" w:rsidR="00372C8A" w:rsidRPr="008647AF" w:rsidRDefault="00372C8A" w:rsidP="00345E28">
            <w:pPr>
              <w:keepNext/>
              <w:keepLines/>
              <w:spacing w:line="288" w:lineRule="auto"/>
              <w:contextualSpacing/>
              <w:rPr>
                <w:rFonts w:cs="Arial"/>
                <w:b/>
              </w:rPr>
            </w:pPr>
          </w:p>
        </w:tc>
        <w:tc>
          <w:tcPr>
            <w:tcW w:w="2497" w:type="pct"/>
            <w:vAlign w:val="bottom"/>
          </w:tcPr>
          <w:p w14:paraId="1F29A220" w14:textId="235BB4C9" w:rsidR="00372C8A" w:rsidRPr="008647AF" w:rsidRDefault="00372C8A" w:rsidP="00345E28">
            <w:pPr>
              <w:keepNext/>
              <w:keepLines/>
              <w:spacing w:line="288" w:lineRule="auto"/>
              <w:contextualSpacing/>
              <w:jc w:val="left"/>
              <w:rPr>
                <w:rFonts w:cs="Arial"/>
                <w:b/>
                <w:caps/>
                <w:lang w:val="ru-RU"/>
              </w:rPr>
            </w:pPr>
          </w:p>
        </w:tc>
      </w:tr>
      <w:tr w:rsidR="008E72AA" w:rsidRPr="008647AF" w14:paraId="794A71CA" w14:textId="77777777" w:rsidTr="0089155E">
        <w:tc>
          <w:tcPr>
            <w:tcW w:w="2503" w:type="pct"/>
          </w:tcPr>
          <w:p w14:paraId="1F4D410E" w14:textId="77777777" w:rsidR="00822F31" w:rsidRPr="008647AF" w:rsidRDefault="00822F31" w:rsidP="00345E28">
            <w:pPr>
              <w:keepNext/>
              <w:keepLines/>
              <w:spacing w:before="120" w:line="288" w:lineRule="auto"/>
              <w:contextualSpacing/>
              <w:rPr>
                <w:rFonts w:cs="Arial"/>
                <w:b/>
                <w:lang w:val="ru-RU"/>
              </w:rPr>
            </w:pPr>
          </w:p>
          <w:p w14:paraId="71C571E0" w14:textId="0164AE34" w:rsidR="008A0B90" w:rsidRPr="008647AF" w:rsidRDefault="00822F31" w:rsidP="00345E28">
            <w:pPr>
              <w:keepNext/>
              <w:keepLines/>
              <w:spacing w:before="120" w:line="288" w:lineRule="auto"/>
              <w:contextualSpacing/>
              <w:rPr>
                <w:rFonts w:cs="Arial"/>
                <w:b/>
              </w:rPr>
            </w:pPr>
            <w:r w:rsidRPr="008647AF">
              <w:rPr>
                <w:rFonts w:cs="Arial"/>
                <w:b/>
              </w:rPr>
              <w:t>Signature: ----------------------------------------------</w:t>
            </w:r>
          </w:p>
        </w:tc>
        <w:tc>
          <w:tcPr>
            <w:tcW w:w="2497" w:type="pct"/>
          </w:tcPr>
          <w:p w14:paraId="3EAE9CA1" w14:textId="77777777" w:rsidR="008A0B90" w:rsidRPr="008647AF" w:rsidRDefault="008A0B90" w:rsidP="00345E28">
            <w:pPr>
              <w:keepNext/>
              <w:keepLines/>
              <w:spacing w:before="120" w:line="288" w:lineRule="auto"/>
              <w:contextualSpacing/>
              <w:rPr>
                <w:rFonts w:cs="Arial"/>
                <w:b/>
              </w:rPr>
            </w:pPr>
          </w:p>
          <w:p w14:paraId="4BBBA8E0" w14:textId="3659836E" w:rsidR="008A0B90" w:rsidRPr="008647AF" w:rsidRDefault="00822F31" w:rsidP="00345E28">
            <w:pPr>
              <w:keepNext/>
              <w:keepLines/>
              <w:spacing w:before="120" w:line="288" w:lineRule="auto"/>
              <w:contextualSpacing/>
              <w:rPr>
                <w:rFonts w:cs="Arial"/>
                <w:b/>
              </w:rPr>
            </w:pPr>
            <w:proofErr w:type="spellStart"/>
            <w:r w:rsidRPr="008647AF">
              <w:rPr>
                <w:rFonts w:cs="Arial"/>
                <w:b/>
              </w:rPr>
              <w:t>Подпись</w:t>
            </w:r>
            <w:proofErr w:type="spellEnd"/>
            <w:r w:rsidRPr="008647AF">
              <w:rPr>
                <w:rFonts w:cs="Arial"/>
                <w:b/>
              </w:rPr>
              <w:t>: -----------------------------------------------</w:t>
            </w:r>
          </w:p>
        </w:tc>
      </w:tr>
      <w:tr w:rsidR="008E72AA" w:rsidRPr="008647AF" w14:paraId="2A525FB2" w14:textId="77777777" w:rsidTr="0089155E">
        <w:tc>
          <w:tcPr>
            <w:tcW w:w="2503" w:type="pct"/>
            <w:tcBorders>
              <w:bottom w:val="single" w:sz="4" w:space="0" w:color="auto"/>
            </w:tcBorders>
          </w:tcPr>
          <w:p w14:paraId="37FC391C" w14:textId="77777777" w:rsidR="00822F31" w:rsidRPr="008647AF" w:rsidRDefault="00822F31" w:rsidP="00345E28">
            <w:pPr>
              <w:keepNext/>
              <w:keepLines/>
              <w:spacing w:before="120" w:line="288" w:lineRule="auto"/>
              <w:contextualSpacing/>
              <w:rPr>
                <w:rFonts w:cs="Arial"/>
                <w:b/>
              </w:rPr>
            </w:pPr>
            <w:r w:rsidRPr="008647AF">
              <w:rPr>
                <w:rFonts w:cs="Arial"/>
                <w:b/>
              </w:rPr>
              <w:t>Date:</w:t>
            </w:r>
          </w:p>
        </w:tc>
        <w:tc>
          <w:tcPr>
            <w:tcW w:w="2497" w:type="pct"/>
            <w:tcBorders>
              <w:bottom w:val="single" w:sz="4" w:space="0" w:color="auto"/>
            </w:tcBorders>
          </w:tcPr>
          <w:p w14:paraId="6227C235" w14:textId="77777777" w:rsidR="008A0B90" w:rsidRPr="008647AF" w:rsidRDefault="00822F31" w:rsidP="00345E28">
            <w:pPr>
              <w:keepNext/>
              <w:keepLines/>
              <w:spacing w:line="288" w:lineRule="auto"/>
              <w:contextualSpacing/>
              <w:rPr>
                <w:rFonts w:cs="Arial"/>
                <w:b/>
                <w:caps/>
              </w:rPr>
            </w:pPr>
            <w:proofErr w:type="spellStart"/>
            <w:r w:rsidRPr="008647AF">
              <w:rPr>
                <w:rFonts w:cs="Arial"/>
                <w:b/>
              </w:rPr>
              <w:t>Дата</w:t>
            </w:r>
            <w:proofErr w:type="spellEnd"/>
            <w:r w:rsidRPr="008647AF">
              <w:rPr>
                <w:rFonts w:cs="Arial"/>
                <w:b/>
              </w:rPr>
              <w:t>:</w:t>
            </w:r>
          </w:p>
        </w:tc>
      </w:tr>
      <w:tr w:rsidR="008E72AA" w:rsidRPr="008647AF" w14:paraId="155E8D0E" w14:textId="77777777" w:rsidTr="0089155E">
        <w:tc>
          <w:tcPr>
            <w:tcW w:w="2503" w:type="pct"/>
            <w:tcBorders>
              <w:left w:val="nil"/>
              <w:right w:val="nil"/>
            </w:tcBorders>
          </w:tcPr>
          <w:p w14:paraId="352DED7B" w14:textId="77777777" w:rsidR="007A6935" w:rsidRPr="008647AF" w:rsidRDefault="007A6935" w:rsidP="00345E28">
            <w:pPr>
              <w:keepNext/>
              <w:keepLines/>
              <w:spacing w:before="120" w:line="288" w:lineRule="auto"/>
              <w:contextualSpacing/>
              <w:rPr>
                <w:rFonts w:cs="Arial"/>
                <w:b/>
              </w:rPr>
            </w:pPr>
          </w:p>
        </w:tc>
        <w:tc>
          <w:tcPr>
            <w:tcW w:w="2497" w:type="pct"/>
            <w:tcBorders>
              <w:left w:val="nil"/>
              <w:right w:val="nil"/>
            </w:tcBorders>
          </w:tcPr>
          <w:p w14:paraId="3DFC5BE7" w14:textId="77777777" w:rsidR="007A6935" w:rsidRPr="008647AF" w:rsidRDefault="007A6935" w:rsidP="00345E28">
            <w:pPr>
              <w:keepNext/>
              <w:keepLines/>
              <w:spacing w:line="288" w:lineRule="auto"/>
              <w:contextualSpacing/>
              <w:rPr>
                <w:rFonts w:cs="Arial"/>
                <w:b/>
              </w:rPr>
            </w:pPr>
          </w:p>
        </w:tc>
      </w:tr>
      <w:tr w:rsidR="00B7780F" w:rsidRPr="002F50F6" w14:paraId="2C3F22C0" w14:textId="77777777" w:rsidTr="0089155E">
        <w:tc>
          <w:tcPr>
            <w:tcW w:w="2503" w:type="pct"/>
          </w:tcPr>
          <w:p w14:paraId="6A625402" w14:textId="19F1DE77" w:rsidR="00B7780F" w:rsidRPr="008647AF" w:rsidRDefault="00B7780F" w:rsidP="00345E28">
            <w:pPr>
              <w:keepNext/>
              <w:keepLines/>
              <w:spacing w:line="288" w:lineRule="auto"/>
              <w:contextualSpacing/>
              <w:rPr>
                <w:rFonts w:cs="Arial"/>
                <w:b/>
                <w:lang w:val="en-US"/>
              </w:rPr>
            </w:pPr>
          </w:p>
        </w:tc>
        <w:tc>
          <w:tcPr>
            <w:tcW w:w="2497" w:type="pct"/>
          </w:tcPr>
          <w:p w14:paraId="30BF0C14" w14:textId="778356EA" w:rsidR="00B7780F" w:rsidRPr="008647AF" w:rsidRDefault="00B7780F" w:rsidP="00345E28">
            <w:pPr>
              <w:keepNext/>
              <w:keepLines/>
              <w:spacing w:line="288" w:lineRule="auto"/>
              <w:ind w:left="540" w:hanging="540"/>
              <w:contextualSpacing/>
              <w:rPr>
                <w:rFonts w:cs="Arial"/>
                <w:b/>
                <w:lang w:val="ru-RU"/>
              </w:rPr>
            </w:pPr>
          </w:p>
        </w:tc>
      </w:tr>
      <w:tr w:rsidR="008E72AA" w:rsidRPr="008647AF" w14:paraId="685BEB12" w14:textId="77777777" w:rsidTr="0089155E">
        <w:tc>
          <w:tcPr>
            <w:tcW w:w="2503" w:type="pct"/>
          </w:tcPr>
          <w:p w14:paraId="0D24DE2B" w14:textId="77777777" w:rsidR="0089155E" w:rsidRPr="008647AF" w:rsidRDefault="0089155E" w:rsidP="00345E28">
            <w:pPr>
              <w:keepNext/>
              <w:keepLines/>
              <w:spacing w:before="120" w:line="288" w:lineRule="auto"/>
              <w:contextualSpacing/>
              <w:rPr>
                <w:rFonts w:cs="Arial"/>
                <w:b/>
              </w:rPr>
            </w:pPr>
            <w:r w:rsidRPr="008647AF">
              <w:rPr>
                <w:rFonts w:cs="Arial"/>
                <w:b/>
              </w:rPr>
              <w:t>For and on behalf of</w:t>
            </w:r>
          </w:p>
          <w:p w14:paraId="5A6BD6DC" w14:textId="07F50576" w:rsidR="0089155E" w:rsidRPr="008647AF" w:rsidRDefault="00AD42BB" w:rsidP="00345E28">
            <w:pPr>
              <w:keepNext/>
              <w:keepLines/>
              <w:spacing w:before="120" w:line="288" w:lineRule="auto"/>
              <w:contextualSpacing/>
              <w:rPr>
                <w:rFonts w:cs="Arial"/>
                <w:b/>
              </w:rPr>
            </w:pPr>
            <w:proofErr w:type="spellStart"/>
            <w:r w:rsidRPr="008647AF">
              <w:rPr>
                <w:rFonts w:cs="Arial"/>
                <w:b/>
                <w:lang w:val="en-US"/>
              </w:rPr>
              <w:t>Almalyk</w:t>
            </w:r>
            <w:proofErr w:type="spellEnd"/>
            <w:r w:rsidRPr="008647AF">
              <w:rPr>
                <w:rFonts w:cs="Arial"/>
                <w:b/>
                <w:lang w:val="en-US"/>
              </w:rPr>
              <w:t xml:space="preserve"> MM</w:t>
            </w:r>
            <w:r w:rsidRPr="008647AF">
              <w:rPr>
                <w:rFonts w:cs="Arial"/>
                <w:b/>
                <w:lang w:val="ru-RU"/>
              </w:rPr>
              <w:t>С</w:t>
            </w:r>
            <w:r w:rsidRPr="008647AF">
              <w:rPr>
                <w:rFonts w:cs="Arial"/>
                <w:b/>
                <w:lang w:val="en-US"/>
              </w:rPr>
              <w:t xml:space="preserve"> JSC</w:t>
            </w:r>
          </w:p>
        </w:tc>
        <w:tc>
          <w:tcPr>
            <w:tcW w:w="2497" w:type="pct"/>
          </w:tcPr>
          <w:p w14:paraId="761E9B72" w14:textId="77777777" w:rsidR="0089155E" w:rsidRPr="008647AF" w:rsidRDefault="0089155E" w:rsidP="00345E28">
            <w:pPr>
              <w:keepNext/>
              <w:keepLines/>
              <w:spacing w:before="120" w:line="288" w:lineRule="auto"/>
              <w:contextualSpacing/>
              <w:rPr>
                <w:rFonts w:cs="Arial"/>
                <w:b/>
                <w:lang w:val="ru-RU"/>
              </w:rPr>
            </w:pPr>
            <w:r w:rsidRPr="008647AF">
              <w:rPr>
                <w:rFonts w:cs="Arial"/>
                <w:b/>
                <w:lang w:val="ru-RU"/>
              </w:rPr>
              <w:t>От имени и по поручению компании</w:t>
            </w:r>
          </w:p>
          <w:p w14:paraId="0F3E6957" w14:textId="162ACE00" w:rsidR="0089155E" w:rsidRPr="008647AF" w:rsidRDefault="00AD42BB" w:rsidP="00345E28">
            <w:pPr>
              <w:keepNext/>
              <w:keepLines/>
              <w:spacing w:before="120" w:line="288" w:lineRule="auto"/>
              <w:contextualSpacing/>
              <w:rPr>
                <w:rFonts w:cs="Arial"/>
                <w:b/>
              </w:rPr>
            </w:pPr>
            <w:r w:rsidRPr="008647AF">
              <w:rPr>
                <w:rFonts w:cs="Arial"/>
                <w:b/>
              </w:rPr>
              <w:t>АО «</w:t>
            </w:r>
            <w:proofErr w:type="spellStart"/>
            <w:r w:rsidRPr="008647AF">
              <w:rPr>
                <w:rFonts w:cs="Arial"/>
                <w:b/>
              </w:rPr>
              <w:t>Алмалыкский</w:t>
            </w:r>
            <w:proofErr w:type="spellEnd"/>
            <w:r w:rsidRPr="008647AF">
              <w:rPr>
                <w:rFonts w:cs="Arial"/>
                <w:b/>
              </w:rPr>
              <w:t xml:space="preserve"> ГМК»</w:t>
            </w:r>
          </w:p>
        </w:tc>
      </w:tr>
      <w:tr w:rsidR="008E72AA" w:rsidRPr="008647AF" w14:paraId="63A90B38" w14:textId="77777777" w:rsidTr="0089155E">
        <w:tc>
          <w:tcPr>
            <w:tcW w:w="2503" w:type="pct"/>
          </w:tcPr>
          <w:p w14:paraId="295601C9" w14:textId="77777777" w:rsidR="00E5035C" w:rsidRPr="008647AF" w:rsidRDefault="00E5035C" w:rsidP="00345E28">
            <w:pPr>
              <w:keepNext/>
              <w:keepLines/>
              <w:spacing w:before="120" w:line="288" w:lineRule="auto"/>
              <w:contextualSpacing/>
              <w:rPr>
                <w:rFonts w:cs="Arial"/>
                <w:b/>
              </w:rPr>
            </w:pPr>
          </w:p>
          <w:p w14:paraId="638F333D" w14:textId="61B918D9" w:rsidR="008A0B90" w:rsidRPr="008647AF" w:rsidRDefault="00E5035C" w:rsidP="00345E28">
            <w:pPr>
              <w:keepNext/>
              <w:keepLines/>
              <w:spacing w:before="120" w:line="288" w:lineRule="auto"/>
              <w:contextualSpacing/>
              <w:rPr>
                <w:rFonts w:cs="Arial"/>
                <w:b/>
              </w:rPr>
            </w:pPr>
            <w:r w:rsidRPr="008647AF">
              <w:rPr>
                <w:rFonts w:cs="Arial"/>
                <w:b/>
              </w:rPr>
              <w:t>Signature: ----------------------------------------------</w:t>
            </w:r>
          </w:p>
        </w:tc>
        <w:tc>
          <w:tcPr>
            <w:tcW w:w="2497" w:type="pct"/>
          </w:tcPr>
          <w:p w14:paraId="07ADA659" w14:textId="77777777" w:rsidR="008A0B90" w:rsidRPr="008647AF" w:rsidRDefault="008A0B90" w:rsidP="00345E28">
            <w:pPr>
              <w:keepNext/>
              <w:keepLines/>
              <w:spacing w:before="120" w:line="288" w:lineRule="auto"/>
              <w:contextualSpacing/>
              <w:rPr>
                <w:rFonts w:cs="Arial"/>
                <w:b/>
              </w:rPr>
            </w:pPr>
          </w:p>
          <w:p w14:paraId="2BD34920" w14:textId="6BF8A1EF" w:rsidR="008A0B90" w:rsidRPr="008647AF" w:rsidRDefault="00E5035C" w:rsidP="00345E28">
            <w:pPr>
              <w:keepNext/>
              <w:keepLines/>
              <w:spacing w:before="120" w:line="288" w:lineRule="auto"/>
              <w:contextualSpacing/>
              <w:rPr>
                <w:rFonts w:cs="Arial"/>
                <w:b/>
              </w:rPr>
            </w:pPr>
            <w:proofErr w:type="spellStart"/>
            <w:r w:rsidRPr="008647AF">
              <w:rPr>
                <w:rFonts w:cs="Arial"/>
                <w:b/>
              </w:rPr>
              <w:t>Подпись</w:t>
            </w:r>
            <w:proofErr w:type="spellEnd"/>
            <w:r w:rsidRPr="008647AF">
              <w:rPr>
                <w:rFonts w:cs="Arial"/>
                <w:b/>
              </w:rPr>
              <w:t>: -----------------------------------------------</w:t>
            </w:r>
          </w:p>
        </w:tc>
      </w:tr>
      <w:tr w:rsidR="00307FE4" w:rsidRPr="008647AF" w14:paraId="266E635F" w14:textId="77777777" w:rsidTr="0089155E">
        <w:tc>
          <w:tcPr>
            <w:tcW w:w="2503" w:type="pct"/>
          </w:tcPr>
          <w:p w14:paraId="67203ED4" w14:textId="77777777" w:rsidR="00E5035C" w:rsidRPr="008647AF" w:rsidRDefault="00E5035C" w:rsidP="00345E28">
            <w:pPr>
              <w:keepNext/>
              <w:keepLines/>
              <w:spacing w:before="120" w:line="288" w:lineRule="auto"/>
              <w:contextualSpacing/>
              <w:rPr>
                <w:rFonts w:cs="Arial"/>
                <w:b/>
              </w:rPr>
            </w:pPr>
            <w:r w:rsidRPr="008647AF">
              <w:rPr>
                <w:rFonts w:cs="Arial"/>
                <w:b/>
              </w:rPr>
              <w:t>Date:</w:t>
            </w:r>
          </w:p>
        </w:tc>
        <w:tc>
          <w:tcPr>
            <w:tcW w:w="2497" w:type="pct"/>
          </w:tcPr>
          <w:p w14:paraId="5B1742E6" w14:textId="77777777" w:rsidR="008A0B90" w:rsidRPr="008647AF" w:rsidRDefault="00E5035C" w:rsidP="00345E28">
            <w:pPr>
              <w:keepNext/>
              <w:keepLines/>
              <w:spacing w:line="288" w:lineRule="auto"/>
              <w:contextualSpacing/>
              <w:rPr>
                <w:rFonts w:cs="Arial"/>
                <w:b/>
                <w:caps/>
                <w:lang w:val="en-US"/>
              </w:rPr>
            </w:pPr>
            <w:proofErr w:type="spellStart"/>
            <w:r w:rsidRPr="008647AF">
              <w:rPr>
                <w:rFonts w:cs="Arial"/>
                <w:b/>
              </w:rPr>
              <w:t>Дата</w:t>
            </w:r>
            <w:proofErr w:type="spellEnd"/>
            <w:r w:rsidRPr="008647AF">
              <w:rPr>
                <w:rFonts w:cs="Arial"/>
                <w:b/>
              </w:rPr>
              <w:t>:</w:t>
            </w:r>
          </w:p>
        </w:tc>
      </w:tr>
    </w:tbl>
    <w:p w14:paraId="73E709FA" w14:textId="77777777" w:rsidR="001B1AD9" w:rsidRPr="008647AF" w:rsidRDefault="001B1AD9" w:rsidP="00345E28">
      <w:pPr>
        <w:spacing w:line="288" w:lineRule="auto"/>
        <w:contextualSpacing/>
        <w:rPr>
          <w:rFonts w:cs="Arial"/>
          <w:lang w:val="ru-RU"/>
        </w:rPr>
      </w:pPr>
    </w:p>
    <w:p w14:paraId="0176AD31" w14:textId="77777777" w:rsidR="001B1AD9" w:rsidRPr="008647AF" w:rsidRDefault="001B1AD9" w:rsidP="00345E28">
      <w:pPr>
        <w:spacing w:after="0"/>
        <w:contextualSpacing/>
        <w:jc w:val="left"/>
        <w:rPr>
          <w:rFonts w:cs="Arial"/>
          <w:lang w:val="ru-RU"/>
        </w:rPr>
      </w:pPr>
      <w:r w:rsidRPr="008647AF">
        <w:rPr>
          <w:rFonts w:cs="Arial"/>
          <w:lang w:val="ru-RU"/>
        </w:rPr>
        <w:br w:type="page"/>
      </w:r>
    </w:p>
    <w:tbl>
      <w:tblPr>
        <w:tblW w:w="4907" w:type="pct"/>
        <w:tblInd w:w="108" w:type="dxa"/>
        <w:tblLayout w:type="fixed"/>
        <w:tblLook w:val="01E0" w:firstRow="1" w:lastRow="1" w:firstColumn="1" w:lastColumn="1" w:noHBand="0" w:noVBand="0"/>
      </w:tblPr>
      <w:tblGrid>
        <w:gridCol w:w="4778"/>
        <w:gridCol w:w="4778"/>
      </w:tblGrid>
      <w:tr w:rsidR="00307FE4" w:rsidRPr="002F50F6" w14:paraId="4B811500" w14:textId="77777777" w:rsidTr="008B62BF">
        <w:tc>
          <w:tcPr>
            <w:tcW w:w="2500" w:type="pct"/>
            <w:tcBorders>
              <w:top w:val="single" w:sz="4" w:space="0" w:color="auto"/>
              <w:left w:val="single" w:sz="4" w:space="0" w:color="auto"/>
              <w:bottom w:val="single" w:sz="4" w:space="0" w:color="auto"/>
              <w:right w:val="single" w:sz="4" w:space="0" w:color="auto"/>
            </w:tcBorders>
          </w:tcPr>
          <w:p w14:paraId="40E5951B" w14:textId="77777777" w:rsidR="00326652" w:rsidRPr="008647AF" w:rsidRDefault="00E5035C" w:rsidP="00345E28">
            <w:pPr>
              <w:spacing w:after="0"/>
              <w:contextualSpacing/>
              <w:jc w:val="center"/>
              <w:rPr>
                <w:rFonts w:cs="Arial"/>
                <w:b/>
              </w:rPr>
            </w:pPr>
            <w:r w:rsidRPr="008647AF">
              <w:rPr>
                <w:rFonts w:cs="Arial"/>
                <w:lang w:val="en-US"/>
              </w:rPr>
              <w:lastRenderedPageBreak/>
              <w:br w:type="page"/>
            </w:r>
            <w:r w:rsidRPr="008647AF">
              <w:rPr>
                <w:rFonts w:cs="Arial"/>
                <w:b/>
              </w:rPr>
              <w:t>SCHEDULE 2</w:t>
            </w:r>
          </w:p>
          <w:p w14:paraId="429604ED" w14:textId="77777777" w:rsidR="00326652" w:rsidRPr="008647AF" w:rsidRDefault="00326652" w:rsidP="00345E28">
            <w:pPr>
              <w:spacing w:after="0"/>
              <w:contextualSpacing/>
              <w:jc w:val="center"/>
              <w:rPr>
                <w:rFonts w:cs="Arial"/>
                <w:b/>
              </w:rPr>
            </w:pPr>
          </w:p>
          <w:p w14:paraId="1047C2F4" w14:textId="77777777" w:rsidR="00326652" w:rsidRPr="008647AF" w:rsidRDefault="00EA2DD2" w:rsidP="00345E28">
            <w:pPr>
              <w:spacing w:after="0"/>
              <w:contextualSpacing/>
              <w:jc w:val="center"/>
              <w:rPr>
                <w:rFonts w:cs="Arial"/>
              </w:rPr>
            </w:pPr>
            <w:r w:rsidRPr="008647AF">
              <w:rPr>
                <w:rFonts w:cs="Arial"/>
              </w:rPr>
              <w:t>COMMERCIAL PRICE AND PAYMENT TERMS</w:t>
            </w:r>
          </w:p>
          <w:p w14:paraId="2C0ECFBA" w14:textId="77777777" w:rsidR="00326652" w:rsidRPr="008647AF" w:rsidRDefault="00EA2DD2" w:rsidP="00345E28">
            <w:pPr>
              <w:spacing w:after="0"/>
              <w:contextualSpacing/>
              <w:jc w:val="center"/>
              <w:outlineLvl w:val="0"/>
              <w:rPr>
                <w:rFonts w:cs="Arial"/>
              </w:rPr>
            </w:pPr>
            <w:r w:rsidRPr="008647AF">
              <w:rPr>
                <w:rFonts w:cs="Arial"/>
              </w:rPr>
              <w:t xml:space="preserve">To Client Consultancy </w:t>
            </w:r>
          </w:p>
          <w:p w14:paraId="3C0C6236" w14:textId="007FDE62" w:rsidR="00382300" w:rsidRPr="008647AF" w:rsidRDefault="00420D42" w:rsidP="00345E28">
            <w:pPr>
              <w:spacing w:after="0"/>
              <w:contextualSpacing/>
              <w:jc w:val="center"/>
              <w:rPr>
                <w:rFonts w:cs="Arial"/>
                <w:caps/>
                <w:lang w:val="en-US"/>
              </w:rPr>
            </w:pPr>
            <w:r w:rsidRPr="008647AF">
              <w:rPr>
                <w:rFonts w:cs="Arial"/>
              </w:rPr>
              <w:t>Agreement №</w:t>
            </w:r>
            <w:r w:rsidR="00EA2DD2" w:rsidRPr="008647AF">
              <w:rPr>
                <w:rFonts w:cs="Arial"/>
              </w:rPr>
              <w:t xml:space="preserve"> </w:t>
            </w:r>
            <w:r w:rsidRPr="008647AF">
              <w:rPr>
                <w:rFonts w:cs="Arial"/>
                <w:caps/>
                <w:lang w:val="en-US"/>
              </w:rPr>
              <w:t>kz0</w:t>
            </w:r>
            <w:r w:rsidR="00710C2B" w:rsidRPr="002F50F6">
              <w:rPr>
                <w:rFonts w:cs="Arial"/>
                <w:caps/>
                <w:lang w:val="en-US"/>
              </w:rPr>
              <w:t>700</w:t>
            </w:r>
            <w:r w:rsidRPr="008647AF">
              <w:rPr>
                <w:rFonts w:cs="Arial"/>
                <w:caps/>
                <w:lang w:val="en-US"/>
              </w:rPr>
              <w:t>-01-01</w:t>
            </w:r>
            <w:r w:rsidR="00CF354F" w:rsidRPr="008647AF">
              <w:rPr>
                <w:rFonts w:cs="Arial"/>
                <w:caps/>
                <w:lang w:val="en-US"/>
              </w:rPr>
              <w:t xml:space="preserve"> </w:t>
            </w:r>
            <w:r w:rsidR="009B527B" w:rsidRPr="008647AF">
              <w:rPr>
                <w:rFonts w:cs="Arial"/>
                <w:lang w:val="en-US"/>
              </w:rPr>
              <w:t xml:space="preserve">of </w:t>
            </w:r>
          </w:p>
          <w:p w14:paraId="75595BC2" w14:textId="77777777" w:rsidR="00382300" w:rsidRPr="008647AF" w:rsidRDefault="00382300" w:rsidP="00345E28">
            <w:pPr>
              <w:spacing w:after="0"/>
              <w:contextualSpacing/>
              <w:jc w:val="center"/>
              <w:rPr>
                <w:rFonts w:cs="Arial"/>
                <w:caps/>
                <w:lang w:val="en-US"/>
              </w:rPr>
            </w:pPr>
          </w:p>
          <w:p w14:paraId="19DF684A" w14:textId="051B9639" w:rsidR="00326652" w:rsidRPr="008647AF" w:rsidRDefault="00382300" w:rsidP="00345E28">
            <w:pPr>
              <w:spacing w:after="0"/>
              <w:contextualSpacing/>
              <w:jc w:val="center"/>
              <w:rPr>
                <w:rFonts w:cs="Arial"/>
                <w:caps/>
                <w:lang w:val="en-US"/>
              </w:rPr>
            </w:pPr>
            <w:r w:rsidRPr="008647AF">
              <w:rPr>
                <w:rFonts w:cs="Arial"/>
                <w:lang w:val="ru-RU"/>
              </w:rPr>
              <w:t>_______________</w:t>
            </w:r>
            <w:r w:rsidR="00CF354F" w:rsidRPr="008647AF">
              <w:rPr>
                <w:rFonts w:cs="Arial"/>
                <w:caps/>
                <w:lang w:val="en-US"/>
              </w:rPr>
              <w:t>______</w:t>
            </w:r>
          </w:p>
          <w:p w14:paraId="0E5EAFE6" w14:textId="77777777" w:rsidR="00382300" w:rsidRPr="008647AF" w:rsidRDefault="00382300" w:rsidP="00345E28">
            <w:pPr>
              <w:spacing w:after="0"/>
              <w:contextualSpacing/>
              <w:jc w:val="center"/>
              <w:rPr>
                <w:rFonts w:cs="Arial"/>
                <w:caps/>
                <w:lang w:val="en-US"/>
              </w:rPr>
            </w:pPr>
          </w:p>
          <w:p w14:paraId="4F43D82E" w14:textId="77777777" w:rsidR="00382300" w:rsidRPr="008647AF" w:rsidRDefault="00382300" w:rsidP="00345E28">
            <w:pPr>
              <w:spacing w:after="0"/>
              <w:contextualSpacing/>
              <w:jc w:val="center"/>
              <w:rPr>
                <w:rFonts w:cs="Arial"/>
                <w:b/>
                <w:caps/>
                <w:lang w:val="en-US"/>
              </w:rPr>
            </w:pPr>
          </w:p>
        </w:tc>
        <w:tc>
          <w:tcPr>
            <w:tcW w:w="2500" w:type="pct"/>
            <w:tcBorders>
              <w:top w:val="single" w:sz="4" w:space="0" w:color="auto"/>
              <w:left w:val="single" w:sz="4" w:space="0" w:color="auto"/>
              <w:bottom w:val="single" w:sz="4" w:space="0" w:color="auto"/>
              <w:right w:val="single" w:sz="4" w:space="0" w:color="auto"/>
            </w:tcBorders>
          </w:tcPr>
          <w:p w14:paraId="78C92CBB" w14:textId="77777777" w:rsidR="00326652" w:rsidRPr="008647AF" w:rsidRDefault="00EA2DD2" w:rsidP="00345E28">
            <w:pPr>
              <w:spacing w:after="0"/>
              <w:contextualSpacing/>
              <w:jc w:val="center"/>
              <w:rPr>
                <w:rFonts w:cs="Arial"/>
                <w:b/>
                <w:caps/>
                <w:lang w:val="ru-RU"/>
              </w:rPr>
            </w:pPr>
            <w:r w:rsidRPr="008647AF">
              <w:rPr>
                <w:rFonts w:cs="Arial"/>
                <w:b/>
                <w:caps/>
                <w:lang w:val="ru-RU"/>
              </w:rPr>
              <w:t>Приложение 2</w:t>
            </w:r>
          </w:p>
          <w:p w14:paraId="58C601D6" w14:textId="77777777" w:rsidR="00717B48" w:rsidRPr="008647AF" w:rsidRDefault="00717B48" w:rsidP="00345E28">
            <w:pPr>
              <w:spacing w:after="0"/>
              <w:contextualSpacing/>
              <w:jc w:val="center"/>
              <w:rPr>
                <w:rFonts w:cs="Arial"/>
                <w:caps/>
                <w:lang w:val="ru-RU"/>
              </w:rPr>
            </w:pPr>
          </w:p>
          <w:p w14:paraId="3F414AFB" w14:textId="0DFF1008" w:rsidR="00326652" w:rsidRPr="008647AF" w:rsidRDefault="00A86CE3" w:rsidP="00345E28">
            <w:pPr>
              <w:spacing w:after="0"/>
              <w:contextualSpacing/>
              <w:jc w:val="center"/>
              <w:rPr>
                <w:rFonts w:cs="Arial"/>
                <w:caps/>
                <w:lang w:val="ru-RU"/>
              </w:rPr>
            </w:pPr>
            <w:r w:rsidRPr="008647AF">
              <w:rPr>
                <w:rFonts w:cs="Arial"/>
                <w:caps/>
                <w:lang w:val="ru-RU"/>
              </w:rPr>
              <w:t>Коммерческая цена</w:t>
            </w:r>
            <w:r w:rsidR="00EA2DD2" w:rsidRPr="008647AF">
              <w:rPr>
                <w:rFonts w:cs="Arial"/>
                <w:caps/>
                <w:lang w:val="ru-RU"/>
              </w:rPr>
              <w:t xml:space="preserve"> и условия платежа</w:t>
            </w:r>
          </w:p>
          <w:p w14:paraId="46E649AA" w14:textId="77777777" w:rsidR="00326652" w:rsidRPr="008647AF" w:rsidRDefault="00EA2DD2" w:rsidP="00345E28">
            <w:pPr>
              <w:spacing w:after="0"/>
              <w:contextualSpacing/>
              <w:jc w:val="center"/>
              <w:outlineLvl w:val="0"/>
              <w:rPr>
                <w:rFonts w:cs="Arial"/>
                <w:lang w:val="ru-RU"/>
              </w:rPr>
            </w:pPr>
            <w:r w:rsidRPr="008647AF">
              <w:rPr>
                <w:rFonts w:cs="Arial"/>
                <w:lang w:val="ru-RU"/>
              </w:rPr>
              <w:t>к Договору на оказание</w:t>
            </w:r>
          </w:p>
          <w:p w14:paraId="51B4A2FD" w14:textId="5D89628C" w:rsidR="00382300" w:rsidRPr="008647AF" w:rsidRDefault="00EA2DD2" w:rsidP="00345E28">
            <w:pPr>
              <w:spacing w:after="0"/>
              <w:contextualSpacing/>
              <w:jc w:val="center"/>
              <w:outlineLvl w:val="0"/>
              <w:rPr>
                <w:rFonts w:cs="Arial"/>
                <w:lang w:val="ru-RU"/>
              </w:rPr>
            </w:pPr>
            <w:r w:rsidRPr="008647AF">
              <w:rPr>
                <w:rFonts w:cs="Arial"/>
                <w:lang w:val="ru-RU"/>
              </w:rPr>
              <w:t xml:space="preserve">консалтинговых услуг </w:t>
            </w:r>
            <w:r w:rsidR="00420D42" w:rsidRPr="008647AF">
              <w:rPr>
                <w:rFonts w:cs="Arial"/>
                <w:caps/>
                <w:lang w:val="ru-RU"/>
              </w:rPr>
              <w:t>№ KZ</w:t>
            </w:r>
            <w:r w:rsidR="00420D42" w:rsidRPr="008647AF">
              <w:rPr>
                <w:rFonts w:cs="Arial"/>
                <w:lang w:val="ru-RU"/>
              </w:rPr>
              <w:t>0</w:t>
            </w:r>
            <w:r w:rsidR="00710C2B">
              <w:rPr>
                <w:rFonts w:cs="Arial"/>
                <w:lang w:val="ru-RU"/>
              </w:rPr>
              <w:t>700</w:t>
            </w:r>
            <w:r w:rsidR="00420D42" w:rsidRPr="008647AF">
              <w:rPr>
                <w:rFonts w:cs="Arial"/>
                <w:lang w:val="ru-RU"/>
              </w:rPr>
              <w:t>-01-01</w:t>
            </w:r>
            <w:r w:rsidR="00CF354F" w:rsidRPr="008647AF">
              <w:rPr>
                <w:rFonts w:cs="Arial"/>
                <w:lang w:val="ru-RU"/>
              </w:rPr>
              <w:t xml:space="preserve"> от </w:t>
            </w:r>
          </w:p>
          <w:p w14:paraId="66417D30" w14:textId="77777777" w:rsidR="00382300" w:rsidRPr="008647AF" w:rsidRDefault="00382300" w:rsidP="00345E28">
            <w:pPr>
              <w:spacing w:after="0"/>
              <w:contextualSpacing/>
              <w:jc w:val="center"/>
              <w:outlineLvl w:val="0"/>
              <w:rPr>
                <w:rFonts w:cs="Arial"/>
                <w:lang w:val="ru-RU"/>
              </w:rPr>
            </w:pPr>
          </w:p>
          <w:p w14:paraId="0BA4C75E" w14:textId="6622121B" w:rsidR="00326652" w:rsidRPr="008647AF" w:rsidRDefault="00CF354F" w:rsidP="00345E28">
            <w:pPr>
              <w:spacing w:after="0"/>
              <w:contextualSpacing/>
              <w:jc w:val="center"/>
              <w:outlineLvl w:val="0"/>
              <w:rPr>
                <w:rFonts w:cs="Arial"/>
                <w:b/>
                <w:caps/>
                <w:lang w:val="ru-RU"/>
              </w:rPr>
            </w:pPr>
            <w:r w:rsidRPr="008647AF">
              <w:rPr>
                <w:rFonts w:cs="Arial"/>
                <w:lang w:val="ru-RU"/>
              </w:rPr>
              <w:t>_______________</w:t>
            </w:r>
            <w:r w:rsidR="00382300" w:rsidRPr="008647AF">
              <w:rPr>
                <w:rFonts w:cs="Arial"/>
                <w:lang w:val="ru-RU"/>
              </w:rPr>
              <w:t>____</w:t>
            </w:r>
          </w:p>
        </w:tc>
      </w:tr>
    </w:tbl>
    <w:p w14:paraId="320F6F27" w14:textId="29B0EB84" w:rsidR="008B79EA" w:rsidRPr="008647AF" w:rsidRDefault="008B79EA" w:rsidP="00345E28">
      <w:pPr>
        <w:contextualSpacing/>
        <w:rPr>
          <w:rFonts w:cs="Arial"/>
          <w:lang w:val="ru-RU"/>
        </w:rPr>
      </w:pPr>
    </w:p>
    <w:tbl>
      <w:tblPr>
        <w:tblW w:w="9517" w:type="dxa"/>
        <w:tblInd w:w="113" w:type="dxa"/>
        <w:tblLook w:val="01E0" w:firstRow="1" w:lastRow="1" w:firstColumn="1" w:lastColumn="1" w:noHBand="0" w:noVBand="0"/>
      </w:tblPr>
      <w:tblGrid>
        <w:gridCol w:w="4747"/>
        <w:gridCol w:w="4770"/>
      </w:tblGrid>
      <w:tr w:rsidR="008E72AA" w:rsidRPr="008647AF" w14:paraId="6EE84CAC" w14:textId="77777777" w:rsidTr="00F17524">
        <w:tc>
          <w:tcPr>
            <w:tcW w:w="4747" w:type="dxa"/>
          </w:tcPr>
          <w:p w14:paraId="5D405C36" w14:textId="77777777" w:rsidR="00420D42" w:rsidRPr="008647AF" w:rsidRDefault="00420D42" w:rsidP="00345E28">
            <w:pPr>
              <w:pStyle w:val="CCATextEng"/>
              <w:contextualSpacing/>
              <w:rPr>
                <w:rFonts w:ascii="Arial" w:eastAsia="Times New Roman" w:hAnsi="Arial" w:cs="Arial"/>
                <w:b/>
                <w:spacing w:val="0"/>
                <w:sz w:val="20"/>
                <w:szCs w:val="20"/>
                <w:lang w:val="ru-RU" w:eastAsia="en-US"/>
              </w:rPr>
            </w:pPr>
            <w:r w:rsidRPr="008647AF">
              <w:rPr>
                <w:rFonts w:ascii="Arial" w:eastAsia="Times New Roman" w:hAnsi="Arial" w:cs="Arial"/>
                <w:b/>
                <w:spacing w:val="0"/>
                <w:sz w:val="20"/>
                <w:szCs w:val="20"/>
                <w:lang w:val="ru-RU" w:eastAsia="en-US"/>
              </w:rPr>
              <w:t xml:space="preserve">1. </w:t>
            </w:r>
            <w:proofErr w:type="spellStart"/>
            <w:r w:rsidRPr="008647AF">
              <w:rPr>
                <w:rFonts w:ascii="Arial" w:eastAsia="Times New Roman" w:hAnsi="Arial" w:cs="Arial"/>
                <w:b/>
                <w:spacing w:val="0"/>
                <w:sz w:val="20"/>
                <w:szCs w:val="20"/>
                <w:lang w:val="ru-RU" w:eastAsia="en-US"/>
              </w:rPr>
              <w:t>Budget</w:t>
            </w:r>
            <w:proofErr w:type="spellEnd"/>
          </w:p>
        </w:tc>
        <w:tc>
          <w:tcPr>
            <w:tcW w:w="4770" w:type="dxa"/>
          </w:tcPr>
          <w:p w14:paraId="091E6A7F" w14:textId="77777777" w:rsidR="00420D42" w:rsidRPr="008647AF" w:rsidRDefault="00420D42" w:rsidP="00345E28">
            <w:pPr>
              <w:pStyle w:val="CCATextRus"/>
              <w:contextualSpacing/>
              <w:rPr>
                <w:rFonts w:ascii="Arial" w:eastAsia="Times New Roman" w:hAnsi="Arial" w:cs="Arial"/>
                <w:b/>
                <w:spacing w:val="0"/>
                <w:sz w:val="20"/>
                <w:szCs w:val="20"/>
                <w:lang w:eastAsia="en-US"/>
              </w:rPr>
            </w:pPr>
            <w:r w:rsidRPr="008647AF">
              <w:rPr>
                <w:rFonts w:ascii="Arial" w:eastAsia="Times New Roman" w:hAnsi="Arial" w:cs="Arial"/>
                <w:b/>
                <w:spacing w:val="0"/>
                <w:sz w:val="20"/>
                <w:szCs w:val="20"/>
                <w:lang w:eastAsia="en-US"/>
              </w:rPr>
              <w:t>1. Бюджет</w:t>
            </w:r>
          </w:p>
        </w:tc>
      </w:tr>
      <w:tr w:rsidR="008E72AA" w:rsidRPr="002F50F6" w14:paraId="2C2DF04B" w14:textId="77777777" w:rsidTr="00F17524">
        <w:tc>
          <w:tcPr>
            <w:tcW w:w="4747" w:type="dxa"/>
          </w:tcPr>
          <w:p w14:paraId="60D247B6" w14:textId="41C9AA46" w:rsidR="00420D42" w:rsidRPr="008647AF" w:rsidRDefault="00420D42" w:rsidP="00345E28">
            <w:pPr>
              <w:spacing w:line="288" w:lineRule="auto"/>
              <w:contextualSpacing/>
              <w:rPr>
                <w:rFonts w:cs="Arial"/>
                <w:lang w:val="en-US"/>
              </w:rPr>
            </w:pPr>
            <w:r w:rsidRPr="008647AF">
              <w:rPr>
                <w:rFonts w:cs="Arial"/>
                <w:lang w:val="en-US"/>
              </w:rPr>
              <w:t xml:space="preserve">The </w:t>
            </w:r>
            <w:r w:rsidR="00B72571" w:rsidRPr="008647AF">
              <w:rPr>
                <w:rFonts w:cs="Arial"/>
                <w:lang w:val="en-US"/>
              </w:rPr>
              <w:t>Commercial p</w:t>
            </w:r>
            <w:r w:rsidRPr="008647AF">
              <w:rPr>
                <w:rFonts w:cs="Arial"/>
                <w:lang w:val="en-US"/>
              </w:rPr>
              <w:t xml:space="preserve">rice of this Agreement is composed of the </w:t>
            </w:r>
            <w:r w:rsidR="00B72571" w:rsidRPr="008647AF">
              <w:rPr>
                <w:rFonts w:cs="Arial"/>
                <w:lang w:val="en-US"/>
              </w:rPr>
              <w:t>c</w:t>
            </w:r>
            <w:r w:rsidRPr="008647AF">
              <w:rPr>
                <w:rFonts w:cs="Arial"/>
                <w:lang w:val="en-US"/>
              </w:rPr>
              <w:t>ost of Services</w:t>
            </w:r>
            <w:r w:rsidR="00A86CE3" w:rsidRPr="008647AF">
              <w:rPr>
                <w:rFonts w:cs="Arial"/>
                <w:lang w:val="en-US"/>
              </w:rPr>
              <w:t>, internal disbursements</w:t>
            </w:r>
            <w:r w:rsidRPr="008647AF">
              <w:rPr>
                <w:rFonts w:cs="Arial"/>
                <w:lang w:val="en-US"/>
              </w:rPr>
              <w:t xml:space="preserve"> and the compensation of </w:t>
            </w:r>
            <w:r w:rsidR="002F50F6">
              <w:rPr>
                <w:rFonts w:cs="Arial"/>
                <w:lang w:val="en-US"/>
              </w:rPr>
              <w:t>__________</w:t>
            </w:r>
            <w:r w:rsidRPr="008647AF">
              <w:rPr>
                <w:rFonts w:cs="Arial"/>
                <w:lang w:val="en-US"/>
              </w:rPr>
              <w:t xml:space="preserve"> accommodation, internal flights and subsistence expenses. </w:t>
            </w:r>
          </w:p>
        </w:tc>
        <w:tc>
          <w:tcPr>
            <w:tcW w:w="4770" w:type="dxa"/>
          </w:tcPr>
          <w:p w14:paraId="7E15FA3D" w14:textId="497C7BED" w:rsidR="00420D42" w:rsidRPr="008647AF" w:rsidRDefault="00A86CE3" w:rsidP="00345E28">
            <w:pPr>
              <w:spacing w:line="288" w:lineRule="auto"/>
              <w:contextualSpacing/>
              <w:rPr>
                <w:rFonts w:cs="Arial"/>
                <w:lang w:val="ru-RU"/>
              </w:rPr>
            </w:pPr>
            <w:r w:rsidRPr="008647AF">
              <w:rPr>
                <w:rFonts w:cs="Arial"/>
                <w:lang w:val="ru-RU"/>
              </w:rPr>
              <w:t>Коммерческая цена</w:t>
            </w:r>
            <w:r w:rsidR="00420D42" w:rsidRPr="008647AF">
              <w:rPr>
                <w:rFonts w:cs="Arial"/>
                <w:lang w:val="ru-RU"/>
              </w:rPr>
              <w:t xml:space="preserve"> по настоящему Договору состоит из стоимости</w:t>
            </w:r>
            <w:r w:rsidRPr="008647AF">
              <w:rPr>
                <w:rFonts w:cs="Arial"/>
                <w:lang w:val="ru-RU"/>
              </w:rPr>
              <w:t xml:space="preserve"> профессиональных услуг, внутренних издержек и</w:t>
            </w:r>
            <w:r w:rsidR="00420D42" w:rsidRPr="008647AF">
              <w:rPr>
                <w:rFonts w:cs="Arial"/>
                <w:lang w:val="ru-RU"/>
              </w:rPr>
              <w:t xml:space="preserve"> затрат </w:t>
            </w:r>
            <w:r w:rsidR="002F50F6" w:rsidRPr="002F50F6">
              <w:rPr>
                <w:rFonts w:cs="Arial"/>
                <w:lang w:val="ru-RU"/>
              </w:rPr>
              <w:t>__________</w:t>
            </w:r>
            <w:r w:rsidR="00420D42" w:rsidRPr="008647AF">
              <w:rPr>
                <w:rFonts w:cs="Arial"/>
                <w:lang w:val="ru-RU"/>
              </w:rPr>
              <w:t xml:space="preserve"> на перелеты специалистов, переезды, питание и проживание.</w:t>
            </w:r>
          </w:p>
        </w:tc>
      </w:tr>
      <w:tr w:rsidR="008E72AA" w:rsidRPr="002F50F6" w14:paraId="579A26EC" w14:textId="77777777" w:rsidTr="00F17524">
        <w:tc>
          <w:tcPr>
            <w:tcW w:w="4747" w:type="dxa"/>
          </w:tcPr>
          <w:p w14:paraId="79684A14" w14:textId="6EF02C28" w:rsidR="00420D42" w:rsidRPr="008647AF" w:rsidRDefault="00A86CE3" w:rsidP="00345E28">
            <w:pPr>
              <w:spacing w:line="288" w:lineRule="auto"/>
              <w:contextualSpacing/>
              <w:rPr>
                <w:rFonts w:cs="Arial"/>
                <w:lang w:val="en-US"/>
              </w:rPr>
            </w:pPr>
            <w:r w:rsidRPr="008647AF">
              <w:rPr>
                <w:rFonts w:cs="Arial"/>
                <w:lang w:val="en-US"/>
              </w:rPr>
              <w:t>The Commercial price</w:t>
            </w:r>
            <w:r w:rsidR="00420D42" w:rsidRPr="008647AF">
              <w:rPr>
                <w:rFonts w:cs="Arial"/>
                <w:lang w:val="en-US"/>
              </w:rPr>
              <w:t xml:space="preserve"> is </w:t>
            </w:r>
          </w:p>
        </w:tc>
        <w:tc>
          <w:tcPr>
            <w:tcW w:w="4770" w:type="dxa"/>
          </w:tcPr>
          <w:p w14:paraId="30EEE37E" w14:textId="0EDAEBD3" w:rsidR="00420D42" w:rsidRPr="008647AF" w:rsidRDefault="00A86CE3" w:rsidP="00345E28">
            <w:pPr>
              <w:spacing w:line="288" w:lineRule="auto"/>
              <w:contextualSpacing/>
              <w:rPr>
                <w:rFonts w:cs="Arial"/>
                <w:lang w:val="ru-RU"/>
              </w:rPr>
            </w:pPr>
            <w:r w:rsidRPr="008647AF">
              <w:rPr>
                <w:rFonts w:cs="Arial"/>
                <w:lang w:val="ru-RU"/>
              </w:rPr>
              <w:t>Коммерческая цена</w:t>
            </w:r>
            <w:r w:rsidR="00420D42" w:rsidRPr="008647AF">
              <w:rPr>
                <w:rFonts w:cs="Arial"/>
                <w:lang w:val="ru-RU"/>
              </w:rPr>
              <w:t xml:space="preserve"> составляет </w:t>
            </w:r>
          </w:p>
        </w:tc>
      </w:tr>
      <w:tr w:rsidR="008E72AA" w:rsidRPr="002F50F6" w14:paraId="438CF76D" w14:textId="77777777" w:rsidTr="00F17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747" w:type="dxa"/>
          </w:tcPr>
          <w:p w14:paraId="79CC4FAD" w14:textId="77777777" w:rsidR="00E5035C" w:rsidRPr="008647AF" w:rsidRDefault="00EA2DD2" w:rsidP="00345E28">
            <w:pPr>
              <w:spacing w:line="288" w:lineRule="auto"/>
              <w:contextualSpacing/>
              <w:rPr>
                <w:rFonts w:cs="Arial"/>
                <w:lang w:val="en-US"/>
              </w:rPr>
            </w:pPr>
            <w:r w:rsidRPr="008647AF">
              <w:rPr>
                <w:rFonts w:cs="Arial"/>
                <w:lang w:val="en-US"/>
              </w:rPr>
              <w:t>This cost is an estimate and may vary depending on issues related to data access, etc. For example, additional time spent on re-work due to late or incorrect data.</w:t>
            </w:r>
          </w:p>
        </w:tc>
        <w:tc>
          <w:tcPr>
            <w:tcW w:w="4770" w:type="dxa"/>
          </w:tcPr>
          <w:p w14:paraId="264F195E" w14:textId="1265EF72" w:rsidR="00C3219F" w:rsidRPr="008647AF" w:rsidRDefault="006D28BA" w:rsidP="00345E28">
            <w:pPr>
              <w:spacing w:after="0" w:line="288" w:lineRule="auto"/>
              <w:contextualSpacing/>
              <w:rPr>
                <w:rFonts w:cs="Arial"/>
                <w:lang w:val="ru-RU"/>
              </w:rPr>
            </w:pPr>
            <w:r w:rsidRPr="008647AF">
              <w:rPr>
                <w:rFonts w:cs="Arial"/>
                <w:lang w:val="ru-RU"/>
              </w:rPr>
              <w:t xml:space="preserve">Настоящая </w:t>
            </w:r>
            <w:r w:rsidR="00A86CE3" w:rsidRPr="008647AF">
              <w:rPr>
                <w:rFonts w:cs="Arial"/>
                <w:lang w:val="ru-RU"/>
              </w:rPr>
              <w:t>сумма</w:t>
            </w:r>
            <w:r w:rsidR="00EA2DD2" w:rsidRPr="008647AF">
              <w:rPr>
                <w:rFonts w:cs="Arial"/>
                <w:lang w:val="ru-RU"/>
              </w:rPr>
              <w:t xml:space="preserve"> является приблизительной и может меняться в зависимости от возникающих проблем, связанных с доступом к данным, и т.п. Например, дополнительное время, потраченное на работу, ввиду несвоевременного предоставления информации или в результате ее неточности.</w:t>
            </w:r>
          </w:p>
        </w:tc>
      </w:tr>
      <w:tr w:rsidR="00DE50A4" w:rsidRPr="002F50F6" w14:paraId="47C083E8" w14:textId="77777777" w:rsidTr="00F17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80"/>
        </w:trPr>
        <w:tc>
          <w:tcPr>
            <w:tcW w:w="4747" w:type="dxa"/>
            <w:shd w:val="clear" w:color="auto" w:fill="auto"/>
          </w:tcPr>
          <w:p w14:paraId="2BAE9147" w14:textId="7F95C9B3" w:rsidR="00DE50A4" w:rsidRPr="008647AF" w:rsidRDefault="00DE50A4" w:rsidP="00345E28">
            <w:pPr>
              <w:spacing w:line="288" w:lineRule="auto"/>
              <w:contextualSpacing/>
              <w:rPr>
                <w:rFonts w:cs="Arial"/>
                <w:lang w:val="en-US"/>
              </w:rPr>
            </w:pPr>
            <w:r w:rsidRPr="008647AF">
              <w:rPr>
                <w:rFonts w:cs="Arial"/>
              </w:rPr>
              <w:t xml:space="preserve">The </w:t>
            </w:r>
            <w:proofErr w:type="spellStart"/>
            <w:r w:rsidRPr="008647AF">
              <w:rPr>
                <w:rFonts w:cs="Arial"/>
              </w:rPr>
              <w:t>Commerical</w:t>
            </w:r>
            <w:proofErr w:type="spellEnd"/>
            <w:r w:rsidRPr="008647AF">
              <w:rPr>
                <w:rFonts w:cs="Arial"/>
              </w:rPr>
              <w:t xml:space="preserve"> Price is quoted exclusive of any withholding tax, local tax, </w:t>
            </w:r>
            <w:r w:rsidR="00382300" w:rsidRPr="008647AF">
              <w:rPr>
                <w:rFonts w:cs="Arial"/>
              </w:rPr>
              <w:t xml:space="preserve">VAT, </w:t>
            </w:r>
            <w:r w:rsidRPr="008647AF">
              <w:rPr>
                <w:rFonts w:cs="Arial"/>
              </w:rPr>
              <w:t xml:space="preserve">charge, duty or similar, Where any </w:t>
            </w:r>
            <w:r w:rsidRPr="008647AF">
              <w:rPr>
                <w:rFonts w:cs="Arial"/>
                <w:bCs/>
              </w:rPr>
              <w:t>withholding tax, local tax, charge, duty</w:t>
            </w:r>
            <w:r w:rsidRPr="008647AF">
              <w:rPr>
                <w:rFonts w:cs="Arial"/>
              </w:rPr>
              <w:t xml:space="preserve"> or similar deduction is required to be made in any jurisdiction, the payment of such deduction shall be the responsibility of the Client. For the avoidance of doubt, </w:t>
            </w:r>
            <w:r w:rsidR="002F50F6">
              <w:rPr>
                <w:rFonts w:cs="Arial"/>
              </w:rPr>
              <w:t>__________</w:t>
            </w:r>
            <w:r w:rsidRPr="008647AF">
              <w:rPr>
                <w:rFonts w:cs="Arial"/>
              </w:rPr>
              <w:t xml:space="preserve"> shall receive any </w:t>
            </w:r>
            <w:r w:rsidRPr="008647AF">
              <w:rPr>
                <w:rFonts w:cs="Arial"/>
                <w:bCs/>
              </w:rPr>
              <w:t>withholding tax, local tax, charge, duty</w:t>
            </w:r>
            <w:r w:rsidRPr="008647AF">
              <w:rPr>
                <w:rFonts w:cs="Arial"/>
              </w:rPr>
              <w:t xml:space="preserve"> or similar deduction has been applied by the Client.</w:t>
            </w:r>
          </w:p>
        </w:tc>
        <w:tc>
          <w:tcPr>
            <w:tcW w:w="4770" w:type="dxa"/>
            <w:shd w:val="clear" w:color="auto" w:fill="auto"/>
          </w:tcPr>
          <w:p w14:paraId="630812A7" w14:textId="3067E63E" w:rsidR="00DE50A4" w:rsidRPr="008647AF" w:rsidRDefault="00DE50A4" w:rsidP="00345E28">
            <w:pPr>
              <w:spacing w:line="288" w:lineRule="auto"/>
              <w:contextualSpacing/>
              <w:rPr>
                <w:rFonts w:cs="Arial"/>
                <w:lang w:val="ru-RU"/>
              </w:rPr>
            </w:pPr>
            <w:r w:rsidRPr="008647AF">
              <w:rPr>
                <w:rFonts w:cs="Arial"/>
                <w:lang w:val="ru-RU"/>
              </w:rPr>
              <w:t xml:space="preserve">Коммерческая цена указана без учета налога у источника выплаты, </w:t>
            </w:r>
            <w:r w:rsidR="00382300" w:rsidRPr="008647AF">
              <w:rPr>
                <w:rFonts w:cs="Arial"/>
                <w:lang w:val="ru-RU"/>
              </w:rPr>
              <w:t xml:space="preserve">НДС, </w:t>
            </w:r>
            <w:r w:rsidRPr="008647AF">
              <w:rPr>
                <w:rFonts w:cs="Arial"/>
                <w:lang w:val="ru-RU"/>
              </w:rPr>
              <w:t xml:space="preserve">местного налога, сбора, пошлины или вычета. Если в любой юрисдикции потребуется удержание налога у источника выплат, местного налога, сбора, пошлины или аналогичного вычета, уплата такого вычета является ответственностью Заказчика. Во избежание сомнений, </w:t>
            </w:r>
            <w:r w:rsidR="002F50F6">
              <w:rPr>
                <w:rFonts w:cs="Arial"/>
                <w:lang w:val="ru-RU"/>
              </w:rPr>
              <w:t>__________</w:t>
            </w:r>
            <w:r w:rsidRPr="008647AF">
              <w:rPr>
                <w:rFonts w:cs="Arial"/>
                <w:lang w:val="ru-RU"/>
              </w:rPr>
              <w:t xml:space="preserve"> должна получить того, как Заказчик выплатит любой налог у источника выплат, местный налог, сбор, пошлину или аналогичный вычет.</w:t>
            </w:r>
          </w:p>
        </w:tc>
      </w:tr>
      <w:tr w:rsidR="008E72AA" w:rsidRPr="008647AF" w14:paraId="776647D6" w14:textId="77777777" w:rsidTr="00F17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83"/>
        </w:trPr>
        <w:tc>
          <w:tcPr>
            <w:tcW w:w="4747" w:type="dxa"/>
          </w:tcPr>
          <w:p w14:paraId="11FCE6FE" w14:textId="38362674" w:rsidR="00E5035C" w:rsidRPr="008647AF" w:rsidRDefault="009A6A3F" w:rsidP="00345E28">
            <w:pPr>
              <w:spacing w:line="288" w:lineRule="auto"/>
              <w:contextualSpacing/>
              <w:rPr>
                <w:rFonts w:cs="Arial"/>
                <w:b/>
              </w:rPr>
            </w:pPr>
            <w:r w:rsidRPr="008647AF">
              <w:rPr>
                <w:rFonts w:cs="Arial"/>
                <w:b/>
                <w:lang w:val="en-US"/>
              </w:rPr>
              <w:t xml:space="preserve">2. </w:t>
            </w:r>
            <w:r w:rsidR="00EA2DD2" w:rsidRPr="008647AF">
              <w:rPr>
                <w:rFonts w:cs="Arial"/>
                <w:b/>
              </w:rPr>
              <w:t>The terms and conditions for payment:</w:t>
            </w:r>
          </w:p>
        </w:tc>
        <w:tc>
          <w:tcPr>
            <w:tcW w:w="4770" w:type="dxa"/>
          </w:tcPr>
          <w:p w14:paraId="2E36624F" w14:textId="249521D5" w:rsidR="00E5035C" w:rsidRPr="008647AF" w:rsidRDefault="00B72571" w:rsidP="00345E28">
            <w:pPr>
              <w:spacing w:line="288" w:lineRule="auto"/>
              <w:contextualSpacing/>
              <w:rPr>
                <w:rFonts w:cs="Arial"/>
                <w:b/>
              </w:rPr>
            </w:pPr>
            <w:r w:rsidRPr="008647AF">
              <w:rPr>
                <w:rFonts w:cs="Arial"/>
                <w:b/>
              </w:rPr>
              <w:t>2</w:t>
            </w:r>
            <w:r w:rsidR="003D2360" w:rsidRPr="008647AF">
              <w:rPr>
                <w:rFonts w:cs="Arial"/>
                <w:b/>
                <w:lang w:val="ru-RU"/>
              </w:rPr>
              <w:t>.</w:t>
            </w:r>
            <w:r w:rsidRPr="008647AF">
              <w:rPr>
                <w:rFonts w:cs="Arial"/>
                <w:b/>
              </w:rPr>
              <w:t xml:space="preserve"> </w:t>
            </w:r>
            <w:proofErr w:type="spellStart"/>
            <w:r w:rsidR="00EA2DD2" w:rsidRPr="008647AF">
              <w:rPr>
                <w:rFonts w:cs="Arial"/>
                <w:b/>
              </w:rPr>
              <w:t>Условия</w:t>
            </w:r>
            <w:proofErr w:type="spellEnd"/>
            <w:r w:rsidR="00EA2DD2" w:rsidRPr="008647AF">
              <w:rPr>
                <w:rFonts w:cs="Arial"/>
                <w:b/>
              </w:rPr>
              <w:t xml:space="preserve"> и </w:t>
            </w:r>
            <w:proofErr w:type="spellStart"/>
            <w:r w:rsidR="00EA2DD2" w:rsidRPr="008647AF">
              <w:rPr>
                <w:rFonts w:cs="Arial"/>
                <w:b/>
              </w:rPr>
              <w:t>порядок</w:t>
            </w:r>
            <w:proofErr w:type="spellEnd"/>
            <w:r w:rsidR="00EA2DD2" w:rsidRPr="008647AF">
              <w:rPr>
                <w:rFonts w:cs="Arial"/>
                <w:b/>
              </w:rPr>
              <w:t xml:space="preserve"> </w:t>
            </w:r>
            <w:proofErr w:type="spellStart"/>
            <w:r w:rsidR="00EA2DD2" w:rsidRPr="008647AF">
              <w:rPr>
                <w:rFonts w:cs="Arial"/>
                <w:b/>
              </w:rPr>
              <w:t>расчетов</w:t>
            </w:r>
            <w:proofErr w:type="spellEnd"/>
            <w:r w:rsidR="00EA2DD2" w:rsidRPr="008647AF">
              <w:rPr>
                <w:rFonts w:cs="Arial"/>
                <w:b/>
              </w:rPr>
              <w:t>:</w:t>
            </w:r>
          </w:p>
        </w:tc>
      </w:tr>
      <w:tr w:rsidR="009A6A3F" w:rsidRPr="002F50F6" w14:paraId="0670F8BE" w14:textId="77777777" w:rsidTr="00F17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6"/>
        </w:trPr>
        <w:tc>
          <w:tcPr>
            <w:tcW w:w="4747" w:type="dxa"/>
          </w:tcPr>
          <w:p w14:paraId="29DEE676" w14:textId="1CF8A913" w:rsidR="009A6A3F" w:rsidRPr="008647AF" w:rsidRDefault="009A6A3F" w:rsidP="00345E28">
            <w:pPr>
              <w:pStyle w:val="ad"/>
              <w:numPr>
                <w:ilvl w:val="0"/>
                <w:numId w:val="1"/>
              </w:numPr>
              <w:tabs>
                <w:tab w:val="clear" w:pos="851"/>
                <w:tab w:val="clear" w:pos="1778"/>
              </w:tabs>
              <w:spacing w:after="0" w:line="288" w:lineRule="auto"/>
              <w:ind w:left="289" w:hanging="289"/>
              <w:rPr>
                <w:rFonts w:ascii="Arial" w:hAnsi="Arial" w:cs="Arial"/>
                <w:sz w:val="20"/>
              </w:rPr>
            </w:pPr>
            <w:r w:rsidRPr="008647AF">
              <w:rPr>
                <w:rFonts w:ascii="Arial" w:hAnsi="Arial" w:cs="Arial"/>
                <w:b/>
                <w:bCs/>
                <w:sz w:val="20"/>
                <w:lang w:val="en-US"/>
              </w:rPr>
              <w:t>Mobilization payment</w:t>
            </w:r>
            <w:r w:rsidRPr="008647AF">
              <w:rPr>
                <w:rFonts w:ascii="Arial" w:hAnsi="Arial" w:cs="Arial"/>
                <w:sz w:val="20"/>
                <w:lang w:val="en-US"/>
              </w:rPr>
              <w:t xml:space="preserve"> </w:t>
            </w:r>
            <w:r w:rsidRPr="008647AF">
              <w:rPr>
                <w:rFonts w:ascii="Arial" w:hAnsi="Arial" w:cs="Arial"/>
                <w:b/>
                <w:bCs/>
                <w:sz w:val="20"/>
                <w:lang w:val="en-US"/>
              </w:rPr>
              <w:t>1</w:t>
            </w:r>
            <w:r w:rsidRPr="008647AF">
              <w:rPr>
                <w:rFonts w:ascii="Arial" w:hAnsi="Arial" w:cs="Arial"/>
                <w:sz w:val="20"/>
                <w:lang w:val="en-US"/>
              </w:rPr>
              <w:t xml:space="preserve"> in the amount </w:t>
            </w:r>
            <w:r w:rsidRPr="008647AF">
              <w:rPr>
                <w:rFonts w:ascii="Arial" w:hAnsi="Arial" w:cs="Arial"/>
                <w:bCs/>
                <w:sz w:val="20"/>
                <w:lang w:val="en-US" w:eastAsia="en-GB"/>
              </w:rPr>
              <w:t xml:space="preserve">is paid </w:t>
            </w:r>
            <w:r w:rsidRPr="008647AF">
              <w:rPr>
                <w:rFonts w:ascii="Arial" w:hAnsi="Arial" w:cs="Arial"/>
                <w:sz w:val="20"/>
              </w:rPr>
              <w:t>within 15 days</w:t>
            </w:r>
            <w:r w:rsidRPr="008647AF">
              <w:rPr>
                <w:rFonts w:ascii="Arial" w:hAnsi="Arial" w:cs="Arial"/>
                <w:sz w:val="20"/>
                <w:lang w:val="en-US"/>
              </w:rPr>
              <w:t xml:space="preserve"> upon compilation of the drilling program and </w:t>
            </w:r>
            <w:r w:rsidR="002F50F6">
              <w:rPr>
                <w:rFonts w:ascii="Arial" w:hAnsi="Arial" w:cs="Arial"/>
                <w:sz w:val="20"/>
                <w:lang w:val="en-US"/>
              </w:rPr>
              <w:t>__________</w:t>
            </w:r>
            <w:r w:rsidRPr="008647AF">
              <w:rPr>
                <w:rFonts w:ascii="Arial" w:hAnsi="Arial" w:cs="Arial"/>
                <w:sz w:val="20"/>
                <w:lang w:val="en-US"/>
              </w:rPr>
              <w:t>’s issue of the invoice</w:t>
            </w:r>
            <w:r w:rsidRPr="008647AF">
              <w:rPr>
                <w:rFonts w:ascii="Arial" w:hAnsi="Arial" w:cs="Arial"/>
                <w:sz w:val="20"/>
              </w:rPr>
              <w:t>;</w:t>
            </w:r>
          </w:p>
        </w:tc>
        <w:tc>
          <w:tcPr>
            <w:tcW w:w="4770" w:type="dxa"/>
          </w:tcPr>
          <w:p w14:paraId="673C114F" w14:textId="0A7AFB7F" w:rsidR="009A6A3F" w:rsidRPr="008647AF" w:rsidRDefault="009A6A3F" w:rsidP="00345E28">
            <w:pPr>
              <w:pStyle w:val="ad"/>
              <w:numPr>
                <w:ilvl w:val="0"/>
                <w:numId w:val="2"/>
              </w:numPr>
              <w:tabs>
                <w:tab w:val="clear" w:pos="851"/>
              </w:tabs>
              <w:spacing w:after="0" w:line="288" w:lineRule="auto"/>
              <w:ind w:left="284" w:hanging="249"/>
              <w:rPr>
                <w:rFonts w:ascii="Arial" w:hAnsi="Arial" w:cs="Arial"/>
                <w:sz w:val="20"/>
                <w:lang w:val="ru-RU"/>
              </w:rPr>
            </w:pPr>
            <w:r w:rsidRPr="008647AF">
              <w:rPr>
                <w:rFonts w:ascii="Arial" w:hAnsi="Arial" w:cs="Arial"/>
                <w:b/>
                <w:bCs/>
                <w:sz w:val="20"/>
                <w:lang w:val="ru-RU"/>
              </w:rPr>
              <w:t>Авансовый платеж</w:t>
            </w:r>
            <w:r w:rsidRPr="008647AF">
              <w:rPr>
                <w:rFonts w:ascii="Arial" w:hAnsi="Arial" w:cs="Arial"/>
                <w:sz w:val="20"/>
                <w:lang w:val="ru-RU"/>
              </w:rPr>
              <w:t xml:space="preserve"> </w:t>
            </w:r>
            <w:r w:rsidRPr="008647AF">
              <w:rPr>
                <w:rFonts w:ascii="Arial" w:hAnsi="Arial" w:cs="Arial"/>
                <w:b/>
                <w:bCs/>
                <w:sz w:val="20"/>
                <w:lang w:val="ru-RU"/>
              </w:rPr>
              <w:t>1</w:t>
            </w:r>
            <w:r w:rsidRPr="008647AF">
              <w:rPr>
                <w:rFonts w:ascii="Arial" w:hAnsi="Arial" w:cs="Arial"/>
                <w:sz w:val="20"/>
                <w:lang w:val="ru-RU"/>
              </w:rPr>
              <w:t xml:space="preserve"> в </w:t>
            </w:r>
            <w:proofErr w:type="gramStart"/>
            <w:r w:rsidRPr="008647AF">
              <w:rPr>
                <w:rFonts w:ascii="Arial" w:hAnsi="Arial" w:cs="Arial"/>
                <w:sz w:val="20"/>
                <w:lang w:val="ru-RU"/>
              </w:rPr>
              <w:t>размере </w:t>
            </w:r>
            <w:r w:rsidRPr="008647AF">
              <w:rPr>
                <w:rFonts w:ascii="Arial" w:hAnsi="Arial" w:cs="Arial"/>
                <w:b/>
                <w:bCs/>
                <w:sz w:val="20"/>
                <w:lang w:val="ru-RU"/>
              </w:rPr>
              <w:t xml:space="preserve"> </w:t>
            </w:r>
            <w:r w:rsidRPr="008647AF">
              <w:rPr>
                <w:rFonts w:ascii="Arial" w:hAnsi="Arial" w:cs="Arial"/>
                <w:sz w:val="20"/>
                <w:lang w:val="ru-RU"/>
              </w:rPr>
              <w:t>оплачивается</w:t>
            </w:r>
            <w:proofErr w:type="gramEnd"/>
            <w:r w:rsidRPr="008647AF">
              <w:rPr>
                <w:rFonts w:ascii="Arial" w:hAnsi="Arial" w:cs="Arial"/>
                <w:sz w:val="20"/>
                <w:lang w:val="ru-RU"/>
              </w:rPr>
              <w:t xml:space="preserve"> в течение 15 календарных дней после </w:t>
            </w:r>
            <w:r w:rsidRPr="008647AF">
              <w:rPr>
                <w:rFonts w:ascii="Arial" w:hAnsi="Arial" w:cs="Arial"/>
                <w:bCs/>
                <w:sz w:val="20"/>
                <w:lang w:val="ru-RU"/>
              </w:rPr>
              <w:t>составления программы бурения</w:t>
            </w:r>
            <w:r w:rsidRPr="008647AF">
              <w:rPr>
                <w:rFonts w:ascii="Arial" w:eastAsiaTheme="minorEastAsia" w:hAnsi="Arial" w:cs="Arial"/>
                <w:sz w:val="20"/>
                <w:lang w:val="ru-RU"/>
              </w:rPr>
              <w:t xml:space="preserve"> </w:t>
            </w:r>
            <w:r w:rsidRPr="008647AF">
              <w:rPr>
                <w:rFonts w:ascii="Arial" w:hAnsi="Arial" w:cs="Arial"/>
                <w:sz w:val="20"/>
                <w:lang w:val="ru-RU"/>
              </w:rPr>
              <w:t xml:space="preserve">и выставления счета </w:t>
            </w:r>
            <w:r w:rsidR="002F50F6">
              <w:rPr>
                <w:rFonts w:ascii="Arial" w:hAnsi="Arial" w:cs="Arial"/>
                <w:sz w:val="20"/>
                <w:lang w:val="ru-RU"/>
              </w:rPr>
              <w:t>__________</w:t>
            </w:r>
            <w:r w:rsidRPr="008647AF">
              <w:rPr>
                <w:rFonts w:ascii="Arial" w:hAnsi="Arial" w:cs="Arial"/>
                <w:sz w:val="20"/>
                <w:lang w:val="ru-RU"/>
              </w:rPr>
              <w:t>;</w:t>
            </w:r>
          </w:p>
        </w:tc>
      </w:tr>
      <w:tr w:rsidR="009A6A3F" w:rsidRPr="002F50F6" w14:paraId="17ED154F" w14:textId="77777777" w:rsidTr="00F17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50"/>
        </w:trPr>
        <w:tc>
          <w:tcPr>
            <w:tcW w:w="4747" w:type="dxa"/>
            <w:shd w:val="clear" w:color="auto" w:fill="auto"/>
          </w:tcPr>
          <w:p w14:paraId="11CF868A" w14:textId="2B0EF674" w:rsidR="009A6A3F" w:rsidRPr="008647AF" w:rsidRDefault="009A6A3F" w:rsidP="00345E28">
            <w:pPr>
              <w:pStyle w:val="ad"/>
              <w:numPr>
                <w:ilvl w:val="0"/>
                <w:numId w:val="1"/>
              </w:numPr>
              <w:tabs>
                <w:tab w:val="clear" w:pos="851"/>
                <w:tab w:val="clear" w:pos="1778"/>
              </w:tabs>
              <w:spacing w:after="0" w:line="288" w:lineRule="auto"/>
              <w:ind w:left="289" w:hanging="289"/>
              <w:rPr>
                <w:rFonts w:ascii="Arial" w:hAnsi="Arial" w:cs="Arial"/>
                <w:sz w:val="20"/>
                <w:lang w:val="en-US"/>
              </w:rPr>
            </w:pPr>
            <w:r w:rsidRPr="008647AF">
              <w:rPr>
                <w:rFonts w:ascii="Arial" w:hAnsi="Arial" w:cs="Arial"/>
                <w:b/>
                <w:bCs/>
                <w:sz w:val="20"/>
              </w:rPr>
              <w:t>Final payment</w:t>
            </w:r>
            <w:r w:rsidRPr="008647AF">
              <w:rPr>
                <w:rFonts w:ascii="Arial" w:hAnsi="Arial" w:cs="Arial"/>
                <w:bCs/>
                <w:sz w:val="20"/>
              </w:rPr>
              <w:t xml:space="preserve"> in the amount of are paid within 15 calendar days after the JORC </w:t>
            </w:r>
            <w:r w:rsidRPr="008647AF">
              <w:rPr>
                <w:rFonts w:ascii="Arial" w:hAnsi="Arial" w:cs="Arial"/>
                <w:sz w:val="20"/>
              </w:rPr>
              <w:t xml:space="preserve">MRE update report </w:t>
            </w:r>
            <w:r w:rsidRPr="008647AF">
              <w:rPr>
                <w:rFonts w:ascii="Arial" w:hAnsi="Arial" w:cs="Arial"/>
                <w:bCs/>
                <w:sz w:val="20"/>
              </w:rPr>
              <w:t xml:space="preserve">and </w:t>
            </w:r>
            <w:r w:rsidR="002F50F6">
              <w:rPr>
                <w:rFonts w:ascii="Arial" w:hAnsi="Arial" w:cs="Arial"/>
                <w:bCs/>
                <w:sz w:val="20"/>
              </w:rPr>
              <w:t>__________</w:t>
            </w:r>
            <w:r w:rsidRPr="008647AF">
              <w:rPr>
                <w:rFonts w:ascii="Arial" w:hAnsi="Arial" w:cs="Arial"/>
                <w:bCs/>
                <w:sz w:val="20"/>
              </w:rPr>
              <w:t>’s issue of the invoice.</w:t>
            </w:r>
          </w:p>
        </w:tc>
        <w:tc>
          <w:tcPr>
            <w:tcW w:w="4770" w:type="dxa"/>
            <w:shd w:val="clear" w:color="auto" w:fill="auto"/>
          </w:tcPr>
          <w:p w14:paraId="616918E6" w14:textId="78118645" w:rsidR="009A6A3F" w:rsidRPr="008647AF" w:rsidRDefault="009A6A3F" w:rsidP="00345E28">
            <w:pPr>
              <w:pStyle w:val="ad"/>
              <w:numPr>
                <w:ilvl w:val="0"/>
                <w:numId w:val="2"/>
              </w:numPr>
              <w:tabs>
                <w:tab w:val="clear" w:pos="851"/>
              </w:tabs>
              <w:spacing w:after="0" w:line="288" w:lineRule="auto"/>
              <w:ind w:left="284" w:hanging="249"/>
              <w:rPr>
                <w:rFonts w:ascii="Arial" w:hAnsi="Arial" w:cs="Arial"/>
                <w:sz w:val="20"/>
                <w:lang w:val="ru-RU"/>
              </w:rPr>
            </w:pPr>
            <w:r w:rsidRPr="008647AF">
              <w:rPr>
                <w:rFonts w:ascii="Arial" w:hAnsi="Arial" w:cs="Arial"/>
                <w:b/>
                <w:bCs/>
                <w:sz w:val="20"/>
                <w:lang w:val="ru-RU"/>
              </w:rPr>
              <w:t xml:space="preserve">Окончательный платеж </w:t>
            </w:r>
            <w:proofErr w:type="gramStart"/>
            <w:r w:rsidRPr="008647AF">
              <w:rPr>
                <w:rFonts w:ascii="Arial" w:hAnsi="Arial" w:cs="Arial"/>
                <w:sz w:val="20"/>
                <w:lang w:val="ru-RU"/>
              </w:rPr>
              <w:t>в оплачивается</w:t>
            </w:r>
            <w:proofErr w:type="gramEnd"/>
            <w:r w:rsidRPr="008647AF">
              <w:rPr>
                <w:rFonts w:ascii="Arial" w:hAnsi="Arial" w:cs="Arial"/>
                <w:sz w:val="20"/>
                <w:lang w:val="ru-RU"/>
              </w:rPr>
              <w:t xml:space="preserve"> в течение 15 календарных дней после обновления отчета </w:t>
            </w:r>
            <w:r w:rsidRPr="008647AF">
              <w:rPr>
                <w:rFonts w:ascii="Arial" w:eastAsiaTheme="minorEastAsia" w:hAnsi="Arial" w:cs="Arial"/>
                <w:sz w:val="20"/>
                <w:lang w:val="ru-RU"/>
              </w:rPr>
              <w:t xml:space="preserve">MRE </w:t>
            </w:r>
            <w:r w:rsidRPr="008647AF">
              <w:rPr>
                <w:rFonts w:ascii="Arial" w:hAnsi="Arial" w:cs="Arial"/>
                <w:sz w:val="20"/>
                <w:lang w:val="ru-RU"/>
              </w:rPr>
              <w:t xml:space="preserve">и выставления счета </w:t>
            </w:r>
            <w:r w:rsidR="002F50F6">
              <w:rPr>
                <w:rFonts w:ascii="Arial" w:hAnsi="Arial" w:cs="Arial"/>
                <w:sz w:val="20"/>
                <w:lang w:val="ru-RU"/>
              </w:rPr>
              <w:t>__________</w:t>
            </w:r>
            <w:r w:rsidRPr="008647AF">
              <w:rPr>
                <w:rFonts w:ascii="Arial" w:hAnsi="Arial" w:cs="Arial"/>
                <w:sz w:val="20"/>
                <w:lang w:val="ru-RU"/>
              </w:rPr>
              <w:t>.</w:t>
            </w:r>
          </w:p>
        </w:tc>
      </w:tr>
      <w:tr w:rsidR="008E72AA" w:rsidRPr="002F50F6" w14:paraId="03CA22D1" w14:textId="77777777" w:rsidTr="00F17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48"/>
        </w:trPr>
        <w:tc>
          <w:tcPr>
            <w:tcW w:w="4747" w:type="dxa"/>
          </w:tcPr>
          <w:p w14:paraId="7D5744CC" w14:textId="77777777" w:rsidR="00E5035C" w:rsidRPr="008647AF" w:rsidRDefault="00EA2DD2" w:rsidP="00345E28">
            <w:pPr>
              <w:pStyle w:val="ad"/>
              <w:numPr>
                <w:ilvl w:val="0"/>
                <w:numId w:val="2"/>
              </w:numPr>
              <w:tabs>
                <w:tab w:val="clear" w:pos="851"/>
              </w:tabs>
              <w:spacing w:after="0" w:line="288" w:lineRule="auto"/>
              <w:ind w:left="284" w:hanging="250"/>
              <w:rPr>
                <w:rFonts w:ascii="Arial" w:hAnsi="Arial" w:cs="Arial"/>
                <w:sz w:val="20"/>
              </w:rPr>
            </w:pPr>
            <w:r w:rsidRPr="008647AF">
              <w:rPr>
                <w:rFonts w:ascii="Arial" w:hAnsi="Arial" w:cs="Arial"/>
                <w:sz w:val="20"/>
              </w:rPr>
              <w:t>All invoices shall be payable within 15 days of the date of the invoice;</w:t>
            </w:r>
          </w:p>
        </w:tc>
        <w:tc>
          <w:tcPr>
            <w:tcW w:w="4770" w:type="dxa"/>
          </w:tcPr>
          <w:p w14:paraId="17F742CB" w14:textId="53B286BB" w:rsidR="00C3219F" w:rsidRPr="008647AF" w:rsidRDefault="00EA2DD2" w:rsidP="00345E28">
            <w:pPr>
              <w:pStyle w:val="ad"/>
              <w:numPr>
                <w:ilvl w:val="0"/>
                <w:numId w:val="2"/>
              </w:numPr>
              <w:tabs>
                <w:tab w:val="clear" w:pos="851"/>
              </w:tabs>
              <w:spacing w:after="0" w:line="288" w:lineRule="auto"/>
              <w:ind w:left="284" w:hanging="249"/>
              <w:rPr>
                <w:rFonts w:ascii="Arial" w:hAnsi="Arial" w:cs="Arial"/>
                <w:caps/>
                <w:sz w:val="20"/>
                <w:lang w:val="ru-RU"/>
              </w:rPr>
            </w:pPr>
            <w:r w:rsidRPr="008647AF">
              <w:rPr>
                <w:rFonts w:ascii="Arial" w:hAnsi="Arial" w:cs="Arial"/>
                <w:sz w:val="20"/>
                <w:lang w:val="ru-RU"/>
              </w:rPr>
              <w:t>Все счета подлежат оплате в течение 15 дней со дня выставления счета</w:t>
            </w:r>
          </w:p>
        </w:tc>
      </w:tr>
      <w:tr w:rsidR="008E72AA" w:rsidRPr="002F50F6" w14:paraId="512B4E9F" w14:textId="77777777" w:rsidTr="00F17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8"/>
        </w:trPr>
        <w:tc>
          <w:tcPr>
            <w:tcW w:w="4747" w:type="dxa"/>
            <w:shd w:val="clear" w:color="auto" w:fill="auto"/>
          </w:tcPr>
          <w:p w14:paraId="7E4A1CA5" w14:textId="5869CA7C" w:rsidR="00C3219F" w:rsidRPr="008647AF" w:rsidRDefault="002446A4" w:rsidP="00345E28">
            <w:pPr>
              <w:pStyle w:val="ad"/>
              <w:numPr>
                <w:ilvl w:val="0"/>
                <w:numId w:val="2"/>
              </w:numPr>
              <w:spacing w:after="0" w:line="288" w:lineRule="auto"/>
              <w:ind w:left="349"/>
              <w:rPr>
                <w:rFonts w:ascii="Arial" w:hAnsi="Arial" w:cs="Arial"/>
                <w:sz w:val="20"/>
              </w:rPr>
            </w:pPr>
            <w:r w:rsidRPr="008647AF">
              <w:rPr>
                <w:rFonts w:ascii="Arial" w:hAnsi="Arial" w:cs="Arial"/>
                <w:sz w:val="20"/>
              </w:rPr>
              <w:t xml:space="preserve">Payment shall be </w:t>
            </w:r>
            <w:proofErr w:type="gramStart"/>
            <w:r w:rsidRPr="008647AF">
              <w:rPr>
                <w:rFonts w:ascii="Arial" w:hAnsi="Arial" w:cs="Arial"/>
                <w:sz w:val="20"/>
              </w:rPr>
              <w:t>effected</w:t>
            </w:r>
            <w:proofErr w:type="gramEnd"/>
            <w:r w:rsidRPr="008647AF">
              <w:rPr>
                <w:rFonts w:ascii="Arial" w:hAnsi="Arial" w:cs="Arial"/>
                <w:sz w:val="20"/>
              </w:rPr>
              <w:t xml:space="preserve"> in </w:t>
            </w:r>
            <w:r w:rsidR="00CF354F" w:rsidRPr="008647AF">
              <w:rPr>
                <w:rFonts w:ascii="Arial" w:hAnsi="Arial" w:cs="Arial"/>
                <w:sz w:val="20"/>
              </w:rPr>
              <w:t>GBP</w:t>
            </w:r>
            <w:r w:rsidR="009A0D1C" w:rsidRPr="008647AF">
              <w:rPr>
                <w:rFonts w:ascii="Arial" w:hAnsi="Arial" w:cs="Arial"/>
                <w:sz w:val="20"/>
              </w:rPr>
              <w:t xml:space="preserve"> </w:t>
            </w:r>
            <w:r w:rsidRPr="008647AF">
              <w:rPr>
                <w:rFonts w:ascii="Arial" w:hAnsi="Arial" w:cs="Arial"/>
                <w:sz w:val="20"/>
              </w:rPr>
              <w:t>to the bank account set out in clause 23 of this Agreement.</w:t>
            </w:r>
          </w:p>
        </w:tc>
        <w:tc>
          <w:tcPr>
            <w:tcW w:w="4770" w:type="dxa"/>
            <w:shd w:val="clear" w:color="auto" w:fill="auto"/>
          </w:tcPr>
          <w:p w14:paraId="7C39D19C" w14:textId="78D5FD7A" w:rsidR="00C3219F" w:rsidRPr="008647AF" w:rsidRDefault="00F33F22" w:rsidP="00345E28">
            <w:pPr>
              <w:pStyle w:val="ad"/>
              <w:numPr>
                <w:ilvl w:val="0"/>
                <w:numId w:val="2"/>
              </w:numPr>
              <w:tabs>
                <w:tab w:val="clear" w:pos="851"/>
              </w:tabs>
              <w:spacing w:after="0" w:line="288" w:lineRule="auto"/>
              <w:ind w:left="284" w:hanging="249"/>
              <w:rPr>
                <w:rFonts w:ascii="Arial" w:hAnsi="Arial" w:cs="Arial"/>
                <w:sz w:val="20"/>
                <w:lang w:val="ru-RU"/>
              </w:rPr>
            </w:pPr>
            <w:r w:rsidRPr="008647AF">
              <w:rPr>
                <w:rFonts w:ascii="Arial" w:hAnsi="Arial" w:cs="Arial"/>
                <w:sz w:val="20"/>
                <w:lang w:val="ru-RU"/>
              </w:rPr>
              <w:t xml:space="preserve">Платежи осуществляются в </w:t>
            </w:r>
            <w:r w:rsidR="00C9590E" w:rsidRPr="008647AF">
              <w:rPr>
                <w:rFonts w:ascii="Arial" w:hAnsi="Arial" w:cs="Arial"/>
                <w:sz w:val="20"/>
                <w:lang w:val="ru-RU"/>
              </w:rPr>
              <w:t xml:space="preserve">британских фунтах </w:t>
            </w:r>
            <w:proofErr w:type="gramStart"/>
            <w:r w:rsidR="00C9590E" w:rsidRPr="008647AF">
              <w:rPr>
                <w:rFonts w:ascii="Arial" w:hAnsi="Arial" w:cs="Arial"/>
                <w:sz w:val="20"/>
                <w:lang w:val="ru-RU"/>
              </w:rPr>
              <w:t xml:space="preserve">стерлингов </w:t>
            </w:r>
            <w:r w:rsidR="009A0D1C" w:rsidRPr="008647AF">
              <w:rPr>
                <w:rFonts w:ascii="Arial" w:hAnsi="Arial" w:cs="Arial"/>
                <w:sz w:val="20"/>
                <w:lang w:val="ru-RU"/>
              </w:rPr>
              <w:t xml:space="preserve"> </w:t>
            </w:r>
            <w:r w:rsidRPr="008647AF">
              <w:rPr>
                <w:rFonts w:ascii="Arial" w:hAnsi="Arial" w:cs="Arial"/>
                <w:sz w:val="20"/>
                <w:lang w:val="ru-RU"/>
              </w:rPr>
              <w:t>на</w:t>
            </w:r>
            <w:proofErr w:type="gramEnd"/>
            <w:r w:rsidRPr="008647AF">
              <w:rPr>
                <w:rFonts w:ascii="Arial" w:hAnsi="Arial" w:cs="Arial"/>
                <w:sz w:val="20"/>
                <w:lang w:val="ru-RU"/>
              </w:rPr>
              <w:t xml:space="preserve"> банковский счет, указанный в п. 23 настоящего Договора.</w:t>
            </w:r>
          </w:p>
        </w:tc>
      </w:tr>
      <w:tr w:rsidR="00C3219F" w:rsidRPr="002F50F6" w14:paraId="7C9FA00F" w14:textId="77777777" w:rsidTr="00F17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50"/>
        </w:trPr>
        <w:tc>
          <w:tcPr>
            <w:tcW w:w="4747" w:type="dxa"/>
          </w:tcPr>
          <w:p w14:paraId="6645745A" w14:textId="77777777" w:rsidR="00C3219F" w:rsidRPr="008647AF" w:rsidRDefault="00C3219F" w:rsidP="00345E28">
            <w:pPr>
              <w:pStyle w:val="ad"/>
              <w:numPr>
                <w:ilvl w:val="0"/>
                <w:numId w:val="2"/>
              </w:numPr>
              <w:tabs>
                <w:tab w:val="clear" w:pos="851"/>
              </w:tabs>
              <w:spacing w:after="0" w:line="288" w:lineRule="auto"/>
              <w:ind w:left="284" w:hanging="250"/>
              <w:rPr>
                <w:rFonts w:ascii="Arial" w:hAnsi="Arial" w:cs="Arial"/>
                <w:sz w:val="20"/>
                <w:lang w:val="en-US"/>
              </w:rPr>
            </w:pPr>
            <w:r w:rsidRPr="008647AF">
              <w:rPr>
                <w:rFonts w:ascii="Arial" w:hAnsi="Arial" w:cs="Arial"/>
                <w:sz w:val="20"/>
              </w:rPr>
              <w:lastRenderedPageBreak/>
              <w:t xml:space="preserve">Should the commission be terminated at the request of the Client, all outstanding fees and </w:t>
            </w:r>
            <w:r w:rsidRPr="008647AF">
              <w:rPr>
                <w:rFonts w:ascii="Arial" w:hAnsi="Arial" w:cs="Arial"/>
                <w:sz w:val="20"/>
                <w:lang w:val="en-US"/>
              </w:rPr>
              <w:t>additional</w:t>
            </w:r>
            <w:r w:rsidRPr="008647AF">
              <w:rPr>
                <w:rFonts w:ascii="Arial" w:hAnsi="Arial" w:cs="Arial"/>
                <w:sz w:val="20"/>
              </w:rPr>
              <w:t xml:space="preserve"> disbursements incurred to date of agreement termination shall be deemed payable by </w:t>
            </w:r>
            <w:r w:rsidRPr="008647AF">
              <w:rPr>
                <w:rFonts w:ascii="Arial" w:hAnsi="Arial" w:cs="Arial"/>
                <w:sz w:val="20"/>
                <w:lang w:val="en-US"/>
              </w:rPr>
              <w:t xml:space="preserve">Client </w:t>
            </w:r>
            <w:r w:rsidRPr="008647AF">
              <w:rPr>
                <w:rFonts w:ascii="Arial" w:hAnsi="Arial" w:cs="Arial"/>
                <w:sz w:val="20"/>
              </w:rPr>
              <w:t>in accordance with the commercial terms stated above.</w:t>
            </w:r>
          </w:p>
        </w:tc>
        <w:tc>
          <w:tcPr>
            <w:tcW w:w="4770" w:type="dxa"/>
          </w:tcPr>
          <w:p w14:paraId="118D8122" w14:textId="7C668DE1" w:rsidR="00C3219F" w:rsidRPr="008647AF" w:rsidRDefault="00C3219F" w:rsidP="00345E28">
            <w:pPr>
              <w:pStyle w:val="ad"/>
              <w:numPr>
                <w:ilvl w:val="0"/>
                <w:numId w:val="2"/>
              </w:numPr>
              <w:tabs>
                <w:tab w:val="clear" w:pos="851"/>
              </w:tabs>
              <w:spacing w:after="0" w:line="288" w:lineRule="auto"/>
              <w:ind w:left="318" w:hanging="283"/>
              <w:rPr>
                <w:rFonts w:ascii="Arial" w:hAnsi="Arial" w:cs="Arial"/>
                <w:sz w:val="20"/>
                <w:lang w:val="ru-RU"/>
              </w:rPr>
            </w:pPr>
            <w:r w:rsidRPr="008647AF">
              <w:rPr>
                <w:rFonts w:ascii="Arial" w:hAnsi="Arial" w:cs="Arial"/>
                <w:sz w:val="20"/>
                <w:lang w:val="ru-RU"/>
              </w:rPr>
              <w:t>В случае прекращ</w:t>
            </w:r>
            <w:bookmarkStart w:id="10" w:name="_GoBack"/>
            <w:bookmarkEnd w:id="10"/>
            <w:r w:rsidRPr="008647AF">
              <w:rPr>
                <w:rFonts w:ascii="Arial" w:hAnsi="Arial" w:cs="Arial"/>
                <w:sz w:val="20"/>
                <w:lang w:val="ru-RU"/>
              </w:rPr>
              <w:t xml:space="preserve">ения работ по просьбе Заказчика, все невыплаченное вознаграждение и подлежащие возмещению дополнительные расходы, понесенные на момент расторжения </w:t>
            </w:r>
            <w:proofErr w:type="gramStart"/>
            <w:r w:rsidR="00CF354F" w:rsidRPr="008647AF">
              <w:rPr>
                <w:rFonts w:ascii="Arial" w:hAnsi="Arial" w:cs="Arial"/>
                <w:sz w:val="20"/>
                <w:lang w:val="ru-RU"/>
              </w:rPr>
              <w:t>Д</w:t>
            </w:r>
            <w:r w:rsidRPr="008647AF">
              <w:rPr>
                <w:rFonts w:ascii="Arial" w:hAnsi="Arial" w:cs="Arial"/>
                <w:sz w:val="20"/>
                <w:lang w:val="ru-RU"/>
              </w:rPr>
              <w:t xml:space="preserve">оговора,  </w:t>
            </w:r>
            <w:r w:rsidR="00C9590E" w:rsidRPr="008647AF">
              <w:rPr>
                <w:rFonts w:ascii="Arial" w:hAnsi="Arial" w:cs="Arial"/>
                <w:sz w:val="20"/>
                <w:lang w:val="ru-RU"/>
              </w:rPr>
              <w:t>должны</w:t>
            </w:r>
            <w:proofErr w:type="gramEnd"/>
            <w:r w:rsidR="00C9590E" w:rsidRPr="008647AF">
              <w:rPr>
                <w:rFonts w:ascii="Arial" w:hAnsi="Arial" w:cs="Arial"/>
                <w:sz w:val="20"/>
                <w:lang w:val="ru-RU"/>
              </w:rPr>
              <w:t xml:space="preserve"> быть </w:t>
            </w:r>
            <w:r w:rsidRPr="008647AF">
              <w:rPr>
                <w:rFonts w:ascii="Arial" w:hAnsi="Arial" w:cs="Arial"/>
                <w:sz w:val="20"/>
                <w:lang w:val="ru-RU"/>
              </w:rPr>
              <w:t>выплачены Заказчиком в соответствии с вышеприведенными коммерческими условиями.</w:t>
            </w:r>
          </w:p>
        </w:tc>
      </w:tr>
    </w:tbl>
    <w:p w14:paraId="66DE6B7E" w14:textId="77777777" w:rsidR="00E5035C" w:rsidRPr="008647AF" w:rsidRDefault="00E5035C" w:rsidP="00345E28">
      <w:pPr>
        <w:spacing w:line="288" w:lineRule="auto"/>
        <w:contextualSpacing/>
        <w:rPr>
          <w:rFonts w:cs="Arial"/>
          <w:lang w:val="ru-RU"/>
        </w:rPr>
      </w:pPr>
    </w:p>
    <w:tbl>
      <w:tblPr>
        <w:tblW w:w="486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2"/>
        <w:gridCol w:w="4690"/>
      </w:tblGrid>
      <w:tr w:rsidR="008E72AA" w:rsidRPr="002F50F6" w14:paraId="305EADC7" w14:textId="77777777" w:rsidTr="00270734">
        <w:trPr>
          <w:trHeight w:val="557"/>
        </w:trPr>
        <w:tc>
          <w:tcPr>
            <w:tcW w:w="2527" w:type="pct"/>
            <w:vAlign w:val="center"/>
          </w:tcPr>
          <w:p w14:paraId="7DCEAD6A" w14:textId="77777777" w:rsidR="008A7C42" w:rsidRPr="008647AF" w:rsidRDefault="008A7C42" w:rsidP="00345E28">
            <w:pPr>
              <w:keepNext/>
              <w:keepLines/>
              <w:spacing w:line="288" w:lineRule="auto"/>
              <w:contextualSpacing/>
              <w:jc w:val="left"/>
              <w:rPr>
                <w:rFonts w:cs="Arial"/>
              </w:rPr>
            </w:pPr>
            <w:r w:rsidRPr="008647AF">
              <w:rPr>
                <w:rFonts w:cs="Arial"/>
                <w:b/>
              </w:rPr>
              <w:t>SIGNED BY</w:t>
            </w:r>
            <w:r w:rsidRPr="008647AF">
              <w:rPr>
                <w:rFonts w:cs="Arial"/>
              </w:rPr>
              <w:t xml:space="preserve"> the Parties on the date stated below.</w:t>
            </w:r>
          </w:p>
        </w:tc>
        <w:tc>
          <w:tcPr>
            <w:tcW w:w="2473" w:type="pct"/>
            <w:vAlign w:val="center"/>
          </w:tcPr>
          <w:p w14:paraId="7CDFCA3E" w14:textId="77777777" w:rsidR="008A0B90" w:rsidRPr="008647AF" w:rsidRDefault="008A7C42" w:rsidP="00345E28">
            <w:pPr>
              <w:keepNext/>
              <w:keepLines/>
              <w:spacing w:line="288" w:lineRule="auto"/>
              <w:contextualSpacing/>
              <w:jc w:val="left"/>
              <w:rPr>
                <w:rFonts w:cs="Arial"/>
                <w:b/>
                <w:caps/>
                <w:lang w:val="ru-RU"/>
              </w:rPr>
            </w:pPr>
            <w:r w:rsidRPr="008647AF">
              <w:rPr>
                <w:rFonts w:cs="Arial"/>
                <w:b/>
                <w:lang w:val="ru-RU"/>
              </w:rPr>
              <w:t xml:space="preserve">ПОДПИСАНО </w:t>
            </w:r>
            <w:r w:rsidRPr="008647AF">
              <w:rPr>
                <w:rFonts w:cs="Arial"/>
                <w:lang w:val="ru-RU"/>
              </w:rPr>
              <w:t xml:space="preserve">Сторонами в день, указанный ниже </w:t>
            </w:r>
          </w:p>
        </w:tc>
      </w:tr>
      <w:tr w:rsidR="008E72AA" w:rsidRPr="002F50F6" w14:paraId="487EF569" w14:textId="77777777" w:rsidTr="00270734">
        <w:tc>
          <w:tcPr>
            <w:tcW w:w="2527" w:type="pct"/>
          </w:tcPr>
          <w:p w14:paraId="3E522741" w14:textId="1942F8C8" w:rsidR="00372C8A" w:rsidRPr="008647AF" w:rsidRDefault="00372C8A" w:rsidP="00345E28">
            <w:pPr>
              <w:keepNext/>
              <w:keepLines/>
              <w:spacing w:line="288" w:lineRule="auto"/>
              <w:ind w:left="540" w:hanging="540"/>
              <w:contextualSpacing/>
              <w:rPr>
                <w:rFonts w:cs="Arial"/>
                <w:b/>
              </w:rPr>
            </w:pPr>
          </w:p>
        </w:tc>
        <w:tc>
          <w:tcPr>
            <w:tcW w:w="2473" w:type="pct"/>
          </w:tcPr>
          <w:p w14:paraId="79763FEA" w14:textId="535905DE" w:rsidR="00372C8A" w:rsidRPr="008647AF" w:rsidRDefault="00372C8A" w:rsidP="00345E28">
            <w:pPr>
              <w:keepNext/>
              <w:keepLines/>
              <w:spacing w:line="288" w:lineRule="auto"/>
              <w:contextualSpacing/>
              <w:rPr>
                <w:rFonts w:cs="Arial"/>
                <w:b/>
                <w:caps/>
                <w:lang w:val="ru-RU"/>
              </w:rPr>
            </w:pPr>
          </w:p>
        </w:tc>
      </w:tr>
      <w:tr w:rsidR="008E72AA" w:rsidRPr="002F50F6" w14:paraId="75F4B8DE" w14:textId="77777777" w:rsidTr="000669E5">
        <w:tc>
          <w:tcPr>
            <w:tcW w:w="2527" w:type="pct"/>
            <w:vAlign w:val="bottom"/>
          </w:tcPr>
          <w:p w14:paraId="2281A765" w14:textId="1F902977" w:rsidR="00372C8A" w:rsidRPr="008647AF" w:rsidRDefault="00372C8A" w:rsidP="00345E28">
            <w:pPr>
              <w:keepNext/>
              <w:keepLines/>
              <w:spacing w:line="288" w:lineRule="auto"/>
              <w:contextualSpacing/>
              <w:rPr>
                <w:rFonts w:cs="Arial"/>
                <w:b/>
              </w:rPr>
            </w:pPr>
          </w:p>
        </w:tc>
        <w:tc>
          <w:tcPr>
            <w:tcW w:w="2473" w:type="pct"/>
            <w:vAlign w:val="bottom"/>
          </w:tcPr>
          <w:p w14:paraId="03552EE5" w14:textId="394ED00C" w:rsidR="00372C8A" w:rsidRPr="008647AF" w:rsidRDefault="00372C8A" w:rsidP="00345E28">
            <w:pPr>
              <w:keepNext/>
              <w:keepLines/>
              <w:spacing w:line="288" w:lineRule="auto"/>
              <w:contextualSpacing/>
              <w:jc w:val="left"/>
              <w:rPr>
                <w:rFonts w:cs="Arial"/>
                <w:b/>
                <w:caps/>
                <w:lang w:val="ru-RU"/>
              </w:rPr>
            </w:pPr>
          </w:p>
        </w:tc>
      </w:tr>
      <w:tr w:rsidR="008E72AA" w:rsidRPr="008647AF" w14:paraId="43769203" w14:textId="77777777" w:rsidTr="00270734">
        <w:tc>
          <w:tcPr>
            <w:tcW w:w="2527" w:type="pct"/>
          </w:tcPr>
          <w:p w14:paraId="486506E6" w14:textId="77777777" w:rsidR="008A7C42" w:rsidRPr="008647AF" w:rsidRDefault="008A7C42" w:rsidP="00345E28">
            <w:pPr>
              <w:keepNext/>
              <w:keepLines/>
              <w:spacing w:before="120" w:line="288" w:lineRule="auto"/>
              <w:contextualSpacing/>
              <w:rPr>
                <w:rFonts w:cs="Arial"/>
                <w:b/>
                <w:lang w:val="ru-RU"/>
              </w:rPr>
            </w:pPr>
          </w:p>
          <w:p w14:paraId="66C685D6" w14:textId="77777777" w:rsidR="008A0B90" w:rsidRPr="008647AF" w:rsidRDefault="008A7C42" w:rsidP="00345E28">
            <w:pPr>
              <w:keepNext/>
              <w:keepLines/>
              <w:spacing w:before="120" w:line="288" w:lineRule="auto"/>
              <w:contextualSpacing/>
              <w:rPr>
                <w:rFonts w:cs="Arial"/>
                <w:b/>
              </w:rPr>
            </w:pPr>
            <w:r w:rsidRPr="008647AF">
              <w:rPr>
                <w:rFonts w:cs="Arial"/>
                <w:b/>
              </w:rPr>
              <w:t>Signature: -----------------------------------------------</w:t>
            </w:r>
          </w:p>
        </w:tc>
        <w:tc>
          <w:tcPr>
            <w:tcW w:w="2473" w:type="pct"/>
          </w:tcPr>
          <w:p w14:paraId="69094C3D" w14:textId="77777777" w:rsidR="008A0B90" w:rsidRPr="008647AF" w:rsidRDefault="008A0B90" w:rsidP="00345E28">
            <w:pPr>
              <w:keepNext/>
              <w:keepLines/>
              <w:spacing w:before="120" w:line="288" w:lineRule="auto"/>
              <w:contextualSpacing/>
              <w:rPr>
                <w:rFonts w:cs="Arial"/>
                <w:b/>
              </w:rPr>
            </w:pPr>
          </w:p>
          <w:p w14:paraId="24BEB6C6" w14:textId="77777777" w:rsidR="008A0B90" w:rsidRPr="008647AF" w:rsidRDefault="008A7C42" w:rsidP="00345E28">
            <w:pPr>
              <w:keepNext/>
              <w:keepLines/>
              <w:spacing w:before="120" w:line="288" w:lineRule="auto"/>
              <w:contextualSpacing/>
              <w:rPr>
                <w:rFonts w:cs="Arial"/>
                <w:b/>
              </w:rPr>
            </w:pPr>
            <w:proofErr w:type="spellStart"/>
            <w:proofErr w:type="gramStart"/>
            <w:r w:rsidRPr="008647AF">
              <w:rPr>
                <w:rFonts w:cs="Arial"/>
                <w:b/>
              </w:rPr>
              <w:t>Подпись</w:t>
            </w:r>
            <w:proofErr w:type="spellEnd"/>
            <w:r w:rsidRPr="008647AF">
              <w:rPr>
                <w:rFonts w:cs="Arial"/>
                <w:b/>
              </w:rPr>
              <w:t>:--------------------------------------------------</w:t>
            </w:r>
            <w:proofErr w:type="gramEnd"/>
          </w:p>
        </w:tc>
      </w:tr>
      <w:tr w:rsidR="008E72AA" w:rsidRPr="008647AF" w14:paraId="01291665" w14:textId="77777777" w:rsidTr="00197BDE">
        <w:tc>
          <w:tcPr>
            <w:tcW w:w="2527" w:type="pct"/>
            <w:tcBorders>
              <w:bottom w:val="single" w:sz="4" w:space="0" w:color="auto"/>
            </w:tcBorders>
            <w:vAlign w:val="bottom"/>
          </w:tcPr>
          <w:p w14:paraId="36CC4CE4" w14:textId="77777777" w:rsidR="008A7C42" w:rsidRPr="008647AF" w:rsidRDefault="008A7C42" w:rsidP="00345E28">
            <w:pPr>
              <w:keepNext/>
              <w:keepLines/>
              <w:spacing w:before="120" w:line="288" w:lineRule="auto"/>
              <w:contextualSpacing/>
              <w:jc w:val="left"/>
              <w:rPr>
                <w:rFonts w:cs="Arial"/>
                <w:b/>
              </w:rPr>
            </w:pPr>
            <w:r w:rsidRPr="008647AF">
              <w:rPr>
                <w:rFonts w:cs="Arial"/>
                <w:b/>
              </w:rPr>
              <w:t>Date:</w:t>
            </w:r>
          </w:p>
        </w:tc>
        <w:tc>
          <w:tcPr>
            <w:tcW w:w="2473" w:type="pct"/>
            <w:tcBorders>
              <w:bottom w:val="single" w:sz="4" w:space="0" w:color="auto"/>
            </w:tcBorders>
            <w:vAlign w:val="bottom"/>
          </w:tcPr>
          <w:p w14:paraId="56AE8B76" w14:textId="77777777" w:rsidR="008A0B90" w:rsidRPr="008647AF" w:rsidRDefault="008A7C42" w:rsidP="00345E28">
            <w:pPr>
              <w:keepNext/>
              <w:keepLines/>
              <w:spacing w:line="288" w:lineRule="auto"/>
              <w:contextualSpacing/>
              <w:jc w:val="left"/>
              <w:rPr>
                <w:rFonts w:cs="Arial"/>
                <w:b/>
                <w:caps/>
              </w:rPr>
            </w:pPr>
            <w:proofErr w:type="spellStart"/>
            <w:r w:rsidRPr="008647AF">
              <w:rPr>
                <w:rFonts w:cs="Arial"/>
                <w:b/>
              </w:rPr>
              <w:t>Дата</w:t>
            </w:r>
            <w:proofErr w:type="spellEnd"/>
            <w:r w:rsidRPr="008647AF">
              <w:rPr>
                <w:rFonts w:cs="Arial"/>
                <w:b/>
              </w:rPr>
              <w:t>:</w:t>
            </w:r>
          </w:p>
        </w:tc>
      </w:tr>
      <w:tr w:rsidR="008E72AA" w:rsidRPr="008647AF" w14:paraId="469C3D61" w14:textId="77777777" w:rsidTr="00197BDE">
        <w:tc>
          <w:tcPr>
            <w:tcW w:w="2527" w:type="pct"/>
            <w:tcBorders>
              <w:left w:val="nil"/>
              <w:bottom w:val="single" w:sz="4" w:space="0" w:color="auto"/>
              <w:right w:val="nil"/>
            </w:tcBorders>
            <w:vAlign w:val="bottom"/>
          </w:tcPr>
          <w:p w14:paraId="204CE315" w14:textId="77777777" w:rsidR="00197BDE" w:rsidRPr="008647AF" w:rsidRDefault="00197BDE" w:rsidP="00345E28">
            <w:pPr>
              <w:keepNext/>
              <w:keepLines/>
              <w:spacing w:before="120" w:line="288" w:lineRule="auto"/>
              <w:contextualSpacing/>
              <w:jc w:val="left"/>
              <w:rPr>
                <w:rFonts w:cs="Arial"/>
                <w:b/>
              </w:rPr>
            </w:pPr>
          </w:p>
        </w:tc>
        <w:tc>
          <w:tcPr>
            <w:tcW w:w="2473" w:type="pct"/>
            <w:tcBorders>
              <w:left w:val="nil"/>
              <w:bottom w:val="single" w:sz="4" w:space="0" w:color="auto"/>
              <w:right w:val="nil"/>
            </w:tcBorders>
            <w:vAlign w:val="bottom"/>
          </w:tcPr>
          <w:p w14:paraId="40B04D8F" w14:textId="77777777" w:rsidR="00197BDE" w:rsidRPr="008647AF" w:rsidRDefault="00197BDE" w:rsidP="00345E28">
            <w:pPr>
              <w:keepNext/>
              <w:keepLines/>
              <w:spacing w:line="288" w:lineRule="auto"/>
              <w:contextualSpacing/>
              <w:jc w:val="left"/>
              <w:rPr>
                <w:rFonts w:cs="Arial"/>
                <w:b/>
              </w:rPr>
            </w:pPr>
          </w:p>
        </w:tc>
      </w:tr>
      <w:tr w:rsidR="00B7780F" w:rsidRPr="002F50F6" w14:paraId="5BAD61F9" w14:textId="77777777" w:rsidTr="00270734">
        <w:tc>
          <w:tcPr>
            <w:tcW w:w="2527" w:type="pct"/>
          </w:tcPr>
          <w:p w14:paraId="51894B84" w14:textId="4A5D7081" w:rsidR="00B7780F" w:rsidRPr="00B300FB" w:rsidRDefault="00B7780F" w:rsidP="00345E28">
            <w:pPr>
              <w:keepNext/>
              <w:keepLines/>
              <w:spacing w:line="288" w:lineRule="auto"/>
              <w:contextualSpacing/>
              <w:rPr>
                <w:rFonts w:cs="Arial"/>
                <w:b/>
                <w:i/>
                <w:lang w:val="ru-RU"/>
              </w:rPr>
            </w:pPr>
          </w:p>
        </w:tc>
        <w:tc>
          <w:tcPr>
            <w:tcW w:w="2473" w:type="pct"/>
          </w:tcPr>
          <w:p w14:paraId="22FCEA18" w14:textId="78936A2E" w:rsidR="00B7780F" w:rsidRPr="008647AF" w:rsidRDefault="00B7780F" w:rsidP="00345E28">
            <w:pPr>
              <w:keepNext/>
              <w:keepLines/>
              <w:spacing w:line="0" w:lineRule="atLeast"/>
              <w:contextualSpacing/>
              <w:rPr>
                <w:rFonts w:cs="Arial"/>
                <w:b/>
                <w:i/>
                <w:lang w:val="ru-RU"/>
              </w:rPr>
            </w:pPr>
          </w:p>
        </w:tc>
      </w:tr>
      <w:tr w:rsidR="008E72AA" w:rsidRPr="008647AF" w14:paraId="03AB1099" w14:textId="77777777" w:rsidTr="00270734">
        <w:trPr>
          <w:trHeight w:val="838"/>
        </w:trPr>
        <w:tc>
          <w:tcPr>
            <w:tcW w:w="2527" w:type="pct"/>
            <w:vAlign w:val="center"/>
          </w:tcPr>
          <w:p w14:paraId="259483B2" w14:textId="77777777" w:rsidR="0089155E" w:rsidRPr="008647AF" w:rsidRDefault="0089155E" w:rsidP="00345E28">
            <w:pPr>
              <w:keepNext/>
              <w:keepLines/>
              <w:spacing w:line="288" w:lineRule="auto"/>
              <w:ind w:left="540" w:hanging="540"/>
              <w:contextualSpacing/>
              <w:jc w:val="left"/>
              <w:rPr>
                <w:rFonts w:cs="Arial"/>
                <w:b/>
                <w:lang w:val="en-US"/>
              </w:rPr>
            </w:pPr>
            <w:r w:rsidRPr="008647AF">
              <w:rPr>
                <w:rFonts w:cs="Arial"/>
                <w:b/>
                <w:lang w:val="en-US"/>
              </w:rPr>
              <w:t>For and on behalf of</w:t>
            </w:r>
          </w:p>
          <w:p w14:paraId="4D8D0F44" w14:textId="33F07A90" w:rsidR="0089155E" w:rsidRPr="008647AF" w:rsidRDefault="00AD42BB" w:rsidP="00345E28">
            <w:pPr>
              <w:keepNext/>
              <w:keepLines/>
              <w:spacing w:line="288" w:lineRule="auto"/>
              <w:ind w:left="540" w:hanging="540"/>
              <w:contextualSpacing/>
              <w:jc w:val="left"/>
              <w:rPr>
                <w:rFonts w:cs="Arial"/>
                <w:b/>
                <w:lang w:val="en-US"/>
              </w:rPr>
            </w:pPr>
            <w:proofErr w:type="spellStart"/>
            <w:r w:rsidRPr="008647AF">
              <w:rPr>
                <w:rFonts w:cs="Arial"/>
                <w:b/>
                <w:lang w:val="en-US"/>
              </w:rPr>
              <w:t>Almalyk</w:t>
            </w:r>
            <w:proofErr w:type="spellEnd"/>
            <w:r w:rsidRPr="008647AF">
              <w:rPr>
                <w:rFonts w:cs="Arial"/>
                <w:b/>
                <w:lang w:val="en-US"/>
              </w:rPr>
              <w:t xml:space="preserve"> MMС JSC</w:t>
            </w:r>
            <w:r w:rsidR="0089155E" w:rsidRPr="008647AF" w:rsidDel="002A29B1">
              <w:rPr>
                <w:rFonts w:cs="Arial"/>
                <w:b/>
                <w:lang w:val="en-US"/>
              </w:rPr>
              <w:t xml:space="preserve"> </w:t>
            </w:r>
          </w:p>
        </w:tc>
        <w:tc>
          <w:tcPr>
            <w:tcW w:w="2473" w:type="pct"/>
            <w:vAlign w:val="center"/>
          </w:tcPr>
          <w:p w14:paraId="378F881C" w14:textId="77777777" w:rsidR="0089155E" w:rsidRPr="008647AF" w:rsidRDefault="0089155E" w:rsidP="00345E28">
            <w:pPr>
              <w:keepNext/>
              <w:keepLines/>
              <w:spacing w:line="288" w:lineRule="auto"/>
              <w:ind w:left="540" w:hanging="540"/>
              <w:contextualSpacing/>
              <w:jc w:val="left"/>
              <w:rPr>
                <w:rFonts w:cs="Arial"/>
                <w:b/>
                <w:lang w:val="ru-RU"/>
              </w:rPr>
            </w:pPr>
            <w:r w:rsidRPr="008647AF">
              <w:rPr>
                <w:rFonts w:cs="Arial"/>
                <w:b/>
                <w:lang w:val="ru-RU"/>
              </w:rPr>
              <w:t>От имени и по поручению компании</w:t>
            </w:r>
          </w:p>
          <w:p w14:paraId="18655CF0" w14:textId="03A9CE63" w:rsidR="0089155E" w:rsidRPr="008647AF" w:rsidRDefault="00AD42BB" w:rsidP="00345E28">
            <w:pPr>
              <w:keepNext/>
              <w:keepLines/>
              <w:spacing w:line="288" w:lineRule="auto"/>
              <w:ind w:left="540" w:hanging="540"/>
              <w:contextualSpacing/>
              <w:jc w:val="left"/>
              <w:rPr>
                <w:rFonts w:cs="Arial"/>
                <w:b/>
                <w:lang w:val="en-US"/>
              </w:rPr>
            </w:pPr>
            <w:r w:rsidRPr="008647AF">
              <w:rPr>
                <w:rFonts w:cs="Arial"/>
                <w:b/>
                <w:lang w:val="en-US"/>
              </w:rPr>
              <w:t>АО «</w:t>
            </w:r>
            <w:proofErr w:type="spellStart"/>
            <w:r w:rsidRPr="008647AF">
              <w:rPr>
                <w:rFonts w:cs="Arial"/>
                <w:b/>
                <w:lang w:val="en-US"/>
              </w:rPr>
              <w:t>Алмалыкский</w:t>
            </w:r>
            <w:proofErr w:type="spellEnd"/>
            <w:r w:rsidRPr="008647AF">
              <w:rPr>
                <w:rFonts w:cs="Arial"/>
                <w:b/>
                <w:lang w:val="en-US"/>
              </w:rPr>
              <w:t xml:space="preserve"> ГМК»</w:t>
            </w:r>
          </w:p>
        </w:tc>
      </w:tr>
      <w:tr w:rsidR="008E72AA" w:rsidRPr="008647AF" w14:paraId="10959CF8" w14:textId="77777777" w:rsidTr="00270734">
        <w:tc>
          <w:tcPr>
            <w:tcW w:w="2527" w:type="pct"/>
          </w:tcPr>
          <w:p w14:paraId="54A873E7" w14:textId="77777777" w:rsidR="008A7C42" w:rsidRPr="008647AF" w:rsidRDefault="008A7C42" w:rsidP="00345E28">
            <w:pPr>
              <w:keepNext/>
              <w:keepLines/>
              <w:spacing w:before="120" w:line="288" w:lineRule="auto"/>
              <w:contextualSpacing/>
              <w:rPr>
                <w:rFonts w:cs="Arial"/>
                <w:b/>
              </w:rPr>
            </w:pPr>
          </w:p>
          <w:p w14:paraId="5D735935" w14:textId="77777777" w:rsidR="008A0B90" w:rsidRPr="008647AF" w:rsidRDefault="008A7C42" w:rsidP="00345E28">
            <w:pPr>
              <w:keepNext/>
              <w:keepLines/>
              <w:spacing w:before="120" w:line="288" w:lineRule="auto"/>
              <w:contextualSpacing/>
              <w:rPr>
                <w:rFonts w:cs="Arial"/>
                <w:b/>
              </w:rPr>
            </w:pPr>
            <w:r w:rsidRPr="008647AF">
              <w:rPr>
                <w:rFonts w:cs="Arial"/>
                <w:b/>
              </w:rPr>
              <w:t>Signature: -------------------------------------------------</w:t>
            </w:r>
          </w:p>
        </w:tc>
        <w:tc>
          <w:tcPr>
            <w:tcW w:w="2473" w:type="pct"/>
          </w:tcPr>
          <w:p w14:paraId="2D321C7F" w14:textId="77777777" w:rsidR="008A0B90" w:rsidRPr="008647AF" w:rsidRDefault="008A0B90" w:rsidP="00345E28">
            <w:pPr>
              <w:keepNext/>
              <w:keepLines/>
              <w:spacing w:before="120" w:line="288" w:lineRule="auto"/>
              <w:contextualSpacing/>
              <w:rPr>
                <w:rFonts w:cs="Arial"/>
                <w:b/>
              </w:rPr>
            </w:pPr>
          </w:p>
          <w:p w14:paraId="767C1098" w14:textId="77777777" w:rsidR="008A0B90" w:rsidRPr="008647AF" w:rsidRDefault="008A7C42" w:rsidP="00345E28">
            <w:pPr>
              <w:keepNext/>
              <w:keepLines/>
              <w:spacing w:before="120" w:line="288" w:lineRule="auto"/>
              <w:contextualSpacing/>
              <w:rPr>
                <w:rFonts w:cs="Arial"/>
                <w:b/>
              </w:rPr>
            </w:pPr>
            <w:proofErr w:type="spellStart"/>
            <w:proofErr w:type="gramStart"/>
            <w:r w:rsidRPr="008647AF">
              <w:rPr>
                <w:rFonts w:cs="Arial"/>
                <w:b/>
              </w:rPr>
              <w:t>Подпись</w:t>
            </w:r>
            <w:proofErr w:type="spellEnd"/>
            <w:r w:rsidRPr="008647AF">
              <w:rPr>
                <w:rFonts w:cs="Arial"/>
                <w:b/>
              </w:rPr>
              <w:t>:--------------------------------------------------</w:t>
            </w:r>
            <w:proofErr w:type="gramEnd"/>
          </w:p>
        </w:tc>
      </w:tr>
      <w:tr w:rsidR="00307FE4" w:rsidRPr="008647AF" w14:paraId="47BF299B" w14:textId="77777777" w:rsidTr="00270734">
        <w:tc>
          <w:tcPr>
            <w:tcW w:w="2527" w:type="pct"/>
            <w:vAlign w:val="bottom"/>
          </w:tcPr>
          <w:p w14:paraId="56B39269" w14:textId="77777777" w:rsidR="008A7C42" w:rsidRPr="008647AF" w:rsidRDefault="008A7C42" w:rsidP="00345E28">
            <w:pPr>
              <w:keepNext/>
              <w:keepLines/>
              <w:spacing w:before="120" w:line="288" w:lineRule="auto"/>
              <w:contextualSpacing/>
              <w:jc w:val="left"/>
              <w:rPr>
                <w:rFonts w:cs="Arial"/>
                <w:b/>
              </w:rPr>
            </w:pPr>
            <w:r w:rsidRPr="008647AF">
              <w:rPr>
                <w:rFonts w:cs="Arial"/>
                <w:b/>
              </w:rPr>
              <w:t>Date:</w:t>
            </w:r>
          </w:p>
        </w:tc>
        <w:tc>
          <w:tcPr>
            <w:tcW w:w="2473" w:type="pct"/>
            <w:vAlign w:val="bottom"/>
          </w:tcPr>
          <w:p w14:paraId="4204A873" w14:textId="77777777" w:rsidR="008A0B90" w:rsidRPr="008647AF" w:rsidRDefault="008A7C42" w:rsidP="00345E28">
            <w:pPr>
              <w:keepNext/>
              <w:keepLines/>
              <w:spacing w:line="288" w:lineRule="auto"/>
              <w:contextualSpacing/>
              <w:jc w:val="left"/>
              <w:rPr>
                <w:rFonts w:cs="Arial"/>
                <w:b/>
                <w:caps/>
                <w:lang w:val="en-US"/>
              </w:rPr>
            </w:pPr>
            <w:proofErr w:type="spellStart"/>
            <w:r w:rsidRPr="008647AF">
              <w:rPr>
                <w:rFonts w:cs="Arial"/>
                <w:b/>
              </w:rPr>
              <w:t>Дата</w:t>
            </w:r>
            <w:proofErr w:type="spellEnd"/>
            <w:r w:rsidRPr="008647AF">
              <w:rPr>
                <w:rFonts w:cs="Arial"/>
                <w:b/>
              </w:rPr>
              <w:t>:</w:t>
            </w:r>
          </w:p>
        </w:tc>
      </w:tr>
    </w:tbl>
    <w:p w14:paraId="5EA4A26F" w14:textId="1878AAF7" w:rsidR="008A7C42" w:rsidRPr="008647AF" w:rsidRDefault="008A7C42" w:rsidP="00345E28">
      <w:pPr>
        <w:spacing w:line="288" w:lineRule="auto"/>
        <w:contextualSpacing/>
        <w:rPr>
          <w:rFonts w:cs="Arial"/>
          <w:lang w:val="ru-RU"/>
        </w:rPr>
      </w:pPr>
    </w:p>
    <w:sectPr w:rsidR="008A7C42" w:rsidRPr="008647AF" w:rsidSect="001951E7">
      <w:footerReference w:type="default" r:id="rId8"/>
      <w:pgSz w:w="11907" w:h="16839"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EA098" w14:textId="77777777" w:rsidR="00E432D5" w:rsidRDefault="00E432D5" w:rsidP="00BD140E">
      <w:pPr>
        <w:spacing w:after="0"/>
      </w:pPr>
      <w:r>
        <w:separator/>
      </w:r>
    </w:p>
  </w:endnote>
  <w:endnote w:type="continuationSeparator" w:id="0">
    <w:p w14:paraId="50CBAB89" w14:textId="77777777" w:rsidR="00E432D5" w:rsidRDefault="00E432D5" w:rsidP="00BD14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026B5" w14:textId="72A9A88A" w:rsidR="002F50F6" w:rsidRPr="00842391" w:rsidRDefault="002F50F6" w:rsidP="001B2590">
    <w:pPr>
      <w:pStyle w:val="af5"/>
      <w:tabs>
        <w:tab w:val="clear" w:pos="4513"/>
        <w:tab w:val="clear" w:pos="9026"/>
        <w:tab w:val="right" w:pos="10205"/>
      </w:tabs>
      <w:rPr>
        <w:lang w:val="nl-NL"/>
      </w:rPr>
    </w:pPr>
    <w:r w:rsidRPr="00842391">
      <w:rPr>
        <w:noProof/>
        <w:lang w:val="nl-NL"/>
      </w:rPr>
      <w:tab/>
    </w:r>
    <w:r>
      <w:fldChar w:fldCharType="begin"/>
    </w:r>
    <w:r w:rsidRPr="00842391">
      <w:rPr>
        <w:lang w:val="nl-NL"/>
      </w:rPr>
      <w:instrText xml:space="preserve"> PAGE   \* MERGEFORMAT </w:instrText>
    </w:r>
    <w:r>
      <w:fldChar w:fldCharType="separate"/>
    </w:r>
    <w:r>
      <w:rPr>
        <w:noProof/>
        <w:lang w:val="nl-NL"/>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9F5D7" w14:textId="77777777" w:rsidR="00E432D5" w:rsidRDefault="00E432D5" w:rsidP="00BD140E">
      <w:pPr>
        <w:spacing w:after="0"/>
      </w:pPr>
      <w:r>
        <w:separator/>
      </w:r>
    </w:p>
  </w:footnote>
  <w:footnote w:type="continuationSeparator" w:id="0">
    <w:p w14:paraId="1F6EA5CC" w14:textId="77777777" w:rsidR="00E432D5" w:rsidRDefault="00E432D5" w:rsidP="00BD14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DB4D7B"/>
    <w:multiLevelType w:val="hybridMultilevel"/>
    <w:tmpl w:val="20802E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056EA"/>
    <w:multiLevelType w:val="multilevel"/>
    <w:tmpl w:val="DFC050A4"/>
    <w:lvl w:ilvl="0">
      <w:start w:val="1"/>
      <w:numFmt w:val="decimal"/>
      <w:pStyle w:val="1"/>
      <w:lvlText w:val="%1"/>
      <w:lvlJc w:val="left"/>
      <w:pPr>
        <w:ind w:left="432" w:hanging="432"/>
      </w:pPr>
      <w:rPr>
        <w:rFonts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ind w:left="1853"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 w15:restartNumberingAfterBreak="0">
    <w:nsid w:val="0BD87FA2"/>
    <w:multiLevelType w:val="hybridMultilevel"/>
    <w:tmpl w:val="92F409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19F25E8"/>
    <w:multiLevelType w:val="multilevel"/>
    <w:tmpl w:val="C8D661EE"/>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1562109F"/>
    <w:multiLevelType w:val="hybridMultilevel"/>
    <w:tmpl w:val="7A407C0A"/>
    <w:lvl w:ilvl="0" w:tplc="25FC7618">
      <w:start w:val="1"/>
      <w:numFmt w:val="decimal"/>
      <w:lvlText w:val="%1."/>
      <w:lvlJc w:val="left"/>
      <w:pPr>
        <w:ind w:left="1429" w:hanging="360"/>
      </w:pPr>
      <w:rPr>
        <w:rFonts w:hint="default"/>
        <w:i w:val="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6002081"/>
    <w:multiLevelType w:val="multilevel"/>
    <w:tmpl w:val="23B670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hint="default"/>
      </w:rPr>
    </w:lvl>
    <w:lvl w:ilvl="2">
      <w:start w:val="1"/>
      <w:numFmt w:val="decimal"/>
      <w:isLgl/>
      <w:lvlText w:val="%1.%2.%3."/>
      <w:lvlJc w:val="left"/>
      <w:pPr>
        <w:ind w:left="1080" w:hanging="720"/>
      </w:pPr>
      <w:rPr>
        <w:rFonts w:ascii="Arial" w:hAnsi="Arial" w:hint="default"/>
      </w:rPr>
    </w:lvl>
    <w:lvl w:ilvl="3">
      <w:start w:val="1"/>
      <w:numFmt w:val="decimal"/>
      <w:isLgl/>
      <w:lvlText w:val="%1.%2.%3.%4."/>
      <w:lvlJc w:val="left"/>
      <w:pPr>
        <w:ind w:left="1080" w:hanging="720"/>
      </w:pPr>
      <w:rPr>
        <w:rFonts w:ascii="Arial" w:hAnsi="Arial" w:hint="default"/>
      </w:rPr>
    </w:lvl>
    <w:lvl w:ilvl="4">
      <w:start w:val="1"/>
      <w:numFmt w:val="decimal"/>
      <w:isLgl/>
      <w:lvlText w:val="%1.%2.%3.%4.%5."/>
      <w:lvlJc w:val="left"/>
      <w:pPr>
        <w:ind w:left="1080" w:hanging="720"/>
      </w:pPr>
      <w:rPr>
        <w:rFonts w:ascii="Arial" w:hAnsi="Arial" w:hint="default"/>
      </w:rPr>
    </w:lvl>
    <w:lvl w:ilvl="5">
      <w:start w:val="1"/>
      <w:numFmt w:val="decimal"/>
      <w:isLgl/>
      <w:lvlText w:val="%1.%2.%3.%4.%5.%6."/>
      <w:lvlJc w:val="left"/>
      <w:pPr>
        <w:ind w:left="1440" w:hanging="1080"/>
      </w:pPr>
      <w:rPr>
        <w:rFonts w:ascii="Arial" w:hAnsi="Arial" w:hint="default"/>
      </w:rPr>
    </w:lvl>
    <w:lvl w:ilvl="6">
      <w:start w:val="1"/>
      <w:numFmt w:val="decimal"/>
      <w:isLgl/>
      <w:lvlText w:val="%1.%2.%3.%4.%5.%6.%7."/>
      <w:lvlJc w:val="left"/>
      <w:pPr>
        <w:ind w:left="1440" w:hanging="1080"/>
      </w:pPr>
      <w:rPr>
        <w:rFonts w:ascii="Arial" w:hAnsi="Arial" w:hint="default"/>
      </w:rPr>
    </w:lvl>
    <w:lvl w:ilvl="7">
      <w:start w:val="1"/>
      <w:numFmt w:val="decimal"/>
      <w:isLgl/>
      <w:lvlText w:val="%1.%2.%3.%4.%5.%6.%7.%8."/>
      <w:lvlJc w:val="left"/>
      <w:pPr>
        <w:ind w:left="1800" w:hanging="1440"/>
      </w:pPr>
      <w:rPr>
        <w:rFonts w:ascii="Arial" w:hAnsi="Arial" w:hint="default"/>
      </w:rPr>
    </w:lvl>
    <w:lvl w:ilvl="8">
      <w:start w:val="1"/>
      <w:numFmt w:val="decimal"/>
      <w:isLgl/>
      <w:lvlText w:val="%1.%2.%3.%4.%5.%6.%7.%8.%9."/>
      <w:lvlJc w:val="left"/>
      <w:pPr>
        <w:ind w:left="1800" w:hanging="1440"/>
      </w:pPr>
      <w:rPr>
        <w:rFonts w:ascii="Arial" w:hAnsi="Arial" w:hint="default"/>
      </w:rPr>
    </w:lvl>
  </w:abstractNum>
  <w:abstractNum w:abstractNumId="6" w15:restartNumberingAfterBreak="1">
    <w:nsid w:val="1B1F2EC4"/>
    <w:multiLevelType w:val="multilevel"/>
    <w:tmpl w:val="4026738A"/>
    <w:lvl w:ilvl="0">
      <w:start w:val="1"/>
      <w:numFmt w:val="decimal"/>
      <w:pStyle w:val="CCATCEngl"/>
      <w:lvlText w:val="%1."/>
      <w:lvlJc w:val="left"/>
      <w:pPr>
        <w:ind w:left="360" w:hanging="360"/>
      </w:pPr>
      <w:rPr>
        <w:rFonts w:hint="default"/>
      </w:rPr>
    </w:lvl>
    <w:lvl w:ilvl="1">
      <w:start w:val="1"/>
      <w:numFmt w:val="decimal"/>
      <w:pStyle w:val="CCATCListEngl"/>
      <w:lvlText w:val="%1.%2."/>
      <w:lvlJc w:val="left"/>
      <w:pPr>
        <w:tabs>
          <w:tab w:val="num" w:pos="397"/>
        </w:tabs>
        <w:ind w:left="397" w:hanging="397"/>
      </w:pPr>
      <w:rPr>
        <w:rFonts w:hint="default"/>
        <w:b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4E38F2"/>
    <w:multiLevelType w:val="hybridMultilevel"/>
    <w:tmpl w:val="C332CD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153192E"/>
    <w:multiLevelType w:val="hybridMultilevel"/>
    <w:tmpl w:val="2F9E07CE"/>
    <w:lvl w:ilvl="0" w:tplc="DB9C6EE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8425D"/>
    <w:multiLevelType w:val="hybridMultilevel"/>
    <w:tmpl w:val="20FEFC7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21FE439C"/>
    <w:multiLevelType w:val="hybridMultilevel"/>
    <w:tmpl w:val="04323416"/>
    <w:lvl w:ilvl="0" w:tplc="3AA88FAC">
      <w:start w:val="1"/>
      <w:numFmt w:val="bullet"/>
      <w:pStyle w:val="BulletIndentedMainALTI"/>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1" w15:restartNumberingAfterBreak="0">
    <w:nsid w:val="280E6C9E"/>
    <w:multiLevelType w:val="multilevel"/>
    <w:tmpl w:val="88EAEAF4"/>
    <w:lvl w:ilvl="0">
      <w:start w:val="1"/>
      <w:numFmt w:val="decimal"/>
      <w:lvlText w:val="%1."/>
      <w:lvlJc w:val="left"/>
      <w:pPr>
        <w:ind w:left="360" w:hanging="360"/>
      </w:pPr>
      <w:rPr>
        <w:rFonts w:ascii="Arial" w:hAnsi="Arial" w:hint="default"/>
      </w:rPr>
    </w:lvl>
    <w:lvl w:ilvl="1">
      <w:start w:val="1"/>
      <w:numFmt w:val="decimal"/>
      <w:lvlText w:val="%1.%2."/>
      <w:lvlJc w:val="left"/>
      <w:pPr>
        <w:ind w:left="360" w:hanging="36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720" w:hanging="72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080" w:hanging="108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440" w:hanging="1440"/>
      </w:pPr>
      <w:rPr>
        <w:rFonts w:ascii="Arial" w:hAnsi="Arial" w:hint="default"/>
      </w:rPr>
    </w:lvl>
  </w:abstractNum>
  <w:abstractNum w:abstractNumId="12" w15:restartNumberingAfterBreak="0">
    <w:nsid w:val="3045081C"/>
    <w:multiLevelType w:val="hybridMultilevel"/>
    <w:tmpl w:val="7040E896"/>
    <w:lvl w:ilvl="0" w:tplc="608C550E">
      <w:start w:val="1"/>
      <w:numFmt w:val="decimal"/>
      <w:lvlText w:val="%1."/>
      <w:lvlJc w:val="left"/>
      <w:pPr>
        <w:ind w:left="720" w:hanging="360"/>
      </w:pPr>
      <w:rPr>
        <w:b w:val="0"/>
        <w:bCs w:val="0"/>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3" w15:restartNumberingAfterBreak="0">
    <w:nsid w:val="32551470"/>
    <w:multiLevelType w:val="hybridMultilevel"/>
    <w:tmpl w:val="9768D5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4624057"/>
    <w:multiLevelType w:val="hybridMultilevel"/>
    <w:tmpl w:val="CFB2683C"/>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5" w15:restartNumberingAfterBreak="0">
    <w:nsid w:val="36AD3CCF"/>
    <w:multiLevelType w:val="hybridMultilevel"/>
    <w:tmpl w:val="A3547DE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384B4E22"/>
    <w:multiLevelType w:val="multilevel"/>
    <w:tmpl w:val="27C4CF4E"/>
    <w:styleLink w:val="Bulleted"/>
    <w:lvl w:ilvl="0">
      <w:start w:val="1"/>
      <w:numFmt w:val="none"/>
      <w:suff w:val="nothing"/>
      <w:lvlText w:val=""/>
      <w:lvlJc w:val="left"/>
      <w:pPr>
        <w:ind w:left="720" w:firstLine="0"/>
      </w:pPr>
      <w:rPr>
        <w:rFonts w:hint="default"/>
      </w:rPr>
    </w:lvl>
    <w:lvl w:ilvl="1">
      <w:start w:val="1"/>
      <w:numFmt w:val="decimal"/>
      <w:lvlText w:val="%2."/>
      <w:lvlJc w:val="left"/>
      <w:pPr>
        <w:tabs>
          <w:tab w:val="num" w:pos="720"/>
        </w:tabs>
        <w:ind w:left="1077" w:hanging="357"/>
      </w:pPr>
      <w:rPr>
        <w:rFonts w:hint="default"/>
      </w:rPr>
    </w:lvl>
    <w:lvl w:ilvl="2">
      <w:start w:val="1"/>
      <w:numFmt w:val="lowerLetter"/>
      <w:lvlText w:val="%3."/>
      <w:lvlJc w:val="left"/>
      <w:pPr>
        <w:ind w:left="1435" w:hanging="358"/>
      </w:pPr>
      <w:rPr>
        <w:rFonts w:hint="default"/>
      </w:rPr>
    </w:lvl>
    <w:lvl w:ilvl="3">
      <w:start w:val="1"/>
      <w:numFmt w:val="lowerRoman"/>
      <w:lvlText w:val="(%4)"/>
      <w:lvlJc w:val="left"/>
      <w:pPr>
        <w:ind w:left="1797" w:hanging="357"/>
      </w:pPr>
      <w:rPr>
        <w:rFonts w:hint="default"/>
      </w:rPr>
    </w:lvl>
    <w:lvl w:ilvl="4">
      <w:start w:val="1"/>
      <w:numFmt w:val="decimal"/>
      <w:lvlText w:val="%5)"/>
      <w:lvlJc w:val="left"/>
      <w:pPr>
        <w:ind w:left="2155" w:hanging="358"/>
      </w:pPr>
      <w:rPr>
        <w:rFonts w:hint="default"/>
      </w:rPr>
    </w:lvl>
    <w:lvl w:ilvl="5">
      <w:start w:val="1"/>
      <w:numFmt w:val="lowerLetter"/>
      <w:lvlText w:val="%6)"/>
      <w:lvlJc w:val="left"/>
      <w:pPr>
        <w:ind w:left="2512" w:hanging="357"/>
      </w:pPr>
      <w:rPr>
        <w:rFonts w:hint="default"/>
      </w:rPr>
    </w:lvl>
    <w:lvl w:ilvl="6">
      <w:start w:val="1"/>
      <w:numFmt w:val="lowerRoman"/>
      <w:lvlText w:val="%7."/>
      <w:lvlJc w:val="left"/>
      <w:pPr>
        <w:ind w:left="2869" w:hanging="352"/>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C04AB7"/>
    <w:multiLevelType w:val="hybridMultilevel"/>
    <w:tmpl w:val="043A889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8" w15:restartNumberingAfterBreak="0">
    <w:nsid w:val="3BD64811"/>
    <w:multiLevelType w:val="hybridMultilevel"/>
    <w:tmpl w:val="101C71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41604E0B"/>
    <w:multiLevelType w:val="multilevel"/>
    <w:tmpl w:val="27C4CF4E"/>
    <w:lvl w:ilvl="0">
      <w:start w:val="1"/>
      <w:numFmt w:val="none"/>
      <w:suff w:val="nothing"/>
      <w:lvlText w:val=""/>
      <w:lvlJc w:val="left"/>
      <w:pPr>
        <w:ind w:left="720" w:firstLine="0"/>
      </w:pPr>
      <w:rPr>
        <w:rFonts w:hint="default"/>
      </w:rPr>
    </w:lvl>
    <w:lvl w:ilvl="1">
      <w:start w:val="1"/>
      <w:numFmt w:val="decimal"/>
      <w:lvlText w:val="%2."/>
      <w:lvlJc w:val="left"/>
      <w:pPr>
        <w:tabs>
          <w:tab w:val="num" w:pos="720"/>
        </w:tabs>
        <w:ind w:left="1077" w:hanging="357"/>
      </w:pPr>
      <w:rPr>
        <w:rFonts w:hint="default"/>
      </w:rPr>
    </w:lvl>
    <w:lvl w:ilvl="2">
      <w:start w:val="1"/>
      <w:numFmt w:val="lowerLetter"/>
      <w:lvlText w:val="%3."/>
      <w:lvlJc w:val="left"/>
      <w:pPr>
        <w:ind w:left="1435" w:hanging="358"/>
      </w:pPr>
      <w:rPr>
        <w:rFonts w:hint="default"/>
      </w:rPr>
    </w:lvl>
    <w:lvl w:ilvl="3">
      <w:start w:val="1"/>
      <w:numFmt w:val="lowerRoman"/>
      <w:lvlText w:val="(%4)"/>
      <w:lvlJc w:val="left"/>
      <w:pPr>
        <w:ind w:left="1797" w:hanging="357"/>
      </w:pPr>
      <w:rPr>
        <w:rFonts w:hint="default"/>
      </w:rPr>
    </w:lvl>
    <w:lvl w:ilvl="4">
      <w:start w:val="1"/>
      <w:numFmt w:val="decimal"/>
      <w:lvlText w:val="%5)"/>
      <w:lvlJc w:val="left"/>
      <w:pPr>
        <w:ind w:left="2155" w:hanging="358"/>
      </w:pPr>
      <w:rPr>
        <w:rFonts w:hint="default"/>
      </w:rPr>
    </w:lvl>
    <w:lvl w:ilvl="5">
      <w:start w:val="1"/>
      <w:numFmt w:val="lowerLetter"/>
      <w:lvlText w:val="%6)"/>
      <w:lvlJc w:val="left"/>
      <w:pPr>
        <w:ind w:left="2512" w:hanging="357"/>
      </w:pPr>
      <w:rPr>
        <w:rFonts w:hint="default"/>
      </w:rPr>
    </w:lvl>
    <w:lvl w:ilvl="6">
      <w:start w:val="1"/>
      <w:numFmt w:val="lowerRoman"/>
      <w:lvlText w:val="%7."/>
      <w:lvlJc w:val="left"/>
      <w:pPr>
        <w:ind w:left="2869" w:hanging="352"/>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1">
    <w:nsid w:val="41CC689D"/>
    <w:multiLevelType w:val="multilevel"/>
    <w:tmpl w:val="7FE28440"/>
    <w:lvl w:ilvl="0">
      <w:start w:val="1"/>
      <w:numFmt w:val="decimal"/>
      <w:pStyle w:val="CCATCRus"/>
      <w:lvlText w:val="%1."/>
      <w:lvlJc w:val="left"/>
      <w:pPr>
        <w:tabs>
          <w:tab w:val="num" w:pos="360"/>
        </w:tabs>
        <w:ind w:left="360" w:hanging="360"/>
      </w:pPr>
      <w:rPr>
        <w:rFonts w:cs="Times New Roman" w:hint="default"/>
        <w:b/>
        <w:color w:val="auto"/>
        <w:sz w:val="18"/>
        <w:szCs w:val="22"/>
      </w:rPr>
    </w:lvl>
    <w:lvl w:ilvl="1">
      <w:start w:val="1"/>
      <w:numFmt w:val="decimal"/>
      <w:pStyle w:val="CCATCListRus"/>
      <w:lvlText w:val="%1.%2."/>
      <w:lvlJc w:val="left"/>
      <w:pPr>
        <w:tabs>
          <w:tab w:val="num" w:pos="794"/>
        </w:tabs>
        <w:ind w:left="397" w:hanging="397"/>
      </w:pPr>
      <w:rPr>
        <w:rFonts w:cs="Times New Roman" w:hint="default"/>
        <w:b w:val="0"/>
        <w:sz w:val="18"/>
      </w:rPr>
    </w:lvl>
    <w:lvl w:ilvl="2">
      <w:start w:val="1"/>
      <w:numFmt w:val="decimal"/>
      <w:lvlText w:val="%3)"/>
      <w:lvlJc w:val="left"/>
      <w:pPr>
        <w:tabs>
          <w:tab w:val="num" w:pos="794"/>
        </w:tabs>
        <w:ind w:left="397" w:firstLine="0"/>
      </w:pPr>
      <w:rPr>
        <w:rFonts w:cs="Times New Roman" w:hint="default"/>
        <w:sz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45405E74"/>
    <w:multiLevelType w:val="hybridMultilevel"/>
    <w:tmpl w:val="C51C757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B85635C"/>
    <w:multiLevelType w:val="hybridMultilevel"/>
    <w:tmpl w:val="DE9C9AAC"/>
    <w:lvl w:ilvl="0" w:tplc="3A9A7BEA">
      <w:start w:val="1"/>
      <w:numFmt w:val="bullet"/>
      <w:pStyle w:val="Bulletone"/>
      <w:lvlText w:val=""/>
      <w:lvlJc w:val="left"/>
      <w:pPr>
        <w:ind w:left="1920" w:hanging="360"/>
      </w:pPr>
      <w:rPr>
        <w:rFonts w:ascii="Symbol" w:hAnsi="Symbol" w:hint="default"/>
      </w:rPr>
    </w:lvl>
    <w:lvl w:ilvl="1" w:tplc="E05E1B28">
      <w:start w:val="1"/>
      <w:numFmt w:val="bullet"/>
      <w:pStyle w:val="Bullettwo"/>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23511AA"/>
    <w:multiLevelType w:val="hybridMultilevel"/>
    <w:tmpl w:val="7A407C0A"/>
    <w:lvl w:ilvl="0" w:tplc="25FC7618">
      <w:start w:val="1"/>
      <w:numFmt w:val="decimal"/>
      <w:lvlText w:val="%1."/>
      <w:lvlJc w:val="left"/>
      <w:pPr>
        <w:ind w:left="1429" w:hanging="360"/>
      </w:pPr>
      <w:rPr>
        <w:rFonts w:hint="default"/>
        <w:i w:val="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2B95173"/>
    <w:multiLevelType w:val="multilevel"/>
    <w:tmpl w:val="2D34B286"/>
    <w:lvl w:ilvl="0">
      <w:start w:val="1"/>
      <w:numFmt w:val="decimal"/>
      <w:pStyle w:val="CommericalAppendixL1"/>
      <w:lvlText w:val="%1."/>
      <w:lvlJc w:val="left"/>
      <w:pPr>
        <w:ind w:left="709" w:hanging="709"/>
      </w:pPr>
      <w:rPr>
        <w:rFonts w:ascii="Arial" w:hAnsi="Arial" w:cs="Times New Roman" w:hint="default"/>
        <w:b/>
        <w:bCs w:val="0"/>
        <w:i w:val="0"/>
        <w:iCs w:val="0"/>
        <w:caps/>
        <w:strike w:val="0"/>
        <w:dstrike w:val="0"/>
        <w:vanish w:val="0"/>
        <w:color w:val="000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ommericalAppendixL2"/>
      <w:lvlText w:val="%1.%2"/>
      <w:lvlJc w:val="left"/>
      <w:pPr>
        <w:ind w:left="709" w:hanging="709"/>
      </w:pPr>
      <w:rPr>
        <w:rFonts w:ascii="Arial" w:hAnsi="Arial" w:hint="default"/>
        <w:b/>
        <w:i w:val="0"/>
        <w:sz w:val="24"/>
      </w:rPr>
    </w:lvl>
    <w:lvl w:ilvl="2">
      <w:start w:val="1"/>
      <w:numFmt w:val="decimal"/>
      <w:pStyle w:val="CommericalAppendixL3"/>
      <w:lvlText w:val="%1.%2.%3"/>
      <w:lvlJc w:val="left"/>
      <w:pPr>
        <w:ind w:left="709" w:hanging="709"/>
      </w:pPr>
      <w:rPr>
        <w:rFonts w:ascii="Arial" w:hAnsi="Arial" w:hint="default"/>
        <w:b/>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6177F97"/>
    <w:multiLevelType w:val="hybridMultilevel"/>
    <w:tmpl w:val="0A50EDBE"/>
    <w:lvl w:ilvl="0" w:tplc="4D8ECD5E">
      <w:start w:val="1"/>
      <w:numFmt w:val="bullet"/>
      <w:lvlText w:val="•"/>
      <w:lvlJc w:val="left"/>
      <w:pPr>
        <w:tabs>
          <w:tab w:val="num" w:pos="720"/>
        </w:tabs>
        <w:ind w:left="720" w:hanging="360"/>
      </w:pPr>
      <w:rPr>
        <w:rFonts w:ascii="Arial" w:hAnsi="Arial" w:cs="Times New Roman" w:hint="default"/>
      </w:rPr>
    </w:lvl>
    <w:lvl w:ilvl="1" w:tplc="396EBA02">
      <w:start w:val="1"/>
      <w:numFmt w:val="bullet"/>
      <w:lvlText w:val="•"/>
      <w:lvlJc w:val="left"/>
      <w:pPr>
        <w:tabs>
          <w:tab w:val="num" w:pos="1440"/>
        </w:tabs>
        <w:ind w:left="1440" w:hanging="360"/>
      </w:pPr>
      <w:rPr>
        <w:rFonts w:ascii="Arial" w:hAnsi="Arial" w:cs="Times New Roman" w:hint="default"/>
      </w:rPr>
    </w:lvl>
    <w:lvl w:ilvl="2" w:tplc="68E0BBF4">
      <w:start w:val="1"/>
      <w:numFmt w:val="bullet"/>
      <w:lvlText w:val="•"/>
      <w:lvlJc w:val="left"/>
      <w:pPr>
        <w:tabs>
          <w:tab w:val="num" w:pos="2160"/>
        </w:tabs>
        <w:ind w:left="2160" w:hanging="360"/>
      </w:pPr>
      <w:rPr>
        <w:rFonts w:ascii="Arial" w:hAnsi="Arial" w:cs="Times New Roman" w:hint="default"/>
      </w:rPr>
    </w:lvl>
    <w:lvl w:ilvl="3" w:tplc="3A6E1396">
      <w:start w:val="1"/>
      <w:numFmt w:val="bullet"/>
      <w:lvlText w:val="•"/>
      <w:lvlJc w:val="left"/>
      <w:pPr>
        <w:tabs>
          <w:tab w:val="num" w:pos="2880"/>
        </w:tabs>
        <w:ind w:left="2880" w:hanging="360"/>
      </w:pPr>
      <w:rPr>
        <w:rFonts w:ascii="Arial" w:hAnsi="Arial" w:cs="Times New Roman" w:hint="default"/>
      </w:rPr>
    </w:lvl>
    <w:lvl w:ilvl="4" w:tplc="C908AEC8">
      <w:start w:val="1"/>
      <w:numFmt w:val="bullet"/>
      <w:lvlText w:val="•"/>
      <w:lvlJc w:val="left"/>
      <w:pPr>
        <w:tabs>
          <w:tab w:val="num" w:pos="3600"/>
        </w:tabs>
        <w:ind w:left="3600" w:hanging="360"/>
      </w:pPr>
      <w:rPr>
        <w:rFonts w:ascii="Arial" w:hAnsi="Arial" w:cs="Times New Roman" w:hint="default"/>
      </w:rPr>
    </w:lvl>
    <w:lvl w:ilvl="5" w:tplc="AC48B7D6">
      <w:start w:val="1"/>
      <w:numFmt w:val="bullet"/>
      <w:lvlText w:val="•"/>
      <w:lvlJc w:val="left"/>
      <w:pPr>
        <w:tabs>
          <w:tab w:val="num" w:pos="4320"/>
        </w:tabs>
        <w:ind w:left="4320" w:hanging="360"/>
      </w:pPr>
      <w:rPr>
        <w:rFonts w:ascii="Arial" w:hAnsi="Arial" w:cs="Times New Roman" w:hint="default"/>
      </w:rPr>
    </w:lvl>
    <w:lvl w:ilvl="6" w:tplc="2F0C3AEE">
      <w:start w:val="1"/>
      <w:numFmt w:val="bullet"/>
      <w:lvlText w:val="•"/>
      <w:lvlJc w:val="left"/>
      <w:pPr>
        <w:tabs>
          <w:tab w:val="num" w:pos="5040"/>
        </w:tabs>
        <w:ind w:left="5040" w:hanging="360"/>
      </w:pPr>
      <w:rPr>
        <w:rFonts w:ascii="Arial" w:hAnsi="Arial" w:cs="Times New Roman" w:hint="default"/>
      </w:rPr>
    </w:lvl>
    <w:lvl w:ilvl="7" w:tplc="47B4135A">
      <w:start w:val="1"/>
      <w:numFmt w:val="bullet"/>
      <w:lvlText w:val="•"/>
      <w:lvlJc w:val="left"/>
      <w:pPr>
        <w:tabs>
          <w:tab w:val="num" w:pos="5760"/>
        </w:tabs>
        <w:ind w:left="5760" w:hanging="360"/>
      </w:pPr>
      <w:rPr>
        <w:rFonts w:ascii="Arial" w:hAnsi="Arial" w:cs="Times New Roman" w:hint="default"/>
      </w:rPr>
    </w:lvl>
    <w:lvl w:ilvl="8" w:tplc="AF6672CC">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59B671A9"/>
    <w:multiLevelType w:val="multilevel"/>
    <w:tmpl w:val="800A653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C6722B6"/>
    <w:multiLevelType w:val="hybridMultilevel"/>
    <w:tmpl w:val="83049AE0"/>
    <w:lvl w:ilvl="0" w:tplc="AF3AC868">
      <w:start w:val="1"/>
      <w:numFmt w:val="bullet"/>
      <w:pStyle w:val="BulletMain1ALTB"/>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5D17132B"/>
    <w:multiLevelType w:val="hybridMultilevel"/>
    <w:tmpl w:val="65BC4DE2"/>
    <w:lvl w:ilvl="0" w:tplc="10000001">
      <w:start w:val="1"/>
      <w:numFmt w:val="bullet"/>
      <w:lvlText w:val=""/>
      <w:lvlJc w:val="left"/>
      <w:pPr>
        <w:ind w:left="720" w:hanging="360"/>
      </w:pPr>
      <w:rPr>
        <w:rFonts w:ascii="Symbol" w:hAnsi="Symbol" w:hint="default"/>
      </w:rPr>
    </w:lvl>
    <w:lvl w:ilvl="1" w:tplc="28165D1C">
      <w:start w:val="4"/>
      <w:numFmt w:val="bullet"/>
      <w:lvlText w:val="-"/>
      <w:lvlJc w:val="left"/>
      <w:pPr>
        <w:ind w:left="1440" w:hanging="360"/>
      </w:pPr>
      <w:rPr>
        <w:rFonts w:ascii="Arial" w:eastAsia="Times New Roman" w:hAnsi="Arial" w:cs="Arial"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5DBB1E90"/>
    <w:multiLevelType w:val="hybridMultilevel"/>
    <w:tmpl w:val="B0C881D2"/>
    <w:lvl w:ilvl="0" w:tplc="D0FE22E6">
      <w:start w:val="1"/>
      <w:numFmt w:val="bullet"/>
      <w:lvlText w:val=""/>
      <w:lvlJc w:val="left"/>
      <w:pPr>
        <w:tabs>
          <w:tab w:val="num" w:pos="1778"/>
        </w:tabs>
        <w:ind w:left="1778" w:hanging="360"/>
      </w:pPr>
      <w:rPr>
        <w:rFonts w:ascii="Symbol" w:hAnsi="Symbol" w:hint="default"/>
      </w:rPr>
    </w:lvl>
    <w:lvl w:ilvl="1" w:tplc="392216B0">
      <w:start w:val="1"/>
      <w:numFmt w:val="bullet"/>
      <w:lvlText w:val="o"/>
      <w:lvlJc w:val="left"/>
      <w:pPr>
        <w:tabs>
          <w:tab w:val="num" w:pos="2498"/>
        </w:tabs>
        <w:ind w:left="2498" w:hanging="360"/>
      </w:pPr>
      <w:rPr>
        <w:rFonts w:ascii="Courier New" w:hAnsi="Courier New" w:hint="default"/>
      </w:rPr>
    </w:lvl>
    <w:lvl w:ilvl="2" w:tplc="B6B251E8" w:tentative="1">
      <w:start w:val="1"/>
      <w:numFmt w:val="bullet"/>
      <w:lvlText w:val=""/>
      <w:lvlJc w:val="left"/>
      <w:pPr>
        <w:tabs>
          <w:tab w:val="num" w:pos="3218"/>
        </w:tabs>
        <w:ind w:left="3218" w:hanging="360"/>
      </w:pPr>
      <w:rPr>
        <w:rFonts w:ascii="Wingdings" w:hAnsi="Wingdings" w:hint="default"/>
      </w:rPr>
    </w:lvl>
    <w:lvl w:ilvl="3" w:tplc="B5CE2570" w:tentative="1">
      <w:start w:val="1"/>
      <w:numFmt w:val="bullet"/>
      <w:lvlText w:val=""/>
      <w:lvlJc w:val="left"/>
      <w:pPr>
        <w:tabs>
          <w:tab w:val="num" w:pos="3938"/>
        </w:tabs>
        <w:ind w:left="3938" w:hanging="360"/>
      </w:pPr>
      <w:rPr>
        <w:rFonts w:ascii="Symbol" w:hAnsi="Symbol" w:hint="default"/>
      </w:rPr>
    </w:lvl>
    <w:lvl w:ilvl="4" w:tplc="ABE2B25C" w:tentative="1">
      <w:start w:val="1"/>
      <w:numFmt w:val="bullet"/>
      <w:lvlText w:val="o"/>
      <w:lvlJc w:val="left"/>
      <w:pPr>
        <w:tabs>
          <w:tab w:val="num" w:pos="4658"/>
        </w:tabs>
        <w:ind w:left="4658" w:hanging="360"/>
      </w:pPr>
      <w:rPr>
        <w:rFonts w:ascii="Courier New" w:hAnsi="Courier New" w:hint="default"/>
      </w:rPr>
    </w:lvl>
    <w:lvl w:ilvl="5" w:tplc="27D440B8" w:tentative="1">
      <w:start w:val="1"/>
      <w:numFmt w:val="bullet"/>
      <w:lvlText w:val=""/>
      <w:lvlJc w:val="left"/>
      <w:pPr>
        <w:tabs>
          <w:tab w:val="num" w:pos="5378"/>
        </w:tabs>
        <w:ind w:left="5378" w:hanging="360"/>
      </w:pPr>
      <w:rPr>
        <w:rFonts w:ascii="Wingdings" w:hAnsi="Wingdings" w:hint="default"/>
      </w:rPr>
    </w:lvl>
    <w:lvl w:ilvl="6" w:tplc="4A029F24" w:tentative="1">
      <w:start w:val="1"/>
      <w:numFmt w:val="bullet"/>
      <w:lvlText w:val=""/>
      <w:lvlJc w:val="left"/>
      <w:pPr>
        <w:tabs>
          <w:tab w:val="num" w:pos="6098"/>
        </w:tabs>
        <w:ind w:left="6098" w:hanging="360"/>
      </w:pPr>
      <w:rPr>
        <w:rFonts w:ascii="Symbol" w:hAnsi="Symbol" w:hint="default"/>
      </w:rPr>
    </w:lvl>
    <w:lvl w:ilvl="7" w:tplc="A7FACAE2" w:tentative="1">
      <w:start w:val="1"/>
      <w:numFmt w:val="bullet"/>
      <w:lvlText w:val="o"/>
      <w:lvlJc w:val="left"/>
      <w:pPr>
        <w:tabs>
          <w:tab w:val="num" w:pos="6818"/>
        </w:tabs>
        <w:ind w:left="6818" w:hanging="360"/>
      </w:pPr>
      <w:rPr>
        <w:rFonts w:ascii="Courier New" w:hAnsi="Courier New" w:hint="default"/>
      </w:rPr>
    </w:lvl>
    <w:lvl w:ilvl="8" w:tplc="FE5CC464" w:tentative="1">
      <w:start w:val="1"/>
      <w:numFmt w:val="bullet"/>
      <w:lvlText w:val=""/>
      <w:lvlJc w:val="left"/>
      <w:pPr>
        <w:tabs>
          <w:tab w:val="num" w:pos="7538"/>
        </w:tabs>
        <w:ind w:left="7538" w:hanging="360"/>
      </w:pPr>
      <w:rPr>
        <w:rFonts w:ascii="Wingdings" w:hAnsi="Wingdings" w:hint="default"/>
      </w:rPr>
    </w:lvl>
  </w:abstractNum>
  <w:abstractNum w:abstractNumId="30" w15:restartNumberingAfterBreak="0">
    <w:nsid w:val="5F046F5E"/>
    <w:multiLevelType w:val="hybridMultilevel"/>
    <w:tmpl w:val="6218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EE7774"/>
    <w:multiLevelType w:val="hybridMultilevel"/>
    <w:tmpl w:val="4BBE3BA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abstractNumId w:val="29"/>
  </w:num>
  <w:num w:numId="2">
    <w:abstractNumId w:val="30"/>
  </w:num>
  <w:num w:numId="3">
    <w:abstractNumId w:val="8"/>
  </w:num>
  <w:num w:numId="4">
    <w:abstractNumId w:val="1"/>
  </w:num>
  <w:num w:numId="5">
    <w:abstractNumId w:val="10"/>
  </w:num>
  <w:num w:numId="6">
    <w:abstractNumId w:val="27"/>
  </w:num>
  <w:num w:numId="7">
    <w:abstractNumId w:val="22"/>
  </w:num>
  <w:num w:numId="8">
    <w:abstractNumId w:val="21"/>
  </w:num>
  <w:num w:numId="9">
    <w:abstractNumId w:val="23"/>
  </w:num>
  <w:num w:numId="10">
    <w:abstractNumId w:val="19"/>
  </w:num>
  <w:num w:numId="11">
    <w:abstractNumId w:val="16"/>
  </w:num>
  <w:num w:numId="12">
    <w:abstractNumId w:val="18"/>
  </w:num>
  <w:num w:numId="13">
    <w:abstractNumId w:val="24"/>
  </w:num>
  <w:num w:numId="14">
    <w:abstractNumId w:val="2"/>
  </w:num>
  <w:num w:numId="15">
    <w:abstractNumId w:val="13"/>
  </w:num>
  <w:num w:numId="16">
    <w:abstractNumId w:val="7"/>
  </w:num>
  <w:num w:numId="17">
    <w:abstractNumId w:val="4"/>
  </w:num>
  <w:num w:numId="18">
    <w:abstractNumId w:val="20"/>
  </w:num>
  <w:num w:numId="19">
    <w:abstractNumId w:val="26"/>
  </w:num>
  <w:num w:numId="20">
    <w:abstractNumId w:val="6"/>
  </w:num>
  <w:num w:numId="21">
    <w:abstractNumId w:val="0"/>
  </w:num>
  <w:num w:numId="22">
    <w:abstractNumId w:val="20"/>
    <w:lvlOverride w:ilvl="0">
      <w:startOverride w:val="1"/>
    </w:lvlOverride>
    <w:lvlOverride w:ilvl="1">
      <w:startOverride w:val="1"/>
    </w:lvlOverride>
    <w:lvlOverride w:ilvl="2">
      <w:startOverride w:val="2"/>
    </w:lvlOverride>
  </w:num>
  <w:num w:numId="23">
    <w:abstractNumId w:val="25"/>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7"/>
  </w:num>
  <w:num w:numId="28">
    <w:abstractNumId w:val="15"/>
  </w:num>
  <w:num w:numId="29">
    <w:abstractNumId w:val="28"/>
  </w:num>
  <w:num w:numId="30">
    <w:abstractNumId w:val="11"/>
  </w:num>
  <w:num w:numId="31">
    <w:abstractNumId w:val="9"/>
  </w:num>
  <w:num w:numId="32">
    <w:abstractNumId w:val="5"/>
  </w:num>
  <w:num w:numId="33">
    <w:abstractNumId w:val="3"/>
  </w:num>
  <w:num w:numId="34">
    <w:abstractNumId w:val="1"/>
  </w:num>
  <w:num w:numId="35">
    <w:abstractNumId w:val="1"/>
  </w:num>
  <w:num w:numId="36">
    <w:abstractNumId w:val="1"/>
  </w:num>
  <w:num w:numId="3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89F"/>
    <w:rsid w:val="00001BBD"/>
    <w:rsid w:val="00002E9F"/>
    <w:rsid w:val="00004116"/>
    <w:rsid w:val="00004797"/>
    <w:rsid w:val="000109AE"/>
    <w:rsid w:val="0001108E"/>
    <w:rsid w:val="00015206"/>
    <w:rsid w:val="000152C4"/>
    <w:rsid w:val="00020183"/>
    <w:rsid w:val="0002328D"/>
    <w:rsid w:val="0002453F"/>
    <w:rsid w:val="00025201"/>
    <w:rsid w:val="00030C65"/>
    <w:rsid w:val="00031377"/>
    <w:rsid w:val="000438D6"/>
    <w:rsid w:val="000458C6"/>
    <w:rsid w:val="000467BA"/>
    <w:rsid w:val="00050196"/>
    <w:rsid w:val="00054954"/>
    <w:rsid w:val="000560EF"/>
    <w:rsid w:val="00063458"/>
    <w:rsid w:val="00063D78"/>
    <w:rsid w:val="00064F6D"/>
    <w:rsid w:val="00065349"/>
    <w:rsid w:val="000660E0"/>
    <w:rsid w:val="00066378"/>
    <w:rsid w:val="000669E5"/>
    <w:rsid w:val="00066D20"/>
    <w:rsid w:val="0007129E"/>
    <w:rsid w:val="000726ED"/>
    <w:rsid w:val="00076A54"/>
    <w:rsid w:val="00076DE1"/>
    <w:rsid w:val="000800A4"/>
    <w:rsid w:val="00082149"/>
    <w:rsid w:val="00084A95"/>
    <w:rsid w:val="00086292"/>
    <w:rsid w:val="00092571"/>
    <w:rsid w:val="00095B1A"/>
    <w:rsid w:val="00095FAB"/>
    <w:rsid w:val="000961E6"/>
    <w:rsid w:val="000A0C77"/>
    <w:rsid w:val="000A1756"/>
    <w:rsid w:val="000A246A"/>
    <w:rsid w:val="000A27A2"/>
    <w:rsid w:val="000A2C13"/>
    <w:rsid w:val="000A3B7D"/>
    <w:rsid w:val="000A4E76"/>
    <w:rsid w:val="000A6D0E"/>
    <w:rsid w:val="000B00E9"/>
    <w:rsid w:val="000B4D18"/>
    <w:rsid w:val="000B6D61"/>
    <w:rsid w:val="000B7C81"/>
    <w:rsid w:val="000C18CB"/>
    <w:rsid w:val="000C392F"/>
    <w:rsid w:val="000C6AC6"/>
    <w:rsid w:val="000D3283"/>
    <w:rsid w:val="000D3456"/>
    <w:rsid w:val="000D35CA"/>
    <w:rsid w:val="000D4F66"/>
    <w:rsid w:val="000E2272"/>
    <w:rsid w:val="000E237D"/>
    <w:rsid w:val="000E3993"/>
    <w:rsid w:val="000E6092"/>
    <w:rsid w:val="000F2D01"/>
    <w:rsid w:val="000F31FE"/>
    <w:rsid w:val="000F38BE"/>
    <w:rsid w:val="000F412E"/>
    <w:rsid w:val="000F4771"/>
    <w:rsid w:val="000F4C72"/>
    <w:rsid w:val="000F7E7A"/>
    <w:rsid w:val="001035D5"/>
    <w:rsid w:val="0011137A"/>
    <w:rsid w:val="0011215A"/>
    <w:rsid w:val="00113966"/>
    <w:rsid w:val="00116E88"/>
    <w:rsid w:val="00121B7A"/>
    <w:rsid w:val="00122A31"/>
    <w:rsid w:val="00123EED"/>
    <w:rsid w:val="0012745F"/>
    <w:rsid w:val="001274CF"/>
    <w:rsid w:val="00131452"/>
    <w:rsid w:val="00134668"/>
    <w:rsid w:val="001368F3"/>
    <w:rsid w:val="0014000B"/>
    <w:rsid w:val="00141822"/>
    <w:rsid w:val="0014586A"/>
    <w:rsid w:val="0014599A"/>
    <w:rsid w:val="001464DC"/>
    <w:rsid w:val="00151924"/>
    <w:rsid w:val="001546E1"/>
    <w:rsid w:val="00154F9A"/>
    <w:rsid w:val="00160C35"/>
    <w:rsid w:val="00161B59"/>
    <w:rsid w:val="00161FE3"/>
    <w:rsid w:val="001625A5"/>
    <w:rsid w:val="00163C77"/>
    <w:rsid w:val="00165EF3"/>
    <w:rsid w:val="00166E6B"/>
    <w:rsid w:val="00172740"/>
    <w:rsid w:val="001736A6"/>
    <w:rsid w:val="0017534B"/>
    <w:rsid w:val="001760B1"/>
    <w:rsid w:val="00177C3E"/>
    <w:rsid w:val="00180BB6"/>
    <w:rsid w:val="00182345"/>
    <w:rsid w:val="00182D07"/>
    <w:rsid w:val="001853A3"/>
    <w:rsid w:val="001920F6"/>
    <w:rsid w:val="00193827"/>
    <w:rsid w:val="001951E7"/>
    <w:rsid w:val="00195699"/>
    <w:rsid w:val="00197922"/>
    <w:rsid w:val="00197BDE"/>
    <w:rsid w:val="001A1EA5"/>
    <w:rsid w:val="001A4680"/>
    <w:rsid w:val="001A4B20"/>
    <w:rsid w:val="001A5079"/>
    <w:rsid w:val="001A527B"/>
    <w:rsid w:val="001A58EB"/>
    <w:rsid w:val="001A7581"/>
    <w:rsid w:val="001B1AD9"/>
    <w:rsid w:val="001B21F7"/>
    <w:rsid w:val="001B2590"/>
    <w:rsid w:val="001B295A"/>
    <w:rsid w:val="001B4AC1"/>
    <w:rsid w:val="001B69D6"/>
    <w:rsid w:val="001B7D34"/>
    <w:rsid w:val="001B7D64"/>
    <w:rsid w:val="001C1427"/>
    <w:rsid w:val="001C2301"/>
    <w:rsid w:val="001C4B04"/>
    <w:rsid w:val="001C5DB1"/>
    <w:rsid w:val="001C6BD4"/>
    <w:rsid w:val="001D2252"/>
    <w:rsid w:val="001E0605"/>
    <w:rsid w:val="001E1227"/>
    <w:rsid w:val="001E288B"/>
    <w:rsid w:val="001E2D9C"/>
    <w:rsid w:val="001E2F20"/>
    <w:rsid w:val="001E6BE0"/>
    <w:rsid w:val="001E71CE"/>
    <w:rsid w:val="001F0ED0"/>
    <w:rsid w:val="001F1F27"/>
    <w:rsid w:val="001F266B"/>
    <w:rsid w:val="001F2A5E"/>
    <w:rsid w:val="001F7A89"/>
    <w:rsid w:val="00202B61"/>
    <w:rsid w:val="00203CFA"/>
    <w:rsid w:val="002060E9"/>
    <w:rsid w:val="002079F8"/>
    <w:rsid w:val="00212597"/>
    <w:rsid w:val="00213273"/>
    <w:rsid w:val="002147E7"/>
    <w:rsid w:val="002154AB"/>
    <w:rsid w:val="00215AA6"/>
    <w:rsid w:val="0021651C"/>
    <w:rsid w:val="00216ABE"/>
    <w:rsid w:val="00216F66"/>
    <w:rsid w:val="00221004"/>
    <w:rsid w:val="002212DF"/>
    <w:rsid w:val="0022194E"/>
    <w:rsid w:val="002219FF"/>
    <w:rsid w:val="002222F9"/>
    <w:rsid w:val="0022311A"/>
    <w:rsid w:val="00223AE9"/>
    <w:rsid w:val="00224662"/>
    <w:rsid w:val="00224E86"/>
    <w:rsid w:val="00226C46"/>
    <w:rsid w:val="00226F2F"/>
    <w:rsid w:val="00227EBC"/>
    <w:rsid w:val="00230592"/>
    <w:rsid w:val="002310FB"/>
    <w:rsid w:val="0024091D"/>
    <w:rsid w:val="00241FBE"/>
    <w:rsid w:val="00242B4D"/>
    <w:rsid w:val="00243E75"/>
    <w:rsid w:val="002446A4"/>
    <w:rsid w:val="002447C1"/>
    <w:rsid w:val="00246C5E"/>
    <w:rsid w:val="002502E4"/>
    <w:rsid w:val="002504E1"/>
    <w:rsid w:val="002512A7"/>
    <w:rsid w:val="00251A72"/>
    <w:rsid w:val="002520A0"/>
    <w:rsid w:val="00255B2E"/>
    <w:rsid w:val="00261F20"/>
    <w:rsid w:val="00263800"/>
    <w:rsid w:val="00270734"/>
    <w:rsid w:val="00272340"/>
    <w:rsid w:val="00275ED8"/>
    <w:rsid w:val="00276F9F"/>
    <w:rsid w:val="0027789C"/>
    <w:rsid w:val="00287B44"/>
    <w:rsid w:val="00287D29"/>
    <w:rsid w:val="002929D5"/>
    <w:rsid w:val="00294D22"/>
    <w:rsid w:val="002A0480"/>
    <w:rsid w:val="002A095C"/>
    <w:rsid w:val="002A10AE"/>
    <w:rsid w:val="002A29B1"/>
    <w:rsid w:val="002A2C5F"/>
    <w:rsid w:val="002A5F12"/>
    <w:rsid w:val="002A7B39"/>
    <w:rsid w:val="002B2F5A"/>
    <w:rsid w:val="002B5B6D"/>
    <w:rsid w:val="002B6B8F"/>
    <w:rsid w:val="002C1737"/>
    <w:rsid w:val="002C1B8C"/>
    <w:rsid w:val="002C67F6"/>
    <w:rsid w:val="002C71D1"/>
    <w:rsid w:val="002C7DC1"/>
    <w:rsid w:val="002D7A18"/>
    <w:rsid w:val="002D7A89"/>
    <w:rsid w:val="002E0401"/>
    <w:rsid w:val="002E5430"/>
    <w:rsid w:val="002E7031"/>
    <w:rsid w:val="002E7481"/>
    <w:rsid w:val="002E76F6"/>
    <w:rsid w:val="002F049C"/>
    <w:rsid w:val="002F1292"/>
    <w:rsid w:val="002F1D94"/>
    <w:rsid w:val="002F4B6B"/>
    <w:rsid w:val="002F50F6"/>
    <w:rsid w:val="002F6302"/>
    <w:rsid w:val="00300D98"/>
    <w:rsid w:val="003018E5"/>
    <w:rsid w:val="0030281B"/>
    <w:rsid w:val="00303065"/>
    <w:rsid w:val="00304FD7"/>
    <w:rsid w:val="003055AA"/>
    <w:rsid w:val="00306130"/>
    <w:rsid w:val="00306922"/>
    <w:rsid w:val="00307660"/>
    <w:rsid w:val="00307FE4"/>
    <w:rsid w:val="003149A0"/>
    <w:rsid w:val="00315C8D"/>
    <w:rsid w:val="00316497"/>
    <w:rsid w:val="003177D7"/>
    <w:rsid w:val="00320CAF"/>
    <w:rsid w:val="003223F8"/>
    <w:rsid w:val="00322533"/>
    <w:rsid w:val="003229B9"/>
    <w:rsid w:val="00323A14"/>
    <w:rsid w:val="0032459D"/>
    <w:rsid w:val="003254D9"/>
    <w:rsid w:val="003254E5"/>
    <w:rsid w:val="00326652"/>
    <w:rsid w:val="00326816"/>
    <w:rsid w:val="00330628"/>
    <w:rsid w:val="00335FC2"/>
    <w:rsid w:val="00336821"/>
    <w:rsid w:val="00341BA2"/>
    <w:rsid w:val="00345E28"/>
    <w:rsid w:val="00346E12"/>
    <w:rsid w:val="00347244"/>
    <w:rsid w:val="00347D9E"/>
    <w:rsid w:val="00351310"/>
    <w:rsid w:val="00352734"/>
    <w:rsid w:val="0035554D"/>
    <w:rsid w:val="00356473"/>
    <w:rsid w:val="003575DA"/>
    <w:rsid w:val="003605C2"/>
    <w:rsid w:val="003605FC"/>
    <w:rsid w:val="00361831"/>
    <w:rsid w:val="00362D93"/>
    <w:rsid w:val="00366273"/>
    <w:rsid w:val="00372C8A"/>
    <w:rsid w:val="00372CA6"/>
    <w:rsid w:val="00382300"/>
    <w:rsid w:val="00390CBC"/>
    <w:rsid w:val="00391474"/>
    <w:rsid w:val="00391CE2"/>
    <w:rsid w:val="00395A9A"/>
    <w:rsid w:val="0039792A"/>
    <w:rsid w:val="00397D35"/>
    <w:rsid w:val="003A0B27"/>
    <w:rsid w:val="003A68B2"/>
    <w:rsid w:val="003A6D98"/>
    <w:rsid w:val="003A7A41"/>
    <w:rsid w:val="003B2881"/>
    <w:rsid w:val="003B4A74"/>
    <w:rsid w:val="003B6896"/>
    <w:rsid w:val="003C2157"/>
    <w:rsid w:val="003C2D37"/>
    <w:rsid w:val="003C3EA4"/>
    <w:rsid w:val="003C7F0F"/>
    <w:rsid w:val="003D2360"/>
    <w:rsid w:val="003D33D5"/>
    <w:rsid w:val="003D5724"/>
    <w:rsid w:val="003E4AF8"/>
    <w:rsid w:val="003F02B5"/>
    <w:rsid w:val="003F1559"/>
    <w:rsid w:val="003F3108"/>
    <w:rsid w:val="003F37AC"/>
    <w:rsid w:val="003F69B2"/>
    <w:rsid w:val="003F6FAA"/>
    <w:rsid w:val="004018E2"/>
    <w:rsid w:val="004026CF"/>
    <w:rsid w:val="00403C6C"/>
    <w:rsid w:val="004055DA"/>
    <w:rsid w:val="0040725B"/>
    <w:rsid w:val="00407D0B"/>
    <w:rsid w:val="004117FF"/>
    <w:rsid w:val="00411CD6"/>
    <w:rsid w:val="00413849"/>
    <w:rsid w:val="004165A8"/>
    <w:rsid w:val="00417DDA"/>
    <w:rsid w:val="00420762"/>
    <w:rsid w:val="00420D42"/>
    <w:rsid w:val="00421C4A"/>
    <w:rsid w:val="004241E8"/>
    <w:rsid w:val="004333EA"/>
    <w:rsid w:val="0043678D"/>
    <w:rsid w:val="004455EB"/>
    <w:rsid w:val="00453256"/>
    <w:rsid w:val="004547AB"/>
    <w:rsid w:val="00460AD4"/>
    <w:rsid w:val="004612BF"/>
    <w:rsid w:val="004628F9"/>
    <w:rsid w:val="0046380F"/>
    <w:rsid w:val="00464335"/>
    <w:rsid w:val="004652E4"/>
    <w:rsid w:val="00467696"/>
    <w:rsid w:val="00467B63"/>
    <w:rsid w:val="0047075D"/>
    <w:rsid w:val="00470F59"/>
    <w:rsid w:val="00471602"/>
    <w:rsid w:val="00472ECD"/>
    <w:rsid w:val="0048084B"/>
    <w:rsid w:val="0048118E"/>
    <w:rsid w:val="00481BC4"/>
    <w:rsid w:val="0048545D"/>
    <w:rsid w:val="0048551C"/>
    <w:rsid w:val="00486F4E"/>
    <w:rsid w:val="004875B0"/>
    <w:rsid w:val="004914CD"/>
    <w:rsid w:val="004948D5"/>
    <w:rsid w:val="004A2A22"/>
    <w:rsid w:val="004A3788"/>
    <w:rsid w:val="004A591A"/>
    <w:rsid w:val="004A6103"/>
    <w:rsid w:val="004B0E8A"/>
    <w:rsid w:val="004B1156"/>
    <w:rsid w:val="004B11C1"/>
    <w:rsid w:val="004B2D23"/>
    <w:rsid w:val="004B4C78"/>
    <w:rsid w:val="004B4D13"/>
    <w:rsid w:val="004B5613"/>
    <w:rsid w:val="004C1EC5"/>
    <w:rsid w:val="004C2555"/>
    <w:rsid w:val="004C320B"/>
    <w:rsid w:val="004C3FE0"/>
    <w:rsid w:val="004C4645"/>
    <w:rsid w:val="004C49DF"/>
    <w:rsid w:val="004C5B61"/>
    <w:rsid w:val="004C5CE3"/>
    <w:rsid w:val="004D11EA"/>
    <w:rsid w:val="004D144C"/>
    <w:rsid w:val="004D1D86"/>
    <w:rsid w:val="004D2EBC"/>
    <w:rsid w:val="004D3BC4"/>
    <w:rsid w:val="004D49F1"/>
    <w:rsid w:val="004D5E3A"/>
    <w:rsid w:val="004E0C7F"/>
    <w:rsid w:val="004E6D37"/>
    <w:rsid w:val="004E76B2"/>
    <w:rsid w:val="004E7DE1"/>
    <w:rsid w:val="004F1472"/>
    <w:rsid w:val="004F192D"/>
    <w:rsid w:val="004F431F"/>
    <w:rsid w:val="005028A1"/>
    <w:rsid w:val="00504061"/>
    <w:rsid w:val="00512055"/>
    <w:rsid w:val="005173DC"/>
    <w:rsid w:val="00517F9D"/>
    <w:rsid w:val="0052698E"/>
    <w:rsid w:val="00526B38"/>
    <w:rsid w:val="00531421"/>
    <w:rsid w:val="005346C1"/>
    <w:rsid w:val="00536CC0"/>
    <w:rsid w:val="00541B6F"/>
    <w:rsid w:val="00542182"/>
    <w:rsid w:val="005505D8"/>
    <w:rsid w:val="00551684"/>
    <w:rsid w:val="0055307A"/>
    <w:rsid w:val="00553405"/>
    <w:rsid w:val="00554ECE"/>
    <w:rsid w:val="005555B8"/>
    <w:rsid w:val="005568A2"/>
    <w:rsid w:val="00557E9C"/>
    <w:rsid w:val="00560F95"/>
    <w:rsid w:val="00561B36"/>
    <w:rsid w:val="00562ADE"/>
    <w:rsid w:val="00564A7F"/>
    <w:rsid w:val="00565B1E"/>
    <w:rsid w:val="00565CAE"/>
    <w:rsid w:val="005661F0"/>
    <w:rsid w:val="005700D8"/>
    <w:rsid w:val="00574AC1"/>
    <w:rsid w:val="00575D88"/>
    <w:rsid w:val="00576CD4"/>
    <w:rsid w:val="00582FDF"/>
    <w:rsid w:val="005871F0"/>
    <w:rsid w:val="005911DB"/>
    <w:rsid w:val="00591CBE"/>
    <w:rsid w:val="00592D5F"/>
    <w:rsid w:val="00594612"/>
    <w:rsid w:val="00596278"/>
    <w:rsid w:val="00596CFC"/>
    <w:rsid w:val="005A0A4A"/>
    <w:rsid w:val="005A51D5"/>
    <w:rsid w:val="005A5E0E"/>
    <w:rsid w:val="005A677E"/>
    <w:rsid w:val="005A73A6"/>
    <w:rsid w:val="005B3B67"/>
    <w:rsid w:val="005B7390"/>
    <w:rsid w:val="005B7A6F"/>
    <w:rsid w:val="005C1FAE"/>
    <w:rsid w:val="005C59DE"/>
    <w:rsid w:val="005D1914"/>
    <w:rsid w:val="005E0D63"/>
    <w:rsid w:val="005E6E61"/>
    <w:rsid w:val="005F0BE8"/>
    <w:rsid w:val="005F22D7"/>
    <w:rsid w:val="005F3D4A"/>
    <w:rsid w:val="005F4256"/>
    <w:rsid w:val="005F6765"/>
    <w:rsid w:val="005F6CF8"/>
    <w:rsid w:val="00602B89"/>
    <w:rsid w:val="00603C8B"/>
    <w:rsid w:val="0060536C"/>
    <w:rsid w:val="0061105D"/>
    <w:rsid w:val="00612851"/>
    <w:rsid w:val="00613497"/>
    <w:rsid w:val="0061620B"/>
    <w:rsid w:val="00616D9E"/>
    <w:rsid w:val="006171C6"/>
    <w:rsid w:val="00623E19"/>
    <w:rsid w:val="00625AF7"/>
    <w:rsid w:val="00627E3D"/>
    <w:rsid w:val="00631A45"/>
    <w:rsid w:val="0063449E"/>
    <w:rsid w:val="006367FE"/>
    <w:rsid w:val="0064017E"/>
    <w:rsid w:val="00640632"/>
    <w:rsid w:val="00645EED"/>
    <w:rsid w:val="0065576F"/>
    <w:rsid w:val="00656A9D"/>
    <w:rsid w:val="00662920"/>
    <w:rsid w:val="0067016B"/>
    <w:rsid w:val="00671128"/>
    <w:rsid w:val="00672330"/>
    <w:rsid w:val="00674A39"/>
    <w:rsid w:val="00680480"/>
    <w:rsid w:val="00680E2A"/>
    <w:rsid w:val="00681AB3"/>
    <w:rsid w:val="00682EA0"/>
    <w:rsid w:val="00683666"/>
    <w:rsid w:val="006837CF"/>
    <w:rsid w:val="006845CF"/>
    <w:rsid w:val="00686DF1"/>
    <w:rsid w:val="00686FA1"/>
    <w:rsid w:val="0069144B"/>
    <w:rsid w:val="00692634"/>
    <w:rsid w:val="006A66EB"/>
    <w:rsid w:val="006B0ECF"/>
    <w:rsid w:val="006B1327"/>
    <w:rsid w:val="006B4EA2"/>
    <w:rsid w:val="006C1128"/>
    <w:rsid w:val="006C3126"/>
    <w:rsid w:val="006D28BA"/>
    <w:rsid w:val="006E1867"/>
    <w:rsid w:val="006E46AC"/>
    <w:rsid w:val="006E50DA"/>
    <w:rsid w:val="006E55F3"/>
    <w:rsid w:val="006E70B7"/>
    <w:rsid w:val="006F276C"/>
    <w:rsid w:val="006F41EC"/>
    <w:rsid w:val="007016C3"/>
    <w:rsid w:val="007058B4"/>
    <w:rsid w:val="00706F85"/>
    <w:rsid w:val="00710C2B"/>
    <w:rsid w:val="00711AF6"/>
    <w:rsid w:val="00711ED1"/>
    <w:rsid w:val="00711F34"/>
    <w:rsid w:val="00713DCD"/>
    <w:rsid w:val="007152D7"/>
    <w:rsid w:val="00715F79"/>
    <w:rsid w:val="00717B48"/>
    <w:rsid w:val="007218A4"/>
    <w:rsid w:val="00722AB5"/>
    <w:rsid w:val="007252EA"/>
    <w:rsid w:val="007266AF"/>
    <w:rsid w:val="00726EED"/>
    <w:rsid w:val="007272ED"/>
    <w:rsid w:val="00730744"/>
    <w:rsid w:val="00735905"/>
    <w:rsid w:val="00740F51"/>
    <w:rsid w:val="007429D8"/>
    <w:rsid w:val="00747D2F"/>
    <w:rsid w:val="00753F25"/>
    <w:rsid w:val="00754917"/>
    <w:rsid w:val="00762617"/>
    <w:rsid w:val="00764574"/>
    <w:rsid w:val="007654D9"/>
    <w:rsid w:val="00765FA5"/>
    <w:rsid w:val="007671FB"/>
    <w:rsid w:val="00776B14"/>
    <w:rsid w:val="00780EED"/>
    <w:rsid w:val="007821C3"/>
    <w:rsid w:val="00785A1E"/>
    <w:rsid w:val="00786FA6"/>
    <w:rsid w:val="007903EC"/>
    <w:rsid w:val="00792CF0"/>
    <w:rsid w:val="00793D1E"/>
    <w:rsid w:val="00797B05"/>
    <w:rsid w:val="007A6935"/>
    <w:rsid w:val="007A70AD"/>
    <w:rsid w:val="007B205D"/>
    <w:rsid w:val="007B435F"/>
    <w:rsid w:val="007B4360"/>
    <w:rsid w:val="007B58BB"/>
    <w:rsid w:val="007B743E"/>
    <w:rsid w:val="007C0C12"/>
    <w:rsid w:val="007C1C73"/>
    <w:rsid w:val="007C42AA"/>
    <w:rsid w:val="007D036C"/>
    <w:rsid w:val="007D070C"/>
    <w:rsid w:val="007D089F"/>
    <w:rsid w:val="007D0AAC"/>
    <w:rsid w:val="007D3131"/>
    <w:rsid w:val="007D3E38"/>
    <w:rsid w:val="007D4060"/>
    <w:rsid w:val="007E2780"/>
    <w:rsid w:val="007F0933"/>
    <w:rsid w:val="007F0D77"/>
    <w:rsid w:val="007F6782"/>
    <w:rsid w:val="007F7A09"/>
    <w:rsid w:val="007F7FA3"/>
    <w:rsid w:val="00800422"/>
    <w:rsid w:val="008074A0"/>
    <w:rsid w:val="00810A7E"/>
    <w:rsid w:val="00810D79"/>
    <w:rsid w:val="008117B2"/>
    <w:rsid w:val="00814C7B"/>
    <w:rsid w:val="00814E81"/>
    <w:rsid w:val="00815DFF"/>
    <w:rsid w:val="00822F31"/>
    <w:rsid w:val="0082409D"/>
    <w:rsid w:val="00827E3E"/>
    <w:rsid w:val="00830B7F"/>
    <w:rsid w:val="00833BDD"/>
    <w:rsid w:val="00837EAF"/>
    <w:rsid w:val="00841489"/>
    <w:rsid w:val="00842391"/>
    <w:rsid w:val="00842952"/>
    <w:rsid w:val="008434A3"/>
    <w:rsid w:val="00843E49"/>
    <w:rsid w:val="00845925"/>
    <w:rsid w:val="00845E9E"/>
    <w:rsid w:val="00846726"/>
    <w:rsid w:val="00860197"/>
    <w:rsid w:val="00860BEF"/>
    <w:rsid w:val="00861033"/>
    <w:rsid w:val="0086251D"/>
    <w:rsid w:val="00862CFC"/>
    <w:rsid w:val="00863763"/>
    <w:rsid w:val="0086389A"/>
    <w:rsid w:val="008647AF"/>
    <w:rsid w:val="0086518B"/>
    <w:rsid w:val="00871E0C"/>
    <w:rsid w:val="0087265C"/>
    <w:rsid w:val="008733AE"/>
    <w:rsid w:val="0087420C"/>
    <w:rsid w:val="00875BBD"/>
    <w:rsid w:val="0087648F"/>
    <w:rsid w:val="008769D0"/>
    <w:rsid w:val="008770AC"/>
    <w:rsid w:val="00881A81"/>
    <w:rsid w:val="0088242B"/>
    <w:rsid w:val="0088276D"/>
    <w:rsid w:val="0088362E"/>
    <w:rsid w:val="008837A8"/>
    <w:rsid w:val="00884CD3"/>
    <w:rsid w:val="008857EE"/>
    <w:rsid w:val="00886B3D"/>
    <w:rsid w:val="00886B5B"/>
    <w:rsid w:val="00887353"/>
    <w:rsid w:val="0089155E"/>
    <w:rsid w:val="00892C37"/>
    <w:rsid w:val="00894D5D"/>
    <w:rsid w:val="0089540C"/>
    <w:rsid w:val="00895704"/>
    <w:rsid w:val="00896F5B"/>
    <w:rsid w:val="00897DB7"/>
    <w:rsid w:val="008A0B90"/>
    <w:rsid w:val="008A2A5E"/>
    <w:rsid w:val="008A355F"/>
    <w:rsid w:val="008A3619"/>
    <w:rsid w:val="008A3A19"/>
    <w:rsid w:val="008A3CBD"/>
    <w:rsid w:val="008A7027"/>
    <w:rsid w:val="008A7C42"/>
    <w:rsid w:val="008B03E1"/>
    <w:rsid w:val="008B07CC"/>
    <w:rsid w:val="008B0AFC"/>
    <w:rsid w:val="008B1BA5"/>
    <w:rsid w:val="008B32D9"/>
    <w:rsid w:val="008B4F68"/>
    <w:rsid w:val="008B600A"/>
    <w:rsid w:val="008B62BF"/>
    <w:rsid w:val="008B79EA"/>
    <w:rsid w:val="008B7A6B"/>
    <w:rsid w:val="008C4B4F"/>
    <w:rsid w:val="008C740C"/>
    <w:rsid w:val="008D26F6"/>
    <w:rsid w:val="008D40FF"/>
    <w:rsid w:val="008D5E51"/>
    <w:rsid w:val="008D66D6"/>
    <w:rsid w:val="008E0353"/>
    <w:rsid w:val="008E1158"/>
    <w:rsid w:val="008E35EF"/>
    <w:rsid w:val="008E72AA"/>
    <w:rsid w:val="008F0EFD"/>
    <w:rsid w:val="008F2439"/>
    <w:rsid w:val="00901D30"/>
    <w:rsid w:val="009040C0"/>
    <w:rsid w:val="00904F6B"/>
    <w:rsid w:val="00905FE1"/>
    <w:rsid w:val="00911468"/>
    <w:rsid w:val="00913164"/>
    <w:rsid w:val="009154A1"/>
    <w:rsid w:val="00920B76"/>
    <w:rsid w:val="00921CD5"/>
    <w:rsid w:val="00921E13"/>
    <w:rsid w:val="009233AE"/>
    <w:rsid w:val="00924FCA"/>
    <w:rsid w:val="00925294"/>
    <w:rsid w:val="00927079"/>
    <w:rsid w:val="00927E6E"/>
    <w:rsid w:val="009304C4"/>
    <w:rsid w:val="00931B29"/>
    <w:rsid w:val="009341CD"/>
    <w:rsid w:val="009357CA"/>
    <w:rsid w:val="00935C0B"/>
    <w:rsid w:val="0094424B"/>
    <w:rsid w:val="00944C99"/>
    <w:rsid w:val="009450AC"/>
    <w:rsid w:val="0094651D"/>
    <w:rsid w:val="0095383F"/>
    <w:rsid w:val="0095435A"/>
    <w:rsid w:val="0095491D"/>
    <w:rsid w:val="00956793"/>
    <w:rsid w:val="00957A8D"/>
    <w:rsid w:val="00965004"/>
    <w:rsid w:val="00965E65"/>
    <w:rsid w:val="00971D0C"/>
    <w:rsid w:val="009721E1"/>
    <w:rsid w:val="009722F2"/>
    <w:rsid w:val="00973AA9"/>
    <w:rsid w:val="00975723"/>
    <w:rsid w:val="00982136"/>
    <w:rsid w:val="0098372B"/>
    <w:rsid w:val="00985232"/>
    <w:rsid w:val="00985D70"/>
    <w:rsid w:val="00987E36"/>
    <w:rsid w:val="00992B21"/>
    <w:rsid w:val="00993314"/>
    <w:rsid w:val="00994139"/>
    <w:rsid w:val="009945B5"/>
    <w:rsid w:val="0099659B"/>
    <w:rsid w:val="00997647"/>
    <w:rsid w:val="009979E2"/>
    <w:rsid w:val="009A04DD"/>
    <w:rsid w:val="009A0D1C"/>
    <w:rsid w:val="009A3341"/>
    <w:rsid w:val="009A495A"/>
    <w:rsid w:val="009A4BBE"/>
    <w:rsid w:val="009A66F1"/>
    <w:rsid w:val="009A6A3F"/>
    <w:rsid w:val="009B44A9"/>
    <w:rsid w:val="009B4AB7"/>
    <w:rsid w:val="009B4B04"/>
    <w:rsid w:val="009B5109"/>
    <w:rsid w:val="009B527B"/>
    <w:rsid w:val="009B5AF8"/>
    <w:rsid w:val="009B6E00"/>
    <w:rsid w:val="009B6F63"/>
    <w:rsid w:val="009B7680"/>
    <w:rsid w:val="009B7F59"/>
    <w:rsid w:val="009C1F91"/>
    <w:rsid w:val="009C1F93"/>
    <w:rsid w:val="009C46A7"/>
    <w:rsid w:val="009C6C03"/>
    <w:rsid w:val="009E2DC1"/>
    <w:rsid w:val="009E471F"/>
    <w:rsid w:val="009E4B50"/>
    <w:rsid w:val="009E5C1D"/>
    <w:rsid w:val="009F065A"/>
    <w:rsid w:val="009F151A"/>
    <w:rsid w:val="009F7CD3"/>
    <w:rsid w:val="009F7D19"/>
    <w:rsid w:val="00A00490"/>
    <w:rsid w:val="00A00A3A"/>
    <w:rsid w:val="00A01FE6"/>
    <w:rsid w:val="00A04F43"/>
    <w:rsid w:val="00A05213"/>
    <w:rsid w:val="00A06575"/>
    <w:rsid w:val="00A079B5"/>
    <w:rsid w:val="00A20E71"/>
    <w:rsid w:val="00A21A2C"/>
    <w:rsid w:val="00A21AD7"/>
    <w:rsid w:val="00A30F3F"/>
    <w:rsid w:val="00A32A81"/>
    <w:rsid w:val="00A34891"/>
    <w:rsid w:val="00A34FB0"/>
    <w:rsid w:val="00A3559C"/>
    <w:rsid w:val="00A36642"/>
    <w:rsid w:val="00A3687E"/>
    <w:rsid w:val="00A3713C"/>
    <w:rsid w:val="00A403C4"/>
    <w:rsid w:val="00A40EE1"/>
    <w:rsid w:val="00A43DF2"/>
    <w:rsid w:val="00A47CBD"/>
    <w:rsid w:val="00A524DC"/>
    <w:rsid w:val="00A53B11"/>
    <w:rsid w:val="00A546CD"/>
    <w:rsid w:val="00A61280"/>
    <w:rsid w:val="00A61BEF"/>
    <w:rsid w:val="00A629FE"/>
    <w:rsid w:val="00A6594E"/>
    <w:rsid w:val="00A71718"/>
    <w:rsid w:val="00A71D8F"/>
    <w:rsid w:val="00A7329E"/>
    <w:rsid w:val="00A74DF8"/>
    <w:rsid w:val="00A807AF"/>
    <w:rsid w:val="00A82F0D"/>
    <w:rsid w:val="00A83853"/>
    <w:rsid w:val="00A8453B"/>
    <w:rsid w:val="00A86CE3"/>
    <w:rsid w:val="00A86F56"/>
    <w:rsid w:val="00A90AD4"/>
    <w:rsid w:val="00A92FDF"/>
    <w:rsid w:val="00A94251"/>
    <w:rsid w:val="00A94E02"/>
    <w:rsid w:val="00A961B3"/>
    <w:rsid w:val="00A97851"/>
    <w:rsid w:val="00AA2948"/>
    <w:rsid w:val="00AA4EF0"/>
    <w:rsid w:val="00AA557F"/>
    <w:rsid w:val="00AA7671"/>
    <w:rsid w:val="00AB12F6"/>
    <w:rsid w:val="00AB2C82"/>
    <w:rsid w:val="00AC04B1"/>
    <w:rsid w:val="00AC0828"/>
    <w:rsid w:val="00AC2165"/>
    <w:rsid w:val="00AC3F14"/>
    <w:rsid w:val="00AC445A"/>
    <w:rsid w:val="00AC4588"/>
    <w:rsid w:val="00AC5791"/>
    <w:rsid w:val="00AC6AF5"/>
    <w:rsid w:val="00AD0046"/>
    <w:rsid w:val="00AD42BB"/>
    <w:rsid w:val="00AD5A23"/>
    <w:rsid w:val="00AE2548"/>
    <w:rsid w:val="00AE6CCB"/>
    <w:rsid w:val="00AE6F71"/>
    <w:rsid w:val="00AE77DF"/>
    <w:rsid w:val="00AF2779"/>
    <w:rsid w:val="00AF636D"/>
    <w:rsid w:val="00AF6501"/>
    <w:rsid w:val="00B00AE4"/>
    <w:rsid w:val="00B03BEE"/>
    <w:rsid w:val="00B07221"/>
    <w:rsid w:val="00B11D93"/>
    <w:rsid w:val="00B11F35"/>
    <w:rsid w:val="00B16B28"/>
    <w:rsid w:val="00B2367F"/>
    <w:rsid w:val="00B24D00"/>
    <w:rsid w:val="00B27E11"/>
    <w:rsid w:val="00B300FB"/>
    <w:rsid w:val="00B30541"/>
    <w:rsid w:val="00B31B23"/>
    <w:rsid w:val="00B33612"/>
    <w:rsid w:val="00B353FD"/>
    <w:rsid w:val="00B35B27"/>
    <w:rsid w:val="00B402A8"/>
    <w:rsid w:val="00B41A0D"/>
    <w:rsid w:val="00B420A8"/>
    <w:rsid w:val="00B43E7E"/>
    <w:rsid w:val="00B44583"/>
    <w:rsid w:val="00B4517E"/>
    <w:rsid w:val="00B45B86"/>
    <w:rsid w:val="00B501E0"/>
    <w:rsid w:val="00B50C30"/>
    <w:rsid w:val="00B51D4D"/>
    <w:rsid w:val="00B54FDD"/>
    <w:rsid w:val="00B550FF"/>
    <w:rsid w:val="00B60C99"/>
    <w:rsid w:val="00B6310E"/>
    <w:rsid w:val="00B648B2"/>
    <w:rsid w:val="00B6563E"/>
    <w:rsid w:val="00B67DCD"/>
    <w:rsid w:val="00B71F6D"/>
    <w:rsid w:val="00B72571"/>
    <w:rsid w:val="00B73099"/>
    <w:rsid w:val="00B73662"/>
    <w:rsid w:val="00B77624"/>
    <w:rsid w:val="00B7780F"/>
    <w:rsid w:val="00B802DA"/>
    <w:rsid w:val="00B82032"/>
    <w:rsid w:val="00B825CE"/>
    <w:rsid w:val="00B84EA7"/>
    <w:rsid w:val="00B871D2"/>
    <w:rsid w:val="00B90A90"/>
    <w:rsid w:val="00B9135D"/>
    <w:rsid w:val="00B916F7"/>
    <w:rsid w:val="00B920EE"/>
    <w:rsid w:val="00B92129"/>
    <w:rsid w:val="00B92CF1"/>
    <w:rsid w:val="00B92F5E"/>
    <w:rsid w:val="00B93EB8"/>
    <w:rsid w:val="00B9431D"/>
    <w:rsid w:val="00B9587C"/>
    <w:rsid w:val="00B96807"/>
    <w:rsid w:val="00B975A7"/>
    <w:rsid w:val="00B97EDF"/>
    <w:rsid w:val="00BA1755"/>
    <w:rsid w:val="00BA45FC"/>
    <w:rsid w:val="00BA5D68"/>
    <w:rsid w:val="00BA6831"/>
    <w:rsid w:val="00BB577A"/>
    <w:rsid w:val="00BB6067"/>
    <w:rsid w:val="00BC075F"/>
    <w:rsid w:val="00BC0FAA"/>
    <w:rsid w:val="00BC102C"/>
    <w:rsid w:val="00BC1D38"/>
    <w:rsid w:val="00BC2ABA"/>
    <w:rsid w:val="00BC2BBD"/>
    <w:rsid w:val="00BC56CE"/>
    <w:rsid w:val="00BD02FE"/>
    <w:rsid w:val="00BD0FD8"/>
    <w:rsid w:val="00BD12A7"/>
    <w:rsid w:val="00BD1375"/>
    <w:rsid w:val="00BD140E"/>
    <w:rsid w:val="00BD3E0B"/>
    <w:rsid w:val="00BD64B4"/>
    <w:rsid w:val="00BD66C9"/>
    <w:rsid w:val="00BE0520"/>
    <w:rsid w:val="00BE17DE"/>
    <w:rsid w:val="00BE5080"/>
    <w:rsid w:val="00BE5B36"/>
    <w:rsid w:val="00BF189B"/>
    <w:rsid w:val="00BF1B1A"/>
    <w:rsid w:val="00BF1D7E"/>
    <w:rsid w:val="00BF4A8B"/>
    <w:rsid w:val="00BF4D2A"/>
    <w:rsid w:val="00BF52C9"/>
    <w:rsid w:val="00BF5C94"/>
    <w:rsid w:val="00BF61E8"/>
    <w:rsid w:val="00BF74F4"/>
    <w:rsid w:val="00BF7C5B"/>
    <w:rsid w:val="00C00284"/>
    <w:rsid w:val="00C003BE"/>
    <w:rsid w:val="00C04265"/>
    <w:rsid w:val="00C042EB"/>
    <w:rsid w:val="00C064CB"/>
    <w:rsid w:val="00C0658B"/>
    <w:rsid w:val="00C0789E"/>
    <w:rsid w:val="00C14BA9"/>
    <w:rsid w:val="00C159FA"/>
    <w:rsid w:val="00C202ED"/>
    <w:rsid w:val="00C20F2D"/>
    <w:rsid w:val="00C22094"/>
    <w:rsid w:val="00C23266"/>
    <w:rsid w:val="00C2356A"/>
    <w:rsid w:val="00C2357D"/>
    <w:rsid w:val="00C26A88"/>
    <w:rsid w:val="00C31EE3"/>
    <w:rsid w:val="00C31FEA"/>
    <w:rsid w:val="00C3219F"/>
    <w:rsid w:val="00C32367"/>
    <w:rsid w:val="00C33BC0"/>
    <w:rsid w:val="00C3579B"/>
    <w:rsid w:val="00C37AB8"/>
    <w:rsid w:val="00C4451E"/>
    <w:rsid w:val="00C47356"/>
    <w:rsid w:val="00C529A4"/>
    <w:rsid w:val="00C5316F"/>
    <w:rsid w:val="00C57DC0"/>
    <w:rsid w:val="00C608DF"/>
    <w:rsid w:val="00C61E8E"/>
    <w:rsid w:val="00C659AD"/>
    <w:rsid w:val="00C66852"/>
    <w:rsid w:val="00C67216"/>
    <w:rsid w:val="00C71B81"/>
    <w:rsid w:val="00C72298"/>
    <w:rsid w:val="00C74E4D"/>
    <w:rsid w:val="00C75CC5"/>
    <w:rsid w:val="00C763FD"/>
    <w:rsid w:val="00C819E2"/>
    <w:rsid w:val="00C82915"/>
    <w:rsid w:val="00C86034"/>
    <w:rsid w:val="00C87FDE"/>
    <w:rsid w:val="00C9336E"/>
    <w:rsid w:val="00C9590E"/>
    <w:rsid w:val="00C968AA"/>
    <w:rsid w:val="00CA066C"/>
    <w:rsid w:val="00CA127C"/>
    <w:rsid w:val="00CA28F9"/>
    <w:rsid w:val="00CA4699"/>
    <w:rsid w:val="00CA49F3"/>
    <w:rsid w:val="00CA67CC"/>
    <w:rsid w:val="00CA7561"/>
    <w:rsid w:val="00CB0A2C"/>
    <w:rsid w:val="00CB4513"/>
    <w:rsid w:val="00CB629D"/>
    <w:rsid w:val="00CB64DB"/>
    <w:rsid w:val="00CB7D76"/>
    <w:rsid w:val="00CB7E0A"/>
    <w:rsid w:val="00CB7F9A"/>
    <w:rsid w:val="00CC70C7"/>
    <w:rsid w:val="00CD1F81"/>
    <w:rsid w:val="00CD34DC"/>
    <w:rsid w:val="00CD4BEE"/>
    <w:rsid w:val="00CD7BCE"/>
    <w:rsid w:val="00CE249C"/>
    <w:rsid w:val="00CE2576"/>
    <w:rsid w:val="00CE5634"/>
    <w:rsid w:val="00CE5D5F"/>
    <w:rsid w:val="00CE68C5"/>
    <w:rsid w:val="00CF1712"/>
    <w:rsid w:val="00CF354F"/>
    <w:rsid w:val="00CF3889"/>
    <w:rsid w:val="00CF4D66"/>
    <w:rsid w:val="00CF5763"/>
    <w:rsid w:val="00CF5F90"/>
    <w:rsid w:val="00CF6290"/>
    <w:rsid w:val="00CF65F3"/>
    <w:rsid w:val="00D00DDF"/>
    <w:rsid w:val="00D0270C"/>
    <w:rsid w:val="00D03DAA"/>
    <w:rsid w:val="00D06355"/>
    <w:rsid w:val="00D1173D"/>
    <w:rsid w:val="00D1199D"/>
    <w:rsid w:val="00D11B82"/>
    <w:rsid w:val="00D14462"/>
    <w:rsid w:val="00D165CC"/>
    <w:rsid w:val="00D167DB"/>
    <w:rsid w:val="00D20443"/>
    <w:rsid w:val="00D22293"/>
    <w:rsid w:val="00D22BE8"/>
    <w:rsid w:val="00D23907"/>
    <w:rsid w:val="00D2573E"/>
    <w:rsid w:val="00D27047"/>
    <w:rsid w:val="00D27EEA"/>
    <w:rsid w:val="00D33C79"/>
    <w:rsid w:val="00D35FAE"/>
    <w:rsid w:val="00D3661F"/>
    <w:rsid w:val="00D36D3B"/>
    <w:rsid w:val="00D40C3A"/>
    <w:rsid w:val="00D42A47"/>
    <w:rsid w:val="00D46398"/>
    <w:rsid w:val="00D46869"/>
    <w:rsid w:val="00D46931"/>
    <w:rsid w:val="00D50698"/>
    <w:rsid w:val="00D50CF5"/>
    <w:rsid w:val="00D51091"/>
    <w:rsid w:val="00D526F5"/>
    <w:rsid w:val="00D56FDA"/>
    <w:rsid w:val="00D62993"/>
    <w:rsid w:val="00D70C11"/>
    <w:rsid w:val="00D71989"/>
    <w:rsid w:val="00D72008"/>
    <w:rsid w:val="00D725B7"/>
    <w:rsid w:val="00D74029"/>
    <w:rsid w:val="00D76441"/>
    <w:rsid w:val="00D76D13"/>
    <w:rsid w:val="00D800C2"/>
    <w:rsid w:val="00D8043A"/>
    <w:rsid w:val="00D8137A"/>
    <w:rsid w:val="00D834EF"/>
    <w:rsid w:val="00D85E35"/>
    <w:rsid w:val="00D87DC8"/>
    <w:rsid w:val="00D91ED5"/>
    <w:rsid w:val="00D92C29"/>
    <w:rsid w:val="00D933A7"/>
    <w:rsid w:val="00D95CB6"/>
    <w:rsid w:val="00D95EF8"/>
    <w:rsid w:val="00D97409"/>
    <w:rsid w:val="00DA220B"/>
    <w:rsid w:val="00DA2E18"/>
    <w:rsid w:val="00DA3DDC"/>
    <w:rsid w:val="00DB1A09"/>
    <w:rsid w:val="00DB5B0B"/>
    <w:rsid w:val="00DC0772"/>
    <w:rsid w:val="00DC47DC"/>
    <w:rsid w:val="00DC5E86"/>
    <w:rsid w:val="00DC6F63"/>
    <w:rsid w:val="00DD40C5"/>
    <w:rsid w:val="00DD6E92"/>
    <w:rsid w:val="00DD793B"/>
    <w:rsid w:val="00DE0601"/>
    <w:rsid w:val="00DE2A1D"/>
    <w:rsid w:val="00DE2C67"/>
    <w:rsid w:val="00DE2CBD"/>
    <w:rsid w:val="00DE2D8D"/>
    <w:rsid w:val="00DE2FB4"/>
    <w:rsid w:val="00DE50A4"/>
    <w:rsid w:val="00DE5349"/>
    <w:rsid w:val="00DE589E"/>
    <w:rsid w:val="00DE5A98"/>
    <w:rsid w:val="00DE5C6A"/>
    <w:rsid w:val="00DE76DD"/>
    <w:rsid w:val="00DF2292"/>
    <w:rsid w:val="00DF2324"/>
    <w:rsid w:val="00DF299F"/>
    <w:rsid w:val="00DF326F"/>
    <w:rsid w:val="00E0304E"/>
    <w:rsid w:val="00E05888"/>
    <w:rsid w:val="00E07A4F"/>
    <w:rsid w:val="00E07E6C"/>
    <w:rsid w:val="00E10D12"/>
    <w:rsid w:val="00E10F88"/>
    <w:rsid w:val="00E13BD9"/>
    <w:rsid w:val="00E17783"/>
    <w:rsid w:val="00E21A16"/>
    <w:rsid w:val="00E23D80"/>
    <w:rsid w:val="00E25925"/>
    <w:rsid w:val="00E26DB8"/>
    <w:rsid w:val="00E27548"/>
    <w:rsid w:val="00E2757C"/>
    <w:rsid w:val="00E27FCB"/>
    <w:rsid w:val="00E34B20"/>
    <w:rsid w:val="00E359FB"/>
    <w:rsid w:val="00E36A61"/>
    <w:rsid w:val="00E400AA"/>
    <w:rsid w:val="00E429D3"/>
    <w:rsid w:val="00E42FBE"/>
    <w:rsid w:val="00E432D5"/>
    <w:rsid w:val="00E466E2"/>
    <w:rsid w:val="00E46EAB"/>
    <w:rsid w:val="00E50003"/>
    <w:rsid w:val="00E5035C"/>
    <w:rsid w:val="00E53968"/>
    <w:rsid w:val="00E54D2F"/>
    <w:rsid w:val="00E56716"/>
    <w:rsid w:val="00E62A62"/>
    <w:rsid w:val="00E62CBE"/>
    <w:rsid w:val="00E65FEC"/>
    <w:rsid w:val="00E71A5F"/>
    <w:rsid w:val="00E7223E"/>
    <w:rsid w:val="00E7338A"/>
    <w:rsid w:val="00E73AFF"/>
    <w:rsid w:val="00E73B7B"/>
    <w:rsid w:val="00E7517D"/>
    <w:rsid w:val="00E7545D"/>
    <w:rsid w:val="00E76AB7"/>
    <w:rsid w:val="00E779C8"/>
    <w:rsid w:val="00E77B73"/>
    <w:rsid w:val="00E8191C"/>
    <w:rsid w:val="00E81B5D"/>
    <w:rsid w:val="00E855EA"/>
    <w:rsid w:val="00E94C0A"/>
    <w:rsid w:val="00E94EF7"/>
    <w:rsid w:val="00E964D9"/>
    <w:rsid w:val="00EA0B69"/>
    <w:rsid w:val="00EA12C7"/>
    <w:rsid w:val="00EA2DD2"/>
    <w:rsid w:val="00EA342A"/>
    <w:rsid w:val="00EA5D47"/>
    <w:rsid w:val="00EA615E"/>
    <w:rsid w:val="00EB1174"/>
    <w:rsid w:val="00EB1275"/>
    <w:rsid w:val="00EB36E7"/>
    <w:rsid w:val="00EB398D"/>
    <w:rsid w:val="00EB3E36"/>
    <w:rsid w:val="00EB61BE"/>
    <w:rsid w:val="00EB712D"/>
    <w:rsid w:val="00EB7DFF"/>
    <w:rsid w:val="00EC24EE"/>
    <w:rsid w:val="00EC5C66"/>
    <w:rsid w:val="00EC5DA2"/>
    <w:rsid w:val="00EC718E"/>
    <w:rsid w:val="00ED34A3"/>
    <w:rsid w:val="00ED7922"/>
    <w:rsid w:val="00EE18EF"/>
    <w:rsid w:val="00EE54BB"/>
    <w:rsid w:val="00EE6526"/>
    <w:rsid w:val="00EE68B2"/>
    <w:rsid w:val="00EE7CA2"/>
    <w:rsid w:val="00EF6D4B"/>
    <w:rsid w:val="00F00126"/>
    <w:rsid w:val="00F017DD"/>
    <w:rsid w:val="00F019A0"/>
    <w:rsid w:val="00F03CFA"/>
    <w:rsid w:val="00F051D0"/>
    <w:rsid w:val="00F065B7"/>
    <w:rsid w:val="00F07075"/>
    <w:rsid w:val="00F07F32"/>
    <w:rsid w:val="00F1128A"/>
    <w:rsid w:val="00F12037"/>
    <w:rsid w:val="00F128A1"/>
    <w:rsid w:val="00F13157"/>
    <w:rsid w:val="00F132CF"/>
    <w:rsid w:val="00F13AFE"/>
    <w:rsid w:val="00F14E9C"/>
    <w:rsid w:val="00F15565"/>
    <w:rsid w:val="00F15879"/>
    <w:rsid w:val="00F16571"/>
    <w:rsid w:val="00F17524"/>
    <w:rsid w:val="00F20461"/>
    <w:rsid w:val="00F24A9D"/>
    <w:rsid w:val="00F27899"/>
    <w:rsid w:val="00F27DAF"/>
    <w:rsid w:val="00F324B0"/>
    <w:rsid w:val="00F33F22"/>
    <w:rsid w:val="00F36249"/>
    <w:rsid w:val="00F37421"/>
    <w:rsid w:val="00F40CED"/>
    <w:rsid w:val="00F428D7"/>
    <w:rsid w:val="00F43288"/>
    <w:rsid w:val="00F4401B"/>
    <w:rsid w:val="00F44A25"/>
    <w:rsid w:val="00F47515"/>
    <w:rsid w:val="00F50E56"/>
    <w:rsid w:val="00F50E94"/>
    <w:rsid w:val="00F538CD"/>
    <w:rsid w:val="00F54BF9"/>
    <w:rsid w:val="00F56723"/>
    <w:rsid w:val="00F56B18"/>
    <w:rsid w:val="00F56DD2"/>
    <w:rsid w:val="00F60DE7"/>
    <w:rsid w:val="00F62617"/>
    <w:rsid w:val="00F62B94"/>
    <w:rsid w:val="00F760F8"/>
    <w:rsid w:val="00F80650"/>
    <w:rsid w:val="00F80E61"/>
    <w:rsid w:val="00F820C5"/>
    <w:rsid w:val="00F83250"/>
    <w:rsid w:val="00F86F0E"/>
    <w:rsid w:val="00F9277C"/>
    <w:rsid w:val="00F92A93"/>
    <w:rsid w:val="00F94695"/>
    <w:rsid w:val="00F96022"/>
    <w:rsid w:val="00F96866"/>
    <w:rsid w:val="00FA0E21"/>
    <w:rsid w:val="00FA1020"/>
    <w:rsid w:val="00FA337B"/>
    <w:rsid w:val="00FA44BA"/>
    <w:rsid w:val="00FA4DEB"/>
    <w:rsid w:val="00FA5121"/>
    <w:rsid w:val="00FA5123"/>
    <w:rsid w:val="00FA5323"/>
    <w:rsid w:val="00FB37BA"/>
    <w:rsid w:val="00FB3886"/>
    <w:rsid w:val="00FC083B"/>
    <w:rsid w:val="00FC1401"/>
    <w:rsid w:val="00FC1E80"/>
    <w:rsid w:val="00FC6E19"/>
    <w:rsid w:val="00FD27ED"/>
    <w:rsid w:val="00FD2BC1"/>
    <w:rsid w:val="00FD6377"/>
    <w:rsid w:val="00FE02E4"/>
    <w:rsid w:val="00FE1157"/>
    <w:rsid w:val="00FE2CB4"/>
    <w:rsid w:val="00FE7847"/>
    <w:rsid w:val="00FF1393"/>
    <w:rsid w:val="00FF196B"/>
    <w:rsid w:val="00FF1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33F3A9B"/>
  <w15:docId w15:val="{9792BD05-47E5-4E07-87DB-AC858C35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Normal (ALT+N)"/>
    <w:qFormat/>
    <w:rsid w:val="007D089F"/>
    <w:pPr>
      <w:spacing w:after="60"/>
      <w:jc w:val="both"/>
    </w:pPr>
    <w:rPr>
      <w:rFonts w:ascii="Arial" w:eastAsia="Times New Roman" w:hAnsi="Arial"/>
      <w:lang w:eastAsia="en-US"/>
    </w:rPr>
  </w:style>
  <w:style w:type="paragraph" w:styleId="1">
    <w:name w:val="heading 1"/>
    <w:aliases w:val="Heading 1 (Alt+1)"/>
    <w:basedOn w:val="a"/>
    <w:next w:val="TextMainALTM"/>
    <w:link w:val="10"/>
    <w:qFormat/>
    <w:locked/>
    <w:rsid w:val="00230592"/>
    <w:pPr>
      <w:keepNext/>
      <w:widowControl w:val="0"/>
      <w:numPr>
        <w:numId w:val="4"/>
      </w:numPr>
      <w:tabs>
        <w:tab w:val="left" w:pos="709"/>
      </w:tabs>
      <w:spacing w:before="240" w:after="120"/>
      <w:jc w:val="left"/>
      <w:outlineLvl w:val="0"/>
    </w:pPr>
    <w:rPr>
      <w:rFonts w:eastAsiaTheme="minorHAnsi" w:cs="Arial"/>
      <w:b/>
      <w:bCs/>
      <w:caps/>
      <w:sz w:val="28"/>
    </w:rPr>
  </w:style>
  <w:style w:type="paragraph" w:styleId="2">
    <w:name w:val="heading 2"/>
    <w:aliases w:val="Heading 2 (ALT+2)"/>
    <w:basedOn w:val="a"/>
    <w:next w:val="TextMainALTM"/>
    <w:link w:val="20"/>
    <w:qFormat/>
    <w:locked/>
    <w:rsid w:val="00230592"/>
    <w:pPr>
      <w:widowControl w:val="0"/>
      <w:numPr>
        <w:ilvl w:val="1"/>
        <w:numId w:val="4"/>
      </w:numPr>
      <w:tabs>
        <w:tab w:val="left" w:pos="709"/>
      </w:tabs>
      <w:spacing w:before="200" w:after="200"/>
      <w:jc w:val="left"/>
      <w:outlineLvl w:val="1"/>
    </w:pPr>
    <w:rPr>
      <w:rFonts w:eastAsiaTheme="minorHAnsi"/>
      <w:b/>
      <w:bCs/>
      <w:sz w:val="24"/>
      <w:szCs w:val="24"/>
    </w:rPr>
  </w:style>
  <w:style w:type="paragraph" w:styleId="3">
    <w:name w:val="heading 3"/>
    <w:aliases w:val="Heading 3 (ALT+3)"/>
    <w:basedOn w:val="a"/>
    <w:next w:val="TextMainALTM"/>
    <w:link w:val="30"/>
    <w:qFormat/>
    <w:locked/>
    <w:rsid w:val="00230592"/>
    <w:pPr>
      <w:widowControl w:val="0"/>
      <w:numPr>
        <w:ilvl w:val="2"/>
        <w:numId w:val="4"/>
      </w:numPr>
      <w:tabs>
        <w:tab w:val="left" w:pos="709"/>
      </w:tabs>
      <w:spacing w:before="200" w:after="200"/>
      <w:jc w:val="left"/>
      <w:outlineLvl w:val="2"/>
    </w:pPr>
    <w:rPr>
      <w:rFonts w:eastAsiaTheme="minorHAnsi" w:cs="Arial"/>
      <w:b/>
      <w:bCs/>
      <w:sz w:val="22"/>
    </w:rPr>
  </w:style>
  <w:style w:type="paragraph" w:styleId="4">
    <w:name w:val="heading 4"/>
    <w:basedOn w:val="a"/>
    <w:next w:val="a"/>
    <w:link w:val="40"/>
    <w:semiHidden/>
    <w:unhideWhenUsed/>
    <w:qFormat/>
    <w:locked/>
    <w:rsid w:val="00470F5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semiHidden/>
    <w:unhideWhenUsed/>
    <w:locked/>
    <w:rsid w:val="00230592"/>
    <w:pPr>
      <w:keepNext/>
      <w:keepLines/>
      <w:numPr>
        <w:ilvl w:val="4"/>
        <w:numId w:val="4"/>
      </w:numPr>
      <w:spacing w:before="200" w:after="0"/>
      <w:jc w:val="left"/>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locked/>
    <w:rsid w:val="00230592"/>
    <w:pPr>
      <w:keepNext/>
      <w:keepLines/>
      <w:numPr>
        <w:ilvl w:val="5"/>
        <w:numId w:val="4"/>
      </w:numPr>
      <w:spacing w:before="200" w:after="0"/>
      <w:jc w:val="left"/>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locked/>
    <w:rsid w:val="00230592"/>
    <w:pPr>
      <w:keepNext/>
      <w:keepLines/>
      <w:numPr>
        <w:ilvl w:val="6"/>
        <w:numId w:val="4"/>
      </w:numPr>
      <w:spacing w:before="200" w:after="0"/>
      <w:jc w:val="left"/>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locked/>
    <w:rsid w:val="00230592"/>
    <w:pPr>
      <w:keepNext/>
      <w:keepLines/>
      <w:numPr>
        <w:ilvl w:val="7"/>
        <w:numId w:val="4"/>
      </w:numPr>
      <w:spacing w:before="200" w:after="0"/>
      <w:jc w:val="left"/>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semiHidden/>
    <w:unhideWhenUsed/>
    <w:qFormat/>
    <w:locked/>
    <w:rsid w:val="00230592"/>
    <w:pPr>
      <w:keepNext/>
      <w:keepLines/>
      <w:numPr>
        <w:ilvl w:val="8"/>
        <w:numId w:val="4"/>
      </w:numPr>
      <w:spacing w:before="200" w:after="0"/>
      <w:jc w:val="left"/>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D0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iPriority w:val="99"/>
    <w:rsid w:val="00C22094"/>
    <w:rPr>
      <w:rFonts w:cs="Times New Roman"/>
      <w:color w:val="0000FF"/>
      <w:u w:val="single"/>
    </w:rPr>
  </w:style>
  <w:style w:type="character" w:styleId="a5">
    <w:name w:val="annotation reference"/>
    <w:uiPriority w:val="99"/>
    <w:semiHidden/>
    <w:rsid w:val="009B44A9"/>
    <w:rPr>
      <w:rFonts w:cs="Times New Roman"/>
      <w:sz w:val="16"/>
    </w:rPr>
  </w:style>
  <w:style w:type="paragraph" w:styleId="a6">
    <w:name w:val="annotation text"/>
    <w:basedOn w:val="a"/>
    <w:link w:val="a7"/>
    <w:uiPriority w:val="99"/>
    <w:semiHidden/>
    <w:rsid w:val="009B44A9"/>
    <w:rPr>
      <w:rFonts w:eastAsia="Calibri"/>
    </w:rPr>
  </w:style>
  <w:style w:type="character" w:customStyle="1" w:styleId="a7">
    <w:name w:val="Текст примечания Знак"/>
    <w:link w:val="a6"/>
    <w:uiPriority w:val="99"/>
    <w:semiHidden/>
    <w:locked/>
    <w:rsid w:val="009B44A9"/>
    <w:rPr>
      <w:rFonts w:ascii="Arial" w:hAnsi="Arial"/>
      <w:sz w:val="20"/>
    </w:rPr>
  </w:style>
  <w:style w:type="paragraph" w:styleId="a8">
    <w:name w:val="annotation subject"/>
    <w:basedOn w:val="a6"/>
    <w:next w:val="a6"/>
    <w:link w:val="a9"/>
    <w:uiPriority w:val="99"/>
    <w:semiHidden/>
    <w:rsid w:val="009B44A9"/>
    <w:rPr>
      <w:b/>
    </w:rPr>
  </w:style>
  <w:style w:type="character" w:customStyle="1" w:styleId="a9">
    <w:name w:val="Тема примечания Знак"/>
    <w:link w:val="a8"/>
    <w:uiPriority w:val="99"/>
    <w:semiHidden/>
    <w:locked/>
    <w:rsid w:val="009B44A9"/>
    <w:rPr>
      <w:rFonts w:ascii="Arial" w:hAnsi="Arial"/>
      <w:b/>
      <w:sz w:val="20"/>
    </w:rPr>
  </w:style>
  <w:style w:type="paragraph" w:styleId="aa">
    <w:name w:val="Balloon Text"/>
    <w:basedOn w:val="a"/>
    <w:link w:val="ab"/>
    <w:uiPriority w:val="99"/>
    <w:semiHidden/>
    <w:rsid w:val="009B44A9"/>
    <w:pPr>
      <w:spacing w:after="0"/>
    </w:pPr>
    <w:rPr>
      <w:rFonts w:ascii="Tahoma" w:eastAsia="Calibri" w:hAnsi="Tahoma"/>
      <w:sz w:val="16"/>
    </w:rPr>
  </w:style>
  <w:style w:type="character" w:customStyle="1" w:styleId="ab">
    <w:name w:val="Текст выноски Знак"/>
    <w:link w:val="aa"/>
    <w:uiPriority w:val="99"/>
    <w:semiHidden/>
    <w:locked/>
    <w:rsid w:val="009B44A9"/>
    <w:rPr>
      <w:rFonts w:ascii="Tahoma" w:hAnsi="Tahoma"/>
      <w:sz w:val="16"/>
    </w:rPr>
  </w:style>
  <w:style w:type="character" w:styleId="ac">
    <w:name w:val="Placeholder Text"/>
    <w:uiPriority w:val="99"/>
    <w:semiHidden/>
    <w:rsid w:val="002520A0"/>
    <w:rPr>
      <w:color w:val="808080"/>
    </w:rPr>
  </w:style>
  <w:style w:type="paragraph" w:customStyle="1" w:styleId="CoversheetParagraph">
    <w:name w:val="Coversheet Paragraph"/>
    <w:basedOn w:val="a"/>
    <w:autoRedefine/>
    <w:uiPriority w:val="99"/>
    <w:rsid w:val="002520A0"/>
    <w:pPr>
      <w:spacing w:after="0" w:line="360" w:lineRule="auto"/>
      <w:jc w:val="center"/>
    </w:pPr>
    <w:rPr>
      <w:rFonts w:cs="Arial"/>
      <w:b/>
      <w:caps/>
      <w:sz w:val="28"/>
      <w:szCs w:val="28"/>
      <w:lang w:val="ru-RU"/>
    </w:rPr>
  </w:style>
  <w:style w:type="paragraph" w:customStyle="1" w:styleId="CoversheetTitle">
    <w:name w:val="Coversheet Title"/>
    <w:basedOn w:val="a"/>
    <w:autoRedefine/>
    <w:uiPriority w:val="99"/>
    <w:rsid w:val="00276F9F"/>
    <w:pPr>
      <w:spacing w:after="0" w:line="360" w:lineRule="auto"/>
      <w:jc w:val="center"/>
    </w:pPr>
    <w:rPr>
      <w:rFonts w:cs="Arial"/>
      <w:b/>
      <w:caps/>
      <w:sz w:val="22"/>
      <w:szCs w:val="22"/>
    </w:rPr>
  </w:style>
  <w:style w:type="paragraph" w:styleId="ad">
    <w:name w:val="List Bullet"/>
    <w:basedOn w:val="a"/>
    <w:uiPriority w:val="99"/>
    <w:rsid w:val="00575D88"/>
    <w:pPr>
      <w:keepLines/>
      <w:tabs>
        <w:tab w:val="left" w:pos="851"/>
        <w:tab w:val="num" w:pos="1778"/>
      </w:tabs>
      <w:spacing w:after="240" w:line="300" w:lineRule="auto"/>
      <w:ind w:left="1778" w:hanging="360"/>
      <w:contextualSpacing/>
    </w:pPr>
    <w:rPr>
      <w:rFonts w:ascii="Times New Roman" w:hAnsi="Times New Roman"/>
      <w:sz w:val="22"/>
    </w:rPr>
  </w:style>
  <w:style w:type="paragraph" w:styleId="ae">
    <w:name w:val="Body Text"/>
    <w:basedOn w:val="a"/>
    <w:link w:val="af"/>
    <w:uiPriority w:val="99"/>
    <w:semiHidden/>
    <w:rsid w:val="00575D88"/>
    <w:pPr>
      <w:spacing w:after="120"/>
    </w:pPr>
    <w:rPr>
      <w:rFonts w:eastAsia="Calibri"/>
    </w:rPr>
  </w:style>
  <w:style w:type="character" w:customStyle="1" w:styleId="af">
    <w:name w:val="Основной текст Знак"/>
    <w:link w:val="ae"/>
    <w:uiPriority w:val="99"/>
    <w:semiHidden/>
    <w:locked/>
    <w:rsid w:val="00575D88"/>
    <w:rPr>
      <w:rFonts w:ascii="Arial" w:hAnsi="Arial"/>
      <w:sz w:val="20"/>
    </w:rPr>
  </w:style>
  <w:style w:type="paragraph" w:styleId="af0">
    <w:name w:val="Document Map"/>
    <w:basedOn w:val="a"/>
    <w:link w:val="af1"/>
    <w:uiPriority w:val="99"/>
    <w:semiHidden/>
    <w:rsid w:val="0094424B"/>
    <w:rPr>
      <w:rFonts w:ascii="Tahoma" w:eastAsia="Calibri" w:hAnsi="Tahoma"/>
      <w:sz w:val="16"/>
      <w:szCs w:val="16"/>
    </w:rPr>
  </w:style>
  <w:style w:type="character" w:customStyle="1" w:styleId="af1">
    <w:name w:val="Схема документа Знак"/>
    <w:link w:val="af0"/>
    <w:uiPriority w:val="99"/>
    <w:semiHidden/>
    <w:locked/>
    <w:rsid w:val="0094424B"/>
    <w:rPr>
      <w:rFonts w:ascii="Tahoma" w:hAnsi="Tahoma" w:cs="Tahoma"/>
      <w:sz w:val="16"/>
      <w:szCs w:val="16"/>
      <w:lang w:eastAsia="en-US"/>
    </w:rPr>
  </w:style>
  <w:style w:type="paragraph" w:styleId="af2">
    <w:name w:val="Revision"/>
    <w:hidden/>
    <w:uiPriority w:val="99"/>
    <w:semiHidden/>
    <w:rsid w:val="002A29B1"/>
    <w:rPr>
      <w:rFonts w:ascii="Arial" w:eastAsia="Times New Roman" w:hAnsi="Arial"/>
      <w:lang w:eastAsia="en-US"/>
    </w:rPr>
  </w:style>
  <w:style w:type="character" w:customStyle="1" w:styleId="BodyText1">
    <w:name w:val="Body Text1"/>
    <w:uiPriority w:val="99"/>
    <w:rsid w:val="00C14BA9"/>
    <w:rPr>
      <w:rFonts w:cs="Times New Roman"/>
      <w:shd w:val="clear" w:color="auto" w:fill="FFFFFF"/>
    </w:rPr>
  </w:style>
  <w:style w:type="character" w:customStyle="1" w:styleId="Bodytext">
    <w:name w:val="Body text_"/>
    <w:link w:val="Bodytext10"/>
    <w:locked/>
    <w:rsid w:val="00D92C29"/>
    <w:rPr>
      <w:rFonts w:cs="Times New Roman"/>
      <w:shd w:val="clear" w:color="auto" w:fill="FFFFFF"/>
    </w:rPr>
  </w:style>
  <w:style w:type="paragraph" w:customStyle="1" w:styleId="Bodytext10">
    <w:name w:val="Body text1"/>
    <w:basedOn w:val="a"/>
    <w:link w:val="Bodytext"/>
    <w:rsid w:val="00D92C29"/>
    <w:pPr>
      <w:shd w:val="clear" w:color="auto" w:fill="FFFFFF"/>
      <w:spacing w:before="300" w:after="0" w:line="248" w:lineRule="exact"/>
      <w:ind w:hanging="580"/>
      <w:jc w:val="left"/>
    </w:pPr>
    <w:rPr>
      <w:rFonts w:ascii="Calibri" w:eastAsia="Calibri" w:hAnsi="Calibri"/>
    </w:rPr>
  </w:style>
  <w:style w:type="paragraph" w:styleId="af3">
    <w:name w:val="header"/>
    <w:basedOn w:val="a"/>
    <w:link w:val="af4"/>
    <w:unhideWhenUsed/>
    <w:rsid w:val="00BD140E"/>
    <w:pPr>
      <w:tabs>
        <w:tab w:val="center" w:pos="4513"/>
        <w:tab w:val="right" w:pos="9026"/>
      </w:tabs>
    </w:pPr>
  </w:style>
  <w:style w:type="character" w:customStyle="1" w:styleId="af4">
    <w:name w:val="Верхний колонтитул Знак"/>
    <w:link w:val="af3"/>
    <w:rsid w:val="00BD140E"/>
    <w:rPr>
      <w:rFonts w:ascii="Arial" w:eastAsia="Times New Roman" w:hAnsi="Arial"/>
      <w:sz w:val="20"/>
      <w:szCs w:val="20"/>
      <w:lang w:val="en-GB"/>
    </w:rPr>
  </w:style>
  <w:style w:type="paragraph" w:styleId="af5">
    <w:name w:val="footer"/>
    <w:basedOn w:val="a"/>
    <w:link w:val="af6"/>
    <w:uiPriority w:val="99"/>
    <w:unhideWhenUsed/>
    <w:rsid w:val="00BD140E"/>
    <w:pPr>
      <w:tabs>
        <w:tab w:val="center" w:pos="4513"/>
        <w:tab w:val="right" w:pos="9026"/>
      </w:tabs>
    </w:pPr>
  </w:style>
  <w:style w:type="character" w:customStyle="1" w:styleId="af6">
    <w:name w:val="Нижний колонтитул Знак"/>
    <w:link w:val="af5"/>
    <w:uiPriority w:val="99"/>
    <w:rsid w:val="00BD140E"/>
    <w:rPr>
      <w:rFonts w:ascii="Arial" w:eastAsia="Times New Roman" w:hAnsi="Arial"/>
      <w:sz w:val="20"/>
      <w:szCs w:val="20"/>
      <w:lang w:val="en-GB"/>
    </w:rPr>
  </w:style>
  <w:style w:type="character" w:customStyle="1" w:styleId="11">
    <w:name w:val="Основной текст1"/>
    <w:rsid w:val="00A92FDF"/>
    <w:rPr>
      <w:shd w:val="clear" w:color="auto" w:fill="FFFFFF"/>
    </w:rPr>
  </w:style>
  <w:style w:type="paragraph" w:customStyle="1" w:styleId="BPSCHEDL2">
    <w:name w:val="BPSCHED_L2"/>
    <w:uiPriority w:val="99"/>
    <w:rsid w:val="00656A9D"/>
    <w:pPr>
      <w:widowControl w:val="0"/>
      <w:autoSpaceDE w:val="0"/>
      <w:autoSpaceDN w:val="0"/>
      <w:adjustRightInd w:val="0"/>
      <w:spacing w:after="240"/>
      <w:ind w:left="720" w:hanging="720"/>
      <w:jc w:val="both"/>
      <w:outlineLvl w:val="1"/>
    </w:pPr>
    <w:rPr>
      <w:rFonts w:ascii="Times New Roman" w:eastAsia="Times New Roman" w:hAnsi="Times New Roman"/>
      <w:sz w:val="22"/>
      <w:szCs w:val="22"/>
      <w:lang w:val="en-US" w:eastAsia="zh-CN"/>
    </w:rPr>
  </w:style>
  <w:style w:type="paragraph" w:customStyle="1" w:styleId="BPSCHEDL3">
    <w:name w:val="BPSCHED_L3"/>
    <w:uiPriority w:val="99"/>
    <w:rsid w:val="00656A9D"/>
    <w:pPr>
      <w:widowControl w:val="0"/>
      <w:autoSpaceDE w:val="0"/>
      <w:autoSpaceDN w:val="0"/>
      <w:adjustRightInd w:val="0"/>
      <w:spacing w:after="240"/>
      <w:ind w:left="1440" w:hanging="720"/>
      <w:jc w:val="both"/>
      <w:outlineLvl w:val="2"/>
    </w:pPr>
    <w:rPr>
      <w:rFonts w:ascii="Times New Roman" w:eastAsia="Times New Roman" w:hAnsi="Times New Roman"/>
      <w:sz w:val="22"/>
      <w:szCs w:val="22"/>
      <w:lang w:val="en-US" w:eastAsia="zh-CN"/>
    </w:rPr>
  </w:style>
  <w:style w:type="paragraph" w:styleId="af7">
    <w:name w:val="List Paragraph"/>
    <w:basedOn w:val="a"/>
    <w:uiPriority w:val="34"/>
    <w:qFormat/>
    <w:rsid w:val="004D11EA"/>
    <w:pPr>
      <w:ind w:left="720"/>
      <w:contextualSpacing/>
    </w:pPr>
  </w:style>
  <w:style w:type="paragraph" w:styleId="af8">
    <w:name w:val="Plain Text"/>
    <w:basedOn w:val="a"/>
    <w:link w:val="af9"/>
    <w:uiPriority w:val="99"/>
    <w:unhideWhenUsed/>
    <w:rsid w:val="00E7545D"/>
    <w:pPr>
      <w:spacing w:after="0"/>
      <w:jc w:val="left"/>
    </w:pPr>
    <w:rPr>
      <w:rFonts w:ascii="Courier New" w:hAnsi="Courier New" w:cs="Courier New"/>
      <w:lang w:eastAsia="ru-RU"/>
    </w:rPr>
  </w:style>
  <w:style w:type="character" w:customStyle="1" w:styleId="af9">
    <w:name w:val="Текст Знак"/>
    <w:link w:val="af8"/>
    <w:uiPriority w:val="99"/>
    <w:rsid w:val="00E7545D"/>
    <w:rPr>
      <w:rFonts w:ascii="Courier New" w:eastAsia="Times New Roman" w:hAnsi="Courier New" w:cs="Courier New"/>
      <w:lang w:val="en-GB"/>
    </w:rPr>
  </w:style>
  <w:style w:type="paragraph" w:styleId="afa">
    <w:name w:val="footnote text"/>
    <w:basedOn w:val="a"/>
    <w:link w:val="afb"/>
    <w:uiPriority w:val="99"/>
    <w:semiHidden/>
    <w:unhideWhenUsed/>
    <w:rsid w:val="0065576F"/>
    <w:pPr>
      <w:spacing w:after="0"/>
      <w:jc w:val="left"/>
    </w:pPr>
    <w:rPr>
      <w:rFonts w:ascii="Calibri" w:hAnsi="Calibri"/>
      <w:lang w:eastAsia="en-GB"/>
    </w:rPr>
  </w:style>
  <w:style w:type="character" w:customStyle="1" w:styleId="afb">
    <w:name w:val="Текст сноски Знак"/>
    <w:link w:val="afa"/>
    <w:uiPriority w:val="99"/>
    <w:semiHidden/>
    <w:rsid w:val="0065576F"/>
    <w:rPr>
      <w:rFonts w:ascii="Calibri" w:eastAsia="Times New Roman" w:hAnsi="Calibri" w:cs="Times New Roman"/>
      <w:lang w:val="en-GB" w:eastAsia="en-GB"/>
    </w:rPr>
  </w:style>
  <w:style w:type="character" w:styleId="afc">
    <w:name w:val="footnote reference"/>
    <w:uiPriority w:val="99"/>
    <w:semiHidden/>
    <w:unhideWhenUsed/>
    <w:rsid w:val="0065576F"/>
    <w:rPr>
      <w:vertAlign w:val="superscript"/>
    </w:rPr>
  </w:style>
  <w:style w:type="character" w:customStyle="1" w:styleId="hps">
    <w:name w:val="hps"/>
    <w:basedOn w:val="a0"/>
    <w:rsid w:val="0011137A"/>
  </w:style>
  <w:style w:type="character" w:customStyle="1" w:styleId="EmailStyle50">
    <w:name w:val="EmailStyle50"/>
    <w:basedOn w:val="a0"/>
    <w:semiHidden/>
    <w:rsid w:val="00BF7C5B"/>
    <w:rPr>
      <w:rFonts w:ascii="Arial" w:hAnsi="Arial" w:cs="Arial"/>
      <w:color w:val="000080"/>
      <w:sz w:val="20"/>
      <w:szCs w:val="20"/>
    </w:rPr>
  </w:style>
  <w:style w:type="paragraph" w:customStyle="1" w:styleId="TextMainALTM">
    <w:name w:val="Text Main (ALT+M)"/>
    <w:basedOn w:val="a"/>
    <w:link w:val="TextMainALTMChar"/>
    <w:uiPriority w:val="99"/>
    <w:qFormat/>
    <w:rsid w:val="00BF4D2A"/>
    <w:pPr>
      <w:widowControl w:val="0"/>
      <w:spacing w:line="300" w:lineRule="auto"/>
      <w:ind w:left="709"/>
    </w:pPr>
  </w:style>
  <w:style w:type="paragraph" w:customStyle="1" w:styleId="BulletMainALTB">
    <w:name w:val="Bullet Main (ALT+B)"/>
    <w:basedOn w:val="31"/>
    <w:qFormat/>
    <w:rsid w:val="00BF4D2A"/>
    <w:pPr>
      <w:widowControl w:val="0"/>
      <w:tabs>
        <w:tab w:val="num" w:pos="375"/>
      </w:tabs>
      <w:spacing w:before="120" w:line="300" w:lineRule="auto"/>
      <w:ind w:left="375" w:hanging="375"/>
    </w:pPr>
  </w:style>
  <w:style w:type="paragraph" w:styleId="31">
    <w:name w:val="List Bullet 3"/>
    <w:basedOn w:val="a"/>
    <w:uiPriority w:val="99"/>
    <w:semiHidden/>
    <w:unhideWhenUsed/>
    <w:rsid w:val="00BF4D2A"/>
    <w:pPr>
      <w:ind w:left="720" w:hanging="360"/>
      <w:contextualSpacing/>
    </w:pPr>
  </w:style>
  <w:style w:type="character" w:customStyle="1" w:styleId="shorttext">
    <w:name w:val="short_text"/>
    <w:basedOn w:val="a0"/>
    <w:rsid w:val="006F41EC"/>
  </w:style>
  <w:style w:type="paragraph" w:styleId="afd">
    <w:name w:val="caption"/>
    <w:aliases w:val="Caption Margin Figure (CTRL+SHIFT+F),Figure Caption Margin (CTRL+SHIFT+F),CPR Caption,Table,headings,HBP,Caption Char Char Char,Caption: FIGURES, Char1,Char1,Figure,Char1 Char Char,Char1 Char Char Char Char Char"/>
    <w:basedOn w:val="a"/>
    <w:next w:val="TextMainALTM"/>
    <w:link w:val="afe"/>
    <w:unhideWhenUsed/>
    <w:qFormat/>
    <w:locked/>
    <w:rsid w:val="00230592"/>
    <w:pPr>
      <w:tabs>
        <w:tab w:val="left" w:pos="1418"/>
      </w:tabs>
      <w:spacing w:before="120"/>
      <w:ind w:left="1418" w:hanging="1418"/>
      <w:jc w:val="left"/>
    </w:pPr>
    <w:rPr>
      <w:rFonts w:eastAsiaTheme="minorHAnsi"/>
      <w:b/>
      <w:bCs/>
      <w:color w:val="000000" w:themeColor="text1"/>
      <w:szCs w:val="18"/>
    </w:rPr>
  </w:style>
  <w:style w:type="character" w:customStyle="1" w:styleId="TextMainALTMChar">
    <w:name w:val="Text Main (ALT+M) Char"/>
    <w:link w:val="TextMainALTM"/>
    <w:uiPriority w:val="99"/>
    <w:rsid w:val="00230592"/>
    <w:rPr>
      <w:rFonts w:ascii="Arial" w:eastAsia="Times New Roman" w:hAnsi="Arial"/>
      <w:lang w:eastAsia="en-US"/>
    </w:rPr>
  </w:style>
  <w:style w:type="character" w:customStyle="1" w:styleId="afe">
    <w:name w:val="Название объекта Знак"/>
    <w:aliases w:val="Caption Margin Figure (CTRL+SHIFT+F) Знак,Figure Caption Margin (CTRL+SHIFT+F) Знак,CPR Caption Знак,Table Знак,headings Знак,HBP Знак,Caption Char Char Char Знак,Caption: FIGURES Знак, Char1 Знак,Char1 Знак,Figure Знак"/>
    <w:basedOn w:val="a0"/>
    <w:link w:val="afd"/>
    <w:rsid w:val="00230592"/>
    <w:rPr>
      <w:rFonts w:ascii="Arial" w:eastAsiaTheme="minorHAnsi" w:hAnsi="Arial"/>
      <w:b/>
      <w:bCs/>
      <w:color w:val="000000" w:themeColor="text1"/>
      <w:szCs w:val="18"/>
      <w:lang w:eastAsia="en-US"/>
    </w:rPr>
  </w:style>
  <w:style w:type="character" w:customStyle="1" w:styleId="10">
    <w:name w:val="Заголовок 1 Знак"/>
    <w:aliases w:val="Heading 1 (Alt+1) Знак"/>
    <w:basedOn w:val="a0"/>
    <w:link w:val="1"/>
    <w:rsid w:val="00230592"/>
    <w:rPr>
      <w:rFonts w:ascii="Arial" w:eastAsiaTheme="minorHAnsi" w:hAnsi="Arial" w:cs="Arial"/>
      <w:b/>
      <w:bCs/>
      <w:caps/>
      <w:sz w:val="28"/>
      <w:lang w:eastAsia="en-US"/>
    </w:rPr>
  </w:style>
  <w:style w:type="character" w:customStyle="1" w:styleId="20">
    <w:name w:val="Заголовок 2 Знак"/>
    <w:aliases w:val="Heading 2 (ALT+2) Знак"/>
    <w:basedOn w:val="a0"/>
    <w:link w:val="2"/>
    <w:rsid w:val="00230592"/>
    <w:rPr>
      <w:rFonts w:ascii="Arial" w:eastAsiaTheme="minorHAnsi" w:hAnsi="Arial"/>
      <w:b/>
      <w:bCs/>
      <w:sz w:val="24"/>
      <w:szCs w:val="24"/>
      <w:lang w:eastAsia="en-US"/>
    </w:rPr>
  </w:style>
  <w:style w:type="character" w:customStyle="1" w:styleId="30">
    <w:name w:val="Заголовок 3 Знак"/>
    <w:aliases w:val="Heading 3 (ALT+3) Знак"/>
    <w:basedOn w:val="a0"/>
    <w:link w:val="3"/>
    <w:rsid w:val="00230592"/>
    <w:rPr>
      <w:rFonts w:ascii="Arial" w:eastAsiaTheme="minorHAnsi" w:hAnsi="Arial" w:cs="Arial"/>
      <w:b/>
      <w:bCs/>
      <w:sz w:val="22"/>
      <w:lang w:eastAsia="en-US"/>
    </w:rPr>
  </w:style>
  <w:style w:type="character" w:customStyle="1" w:styleId="50">
    <w:name w:val="Заголовок 5 Знак"/>
    <w:basedOn w:val="a0"/>
    <w:link w:val="5"/>
    <w:semiHidden/>
    <w:rsid w:val="00230592"/>
    <w:rPr>
      <w:rFonts w:asciiTheme="majorHAnsi" w:eastAsiaTheme="majorEastAsia" w:hAnsiTheme="majorHAnsi" w:cstheme="majorBidi"/>
      <w:color w:val="243F60" w:themeColor="accent1" w:themeShade="7F"/>
      <w:lang w:eastAsia="en-US"/>
    </w:rPr>
  </w:style>
  <w:style w:type="character" w:customStyle="1" w:styleId="60">
    <w:name w:val="Заголовок 6 Знак"/>
    <w:basedOn w:val="a0"/>
    <w:link w:val="6"/>
    <w:semiHidden/>
    <w:rsid w:val="00230592"/>
    <w:rPr>
      <w:rFonts w:asciiTheme="majorHAnsi" w:eastAsiaTheme="majorEastAsia" w:hAnsiTheme="majorHAnsi" w:cstheme="majorBidi"/>
      <w:i/>
      <w:iCs/>
      <w:color w:val="243F60" w:themeColor="accent1" w:themeShade="7F"/>
      <w:lang w:eastAsia="en-US"/>
    </w:rPr>
  </w:style>
  <w:style w:type="character" w:customStyle="1" w:styleId="70">
    <w:name w:val="Заголовок 7 Знак"/>
    <w:basedOn w:val="a0"/>
    <w:link w:val="7"/>
    <w:semiHidden/>
    <w:rsid w:val="00230592"/>
    <w:rPr>
      <w:rFonts w:asciiTheme="majorHAnsi" w:eastAsiaTheme="majorEastAsia" w:hAnsiTheme="majorHAnsi" w:cstheme="majorBidi"/>
      <w:i/>
      <w:iCs/>
      <w:color w:val="404040" w:themeColor="text1" w:themeTint="BF"/>
      <w:lang w:eastAsia="en-US"/>
    </w:rPr>
  </w:style>
  <w:style w:type="character" w:customStyle="1" w:styleId="80">
    <w:name w:val="Заголовок 8 Знак"/>
    <w:basedOn w:val="a0"/>
    <w:link w:val="8"/>
    <w:semiHidden/>
    <w:rsid w:val="00230592"/>
    <w:rPr>
      <w:rFonts w:asciiTheme="majorHAnsi" w:eastAsiaTheme="majorEastAsia" w:hAnsiTheme="majorHAnsi" w:cstheme="majorBidi"/>
      <w:color w:val="404040" w:themeColor="text1" w:themeTint="BF"/>
      <w:lang w:eastAsia="en-US"/>
    </w:rPr>
  </w:style>
  <w:style w:type="character" w:customStyle="1" w:styleId="90">
    <w:name w:val="Заголовок 9 Знак"/>
    <w:basedOn w:val="a0"/>
    <w:link w:val="9"/>
    <w:semiHidden/>
    <w:rsid w:val="00230592"/>
    <w:rPr>
      <w:rFonts w:asciiTheme="majorHAnsi" w:eastAsiaTheme="majorEastAsia" w:hAnsiTheme="majorHAnsi" w:cstheme="majorBidi"/>
      <w:i/>
      <w:iCs/>
      <w:color w:val="404040" w:themeColor="text1" w:themeTint="BF"/>
      <w:lang w:eastAsia="en-US"/>
    </w:rPr>
  </w:style>
  <w:style w:type="paragraph" w:customStyle="1" w:styleId="BulletIndentedMainALTI">
    <w:name w:val="Bullet Indented Main (ALT+I)"/>
    <w:basedOn w:val="a"/>
    <w:next w:val="a"/>
    <w:qFormat/>
    <w:rsid w:val="00230592"/>
    <w:pPr>
      <w:numPr>
        <w:numId w:val="5"/>
      </w:numPr>
      <w:tabs>
        <w:tab w:val="left" w:pos="1276"/>
      </w:tabs>
    </w:pPr>
  </w:style>
  <w:style w:type="paragraph" w:customStyle="1" w:styleId="BulletMain1ALTB">
    <w:name w:val="Bullet Main 1 (ALT+B)"/>
    <w:basedOn w:val="a"/>
    <w:qFormat/>
    <w:rsid w:val="00230592"/>
    <w:pPr>
      <w:widowControl w:val="0"/>
      <w:numPr>
        <w:numId w:val="6"/>
      </w:numPr>
      <w:spacing w:before="120" w:after="120" w:line="300" w:lineRule="auto"/>
      <w:contextualSpacing/>
    </w:pPr>
  </w:style>
  <w:style w:type="paragraph" w:customStyle="1" w:styleId="ListCAL1">
    <w:name w:val="List CA L1"/>
    <w:basedOn w:val="a"/>
    <w:rsid w:val="00182D07"/>
    <w:pPr>
      <w:spacing w:after="0" w:line="300" w:lineRule="auto"/>
      <w:jc w:val="left"/>
      <w:outlineLvl w:val="0"/>
    </w:pPr>
    <w:rPr>
      <w:rFonts w:eastAsiaTheme="minorHAnsi"/>
    </w:rPr>
  </w:style>
  <w:style w:type="paragraph" w:customStyle="1" w:styleId="Bulletone">
    <w:name w:val="Bullet one"/>
    <w:basedOn w:val="ad"/>
    <w:link w:val="BulletoneChar"/>
    <w:autoRedefine/>
    <w:qFormat/>
    <w:locked/>
    <w:rsid w:val="00F54BF9"/>
    <w:pPr>
      <w:keepLines w:val="0"/>
      <w:numPr>
        <w:numId w:val="7"/>
      </w:numPr>
      <w:tabs>
        <w:tab w:val="clear" w:pos="851"/>
        <w:tab w:val="left" w:pos="483"/>
      </w:tabs>
      <w:spacing w:after="0" w:line="288" w:lineRule="auto"/>
      <w:ind w:left="0" w:firstLine="636"/>
    </w:pPr>
    <w:rPr>
      <w:rFonts w:ascii="Arial" w:hAnsi="Arial"/>
      <w:sz w:val="20"/>
      <w:lang w:val="en-ZA" w:eastAsia="en-GB"/>
    </w:rPr>
  </w:style>
  <w:style w:type="paragraph" w:customStyle="1" w:styleId="Bullettwo">
    <w:name w:val="Bullet two"/>
    <w:basedOn w:val="Bulletone"/>
    <w:qFormat/>
    <w:rsid w:val="00182D07"/>
    <w:pPr>
      <w:numPr>
        <w:ilvl w:val="1"/>
      </w:numPr>
      <w:ind w:left="1701" w:hanging="283"/>
    </w:pPr>
  </w:style>
  <w:style w:type="character" w:customStyle="1" w:styleId="BulletoneChar">
    <w:name w:val="Bullet one Char"/>
    <w:basedOn w:val="a0"/>
    <w:link w:val="Bulletone"/>
    <w:rsid w:val="00F54BF9"/>
    <w:rPr>
      <w:rFonts w:ascii="Arial" w:eastAsia="Times New Roman" w:hAnsi="Arial"/>
      <w:lang w:val="en-ZA"/>
    </w:rPr>
  </w:style>
  <w:style w:type="paragraph" w:customStyle="1" w:styleId="CCATextEng">
    <w:name w:val="CCA_Text_Eng"/>
    <w:basedOn w:val="a"/>
    <w:qFormat/>
    <w:rsid w:val="00420D42"/>
    <w:pPr>
      <w:spacing w:before="60"/>
    </w:pPr>
    <w:rPr>
      <w:rFonts w:ascii="Times New Roman" w:eastAsia="SimSun" w:hAnsi="Times New Roman"/>
      <w:spacing w:val="-2"/>
      <w:sz w:val="18"/>
      <w:szCs w:val="22"/>
      <w:lang w:eastAsia="zh-CN"/>
    </w:rPr>
  </w:style>
  <w:style w:type="paragraph" w:customStyle="1" w:styleId="CCATextRus">
    <w:name w:val="CCA_Text_Rus"/>
    <w:basedOn w:val="CCATextEng"/>
    <w:qFormat/>
    <w:rsid w:val="00420D42"/>
    <w:rPr>
      <w:lang w:val="ru-RU"/>
    </w:rPr>
  </w:style>
  <w:style w:type="character" w:customStyle="1" w:styleId="40">
    <w:name w:val="Заголовок 4 Знак"/>
    <w:basedOn w:val="a0"/>
    <w:link w:val="4"/>
    <w:semiHidden/>
    <w:rsid w:val="00470F59"/>
    <w:rPr>
      <w:rFonts w:asciiTheme="majorHAnsi" w:eastAsiaTheme="majorEastAsia" w:hAnsiTheme="majorHAnsi" w:cstheme="majorBidi"/>
      <w:i/>
      <w:iCs/>
      <w:color w:val="365F91" w:themeColor="accent1" w:themeShade="BF"/>
      <w:lang w:eastAsia="en-US"/>
    </w:rPr>
  </w:style>
  <w:style w:type="numbering" w:customStyle="1" w:styleId="Bulleted">
    <w:name w:val="Bulleted"/>
    <w:uiPriority w:val="99"/>
    <w:rsid w:val="004A6103"/>
    <w:pPr>
      <w:numPr>
        <w:numId w:val="11"/>
      </w:numPr>
    </w:pPr>
  </w:style>
  <w:style w:type="paragraph" w:customStyle="1" w:styleId="CommericalAppendixL1">
    <w:name w:val="Commerical Appendix L1"/>
    <w:basedOn w:val="a"/>
    <w:rsid w:val="004A6103"/>
    <w:pPr>
      <w:numPr>
        <w:numId w:val="13"/>
      </w:numPr>
      <w:tabs>
        <w:tab w:val="left" w:pos="709"/>
      </w:tabs>
      <w:spacing w:after="0"/>
      <w:jc w:val="left"/>
      <w:outlineLvl w:val="0"/>
    </w:pPr>
    <w:rPr>
      <w:b/>
      <w:caps/>
      <w:sz w:val="28"/>
      <w:lang w:val="ru-RU"/>
    </w:rPr>
  </w:style>
  <w:style w:type="paragraph" w:customStyle="1" w:styleId="CommericalAppendixL2">
    <w:name w:val="Commerical Appendix L2"/>
    <w:basedOn w:val="a"/>
    <w:rsid w:val="004A6103"/>
    <w:pPr>
      <w:numPr>
        <w:ilvl w:val="1"/>
        <w:numId w:val="13"/>
      </w:numPr>
      <w:tabs>
        <w:tab w:val="left" w:pos="709"/>
      </w:tabs>
      <w:spacing w:after="0"/>
      <w:jc w:val="left"/>
      <w:outlineLvl w:val="1"/>
    </w:pPr>
    <w:rPr>
      <w:b/>
      <w:sz w:val="24"/>
      <w:lang w:val="ru-RU"/>
    </w:rPr>
  </w:style>
  <w:style w:type="paragraph" w:customStyle="1" w:styleId="CommericalAppendixL3">
    <w:name w:val="Commerical Appendix L3"/>
    <w:basedOn w:val="a"/>
    <w:rsid w:val="004A6103"/>
    <w:pPr>
      <w:numPr>
        <w:ilvl w:val="2"/>
        <w:numId w:val="13"/>
      </w:numPr>
      <w:tabs>
        <w:tab w:val="left" w:pos="709"/>
      </w:tabs>
      <w:spacing w:after="0"/>
      <w:jc w:val="left"/>
    </w:pPr>
    <w:rPr>
      <w:b/>
      <w:sz w:val="22"/>
      <w:lang w:val="ru-RU"/>
    </w:rPr>
  </w:style>
  <w:style w:type="paragraph" w:customStyle="1" w:styleId="CCATCRus">
    <w:name w:val="CCA_T&amp;C_Rus"/>
    <w:basedOn w:val="31"/>
    <w:qFormat/>
    <w:rsid w:val="00531421"/>
    <w:pPr>
      <w:keepNext/>
      <w:keepLines/>
      <w:widowControl w:val="0"/>
      <w:numPr>
        <w:numId w:val="18"/>
      </w:numPr>
      <w:spacing w:before="120" w:after="120"/>
      <w:jc w:val="left"/>
    </w:pPr>
    <w:rPr>
      <w:rFonts w:eastAsia="SimSun"/>
      <w:b/>
      <w:caps/>
      <w:spacing w:val="-2"/>
      <w:sz w:val="18"/>
      <w:szCs w:val="24"/>
      <w:lang w:val="ru-RU" w:eastAsia="zh-CN"/>
    </w:rPr>
  </w:style>
  <w:style w:type="paragraph" w:customStyle="1" w:styleId="CCATCListRus">
    <w:name w:val="CCA_T&amp;C_List_Rus"/>
    <w:basedOn w:val="CCATextRus"/>
    <w:qFormat/>
    <w:rsid w:val="00531421"/>
    <w:pPr>
      <w:numPr>
        <w:ilvl w:val="1"/>
        <w:numId w:val="18"/>
      </w:numPr>
    </w:pPr>
  </w:style>
  <w:style w:type="paragraph" w:customStyle="1" w:styleId="CCATCEngl">
    <w:name w:val="CCA_T&amp;C_Engl"/>
    <w:basedOn w:val="2"/>
    <w:qFormat/>
    <w:rsid w:val="00004797"/>
    <w:pPr>
      <w:keepNext/>
      <w:keepLines/>
      <w:numPr>
        <w:ilvl w:val="0"/>
        <w:numId w:val="20"/>
      </w:numPr>
      <w:tabs>
        <w:tab w:val="clear" w:pos="709"/>
      </w:tabs>
      <w:spacing w:before="120" w:after="120"/>
    </w:pPr>
    <w:rPr>
      <w:rFonts w:eastAsia="SimSun"/>
      <w:bCs w:val="0"/>
      <w:caps/>
      <w:spacing w:val="-2"/>
      <w:sz w:val="18"/>
      <w:szCs w:val="22"/>
      <w:lang w:eastAsia="zh-CN"/>
    </w:rPr>
  </w:style>
  <w:style w:type="paragraph" w:customStyle="1" w:styleId="CCATCListEngl">
    <w:name w:val="CCA_T&amp;C_List_Engl"/>
    <w:basedOn w:val="CCATextEng"/>
    <w:qFormat/>
    <w:rsid w:val="00004797"/>
    <w:pPr>
      <w:numPr>
        <w:ilvl w:val="1"/>
        <w:numId w:val="20"/>
      </w:numPr>
    </w:pPr>
  </w:style>
  <w:style w:type="paragraph" w:styleId="aff">
    <w:name w:val="Title"/>
    <w:basedOn w:val="a"/>
    <w:link w:val="aff0"/>
    <w:qFormat/>
    <w:locked/>
    <w:rsid w:val="00DA3DDC"/>
    <w:pPr>
      <w:spacing w:before="60"/>
      <w:jc w:val="center"/>
    </w:pPr>
    <w:rPr>
      <w:rFonts w:ascii="Times New Roman" w:eastAsia="SimSun" w:hAnsi="Times New Roman"/>
      <w:b/>
      <w:sz w:val="18"/>
      <w:lang w:val="en-US"/>
    </w:rPr>
  </w:style>
  <w:style w:type="character" w:customStyle="1" w:styleId="aff0">
    <w:name w:val="Заголовок Знак"/>
    <w:basedOn w:val="a0"/>
    <w:link w:val="aff"/>
    <w:rsid w:val="00DA3DDC"/>
    <w:rPr>
      <w:rFonts w:ascii="Times New Roman" w:eastAsia="SimSun" w:hAnsi="Times New Roman"/>
      <w:b/>
      <w:sz w:val="18"/>
      <w:lang w:val="en-US" w:eastAsia="en-US"/>
    </w:rPr>
  </w:style>
  <w:style w:type="paragraph" w:customStyle="1" w:styleId="HeadingRUS1">
    <w:name w:val="Heading RUS 1"/>
    <w:basedOn w:val="a"/>
    <w:qFormat/>
    <w:rsid w:val="00DA3DDC"/>
    <w:pPr>
      <w:keepNext/>
      <w:keepLines/>
      <w:widowControl w:val="0"/>
      <w:spacing w:before="120" w:after="120"/>
      <w:jc w:val="left"/>
    </w:pPr>
    <w:rPr>
      <w:rFonts w:ascii="Arial Narrow" w:hAnsi="Arial Narrow"/>
      <w:b/>
      <w:caps/>
      <w:sz w:val="16"/>
      <w:szCs w:val="16"/>
      <w:lang w:val="ru-RU"/>
    </w:rPr>
  </w:style>
  <w:style w:type="paragraph" w:customStyle="1" w:styleId="HeadingRUS2">
    <w:name w:val="Heading RUS 2"/>
    <w:basedOn w:val="a"/>
    <w:qFormat/>
    <w:rsid w:val="00DA3DDC"/>
    <w:pPr>
      <w:keepNext/>
      <w:keepLines/>
      <w:widowControl w:val="0"/>
      <w:spacing w:before="120" w:after="120"/>
      <w:jc w:val="left"/>
    </w:pPr>
    <w:rPr>
      <w:rFonts w:ascii="Arial Narrow" w:hAnsi="Arial Narrow"/>
      <w:b/>
      <w:sz w:val="16"/>
      <w:szCs w:val="16"/>
      <w:lang w:val="ru-RU"/>
    </w:rPr>
  </w:style>
  <w:style w:type="character" w:customStyle="1" w:styleId="FontStyle11">
    <w:name w:val="Font Style11"/>
    <w:basedOn w:val="a0"/>
    <w:uiPriority w:val="99"/>
    <w:rsid w:val="00DA3DDC"/>
    <w:rPr>
      <w:rFonts w:ascii="Times New Roman" w:hAnsi="Times New Roman" w:cs="Times New Roman"/>
      <w:color w:val="000000"/>
      <w:sz w:val="18"/>
      <w:szCs w:val="18"/>
    </w:rPr>
  </w:style>
  <w:style w:type="character" w:customStyle="1" w:styleId="FontStyle12">
    <w:name w:val="Font Style12"/>
    <w:basedOn w:val="a0"/>
    <w:uiPriority w:val="99"/>
    <w:rsid w:val="00DA3DDC"/>
    <w:rPr>
      <w:rFonts w:ascii="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0024">
      <w:bodyDiv w:val="1"/>
      <w:marLeft w:val="0"/>
      <w:marRight w:val="0"/>
      <w:marTop w:val="0"/>
      <w:marBottom w:val="0"/>
      <w:divBdr>
        <w:top w:val="none" w:sz="0" w:space="0" w:color="auto"/>
        <w:left w:val="none" w:sz="0" w:space="0" w:color="auto"/>
        <w:bottom w:val="none" w:sz="0" w:space="0" w:color="auto"/>
        <w:right w:val="none" w:sz="0" w:space="0" w:color="auto"/>
      </w:divBdr>
    </w:div>
    <w:div w:id="277445133">
      <w:bodyDiv w:val="1"/>
      <w:marLeft w:val="0"/>
      <w:marRight w:val="0"/>
      <w:marTop w:val="0"/>
      <w:marBottom w:val="0"/>
      <w:divBdr>
        <w:top w:val="none" w:sz="0" w:space="0" w:color="auto"/>
        <w:left w:val="none" w:sz="0" w:space="0" w:color="auto"/>
        <w:bottom w:val="none" w:sz="0" w:space="0" w:color="auto"/>
        <w:right w:val="none" w:sz="0" w:space="0" w:color="auto"/>
      </w:divBdr>
    </w:div>
    <w:div w:id="398984294">
      <w:bodyDiv w:val="1"/>
      <w:marLeft w:val="0"/>
      <w:marRight w:val="0"/>
      <w:marTop w:val="0"/>
      <w:marBottom w:val="0"/>
      <w:divBdr>
        <w:top w:val="none" w:sz="0" w:space="0" w:color="auto"/>
        <w:left w:val="none" w:sz="0" w:space="0" w:color="auto"/>
        <w:bottom w:val="none" w:sz="0" w:space="0" w:color="auto"/>
        <w:right w:val="none" w:sz="0" w:space="0" w:color="auto"/>
      </w:divBdr>
    </w:div>
    <w:div w:id="442766079">
      <w:marLeft w:val="0"/>
      <w:marRight w:val="0"/>
      <w:marTop w:val="0"/>
      <w:marBottom w:val="0"/>
      <w:divBdr>
        <w:top w:val="none" w:sz="0" w:space="0" w:color="auto"/>
        <w:left w:val="none" w:sz="0" w:space="0" w:color="auto"/>
        <w:bottom w:val="none" w:sz="0" w:space="0" w:color="auto"/>
        <w:right w:val="none" w:sz="0" w:space="0" w:color="auto"/>
      </w:divBdr>
    </w:div>
    <w:div w:id="442766080">
      <w:marLeft w:val="0"/>
      <w:marRight w:val="0"/>
      <w:marTop w:val="0"/>
      <w:marBottom w:val="0"/>
      <w:divBdr>
        <w:top w:val="none" w:sz="0" w:space="0" w:color="auto"/>
        <w:left w:val="none" w:sz="0" w:space="0" w:color="auto"/>
        <w:bottom w:val="none" w:sz="0" w:space="0" w:color="auto"/>
        <w:right w:val="none" w:sz="0" w:space="0" w:color="auto"/>
      </w:divBdr>
    </w:div>
    <w:div w:id="442766081">
      <w:marLeft w:val="0"/>
      <w:marRight w:val="0"/>
      <w:marTop w:val="0"/>
      <w:marBottom w:val="0"/>
      <w:divBdr>
        <w:top w:val="none" w:sz="0" w:space="0" w:color="auto"/>
        <w:left w:val="none" w:sz="0" w:space="0" w:color="auto"/>
        <w:bottom w:val="none" w:sz="0" w:space="0" w:color="auto"/>
        <w:right w:val="none" w:sz="0" w:space="0" w:color="auto"/>
      </w:divBdr>
    </w:div>
    <w:div w:id="442766082">
      <w:marLeft w:val="0"/>
      <w:marRight w:val="0"/>
      <w:marTop w:val="0"/>
      <w:marBottom w:val="0"/>
      <w:divBdr>
        <w:top w:val="none" w:sz="0" w:space="0" w:color="auto"/>
        <w:left w:val="none" w:sz="0" w:space="0" w:color="auto"/>
        <w:bottom w:val="none" w:sz="0" w:space="0" w:color="auto"/>
        <w:right w:val="none" w:sz="0" w:space="0" w:color="auto"/>
      </w:divBdr>
    </w:div>
    <w:div w:id="442766083">
      <w:marLeft w:val="0"/>
      <w:marRight w:val="0"/>
      <w:marTop w:val="0"/>
      <w:marBottom w:val="0"/>
      <w:divBdr>
        <w:top w:val="none" w:sz="0" w:space="0" w:color="auto"/>
        <w:left w:val="none" w:sz="0" w:space="0" w:color="auto"/>
        <w:bottom w:val="none" w:sz="0" w:space="0" w:color="auto"/>
        <w:right w:val="none" w:sz="0" w:space="0" w:color="auto"/>
      </w:divBdr>
    </w:div>
    <w:div w:id="442766084">
      <w:marLeft w:val="0"/>
      <w:marRight w:val="0"/>
      <w:marTop w:val="0"/>
      <w:marBottom w:val="0"/>
      <w:divBdr>
        <w:top w:val="none" w:sz="0" w:space="0" w:color="auto"/>
        <w:left w:val="none" w:sz="0" w:space="0" w:color="auto"/>
        <w:bottom w:val="none" w:sz="0" w:space="0" w:color="auto"/>
        <w:right w:val="none" w:sz="0" w:space="0" w:color="auto"/>
      </w:divBdr>
    </w:div>
    <w:div w:id="442766085">
      <w:marLeft w:val="0"/>
      <w:marRight w:val="0"/>
      <w:marTop w:val="0"/>
      <w:marBottom w:val="0"/>
      <w:divBdr>
        <w:top w:val="none" w:sz="0" w:space="0" w:color="auto"/>
        <w:left w:val="none" w:sz="0" w:space="0" w:color="auto"/>
        <w:bottom w:val="none" w:sz="0" w:space="0" w:color="auto"/>
        <w:right w:val="none" w:sz="0" w:space="0" w:color="auto"/>
      </w:divBdr>
    </w:div>
    <w:div w:id="442766086">
      <w:marLeft w:val="0"/>
      <w:marRight w:val="0"/>
      <w:marTop w:val="0"/>
      <w:marBottom w:val="0"/>
      <w:divBdr>
        <w:top w:val="none" w:sz="0" w:space="0" w:color="auto"/>
        <w:left w:val="none" w:sz="0" w:space="0" w:color="auto"/>
        <w:bottom w:val="none" w:sz="0" w:space="0" w:color="auto"/>
        <w:right w:val="none" w:sz="0" w:space="0" w:color="auto"/>
      </w:divBdr>
    </w:div>
    <w:div w:id="442766087">
      <w:marLeft w:val="0"/>
      <w:marRight w:val="0"/>
      <w:marTop w:val="0"/>
      <w:marBottom w:val="0"/>
      <w:divBdr>
        <w:top w:val="none" w:sz="0" w:space="0" w:color="auto"/>
        <w:left w:val="none" w:sz="0" w:space="0" w:color="auto"/>
        <w:bottom w:val="none" w:sz="0" w:space="0" w:color="auto"/>
        <w:right w:val="none" w:sz="0" w:space="0" w:color="auto"/>
      </w:divBdr>
    </w:div>
    <w:div w:id="442766088">
      <w:marLeft w:val="0"/>
      <w:marRight w:val="0"/>
      <w:marTop w:val="0"/>
      <w:marBottom w:val="0"/>
      <w:divBdr>
        <w:top w:val="none" w:sz="0" w:space="0" w:color="auto"/>
        <w:left w:val="none" w:sz="0" w:space="0" w:color="auto"/>
        <w:bottom w:val="none" w:sz="0" w:space="0" w:color="auto"/>
        <w:right w:val="none" w:sz="0" w:space="0" w:color="auto"/>
      </w:divBdr>
    </w:div>
    <w:div w:id="442766089">
      <w:marLeft w:val="0"/>
      <w:marRight w:val="0"/>
      <w:marTop w:val="0"/>
      <w:marBottom w:val="0"/>
      <w:divBdr>
        <w:top w:val="none" w:sz="0" w:space="0" w:color="auto"/>
        <w:left w:val="none" w:sz="0" w:space="0" w:color="auto"/>
        <w:bottom w:val="none" w:sz="0" w:space="0" w:color="auto"/>
        <w:right w:val="none" w:sz="0" w:space="0" w:color="auto"/>
      </w:divBdr>
    </w:div>
    <w:div w:id="442766090">
      <w:marLeft w:val="0"/>
      <w:marRight w:val="0"/>
      <w:marTop w:val="0"/>
      <w:marBottom w:val="0"/>
      <w:divBdr>
        <w:top w:val="none" w:sz="0" w:space="0" w:color="auto"/>
        <w:left w:val="none" w:sz="0" w:space="0" w:color="auto"/>
        <w:bottom w:val="none" w:sz="0" w:space="0" w:color="auto"/>
        <w:right w:val="none" w:sz="0" w:space="0" w:color="auto"/>
      </w:divBdr>
    </w:div>
    <w:div w:id="442766091">
      <w:marLeft w:val="0"/>
      <w:marRight w:val="0"/>
      <w:marTop w:val="0"/>
      <w:marBottom w:val="0"/>
      <w:divBdr>
        <w:top w:val="none" w:sz="0" w:space="0" w:color="auto"/>
        <w:left w:val="none" w:sz="0" w:space="0" w:color="auto"/>
        <w:bottom w:val="none" w:sz="0" w:space="0" w:color="auto"/>
        <w:right w:val="none" w:sz="0" w:space="0" w:color="auto"/>
      </w:divBdr>
    </w:div>
    <w:div w:id="549608578">
      <w:bodyDiv w:val="1"/>
      <w:marLeft w:val="0"/>
      <w:marRight w:val="0"/>
      <w:marTop w:val="0"/>
      <w:marBottom w:val="0"/>
      <w:divBdr>
        <w:top w:val="none" w:sz="0" w:space="0" w:color="auto"/>
        <w:left w:val="none" w:sz="0" w:space="0" w:color="auto"/>
        <w:bottom w:val="none" w:sz="0" w:space="0" w:color="auto"/>
        <w:right w:val="none" w:sz="0" w:space="0" w:color="auto"/>
      </w:divBdr>
    </w:div>
    <w:div w:id="560798387">
      <w:bodyDiv w:val="1"/>
      <w:marLeft w:val="0"/>
      <w:marRight w:val="0"/>
      <w:marTop w:val="0"/>
      <w:marBottom w:val="0"/>
      <w:divBdr>
        <w:top w:val="none" w:sz="0" w:space="0" w:color="auto"/>
        <w:left w:val="none" w:sz="0" w:space="0" w:color="auto"/>
        <w:bottom w:val="none" w:sz="0" w:space="0" w:color="auto"/>
        <w:right w:val="none" w:sz="0" w:space="0" w:color="auto"/>
      </w:divBdr>
    </w:div>
    <w:div w:id="667639267">
      <w:bodyDiv w:val="1"/>
      <w:marLeft w:val="0"/>
      <w:marRight w:val="0"/>
      <w:marTop w:val="0"/>
      <w:marBottom w:val="0"/>
      <w:divBdr>
        <w:top w:val="none" w:sz="0" w:space="0" w:color="auto"/>
        <w:left w:val="none" w:sz="0" w:space="0" w:color="auto"/>
        <w:bottom w:val="none" w:sz="0" w:space="0" w:color="auto"/>
        <w:right w:val="none" w:sz="0" w:space="0" w:color="auto"/>
      </w:divBdr>
    </w:div>
    <w:div w:id="678120530">
      <w:bodyDiv w:val="1"/>
      <w:marLeft w:val="0"/>
      <w:marRight w:val="0"/>
      <w:marTop w:val="0"/>
      <w:marBottom w:val="0"/>
      <w:divBdr>
        <w:top w:val="none" w:sz="0" w:space="0" w:color="auto"/>
        <w:left w:val="none" w:sz="0" w:space="0" w:color="auto"/>
        <w:bottom w:val="none" w:sz="0" w:space="0" w:color="auto"/>
        <w:right w:val="none" w:sz="0" w:space="0" w:color="auto"/>
      </w:divBdr>
    </w:div>
    <w:div w:id="780150471">
      <w:bodyDiv w:val="1"/>
      <w:marLeft w:val="0"/>
      <w:marRight w:val="0"/>
      <w:marTop w:val="0"/>
      <w:marBottom w:val="0"/>
      <w:divBdr>
        <w:top w:val="none" w:sz="0" w:space="0" w:color="auto"/>
        <w:left w:val="none" w:sz="0" w:space="0" w:color="auto"/>
        <w:bottom w:val="none" w:sz="0" w:space="0" w:color="auto"/>
        <w:right w:val="none" w:sz="0" w:space="0" w:color="auto"/>
      </w:divBdr>
    </w:div>
    <w:div w:id="805202655">
      <w:bodyDiv w:val="1"/>
      <w:marLeft w:val="0"/>
      <w:marRight w:val="0"/>
      <w:marTop w:val="0"/>
      <w:marBottom w:val="0"/>
      <w:divBdr>
        <w:top w:val="none" w:sz="0" w:space="0" w:color="auto"/>
        <w:left w:val="none" w:sz="0" w:space="0" w:color="auto"/>
        <w:bottom w:val="none" w:sz="0" w:space="0" w:color="auto"/>
        <w:right w:val="none" w:sz="0" w:space="0" w:color="auto"/>
      </w:divBdr>
      <w:divsChild>
        <w:div w:id="1863518079">
          <w:marLeft w:val="0"/>
          <w:marRight w:val="0"/>
          <w:marTop w:val="0"/>
          <w:marBottom w:val="0"/>
          <w:divBdr>
            <w:top w:val="none" w:sz="0" w:space="0" w:color="auto"/>
            <w:left w:val="none" w:sz="0" w:space="0" w:color="auto"/>
            <w:bottom w:val="none" w:sz="0" w:space="0" w:color="auto"/>
            <w:right w:val="none" w:sz="0" w:space="0" w:color="auto"/>
          </w:divBdr>
          <w:divsChild>
            <w:div w:id="20018520">
              <w:marLeft w:val="0"/>
              <w:marRight w:val="0"/>
              <w:marTop w:val="0"/>
              <w:marBottom w:val="0"/>
              <w:divBdr>
                <w:top w:val="none" w:sz="0" w:space="0" w:color="auto"/>
                <w:left w:val="none" w:sz="0" w:space="0" w:color="auto"/>
                <w:bottom w:val="none" w:sz="0" w:space="0" w:color="auto"/>
                <w:right w:val="none" w:sz="0" w:space="0" w:color="auto"/>
              </w:divBdr>
              <w:divsChild>
                <w:div w:id="947158752">
                  <w:marLeft w:val="0"/>
                  <w:marRight w:val="0"/>
                  <w:marTop w:val="0"/>
                  <w:marBottom w:val="0"/>
                  <w:divBdr>
                    <w:top w:val="none" w:sz="0" w:space="0" w:color="auto"/>
                    <w:left w:val="none" w:sz="0" w:space="0" w:color="auto"/>
                    <w:bottom w:val="none" w:sz="0" w:space="0" w:color="auto"/>
                    <w:right w:val="none" w:sz="0" w:space="0" w:color="auto"/>
                  </w:divBdr>
                  <w:divsChild>
                    <w:div w:id="161242984">
                      <w:marLeft w:val="0"/>
                      <w:marRight w:val="0"/>
                      <w:marTop w:val="0"/>
                      <w:marBottom w:val="0"/>
                      <w:divBdr>
                        <w:top w:val="none" w:sz="0" w:space="0" w:color="auto"/>
                        <w:left w:val="none" w:sz="0" w:space="0" w:color="auto"/>
                        <w:bottom w:val="none" w:sz="0" w:space="0" w:color="auto"/>
                        <w:right w:val="none" w:sz="0" w:space="0" w:color="auto"/>
                      </w:divBdr>
                      <w:divsChild>
                        <w:div w:id="819074864">
                          <w:marLeft w:val="0"/>
                          <w:marRight w:val="0"/>
                          <w:marTop w:val="0"/>
                          <w:marBottom w:val="0"/>
                          <w:divBdr>
                            <w:top w:val="none" w:sz="0" w:space="0" w:color="auto"/>
                            <w:left w:val="none" w:sz="0" w:space="0" w:color="auto"/>
                            <w:bottom w:val="none" w:sz="0" w:space="0" w:color="auto"/>
                            <w:right w:val="none" w:sz="0" w:space="0" w:color="auto"/>
                          </w:divBdr>
                          <w:divsChild>
                            <w:div w:id="468017790">
                              <w:marLeft w:val="0"/>
                              <w:marRight w:val="0"/>
                              <w:marTop w:val="0"/>
                              <w:marBottom w:val="0"/>
                              <w:divBdr>
                                <w:top w:val="none" w:sz="0" w:space="0" w:color="auto"/>
                                <w:left w:val="none" w:sz="0" w:space="0" w:color="auto"/>
                                <w:bottom w:val="none" w:sz="0" w:space="0" w:color="auto"/>
                                <w:right w:val="none" w:sz="0" w:space="0" w:color="auto"/>
                              </w:divBdr>
                              <w:divsChild>
                                <w:div w:id="1296180431">
                                  <w:marLeft w:val="0"/>
                                  <w:marRight w:val="0"/>
                                  <w:marTop w:val="0"/>
                                  <w:marBottom w:val="0"/>
                                  <w:divBdr>
                                    <w:top w:val="none" w:sz="0" w:space="0" w:color="auto"/>
                                    <w:left w:val="none" w:sz="0" w:space="0" w:color="auto"/>
                                    <w:bottom w:val="none" w:sz="0" w:space="0" w:color="auto"/>
                                    <w:right w:val="none" w:sz="0" w:space="0" w:color="auto"/>
                                  </w:divBdr>
                                  <w:divsChild>
                                    <w:div w:id="1715426796">
                                      <w:marLeft w:val="60"/>
                                      <w:marRight w:val="0"/>
                                      <w:marTop w:val="0"/>
                                      <w:marBottom w:val="0"/>
                                      <w:divBdr>
                                        <w:top w:val="none" w:sz="0" w:space="0" w:color="auto"/>
                                        <w:left w:val="none" w:sz="0" w:space="0" w:color="auto"/>
                                        <w:bottom w:val="none" w:sz="0" w:space="0" w:color="auto"/>
                                        <w:right w:val="none" w:sz="0" w:space="0" w:color="auto"/>
                                      </w:divBdr>
                                      <w:divsChild>
                                        <w:div w:id="1336304820">
                                          <w:marLeft w:val="0"/>
                                          <w:marRight w:val="0"/>
                                          <w:marTop w:val="0"/>
                                          <w:marBottom w:val="0"/>
                                          <w:divBdr>
                                            <w:top w:val="none" w:sz="0" w:space="0" w:color="auto"/>
                                            <w:left w:val="none" w:sz="0" w:space="0" w:color="auto"/>
                                            <w:bottom w:val="none" w:sz="0" w:space="0" w:color="auto"/>
                                            <w:right w:val="none" w:sz="0" w:space="0" w:color="auto"/>
                                          </w:divBdr>
                                          <w:divsChild>
                                            <w:div w:id="2131126281">
                                              <w:marLeft w:val="0"/>
                                              <w:marRight w:val="0"/>
                                              <w:marTop w:val="0"/>
                                              <w:marBottom w:val="120"/>
                                              <w:divBdr>
                                                <w:top w:val="single" w:sz="6" w:space="0" w:color="F5F5F5"/>
                                                <w:left w:val="single" w:sz="6" w:space="0" w:color="F5F5F5"/>
                                                <w:bottom w:val="single" w:sz="6" w:space="0" w:color="F5F5F5"/>
                                                <w:right w:val="single" w:sz="6" w:space="0" w:color="F5F5F5"/>
                                              </w:divBdr>
                                              <w:divsChild>
                                                <w:div w:id="1322346630">
                                                  <w:marLeft w:val="0"/>
                                                  <w:marRight w:val="0"/>
                                                  <w:marTop w:val="0"/>
                                                  <w:marBottom w:val="0"/>
                                                  <w:divBdr>
                                                    <w:top w:val="none" w:sz="0" w:space="0" w:color="auto"/>
                                                    <w:left w:val="none" w:sz="0" w:space="0" w:color="auto"/>
                                                    <w:bottom w:val="none" w:sz="0" w:space="0" w:color="auto"/>
                                                    <w:right w:val="none" w:sz="0" w:space="0" w:color="auto"/>
                                                  </w:divBdr>
                                                  <w:divsChild>
                                                    <w:div w:id="1760633757">
                                                      <w:marLeft w:val="0"/>
                                                      <w:marRight w:val="0"/>
                                                      <w:marTop w:val="0"/>
                                                      <w:marBottom w:val="0"/>
                                                      <w:divBdr>
                                                        <w:top w:val="none" w:sz="0" w:space="0" w:color="auto"/>
                                                        <w:left w:val="none" w:sz="0" w:space="0" w:color="auto"/>
                                                        <w:bottom w:val="none" w:sz="0" w:space="0" w:color="auto"/>
                                                        <w:right w:val="none" w:sz="0" w:space="0" w:color="auto"/>
                                                      </w:divBdr>
                                                      <w:divsChild>
                                                        <w:div w:id="5952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5512914">
      <w:bodyDiv w:val="1"/>
      <w:marLeft w:val="0"/>
      <w:marRight w:val="0"/>
      <w:marTop w:val="0"/>
      <w:marBottom w:val="0"/>
      <w:divBdr>
        <w:top w:val="none" w:sz="0" w:space="0" w:color="auto"/>
        <w:left w:val="none" w:sz="0" w:space="0" w:color="auto"/>
        <w:bottom w:val="none" w:sz="0" w:space="0" w:color="auto"/>
        <w:right w:val="none" w:sz="0" w:space="0" w:color="auto"/>
      </w:divBdr>
    </w:div>
    <w:div w:id="849101959">
      <w:bodyDiv w:val="1"/>
      <w:marLeft w:val="0"/>
      <w:marRight w:val="0"/>
      <w:marTop w:val="0"/>
      <w:marBottom w:val="0"/>
      <w:divBdr>
        <w:top w:val="none" w:sz="0" w:space="0" w:color="auto"/>
        <w:left w:val="none" w:sz="0" w:space="0" w:color="auto"/>
        <w:bottom w:val="none" w:sz="0" w:space="0" w:color="auto"/>
        <w:right w:val="none" w:sz="0" w:space="0" w:color="auto"/>
      </w:divBdr>
    </w:div>
    <w:div w:id="915826045">
      <w:bodyDiv w:val="1"/>
      <w:marLeft w:val="0"/>
      <w:marRight w:val="0"/>
      <w:marTop w:val="0"/>
      <w:marBottom w:val="0"/>
      <w:divBdr>
        <w:top w:val="none" w:sz="0" w:space="0" w:color="auto"/>
        <w:left w:val="none" w:sz="0" w:space="0" w:color="auto"/>
        <w:bottom w:val="none" w:sz="0" w:space="0" w:color="auto"/>
        <w:right w:val="none" w:sz="0" w:space="0" w:color="auto"/>
      </w:divBdr>
    </w:div>
    <w:div w:id="963925879">
      <w:bodyDiv w:val="1"/>
      <w:marLeft w:val="0"/>
      <w:marRight w:val="0"/>
      <w:marTop w:val="0"/>
      <w:marBottom w:val="0"/>
      <w:divBdr>
        <w:top w:val="none" w:sz="0" w:space="0" w:color="auto"/>
        <w:left w:val="none" w:sz="0" w:space="0" w:color="auto"/>
        <w:bottom w:val="none" w:sz="0" w:space="0" w:color="auto"/>
        <w:right w:val="none" w:sz="0" w:space="0" w:color="auto"/>
      </w:divBdr>
    </w:div>
    <w:div w:id="969894880">
      <w:bodyDiv w:val="1"/>
      <w:marLeft w:val="0"/>
      <w:marRight w:val="0"/>
      <w:marTop w:val="0"/>
      <w:marBottom w:val="0"/>
      <w:divBdr>
        <w:top w:val="none" w:sz="0" w:space="0" w:color="auto"/>
        <w:left w:val="none" w:sz="0" w:space="0" w:color="auto"/>
        <w:bottom w:val="none" w:sz="0" w:space="0" w:color="auto"/>
        <w:right w:val="none" w:sz="0" w:space="0" w:color="auto"/>
      </w:divBdr>
    </w:div>
    <w:div w:id="992488953">
      <w:bodyDiv w:val="1"/>
      <w:marLeft w:val="0"/>
      <w:marRight w:val="0"/>
      <w:marTop w:val="0"/>
      <w:marBottom w:val="0"/>
      <w:divBdr>
        <w:top w:val="none" w:sz="0" w:space="0" w:color="auto"/>
        <w:left w:val="none" w:sz="0" w:space="0" w:color="auto"/>
        <w:bottom w:val="none" w:sz="0" w:space="0" w:color="auto"/>
        <w:right w:val="none" w:sz="0" w:space="0" w:color="auto"/>
      </w:divBdr>
      <w:divsChild>
        <w:div w:id="1300380507">
          <w:marLeft w:val="0"/>
          <w:marRight w:val="0"/>
          <w:marTop w:val="0"/>
          <w:marBottom w:val="0"/>
          <w:divBdr>
            <w:top w:val="none" w:sz="0" w:space="0" w:color="auto"/>
            <w:left w:val="none" w:sz="0" w:space="0" w:color="auto"/>
            <w:bottom w:val="none" w:sz="0" w:space="0" w:color="auto"/>
            <w:right w:val="none" w:sz="0" w:space="0" w:color="auto"/>
          </w:divBdr>
          <w:divsChild>
            <w:div w:id="60301413">
              <w:marLeft w:val="0"/>
              <w:marRight w:val="0"/>
              <w:marTop w:val="0"/>
              <w:marBottom w:val="0"/>
              <w:divBdr>
                <w:top w:val="none" w:sz="0" w:space="0" w:color="auto"/>
                <w:left w:val="none" w:sz="0" w:space="0" w:color="auto"/>
                <w:bottom w:val="none" w:sz="0" w:space="0" w:color="auto"/>
                <w:right w:val="none" w:sz="0" w:space="0" w:color="auto"/>
              </w:divBdr>
              <w:divsChild>
                <w:div w:id="703872501">
                  <w:marLeft w:val="0"/>
                  <w:marRight w:val="0"/>
                  <w:marTop w:val="0"/>
                  <w:marBottom w:val="0"/>
                  <w:divBdr>
                    <w:top w:val="none" w:sz="0" w:space="0" w:color="auto"/>
                    <w:left w:val="none" w:sz="0" w:space="0" w:color="auto"/>
                    <w:bottom w:val="none" w:sz="0" w:space="0" w:color="auto"/>
                    <w:right w:val="none" w:sz="0" w:space="0" w:color="auto"/>
                  </w:divBdr>
                  <w:divsChild>
                    <w:div w:id="1891846987">
                      <w:marLeft w:val="0"/>
                      <w:marRight w:val="0"/>
                      <w:marTop w:val="0"/>
                      <w:marBottom w:val="0"/>
                      <w:divBdr>
                        <w:top w:val="none" w:sz="0" w:space="0" w:color="auto"/>
                        <w:left w:val="none" w:sz="0" w:space="0" w:color="auto"/>
                        <w:bottom w:val="none" w:sz="0" w:space="0" w:color="auto"/>
                        <w:right w:val="none" w:sz="0" w:space="0" w:color="auto"/>
                      </w:divBdr>
                      <w:divsChild>
                        <w:div w:id="699554515">
                          <w:marLeft w:val="0"/>
                          <w:marRight w:val="0"/>
                          <w:marTop w:val="0"/>
                          <w:marBottom w:val="0"/>
                          <w:divBdr>
                            <w:top w:val="none" w:sz="0" w:space="0" w:color="auto"/>
                            <w:left w:val="none" w:sz="0" w:space="0" w:color="auto"/>
                            <w:bottom w:val="none" w:sz="0" w:space="0" w:color="auto"/>
                            <w:right w:val="none" w:sz="0" w:space="0" w:color="auto"/>
                          </w:divBdr>
                          <w:divsChild>
                            <w:div w:id="721636739">
                              <w:marLeft w:val="0"/>
                              <w:marRight w:val="0"/>
                              <w:marTop w:val="0"/>
                              <w:marBottom w:val="0"/>
                              <w:divBdr>
                                <w:top w:val="none" w:sz="0" w:space="0" w:color="auto"/>
                                <w:left w:val="none" w:sz="0" w:space="0" w:color="auto"/>
                                <w:bottom w:val="none" w:sz="0" w:space="0" w:color="auto"/>
                                <w:right w:val="none" w:sz="0" w:space="0" w:color="auto"/>
                              </w:divBdr>
                              <w:divsChild>
                                <w:div w:id="1149328455">
                                  <w:marLeft w:val="0"/>
                                  <w:marRight w:val="0"/>
                                  <w:marTop w:val="0"/>
                                  <w:marBottom w:val="0"/>
                                  <w:divBdr>
                                    <w:top w:val="none" w:sz="0" w:space="0" w:color="auto"/>
                                    <w:left w:val="none" w:sz="0" w:space="0" w:color="auto"/>
                                    <w:bottom w:val="none" w:sz="0" w:space="0" w:color="auto"/>
                                    <w:right w:val="none" w:sz="0" w:space="0" w:color="auto"/>
                                  </w:divBdr>
                                  <w:divsChild>
                                    <w:div w:id="1556964951">
                                      <w:marLeft w:val="60"/>
                                      <w:marRight w:val="0"/>
                                      <w:marTop w:val="0"/>
                                      <w:marBottom w:val="0"/>
                                      <w:divBdr>
                                        <w:top w:val="none" w:sz="0" w:space="0" w:color="auto"/>
                                        <w:left w:val="none" w:sz="0" w:space="0" w:color="auto"/>
                                        <w:bottom w:val="none" w:sz="0" w:space="0" w:color="auto"/>
                                        <w:right w:val="none" w:sz="0" w:space="0" w:color="auto"/>
                                      </w:divBdr>
                                      <w:divsChild>
                                        <w:div w:id="704520113">
                                          <w:marLeft w:val="0"/>
                                          <w:marRight w:val="0"/>
                                          <w:marTop w:val="0"/>
                                          <w:marBottom w:val="0"/>
                                          <w:divBdr>
                                            <w:top w:val="none" w:sz="0" w:space="0" w:color="auto"/>
                                            <w:left w:val="none" w:sz="0" w:space="0" w:color="auto"/>
                                            <w:bottom w:val="none" w:sz="0" w:space="0" w:color="auto"/>
                                            <w:right w:val="none" w:sz="0" w:space="0" w:color="auto"/>
                                          </w:divBdr>
                                          <w:divsChild>
                                            <w:div w:id="719981963">
                                              <w:marLeft w:val="0"/>
                                              <w:marRight w:val="0"/>
                                              <w:marTop w:val="0"/>
                                              <w:marBottom w:val="120"/>
                                              <w:divBdr>
                                                <w:top w:val="single" w:sz="6" w:space="0" w:color="F5F5F5"/>
                                                <w:left w:val="single" w:sz="6" w:space="0" w:color="F5F5F5"/>
                                                <w:bottom w:val="single" w:sz="6" w:space="0" w:color="F5F5F5"/>
                                                <w:right w:val="single" w:sz="6" w:space="0" w:color="F5F5F5"/>
                                              </w:divBdr>
                                              <w:divsChild>
                                                <w:div w:id="460612432">
                                                  <w:marLeft w:val="0"/>
                                                  <w:marRight w:val="0"/>
                                                  <w:marTop w:val="0"/>
                                                  <w:marBottom w:val="0"/>
                                                  <w:divBdr>
                                                    <w:top w:val="none" w:sz="0" w:space="0" w:color="auto"/>
                                                    <w:left w:val="none" w:sz="0" w:space="0" w:color="auto"/>
                                                    <w:bottom w:val="none" w:sz="0" w:space="0" w:color="auto"/>
                                                    <w:right w:val="none" w:sz="0" w:space="0" w:color="auto"/>
                                                  </w:divBdr>
                                                  <w:divsChild>
                                                    <w:div w:id="20770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9136473">
      <w:bodyDiv w:val="1"/>
      <w:marLeft w:val="0"/>
      <w:marRight w:val="0"/>
      <w:marTop w:val="0"/>
      <w:marBottom w:val="0"/>
      <w:divBdr>
        <w:top w:val="none" w:sz="0" w:space="0" w:color="auto"/>
        <w:left w:val="none" w:sz="0" w:space="0" w:color="auto"/>
        <w:bottom w:val="none" w:sz="0" w:space="0" w:color="auto"/>
        <w:right w:val="none" w:sz="0" w:space="0" w:color="auto"/>
      </w:divBdr>
    </w:div>
    <w:div w:id="1022245638">
      <w:bodyDiv w:val="1"/>
      <w:marLeft w:val="0"/>
      <w:marRight w:val="0"/>
      <w:marTop w:val="0"/>
      <w:marBottom w:val="0"/>
      <w:divBdr>
        <w:top w:val="none" w:sz="0" w:space="0" w:color="auto"/>
        <w:left w:val="none" w:sz="0" w:space="0" w:color="auto"/>
        <w:bottom w:val="none" w:sz="0" w:space="0" w:color="auto"/>
        <w:right w:val="none" w:sz="0" w:space="0" w:color="auto"/>
      </w:divBdr>
    </w:div>
    <w:div w:id="1046681165">
      <w:bodyDiv w:val="1"/>
      <w:marLeft w:val="0"/>
      <w:marRight w:val="0"/>
      <w:marTop w:val="0"/>
      <w:marBottom w:val="0"/>
      <w:divBdr>
        <w:top w:val="none" w:sz="0" w:space="0" w:color="auto"/>
        <w:left w:val="none" w:sz="0" w:space="0" w:color="auto"/>
        <w:bottom w:val="none" w:sz="0" w:space="0" w:color="auto"/>
        <w:right w:val="none" w:sz="0" w:space="0" w:color="auto"/>
      </w:divBdr>
    </w:div>
    <w:div w:id="1115563315">
      <w:bodyDiv w:val="1"/>
      <w:marLeft w:val="0"/>
      <w:marRight w:val="0"/>
      <w:marTop w:val="0"/>
      <w:marBottom w:val="0"/>
      <w:divBdr>
        <w:top w:val="none" w:sz="0" w:space="0" w:color="auto"/>
        <w:left w:val="none" w:sz="0" w:space="0" w:color="auto"/>
        <w:bottom w:val="none" w:sz="0" w:space="0" w:color="auto"/>
        <w:right w:val="none" w:sz="0" w:space="0" w:color="auto"/>
      </w:divBdr>
    </w:div>
    <w:div w:id="1157964854">
      <w:bodyDiv w:val="1"/>
      <w:marLeft w:val="0"/>
      <w:marRight w:val="0"/>
      <w:marTop w:val="0"/>
      <w:marBottom w:val="0"/>
      <w:divBdr>
        <w:top w:val="none" w:sz="0" w:space="0" w:color="auto"/>
        <w:left w:val="none" w:sz="0" w:space="0" w:color="auto"/>
        <w:bottom w:val="none" w:sz="0" w:space="0" w:color="auto"/>
        <w:right w:val="none" w:sz="0" w:space="0" w:color="auto"/>
      </w:divBdr>
    </w:div>
    <w:div w:id="1210728467">
      <w:bodyDiv w:val="1"/>
      <w:marLeft w:val="0"/>
      <w:marRight w:val="0"/>
      <w:marTop w:val="0"/>
      <w:marBottom w:val="0"/>
      <w:divBdr>
        <w:top w:val="none" w:sz="0" w:space="0" w:color="auto"/>
        <w:left w:val="none" w:sz="0" w:space="0" w:color="auto"/>
        <w:bottom w:val="none" w:sz="0" w:space="0" w:color="auto"/>
        <w:right w:val="none" w:sz="0" w:space="0" w:color="auto"/>
      </w:divBdr>
    </w:div>
    <w:div w:id="1294866590">
      <w:bodyDiv w:val="1"/>
      <w:marLeft w:val="0"/>
      <w:marRight w:val="0"/>
      <w:marTop w:val="0"/>
      <w:marBottom w:val="0"/>
      <w:divBdr>
        <w:top w:val="none" w:sz="0" w:space="0" w:color="auto"/>
        <w:left w:val="none" w:sz="0" w:space="0" w:color="auto"/>
        <w:bottom w:val="none" w:sz="0" w:space="0" w:color="auto"/>
        <w:right w:val="none" w:sz="0" w:space="0" w:color="auto"/>
      </w:divBdr>
    </w:div>
    <w:div w:id="1348291917">
      <w:bodyDiv w:val="1"/>
      <w:marLeft w:val="0"/>
      <w:marRight w:val="0"/>
      <w:marTop w:val="0"/>
      <w:marBottom w:val="0"/>
      <w:divBdr>
        <w:top w:val="none" w:sz="0" w:space="0" w:color="auto"/>
        <w:left w:val="none" w:sz="0" w:space="0" w:color="auto"/>
        <w:bottom w:val="none" w:sz="0" w:space="0" w:color="auto"/>
        <w:right w:val="none" w:sz="0" w:space="0" w:color="auto"/>
      </w:divBdr>
    </w:div>
    <w:div w:id="1410620409">
      <w:bodyDiv w:val="1"/>
      <w:marLeft w:val="0"/>
      <w:marRight w:val="0"/>
      <w:marTop w:val="0"/>
      <w:marBottom w:val="0"/>
      <w:divBdr>
        <w:top w:val="none" w:sz="0" w:space="0" w:color="auto"/>
        <w:left w:val="none" w:sz="0" w:space="0" w:color="auto"/>
        <w:bottom w:val="none" w:sz="0" w:space="0" w:color="auto"/>
        <w:right w:val="none" w:sz="0" w:space="0" w:color="auto"/>
      </w:divBdr>
    </w:div>
    <w:div w:id="1497069302">
      <w:bodyDiv w:val="1"/>
      <w:marLeft w:val="0"/>
      <w:marRight w:val="0"/>
      <w:marTop w:val="0"/>
      <w:marBottom w:val="0"/>
      <w:divBdr>
        <w:top w:val="none" w:sz="0" w:space="0" w:color="auto"/>
        <w:left w:val="none" w:sz="0" w:space="0" w:color="auto"/>
        <w:bottom w:val="none" w:sz="0" w:space="0" w:color="auto"/>
        <w:right w:val="none" w:sz="0" w:space="0" w:color="auto"/>
      </w:divBdr>
    </w:div>
    <w:div w:id="2003580885">
      <w:bodyDiv w:val="1"/>
      <w:marLeft w:val="0"/>
      <w:marRight w:val="0"/>
      <w:marTop w:val="0"/>
      <w:marBottom w:val="0"/>
      <w:divBdr>
        <w:top w:val="none" w:sz="0" w:space="0" w:color="auto"/>
        <w:left w:val="none" w:sz="0" w:space="0" w:color="auto"/>
        <w:bottom w:val="none" w:sz="0" w:space="0" w:color="auto"/>
        <w:right w:val="none" w:sz="0" w:space="0" w:color="auto"/>
      </w:divBdr>
    </w:div>
    <w:div w:id="2016302921">
      <w:bodyDiv w:val="1"/>
      <w:marLeft w:val="0"/>
      <w:marRight w:val="0"/>
      <w:marTop w:val="0"/>
      <w:marBottom w:val="0"/>
      <w:divBdr>
        <w:top w:val="none" w:sz="0" w:space="0" w:color="auto"/>
        <w:left w:val="none" w:sz="0" w:space="0" w:color="auto"/>
        <w:bottom w:val="none" w:sz="0" w:space="0" w:color="auto"/>
        <w:right w:val="none" w:sz="0" w:space="0" w:color="auto"/>
      </w:divBdr>
    </w:div>
    <w:div w:id="2078823964">
      <w:bodyDiv w:val="1"/>
      <w:marLeft w:val="0"/>
      <w:marRight w:val="0"/>
      <w:marTop w:val="0"/>
      <w:marBottom w:val="0"/>
      <w:divBdr>
        <w:top w:val="none" w:sz="0" w:space="0" w:color="auto"/>
        <w:left w:val="none" w:sz="0" w:space="0" w:color="auto"/>
        <w:bottom w:val="none" w:sz="0" w:space="0" w:color="auto"/>
        <w:right w:val="none" w:sz="0" w:space="0" w:color="auto"/>
      </w:divBdr>
      <w:divsChild>
        <w:div w:id="1956520879">
          <w:marLeft w:val="0"/>
          <w:marRight w:val="0"/>
          <w:marTop w:val="0"/>
          <w:marBottom w:val="0"/>
          <w:divBdr>
            <w:top w:val="none" w:sz="0" w:space="0" w:color="auto"/>
            <w:left w:val="none" w:sz="0" w:space="0" w:color="auto"/>
            <w:bottom w:val="none" w:sz="0" w:space="0" w:color="auto"/>
            <w:right w:val="none" w:sz="0" w:space="0" w:color="auto"/>
          </w:divBdr>
          <w:divsChild>
            <w:div w:id="670762868">
              <w:marLeft w:val="0"/>
              <w:marRight w:val="0"/>
              <w:marTop w:val="0"/>
              <w:marBottom w:val="0"/>
              <w:divBdr>
                <w:top w:val="none" w:sz="0" w:space="0" w:color="auto"/>
                <w:left w:val="none" w:sz="0" w:space="0" w:color="auto"/>
                <w:bottom w:val="none" w:sz="0" w:space="0" w:color="auto"/>
                <w:right w:val="none" w:sz="0" w:space="0" w:color="auto"/>
              </w:divBdr>
              <w:divsChild>
                <w:div w:id="1863587993">
                  <w:marLeft w:val="0"/>
                  <w:marRight w:val="0"/>
                  <w:marTop w:val="0"/>
                  <w:marBottom w:val="0"/>
                  <w:divBdr>
                    <w:top w:val="none" w:sz="0" w:space="0" w:color="auto"/>
                    <w:left w:val="none" w:sz="0" w:space="0" w:color="auto"/>
                    <w:bottom w:val="none" w:sz="0" w:space="0" w:color="auto"/>
                    <w:right w:val="none" w:sz="0" w:space="0" w:color="auto"/>
                  </w:divBdr>
                  <w:divsChild>
                    <w:div w:id="1662924380">
                      <w:marLeft w:val="0"/>
                      <w:marRight w:val="0"/>
                      <w:marTop w:val="0"/>
                      <w:marBottom w:val="0"/>
                      <w:divBdr>
                        <w:top w:val="none" w:sz="0" w:space="0" w:color="auto"/>
                        <w:left w:val="none" w:sz="0" w:space="0" w:color="auto"/>
                        <w:bottom w:val="none" w:sz="0" w:space="0" w:color="auto"/>
                        <w:right w:val="none" w:sz="0" w:space="0" w:color="auto"/>
                      </w:divBdr>
                      <w:divsChild>
                        <w:div w:id="715393948">
                          <w:marLeft w:val="0"/>
                          <w:marRight w:val="0"/>
                          <w:marTop w:val="0"/>
                          <w:marBottom w:val="0"/>
                          <w:divBdr>
                            <w:top w:val="none" w:sz="0" w:space="0" w:color="auto"/>
                            <w:left w:val="none" w:sz="0" w:space="0" w:color="auto"/>
                            <w:bottom w:val="none" w:sz="0" w:space="0" w:color="auto"/>
                            <w:right w:val="none" w:sz="0" w:space="0" w:color="auto"/>
                          </w:divBdr>
                          <w:divsChild>
                            <w:div w:id="921570172">
                              <w:marLeft w:val="0"/>
                              <w:marRight w:val="0"/>
                              <w:marTop w:val="0"/>
                              <w:marBottom w:val="0"/>
                              <w:divBdr>
                                <w:top w:val="none" w:sz="0" w:space="0" w:color="auto"/>
                                <w:left w:val="none" w:sz="0" w:space="0" w:color="auto"/>
                                <w:bottom w:val="none" w:sz="0" w:space="0" w:color="auto"/>
                                <w:right w:val="none" w:sz="0" w:space="0" w:color="auto"/>
                              </w:divBdr>
                              <w:divsChild>
                                <w:div w:id="1341078513">
                                  <w:marLeft w:val="0"/>
                                  <w:marRight w:val="0"/>
                                  <w:marTop w:val="0"/>
                                  <w:marBottom w:val="0"/>
                                  <w:divBdr>
                                    <w:top w:val="none" w:sz="0" w:space="0" w:color="auto"/>
                                    <w:left w:val="none" w:sz="0" w:space="0" w:color="auto"/>
                                    <w:bottom w:val="none" w:sz="0" w:space="0" w:color="auto"/>
                                    <w:right w:val="none" w:sz="0" w:space="0" w:color="auto"/>
                                  </w:divBdr>
                                  <w:divsChild>
                                    <w:div w:id="1419600414">
                                      <w:marLeft w:val="60"/>
                                      <w:marRight w:val="0"/>
                                      <w:marTop w:val="0"/>
                                      <w:marBottom w:val="0"/>
                                      <w:divBdr>
                                        <w:top w:val="none" w:sz="0" w:space="0" w:color="auto"/>
                                        <w:left w:val="none" w:sz="0" w:space="0" w:color="auto"/>
                                        <w:bottom w:val="none" w:sz="0" w:space="0" w:color="auto"/>
                                        <w:right w:val="none" w:sz="0" w:space="0" w:color="auto"/>
                                      </w:divBdr>
                                      <w:divsChild>
                                        <w:div w:id="1287279551">
                                          <w:marLeft w:val="0"/>
                                          <w:marRight w:val="0"/>
                                          <w:marTop w:val="0"/>
                                          <w:marBottom w:val="0"/>
                                          <w:divBdr>
                                            <w:top w:val="none" w:sz="0" w:space="0" w:color="auto"/>
                                            <w:left w:val="none" w:sz="0" w:space="0" w:color="auto"/>
                                            <w:bottom w:val="none" w:sz="0" w:space="0" w:color="auto"/>
                                            <w:right w:val="none" w:sz="0" w:space="0" w:color="auto"/>
                                          </w:divBdr>
                                          <w:divsChild>
                                            <w:div w:id="200284484">
                                              <w:marLeft w:val="0"/>
                                              <w:marRight w:val="0"/>
                                              <w:marTop w:val="0"/>
                                              <w:marBottom w:val="120"/>
                                              <w:divBdr>
                                                <w:top w:val="single" w:sz="6" w:space="0" w:color="F5F5F5"/>
                                                <w:left w:val="single" w:sz="6" w:space="0" w:color="F5F5F5"/>
                                                <w:bottom w:val="single" w:sz="6" w:space="0" w:color="F5F5F5"/>
                                                <w:right w:val="single" w:sz="6" w:space="0" w:color="F5F5F5"/>
                                              </w:divBdr>
                                              <w:divsChild>
                                                <w:div w:id="922103268">
                                                  <w:marLeft w:val="0"/>
                                                  <w:marRight w:val="0"/>
                                                  <w:marTop w:val="0"/>
                                                  <w:marBottom w:val="0"/>
                                                  <w:divBdr>
                                                    <w:top w:val="none" w:sz="0" w:space="0" w:color="auto"/>
                                                    <w:left w:val="none" w:sz="0" w:space="0" w:color="auto"/>
                                                    <w:bottom w:val="none" w:sz="0" w:space="0" w:color="auto"/>
                                                    <w:right w:val="none" w:sz="0" w:space="0" w:color="auto"/>
                                                  </w:divBdr>
                                                  <w:divsChild>
                                                    <w:div w:id="99835902">
                                                      <w:marLeft w:val="0"/>
                                                      <w:marRight w:val="0"/>
                                                      <w:marTop w:val="0"/>
                                                      <w:marBottom w:val="0"/>
                                                      <w:divBdr>
                                                        <w:top w:val="none" w:sz="0" w:space="0" w:color="auto"/>
                                                        <w:left w:val="none" w:sz="0" w:space="0" w:color="auto"/>
                                                        <w:bottom w:val="none" w:sz="0" w:space="0" w:color="auto"/>
                                                        <w:right w:val="none" w:sz="0" w:space="0" w:color="auto"/>
                                                      </w:divBdr>
                                                      <w:divsChild>
                                                        <w:div w:id="111413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55C80-509D-4757-9719-BA15248F9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36</Pages>
  <Words>16915</Words>
  <Characters>96421</Characters>
  <Application>Microsoft Office Word</Application>
  <DocSecurity>0</DocSecurity>
  <Lines>803</Lines>
  <Paragraphs>226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CLIENT CONSULTANCY AGREEMENT</vt:lpstr>
      <vt:lpstr>CLIENT CONSULTANCY AGREEMENT</vt:lpstr>
    </vt:vector>
  </TitlesOfParts>
  <Company>SRK Consulting (UK) Limited</Company>
  <LinksUpToDate>false</LinksUpToDate>
  <CharactersWithSpaces>113110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CONSULTANCY AGREEMENT</dc:title>
  <dc:creator>SRK</dc:creator>
  <cp:lastModifiedBy>Бобоев Абдужалел Абдуманонович</cp:lastModifiedBy>
  <cp:revision>9</cp:revision>
  <cp:lastPrinted>2014-01-10T17:28:00Z</cp:lastPrinted>
  <dcterms:created xsi:type="dcterms:W3CDTF">2022-02-18T05:32:00Z</dcterms:created>
  <dcterms:modified xsi:type="dcterms:W3CDTF">2022-08-04T09:11:00Z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ce4e4b67-789c-40d3-8651-c2bdaf636005</vt:lpwstr>
  </property>
  <property fmtid="{D5CDD505-2E9C-101B-9397-08002B2CF9AE}" pid="3" name="ClassificationClassification">
    <vt:lpwstr>Public</vt:lpwstr>
  </property>
</Properties>
</file>