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8F1F49" w:rsidRPr="002D7D90" w:rsidRDefault="00626472" w:rsidP="00340BE4">
      <w:pPr>
        <w:tabs>
          <w:tab w:val="left" w:pos="1440"/>
        </w:tabs>
        <w:spacing w:before="60" w:line="276" w:lineRule="auto"/>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B3243" w:rsidRPr="00544DF4">
        <w:rPr>
          <w:lang w:val="uz-Cyrl-UZ"/>
        </w:rPr>
        <w:t>“ДКЗ” АЖ да</w:t>
      </w:r>
      <w:r w:rsidR="00B06778" w:rsidRPr="00544DF4">
        <w:rPr>
          <w:lang w:val="uz-Cyrl-UZ"/>
        </w:rPr>
        <w:t xml:space="preserve"> </w:t>
      </w:r>
      <w:r w:rsidR="002D7D90" w:rsidRPr="002D7D90">
        <w:rPr>
          <w:lang w:val="uz-Cyrl-UZ"/>
        </w:rPr>
        <w:t>"Деҳқонобод калий заводи" АЖнинг  “Кон” 35/6 кВ подстанцияси 6 кВ тақсимлаш қурилмасида 7 та ва “ДЗКУ” 110/35/6 кВ подсанцияси 6 кВ тақсимлаш қурилмасида 4 та фидерларга  ўрнатилган ҳисоблагичларни АIIS KUE тизмига улаш ва «Деҳқонобод калий заваоди» АЖда АIIS KUE маълумотлар маркази қурилмаларини монтаж қилиш, ишга тушириш</w:t>
      </w:r>
      <w:r w:rsidR="002D7D90">
        <w:rPr>
          <w:lang w:val="uz-Cyrl-UZ"/>
        </w:rPr>
        <w:t>.</w:t>
      </w:r>
      <w:r w:rsidR="002D7D90" w:rsidRPr="002D7D90">
        <w:rPr>
          <w:lang w:val="uz-Cyrl-UZ"/>
        </w:rPr>
        <w:t xml:space="preserve">   </w:t>
      </w:r>
    </w:p>
    <w:p w:rsidR="00626472" w:rsidRPr="00544DF4" w:rsidRDefault="005158C5" w:rsidP="00210F90">
      <w:pPr>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837B7">
        <w:rPr>
          <w:lang w:val="uz-Cyrl-UZ"/>
        </w:rPr>
        <w:t>15</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887692">
        <w:rPr>
          <w:lang w:val="uz-Cyrl-UZ"/>
        </w:rPr>
        <w:t xml:space="preserve">хизматни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CA27D2" w:rsidRDefault="00A71465" w:rsidP="002D7D90">
      <w:pPr>
        <w:tabs>
          <w:tab w:val="left" w:pos="1440"/>
        </w:tabs>
        <w:spacing w:before="60" w:line="276" w:lineRule="auto"/>
        <w:jc w:val="both"/>
        <w:rPr>
          <w:lang w:val="uz-Cyrl-UZ"/>
        </w:rPr>
      </w:pPr>
      <w:r>
        <w:rPr>
          <w:lang w:val="uz-Cyrl-UZ"/>
        </w:rPr>
        <w:t>2.1.6</w:t>
      </w:r>
      <w:r w:rsidR="00CA27D2">
        <w:rPr>
          <w:lang w:val="uz-Cyrl-UZ"/>
        </w:rPr>
        <w:t xml:space="preserve"> </w:t>
      </w:r>
      <w:r w:rsidR="002D7D90">
        <w:rPr>
          <w:lang w:val="uz-Cyrl-UZ"/>
        </w:rPr>
        <w:t xml:space="preserve">Хизмат курсатувчи ташкилот </w:t>
      </w:r>
      <w:r w:rsidR="002D7D90" w:rsidRPr="002D7D90">
        <w:rPr>
          <w:lang w:val="uz-Cyrl-UZ"/>
        </w:rPr>
        <w:t>“Кон” 35/6 кВ подстанцияси 6 кВ</w:t>
      </w:r>
      <w:r w:rsidR="002D7D90">
        <w:rPr>
          <w:lang w:val="uz-Cyrl-UZ"/>
        </w:rPr>
        <w:t xml:space="preserve"> фидерлар –Ствол-1, Ствол-2, Ствол-3, </w:t>
      </w:r>
      <w:r w:rsidR="002D7D90" w:rsidRPr="002D7D90">
        <w:rPr>
          <w:lang w:val="uz-Cyrl-UZ"/>
        </w:rPr>
        <w:t>СРП-1, СРП-2, АВК-1, АВК,2 6 кВ фидерлар  ва “ДЗКУ” 110/35/6 кВ подсанцияси 6 кВ</w:t>
      </w:r>
      <w:r w:rsidR="002D7D90">
        <w:rPr>
          <w:lang w:val="uz-Cyrl-UZ"/>
        </w:rPr>
        <w:t xml:space="preserve"> фидерлар “Zavod-1”, </w:t>
      </w:r>
      <w:r w:rsidR="002D7D90">
        <w:rPr>
          <w:lang w:val="uz-Cyrl-UZ"/>
        </w:rPr>
        <w:t>“Zavod-</w:t>
      </w:r>
      <w:r w:rsidR="002D7D90">
        <w:rPr>
          <w:lang w:val="uz-Cyrl-UZ"/>
        </w:rPr>
        <w:t>2</w:t>
      </w:r>
      <w:r w:rsidR="002D7D90">
        <w:rPr>
          <w:lang w:val="uz-Cyrl-UZ"/>
        </w:rPr>
        <w:t>”</w:t>
      </w:r>
      <w:r w:rsidR="002D7D90">
        <w:rPr>
          <w:lang w:val="uz-Cyrl-UZ"/>
        </w:rPr>
        <w:t xml:space="preserve">, “Вактинчалик-1”, </w:t>
      </w:r>
      <w:r w:rsidR="002D7D90">
        <w:rPr>
          <w:lang w:val="uz-Cyrl-UZ"/>
        </w:rPr>
        <w:t>“Вактинчалик-</w:t>
      </w:r>
      <w:r w:rsidR="002D7D90">
        <w:rPr>
          <w:lang w:val="uz-Cyrl-UZ"/>
        </w:rPr>
        <w:t>2</w:t>
      </w:r>
      <w:r w:rsidR="002D7D90">
        <w:rPr>
          <w:lang w:val="uz-Cyrl-UZ"/>
        </w:rPr>
        <w:t>”</w:t>
      </w:r>
      <w:r w:rsidR="002D7D90">
        <w:rPr>
          <w:lang w:val="uz-Cyrl-UZ"/>
        </w:rPr>
        <w:t xml:space="preserve"> ячейкалардаги электр ҳисоблагичларни </w:t>
      </w:r>
      <w:r w:rsidR="002D7D90" w:rsidRPr="002D7D90">
        <w:rPr>
          <w:lang w:val="uz-Cyrl-UZ"/>
        </w:rPr>
        <w:t>АIIS KUE</w:t>
      </w:r>
      <w:r w:rsidR="002D7D90">
        <w:rPr>
          <w:lang w:val="uz-Cyrl-UZ"/>
        </w:rPr>
        <w:t xml:space="preserve"> тизимига улаш.</w:t>
      </w:r>
    </w:p>
    <w:p w:rsidR="00340BE4" w:rsidRDefault="00E2182C" w:rsidP="006C64CA">
      <w:pPr>
        <w:tabs>
          <w:tab w:val="left" w:pos="1440"/>
        </w:tabs>
        <w:spacing w:before="60" w:line="276" w:lineRule="auto"/>
        <w:jc w:val="both"/>
        <w:rPr>
          <w:lang w:val="uz-Cyrl-UZ"/>
        </w:rPr>
      </w:pPr>
      <w:r>
        <w:rPr>
          <w:lang w:val="uz-Cyrl-UZ"/>
        </w:rPr>
        <w:t>2.1.7</w:t>
      </w:r>
      <w:r w:rsidR="002D7D90">
        <w:rPr>
          <w:lang w:val="uz-Cyrl-UZ"/>
        </w:rPr>
        <w:t xml:space="preserve">.Деҳқонобод калий заводи АЖ да  </w:t>
      </w:r>
      <w:r w:rsidR="002D7D90" w:rsidRPr="002D7D90">
        <w:rPr>
          <w:lang w:val="uz-Cyrl-UZ"/>
        </w:rPr>
        <w:t>АIIS KUE</w:t>
      </w:r>
      <w:r w:rsidR="002D7D90">
        <w:rPr>
          <w:lang w:val="uz-Cyrl-UZ"/>
        </w:rPr>
        <w:t xml:space="preserve"> маълумотлар маркази курилмаларини  ишга тушириш хизматини бажариш</w:t>
      </w:r>
      <w:r w:rsidR="00F837B7">
        <w:rPr>
          <w:lang w:val="uz-Cyrl-UZ"/>
        </w:rPr>
        <w:t>.</w:t>
      </w:r>
    </w:p>
    <w:p w:rsidR="002D7D90" w:rsidRDefault="002D7D90" w:rsidP="006C64CA">
      <w:pPr>
        <w:tabs>
          <w:tab w:val="left" w:pos="1440"/>
        </w:tabs>
        <w:spacing w:before="60" w:line="276" w:lineRule="auto"/>
        <w:jc w:val="both"/>
        <w:rPr>
          <w:lang w:val="uz-Cyrl-UZ"/>
        </w:rPr>
      </w:pPr>
      <w:r>
        <w:rPr>
          <w:lang w:val="uz-Cyrl-UZ"/>
        </w:rPr>
        <w:t>-Маълумотлар кунига 5 марта узатиш;</w:t>
      </w:r>
    </w:p>
    <w:p w:rsidR="00887692" w:rsidRDefault="002D7D90" w:rsidP="006C64CA">
      <w:pPr>
        <w:tabs>
          <w:tab w:val="left" w:pos="1440"/>
        </w:tabs>
        <w:spacing w:before="60" w:line="276" w:lineRule="auto"/>
        <w:jc w:val="both"/>
        <w:rPr>
          <w:lang w:val="uz-Cyrl-UZ"/>
        </w:rPr>
      </w:pPr>
      <w:r>
        <w:rPr>
          <w:lang w:val="uz-Cyrl-UZ"/>
        </w:rPr>
        <w:t xml:space="preserve">-Ахборот узатиш  </w:t>
      </w:r>
      <w:r w:rsidRPr="00887692">
        <w:rPr>
          <w:lang w:val="uz-Cyrl-UZ"/>
        </w:rPr>
        <w:t>GSM ва GPRS уяли ало</w:t>
      </w:r>
      <w:r>
        <w:rPr>
          <w:lang w:val="uz-Cyrl-UZ"/>
        </w:rPr>
        <w:t>қ</w:t>
      </w:r>
      <w:r w:rsidRPr="00887692">
        <w:rPr>
          <w:lang w:val="uz-Cyrl-UZ"/>
        </w:rPr>
        <w:t>а</w:t>
      </w:r>
      <w:r>
        <w:rPr>
          <w:lang w:val="uz-Cyrl-UZ"/>
        </w:rPr>
        <w:t xml:space="preserve"> каналлари </w:t>
      </w:r>
      <w:r w:rsidR="00887692">
        <w:rPr>
          <w:lang w:val="uz-Cyrl-UZ"/>
        </w:rPr>
        <w:t>орқали ташкил этиш;</w:t>
      </w:r>
    </w:p>
    <w:p w:rsidR="00887692" w:rsidRDefault="00887692" w:rsidP="006C64CA">
      <w:pPr>
        <w:tabs>
          <w:tab w:val="left" w:pos="1440"/>
        </w:tabs>
        <w:spacing w:before="60" w:line="276" w:lineRule="auto"/>
        <w:jc w:val="both"/>
        <w:rPr>
          <w:lang w:val="uz-Cyrl-UZ"/>
        </w:rPr>
      </w:pPr>
      <w:r>
        <w:rPr>
          <w:lang w:val="uz-Cyrl-UZ"/>
        </w:rPr>
        <w:t>-</w:t>
      </w:r>
      <w:proofErr w:type="spellStart"/>
      <w:r>
        <w:t>Хисоблагичларни</w:t>
      </w:r>
      <w:proofErr w:type="spellEnd"/>
      <w:r>
        <w:t xml:space="preserve"> баланс </w:t>
      </w:r>
      <w:proofErr w:type="spellStart"/>
      <w:r>
        <w:t>чегарасида</w:t>
      </w:r>
      <w:proofErr w:type="spellEnd"/>
      <w:r>
        <w:t xml:space="preserve"> </w:t>
      </w:r>
      <w:r>
        <w:rPr>
          <w:lang w:val="uz-Cyrl-UZ"/>
        </w:rPr>
        <w:t>ўрнатиш;</w:t>
      </w:r>
    </w:p>
    <w:p w:rsidR="002D7D90" w:rsidRPr="00887692" w:rsidRDefault="00887692" w:rsidP="006C64CA">
      <w:pPr>
        <w:tabs>
          <w:tab w:val="left" w:pos="1440"/>
        </w:tabs>
        <w:spacing w:before="60" w:line="276" w:lineRule="auto"/>
        <w:jc w:val="both"/>
        <w:rPr>
          <w:lang w:val="uz-Cyrl-UZ"/>
        </w:rPr>
      </w:pPr>
      <w:r>
        <w:rPr>
          <w:lang w:val="uz-Cyrl-UZ"/>
        </w:rPr>
        <w:lastRenderedPageBreak/>
        <w:t>-Хисобга олиш</w:t>
      </w:r>
      <w:r w:rsidR="002D7D90" w:rsidRPr="00887692">
        <w:rPr>
          <w:lang w:val="uz-Cyrl-UZ"/>
        </w:rPr>
        <w:t xml:space="preserve"> </w:t>
      </w:r>
      <w:r>
        <w:rPr>
          <w:lang w:val="uz-Cyrl-UZ"/>
        </w:rPr>
        <w:t xml:space="preserve"> нуқтаси 6 кВ</w:t>
      </w:r>
      <w:r w:rsidRPr="00887692">
        <w:rPr>
          <w:lang w:val="uz-Cyrl-UZ"/>
        </w:rPr>
        <w:t xml:space="preserve"> кириши, 0,4 кВ кириши</w:t>
      </w:r>
    </w:p>
    <w:p w:rsidR="00887692" w:rsidRPr="00887692" w:rsidRDefault="00887692" w:rsidP="006C64CA">
      <w:pPr>
        <w:tabs>
          <w:tab w:val="left" w:pos="1440"/>
        </w:tabs>
        <w:spacing w:before="60" w:line="276" w:lineRule="auto"/>
        <w:jc w:val="both"/>
        <w:rPr>
          <w:lang w:val="uz-Cyrl-UZ"/>
        </w:rPr>
      </w:pPr>
      <w:r>
        <w:rPr>
          <w:lang w:val="uz-Cyrl-UZ"/>
        </w:rPr>
        <w:t>-Замонавий кўп функцияли хисоблагичларни (</w:t>
      </w:r>
      <w:r w:rsidRPr="00887692">
        <w:rPr>
          <w:lang w:val="uz-Cyrl-UZ"/>
        </w:rPr>
        <w:t xml:space="preserve">EX-5185A уки шунга </w:t>
      </w:r>
      <w:r>
        <w:rPr>
          <w:lang w:val="uz-Cyrl-UZ"/>
        </w:rPr>
        <w:t>ў</w:t>
      </w:r>
      <w:r w:rsidRPr="00887692">
        <w:rPr>
          <w:lang w:val="uz-Cyrl-UZ"/>
        </w:rPr>
        <w:t>хшаш</w:t>
      </w:r>
      <w:r>
        <w:rPr>
          <w:lang w:val="uz-Cyrl-UZ"/>
        </w:rPr>
        <w:t xml:space="preserve">) ва </w:t>
      </w:r>
      <w:r w:rsidRPr="00887692">
        <w:rPr>
          <w:lang w:val="uz-Cyrl-UZ"/>
        </w:rPr>
        <w:t xml:space="preserve">USPHDDO-ECON 3000 </w:t>
      </w:r>
      <w:r>
        <w:rPr>
          <w:lang w:val="uz-Cyrl-UZ"/>
        </w:rPr>
        <w:t>ў</w:t>
      </w:r>
      <w:r w:rsidRPr="00887692">
        <w:rPr>
          <w:lang w:val="uz-Cyrl-UZ"/>
        </w:rPr>
        <w:t>рнатиш</w:t>
      </w:r>
      <w:r>
        <w:rPr>
          <w:lang w:val="uz-Cyrl-UZ"/>
        </w:rPr>
        <w:t xml:space="preserve"> </w:t>
      </w:r>
    </w:p>
    <w:p w:rsidR="00887692" w:rsidRDefault="00340BE4" w:rsidP="00887692">
      <w:pPr>
        <w:tabs>
          <w:tab w:val="left" w:pos="1440"/>
        </w:tabs>
        <w:spacing w:before="60" w:line="276" w:lineRule="auto"/>
        <w:jc w:val="both"/>
        <w:rPr>
          <w:lang w:val="uz-Cyrl-UZ"/>
        </w:rPr>
      </w:pPr>
      <w:r>
        <w:rPr>
          <w:lang w:val="uz-Cyrl-UZ"/>
        </w:rPr>
        <w:t>2.1.8</w:t>
      </w:r>
      <w:r w:rsidR="00887692" w:rsidRPr="00887692">
        <w:rPr>
          <w:color w:val="000000"/>
          <w:sz w:val="20"/>
          <w:szCs w:val="20"/>
          <w:lang w:val="uz-Cyrl-UZ"/>
        </w:rPr>
        <w:t xml:space="preserve"> </w:t>
      </w:r>
      <w:r w:rsidR="00887692" w:rsidRPr="00887692">
        <w:rPr>
          <w:lang w:val="uz-Cyrl-UZ"/>
        </w:rPr>
        <w:t>Хизматни бажарувчи ташкилотда электр ускуна ва курилмаларни таъмирлаш учун барча техник имкониятлар ва керакли асбоб ускуналар, мосламалар машина механизмалар  мавжуд бўлиши шарт.</w:t>
      </w:r>
      <w:r w:rsidR="00887692">
        <w:rPr>
          <w:lang w:val="uz-Cyrl-UZ"/>
        </w:rPr>
        <w:t xml:space="preserve"> </w:t>
      </w:r>
      <w:r w:rsidR="00887692">
        <w:rPr>
          <w:lang w:val="uz-Cyrl-UZ"/>
        </w:rPr>
        <w:t>Э</w:t>
      </w:r>
      <w:r w:rsidR="00887692" w:rsidRPr="00887692">
        <w:rPr>
          <w:lang w:val="uz-Cyrl-UZ"/>
        </w:rPr>
        <w:t>лектротехник лаборатория мавжудлиги. (зарурурий хисобланади)</w:t>
      </w:r>
      <w:r w:rsidR="00887692" w:rsidRPr="00887692">
        <w:rPr>
          <w:lang w:val="uz-Cyrl-UZ"/>
        </w:rPr>
        <w:t>.</w:t>
      </w:r>
    </w:p>
    <w:p w:rsidR="00887692" w:rsidRDefault="00887692" w:rsidP="00887692">
      <w:pPr>
        <w:tabs>
          <w:tab w:val="left" w:pos="1440"/>
        </w:tabs>
        <w:spacing w:before="60" w:line="276" w:lineRule="auto"/>
        <w:jc w:val="both"/>
        <w:rPr>
          <w:lang w:val="uz-Cyrl-UZ"/>
        </w:rPr>
      </w:pPr>
    </w:p>
    <w:p w:rsidR="00887692" w:rsidRDefault="00887692" w:rsidP="00887692">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9B16C9">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9B16C9">
        <w:rPr>
          <w:lang w:val="uz-Cyrl-UZ"/>
        </w:rPr>
        <w:t>ишларни</w:t>
      </w:r>
      <w:r w:rsidR="00401420" w:rsidRPr="00544DF4">
        <w:rPr>
          <w:lang w:val="uz-Cyrl-UZ"/>
        </w:rPr>
        <w:t xml:space="preserve"> </w:t>
      </w:r>
      <w:r w:rsidRPr="00544DF4">
        <w:rPr>
          <w:lang w:val="uz-Cyrl-UZ"/>
        </w:rPr>
        <w:t>ривож</w:t>
      </w:r>
      <w:bookmarkStart w:id="0" w:name="_GoBack"/>
      <w:bookmarkEnd w:id="0"/>
      <w:r w:rsidRPr="00544DF4">
        <w:rPr>
          <w:lang w:val="uz-Cyrl-UZ"/>
        </w:rPr>
        <w:t>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 xml:space="preserve">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w:t>
      </w:r>
      <w:r w:rsidRPr="00544DF4">
        <w:rPr>
          <w:rFonts w:eastAsia="Calibri"/>
          <w:lang w:val="uz-Cyrl-UZ"/>
        </w:rPr>
        <w:lastRenderedPageBreak/>
        <w:t>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F837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97D0D"/>
    <w:rsid w:val="000F6304"/>
    <w:rsid w:val="00150120"/>
    <w:rsid w:val="00157AC1"/>
    <w:rsid w:val="001707C9"/>
    <w:rsid w:val="00172C31"/>
    <w:rsid w:val="00181DCE"/>
    <w:rsid w:val="001A3BC4"/>
    <w:rsid w:val="002027D2"/>
    <w:rsid w:val="00210F90"/>
    <w:rsid w:val="002C762C"/>
    <w:rsid w:val="002D7D90"/>
    <w:rsid w:val="0030526C"/>
    <w:rsid w:val="00326C3A"/>
    <w:rsid w:val="00330A85"/>
    <w:rsid w:val="00340BE4"/>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D39F1"/>
    <w:rsid w:val="007F1B21"/>
    <w:rsid w:val="008337CA"/>
    <w:rsid w:val="00846F21"/>
    <w:rsid w:val="00887692"/>
    <w:rsid w:val="008A41CF"/>
    <w:rsid w:val="008E44C6"/>
    <w:rsid w:val="008F1F49"/>
    <w:rsid w:val="00922064"/>
    <w:rsid w:val="009808B0"/>
    <w:rsid w:val="009B16C9"/>
    <w:rsid w:val="009F17AD"/>
    <w:rsid w:val="00A71465"/>
    <w:rsid w:val="00AF4166"/>
    <w:rsid w:val="00B00152"/>
    <w:rsid w:val="00B01282"/>
    <w:rsid w:val="00B06778"/>
    <w:rsid w:val="00B32C92"/>
    <w:rsid w:val="00B41003"/>
    <w:rsid w:val="00B925C4"/>
    <w:rsid w:val="00C4690E"/>
    <w:rsid w:val="00C868BA"/>
    <w:rsid w:val="00CA27D2"/>
    <w:rsid w:val="00D12D5B"/>
    <w:rsid w:val="00DA3D3A"/>
    <w:rsid w:val="00DB3A7F"/>
    <w:rsid w:val="00DD3A86"/>
    <w:rsid w:val="00DD7FEA"/>
    <w:rsid w:val="00E2182C"/>
    <w:rsid w:val="00E812E6"/>
    <w:rsid w:val="00E85EE6"/>
    <w:rsid w:val="00E85FAB"/>
    <w:rsid w:val="00EB3A58"/>
    <w:rsid w:val="00ED6042"/>
    <w:rsid w:val="00EF7E95"/>
    <w:rsid w:val="00F27110"/>
    <w:rsid w:val="00F35DDF"/>
    <w:rsid w:val="00F67051"/>
    <w:rsid w:val="00F837B7"/>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31B3"/>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6A65-8873-43E0-96AA-A9B1F059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3</cp:revision>
  <dcterms:created xsi:type="dcterms:W3CDTF">2022-02-18T11:00:00Z</dcterms:created>
  <dcterms:modified xsi:type="dcterms:W3CDTF">2022-04-01T15:12:00Z</dcterms:modified>
</cp:coreProperties>
</file>