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w:t>
      </w:r>
      <w:r w:rsidR="00F70414">
        <w:rPr>
          <w:b/>
        </w:rPr>
        <w:t xml:space="preserve"> 22 </w:t>
      </w:r>
      <w:r>
        <w:rPr>
          <w:b/>
        </w:rPr>
        <w:t>- сонли шартнома</w:t>
      </w:r>
    </w:p>
    <w:p w:rsidR="006D45EC" w:rsidRDefault="006D45EC">
      <w:pPr>
        <w:ind w:firstLine="567"/>
        <w:jc w:val="center"/>
        <w:rPr>
          <w:b/>
        </w:rPr>
      </w:pPr>
    </w:p>
    <w:p w:rsidR="006D45EC" w:rsidRPr="00F30682" w:rsidRDefault="000444EA">
      <w:pPr>
        <w:rPr>
          <w:lang w:val="uz-Cyrl-UZ"/>
        </w:rPr>
      </w:pPr>
      <w:r>
        <w:t xml:space="preserve">      </w:t>
      </w:r>
      <w:r w:rsidR="00F30682">
        <w:rPr>
          <w:lang w:val="uz-Cyrl-UZ"/>
        </w:rPr>
        <w:t>Қўрғонтепа</w:t>
      </w:r>
      <w:r>
        <w:t xml:space="preserve"> тумани                                                                          </w:t>
      </w:r>
      <w:r w:rsidR="00F30682">
        <w:t xml:space="preserve">   «</w:t>
      </w:r>
      <w:r w:rsidR="005B090A">
        <w:t xml:space="preserve">     </w:t>
      </w:r>
      <w:r w:rsidR="00F30682">
        <w:t xml:space="preserve">»  </w:t>
      </w:r>
      <w:r w:rsidR="00F70414">
        <w:t xml:space="preserve">Май </w:t>
      </w:r>
      <w:r w:rsidR="00F30682">
        <w:t xml:space="preserve"> 2022 йи</w:t>
      </w:r>
    </w:p>
    <w:p w:rsidR="006D45EC" w:rsidRDefault="006D45EC">
      <w:pPr>
        <w:ind w:firstLine="567"/>
        <w:jc w:val="both"/>
      </w:pPr>
    </w:p>
    <w:p w:rsidR="006D45EC" w:rsidRDefault="00F30682">
      <w:pPr>
        <w:ind w:firstLine="567"/>
        <w:jc w:val="both"/>
      </w:pPr>
      <w:r>
        <w:rPr>
          <w:b/>
          <w:sz w:val="22"/>
          <w:szCs w:val="22"/>
          <w:lang w:val="uz-Cyrl-UZ"/>
        </w:rPr>
        <w:t>Қўрғонтепа</w:t>
      </w:r>
      <w:r w:rsidR="000444EA">
        <w:rPr>
          <w:b/>
          <w:sz w:val="22"/>
          <w:szCs w:val="22"/>
        </w:rPr>
        <w:t xml:space="preserve">  туман Халк таълими булими</w:t>
      </w:r>
      <w:r w:rsidR="000444EA">
        <w:t xml:space="preserve"> келгуси ўринларда «Буюртмачи» деб аталиб Низомга асосан  рахбари </w:t>
      </w:r>
      <w:r>
        <w:rPr>
          <w:b/>
          <w:lang w:val="uz-Cyrl-UZ"/>
        </w:rPr>
        <w:t>Т</w:t>
      </w:r>
      <w:r w:rsidR="000444EA">
        <w:rPr>
          <w:b/>
        </w:rPr>
        <w:t>.</w:t>
      </w:r>
      <w:r>
        <w:rPr>
          <w:b/>
          <w:lang w:val="uz-Cyrl-UZ"/>
        </w:rPr>
        <w:t>Умаров</w:t>
      </w:r>
      <w:r w:rsidR="000444EA">
        <w:t xml:space="preserve">  бир томондан </w:t>
      </w:r>
      <w:bookmarkStart w:id="0" w:name="OLE_LINK1"/>
      <w:r w:rsidR="00FE2F70">
        <w:rPr>
          <w:sz w:val="32"/>
          <w:szCs w:val="32"/>
          <w:lang w:val="uz-Cyrl-UZ"/>
        </w:rPr>
        <w:t>"PROGRESS BUILDING MAX"</w:t>
      </w:r>
      <w:r w:rsidR="00FE2F70">
        <w:rPr>
          <w:b/>
          <w:sz w:val="22"/>
          <w:szCs w:val="22"/>
        </w:rPr>
        <w:t xml:space="preserve"> </w:t>
      </w:r>
      <w:r w:rsidR="000444EA">
        <w:rPr>
          <w:b/>
          <w:sz w:val="22"/>
          <w:szCs w:val="22"/>
        </w:rPr>
        <w:t xml:space="preserve"> МЧЖ</w:t>
      </w:r>
      <w:bookmarkEnd w:id="0"/>
      <w:r w:rsidR="000444EA">
        <w:t xml:space="preserve"> кейинги ўринларда «Бажарувчи» деб аталиб ҳамда Низом асосида иш юритувчи номидан раҳбар </w:t>
      </w:r>
      <w:r w:rsidR="00FE2F70">
        <w:rPr>
          <w:b/>
          <w:lang w:val="uz-Cyrl-UZ"/>
        </w:rPr>
        <w:t>Д.Казакова</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F30682">
        <w:rPr>
          <w:b/>
          <w:sz w:val="22"/>
          <w:szCs w:val="22"/>
          <w:lang w:val="uz-Cyrl-UZ"/>
        </w:rPr>
        <w:t>Қўрғонтеп</w:t>
      </w:r>
      <w:r>
        <w:rPr>
          <w:b/>
        </w:rPr>
        <w:t xml:space="preserve">  туман ХТБга карашли №</w:t>
      </w:r>
      <w:r w:rsidR="00F30682">
        <w:rPr>
          <w:b/>
          <w:lang w:val="uz-Cyrl-UZ"/>
        </w:rPr>
        <w:t xml:space="preserve"> </w:t>
      </w:r>
      <w:bookmarkStart w:id="1" w:name="OLE_LINK2"/>
      <w:r w:rsidR="00F30682">
        <w:rPr>
          <w:b/>
          <w:lang w:val="uz-Cyrl-UZ"/>
        </w:rPr>
        <w:t>35</w:t>
      </w:r>
      <w:r>
        <w:rPr>
          <w:b/>
        </w:rPr>
        <w:t xml:space="preserve">-мактаб  биносини </w:t>
      </w:r>
      <w:r>
        <w:rPr>
          <w:rStyle w:val="apple-converted-space"/>
          <w:b/>
        </w:rPr>
        <w:t>жорий</w:t>
      </w:r>
      <w:r>
        <w:rPr>
          <w:rStyle w:val="apple-converted-space"/>
          <w:b/>
          <w:sz w:val="22"/>
          <w:szCs w:val="22"/>
        </w:rPr>
        <w:t xml:space="preserve"> </w:t>
      </w:r>
      <w:r w:rsidRPr="00F30682">
        <w:rPr>
          <w:b/>
        </w:rPr>
        <w:t>таъмирлаш</w:t>
      </w:r>
      <w:r w:rsidR="00F30682">
        <w:rPr>
          <w:lang w:val="uz-Cyrl-UZ"/>
        </w:rPr>
        <w:t xml:space="preserve"> </w:t>
      </w:r>
      <w:r w:rsidR="00F30682" w:rsidRPr="00F30682">
        <w:rPr>
          <w:b/>
          <w:lang w:val="uz-Cyrl-UZ"/>
        </w:rPr>
        <w:t>ва қўрғон девор билан ўраш</w:t>
      </w:r>
      <w:bookmarkEnd w:id="1"/>
      <w:r>
        <w:t xml:space="preserve"> ишлари учун смета ҳужжатларини ишлаб чиқиш ва тайёрлашни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w:t>
      </w:r>
      <w:r>
        <w:lastRenderedPageBreak/>
        <w:t>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w:t>
      </w:r>
      <w:r w:rsidR="00FE2F70">
        <w:t xml:space="preserve"> ошириладиган ишларнинг баҳоси </w:t>
      </w:r>
      <w:r>
        <w:t xml:space="preserve"> </w:t>
      </w:r>
      <w:r w:rsidR="00FE2F70" w:rsidRPr="00F70414">
        <w:rPr>
          <w:b/>
          <w:lang w:val="uz-Cyrl-UZ"/>
        </w:rPr>
        <w:t>10 200 000</w:t>
      </w:r>
      <w:r w:rsidR="00FE2F70">
        <w:rPr>
          <w:lang w:val="uz-Cyrl-UZ"/>
        </w:rPr>
        <w:t xml:space="preserve"> (</w:t>
      </w:r>
      <w:r w:rsidR="00FE2F70" w:rsidRPr="00F70414">
        <w:rPr>
          <w:b/>
          <w:lang w:val="uz-Cyrl-UZ"/>
        </w:rPr>
        <w:t>ўн миллион икки юз минг</w:t>
      </w:r>
      <w:r w:rsidR="00FE2F70">
        <w:rPr>
          <w:lang w:val="uz-Cyrl-UZ"/>
        </w:rPr>
        <w:t xml:space="preserve"> )</w:t>
      </w:r>
      <w:r>
        <w:t xml:space="preserve">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tblPr>
      <w:tblGrid>
        <w:gridCol w:w="5495"/>
        <w:gridCol w:w="7381"/>
      </w:tblGrid>
      <w:tr w:rsidR="006D45EC" w:rsidRPr="00FE2F70">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F30682">
            <w:pPr>
              <w:pBdr>
                <w:bottom w:val="single" w:sz="4" w:space="5" w:color="DFE1E3"/>
              </w:pBdr>
              <w:textAlignment w:val="center"/>
            </w:pPr>
            <w:r>
              <w:rPr>
                <w:b/>
                <w:u w:val="single"/>
                <w:lang w:val="uz-Cyrl-UZ"/>
              </w:rPr>
              <w:t xml:space="preserve">Қўрғонтепа </w:t>
            </w:r>
            <w:r w:rsidR="000444EA">
              <w:rPr>
                <w:b/>
                <w:u w:val="single"/>
              </w:rPr>
              <w:t xml:space="preserve"> туман Халк таълими булими</w:t>
            </w:r>
          </w:p>
          <w:p w:rsidR="006D45EC" w:rsidRPr="0026114D" w:rsidRDefault="000444EA">
            <w:pPr>
              <w:pStyle w:val="a3"/>
              <w:jc w:val="both"/>
              <w:rPr>
                <w:lang w:val="uz-Cyrl-UZ"/>
              </w:rPr>
            </w:pPr>
            <w:r>
              <w:rPr>
                <w:rFonts w:ascii="Times New Roman" w:hAnsi="Times New Roman"/>
                <w:sz w:val="22"/>
                <w:szCs w:val="22"/>
              </w:rPr>
              <w:t xml:space="preserve">Манзил: </w:t>
            </w:r>
            <w:r w:rsidR="00F30682">
              <w:rPr>
                <w:rFonts w:ascii="Times New Roman" w:hAnsi="Times New Roman"/>
                <w:sz w:val="22"/>
                <w:szCs w:val="22"/>
                <w:lang w:val="uz-Cyrl-UZ"/>
              </w:rPr>
              <w:t>Қўрғонтепа</w:t>
            </w:r>
            <w:r>
              <w:rPr>
                <w:rFonts w:ascii="Times New Roman" w:hAnsi="Times New Roman"/>
                <w:sz w:val="22"/>
                <w:szCs w:val="22"/>
              </w:rPr>
              <w:t xml:space="preserve"> тумани </w:t>
            </w:r>
            <w:r w:rsidR="00F30682">
              <w:rPr>
                <w:rFonts w:ascii="Times New Roman" w:hAnsi="Times New Roman"/>
                <w:sz w:val="22"/>
                <w:szCs w:val="22"/>
                <w:lang w:val="uz-Cyrl-UZ"/>
              </w:rPr>
              <w:t>Шифокор кўчаси</w:t>
            </w:r>
            <w:r>
              <w:rPr>
                <w:rFonts w:ascii="Times New Roman" w:hAnsi="Times New Roman"/>
                <w:sz w:val="22"/>
                <w:szCs w:val="22"/>
              </w:rPr>
              <w:t xml:space="preserve"> </w:t>
            </w:r>
            <w:r w:rsidR="0026114D">
              <w:rPr>
                <w:rFonts w:ascii="Times New Roman" w:hAnsi="Times New Roman"/>
                <w:sz w:val="22"/>
                <w:szCs w:val="22"/>
                <w:lang w:val="uz-Cyrl-UZ"/>
              </w:rPr>
              <w:t>5</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bookmarkStart w:id="2" w:name="OLE_LINK3"/>
            <w:r w:rsidR="00F30682">
              <w:rPr>
                <w:rFonts w:ascii="Times New Roman" w:hAnsi="Times New Roman"/>
                <w:sz w:val="22"/>
                <w:szCs w:val="22"/>
                <w:lang w:val="uz-Cyrl-UZ"/>
              </w:rPr>
              <w:t>40172286003220792100075004</w:t>
            </w:r>
            <w:bookmarkEnd w:id="2"/>
            <w:r>
              <w:rPr>
                <w:rFonts w:ascii="Times New Roman" w:hAnsi="Times New Roman"/>
                <w:sz w:val="22"/>
                <w:szCs w:val="22"/>
                <w:u w:val="single"/>
              </w:rPr>
              <w:t xml:space="preserve">  </w:t>
            </w:r>
            <w:r>
              <w:rPr>
                <w:rFonts w:ascii="Times New Roman" w:hAnsi="Times New Roman"/>
                <w:sz w:val="22"/>
                <w:szCs w:val="22"/>
              </w:rPr>
              <w:t xml:space="preserve">      </w:t>
            </w:r>
          </w:p>
          <w:p w:rsidR="006D45EC" w:rsidRPr="00F30682" w:rsidRDefault="000444EA">
            <w:pPr>
              <w:pStyle w:val="a3"/>
              <w:jc w:val="both"/>
              <w:rPr>
                <w:lang w:val="uz-Cyrl-UZ"/>
              </w:rPr>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F30682">
              <w:rPr>
                <w:rFonts w:ascii="Arial" w:hAnsi="Arial" w:cs="Arial"/>
                <w:b/>
                <w:color w:val="1F1F1F"/>
                <w:lang w:val="uz-Cyrl-UZ"/>
              </w:rPr>
              <w:t>200279114</w:t>
            </w:r>
          </w:p>
          <w:p w:rsidR="006D45EC" w:rsidRPr="00F30682" w:rsidRDefault="000444EA">
            <w:pPr>
              <w:pStyle w:val="a3"/>
              <w:jc w:val="both"/>
              <w:rPr>
                <w:lang w:val="uz-Cyrl-UZ"/>
              </w:rPr>
            </w:pPr>
            <w:r>
              <w:rPr>
                <w:rFonts w:ascii="Times New Roman" w:hAnsi="Times New Roman"/>
                <w:sz w:val="22"/>
                <w:szCs w:val="22"/>
              </w:rPr>
              <w:t xml:space="preserve">ОКОН: </w:t>
            </w:r>
            <w:r w:rsidR="00F30682">
              <w:rPr>
                <w:rFonts w:ascii="Times New Roman" w:hAnsi="Times New Roman"/>
                <w:sz w:val="22"/>
                <w:szCs w:val="22"/>
                <w:lang w:val="uz-Cyrl-UZ"/>
              </w:rPr>
              <w:t>92310</w:t>
            </w:r>
          </w:p>
          <w:p w:rsidR="006D45EC" w:rsidRDefault="000444EA">
            <w:pPr>
              <w:pStyle w:val="a3"/>
              <w:jc w:val="both"/>
            </w:pPr>
            <w:r>
              <w:rPr>
                <w:rFonts w:ascii="Times New Roman" w:hAnsi="Times New Roman"/>
                <w:color w:val="000080"/>
                <w:sz w:val="22"/>
                <w:szCs w:val="22"/>
              </w:rPr>
              <w:t xml:space="preserve">Ғазначилик бўлинмаси номи: Гиждувон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Pr="00F30682"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F30682">
              <w:rPr>
                <w:rFonts w:ascii="Times New Roman" w:hAnsi="Times New Roman"/>
                <w:b/>
                <w:sz w:val="22"/>
                <w:szCs w:val="22"/>
                <w:lang w:val="uz-Cyrl-UZ"/>
              </w:rPr>
              <w:t>Т</w:t>
            </w:r>
            <w:r>
              <w:rPr>
                <w:rFonts w:ascii="Times New Roman" w:hAnsi="Times New Roman"/>
                <w:b/>
                <w:sz w:val="22"/>
                <w:szCs w:val="22"/>
              </w:rPr>
              <w:t>.</w:t>
            </w:r>
            <w:r w:rsidR="00F30682">
              <w:rPr>
                <w:rFonts w:ascii="Times New Roman" w:hAnsi="Times New Roman"/>
                <w:b/>
                <w:sz w:val="22"/>
                <w:szCs w:val="22"/>
                <w:lang w:val="uz-Cyrl-UZ"/>
              </w:rPr>
              <w:t>Умаров</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Pr="00F70414" w:rsidRDefault="000444EA">
            <w:pPr>
              <w:pStyle w:val="a3"/>
              <w:ind w:left="-2790" w:firstLine="2223"/>
              <w:rPr>
                <w:rFonts w:ascii="Times New Roman" w:hAnsi="Times New Roman"/>
                <w:b/>
                <w:sz w:val="22"/>
                <w:szCs w:val="22"/>
                <w:lang w:val="en-US"/>
              </w:rPr>
            </w:pPr>
            <w:r>
              <w:rPr>
                <w:rFonts w:ascii="Times New Roman" w:hAnsi="Times New Roman"/>
                <w:b/>
                <w:sz w:val="22"/>
                <w:szCs w:val="22"/>
              </w:rPr>
              <w:t xml:space="preserve">               </w:t>
            </w:r>
            <w:r w:rsidRPr="00F70414">
              <w:rPr>
                <w:rFonts w:ascii="Times New Roman" w:hAnsi="Times New Roman"/>
                <w:b/>
                <w:sz w:val="22"/>
                <w:szCs w:val="22"/>
                <w:lang w:val="en-US"/>
              </w:rPr>
              <w:t>«</w:t>
            </w:r>
            <w:r>
              <w:rPr>
                <w:rFonts w:ascii="Times New Roman" w:hAnsi="Times New Roman"/>
                <w:b/>
                <w:sz w:val="22"/>
                <w:szCs w:val="22"/>
              </w:rPr>
              <w:t>ИШ</w:t>
            </w:r>
            <w:r w:rsidRPr="00F70414">
              <w:rPr>
                <w:rFonts w:ascii="Times New Roman" w:hAnsi="Times New Roman"/>
                <w:b/>
                <w:sz w:val="22"/>
                <w:szCs w:val="22"/>
                <w:lang w:val="en-US"/>
              </w:rPr>
              <w:t xml:space="preserve"> </w:t>
            </w:r>
            <w:r>
              <w:rPr>
                <w:rFonts w:ascii="Times New Roman" w:hAnsi="Times New Roman"/>
                <w:b/>
                <w:sz w:val="22"/>
                <w:szCs w:val="22"/>
              </w:rPr>
              <w:t>БАЖАРУВЧИ</w:t>
            </w:r>
            <w:r w:rsidRPr="00F70414">
              <w:rPr>
                <w:rFonts w:ascii="Times New Roman" w:hAnsi="Times New Roman"/>
                <w:b/>
                <w:sz w:val="22"/>
                <w:szCs w:val="22"/>
                <w:lang w:val="en-US"/>
              </w:rPr>
              <w:t>»</w:t>
            </w:r>
          </w:p>
          <w:p w:rsidR="006D45EC" w:rsidRPr="00F70414" w:rsidRDefault="006D45EC">
            <w:pPr>
              <w:pStyle w:val="a3"/>
              <w:ind w:left="-2790" w:firstLine="2223"/>
              <w:rPr>
                <w:rFonts w:ascii="Times New Roman" w:hAnsi="Times New Roman"/>
                <w:b/>
                <w:sz w:val="22"/>
                <w:szCs w:val="22"/>
                <w:lang w:val="en-US"/>
              </w:rPr>
            </w:pPr>
          </w:p>
          <w:p w:rsidR="006D45EC" w:rsidRPr="00F70414" w:rsidRDefault="006D45EC">
            <w:pPr>
              <w:pStyle w:val="a3"/>
              <w:jc w:val="both"/>
              <w:rPr>
                <w:rFonts w:ascii="Times New Roman" w:hAnsi="Times New Roman"/>
                <w:sz w:val="22"/>
                <w:szCs w:val="22"/>
                <w:lang w:val="en-US"/>
              </w:rPr>
            </w:pPr>
          </w:p>
          <w:p w:rsidR="006D45EC" w:rsidRPr="00FE2F70" w:rsidRDefault="000444EA">
            <w:pPr>
              <w:pStyle w:val="a3"/>
              <w:jc w:val="both"/>
              <w:rPr>
                <w:rFonts w:ascii="Times New Roman" w:hAnsi="Times New Roman"/>
                <w:sz w:val="22"/>
                <w:szCs w:val="22"/>
                <w:lang w:val="en-US"/>
              </w:rPr>
            </w:pPr>
            <w:r w:rsidRPr="00FE2F70">
              <w:rPr>
                <w:rFonts w:ascii="Times New Roman" w:hAnsi="Times New Roman"/>
                <w:sz w:val="22"/>
                <w:szCs w:val="22"/>
                <w:lang w:val="en-US"/>
              </w:rPr>
              <w:t xml:space="preserve">   </w:t>
            </w:r>
          </w:p>
          <w:p w:rsidR="006D45EC" w:rsidRPr="00FE2F70" w:rsidRDefault="000444EA">
            <w:pPr>
              <w:pStyle w:val="a3"/>
              <w:jc w:val="both"/>
              <w:rPr>
                <w:rFonts w:ascii="Times New Roman" w:hAnsi="Times New Roman"/>
                <w:sz w:val="22"/>
                <w:szCs w:val="22"/>
                <w:lang w:val="en-US"/>
              </w:rPr>
            </w:pPr>
            <w:r w:rsidRPr="00FE2F70">
              <w:rPr>
                <w:rFonts w:ascii="Times New Roman" w:hAnsi="Times New Roman"/>
                <w:sz w:val="22"/>
                <w:szCs w:val="22"/>
                <w:lang w:val="en-US"/>
              </w:rPr>
              <w:t xml:space="preserve"> </w:t>
            </w:r>
          </w:p>
          <w:p w:rsidR="00FE2F70" w:rsidRPr="00FE2F70" w:rsidRDefault="00FE2F70" w:rsidP="00FE2F70">
            <w:pPr>
              <w:pStyle w:val="a3"/>
              <w:spacing w:line="276" w:lineRule="auto"/>
              <w:jc w:val="both"/>
              <w:rPr>
                <w:rFonts w:ascii="Times New Roman" w:hAnsi="Times New Roman"/>
                <w:sz w:val="24"/>
                <w:szCs w:val="22"/>
                <w:lang w:val="en-US"/>
              </w:rPr>
            </w:pPr>
            <w:r w:rsidRPr="00FE2F70">
              <w:rPr>
                <w:rFonts w:ascii="Times New Roman" w:hAnsi="Times New Roman"/>
                <w:sz w:val="24"/>
                <w:szCs w:val="22"/>
                <w:lang w:val="en-US"/>
              </w:rPr>
              <w:t>«PROGRESS BUILDING MAX» MCHJ</w:t>
            </w:r>
          </w:p>
          <w:p w:rsidR="00FE2F70" w:rsidRPr="00FE2F70" w:rsidRDefault="00FE2F70" w:rsidP="00FE2F70">
            <w:pPr>
              <w:pStyle w:val="a3"/>
              <w:spacing w:line="276" w:lineRule="auto"/>
              <w:jc w:val="both"/>
              <w:rPr>
                <w:rFonts w:ascii="Times New Roman" w:hAnsi="Times New Roman"/>
                <w:sz w:val="24"/>
                <w:szCs w:val="22"/>
                <w:lang w:val="en-US"/>
              </w:rPr>
            </w:pPr>
            <w:r w:rsidRPr="00FE2F70">
              <w:rPr>
                <w:rFonts w:ascii="Times New Roman" w:hAnsi="Times New Roman"/>
                <w:sz w:val="24"/>
                <w:szCs w:val="22"/>
                <w:lang w:val="en-US"/>
              </w:rPr>
              <w:t xml:space="preserve">Izboskan tumani  </w:t>
            </w:r>
          </w:p>
          <w:p w:rsidR="00FE2F70" w:rsidRPr="00FE2F70" w:rsidRDefault="00FE2F70" w:rsidP="00FE2F70">
            <w:pPr>
              <w:pStyle w:val="a3"/>
              <w:spacing w:line="276" w:lineRule="auto"/>
              <w:jc w:val="both"/>
              <w:rPr>
                <w:rFonts w:ascii="Times New Roman" w:hAnsi="Times New Roman"/>
                <w:sz w:val="24"/>
                <w:szCs w:val="22"/>
                <w:lang w:val="en-US"/>
              </w:rPr>
            </w:pPr>
            <w:r w:rsidRPr="00FE2F70">
              <w:rPr>
                <w:rFonts w:ascii="Times New Roman" w:hAnsi="Times New Roman"/>
                <w:sz w:val="24"/>
                <w:szCs w:val="22"/>
                <w:lang w:val="en-US"/>
              </w:rPr>
              <w:t>X/r  20208000605127571001</w:t>
            </w:r>
          </w:p>
          <w:p w:rsidR="00FE2F70" w:rsidRPr="00FE2F70" w:rsidRDefault="00FE2F70" w:rsidP="00FE2F70">
            <w:pPr>
              <w:pStyle w:val="a3"/>
              <w:spacing w:line="276" w:lineRule="auto"/>
              <w:jc w:val="both"/>
              <w:rPr>
                <w:rFonts w:ascii="Times New Roman" w:hAnsi="Times New Roman"/>
                <w:sz w:val="24"/>
                <w:szCs w:val="22"/>
                <w:lang w:val="en-US"/>
              </w:rPr>
            </w:pPr>
            <w:r w:rsidRPr="00FE2F70">
              <w:rPr>
                <w:rFonts w:ascii="Times New Roman" w:hAnsi="Times New Roman"/>
                <w:sz w:val="24"/>
                <w:szCs w:val="22"/>
                <w:lang w:val="en-US"/>
              </w:rPr>
              <w:t>CHEKI «HAMKORBANK” AT bankining</w:t>
            </w:r>
          </w:p>
          <w:p w:rsidR="00FE2F70" w:rsidRPr="00FE2F70" w:rsidRDefault="00FE2F70" w:rsidP="00FE2F70">
            <w:pPr>
              <w:pStyle w:val="a3"/>
              <w:spacing w:line="276" w:lineRule="auto"/>
              <w:jc w:val="both"/>
              <w:rPr>
                <w:rFonts w:ascii="Times New Roman" w:hAnsi="Times New Roman"/>
                <w:sz w:val="24"/>
                <w:szCs w:val="22"/>
                <w:lang w:val="en-US"/>
              </w:rPr>
            </w:pPr>
            <w:r w:rsidRPr="00FE2F70">
              <w:rPr>
                <w:rFonts w:ascii="Times New Roman" w:hAnsi="Times New Roman"/>
                <w:sz w:val="24"/>
                <w:szCs w:val="22"/>
                <w:lang w:val="en-US"/>
              </w:rPr>
              <w:t>Andijon shaxar   bosh ofisi MFO: 00083</w:t>
            </w:r>
          </w:p>
          <w:p w:rsidR="00FE2F70" w:rsidRPr="00F70414" w:rsidRDefault="00FE2F70" w:rsidP="00FE2F70">
            <w:pPr>
              <w:pStyle w:val="a3"/>
              <w:spacing w:line="276" w:lineRule="auto"/>
              <w:jc w:val="both"/>
              <w:rPr>
                <w:rFonts w:ascii="Times New Roman" w:hAnsi="Times New Roman"/>
                <w:sz w:val="24"/>
                <w:szCs w:val="22"/>
              </w:rPr>
            </w:pPr>
            <w:r w:rsidRPr="00FE2F70">
              <w:rPr>
                <w:rFonts w:ascii="Times New Roman" w:hAnsi="Times New Roman"/>
                <w:sz w:val="24"/>
                <w:szCs w:val="22"/>
                <w:lang w:val="en-US"/>
              </w:rPr>
              <w:t>INN</w:t>
            </w:r>
            <w:r w:rsidRPr="00F70414">
              <w:rPr>
                <w:rFonts w:ascii="Times New Roman" w:hAnsi="Times New Roman"/>
                <w:sz w:val="24"/>
                <w:szCs w:val="22"/>
              </w:rPr>
              <w:t xml:space="preserve">: 306583655   </w:t>
            </w:r>
            <w:r w:rsidRPr="00FE2F70">
              <w:rPr>
                <w:rFonts w:ascii="Times New Roman" w:hAnsi="Times New Roman"/>
                <w:sz w:val="24"/>
                <w:szCs w:val="22"/>
                <w:lang w:val="en-US"/>
              </w:rPr>
              <w:t>OKED</w:t>
            </w:r>
            <w:r w:rsidRPr="00F70414">
              <w:rPr>
                <w:rFonts w:ascii="Times New Roman" w:hAnsi="Times New Roman"/>
                <w:sz w:val="24"/>
                <w:szCs w:val="22"/>
              </w:rPr>
              <w:t xml:space="preserve"> 66000</w:t>
            </w:r>
          </w:p>
          <w:p w:rsidR="006D45EC" w:rsidRPr="00F70414" w:rsidRDefault="00FE2F70" w:rsidP="00FE2F70">
            <w:pPr>
              <w:pStyle w:val="a3"/>
              <w:spacing w:line="276" w:lineRule="auto"/>
              <w:jc w:val="both"/>
              <w:rPr>
                <w:rFonts w:ascii="Times New Roman" w:hAnsi="Times New Roman"/>
                <w:sz w:val="24"/>
                <w:szCs w:val="22"/>
              </w:rPr>
            </w:pPr>
            <w:r w:rsidRPr="00FE2F70">
              <w:rPr>
                <w:rFonts w:ascii="Times New Roman" w:hAnsi="Times New Roman"/>
                <w:sz w:val="24"/>
                <w:szCs w:val="22"/>
                <w:lang w:val="en-US"/>
              </w:rPr>
              <w:t>Tel</w:t>
            </w:r>
            <w:r w:rsidRPr="00F70414">
              <w:rPr>
                <w:rFonts w:ascii="Times New Roman" w:hAnsi="Times New Roman"/>
                <w:sz w:val="24"/>
                <w:szCs w:val="22"/>
              </w:rPr>
              <w:t xml:space="preserve"> (91)-487-79-54,  (99) -394-84-22</w:t>
            </w:r>
          </w:p>
          <w:p w:rsidR="006D45EC" w:rsidRPr="00F70414" w:rsidRDefault="006D45EC" w:rsidP="00FE2F70">
            <w:pPr>
              <w:pStyle w:val="a3"/>
              <w:spacing w:line="276" w:lineRule="auto"/>
              <w:jc w:val="both"/>
              <w:rPr>
                <w:rFonts w:ascii="Times New Roman" w:hAnsi="Times New Roman"/>
                <w:sz w:val="24"/>
                <w:szCs w:val="22"/>
              </w:rPr>
            </w:pPr>
          </w:p>
          <w:p w:rsidR="006D45EC" w:rsidRPr="00F70414" w:rsidRDefault="000444EA">
            <w:pPr>
              <w:pStyle w:val="a3"/>
              <w:jc w:val="both"/>
            </w:pPr>
            <w:r w:rsidRPr="00F70414">
              <w:rPr>
                <w:rFonts w:ascii="Times New Roman" w:hAnsi="Times New Roman"/>
                <w:sz w:val="22"/>
                <w:szCs w:val="22"/>
              </w:rPr>
              <w:t xml:space="preserve"> </w:t>
            </w:r>
            <w:r>
              <w:rPr>
                <w:rFonts w:ascii="Times New Roman" w:hAnsi="Times New Roman"/>
                <w:b/>
                <w:sz w:val="22"/>
                <w:szCs w:val="22"/>
              </w:rPr>
              <w:t>Директор</w:t>
            </w:r>
            <w:r w:rsidR="00FE2F70">
              <w:rPr>
                <w:rFonts w:ascii="Times New Roman" w:hAnsi="Times New Roman"/>
                <w:b/>
                <w:sz w:val="22"/>
                <w:szCs w:val="22"/>
                <w:lang w:val="uz-Cyrl-UZ"/>
              </w:rPr>
              <w:t xml:space="preserve"> </w:t>
            </w:r>
            <w:r w:rsidR="005B090A">
              <w:rPr>
                <w:rFonts w:ascii="Times New Roman" w:hAnsi="Times New Roman"/>
                <w:b/>
                <w:sz w:val="22"/>
                <w:szCs w:val="22"/>
                <w:lang w:val="uz-Cyrl-UZ"/>
              </w:rPr>
              <w:t xml:space="preserve">                               </w:t>
            </w:r>
            <w:r w:rsidR="00FE2F70">
              <w:rPr>
                <w:rFonts w:ascii="Times New Roman" w:hAnsi="Times New Roman"/>
                <w:sz w:val="22"/>
                <w:szCs w:val="22"/>
                <w:lang w:val="uz-Cyrl-UZ"/>
              </w:rPr>
              <w:t>Д</w:t>
            </w:r>
            <w:r w:rsidRPr="00F70414">
              <w:rPr>
                <w:rFonts w:ascii="Times New Roman" w:hAnsi="Times New Roman"/>
                <w:sz w:val="22"/>
                <w:szCs w:val="22"/>
              </w:rPr>
              <w:t xml:space="preserve"> </w:t>
            </w:r>
            <w:r w:rsidR="00AD6897">
              <w:rPr>
                <w:rFonts w:ascii="Times New Roman" w:hAnsi="Times New Roman"/>
                <w:b/>
                <w:sz w:val="22"/>
                <w:szCs w:val="22"/>
                <w:lang w:val="uz-Cyrl-UZ"/>
              </w:rPr>
              <w:t xml:space="preserve">Казакова </w:t>
            </w:r>
            <w:r w:rsidRPr="00F70414">
              <w:rPr>
                <w:rFonts w:ascii="Times New Roman" w:hAnsi="Times New Roman"/>
                <w:sz w:val="22"/>
                <w:szCs w:val="22"/>
              </w:rPr>
              <w:t xml:space="preserve"> </w:t>
            </w:r>
          </w:p>
          <w:p w:rsidR="006D45EC" w:rsidRPr="00FE2F70" w:rsidRDefault="000444EA">
            <w:pPr>
              <w:pStyle w:val="a3"/>
              <w:rPr>
                <w:lang w:val="en-US"/>
              </w:rPr>
            </w:pPr>
            <w:r w:rsidRPr="00F70414">
              <w:rPr>
                <w:rFonts w:ascii="Times New Roman" w:hAnsi="Times New Roman"/>
                <w:sz w:val="14"/>
                <w:szCs w:val="14"/>
              </w:rPr>
              <w:t xml:space="preserve">                                      </w:t>
            </w:r>
            <w:r w:rsidRPr="00FE2F70">
              <w:rPr>
                <w:rFonts w:ascii="Times New Roman" w:hAnsi="Times New Roman"/>
                <w:sz w:val="14"/>
                <w:szCs w:val="14"/>
                <w:lang w:val="en-US"/>
              </w:rPr>
              <w:t>(</w:t>
            </w:r>
            <w:r w:rsidRPr="00FE2F70">
              <w:rPr>
                <w:rFonts w:ascii="Times New Roman" w:hAnsi="Times New Roman"/>
                <w:szCs w:val="14"/>
              </w:rPr>
              <w:t>муҳр</w:t>
            </w:r>
            <w:r w:rsidRPr="00FE2F70">
              <w:rPr>
                <w:rFonts w:ascii="Times New Roman" w:hAnsi="Times New Roman"/>
                <w:szCs w:val="14"/>
                <w:lang w:val="en-US"/>
              </w:rPr>
              <w:t xml:space="preserve">, </w:t>
            </w:r>
            <w:r w:rsidRPr="00FE2F70">
              <w:rPr>
                <w:rFonts w:ascii="Times New Roman" w:hAnsi="Times New Roman"/>
                <w:szCs w:val="14"/>
              </w:rPr>
              <w:t>имзо</w:t>
            </w:r>
            <w:r w:rsidRPr="00FE2F70">
              <w:rPr>
                <w:rFonts w:ascii="Times New Roman" w:hAnsi="Times New Roman"/>
                <w:szCs w:val="14"/>
                <w:lang w:val="en-US"/>
              </w:rPr>
              <w:t xml:space="preserve">) </w:t>
            </w:r>
          </w:p>
          <w:p w:rsidR="006D45EC" w:rsidRPr="00FE2F70" w:rsidRDefault="006D45EC">
            <w:pPr>
              <w:pStyle w:val="a3"/>
              <w:jc w:val="both"/>
              <w:rPr>
                <w:rFonts w:ascii="Times New Roman" w:hAnsi="Times New Roman"/>
                <w:b/>
                <w:sz w:val="22"/>
                <w:szCs w:val="22"/>
                <w:lang w:val="en-US"/>
              </w:rPr>
            </w:pPr>
          </w:p>
        </w:tc>
      </w:tr>
    </w:tbl>
    <w:p w:rsidR="006D45EC" w:rsidRPr="00FE2F70" w:rsidRDefault="006D45EC">
      <w:pPr>
        <w:ind w:firstLine="567"/>
        <w:jc w:val="center"/>
        <w:rPr>
          <w:b/>
          <w:sz w:val="26"/>
          <w:szCs w:val="26"/>
          <w:lang w:val="en-US"/>
        </w:rPr>
      </w:pPr>
    </w:p>
    <w:p w:rsidR="006D45EC" w:rsidRPr="00FE2F70" w:rsidRDefault="006D45EC">
      <w:pPr>
        <w:ind w:firstLine="567"/>
        <w:jc w:val="center"/>
        <w:rPr>
          <w:b/>
          <w:sz w:val="26"/>
          <w:szCs w:val="26"/>
          <w:lang w:val="en-US"/>
        </w:rPr>
      </w:pPr>
    </w:p>
    <w:p w:rsidR="006D45EC" w:rsidRPr="00FE2F70" w:rsidRDefault="006D45EC">
      <w:pPr>
        <w:ind w:firstLine="567"/>
        <w:jc w:val="center"/>
        <w:rPr>
          <w:b/>
          <w:sz w:val="26"/>
          <w:szCs w:val="26"/>
          <w:lang w:val="en-US"/>
        </w:rPr>
      </w:pPr>
    </w:p>
    <w:p w:rsidR="006D45EC" w:rsidRPr="00FE2F70" w:rsidRDefault="006D45EC">
      <w:pPr>
        <w:ind w:firstLine="567"/>
        <w:jc w:val="center"/>
        <w:rPr>
          <w:b/>
          <w:sz w:val="26"/>
          <w:szCs w:val="26"/>
          <w:lang w:val="en-US"/>
        </w:rPr>
      </w:pPr>
    </w:p>
    <w:p w:rsidR="006D45EC" w:rsidRPr="00FE2F70" w:rsidRDefault="006D45EC">
      <w:pPr>
        <w:ind w:firstLine="567"/>
        <w:jc w:val="center"/>
        <w:rPr>
          <w:b/>
          <w:sz w:val="26"/>
          <w:szCs w:val="26"/>
          <w:lang w:val="en-US"/>
        </w:rPr>
      </w:pPr>
    </w:p>
    <w:p w:rsidR="006D45EC" w:rsidRPr="00FE2F70" w:rsidRDefault="006D45EC">
      <w:pPr>
        <w:ind w:firstLine="567"/>
        <w:jc w:val="center"/>
        <w:rPr>
          <w:b/>
          <w:sz w:val="26"/>
          <w:szCs w:val="26"/>
          <w:lang w:val="en-US"/>
        </w:rPr>
      </w:pPr>
    </w:p>
    <w:p w:rsidR="006D45EC" w:rsidRPr="00FE2F70" w:rsidRDefault="006D45EC">
      <w:pPr>
        <w:ind w:firstLine="567"/>
        <w:jc w:val="center"/>
        <w:rPr>
          <w:b/>
          <w:sz w:val="26"/>
          <w:szCs w:val="26"/>
          <w:lang w:val="en-US"/>
        </w:rPr>
      </w:pPr>
    </w:p>
    <w:p w:rsidR="006D45EC" w:rsidRPr="00FE2F70" w:rsidRDefault="006D45EC">
      <w:pPr>
        <w:ind w:firstLine="567"/>
        <w:jc w:val="center"/>
        <w:rPr>
          <w:b/>
          <w:sz w:val="26"/>
          <w:szCs w:val="26"/>
          <w:lang w:val="en-US"/>
        </w:rPr>
      </w:pPr>
    </w:p>
    <w:p w:rsidR="006D45EC" w:rsidRPr="00FE2F70" w:rsidRDefault="006D45EC">
      <w:pPr>
        <w:ind w:firstLine="567"/>
        <w:jc w:val="center"/>
        <w:rPr>
          <w:b/>
          <w:sz w:val="26"/>
          <w:szCs w:val="26"/>
          <w:lang w:val="en-US"/>
        </w:rPr>
      </w:pPr>
    </w:p>
    <w:p w:rsidR="006D45EC" w:rsidRPr="00FE2F70" w:rsidRDefault="006D45EC">
      <w:pPr>
        <w:ind w:firstLine="567"/>
        <w:jc w:val="center"/>
        <w:rPr>
          <w:b/>
          <w:sz w:val="26"/>
          <w:szCs w:val="26"/>
          <w:lang w:val="en-US"/>
        </w:rPr>
      </w:pPr>
    </w:p>
    <w:sectPr w:rsidR="006D45EC" w:rsidRPr="00FE2F70" w:rsidSect="00D02884">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3F2" w:rsidRDefault="00D253F2">
      <w:r>
        <w:separator/>
      </w:r>
    </w:p>
  </w:endnote>
  <w:endnote w:type="continuationSeparator" w:id="1">
    <w:p w:rsidR="00D253F2" w:rsidRDefault="00D25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3F2" w:rsidRDefault="00D253F2">
      <w:r>
        <w:rPr>
          <w:color w:val="000000"/>
        </w:rPr>
        <w:separator/>
      </w:r>
    </w:p>
  </w:footnote>
  <w:footnote w:type="continuationSeparator" w:id="1">
    <w:p w:rsidR="00D253F2" w:rsidRDefault="00D25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E5B87"/>
    <w:multiLevelType w:val="hybridMultilevel"/>
    <w:tmpl w:val="03F41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D45EC"/>
    <w:rsid w:val="000444EA"/>
    <w:rsid w:val="00085D9D"/>
    <w:rsid w:val="000D7E7A"/>
    <w:rsid w:val="00153BC3"/>
    <w:rsid w:val="0026114D"/>
    <w:rsid w:val="003F330D"/>
    <w:rsid w:val="005B090A"/>
    <w:rsid w:val="005F39A1"/>
    <w:rsid w:val="006C12F0"/>
    <w:rsid w:val="006D45EC"/>
    <w:rsid w:val="00702373"/>
    <w:rsid w:val="00875E60"/>
    <w:rsid w:val="00A04613"/>
    <w:rsid w:val="00AD5551"/>
    <w:rsid w:val="00AD6897"/>
    <w:rsid w:val="00AD7761"/>
    <w:rsid w:val="00D02884"/>
    <w:rsid w:val="00D253F2"/>
    <w:rsid w:val="00D53D2D"/>
    <w:rsid w:val="00DF0545"/>
    <w:rsid w:val="00DF7711"/>
    <w:rsid w:val="00F30682"/>
    <w:rsid w:val="00F70414"/>
    <w:rsid w:val="00FE2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2884"/>
    <w:pPr>
      <w:suppressAutoHyphens/>
      <w:autoSpaceDN w:val="0"/>
      <w:textAlignment w:val="baseline"/>
    </w:pPr>
    <w:rPr>
      <w:rFonts w:ascii="Times New Roman" w:hAnsi="Times New Roman"/>
      <w:sz w:val="24"/>
      <w:szCs w:val="24"/>
    </w:rPr>
  </w:style>
  <w:style w:type="paragraph" w:styleId="2">
    <w:name w:val="heading 2"/>
    <w:basedOn w:val="a"/>
    <w:rsid w:val="00D02884"/>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0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D02884"/>
    <w:rPr>
      <w:rFonts w:ascii="Courier New" w:eastAsia="Times New Roman" w:hAnsi="Courier New" w:cs="Courier New"/>
      <w:sz w:val="20"/>
      <w:szCs w:val="20"/>
      <w:lang w:eastAsia="ru-RU"/>
    </w:rPr>
  </w:style>
  <w:style w:type="paragraph" w:styleId="a3">
    <w:name w:val="Plain Text"/>
    <w:basedOn w:val="a"/>
    <w:rsid w:val="00D02884"/>
    <w:rPr>
      <w:rFonts w:ascii="Courier New" w:eastAsia="Times New Roman" w:hAnsi="Courier New"/>
      <w:sz w:val="20"/>
      <w:szCs w:val="20"/>
    </w:rPr>
  </w:style>
  <w:style w:type="character" w:customStyle="1" w:styleId="a4">
    <w:name w:val="Текст Знак"/>
    <w:rsid w:val="00D02884"/>
    <w:rPr>
      <w:rFonts w:ascii="Courier New" w:eastAsia="Times New Roman" w:hAnsi="Courier New" w:cs="Times New Roman"/>
      <w:sz w:val="20"/>
      <w:szCs w:val="20"/>
    </w:rPr>
  </w:style>
  <w:style w:type="paragraph" w:styleId="a5">
    <w:name w:val="No Spacing"/>
    <w:rsid w:val="00D02884"/>
    <w:pPr>
      <w:suppressAutoHyphens/>
      <w:autoSpaceDN w:val="0"/>
      <w:textAlignment w:val="baseline"/>
    </w:pPr>
    <w:rPr>
      <w:sz w:val="22"/>
      <w:szCs w:val="22"/>
      <w:lang w:eastAsia="en-US"/>
    </w:rPr>
  </w:style>
  <w:style w:type="paragraph" w:styleId="a6">
    <w:name w:val="Balloon Text"/>
    <w:basedOn w:val="a"/>
    <w:rsid w:val="00D02884"/>
    <w:rPr>
      <w:rFonts w:ascii="Tahoma" w:hAnsi="Tahoma" w:cs="Tahoma"/>
      <w:sz w:val="16"/>
      <w:szCs w:val="16"/>
    </w:rPr>
  </w:style>
  <w:style w:type="character" w:customStyle="1" w:styleId="a7">
    <w:name w:val="Текст выноски Знак"/>
    <w:rsid w:val="00D02884"/>
    <w:rPr>
      <w:rFonts w:ascii="Tahoma" w:eastAsia="Calibri" w:hAnsi="Tahoma" w:cs="Tahoma"/>
      <w:sz w:val="16"/>
      <w:szCs w:val="16"/>
      <w:lang w:eastAsia="ru-RU"/>
    </w:rPr>
  </w:style>
  <w:style w:type="paragraph" w:styleId="a8">
    <w:name w:val="List Paragraph"/>
    <w:basedOn w:val="a"/>
    <w:rsid w:val="00D02884"/>
    <w:pPr>
      <w:ind w:left="720"/>
    </w:pPr>
  </w:style>
  <w:style w:type="paragraph" w:styleId="a9">
    <w:name w:val="footer"/>
    <w:basedOn w:val="a"/>
    <w:rsid w:val="00D02884"/>
    <w:pPr>
      <w:tabs>
        <w:tab w:val="center" w:pos="4153"/>
        <w:tab w:val="right" w:pos="8306"/>
      </w:tabs>
    </w:pPr>
    <w:rPr>
      <w:rFonts w:eastAsia="Times New Roman"/>
      <w:sz w:val="20"/>
      <w:szCs w:val="20"/>
    </w:rPr>
  </w:style>
  <w:style w:type="character" w:customStyle="1" w:styleId="aa">
    <w:name w:val="Нижний колонтитул Знак"/>
    <w:rsid w:val="00D02884"/>
    <w:rPr>
      <w:rFonts w:ascii="Times New Roman" w:eastAsia="Times New Roman" w:hAnsi="Times New Roman"/>
    </w:rPr>
  </w:style>
  <w:style w:type="character" w:customStyle="1" w:styleId="20">
    <w:name w:val="Заголовок 2 Знак"/>
    <w:rsid w:val="00D02884"/>
    <w:rPr>
      <w:rFonts w:ascii="Arial" w:eastAsia="Times New Roman" w:hAnsi="Arial" w:cs="Arial"/>
      <w:b/>
      <w:bCs/>
      <w:sz w:val="18"/>
      <w:szCs w:val="18"/>
    </w:rPr>
  </w:style>
  <w:style w:type="character" w:customStyle="1" w:styleId="apple-converted-space">
    <w:name w:val="apple-converted-space"/>
    <w:basedOn w:val="a0"/>
    <w:rsid w:val="00D028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2019</cp:lastModifiedBy>
  <cp:revision>5</cp:revision>
  <cp:lastPrinted>2022-05-20T06:42:00Z</cp:lastPrinted>
  <dcterms:created xsi:type="dcterms:W3CDTF">2022-05-16T11:54:00Z</dcterms:created>
  <dcterms:modified xsi:type="dcterms:W3CDTF">2022-07-16T10:43:00Z</dcterms:modified>
</cp:coreProperties>
</file>