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4EE3" w14:textId="47953698" w:rsidR="00182703" w:rsidRPr="008B0652" w:rsidRDefault="00573EC6" w:rsidP="008B0652">
      <w:pPr>
        <w:spacing w:after="0" w:line="240" w:lineRule="auto"/>
        <w:ind w:left="4820"/>
        <w:jc w:val="center"/>
        <w:rPr>
          <w:rFonts w:ascii="Times New Roman" w:hAnsi="Times New Roman"/>
          <w:lang w:val="uz-Cyrl-UZ"/>
        </w:rPr>
      </w:pPr>
      <w:r w:rsidRPr="008B0652">
        <w:rPr>
          <w:rFonts w:ascii="Times New Roman" w:hAnsi="Times New Roman"/>
        </w:rPr>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 xml:space="preserve">йича </w:t>
      </w:r>
      <w:r w:rsidR="00182703" w:rsidRPr="008B0652">
        <w:rPr>
          <w:rFonts w:ascii="Times New Roman" w:hAnsi="Times New Roman"/>
        </w:rPr>
        <w:t>«Олмалиқ КМК» АЖ</w:t>
      </w:r>
      <w:r w:rsidR="008B0652">
        <w:rPr>
          <w:rFonts w:ascii="Times New Roman" w:hAnsi="Times New Roman"/>
          <w:lang w:val="en-US"/>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1EC345BE" w14:textId="2DC51890" w:rsidR="00182703" w:rsidRPr="00BA4AA4" w:rsidRDefault="00182703" w:rsidP="00182703">
      <w:pPr>
        <w:spacing w:before="60" w:after="60"/>
        <w:ind w:left="4678"/>
        <w:jc w:val="center"/>
        <w:rPr>
          <w:rFonts w:ascii="Times New Roman" w:hAnsi="Times New Roman"/>
          <w:sz w:val="28"/>
          <w:szCs w:val="28"/>
        </w:rPr>
      </w:pPr>
    </w:p>
    <w:p w14:paraId="70D3E9B1" w14:textId="77777777" w:rsidR="004A3B5B" w:rsidRPr="00573EC6" w:rsidRDefault="004A3B5B"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5DB3FE88" w:rsidR="00C22200" w:rsidRPr="00AB3671" w:rsidRDefault="00AB3671" w:rsidP="005A26E1">
      <w:pPr>
        <w:spacing w:after="278" w:line="240" w:lineRule="auto"/>
        <w:ind w:left="497"/>
        <w:jc w:val="center"/>
        <w:rPr>
          <w:rFonts w:ascii="Times New Roman" w:hAnsi="Times New Roman" w:cs="Times New Roman"/>
          <w:b/>
          <w:color w:val="auto"/>
          <w:sz w:val="32"/>
          <w:szCs w:val="32"/>
          <w:lang w:val="uz-Cyrl-UZ"/>
        </w:rPr>
      </w:pPr>
      <w:r w:rsidRPr="00AB3671">
        <w:rPr>
          <w:rFonts w:ascii="Times New Roman" w:hAnsi="Times New Roman" w:cs="Times New Roman"/>
          <w:b/>
          <w:sz w:val="32"/>
          <w:szCs w:val="32"/>
          <w:lang w:val="uz-Cyrl-UZ"/>
        </w:rPr>
        <w:t>“Олмалиқ КМК” АЖ тасарруфидаги “Ангрен кон бошқармаси олтин ажратиб олиш фабрикаси 2-сонли саноат чиқиндиларини сақлаш омборини 10 йилга кенгайтириш бўйича 2-босқич реконструкция ишлари” учун лойиха-смета хужжатлари ишлаб чиқиш</w:t>
      </w:r>
      <w:r w:rsidR="00042CE2" w:rsidRPr="00AB3671">
        <w:rPr>
          <w:rFonts w:ascii="Times New Roman" w:hAnsi="Times New Roman" w:cs="Times New Roman"/>
          <w:b/>
          <w:sz w:val="32"/>
          <w:szCs w:val="32"/>
          <w:lang w:val="uz-Cyrl-UZ"/>
        </w:rPr>
        <w:t xml:space="preserve"> </w:t>
      </w:r>
    </w:p>
    <w:p w14:paraId="5C905BC6" w14:textId="77777777" w:rsidR="005A26E1" w:rsidRPr="006922E2" w:rsidRDefault="005A26E1" w:rsidP="00AB3671">
      <w:pPr>
        <w:spacing w:before="60" w:after="60"/>
        <w:rPr>
          <w:rFonts w:ascii="Times New Roman" w:eastAsia="MS Mincho" w:hAnsi="Times New Roman"/>
          <w:sz w:val="32"/>
          <w:szCs w:val="32"/>
          <w:lang w:val="uz-Cyrl-UZ"/>
        </w:rPr>
      </w:pPr>
    </w:p>
    <w:p w14:paraId="6485B1E5" w14:textId="77777777" w:rsidR="002A478C" w:rsidRPr="00371258" w:rsidRDefault="002A478C" w:rsidP="002A478C">
      <w:pPr>
        <w:spacing w:before="60" w:after="60"/>
        <w:jc w:val="center"/>
        <w:rPr>
          <w:rFonts w:ascii="Times New Roman" w:eastAsia="MS Mincho" w:hAnsi="Times New Roman"/>
          <w:sz w:val="32"/>
          <w:szCs w:val="32"/>
          <w:lang w:val="uz-Cyrl-UZ"/>
        </w:rPr>
      </w:pPr>
      <w:r w:rsidRPr="00371258">
        <w:rPr>
          <w:rFonts w:ascii="Times New Roman" w:eastAsia="MS Mincho" w:hAnsi="Times New Roman"/>
          <w:sz w:val="32"/>
          <w:szCs w:val="32"/>
          <w:lang w:val="uz-Cyrl-UZ"/>
        </w:rPr>
        <w:t>хариди учун</w:t>
      </w:r>
    </w:p>
    <w:p w14:paraId="78068CDB" w14:textId="77777777" w:rsidR="002A478C" w:rsidRPr="00371258" w:rsidRDefault="002A478C" w:rsidP="002A478C">
      <w:pPr>
        <w:spacing w:before="60" w:after="60"/>
        <w:rPr>
          <w:rFonts w:ascii="Times New Roman" w:hAnsi="Times New Roman"/>
          <w:sz w:val="28"/>
          <w:szCs w:val="28"/>
          <w:lang w:val="uz-Cyrl-UZ"/>
        </w:rPr>
      </w:pPr>
    </w:p>
    <w:p w14:paraId="654A0E43" w14:textId="77777777" w:rsidR="004D51B2" w:rsidRPr="00371258" w:rsidRDefault="004D51B2" w:rsidP="00F2241D">
      <w:pPr>
        <w:pStyle w:val="a8"/>
        <w:ind w:firstLine="0"/>
        <w:jc w:val="center"/>
        <w:rPr>
          <w:b/>
          <w:sz w:val="44"/>
          <w:lang w:val="uz-Cyrl-UZ"/>
        </w:rPr>
      </w:pPr>
      <w:r w:rsidRPr="00371258">
        <w:rPr>
          <w:b/>
          <w:sz w:val="44"/>
          <w:lang w:val="uz-Cyrl-UZ"/>
        </w:rPr>
        <w:t>ЭНГ ЯХШИ ТАКЛИФЛАРНИ ТАНЛАШ Б</w:t>
      </w:r>
      <w:r w:rsidRPr="002D0CBF">
        <w:rPr>
          <w:b/>
          <w:sz w:val="44"/>
          <w:lang w:val="uz-Cyrl-UZ"/>
        </w:rPr>
        <w:t>Ў</w:t>
      </w:r>
      <w:r w:rsidRPr="00371258">
        <w:rPr>
          <w:b/>
          <w:sz w:val="44"/>
          <w:lang w:val="uz-Cyrl-UZ"/>
        </w:rPr>
        <w:t>ЙИЧА</w:t>
      </w:r>
    </w:p>
    <w:p w14:paraId="6512190C" w14:textId="77777777" w:rsidR="004D51B2" w:rsidRPr="002D0CBF" w:rsidRDefault="004D51B2" w:rsidP="00F2241D">
      <w:pPr>
        <w:pStyle w:val="a8"/>
        <w:ind w:firstLine="0"/>
        <w:jc w:val="center"/>
        <w:rPr>
          <w:b/>
          <w:sz w:val="44"/>
          <w:lang w:val="uz-Cyrl-UZ"/>
        </w:rPr>
      </w:pPr>
      <w:r w:rsidRPr="002D0CBF">
        <w:rPr>
          <w:b/>
          <w:sz w:val="44"/>
          <w:lang w:val="uz-Cyrl-UZ"/>
        </w:rPr>
        <w:t>ХАРИД ҚИЛИШ ҲУЖЖАТЛАРИ</w:t>
      </w:r>
    </w:p>
    <w:p w14:paraId="34A095E2" w14:textId="77777777" w:rsidR="008171D4" w:rsidRPr="00371258" w:rsidRDefault="008171D4" w:rsidP="00630847">
      <w:pPr>
        <w:pStyle w:val="Default"/>
        <w:jc w:val="center"/>
        <w:rPr>
          <w:rFonts w:ascii="Times New Roman" w:hAnsi="Times New Roman" w:cs="Times New Roman"/>
          <w:color w:val="auto"/>
          <w:lang w:val="uz-Cyrl-UZ"/>
        </w:rPr>
      </w:pPr>
    </w:p>
    <w:p w14:paraId="0FA2D173" w14:textId="77777777" w:rsidR="008171D4" w:rsidRPr="00371258" w:rsidRDefault="008171D4" w:rsidP="00630847">
      <w:pPr>
        <w:pStyle w:val="Default"/>
        <w:jc w:val="center"/>
        <w:rPr>
          <w:rFonts w:ascii="Times New Roman" w:hAnsi="Times New Roman" w:cs="Times New Roman"/>
          <w:color w:val="auto"/>
          <w:lang w:val="uz-Cyrl-UZ"/>
        </w:rPr>
      </w:pPr>
    </w:p>
    <w:p w14:paraId="7449F427" w14:textId="77777777" w:rsidR="00C22200" w:rsidRPr="00371258" w:rsidRDefault="00C22200" w:rsidP="00630847">
      <w:pPr>
        <w:pStyle w:val="a7"/>
        <w:spacing w:line="240" w:lineRule="auto"/>
        <w:ind w:left="426"/>
        <w:rPr>
          <w:b/>
          <w:sz w:val="24"/>
          <w:lang w:val="uz-Cyrl-UZ"/>
        </w:rPr>
      </w:pPr>
    </w:p>
    <w:p w14:paraId="54287207" w14:textId="77777777" w:rsidR="00C22200" w:rsidRPr="00371258" w:rsidRDefault="00C22200" w:rsidP="00630847">
      <w:pPr>
        <w:pStyle w:val="a7"/>
        <w:spacing w:line="240" w:lineRule="auto"/>
        <w:ind w:left="426"/>
        <w:rPr>
          <w:b/>
          <w:sz w:val="24"/>
          <w:lang w:val="uz-Cyrl-UZ"/>
        </w:rPr>
      </w:pPr>
    </w:p>
    <w:p w14:paraId="2EAB6C1B" w14:textId="77777777" w:rsidR="00C22200" w:rsidRPr="00371258" w:rsidRDefault="00C22200" w:rsidP="00630847">
      <w:pPr>
        <w:pStyle w:val="a7"/>
        <w:spacing w:line="240" w:lineRule="auto"/>
        <w:ind w:left="426"/>
        <w:rPr>
          <w:b/>
          <w:sz w:val="24"/>
          <w:lang w:val="uz-Cyrl-UZ"/>
        </w:rPr>
      </w:pPr>
    </w:p>
    <w:p w14:paraId="2A4973E4" w14:textId="77777777" w:rsidR="002D0CBF" w:rsidRPr="00371258" w:rsidRDefault="002D0CBF" w:rsidP="00630847">
      <w:pPr>
        <w:pStyle w:val="a7"/>
        <w:spacing w:line="240" w:lineRule="auto"/>
        <w:ind w:left="426"/>
        <w:rPr>
          <w:b/>
          <w:sz w:val="24"/>
          <w:lang w:val="uz-Cyrl-UZ"/>
        </w:rPr>
      </w:pPr>
    </w:p>
    <w:p w14:paraId="5EEFC7B2" w14:textId="77777777" w:rsidR="002D0CBF" w:rsidRPr="00371258" w:rsidRDefault="002D0CBF" w:rsidP="00630847">
      <w:pPr>
        <w:pStyle w:val="a7"/>
        <w:spacing w:line="240" w:lineRule="auto"/>
        <w:ind w:left="426"/>
        <w:rPr>
          <w:b/>
          <w:sz w:val="24"/>
          <w:lang w:val="uz-Cyrl-UZ"/>
        </w:rPr>
      </w:pPr>
    </w:p>
    <w:p w14:paraId="36FB3C46" w14:textId="77777777" w:rsidR="002D0CBF" w:rsidRPr="00371258" w:rsidRDefault="002D0CBF" w:rsidP="00D3419D">
      <w:pPr>
        <w:pStyle w:val="a7"/>
        <w:spacing w:line="240" w:lineRule="auto"/>
        <w:rPr>
          <w:b/>
          <w:sz w:val="24"/>
          <w:lang w:val="uz-Cyrl-UZ"/>
        </w:rPr>
      </w:pPr>
    </w:p>
    <w:p w14:paraId="51B6DA82" w14:textId="77777777" w:rsidR="002D0CBF" w:rsidRPr="00371258" w:rsidRDefault="002D0CBF" w:rsidP="00630847">
      <w:pPr>
        <w:pStyle w:val="a7"/>
        <w:spacing w:line="240" w:lineRule="auto"/>
        <w:ind w:left="426"/>
        <w:rPr>
          <w:b/>
          <w:sz w:val="24"/>
          <w:lang w:val="uz-Cyrl-UZ"/>
        </w:rPr>
      </w:pPr>
    </w:p>
    <w:p w14:paraId="6EE98FAE" w14:textId="77777777" w:rsidR="002D0CBF" w:rsidRPr="00371258" w:rsidRDefault="002D0CBF" w:rsidP="00630847">
      <w:pPr>
        <w:pStyle w:val="a7"/>
        <w:spacing w:line="240" w:lineRule="auto"/>
        <w:ind w:left="426"/>
        <w:rPr>
          <w:b/>
          <w:sz w:val="24"/>
          <w:lang w:val="uz-Cyrl-UZ"/>
        </w:rPr>
      </w:pPr>
    </w:p>
    <w:p w14:paraId="5F4413C2" w14:textId="77777777" w:rsidR="002D0CBF" w:rsidRPr="00371258" w:rsidRDefault="002D0CBF" w:rsidP="00630847">
      <w:pPr>
        <w:pStyle w:val="a7"/>
        <w:spacing w:line="240" w:lineRule="auto"/>
        <w:ind w:left="426"/>
        <w:rPr>
          <w:b/>
          <w:sz w:val="24"/>
          <w:lang w:val="uz-Cyrl-UZ"/>
        </w:rPr>
      </w:pPr>
    </w:p>
    <w:p w14:paraId="785F9C1D" w14:textId="7D6EC92D" w:rsidR="002D0CBF" w:rsidRPr="00371258" w:rsidRDefault="002D0CBF" w:rsidP="002D0CBF">
      <w:pPr>
        <w:jc w:val="center"/>
        <w:rPr>
          <w:rFonts w:ascii="Times New Roman" w:hAnsi="Times New Roman"/>
          <w:b/>
          <w:sz w:val="36"/>
          <w:szCs w:val="36"/>
          <w:lang w:val="uz-Cyrl-UZ"/>
        </w:rPr>
      </w:pPr>
      <w:r w:rsidRPr="00371258">
        <w:rPr>
          <w:rFonts w:ascii="Times New Roman" w:hAnsi="Times New Roman"/>
          <w:b/>
          <w:sz w:val="36"/>
          <w:szCs w:val="36"/>
          <w:lang w:val="uz-Cyrl-UZ"/>
        </w:rPr>
        <w:t xml:space="preserve">Буюртмачи: </w:t>
      </w:r>
      <w:r w:rsidR="00F2241D">
        <w:rPr>
          <w:rFonts w:ascii="Times New Roman" w:hAnsi="Times New Roman"/>
          <w:b/>
          <w:sz w:val="36"/>
          <w:szCs w:val="36"/>
          <w:lang w:val="uz-Cyrl-UZ"/>
        </w:rPr>
        <w:t>“</w:t>
      </w:r>
      <w:r w:rsidRPr="00371258">
        <w:rPr>
          <w:rFonts w:ascii="Times New Roman" w:hAnsi="Times New Roman"/>
          <w:b/>
          <w:sz w:val="36"/>
          <w:szCs w:val="36"/>
          <w:lang w:val="uz-Cyrl-UZ"/>
        </w:rPr>
        <w:t>Олмалиқ КМК</w:t>
      </w:r>
      <w:r w:rsidR="00F2241D">
        <w:rPr>
          <w:rFonts w:ascii="Times New Roman" w:hAnsi="Times New Roman"/>
          <w:b/>
          <w:sz w:val="36"/>
          <w:szCs w:val="36"/>
          <w:lang w:val="uz-Cyrl-UZ"/>
        </w:rPr>
        <w:t>”</w:t>
      </w:r>
      <w:r w:rsidRPr="00371258">
        <w:rPr>
          <w:rFonts w:ascii="Times New Roman" w:hAnsi="Times New Roman"/>
          <w:b/>
          <w:sz w:val="36"/>
          <w:szCs w:val="36"/>
          <w:lang w:val="uz-Cyrl-UZ"/>
        </w:rPr>
        <w:t xml:space="preserve"> АЖ</w:t>
      </w:r>
    </w:p>
    <w:p w14:paraId="06F50ACF" w14:textId="77777777" w:rsidR="002D0CBF" w:rsidRPr="00371258" w:rsidRDefault="002D0CBF" w:rsidP="002D0CBF">
      <w:pPr>
        <w:spacing w:before="60" w:after="60"/>
        <w:jc w:val="center"/>
        <w:rPr>
          <w:rFonts w:ascii="Times New Roman" w:hAnsi="Times New Roman"/>
          <w:sz w:val="28"/>
          <w:szCs w:val="28"/>
          <w:lang w:val="uz-Cyrl-UZ"/>
        </w:rPr>
      </w:pPr>
    </w:p>
    <w:p w14:paraId="79D9E600" w14:textId="77777777" w:rsidR="00795B9D" w:rsidRPr="00371258" w:rsidRDefault="00795B9D" w:rsidP="002D0CBF">
      <w:pPr>
        <w:spacing w:before="60" w:after="60"/>
        <w:jc w:val="center"/>
        <w:rPr>
          <w:rFonts w:ascii="Times New Roman" w:hAnsi="Times New Roman"/>
          <w:sz w:val="28"/>
          <w:szCs w:val="28"/>
          <w:lang w:val="uz-Cyrl-UZ"/>
        </w:rPr>
      </w:pPr>
    </w:p>
    <w:p w14:paraId="4EFF4F69" w14:textId="77777777" w:rsidR="002D0CBF" w:rsidRPr="00371258" w:rsidRDefault="002D0CBF" w:rsidP="002D0CBF">
      <w:pPr>
        <w:spacing w:before="60" w:after="60"/>
        <w:jc w:val="center"/>
        <w:rPr>
          <w:rFonts w:ascii="Times New Roman" w:hAnsi="Times New Roman"/>
          <w:sz w:val="28"/>
          <w:szCs w:val="28"/>
          <w:lang w:val="uz-Cyrl-UZ"/>
        </w:rPr>
      </w:pPr>
    </w:p>
    <w:p w14:paraId="04B58F54" w14:textId="5473ADE2" w:rsidR="00A92793" w:rsidRPr="00371258" w:rsidRDefault="002D0CBF" w:rsidP="002A478C">
      <w:pPr>
        <w:spacing w:before="60" w:after="60"/>
        <w:jc w:val="center"/>
        <w:rPr>
          <w:rFonts w:ascii="Times New Roman" w:eastAsia="Times New Roman" w:hAnsi="Times New Roman" w:cs="Times New Roman"/>
          <w:color w:val="auto"/>
          <w:sz w:val="24"/>
          <w:szCs w:val="24"/>
          <w:lang w:val="uz-Cyrl-UZ"/>
        </w:rPr>
      </w:pPr>
      <w:r w:rsidRPr="00371258">
        <w:rPr>
          <w:rFonts w:ascii="Times New Roman" w:hAnsi="Times New Roman"/>
          <w:sz w:val="28"/>
          <w:szCs w:val="28"/>
          <w:lang w:val="uz-Cyrl-UZ"/>
        </w:rPr>
        <w:t>Олмалиқ – 202</w:t>
      </w:r>
      <w:r w:rsidR="00573EC6">
        <w:rPr>
          <w:rFonts w:ascii="Times New Roman" w:hAnsi="Times New Roman"/>
          <w:sz w:val="28"/>
          <w:szCs w:val="28"/>
          <w:lang w:val="uz-Cyrl-UZ"/>
        </w:rPr>
        <w:t>2</w:t>
      </w:r>
      <w:r w:rsidRPr="00371258">
        <w:rPr>
          <w:rFonts w:ascii="Times New Roman" w:hAnsi="Times New Roman"/>
          <w:sz w:val="28"/>
          <w:szCs w:val="28"/>
          <w:lang w:val="uz-Cyrl-UZ"/>
        </w:rPr>
        <w:t xml:space="preserve"> й.</w:t>
      </w:r>
      <w:r w:rsidR="00E9630D" w:rsidRPr="00371258">
        <w:rPr>
          <w:rFonts w:ascii="Times New Roman" w:eastAsia="Times New Roman" w:hAnsi="Times New Roman" w:cs="Times New Roman"/>
          <w:color w:val="auto"/>
          <w:sz w:val="24"/>
          <w:szCs w:val="24"/>
          <w:lang w:val="uz-Cyrl-UZ"/>
        </w:rPr>
        <w:br w:type="page"/>
      </w:r>
    </w:p>
    <w:p w14:paraId="7FE57D69" w14:textId="77777777" w:rsidR="003B47BB" w:rsidRDefault="003B47BB" w:rsidP="003B47BB">
      <w:pPr>
        <w:pStyle w:val="a4"/>
        <w:spacing w:after="0" w:line="240" w:lineRule="auto"/>
        <w:ind w:left="0"/>
        <w:jc w:val="center"/>
        <w:rPr>
          <w:rFonts w:ascii="Times New Roman" w:eastAsia="Times New Roman" w:hAnsi="Times New Roman" w:cs="Times New Roman"/>
          <w:b/>
          <w:color w:val="auto"/>
          <w:sz w:val="28"/>
          <w:szCs w:val="24"/>
          <w:lang w:val="uz-Cyrl-UZ"/>
        </w:rPr>
      </w:pPr>
      <w:r>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71729546" w14:textId="77777777" w:rsidR="00037395" w:rsidRPr="00371258" w:rsidRDefault="00037395" w:rsidP="003B47BB">
      <w:pPr>
        <w:pStyle w:val="a4"/>
        <w:spacing w:after="0" w:line="240" w:lineRule="auto"/>
        <w:ind w:left="0"/>
        <w:jc w:val="center"/>
        <w:rPr>
          <w:rFonts w:ascii="Times New Roman" w:eastAsia="Times New Roman" w:hAnsi="Times New Roman" w:cs="Times New Roman"/>
          <w:b/>
          <w:color w:val="auto"/>
          <w:sz w:val="28"/>
          <w:szCs w:val="24"/>
          <w:lang w:val="uz-Cyrl-UZ"/>
        </w:rPr>
      </w:pPr>
    </w:p>
    <w:p w14:paraId="220925F3" w14:textId="77777777" w:rsidR="003B47BB" w:rsidRPr="00371258" w:rsidRDefault="003B47BB" w:rsidP="003B47BB">
      <w:pPr>
        <w:spacing w:after="0" w:line="240" w:lineRule="auto"/>
        <w:ind w:left="32"/>
        <w:rPr>
          <w:rFonts w:ascii="Times New Roman" w:eastAsia="Times New Roman" w:hAnsi="Times New Roman" w:cs="Times New Roman"/>
          <w:color w:val="auto"/>
          <w:sz w:val="8"/>
          <w:szCs w:val="24"/>
          <w:lang w:val="uz-Cyrl-UZ"/>
        </w:rPr>
      </w:pPr>
    </w:p>
    <w:tbl>
      <w:tblPr>
        <w:tblW w:w="97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2"/>
      </w:tblGrid>
      <w:tr w:rsidR="003B47BB" w:rsidRPr="003B46C8" w14:paraId="228C69DA" w14:textId="77777777" w:rsidTr="00C56AF7">
        <w:trPr>
          <w:trHeight w:val="858"/>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01980B" w14:textId="77777777" w:rsidR="003B47BB" w:rsidRDefault="003B47BB">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2C3BF" w14:textId="70A1D376" w:rsidR="003B47BB" w:rsidRPr="00EA3A39" w:rsidRDefault="00EA3A39">
            <w:pPr>
              <w:spacing w:after="278" w:line="240" w:lineRule="auto"/>
              <w:rPr>
                <w:rFonts w:ascii="Times New Roman" w:hAnsi="Times New Roman" w:cs="Times New Roman"/>
                <w:color w:val="auto"/>
                <w:sz w:val="20"/>
                <w:szCs w:val="20"/>
                <w:lang w:val="uz-Cyrl-UZ"/>
              </w:rPr>
            </w:pPr>
            <w:r w:rsidRPr="00EA3A39">
              <w:rPr>
                <w:rFonts w:ascii="Times New Roman" w:hAnsi="Times New Roman" w:cs="Times New Roman"/>
                <w:sz w:val="20"/>
                <w:szCs w:val="20"/>
                <w:lang w:val="uz-Cyrl-UZ"/>
              </w:rPr>
              <w:t>“Олмалиқ КМК” АЖ тасарруфидаги “Ангрен кон бошқармаси олтин ажратиб олиш фабрикаси 2-сонли саноат чиқиндиларини сақлаш омборини 10 йилга кенгайтириш бўйича 2-босқич реконструкция ишлари” учун лойиха-смета хужжатлари ишлаб чиқиш</w:t>
            </w:r>
          </w:p>
        </w:tc>
      </w:tr>
      <w:tr w:rsidR="003B47BB" w14:paraId="384BBC1E" w14:textId="77777777" w:rsidTr="003B47BB">
        <w:trPr>
          <w:trHeight w:val="428"/>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C5A682" w14:textId="77777777"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1D305" w14:textId="77777777" w:rsidR="003B47BB" w:rsidRDefault="003B47BB">
            <w:pPr>
              <w:spacing w:after="0" w:line="240" w:lineRule="auto"/>
              <w:rPr>
                <w:rFonts w:ascii="Times New Roman" w:hAnsi="Times New Roman" w:cs="Times New Roman"/>
                <w:color w:val="auto"/>
                <w:sz w:val="20"/>
                <w:szCs w:val="20"/>
                <w:lang w:val="uz-Cyrl-UZ"/>
              </w:rPr>
            </w:pPr>
          </w:p>
          <w:p w14:paraId="61594227" w14:textId="77777777" w:rsidR="003B47BB" w:rsidRDefault="003B47BB">
            <w:pPr>
              <w:spacing w:after="0" w:line="240" w:lineRule="auto"/>
              <w:rPr>
                <w:rFonts w:ascii="Times New Roman" w:hAnsi="Times New Roman" w:cs="Times New Roman"/>
                <w:color w:val="auto"/>
                <w:sz w:val="20"/>
                <w:szCs w:val="20"/>
                <w:lang w:val="uz-Cyrl-UZ"/>
              </w:rPr>
            </w:pPr>
            <w:r>
              <w:rPr>
                <w:rFonts w:ascii="Times New Roman" w:hAnsi="Times New Roman" w:cs="Times New Roman"/>
                <w:color w:val="auto"/>
                <w:sz w:val="20"/>
                <w:szCs w:val="20"/>
                <w:lang w:val="uz-Cyrl-UZ"/>
              </w:rPr>
              <w:t>Йўқ, лот бўлинмайди</w:t>
            </w:r>
          </w:p>
        </w:tc>
      </w:tr>
      <w:tr w:rsidR="003B47BB" w14:paraId="30C6833C" w14:textId="77777777" w:rsidTr="003B47BB">
        <w:trPr>
          <w:trHeight w:val="405"/>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C9E98" w14:textId="77777777" w:rsidR="003B47BB" w:rsidRDefault="003B47BB">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D02EF" w14:textId="108CA323" w:rsidR="003B47BB" w:rsidRDefault="001639E9">
            <w:p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lang w:val="en-US"/>
              </w:rPr>
              <w:t>III</w:t>
            </w:r>
            <w:r w:rsidR="003B47BB">
              <w:rPr>
                <w:rFonts w:ascii="Times New Roman" w:hAnsi="Times New Roman" w:cs="Times New Roman"/>
                <w:color w:val="auto"/>
                <w:sz w:val="20"/>
                <w:szCs w:val="20"/>
              </w:rPr>
              <w:t xml:space="preserve"> чорак 2022 йил</w:t>
            </w:r>
          </w:p>
        </w:tc>
      </w:tr>
      <w:tr w:rsidR="003B47BB" w14:paraId="7A6FD5A5" w14:textId="77777777" w:rsidTr="003B47BB">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A56AAA" w14:textId="77777777"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9DBBE" w14:textId="4B66B2E4" w:rsidR="003B47BB" w:rsidRPr="00C56AF7" w:rsidRDefault="00C56AF7">
            <w:pPr>
              <w:spacing w:after="0" w:line="240" w:lineRule="auto"/>
              <w:rPr>
                <w:rFonts w:ascii="Times New Roman" w:hAnsi="Times New Roman" w:cs="Times New Roman"/>
                <w:color w:val="auto"/>
                <w:sz w:val="20"/>
                <w:szCs w:val="20"/>
                <w:lang w:val="uz-Cyrl-UZ"/>
              </w:rPr>
            </w:pPr>
            <w:r>
              <w:rPr>
                <w:rFonts w:ascii="Times New Roman" w:hAnsi="Times New Roman"/>
                <w:color w:val="auto"/>
                <w:sz w:val="20"/>
                <w:lang w:val="uz-Cyrl-UZ"/>
              </w:rPr>
              <w:t>Август</w:t>
            </w:r>
          </w:p>
        </w:tc>
      </w:tr>
      <w:tr w:rsidR="003B47BB" w14:paraId="0E641BBD" w14:textId="77777777" w:rsidTr="003B47BB">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64220A" w14:textId="77777777" w:rsidR="003B47BB" w:rsidRDefault="003B47BB">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7AA04B" w14:textId="77777777" w:rsidR="003B47BB" w:rsidRDefault="003B47BB">
            <w:pPr>
              <w:spacing w:after="0" w:line="240" w:lineRule="auto"/>
              <w:rPr>
                <w:rFonts w:ascii="Times New Roman" w:hAnsi="Times New Roman" w:cs="Times New Roman"/>
                <w:color w:val="auto"/>
                <w:sz w:val="20"/>
                <w:szCs w:val="20"/>
                <w:lang w:val="uz-Cyrl-UZ"/>
              </w:rPr>
            </w:pPr>
            <w:r>
              <w:rPr>
                <w:rFonts w:ascii="Times New Roman" w:hAnsi="Times New Roman"/>
                <w:color w:val="auto"/>
                <w:sz w:val="20"/>
                <w:szCs w:val="20"/>
                <w:lang w:val="uz-Cyrl-UZ"/>
              </w:rPr>
              <w:t>Ўз маблағларимиз</w:t>
            </w:r>
          </w:p>
        </w:tc>
      </w:tr>
      <w:tr w:rsidR="003B47BB" w14:paraId="247F2506" w14:textId="77777777" w:rsidTr="003B47BB">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88E7DF" w14:textId="39CB300D" w:rsidR="003B47BB" w:rsidRPr="00357763" w:rsidRDefault="003B47BB">
            <w:pPr>
              <w:spacing w:after="0" w:line="240" w:lineRule="auto"/>
              <w:rPr>
                <w:rFonts w:ascii="Times New Roman" w:hAnsi="Times New Roman" w:cs="Times New Roman"/>
                <w:b/>
                <w:sz w:val="20"/>
                <w:szCs w:val="20"/>
                <w:lang w:val="uz-Cyrl-UZ"/>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4110E" w14:textId="4142AB02" w:rsidR="003B47BB" w:rsidRDefault="00C56AF7">
            <w:pPr>
              <w:spacing w:after="0" w:line="240" w:lineRule="auto"/>
              <w:rPr>
                <w:rFonts w:ascii="Times New Roman" w:hAnsi="Times New Roman" w:cs="Times New Roman"/>
                <w:color w:val="auto"/>
                <w:sz w:val="20"/>
                <w:szCs w:val="20"/>
                <w:lang w:val="uz-Cyrl-UZ"/>
              </w:rPr>
            </w:pPr>
            <w:r>
              <w:rPr>
                <w:rFonts w:ascii="Times New Roman" w:hAnsi="Times New Roman" w:cs="Times New Roman"/>
                <w:color w:val="auto"/>
                <w:sz w:val="20"/>
                <w:szCs w:val="20"/>
              </w:rPr>
              <w:t>1 609 </w:t>
            </w:r>
            <w:r>
              <w:rPr>
                <w:rFonts w:ascii="Times New Roman" w:hAnsi="Times New Roman" w:cs="Times New Roman"/>
                <w:color w:val="auto"/>
                <w:sz w:val="20"/>
                <w:szCs w:val="20"/>
                <w:lang w:val="uz-Cyrl-UZ"/>
              </w:rPr>
              <w:t>218 000</w:t>
            </w:r>
            <w:r w:rsidR="003B46C8">
              <w:rPr>
                <w:rFonts w:ascii="Times New Roman" w:hAnsi="Times New Roman" w:cs="Times New Roman"/>
                <w:color w:val="auto"/>
                <w:sz w:val="20"/>
                <w:szCs w:val="20"/>
                <w:lang w:val="uz-Cyrl-UZ"/>
              </w:rPr>
              <w:t xml:space="preserve"> </w:t>
            </w:r>
            <w:r w:rsidR="003B47BB">
              <w:rPr>
                <w:rFonts w:ascii="Times New Roman" w:hAnsi="Times New Roman" w:cs="Times New Roman"/>
                <w:color w:val="auto"/>
                <w:sz w:val="20"/>
                <w:szCs w:val="20"/>
                <w:lang w:val="uz-Cyrl-UZ"/>
              </w:rPr>
              <w:t>сўм ҚҚС билан</w:t>
            </w:r>
          </w:p>
        </w:tc>
      </w:tr>
      <w:tr w:rsidR="003B47BB" w:rsidRPr="003B46C8" w14:paraId="723803CC" w14:textId="77777777" w:rsidTr="003B47BB">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BC100D" w14:textId="77777777" w:rsidR="003B47BB" w:rsidRDefault="003B47BB">
            <w:pPr>
              <w:spacing w:after="0" w:line="240" w:lineRule="auto"/>
              <w:rPr>
                <w:rFonts w:ascii="Times New Roman" w:hAnsi="Times New Roman" w:cs="Times New Roman"/>
                <w:b/>
                <w:sz w:val="20"/>
                <w:szCs w:val="20"/>
                <w:lang w:val="uz-Cyrl-UZ"/>
              </w:rPr>
            </w:pPr>
            <w:r>
              <w:rPr>
                <w:rFonts w:ascii="Times New Roman" w:hAnsi="Times New Roman"/>
                <w:b/>
                <w:sz w:val="20"/>
                <w:szCs w:val="20"/>
                <w:lang w:val="uz-Cyrl-UZ"/>
              </w:rPr>
              <w:t>Маҳаллий Иштирокчилар учун тўлов шартлари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09765" w14:textId="77777777" w:rsidR="003B47BB" w:rsidRDefault="003B47BB">
            <w:pPr>
              <w:jc w:val="both"/>
              <w:rPr>
                <w:rFonts w:ascii="Times New Roman" w:hAnsi="Times New Roman" w:cs="Times New Roman"/>
                <w:sz w:val="20"/>
                <w:szCs w:val="20"/>
                <w:lang w:val="uz-Cyrl-UZ"/>
              </w:rPr>
            </w:pPr>
            <w:r>
              <w:rPr>
                <w:rFonts w:ascii="Times New Roman" w:hAnsi="Times New Roman" w:cs="Times New Roman"/>
                <w:sz w:val="20"/>
                <w:szCs w:val="20"/>
                <w:lang w:val="uz-Cyrl-UZ"/>
              </w:rPr>
              <w:t>1.Буюртмачи шартнома имзоланган кундан бошлаб 10 кун ичида шартнома умумий бахосининг 15% миқдорида аванс тўловини амалга оширади.</w:t>
            </w:r>
          </w:p>
          <w:p w14:paraId="187CBAE9" w14:textId="77777777" w:rsidR="003B47BB" w:rsidRDefault="003B47BB">
            <w:pPr>
              <w:jc w:val="both"/>
              <w:rPr>
                <w:rFonts w:ascii="Times New Roman" w:hAnsi="Times New Roman" w:cs="Times New Roman"/>
                <w:sz w:val="20"/>
                <w:szCs w:val="20"/>
                <w:lang w:val="uz-Cyrl-UZ"/>
              </w:rPr>
            </w:pPr>
            <w:r>
              <w:rPr>
                <w:rFonts w:ascii="Times New Roman" w:hAnsi="Times New Roman" w:cs="Times New Roman"/>
                <w:sz w:val="20"/>
                <w:szCs w:val="20"/>
                <w:lang w:val="uz-Cyrl-UZ"/>
              </w:rPr>
              <w:t>2.Шартнома қийматининг қолган 85% миқдори икки босқичда тўланади:</w:t>
            </w:r>
          </w:p>
          <w:p w14:paraId="041B3F7C" w14:textId="77777777" w:rsidR="003B47BB" w:rsidRDefault="003B47BB">
            <w:pPr>
              <w:jc w:val="both"/>
              <w:rPr>
                <w:rFonts w:ascii="Times New Roman" w:hAnsi="Times New Roman" w:cs="Times New Roman"/>
                <w:sz w:val="20"/>
                <w:szCs w:val="20"/>
                <w:lang w:val="uz-Cyrl-UZ"/>
              </w:rPr>
            </w:pPr>
            <w:r>
              <w:rPr>
                <w:rFonts w:ascii="Times New Roman" w:hAnsi="Times New Roman" w:cs="Times New Roman"/>
                <w:sz w:val="20"/>
                <w:szCs w:val="20"/>
                <w:lang w:val="uz-Cyrl-UZ"/>
              </w:rPr>
              <w:t>I - босқич - шартнома қийматининг 75% миқдори топшириш-қабул қилиш далолатномаси расмийлаштирилгандан сўнг 30 календарь кун ичида;</w:t>
            </w:r>
          </w:p>
          <w:p w14:paraId="245F2C6C" w14:textId="6628E3EE" w:rsidR="003B47BB" w:rsidRDefault="003B47BB">
            <w:pPr>
              <w:jc w:val="both"/>
              <w:rPr>
                <w:rFonts w:ascii="Times New Roman" w:hAnsi="Times New Roman" w:cs="Times New Roman"/>
                <w:sz w:val="20"/>
                <w:szCs w:val="20"/>
                <w:lang w:val="uz-Cyrl-UZ"/>
              </w:rPr>
            </w:pPr>
            <w:r>
              <w:rPr>
                <w:rFonts w:ascii="Times New Roman" w:hAnsi="Times New Roman" w:cs="Times New Roman"/>
                <w:sz w:val="20"/>
                <w:szCs w:val="20"/>
                <w:lang w:val="uz-Cyrl-UZ"/>
              </w:rPr>
              <w:t>II – босқич – шартнома қийматининг қолган 10% миқдори Ўзбекистон Республикаси Қурилиш Вазирлигининг “Шаха</w:t>
            </w:r>
            <w:r w:rsidR="00411D8D">
              <w:rPr>
                <w:rFonts w:ascii="Times New Roman" w:hAnsi="Times New Roman" w:cs="Times New Roman"/>
                <w:sz w:val="20"/>
                <w:szCs w:val="20"/>
                <w:lang w:val="uz-Cyrl-UZ"/>
              </w:rPr>
              <w:t>р</w:t>
            </w:r>
            <w:r>
              <w:rPr>
                <w:rFonts w:ascii="Times New Roman" w:hAnsi="Times New Roman" w:cs="Times New Roman"/>
                <w:sz w:val="20"/>
                <w:szCs w:val="20"/>
                <w:lang w:val="uz-Cyrl-UZ"/>
              </w:rPr>
              <w:t>созлик хужжатлари экспертизаси” ДУК томонидан экспертиза хулосаси олингандан сўнг 30 календарь кун ичида.</w:t>
            </w:r>
          </w:p>
        </w:tc>
      </w:tr>
      <w:tr w:rsidR="003B47BB" w14:paraId="2FD6B965" w14:textId="77777777" w:rsidTr="003B47BB">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69DC5" w14:textId="77777777" w:rsidR="003B47BB" w:rsidRDefault="003B47BB">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F87BA" w14:textId="77777777" w:rsidR="003B47BB" w:rsidRDefault="003B47BB">
            <w:pPr>
              <w:spacing w:after="0"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UZS, USD, EUR, RUB</w:t>
            </w:r>
          </w:p>
        </w:tc>
      </w:tr>
      <w:tr w:rsidR="003B47BB" w14:paraId="788A0BD7" w14:textId="77777777" w:rsidTr="003B47BB">
        <w:trPr>
          <w:trHeight w:val="410"/>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334D3" w14:textId="77777777" w:rsidR="003B47BB" w:rsidRDefault="003B47BB">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5E7A63" w14:textId="77777777" w:rsidR="003B47BB" w:rsidRDefault="003B47BB">
            <w:pPr>
              <w:autoSpaceDE w:val="0"/>
              <w:autoSpaceDN w:val="0"/>
              <w:adjustRightInd w:val="0"/>
              <w:spacing w:after="0" w:line="240" w:lineRule="auto"/>
              <w:jc w:val="both"/>
              <w:rPr>
                <w:rFonts w:ascii="Times New Roman" w:hAnsi="Times New Roman"/>
                <w:color w:val="auto"/>
                <w:sz w:val="20"/>
                <w:szCs w:val="20"/>
                <w:lang w:val="uz-Cyrl-UZ"/>
              </w:rPr>
            </w:pPr>
            <w:r>
              <w:rPr>
                <w:rFonts w:ascii="Times New Roman" w:hAnsi="Times New Roman"/>
                <w:color w:val="auto"/>
                <w:sz w:val="20"/>
                <w:szCs w:val="20"/>
              </w:rPr>
              <w:t xml:space="preserve">Тошкент вилояти, Олмалиқ </w:t>
            </w:r>
            <w:r>
              <w:rPr>
                <w:rFonts w:ascii="Times New Roman" w:hAnsi="Times New Roman"/>
                <w:color w:val="auto"/>
                <w:sz w:val="20"/>
                <w:szCs w:val="20"/>
                <w:lang w:val="uz-Cyrl-UZ"/>
              </w:rPr>
              <w:t>шаҳри</w:t>
            </w:r>
            <w:r>
              <w:rPr>
                <w:rFonts w:ascii="Times New Roman" w:hAnsi="Times New Roman"/>
                <w:color w:val="auto"/>
                <w:sz w:val="20"/>
                <w:szCs w:val="20"/>
              </w:rPr>
              <w:t xml:space="preserve">, </w:t>
            </w:r>
            <w:r>
              <w:rPr>
                <w:rFonts w:ascii="Times New Roman" w:hAnsi="Times New Roman"/>
                <w:color w:val="auto"/>
                <w:sz w:val="20"/>
                <w:szCs w:val="20"/>
                <w:lang w:val="uz-Cyrl-UZ"/>
              </w:rPr>
              <w:t>Капитал қурилиш бошқармаси</w:t>
            </w:r>
          </w:p>
        </w:tc>
      </w:tr>
      <w:tr w:rsidR="003B47BB" w14:paraId="61042FCB" w14:textId="77777777" w:rsidTr="003B47BB">
        <w:trPr>
          <w:trHeight w:val="154"/>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F53C2D" w14:textId="4B82B58D"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Товар етказиб бериш (ишларни бажариш, хизматлар кўрсатиш) муддати</w:t>
            </w:r>
            <w:r>
              <w:rPr>
                <w:rFonts w:ascii="Times New Roman" w:hAnsi="Times New Roman" w:cs="Times New Roman"/>
                <w:b/>
                <w:sz w:val="20"/>
                <w:szCs w:val="20"/>
              </w:rPr>
              <w:t xml:space="preserv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27AF6" w14:textId="1810F4EB" w:rsidR="003B47BB" w:rsidRPr="00C56AF7" w:rsidRDefault="00C56AF7">
            <w:pPr>
              <w:spacing w:after="0" w:line="240" w:lineRule="auto"/>
              <w:rPr>
                <w:rFonts w:ascii="Times New Roman" w:hAnsi="Times New Roman" w:cs="Times New Roman"/>
                <w:color w:val="auto"/>
                <w:sz w:val="20"/>
                <w:szCs w:val="20"/>
                <w:lang w:val="uz-Cyrl-UZ"/>
              </w:rPr>
            </w:pPr>
            <w:r>
              <w:rPr>
                <w:rFonts w:ascii="Times New Roman" w:hAnsi="Times New Roman"/>
                <w:color w:val="auto"/>
                <w:sz w:val="20"/>
                <w:szCs w:val="20"/>
                <w:lang w:val="uz-Cyrl-UZ"/>
              </w:rPr>
              <w:t>90 иш куни</w:t>
            </w:r>
          </w:p>
        </w:tc>
      </w:tr>
      <w:tr w:rsidR="003B47BB" w14:paraId="09A3C927" w14:textId="77777777" w:rsidTr="003B47BB">
        <w:trPr>
          <w:trHeight w:val="154"/>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A6578" w14:textId="77777777"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14:paraId="3C03ADEC" w14:textId="77777777"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33FDFD" w14:textId="72A27AD4" w:rsidR="003B47BB" w:rsidRDefault="003B47BB">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Ўзбекистон Республикаси қонунчилигида шу каби ўхшаш</w:t>
            </w:r>
            <w:r w:rsidR="00B051A2">
              <w:rPr>
                <w:rFonts w:ascii="Times New Roman" w:hAnsi="Times New Roman"/>
                <w:sz w:val="20"/>
                <w:szCs w:val="20"/>
              </w:rPr>
              <w:t xml:space="preserve"> ишларни</w:t>
            </w:r>
            <w:r>
              <w:rPr>
                <w:rFonts w:ascii="Times New Roman" w:hAnsi="Times New Roman"/>
                <w:sz w:val="20"/>
                <w:szCs w:val="20"/>
              </w:rPr>
              <w:t xml:space="preserve">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3B47BB" w14:paraId="061D2C22" w14:textId="77777777" w:rsidTr="003B47BB">
        <w:trPr>
          <w:trHeight w:val="33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68828E" w14:textId="77777777"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6573EE" w14:textId="77777777" w:rsidR="003B47BB" w:rsidRDefault="003B47B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rPr>
              <w:t>Энг яхши таклифларни танлаш иштирокчи</w:t>
            </w:r>
            <w:r>
              <w:rPr>
                <w:rFonts w:ascii="Times New Roman" w:hAnsi="Times New Roman" w:cs="Times New Roman"/>
                <w:sz w:val="20"/>
                <w:szCs w:val="20"/>
                <w:lang w:val="uz-Cyrl-UZ"/>
              </w:rPr>
              <w:t xml:space="preserve">си </w:t>
            </w:r>
            <w:r>
              <w:rPr>
                <w:rFonts w:ascii="Times New Roman" w:hAnsi="Times New Roman" w:cs="Times New Roman"/>
                <w:sz w:val="20"/>
                <w:szCs w:val="20"/>
              </w:rPr>
              <w:t>учун Йўриқномасининг 6-бўлимига биноан</w:t>
            </w:r>
          </w:p>
        </w:tc>
      </w:tr>
      <w:tr w:rsidR="003B47BB" w14:paraId="280887C1" w14:textId="77777777" w:rsidTr="003B47BB">
        <w:trPr>
          <w:trHeight w:val="361"/>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32D072" w14:textId="3F46AA8B"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sidR="00357763">
              <w:rPr>
                <w:rFonts w:ascii="Times New Roman" w:hAnsi="Times New Roman" w:cs="Times New Roman"/>
                <w:b/>
                <w:sz w:val="20"/>
                <w:szCs w:val="20"/>
              </w:rPr>
              <w:t xml:space="preserv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7372D1" w14:textId="0E015829" w:rsidR="003B47BB" w:rsidRDefault="00C56AF7">
            <w:pPr>
              <w:spacing w:after="0" w:line="240" w:lineRule="auto"/>
              <w:rPr>
                <w:rFonts w:ascii="Times New Roman" w:hAnsi="Times New Roman" w:cs="Times New Roman"/>
                <w:sz w:val="20"/>
                <w:szCs w:val="20"/>
              </w:rPr>
            </w:pPr>
            <w:r>
              <w:rPr>
                <w:rFonts w:ascii="Times New Roman" w:hAnsi="Times New Roman"/>
                <w:sz w:val="20"/>
                <w:szCs w:val="20"/>
              </w:rPr>
              <w:t>10 календар</w:t>
            </w:r>
            <w:r w:rsidR="003B47BB">
              <w:rPr>
                <w:rFonts w:ascii="Times New Roman" w:hAnsi="Times New Roman"/>
                <w:sz w:val="20"/>
                <w:szCs w:val="20"/>
              </w:rPr>
              <w:t xml:space="preserve"> куни</w:t>
            </w:r>
          </w:p>
        </w:tc>
      </w:tr>
      <w:tr w:rsidR="003B47BB" w14:paraId="669B1DB6" w14:textId="77777777" w:rsidTr="003B47BB">
        <w:trPr>
          <w:trHeight w:val="361"/>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CCA0F" w14:textId="77777777" w:rsidR="003B47BB" w:rsidRDefault="003B47BB">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F07E36" w14:textId="77777777" w:rsidR="003B47BB" w:rsidRDefault="003B47BB">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Капитал қурилиш бошқармаси, лойихаларни бошқариш бўлими, етакчи-мухандис технолог, Кушимова Д.А.</w:t>
            </w:r>
          </w:p>
          <w:p w14:paraId="0B26B284" w14:textId="77777777" w:rsidR="003B47BB" w:rsidRDefault="003B47BB">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 xml:space="preserve">+998931822081, </w:t>
            </w:r>
            <w:r>
              <w:rPr>
                <w:rFonts w:ascii="Times New Roman" w:hAnsi="Times New Roman" w:cs="Times New Roman"/>
                <w:sz w:val="20"/>
                <w:szCs w:val="20"/>
                <w:lang w:val="en-US"/>
              </w:rPr>
              <w:t>d</w:t>
            </w:r>
            <w:r>
              <w:rPr>
                <w:rFonts w:ascii="Times New Roman" w:hAnsi="Times New Roman" w:cs="Times New Roman"/>
                <w:sz w:val="20"/>
                <w:szCs w:val="20"/>
              </w:rPr>
              <w:t>.</w:t>
            </w:r>
            <w:r>
              <w:rPr>
                <w:rFonts w:ascii="Times New Roman" w:hAnsi="Times New Roman" w:cs="Times New Roman"/>
                <w:sz w:val="20"/>
                <w:szCs w:val="20"/>
                <w:lang w:val="en-US"/>
              </w:rPr>
              <w:t>kushimova</w:t>
            </w:r>
            <w:r>
              <w:rPr>
                <w:rFonts w:ascii="Times New Roman" w:hAnsi="Times New Roman" w:cs="Times New Roman"/>
                <w:sz w:val="20"/>
                <w:szCs w:val="20"/>
              </w:rPr>
              <w:t>@</w:t>
            </w:r>
            <w:r>
              <w:rPr>
                <w:rFonts w:ascii="Times New Roman" w:hAnsi="Times New Roman" w:cs="Times New Roman"/>
                <w:sz w:val="20"/>
                <w:szCs w:val="20"/>
                <w:lang w:val="en-US"/>
              </w:rPr>
              <w:t>agmk</w:t>
            </w:r>
            <w:r>
              <w:rPr>
                <w:rFonts w:ascii="Times New Roman" w:hAnsi="Times New Roman" w:cs="Times New Roman"/>
                <w:sz w:val="20"/>
                <w:szCs w:val="20"/>
              </w:rPr>
              <w:t>.</w:t>
            </w:r>
            <w:r>
              <w:rPr>
                <w:rFonts w:ascii="Times New Roman" w:hAnsi="Times New Roman" w:cs="Times New Roman"/>
                <w:sz w:val="20"/>
                <w:szCs w:val="20"/>
                <w:lang w:val="en-US"/>
              </w:rPr>
              <w:t>uz</w:t>
            </w:r>
          </w:p>
        </w:tc>
      </w:tr>
    </w:tbl>
    <w:p w14:paraId="67CFABF4" w14:textId="77777777" w:rsidR="003B47BB" w:rsidRDefault="003B47BB" w:rsidP="003B47BB">
      <w:pPr>
        <w:jc w:val="center"/>
        <w:rPr>
          <w:rFonts w:ascii="Times New Roman" w:eastAsia="Times New Roman" w:hAnsi="Times New Roman" w:cs="Times New Roman"/>
          <w:b/>
          <w:color w:val="auto"/>
          <w:sz w:val="28"/>
          <w:szCs w:val="24"/>
        </w:rPr>
      </w:pPr>
    </w:p>
    <w:p w14:paraId="25048B81" w14:textId="77777777" w:rsidR="003B47BB" w:rsidRDefault="003B47BB" w:rsidP="003B47BB">
      <w:pPr>
        <w:jc w:val="center"/>
        <w:rPr>
          <w:rFonts w:ascii="Times New Roman" w:eastAsia="Times New Roman" w:hAnsi="Times New Roman" w:cs="Times New Roman"/>
          <w:b/>
          <w:color w:val="auto"/>
          <w:sz w:val="28"/>
          <w:szCs w:val="24"/>
          <w:lang w:val="uz-Latn-UZ"/>
        </w:rPr>
      </w:pPr>
    </w:p>
    <w:p w14:paraId="649FC92D" w14:textId="77777777" w:rsidR="00C56AF7" w:rsidRDefault="00C56AF7" w:rsidP="003B47BB">
      <w:pPr>
        <w:jc w:val="center"/>
        <w:rPr>
          <w:rFonts w:ascii="Times New Roman" w:eastAsia="Times New Roman" w:hAnsi="Times New Roman" w:cs="Times New Roman"/>
          <w:b/>
          <w:color w:val="auto"/>
          <w:sz w:val="28"/>
          <w:szCs w:val="24"/>
          <w:lang w:val="uz-Latn-UZ"/>
        </w:rPr>
      </w:pPr>
    </w:p>
    <w:p w14:paraId="27434465" w14:textId="77777777" w:rsidR="00371258" w:rsidRPr="00371258" w:rsidRDefault="00371258" w:rsidP="00371258">
      <w:pPr>
        <w:jc w:val="center"/>
        <w:rPr>
          <w:rFonts w:ascii="Times New Roman" w:eastAsia="Times New Roman" w:hAnsi="Times New Roman" w:cs="Times New Roman"/>
          <w:b/>
          <w:color w:val="auto"/>
          <w:sz w:val="28"/>
          <w:szCs w:val="24"/>
          <w:lang w:val="uz-Latn-UZ"/>
        </w:rPr>
      </w:pPr>
      <w:r w:rsidRPr="00371258">
        <w:rPr>
          <w:rFonts w:ascii="Times New Roman" w:eastAsia="Times New Roman" w:hAnsi="Times New Roman" w:cs="Times New Roman"/>
          <w:b/>
          <w:color w:val="auto"/>
          <w:sz w:val="28"/>
          <w:szCs w:val="24"/>
          <w:lang w:val="uz-Latn-UZ"/>
        </w:rPr>
        <w:lastRenderedPageBreak/>
        <w:t>ЭНГ ЯХШИ ТАКЛИФЛАРНИ ТАНЛ</w:t>
      </w:r>
      <w:r>
        <w:rPr>
          <w:rFonts w:ascii="Times New Roman" w:eastAsia="Times New Roman" w:hAnsi="Times New Roman" w:cs="Times New Roman"/>
          <w:b/>
          <w:color w:val="auto"/>
          <w:sz w:val="28"/>
          <w:szCs w:val="24"/>
          <w:lang w:val="uz-Cyrl-UZ"/>
        </w:rPr>
        <w:t>АШ</w:t>
      </w:r>
      <w:r w:rsidRPr="00371258">
        <w:rPr>
          <w:rFonts w:ascii="Times New Roman" w:eastAsia="Times New Roman" w:hAnsi="Times New Roman" w:cs="Times New Roman"/>
          <w:b/>
          <w:color w:val="auto"/>
          <w:sz w:val="28"/>
          <w:szCs w:val="24"/>
          <w:lang w:val="uz-Latn-UZ"/>
        </w:rPr>
        <w:t xml:space="preserve"> ИШТИРОКЧИ</w:t>
      </w:r>
      <w:r>
        <w:rPr>
          <w:rFonts w:ascii="Times New Roman" w:eastAsia="Times New Roman" w:hAnsi="Times New Roman" w:cs="Times New Roman"/>
          <w:b/>
          <w:color w:val="auto"/>
          <w:sz w:val="28"/>
          <w:szCs w:val="24"/>
          <w:lang w:val="uz-Cyrl-UZ"/>
        </w:rPr>
        <w:t>С</w:t>
      </w:r>
      <w:r w:rsidRPr="00371258">
        <w:rPr>
          <w:rFonts w:ascii="Times New Roman" w:eastAsia="Times New Roman" w:hAnsi="Times New Roman" w:cs="Times New Roman"/>
          <w:b/>
          <w:color w:val="auto"/>
          <w:sz w:val="28"/>
          <w:szCs w:val="24"/>
          <w:lang w:val="uz-Latn-UZ"/>
        </w:rPr>
        <w:t>И УЧУН Й</w:t>
      </w:r>
      <w:r>
        <w:rPr>
          <w:rFonts w:ascii="Times New Roman" w:eastAsia="Times New Roman" w:hAnsi="Times New Roman" w:cs="Times New Roman"/>
          <w:b/>
          <w:color w:val="auto"/>
          <w:sz w:val="28"/>
          <w:szCs w:val="24"/>
          <w:lang w:val="uz-Cyrl-UZ"/>
        </w:rPr>
        <w:t>Ў</w:t>
      </w:r>
      <w:r w:rsidRPr="00371258">
        <w:rPr>
          <w:rFonts w:ascii="Times New Roman" w:eastAsia="Times New Roman" w:hAnsi="Times New Roman" w:cs="Times New Roman"/>
          <w:b/>
          <w:color w:val="auto"/>
          <w:sz w:val="28"/>
          <w:szCs w:val="24"/>
          <w:lang w:val="uz-Latn-UZ"/>
        </w:rPr>
        <w:t>РИ</w:t>
      </w:r>
      <w:r>
        <w:rPr>
          <w:rFonts w:ascii="Times New Roman" w:eastAsia="Times New Roman" w:hAnsi="Times New Roman" w:cs="Times New Roman"/>
          <w:b/>
          <w:color w:val="auto"/>
          <w:sz w:val="28"/>
          <w:szCs w:val="24"/>
          <w:lang w:val="uz-Cyrl-UZ"/>
        </w:rPr>
        <w:t>Қ</w:t>
      </w:r>
      <w:r w:rsidRPr="00371258">
        <w:rPr>
          <w:rFonts w:ascii="Times New Roman" w:eastAsia="Times New Roman" w:hAnsi="Times New Roman" w:cs="Times New Roman"/>
          <w:b/>
          <w:color w:val="auto"/>
          <w:sz w:val="28"/>
          <w:szCs w:val="24"/>
          <w:lang w:val="uz-Latn-UZ"/>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371258" w14:paraId="0537BA90" w14:textId="77777777" w:rsidTr="00371258">
        <w:trPr>
          <w:trHeight w:val="20"/>
        </w:trPr>
        <w:tc>
          <w:tcPr>
            <w:tcW w:w="667" w:type="dxa"/>
            <w:hideMark/>
          </w:tcPr>
          <w:p w14:paraId="5AA39375"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14:paraId="505CD541" w14:textId="77777777" w:rsidR="00371258" w:rsidRDefault="00371258">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14:paraId="146E1215"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14:paraId="5DB85F95" w14:textId="77777777" w:rsidR="00371258" w:rsidRDefault="0037125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Президентининг 2018 йил 20 февралдаги «Лойиҳаолди, лойиҳа, тендер ҳужжатлари ва контрактларни экспертизадан ўтказиш тартибини такомиллаштириш чора-тадбирлари тўғрисида»ги ПҚ–3550-сонли Қарори,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371258" w14:paraId="0B925EA0" w14:textId="77777777" w:rsidTr="00371258">
        <w:trPr>
          <w:trHeight w:val="20"/>
        </w:trPr>
        <w:tc>
          <w:tcPr>
            <w:tcW w:w="667" w:type="dxa"/>
          </w:tcPr>
          <w:p w14:paraId="45FCDB36" w14:textId="77777777" w:rsidR="00371258" w:rsidRDefault="00371258">
            <w:pPr>
              <w:spacing w:after="0" w:line="240" w:lineRule="auto"/>
              <w:ind w:left="70"/>
              <w:jc w:val="center"/>
              <w:rPr>
                <w:rFonts w:ascii="Times New Roman" w:hAnsi="Times New Roman" w:cs="Times New Roman"/>
                <w:color w:val="auto"/>
                <w:sz w:val="24"/>
                <w:szCs w:val="24"/>
              </w:rPr>
            </w:pPr>
          </w:p>
        </w:tc>
        <w:tc>
          <w:tcPr>
            <w:tcW w:w="2421" w:type="dxa"/>
            <w:hideMark/>
          </w:tcPr>
          <w:p w14:paraId="1072899A"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15158A67"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14:paraId="766B4065" w14:textId="77777777" w:rsidR="00371258" w:rsidRDefault="0037125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371258" w14:paraId="5FA47814" w14:textId="77777777" w:rsidTr="00371258">
        <w:trPr>
          <w:trHeight w:val="20"/>
        </w:trPr>
        <w:tc>
          <w:tcPr>
            <w:tcW w:w="667" w:type="dxa"/>
          </w:tcPr>
          <w:p w14:paraId="0944E463" w14:textId="77777777" w:rsidR="00371258" w:rsidRDefault="00371258">
            <w:pPr>
              <w:spacing w:after="0" w:line="240" w:lineRule="auto"/>
              <w:ind w:left="70"/>
              <w:jc w:val="center"/>
              <w:rPr>
                <w:rFonts w:ascii="Times New Roman" w:hAnsi="Times New Roman" w:cs="Times New Roman"/>
                <w:color w:val="auto"/>
                <w:sz w:val="24"/>
                <w:szCs w:val="24"/>
              </w:rPr>
            </w:pPr>
          </w:p>
        </w:tc>
        <w:tc>
          <w:tcPr>
            <w:tcW w:w="2421" w:type="dxa"/>
            <w:hideMark/>
          </w:tcPr>
          <w:p w14:paraId="32FA6FA6"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4C9A0A4C"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14:paraId="4C89DB07" w14:textId="77777777" w:rsidR="00371258" w:rsidRDefault="0037125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Харид қилинадиган товарлар (хизматлар, ишлар) учун техник топшириқ </w:t>
            </w:r>
            <w:hyperlink r:id="rId8" w:history="1">
              <w:r>
                <w:rPr>
                  <w:rStyle w:val="af3"/>
                  <w:sz w:val="24"/>
                  <w:szCs w:val="24"/>
                </w:rPr>
                <w:t>www.etender.uzex.uz</w:t>
              </w:r>
            </w:hyperlink>
            <w:r>
              <w:rPr>
                <w:rFonts w:ascii="Times New Roman" w:hAnsi="Times New Roman" w:cs="Times New Roman"/>
                <w:sz w:val="24"/>
                <w:szCs w:val="24"/>
              </w:rPr>
              <w:t xml:space="preserve"> эълонида келтирилган.</w:t>
            </w:r>
          </w:p>
        </w:tc>
      </w:tr>
      <w:tr w:rsidR="00371258" w14:paraId="051A0440" w14:textId="77777777" w:rsidTr="00371258">
        <w:trPr>
          <w:trHeight w:val="20"/>
        </w:trPr>
        <w:tc>
          <w:tcPr>
            <w:tcW w:w="667" w:type="dxa"/>
            <w:hideMark/>
          </w:tcPr>
          <w:p w14:paraId="439F7D9E"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14:paraId="58A2F4E2"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14:paraId="7E995DCF"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14:paraId="5CB0DAFD" w14:textId="77777777" w:rsidR="00371258" w:rsidRDefault="0037125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14:paraId="07CE0171" w14:textId="77777777" w:rsidR="00371258" w:rsidRDefault="0037125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371258" w14:paraId="74040009" w14:textId="77777777" w:rsidTr="00371258">
        <w:trPr>
          <w:trHeight w:val="20"/>
        </w:trPr>
        <w:tc>
          <w:tcPr>
            <w:tcW w:w="667" w:type="dxa"/>
            <w:hideMark/>
          </w:tcPr>
          <w:p w14:paraId="5221C791"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14:paraId="74F1E7FB" w14:textId="77777777" w:rsidR="00371258" w:rsidRDefault="00371258">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14:paraId="7F5D6E02"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14:paraId="3E523D3C" w14:textId="77777777" w:rsidR="00371258" w:rsidRDefault="0037125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371258" w14:paraId="4AB8C910" w14:textId="77777777" w:rsidTr="00371258">
        <w:trPr>
          <w:trHeight w:val="20"/>
        </w:trPr>
        <w:tc>
          <w:tcPr>
            <w:tcW w:w="667" w:type="dxa"/>
          </w:tcPr>
          <w:p w14:paraId="58823FEC"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17DB14E2" w14:textId="77777777" w:rsidR="00371258" w:rsidRDefault="00371258">
            <w:pPr>
              <w:spacing w:after="0" w:line="240" w:lineRule="auto"/>
              <w:ind w:right="155"/>
              <w:rPr>
                <w:rFonts w:ascii="Times New Roman" w:eastAsia="Times New Roman" w:hAnsi="Times New Roman" w:cs="Times New Roman"/>
                <w:b/>
                <w:color w:val="auto"/>
                <w:sz w:val="24"/>
                <w:szCs w:val="24"/>
              </w:rPr>
            </w:pPr>
          </w:p>
        </w:tc>
        <w:tc>
          <w:tcPr>
            <w:tcW w:w="844" w:type="dxa"/>
            <w:hideMark/>
          </w:tcPr>
          <w:p w14:paraId="4ABCD4E7"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14:paraId="4940819A" w14:textId="77777777" w:rsidR="00371258" w:rsidRDefault="00371258">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371258" w:rsidRPr="003B46C8" w14:paraId="1BC94A3E" w14:textId="77777777" w:rsidTr="00371258">
        <w:trPr>
          <w:trHeight w:val="20"/>
        </w:trPr>
        <w:tc>
          <w:tcPr>
            <w:tcW w:w="667" w:type="dxa"/>
            <w:hideMark/>
          </w:tcPr>
          <w:p w14:paraId="2E0635AB"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14:paraId="3F45A635" w14:textId="77777777" w:rsidR="00371258" w:rsidRDefault="00371258">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14:paraId="6E0604DC" w14:textId="77777777" w:rsidR="00371258" w:rsidRDefault="00371258">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14:paraId="77F5624E" w14:textId="77777777" w:rsidR="00371258" w:rsidRDefault="00371258">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371258" w:rsidRPr="003B46C8" w14:paraId="02471A83" w14:textId="77777777" w:rsidTr="00371258">
        <w:trPr>
          <w:trHeight w:val="20"/>
        </w:trPr>
        <w:tc>
          <w:tcPr>
            <w:tcW w:w="667" w:type="dxa"/>
          </w:tcPr>
          <w:p w14:paraId="1431E266" w14:textId="77777777" w:rsidR="00371258" w:rsidRDefault="00371258">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58C72D88" w14:textId="77777777" w:rsidR="00371258" w:rsidRDefault="0037125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6C2AA95F" w14:textId="77777777" w:rsidR="00371258" w:rsidRDefault="0037125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14:paraId="3BB0A217" w14:textId="77777777" w:rsidR="00371258" w:rsidRDefault="00371258">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371258" w14:paraId="01662033" w14:textId="77777777" w:rsidTr="00371258">
        <w:trPr>
          <w:trHeight w:val="20"/>
        </w:trPr>
        <w:tc>
          <w:tcPr>
            <w:tcW w:w="667" w:type="dxa"/>
          </w:tcPr>
          <w:p w14:paraId="7CD0B202" w14:textId="77777777" w:rsidR="00371258" w:rsidRDefault="00371258">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6D49ED30" w14:textId="77777777" w:rsidR="00371258" w:rsidRDefault="00371258">
            <w:pPr>
              <w:spacing w:after="0" w:line="240" w:lineRule="auto"/>
              <w:rPr>
                <w:rFonts w:ascii="Times New Roman" w:eastAsia="Times New Roman" w:hAnsi="Times New Roman" w:cs="Times New Roman"/>
                <w:b/>
                <w:color w:val="auto"/>
                <w:sz w:val="24"/>
                <w:szCs w:val="24"/>
                <w:lang w:val="uz-Cyrl-UZ"/>
              </w:rPr>
            </w:pPr>
          </w:p>
        </w:tc>
        <w:tc>
          <w:tcPr>
            <w:tcW w:w="844" w:type="dxa"/>
          </w:tcPr>
          <w:p w14:paraId="481D41F3" w14:textId="77777777" w:rsidR="00371258" w:rsidRDefault="00371258">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14:paraId="2577D654" w14:textId="77777777" w:rsidR="00371258" w:rsidRDefault="00371258" w:rsidP="00371258">
            <w:pPr>
              <w:pStyle w:val="a4"/>
              <w:numPr>
                <w:ilvl w:val="0"/>
                <w:numId w:val="39"/>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371258" w14:paraId="446F9734" w14:textId="77777777" w:rsidTr="00371258">
        <w:trPr>
          <w:trHeight w:val="20"/>
        </w:trPr>
        <w:tc>
          <w:tcPr>
            <w:tcW w:w="667" w:type="dxa"/>
          </w:tcPr>
          <w:p w14:paraId="45EDE32C"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5230F3FD"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3B0D1085"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7F3F8F76" w14:textId="77777777" w:rsidR="00371258" w:rsidRDefault="00371258" w:rsidP="00371258">
            <w:pPr>
              <w:pStyle w:val="a4"/>
              <w:numPr>
                <w:ilvl w:val="0"/>
                <w:numId w:val="39"/>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371258" w14:paraId="794C00F8" w14:textId="77777777" w:rsidTr="00371258">
        <w:trPr>
          <w:trHeight w:val="20"/>
        </w:trPr>
        <w:tc>
          <w:tcPr>
            <w:tcW w:w="667" w:type="dxa"/>
          </w:tcPr>
          <w:p w14:paraId="0808911E"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4BB3DC9A"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4E22DC55"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2A6B814C" w14:textId="77777777" w:rsidR="00371258" w:rsidRDefault="00371258" w:rsidP="00371258">
            <w:pPr>
              <w:pStyle w:val="a4"/>
              <w:numPr>
                <w:ilvl w:val="0"/>
                <w:numId w:val="39"/>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371258" w14:paraId="067513BB" w14:textId="77777777" w:rsidTr="00371258">
        <w:trPr>
          <w:trHeight w:val="20"/>
        </w:trPr>
        <w:tc>
          <w:tcPr>
            <w:tcW w:w="667" w:type="dxa"/>
          </w:tcPr>
          <w:p w14:paraId="73CE2B6B"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4764957E"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78C7D2B8"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24EBD5C8" w14:textId="77777777" w:rsidR="00371258" w:rsidRDefault="00371258">
            <w:pPr>
              <w:pStyle w:val="a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371258" w14:paraId="3FA11553" w14:textId="77777777" w:rsidTr="00371258">
        <w:trPr>
          <w:trHeight w:val="20"/>
        </w:trPr>
        <w:tc>
          <w:tcPr>
            <w:tcW w:w="667" w:type="dxa"/>
          </w:tcPr>
          <w:p w14:paraId="548297A4"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31005CF3"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75FA9F1B"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2AB6BDEE" w14:textId="77777777" w:rsidR="00371258" w:rsidRDefault="00371258" w:rsidP="00371258">
            <w:pPr>
              <w:pStyle w:val="a4"/>
              <w:numPr>
                <w:ilvl w:val="0"/>
                <w:numId w:val="39"/>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371258" w14:paraId="7A59CF3A" w14:textId="77777777" w:rsidTr="00371258">
        <w:trPr>
          <w:trHeight w:val="20"/>
        </w:trPr>
        <w:tc>
          <w:tcPr>
            <w:tcW w:w="667" w:type="dxa"/>
          </w:tcPr>
          <w:p w14:paraId="21BBDE08"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3F419A52"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52CA0538"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2B370F7C" w14:textId="77777777" w:rsidR="00371258" w:rsidRDefault="00371258">
            <w:pPr>
              <w:pStyle w:val="a8"/>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371258" w14:paraId="679404A7" w14:textId="77777777" w:rsidTr="00371258">
        <w:trPr>
          <w:trHeight w:val="20"/>
        </w:trPr>
        <w:tc>
          <w:tcPr>
            <w:tcW w:w="667" w:type="dxa"/>
          </w:tcPr>
          <w:p w14:paraId="626FD356"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770B8067"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0F49DA6B"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1F4CFD09" w14:textId="77777777" w:rsidR="00371258" w:rsidRDefault="00371258" w:rsidP="00371258">
            <w:pPr>
              <w:pStyle w:val="a4"/>
              <w:numPr>
                <w:ilvl w:val="0"/>
                <w:numId w:val="39"/>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371258" w14:paraId="381EBD36" w14:textId="77777777" w:rsidTr="00371258">
        <w:trPr>
          <w:trHeight w:val="20"/>
        </w:trPr>
        <w:tc>
          <w:tcPr>
            <w:tcW w:w="667" w:type="dxa"/>
          </w:tcPr>
          <w:p w14:paraId="34837853"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32ABD315"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04CD98AF"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5E67330F" w14:textId="77777777" w:rsidR="00371258" w:rsidRDefault="00371258" w:rsidP="00371258">
            <w:pPr>
              <w:pStyle w:val="a4"/>
              <w:numPr>
                <w:ilvl w:val="0"/>
                <w:numId w:val="39"/>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371258" w14:paraId="35E99366" w14:textId="77777777" w:rsidTr="00371258">
        <w:trPr>
          <w:trHeight w:val="20"/>
        </w:trPr>
        <w:tc>
          <w:tcPr>
            <w:tcW w:w="667" w:type="dxa"/>
          </w:tcPr>
          <w:p w14:paraId="0E4D96A3"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5198B2C5"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hideMark/>
          </w:tcPr>
          <w:p w14:paraId="6A0F1B50"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14:paraId="6097AD8B" w14:textId="77777777" w:rsidR="00371258" w:rsidRDefault="00371258">
            <w:pPr>
              <w:pStyle w:val="a8"/>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371258" w14:paraId="20B57B90" w14:textId="77777777" w:rsidTr="00371258">
        <w:trPr>
          <w:trHeight w:val="20"/>
        </w:trPr>
        <w:tc>
          <w:tcPr>
            <w:tcW w:w="667" w:type="dxa"/>
          </w:tcPr>
          <w:p w14:paraId="5CC88B17"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148CE5CC"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7C5880EC"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6A56D851" w14:textId="77777777" w:rsidR="00371258" w:rsidRDefault="00371258">
            <w:pPr>
              <w:pStyle w:val="a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371258" w14:paraId="0F86B2DD" w14:textId="77777777" w:rsidTr="00371258">
        <w:trPr>
          <w:trHeight w:val="20"/>
        </w:trPr>
        <w:tc>
          <w:tcPr>
            <w:tcW w:w="667" w:type="dxa"/>
          </w:tcPr>
          <w:p w14:paraId="6D51F882" w14:textId="77777777" w:rsidR="00371258" w:rsidRDefault="00371258">
            <w:pPr>
              <w:spacing w:after="0" w:line="240" w:lineRule="auto"/>
              <w:jc w:val="center"/>
              <w:rPr>
                <w:rFonts w:ascii="Times New Roman" w:eastAsia="Times New Roman" w:hAnsi="Times New Roman" w:cs="Times New Roman"/>
                <w:b/>
                <w:color w:val="auto"/>
                <w:sz w:val="24"/>
                <w:szCs w:val="24"/>
              </w:rPr>
            </w:pPr>
          </w:p>
        </w:tc>
        <w:tc>
          <w:tcPr>
            <w:tcW w:w="2421" w:type="dxa"/>
          </w:tcPr>
          <w:p w14:paraId="7CB79214"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tcPr>
          <w:p w14:paraId="296BF70A" w14:textId="77777777" w:rsidR="00371258" w:rsidRDefault="00371258">
            <w:pPr>
              <w:spacing w:after="0" w:line="240" w:lineRule="auto"/>
              <w:jc w:val="center"/>
              <w:rPr>
                <w:rFonts w:ascii="Times New Roman" w:eastAsia="Times New Roman" w:hAnsi="Times New Roman" w:cs="Times New Roman"/>
                <w:color w:val="auto"/>
                <w:sz w:val="24"/>
                <w:szCs w:val="24"/>
              </w:rPr>
            </w:pPr>
          </w:p>
        </w:tc>
        <w:tc>
          <w:tcPr>
            <w:tcW w:w="5996" w:type="dxa"/>
            <w:hideMark/>
          </w:tcPr>
          <w:p w14:paraId="2DF0F228" w14:textId="77777777" w:rsidR="00371258" w:rsidRDefault="00371258">
            <w:pPr>
              <w:pStyle w:val="a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371258" w14:paraId="577CD38D" w14:textId="77777777" w:rsidTr="00371258">
        <w:trPr>
          <w:trHeight w:val="20"/>
        </w:trPr>
        <w:tc>
          <w:tcPr>
            <w:tcW w:w="667" w:type="dxa"/>
            <w:hideMark/>
          </w:tcPr>
          <w:p w14:paraId="3D8882F4"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14:paraId="3914AD19" w14:textId="77777777" w:rsidR="00371258" w:rsidRDefault="00371258">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14:paraId="6941657B"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0CDF11E1"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14:paraId="64BD9152" w14:textId="77777777" w:rsidR="00371258" w:rsidRDefault="00371258">
            <w:pPr>
              <w:pStyle w:val="a8"/>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371258" w14:paraId="3B218768" w14:textId="77777777" w:rsidTr="00371258">
        <w:trPr>
          <w:trHeight w:val="20"/>
        </w:trPr>
        <w:tc>
          <w:tcPr>
            <w:tcW w:w="667" w:type="dxa"/>
          </w:tcPr>
          <w:p w14:paraId="6ACC9D1D" w14:textId="77777777" w:rsidR="00371258" w:rsidRDefault="00371258">
            <w:pPr>
              <w:spacing w:after="0" w:line="240" w:lineRule="auto"/>
              <w:ind w:left="70"/>
              <w:jc w:val="center"/>
              <w:rPr>
                <w:rFonts w:ascii="Times New Roman" w:hAnsi="Times New Roman" w:cs="Times New Roman"/>
                <w:color w:val="auto"/>
                <w:sz w:val="24"/>
                <w:szCs w:val="24"/>
              </w:rPr>
            </w:pPr>
          </w:p>
        </w:tc>
        <w:tc>
          <w:tcPr>
            <w:tcW w:w="2421" w:type="dxa"/>
            <w:hideMark/>
          </w:tcPr>
          <w:p w14:paraId="46B45A05"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0FEE4EA8"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14:paraId="444C3888" w14:textId="77777777" w:rsidR="00371258" w:rsidRDefault="00371258">
            <w:pPr>
              <w:pStyle w:val="a8"/>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371258" w14:paraId="28483F1D" w14:textId="77777777" w:rsidTr="00371258">
        <w:trPr>
          <w:trHeight w:val="20"/>
        </w:trPr>
        <w:tc>
          <w:tcPr>
            <w:tcW w:w="667" w:type="dxa"/>
            <w:hideMark/>
          </w:tcPr>
          <w:p w14:paraId="10547DFF"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14:paraId="1472519E"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14:paraId="00B1D3CC" w14:textId="77777777" w:rsidR="00371258" w:rsidRDefault="0037125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14:paraId="4116F1D5" w14:textId="77777777" w:rsidR="00371258" w:rsidRDefault="00371258">
            <w:pPr>
              <w:pStyle w:val="a8"/>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371258" w14:paraId="254E8EED" w14:textId="77777777" w:rsidTr="00371258">
        <w:trPr>
          <w:trHeight w:val="20"/>
        </w:trPr>
        <w:tc>
          <w:tcPr>
            <w:tcW w:w="667" w:type="dxa"/>
          </w:tcPr>
          <w:p w14:paraId="76AA0C74" w14:textId="77777777" w:rsidR="00371258" w:rsidRDefault="00371258">
            <w:pPr>
              <w:spacing w:after="0" w:line="240" w:lineRule="auto"/>
              <w:ind w:left="70"/>
              <w:jc w:val="center"/>
              <w:rPr>
                <w:rFonts w:ascii="Times New Roman" w:hAnsi="Times New Roman" w:cs="Times New Roman"/>
                <w:color w:val="auto"/>
                <w:sz w:val="24"/>
                <w:szCs w:val="24"/>
              </w:rPr>
            </w:pPr>
          </w:p>
        </w:tc>
        <w:tc>
          <w:tcPr>
            <w:tcW w:w="2421" w:type="dxa"/>
            <w:hideMark/>
          </w:tcPr>
          <w:p w14:paraId="74ACC4EF"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230BFC56" w14:textId="77777777" w:rsidR="00371258" w:rsidRDefault="00371258">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14:paraId="1DDC3E4B" w14:textId="77777777" w:rsidR="00371258" w:rsidRDefault="00371258">
            <w:pPr>
              <w:pStyle w:val="a8"/>
              <w:spacing w:line="256" w:lineRule="auto"/>
              <w:ind w:right="76" w:firstLine="0"/>
              <w:rPr>
                <w:sz w:val="24"/>
                <w:szCs w:val="24"/>
              </w:rPr>
            </w:pPr>
            <w:r>
              <w:rPr>
                <w:sz w:val="24"/>
                <w:szCs w:val="24"/>
              </w:rPr>
              <w:t>Танлаш иштирокчиси:</w:t>
            </w:r>
          </w:p>
        </w:tc>
      </w:tr>
      <w:tr w:rsidR="00371258" w14:paraId="09F4250F" w14:textId="77777777" w:rsidTr="00371258">
        <w:trPr>
          <w:trHeight w:val="20"/>
        </w:trPr>
        <w:tc>
          <w:tcPr>
            <w:tcW w:w="667" w:type="dxa"/>
          </w:tcPr>
          <w:p w14:paraId="51CDDF1B" w14:textId="77777777" w:rsidR="00371258" w:rsidRDefault="00371258">
            <w:pPr>
              <w:spacing w:after="0" w:line="240" w:lineRule="auto"/>
              <w:ind w:left="70"/>
              <w:jc w:val="center"/>
              <w:rPr>
                <w:rFonts w:ascii="Times New Roman" w:hAnsi="Times New Roman" w:cs="Times New Roman"/>
                <w:color w:val="auto"/>
                <w:sz w:val="24"/>
                <w:szCs w:val="24"/>
              </w:rPr>
            </w:pPr>
          </w:p>
        </w:tc>
        <w:tc>
          <w:tcPr>
            <w:tcW w:w="2421" w:type="dxa"/>
            <w:hideMark/>
          </w:tcPr>
          <w:p w14:paraId="61F4F3CF"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14:paraId="0D3A46B6" w14:textId="77777777" w:rsidR="00371258" w:rsidRDefault="00371258">
            <w:pPr>
              <w:spacing w:after="0" w:line="240" w:lineRule="auto"/>
              <w:ind w:left="175"/>
              <w:jc w:val="center"/>
              <w:rPr>
                <w:rFonts w:ascii="Times New Roman" w:hAnsi="Times New Roman" w:cs="Times New Roman"/>
                <w:color w:val="auto"/>
                <w:sz w:val="24"/>
                <w:szCs w:val="24"/>
              </w:rPr>
            </w:pPr>
          </w:p>
        </w:tc>
        <w:tc>
          <w:tcPr>
            <w:tcW w:w="5996" w:type="dxa"/>
            <w:hideMark/>
          </w:tcPr>
          <w:p w14:paraId="0FB766EC" w14:textId="77777777" w:rsidR="00371258" w:rsidRDefault="00371258" w:rsidP="00371258">
            <w:pPr>
              <w:pStyle w:val="a4"/>
              <w:numPr>
                <w:ilvl w:val="0"/>
                <w:numId w:val="40"/>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371258" w14:paraId="456B4E98" w14:textId="77777777" w:rsidTr="00371258">
        <w:trPr>
          <w:trHeight w:val="20"/>
        </w:trPr>
        <w:tc>
          <w:tcPr>
            <w:tcW w:w="667" w:type="dxa"/>
          </w:tcPr>
          <w:p w14:paraId="763E6233" w14:textId="77777777" w:rsidR="00371258" w:rsidRDefault="00371258">
            <w:pPr>
              <w:spacing w:after="0" w:line="240" w:lineRule="auto"/>
              <w:ind w:left="70"/>
              <w:jc w:val="center"/>
              <w:rPr>
                <w:rFonts w:ascii="Times New Roman" w:hAnsi="Times New Roman" w:cs="Times New Roman"/>
                <w:color w:val="auto"/>
                <w:sz w:val="24"/>
                <w:szCs w:val="24"/>
              </w:rPr>
            </w:pPr>
          </w:p>
        </w:tc>
        <w:tc>
          <w:tcPr>
            <w:tcW w:w="2421" w:type="dxa"/>
            <w:hideMark/>
          </w:tcPr>
          <w:p w14:paraId="524A2FBE"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14:paraId="0316778D" w14:textId="77777777" w:rsidR="00371258" w:rsidRDefault="00371258">
            <w:pPr>
              <w:spacing w:after="0" w:line="240" w:lineRule="auto"/>
              <w:ind w:left="175"/>
              <w:jc w:val="center"/>
              <w:rPr>
                <w:rFonts w:ascii="Times New Roman" w:hAnsi="Times New Roman" w:cs="Times New Roman"/>
                <w:color w:val="auto"/>
                <w:sz w:val="24"/>
                <w:szCs w:val="24"/>
              </w:rPr>
            </w:pPr>
          </w:p>
        </w:tc>
        <w:tc>
          <w:tcPr>
            <w:tcW w:w="5996" w:type="dxa"/>
            <w:hideMark/>
          </w:tcPr>
          <w:p w14:paraId="0FF50270" w14:textId="77777777" w:rsidR="00371258" w:rsidRDefault="00371258" w:rsidP="00371258">
            <w:pPr>
              <w:pStyle w:val="a4"/>
              <w:numPr>
                <w:ilvl w:val="0"/>
                <w:numId w:val="40"/>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371258" w14:paraId="7D0B6BAB" w14:textId="77777777" w:rsidTr="00371258">
        <w:trPr>
          <w:trHeight w:val="20"/>
        </w:trPr>
        <w:tc>
          <w:tcPr>
            <w:tcW w:w="667" w:type="dxa"/>
          </w:tcPr>
          <w:p w14:paraId="40B2E7C6" w14:textId="77777777" w:rsidR="00371258" w:rsidRDefault="00371258">
            <w:pPr>
              <w:spacing w:after="0" w:line="240" w:lineRule="auto"/>
              <w:ind w:left="70"/>
              <w:jc w:val="center"/>
              <w:rPr>
                <w:rFonts w:ascii="Times New Roman" w:hAnsi="Times New Roman" w:cs="Times New Roman"/>
                <w:color w:val="auto"/>
                <w:sz w:val="24"/>
                <w:szCs w:val="24"/>
              </w:rPr>
            </w:pPr>
          </w:p>
        </w:tc>
        <w:tc>
          <w:tcPr>
            <w:tcW w:w="2421" w:type="dxa"/>
            <w:hideMark/>
          </w:tcPr>
          <w:p w14:paraId="2A726681" w14:textId="77777777" w:rsidR="00371258" w:rsidRDefault="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14:paraId="01D338F6" w14:textId="77777777" w:rsidR="00371258" w:rsidRDefault="00371258">
            <w:pPr>
              <w:spacing w:after="0" w:line="240" w:lineRule="auto"/>
              <w:ind w:left="175"/>
              <w:jc w:val="center"/>
              <w:rPr>
                <w:rFonts w:ascii="Times New Roman" w:hAnsi="Times New Roman" w:cs="Times New Roman"/>
                <w:color w:val="auto"/>
                <w:sz w:val="24"/>
                <w:szCs w:val="24"/>
              </w:rPr>
            </w:pPr>
          </w:p>
        </w:tc>
        <w:tc>
          <w:tcPr>
            <w:tcW w:w="5996" w:type="dxa"/>
            <w:hideMark/>
          </w:tcPr>
          <w:p w14:paraId="1F3CDD88" w14:textId="77777777" w:rsidR="00371258" w:rsidRDefault="00371258" w:rsidP="00371258">
            <w:pPr>
              <w:pStyle w:val="a4"/>
              <w:numPr>
                <w:ilvl w:val="0"/>
                <w:numId w:val="40"/>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371258" w14:paraId="2B1E8481" w14:textId="77777777" w:rsidTr="00371258">
        <w:trPr>
          <w:trHeight w:val="20"/>
        </w:trPr>
        <w:tc>
          <w:tcPr>
            <w:tcW w:w="667" w:type="dxa"/>
          </w:tcPr>
          <w:p w14:paraId="3A2E77FB" w14:textId="77777777" w:rsidR="00371258" w:rsidRDefault="0037125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3BDB193" w14:textId="77777777" w:rsidR="00371258" w:rsidRDefault="0037125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3F5222A1" w14:textId="77777777" w:rsidR="00371258" w:rsidRDefault="0037125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14:paraId="4D07463E" w14:textId="77777777" w:rsidR="00371258" w:rsidRDefault="00371258">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hyperlink r:id="rId9" w:history="1">
              <w:r>
                <w:rPr>
                  <w:rStyle w:val="af3"/>
                  <w:b/>
                  <w:sz w:val="24"/>
                  <w:szCs w:val="24"/>
                  <w:lang w:val="en-US"/>
                </w:rPr>
                <w:t>www</w:t>
              </w:r>
              <w:r>
                <w:rPr>
                  <w:rStyle w:val="af3"/>
                  <w:b/>
                  <w:sz w:val="24"/>
                  <w:szCs w:val="24"/>
                </w:rPr>
                <w:t>.</w:t>
              </w:r>
              <w:r>
                <w:rPr>
                  <w:rStyle w:val="af3"/>
                  <w:b/>
                  <w:sz w:val="24"/>
                  <w:szCs w:val="24"/>
                  <w:lang w:val="en-US"/>
                </w:rPr>
                <w:t>etender</w:t>
              </w:r>
              <w:r>
                <w:rPr>
                  <w:rStyle w:val="af3"/>
                  <w:b/>
                  <w:sz w:val="24"/>
                  <w:szCs w:val="24"/>
                </w:rPr>
                <w:t>.</w:t>
              </w:r>
              <w:r>
                <w:rPr>
                  <w:rStyle w:val="af3"/>
                  <w:b/>
                  <w:sz w:val="24"/>
                  <w:szCs w:val="24"/>
                  <w:lang w:val="en-US"/>
                </w:rPr>
                <w:t>uzex</w:t>
              </w:r>
              <w:r>
                <w:rPr>
                  <w:rStyle w:val="af3"/>
                  <w:b/>
                  <w:sz w:val="24"/>
                  <w:szCs w:val="24"/>
                </w:rPr>
                <w:t>.</w:t>
              </w:r>
              <w:r>
                <w:rPr>
                  <w:rStyle w:val="af3"/>
                  <w:b/>
                  <w:sz w:val="24"/>
                  <w:szCs w:val="24"/>
                  <w:lang w:val="en-US"/>
                </w:rPr>
                <w:t>uz</w:t>
              </w:r>
            </w:hyperlink>
            <w:r w:rsidRPr="00371258">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371258" w14:paraId="0275676A" w14:textId="77777777" w:rsidTr="00371258">
        <w:trPr>
          <w:trHeight w:val="20"/>
        </w:trPr>
        <w:tc>
          <w:tcPr>
            <w:tcW w:w="667" w:type="dxa"/>
          </w:tcPr>
          <w:p w14:paraId="4CCE0362" w14:textId="77777777" w:rsidR="00371258" w:rsidRDefault="0037125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6649B20" w14:textId="77777777" w:rsidR="00371258" w:rsidRDefault="0037125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2C9FC9E8"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14:paraId="0911945D" w14:textId="77777777" w:rsidR="00371258" w:rsidRDefault="00371258">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Таклиф </w:t>
            </w:r>
            <w:hyperlink r:id="rId10" w:history="1">
              <w:r>
                <w:rPr>
                  <w:rStyle w:val="af3"/>
                  <w:sz w:val="24"/>
                  <w:szCs w:val="24"/>
                </w:rPr>
                <w:t>www.etender.uzex.uz</w:t>
              </w:r>
            </w:hyperlink>
            <w:r>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371258" w:rsidRPr="003B46C8" w14:paraId="5DA94447" w14:textId="77777777" w:rsidTr="00371258">
        <w:trPr>
          <w:trHeight w:val="20"/>
        </w:trPr>
        <w:tc>
          <w:tcPr>
            <w:tcW w:w="667" w:type="dxa"/>
          </w:tcPr>
          <w:p w14:paraId="6D0D06C0" w14:textId="77777777" w:rsidR="00371258" w:rsidRDefault="0037125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7C8EB44" w14:textId="77777777" w:rsidR="00371258" w:rsidRDefault="0037125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61F64F51" w14:textId="77777777" w:rsidR="00371258" w:rsidRDefault="0037125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14:paraId="414DB86F" w14:textId="77777777" w:rsidR="00371258" w:rsidRDefault="00371258">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371258" w14:paraId="56CA4FB9" w14:textId="77777777" w:rsidTr="00371258">
        <w:trPr>
          <w:trHeight w:val="20"/>
        </w:trPr>
        <w:tc>
          <w:tcPr>
            <w:tcW w:w="667" w:type="dxa"/>
            <w:hideMark/>
          </w:tcPr>
          <w:p w14:paraId="41AD3C59" w14:textId="77777777" w:rsidR="00371258" w:rsidRDefault="00371258">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14:paraId="2DF0F308" w14:textId="77777777" w:rsidR="00371258" w:rsidRDefault="00371258">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14:paraId="0FA84570"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14:paraId="457C90C3" w14:textId="77777777" w:rsidR="00371258" w:rsidRDefault="00371258">
            <w:pPr>
              <w:pStyle w:val="a8"/>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371258" w14:paraId="0A67D8A3" w14:textId="77777777" w:rsidTr="00371258">
        <w:trPr>
          <w:trHeight w:val="20"/>
        </w:trPr>
        <w:tc>
          <w:tcPr>
            <w:tcW w:w="667" w:type="dxa"/>
          </w:tcPr>
          <w:p w14:paraId="2A613F9B" w14:textId="77777777" w:rsidR="00371258" w:rsidRDefault="00371258">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6FD1D727" w14:textId="77777777" w:rsidR="00371258" w:rsidRDefault="00371258">
            <w:pPr>
              <w:spacing w:after="0" w:line="240" w:lineRule="auto"/>
              <w:rPr>
                <w:rFonts w:ascii="Times New Roman" w:eastAsia="Times New Roman" w:hAnsi="Times New Roman" w:cs="Times New Roman"/>
                <w:b/>
                <w:color w:val="auto"/>
                <w:sz w:val="24"/>
                <w:szCs w:val="24"/>
              </w:rPr>
            </w:pPr>
          </w:p>
        </w:tc>
        <w:tc>
          <w:tcPr>
            <w:tcW w:w="844" w:type="dxa"/>
            <w:hideMark/>
          </w:tcPr>
          <w:p w14:paraId="6037D5B2"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14:paraId="590E0878" w14:textId="77777777" w:rsidR="00371258" w:rsidRDefault="00371258">
            <w:pPr>
              <w:pStyle w:val="a8"/>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371258" w:rsidRPr="003B46C8" w14:paraId="60103F36" w14:textId="77777777" w:rsidTr="00371258">
        <w:trPr>
          <w:trHeight w:val="20"/>
        </w:trPr>
        <w:tc>
          <w:tcPr>
            <w:tcW w:w="667" w:type="dxa"/>
            <w:hideMark/>
          </w:tcPr>
          <w:p w14:paraId="4CEE8E0D" w14:textId="77777777" w:rsidR="00371258" w:rsidRDefault="00371258">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14:paraId="76CC6255" w14:textId="77777777" w:rsidR="00371258" w:rsidRDefault="00371258">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14:paraId="19E56060"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14:paraId="0FAF0258" w14:textId="77777777" w:rsidR="00371258" w:rsidRDefault="00371258">
            <w:pPr>
              <w:pStyle w:val="a8"/>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14:paraId="47F997AD" w14:textId="77777777" w:rsidR="00371258" w:rsidRDefault="00371258">
            <w:pPr>
              <w:pStyle w:val="a8"/>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14:paraId="4D3C9A0B" w14:textId="77777777" w:rsidR="00371258" w:rsidRDefault="00371258">
            <w:pPr>
              <w:pStyle w:val="a8"/>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14:paraId="28EE7BCD" w14:textId="77777777" w:rsidR="00371258" w:rsidRDefault="00371258">
            <w:pPr>
              <w:pStyle w:val="a8"/>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371258" w:rsidRPr="003B46C8" w14:paraId="058FDAB1" w14:textId="77777777" w:rsidTr="00371258">
        <w:trPr>
          <w:trHeight w:val="20"/>
        </w:trPr>
        <w:tc>
          <w:tcPr>
            <w:tcW w:w="667" w:type="dxa"/>
            <w:hideMark/>
          </w:tcPr>
          <w:p w14:paraId="6A55EF5A" w14:textId="77777777" w:rsidR="00371258" w:rsidRDefault="00371258">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14:paraId="7DCC4FBF" w14:textId="77777777" w:rsidR="00371258" w:rsidRDefault="00371258">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14:paraId="221C3C7D" w14:textId="77777777" w:rsidR="00371258" w:rsidRDefault="0037125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14:paraId="304942AE" w14:textId="77777777" w:rsidR="00371258" w:rsidRDefault="00371258">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371258" w:rsidRPr="003B46C8" w14:paraId="5F2F5F7A" w14:textId="77777777" w:rsidTr="00371258">
        <w:trPr>
          <w:trHeight w:val="20"/>
        </w:trPr>
        <w:tc>
          <w:tcPr>
            <w:tcW w:w="667" w:type="dxa"/>
          </w:tcPr>
          <w:p w14:paraId="7AC564BB"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1B64F20" w14:textId="77777777" w:rsidR="00371258" w:rsidRDefault="00371258">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14:paraId="4A063566" w14:textId="77777777" w:rsidR="00371258" w:rsidRDefault="0037125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14:paraId="6B3B5B6D" w14:textId="77777777" w:rsidR="00371258" w:rsidRDefault="00371258">
            <w:pPr>
              <w:pStyle w:val="a8"/>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371258" w:rsidRPr="003B46C8" w14:paraId="463C446F" w14:textId="77777777" w:rsidTr="00371258">
        <w:trPr>
          <w:trHeight w:val="20"/>
        </w:trPr>
        <w:tc>
          <w:tcPr>
            <w:tcW w:w="667" w:type="dxa"/>
          </w:tcPr>
          <w:p w14:paraId="376EC754"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2FE1AC98" w14:textId="77777777" w:rsidR="00371258" w:rsidRDefault="00371258">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14:paraId="7FA71D34" w14:textId="77777777" w:rsidR="00371258" w:rsidRDefault="00371258">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14:paraId="491859DD" w14:textId="77777777" w:rsidR="00371258" w:rsidRDefault="00371258">
            <w:pPr>
              <w:pStyle w:val="a8"/>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371258" w14:paraId="693C8A7B" w14:textId="77777777" w:rsidTr="00371258">
        <w:trPr>
          <w:trHeight w:val="20"/>
        </w:trPr>
        <w:tc>
          <w:tcPr>
            <w:tcW w:w="667" w:type="dxa"/>
          </w:tcPr>
          <w:p w14:paraId="111A254D"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315BFAF" w14:textId="77777777" w:rsidR="00371258" w:rsidRDefault="00371258">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14:paraId="646765B4"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14:paraId="6DB58F04" w14:textId="77777777" w:rsidR="00371258" w:rsidRDefault="00371258">
            <w:pPr>
              <w:pStyle w:val="a8"/>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371258" w14:paraId="5D91A6FC" w14:textId="77777777" w:rsidTr="00371258">
        <w:trPr>
          <w:trHeight w:val="20"/>
        </w:trPr>
        <w:tc>
          <w:tcPr>
            <w:tcW w:w="667" w:type="dxa"/>
          </w:tcPr>
          <w:p w14:paraId="52997E9A"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659AC5B1" w14:textId="77777777" w:rsidR="00371258" w:rsidRDefault="00371258">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14:paraId="7D9EF8C7"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14:paraId="56BAF68F" w14:textId="77777777" w:rsidR="00371258" w:rsidRDefault="00371258">
            <w:pPr>
              <w:pStyle w:val="a8"/>
              <w:spacing w:line="256" w:lineRule="auto"/>
              <w:ind w:right="76" w:firstLine="0"/>
              <w:rPr>
                <w:sz w:val="24"/>
                <w:szCs w:val="24"/>
              </w:rPr>
            </w:pPr>
            <w:r>
              <w:rPr>
                <w:sz w:val="24"/>
                <w:szCs w:val="24"/>
              </w:rPr>
              <w:t xml:space="preserve">Таклифни баҳолаш ва танлаш ғолибини аниқлаш </w:t>
            </w:r>
            <w:hyperlink r:id="rId11" w:history="1">
              <w:r>
                <w:rPr>
                  <w:rStyle w:val="af3"/>
                  <w:sz w:val="24"/>
                  <w:szCs w:val="24"/>
                </w:rPr>
                <w:t>www.etender.uzex.uz</w:t>
              </w:r>
            </w:hyperlink>
            <w:r>
              <w:rPr>
                <w:sz w:val="24"/>
                <w:szCs w:val="24"/>
              </w:rPr>
              <w:t xml:space="preserve"> эълонида кўрсатилган мезонлар асосида амалга оширилади.</w:t>
            </w:r>
          </w:p>
        </w:tc>
      </w:tr>
      <w:tr w:rsidR="00371258" w14:paraId="72A2F783" w14:textId="77777777" w:rsidTr="00371258">
        <w:trPr>
          <w:trHeight w:val="20"/>
        </w:trPr>
        <w:tc>
          <w:tcPr>
            <w:tcW w:w="667" w:type="dxa"/>
          </w:tcPr>
          <w:p w14:paraId="37C005FC"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14:paraId="5CB278B9"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14:paraId="45CE4BCA"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14:paraId="163E6485" w14:textId="77777777" w:rsidR="00371258" w:rsidRDefault="00371258">
            <w:pPr>
              <w:pStyle w:val="a8"/>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371258" w14:paraId="387752E1" w14:textId="77777777" w:rsidTr="00371258">
        <w:trPr>
          <w:trHeight w:val="20"/>
        </w:trPr>
        <w:tc>
          <w:tcPr>
            <w:tcW w:w="667" w:type="dxa"/>
          </w:tcPr>
          <w:p w14:paraId="70FE5B71"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906EBD2"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4991B52D"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14:paraId="75E049AC"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371258" w:rsidRPr="003B46C8" w14:paraId="0DFC40DF" w14:textId="77777777" w:rsidTr="00371258">
        <w:trPr>
          <w:trHeight w:val="20"/>
        </w:trPr>
        <w:tc>
          <w:tcPr>
            <w:tcW w:w="667" w:type="dxa"/>
          </w:tcPr>
          <w:p w14:paraId="54B36445"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11A7F71"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7097B364" w14:textId="77777777" w:rsidR="00371258" w:rsidRDefault="00371258">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14:paraId="06C9FD04" w14:textId="77777777" w:rsidR="00371258" w:rsidRDefault="00371258">
            <w:pPr>
              <w:pStyle w:val="a8"/>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371258" w:rsidRPr="003B46C8" w14:paraId="678AD2AE" w14:textId="77777777" w:rsidTr="00371258">
        <w:trPr>
          <w:trHeight w:val="20"/>
        </w:trPr>
        <w:tc>
          <w:tcPr>
            <w:tcW w:w="667" w:type="dxa"/>
          </w:tcPr>
          <w:p w14:paraId="21516A41"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B65FEC7"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14:paraId="22EBF6DB" w14:textId="77777777" w:rsidR="00371258" w:rsidRDefault="00371258">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14:paraId="5169EBE0" w14:textId="77777777" w:rsidR="00371258" w:rsidRDefault="00371258">
            <w:pPr>
              <w:pStyle w:val="a8"/>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371258" w14:paraId="02DF165B" w14:textId="77777777" w:rsidTr="00371258">
        <w:trPr>
          <w:trHeight w:val="20"/>
        </w:trPr>
        <w:tc>
          <w:tcPr>
            <w:tcW w:w="667" w:type="dxa"/>
          </w:tcPr>
          <w:p w14:paraId="53C1430A"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835AAB4"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14:paraId="7DE28D95"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14:paraId="775E974B" w14:textId="77777777" w:rsidR="00371258" w:rsidRDefault="00371258">
            <w:pPr>
              <w:pStyle w:val="a8"/>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371258" w14:paraId="06E68DE5" w14:textId="77777777" w:rsidTr="00371258">
        <w:trPr>
          <w:trHeight w:val="20"/>
        </w:trPr>
        <w:tc>
          <w:tcPr>
            <w:tcW w:w="667" w:type="dxa"/>
          </w:tcPr>
          <w:p w14:paraId="43694925"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927F11A"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4C594910"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14:paraId="1854C3C1" w14:textId="77777777" w:rsidR="00371258" w:rsidRDefault="00371258">
            <w:pPr>
              <w:pStyle w:val="a8"/>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371258" w14:paraId="65ABEAB3" w14:textId="77777777" w:rsidTr="00371258">
        <w:trPr>
          <w:trHeight w:val="20"/>
        </w:trPr>
        <w:tc>
          <w:tcPr>
            <w:tcW w:w="667" w:type="dxa"/>
          </w:tcPr>
          <w:p w14:paraId="55DE484E"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B88C86E"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597DF39C"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14:paraId="4FF784BB" w14:textId="77777777" w:rsidR="00371258" w:rsidRDefault="00371258">
            <w:pPr>
              <w:pStyle w:val="a8"/>
              <w:spacing w:line="256" w:lineRule="auto"/>
              <w:ind w:right="76" w:firstLine="0"/>
              <w:rPr>
                <w:sz w:val="24"/>
                <w:szCs w:val="24"/>
              </w:rPr>
            </w:pPr>
            <w:r>
              <w:rPr>
                <w:sz w:val="24"/>
                <w:szCs w:val="24"/>
              </w:rPr>
              <w:t>Танл</w:t>
            </w:r>
            <w:r>
              <w:rPr>
                <w:sz w:val="24"/>
                <w:szCs w:val="24"/>
                <w:lang w:val="uz-Cyrl-UZ"/>
              </w:rPr>
              <w:t>аш</w:t>
            </w:r>
            <w:r>
              <w:rPr>
                <w:sz w:val="24"/>
                <w:szCs w:val="24"/>
              </w:rPr>
              <w:t xml:space="preserve"> шартлари турли валюталарда нархларни тақдим </w:t>
            </w:r>
            <w:r>
              <w:rPr>
                <w:sz w:val="24"/>
                <w:szCs w:val="24"/>
                <w:lang w:val="uz-Cyrl-UZ"/>
              </w:rPr>
              <w:t>э</w:t>
            </w:r>
            <w:r>
              <w:rPr>
                <w:sz w:val="24"/>
                <w:szCs w:val="24"/>
              </w:rPr>
              <w:t>тишни назарда тутган ҳолларда, танл</w:t>
            </w:r>
            <w:r>
              <w:rPr>
                <w:sz w:val="24"/>
                <w:szCs w:val="24"/>
                <w:lang w:val="uz-Cyrl-UZ"/>
              </w:rPr>
              <w:t>аш</w:t>
            </w:r>
            <w:r>
              <w:rPr>
                <w:sz w:val="24"/>
                <w:szCs w:val="24"/>
              </w:rPr>
              <w:t xml:space="preserve">да хорижий ва маҳаллий иштирокчиларнинг нархларини тўғри таққослаш, чет </w:t>
            </w:r>
            <w:r>
              <w:rPr>
                <w:sz w:val="24"/>
                <w:szCs w:val="24"/>
                <w:lang w:val="uz-Cyrl-UZ"/>
              </w:rPr>
              <w:t>э</w:t>
            </w:r>
            <w:r>
              <w:rPr>
                <w:sz w:val="24"/>
                <w:szCs w:val="24"/>
              </w:rPr>
              <w:t xml:space="preserve">л валютасидаги таклифларни тўғри баҳолаш учун, чет </w:t>
            </w:r>
            <w:r>
              <w:rPr>
                <w:sz w:val="24"/>
                <w:szCs w:val="24"/>
                <w:lang w:val="uz-Cyrl-UZ"/>
              </w:rPr>
              <w:t>э</w:t>
            </w:r>
            <w:r>
              <w:rPr>
                <w:sz w:val="24"/>
                <w:szCs w:val="24"/>
              </w:rPr>
              <w:t>л валютасида таклифни берган иштирокчи сотил</w:t>
            </w:r>
            <w:r>
              <w:rPr>
                <w:sz w:val="24"/>
                <w:szCs w:val="24"/>
                <w:lang w:val="uz-Cyrl-UZ"/>
              </w:rPr>
              <w:t>ади</w:t>
            </w:r>
            <w:r>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Pr>
                <w:sz w:val="24"/>
                <w:szCs w:val="24"/>
                <w:lang w:val="uz-Cyrl-UZ"/>
              </w:rPr>
              <w:t>э</w:t>
            </w:r>
            <w:r>
              <w:rPr>
                <w:sz w:val="24"/>
                <w:szCs w:val="24"/>
              </w:rPr>
              <w:t xml:space="preserve">тиши шарт. Иштирокчи ушбу </w:t>
            </w:r>
            <w:r>
              <w:rPr>
                <w:sz w:val="24"/>
                <w:szCs w:val="24"/>
                <w:lang w:val="uz-Cyrl-UZ"/>
              </w:rPr>
              <w:t>банд</w:t>
            </w:r>
            <w:r>
              <w:rPr>
                <w:sz w:val="24"/>
                <w:szCs w:val="24"/>
              </w:rPr>
              <w:t xml:space="preserve"> </w:t>
            </w:r>
            <w:r>
              <w:rPr>
                <w:sz w:val="24"/>
                <w:szCs w:val="24"/>
              </w:rPr>
              <w:lastRenderedPageBreak/>
              <w:t xml:space="preserve">бўйича тақдим </w:t>
            </w:r>
            <w:r>
              <w:rPr>
                <w:sz w:val="24"/>
                <w:szCs w:val="24"/>
                <w:lang w:val="uz-Cyrl-UZ"/>
              </w:rPr>
              <w:t>э</w:t>
            </w:r>
            <w:r>
              <w:rPr>
                <w:sz w:val="24"/>
                <w:szCs w:val="24"/>
              </w:rPr>
              <w:t>тилган маълумотларнинг тўғрилиги ва тўлиқлиги учун жавобгардир.</w:t>
            </w:r>
          </w:p>
        </w:tc>
      </w:tr>
      <w:tr w:rsidR="00371258" w14:paraId="6DC464AD" w14:textId="77777777" w:rsidTr="00371258">
        <w:trPr>
          <w:trHeight w:val="20"/>
        </w:trPr>
        <w:tc>
          <w:tcPr>
            <w:tcW w:w="667" w:type="dxa"/>
            <w:hideMark/>
          </w:tcPr>
          <w:p w14:paraId="0F57BD08"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10</w:t>
            </w:r>
          </w:p>
        </w:tc>
        <w:tc>
          <w:tcPr>
            <w:tcW w:w="2421" w:type="dxa"/>
            <w:hideMark/>
          </w:tcPr>
          <w:p w14:paraId="33FB93E1"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14:paraId="5564EC83"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14:paraId="1BD24C43" w14:textId="77777777" w:rsidR="00371258" w:rsidRDefault="00371258">
            <w:pPr>
              <w:pStyle w:val="a8"/>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371258" w14:paraId="72AB81B4" w14:textId="77777777" w:rsidTr="00371258">
        <w:trPr>
          <w:trHeight w:val="20"/>
        </w:trPr>
        <w:tc>
          <w:tcPr>
            <w:tcW w:w="667" w:type="dxa"/>
          </w:tcPr>
          <w:p w14:paraId="225745D9"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91F5932"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12AD91F5"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14:paraId="27C51FB9" w14:textId="77777777" w:rsidR="00371258" w:rsidRDefault="00371258">
            <w:pPr>
              <w:pStyle w:val="a8"/>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14:paraId="505ECD21" w14:textId="77777777" w:rsidR="00371258" w:rsidRDefault="00371258">
            <w:pPr>
              <w:pStyle w:val="a8"/>
              <w:spacing w:line="256" w:lineRule="auto"/>
              <w:ind w:right="76" w:firstLine="0"/>
              <w:rPr>
                <w:sz w:val="24"/>
                <w:szCs w:val="24"/>
              </w:rPr>
            </w:pPr>
            <w:r>
              <w:rPr>
                <w:sz w:val="24"/>
                <w:szCs w:val="24"/>
              </w:rPr>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14:paraId="5FF04B6B" w14:textId="77777777" w:rsidR="00371258" w:rsidRDefault="00371258">
            <w:pPr>
              <w:pStyle w:val="a8"/>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14:paraId="208A3F4F" w14:textId="77777777" w:rsidR="00371258" w:rsidRDefault="00371258">
            <w:pPr>
              <w:pStyle w:val="a8"/>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371258" w14:paraId="0946B009" w14:textId="77777777" w:rsidTr="00371258">
        <w:trPr>
          <w:trHeight w:val="20"/>
        </w:trPr>
        <w:tc>
          <w:tcPr>
            <w:tcW w:w="667" w:type="dxa"/>
          </w:tcPr>
          <w:p w14:paraId="389BC596"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AF7D43F"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20965D0A"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14:paraId="437C0E8B" w14:textId="77777777" w:rsidR="00371258" w:rsidRDefault="00371258">
            <w:pPr>
              <w:pStyle w:val="a8"/>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371258" w14:paraId="6CCEE0C1" w14:textId="77777777" w:rsidTr="00371258">
        <w:trPr>
          <w:trHeight w:val="20"/>
        </w:trPr>
        <w:tc>
          <w:tcPr>
            <w:tcW w:w="667" w:type="dxa"/>
            <w:hideMark/>
          </w:tcPr>
          <w:p w14:paraId="77DBEBF5"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14:paraId="4AF81A07" w14:textId="77777777" w:rsidR="00371258" w:rsidRDefault="00371258">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14:paraId="2B0B5A7B"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14:paraId="6D9AF5A6" w14:textId="77777777" w:rsidR="00371258" w:rsidRDefault="00371258">
            <w:pPr>
              <w:pStyle w:val="a8"/>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371258" w14:paraId="04C8BCDE" w14:textId="77777777" w:rsidTr="00371258">
        <w:trPr>
          <w:trHeight w:val="20"/>
        </w:trPr>
        <w:tc>
          <w:tcPr>
            <w:tcW w:w="667" w:type="dxa"/>
          </w:tcPr>
          <w:p w14:paraId="57914B44"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14:paraId="7C0152FB" w14:textId="77777777" w:rsidR="00371258" w:rsidRDefault="00371258">
            <w:pPr>
              <w:spacing w:after="0"/>
              <w:rPr>
                <w:rFonts w:ascii="Times New Roman" w:eastAsia="Times New Roman" w:hAnsi="Times New Roman" w:cs="Times New Roman"/>
                <w:b/>
                <w:color w:val="auto"/>
                <w:sz w:val="24"/>
                <w:szCs w:val="24"/>
                <w:lang w:val="uz-Cyrl-UZ"/>
              </w:rPr>
            </w:pPr>
          </w:p>
        </w:tc>
        <w:tc>
          <w:tcPr>
            <w:tcW w:w="844" w:type="dxa"/>
            <w:hideMark/>
          </w:tcPr>
          <w:p w14:paraId="59D95ADF"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14:paraId="0280083D" w14:textId="77777777" w:rsidR="00371258" w:rsidRDefault="00371258">
            <w:pPr>
              <w:pStyle w:val="a8"/>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371258" w14:paraId="16D6D8CB" w14:textId="77777777" w:rsidTr="00371258">
        <w:trPr>
          <w:trHeight w:val="20"/>
        </w:trPr>
        <w:tc>
          <w:tcPr>
            <w:tcW w:w="667" w:type="dxa"/>
          </w:tcPr>
          <w:p w14:paraId="240246AD"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65E23E6"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6493D69A"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14:paraId="169CC24E"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371258" w14:paraId="6DC88BD5" w14:textId="77777777" w:rsidTr="00371258">
        <w:trPr>
          <w:trHeight w:val="20"/>
        </w:trPr>
        <w:tc>
          <w:tcPr>
            <w:tcW w:w="667" w:type="dxa"/>
            <w:hideMark/>
          </w:tcPr>
          <w:p w14:paraId="4B47AEE6"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14:paraId="180D8E84"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14:paraId="5B211313"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14:paraId="1EE5B7CA"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371258" w14:paraId="56F90A24" w14:textId="77777777" w:rsidTr="00371258">
        <w:trPr>
          <w:trHeight w:val="20"/>
        </w:trPr>
        <w:tc>
          <w:tcPr>
            <w:tcW w:w="667" w:type="dxa"/>
          </w:tcPr>
          <w:p w14:paraId="41A96736"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AE94DC6"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03595F87"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14:paraId="16B2732C"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371258" w14:paraId="695DB1A1" w14:textId="77777777" w:rsidTr="00371258">
        <w:trPr>
          <w:trHeight w:val="20"/>
        </w:trPr>
        <w:tc>
          <w:tcPr>
            <w:tcW w:w="667" w:type="dxa"/>
          </w:tcPr>
          <w:p w14:paraId="2B06F8E5"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5873FA9"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70A20165"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14:paraId="121C7914"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w:t>
            </w:r>
            <w:r>
              <w:rPr>
                <w:rFonts w:ascii="Times New Roman" w:eastAsia="Times New Roman" w:hAnsi="Times New Roman" w:cs="Times New Roman"/>
                <w:color w:val="auto"/>
                <w:sz w:val="24"/>
                <w:szCs w:val="24"/>
              </w:rPr>
              <w:lastRenderedPageBreak/>
              <w:t xml:space="preserve">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371258" w14:paraId="54BE25BB" w14:textId="77777777" w:rsidTr="00371258">
        <w:trPr>
          <w:trHeight w:val="20"/>
        </w:trPr>
        <w:tc>
          <w:tcPr>
            <w:tcW w:w="667" w:type="dxa"/>
          </w:tcPr>
          <w:p w14:paraId="4A7464A0"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E45209E"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6D014D13"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14:paraId="65F6BF85"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14:paraId="461E47A1"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12AEBE10"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371258" w14:paraId="50FFBE77" w14:textId="77777777" w:rsidTr="00371258">
        <w:trPr>
          <w:trHeight w:val="20"/>
        </w:trPr>
        <w:tc>
          <w:tcPr>
            <w:tcW w:w="667" w:type="dxa"/>
          </w:tcPr>
          <w:p w14:paraId="1DBA606F"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2125293"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63F6997B"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14:paraId="066AF9D9"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371258" w14:paraId="6FCEA8BC" w14:textId="77777777" w:rsidTr="00371258">
        <w:trPr>
          <w:trHeight w:val="20"/>
        </w:trPr>
        <w:tc>
          <w:tcPr>
            <w:tcW w:w="667" w:type="dxa"/>
            <w:hideMark/>
          </w:tcPr>
          <w:p w14:paraId="7E3AC3C1" w14:textId="77777777" w:rsidR="00371258" w:rsidRDefault="0037125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14:paraId="2F74ABDD" w14:textId="77777777" w:rsidR="00371258" w:rsidRDefault="00371258">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14:paraId="29F214BA"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14:paraId="4711FC6F"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ва шартнома тузилган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14:paraId="180E1880"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371258" w14:paraId="749DE638" w14:textId="77777777" w:rsidTr="00371258">
        <w:trPr>
          <w:trHeight w:val="20"/>
        </w:trPr>
        <w:tc>
          <w:tcPr>
            <w:tcW w:w="667" w:type="dxa"/>
          </w:tcPr>
          <w:p w14:paraId="662C2403" w14:textId="77777777" w:rsidR="00371258" w:rsidRDefault="00371258">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466E80B3" w14:textId="77777777" w:rsidR="00371258" w:rsidRDefault="00371258">
            <w:pPr>
              <w:spacing w:after="0" w:line="240" w:lineRule="auto"/>
              <w:ind w:left="536" w:hanging="536"/>
              <w:rPr>
                <w:rFonts w:ascii="Times New Roman" w:hAnsi="Times New Roman" w:cs="Times New Roman"/>
                <w:color w:val="auto"/>
                <w:sz w:val="24"/>
                <w:szCs w:val="24"/>
              </w:rPr>
            </w:pPr>
          </w:p>
        </w:tc>
        <w:tc>
          <w:tcPr>
            <w:tcW w:w="844" w:type="dxa"/>
            <w:hideMark/>
          </w:tcPr>
          <w:p w14:paraId="184C254D"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14:paraId="3C3FBF62" w14:textId="77777777" w:rsidR="00371258" w:rsidRDefault="00371258">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371258" w14:paraId="3D257496" w14:textId="77777777" w:rsidTr="00371258">
        <w:trPr>
          <w:trHeight w:val="20"/>
        </w:trPr>
        <w:tc>
          <w:tcPr>
            <w:tcW w:w="667" w:type="dxa"/>
          </w:tcPr>
          <w:p w14:paraId="6895E774" w14:textId="77777777" w:rsidR="00371258" w:rsidRDefault="00371258">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59DD49BF" w14:textId="77777777" w:rsidR="00371258" w:rsidRDefault="00371258">
            <w:pPr>
              <w:spacing w:after="0" w:line="240" w:lineRule="auto"/>
              <w:ind w:left="142"/>
              <w:rPr>
                <w:rFonts w:ascii="Times New Roman" w:hAnsi="Times New Roman" w:cs="Times New Roman"/>
                <w:color w:val="auto"/>
                <w:sz w:val="24"/>
                <w:szCs w:val="24"/>
              </w:rPr>
            </w:pPr>
          </w:p>
        </w:tc>
        <w:tc>
          <w:tcPr>
            <w:tcW w:w="844" w:type="dxa"/>
            <w:hideMark/>
          </w:tcPr>
          <w:p w14:paraId="196300DA"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14:paraId="06246438"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371258" w14:paraId="25A79279" w14:textId="77777777" w:rsidTr="00371258">
        <w:trPr>
          <w:trHeight w:val="20"/>
        </w:trPr>
        <w:tc>
          <w:tcPr>
            <w:tcW w:w="667" w:type="dxa"/>
          </w:tcPr>
          <w:p w14:paraId="60F679D4" w14:textId="77777777" w:rsidR="00371258" w:rsidRDefault="00371258">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6AACA3F6" w14:textId="77777777" w:rsidR="00371258" w:rsidRDefault="00371258">
            <w:pPr>
              <w:spacing w:after="0" w:line="240" w:lineRule="auto"/>
              <w:ind w:left="142"/>
              <w:rPr>
                <w:rFonts w:ascii="Times New Roman" w:hAnsi="Times New Roman" w:cs="Times New Roman"/>
                <w:color w:val="auto"/>
                <w:sz w:val="24"/>
                <w:szCs w:val="24"/>
              </w:rPr>
            </w:pPr>
          </w:p>
        </w:tc>
        <w:tc>
          <w:tcPr>
            <w:tcW w:w="844" w:type="dxa"/>
            <w:hideMark/>
          </w:tcPr>
          <w:p w14:paraId="7C1B0E6C" w14:textId="77777777" w:rsidR="00371258" w:rsidRDefault="0037125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14:paraId="35054151" w14:textId="77777777" w:rsidR="00371258" w:rsidRDefault="0037125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28AB01D4" w14:textId="77777777" w:rsidR="00371258" w:rsidRDefault="00371258" w:rsidP="00371258">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4371DBA3" w14:textId="77777777" w:rsidR="00371258" w:rsidRDefault="00371258" w:rsidP="00371258">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Харид қилиш ҳужжатларига</w:t>
      </w:r>
    </w:p>
    <w:p w14:paraId="0203C9D8" w14:textId="77777777" w:rsidR="00371258" w:rsidRDefault="00371258" w:rsidP="00371258">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14:paraId="66631DD6" w14:textId="77777777" w:rsidR="00371258" w:rsidRDefault="00371258" w:rsidP="00371258">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14:paraId="037C87B2" w14:textId="77777777" w:rsidR="00371258" w:rsidRDefault="00371258" w:rsidP="00371258">
      <w:pPr>
        <w:spacing w:after="0" w:line="240" w:lineRule="auto"/>
        <w:ind w:left="89"/>
        <w:jc w:val="center"/>
        <w:rPr>
          <w:rFonts w:ascii="Times New Roman" w:hAnsi="Times New Roman" w:cs="Times New Roman"/>
          <w:color w:val="auto"/>
          <w:sz w:val="24"/>
          <w:szCs w:val="24"/>
        </w:rPr>
      </w:pPr>
    </w:p>
    <w:p w14:paraId="5B6E5FD3" w14:textId="77777777" w:rsidR="00371258" w:rsidRDefault="00371258" w:rsidP="00371258">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345F0947" w14:textId="77777777" w:rsidR="00371258" w:rsidRDefault="00371258" w:rsidP="00371258">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3CF3CAA6" w14:textId="77777777" w:rsidR="00371258" w:rsidRDefault="00371258" w:rsidP="00371258">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p>
    <w:p w14:paraId="6FB224AF" w14:textId="77777777" w:rsidR="00371258" w:rsidRDefault="00371258" w:rsidP="00371258">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0363A5F" w14:textId="77777777" w:rsidR="00371258" w:rsidRDefault="00371258" w:rsidP="00371258">
      <w:pPr>
        <w:numPr>
          <w:ilvl w:val="0"/>
          <w:numId w:val="4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14:paraId="5B6A1E75" w14:textId="77777777" w:rsidR="00371258" w:rsidRDefault="00371258" w:rsidP="00371258">
      <w:pPr>
        <w:numPr>
          <w:ilvl w:val="0"/>
          <w:numId w:val="41"/>
        </w:numPr>
        <w:spacing w:after="120" w:line="240" w:lineRule="auto"/>
        <w:ind w:right="159"/>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14:paraId="111F6771" w14:textId="77777777" w:rsidR="00371258" w:rsidRDefault="00371258" w:rsidP="00371258">
      <w:pPr>
        <w:numPr>
          <w:ilvl w:val="0"/>
          <w:numId w:val="41"/>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14:paraId="7CD013F8" w14:textId="77777777" w:rsidR="00371258" w:rsidRDefault="00371258" w:rsidP="00371258">
      <w:pPr>
        <w:pStyle w:val="a4"/>
        <w:numPr>
          <w:ilvl w:val="0"/>
          <w:numId w:val="41"/>
        </w:numPr>
        <w:spacing w:after="120" w:line="240" w:lineRule="auto"/>
        <w:ind w:right="159"/>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14:paraId="559AFA97" w14:textId="77777777" w:rsidR="00371258" w:rsidRDefault="00371258" w:rsidP="00371258">
      <w:pPr>
        <w:pStyle w:val="a4"/>
        <w:numPr>
          <w:ilvl w:val="0"/>
          <w:numId w:val="41"/>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14:paraId="358C6978" w14:textId="77777777" w:rsidR="00371258" w:rsidRDefault="00371258" w:rsidP="00371258">
      <w:pPr>
        <w:pStyle w:val="a4"/>
        <w:numPr>
          <w:ilvl w:val="0"/>
          <w:numId w:val="41"/>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Етказиб бериш ва тўлов шартлари хақида маълумот (6-шакл)</w:t>
      </w:r>
    </w:p>
    <w:p w14:paraId="66B6E8AC" w14:textId="77777777" w:rsidR="00371258" w:rsidRDefault="00371258" w:rsidP="00371258">
      <w:pPr>
        <w:spacing w:after="0" w:line="240" w:lineRule="auto"/>
        <w:ind w:right="159"/>
        <w:jc w:val="both"/>
        <w:rPr>
          <w:rFonts w:ascii="Times New Roman" w:eastAsia="Times New Roman" w:hAnsi="Times New Roman" w:cs="Times New Roman"/>
          <w:color w:val="auto"/>
          <w:sz w:val="24"/>
          <w:szCs w:val="24"/>
        </w:rPr>
      </w:pPr>
    </w:p>
    <w:p w14:paraId="120904A6" w14:textId="77777777" w:rsidR="00371258" w:rsidRDefault="00371258" w:rsidP="00371258">
      <w:pPr>
        <w:pStyle w:val="a4"/>
        <w:rPr>
          <w:rFonts w:ascii="Times New Roman" w:hAnsi="Times New Roman" w:cs="Times New Roman"/>
          <w:color w:val="auto"/>
          <w:sz w:val="24"/>
          <w:szCs w:val="24"/>
        </w:rPr>
      </w:pPr>
    </w:p>
    <w:p w14:paraId="7F0418EF" w14:textId="77777777" w:rsidR="00371258" w:rsidRDefault="00371258" w:rsidP="00371258">
      <w:pPr>
        <w:spacing w:after="5" w:line="240" w:lineRule="auto"/>
        <w:ind w:right="159"/>
        <w:jc w:val="both"/>
        <w:rPr>
          <w:rFonts w:ascii="Times New Roman" w:hAnsi="Times New Roman" w:cs="Times New Roman"/>
          <w:color w:val="auto"/>
          <w:sz w:val="24"/>
          <w:szCs w:val="24"/>
        </w:rPr>
      </w:pPr>
    </w:p>
    <w:p w14:paraId="5B3D97B6" w14:textId="77777777" w:rsidR="00371258" w:rsidRDefault="00371258" w:rsidP="00371258">
      <w:pPr>
        <w:spacing w:after="99" w:line="240" w:lineRule="auto"/>
        <w:ind w:left="857"/>
        <w:rPr>
          <w:rFonts w:ascii="Times New Roman" w:hAnsi="Times New Roman" w:cs="Times New Roman"/>
          <w:color w:val="auto"/>
          <w:sz w:val="24"/>
          <w:szCs w:val="24"/>
        </w:rPr>
      </w:pPr>
    </w:p>
    <w:p w14:paraId="64F209F1" w14:textId="77777777" w:rsidR="00371258" w:rsidRDefault="00371258" w:rsidP="00371258">
      <w:pPr>
        <w:spacing w:after="97" w:line="240" w:lineRule="auto"/>
        <w:rPr>
          <w:rFonts w:ascii="Times New Roman" w:hAnsi="Times New Roman" w:cs="Times New Roman"/>
          <w:color w:val="auto"/>
          <w:sz w:val="24"/>
          <w:szCs w:val="24"/>
        </w:rPr>
      </w:pPr>
    </w:p>
    <w:p w14:paraId="347440D0" w14:textId="77777777" w:rsidR="00371258" w:rsidRDefault="00371258" w:rsidP="00371258"/>
    <w:p w14:paraId="6AE7325E" w14:textId="77777777" w:rsidR="00371258" w:rsidRDefault="00371258" w:rsidP="00371258"/>
    <w:p w14:paraId="428432F0" w14:textId="77777777" w:rsidR="00371258" w:rsidRDefault="00371258" w:rsidP="00371258"/>
    <w:p w14:paraId="64A30584" w14:textId="77777777" w:rsidR="00371258" w:rsidRDefault="00371258" w:rsidP="00371258"/>
    <w:p w14:paraId="5D177B1C" w14:textId="77777777" w:rsidR="00371258" w:rsidRDefault="00371258" w:rsidP="00371258"/>
    <w:p w14:paraId="68DAB910" w14:textId="77777777" w:rsidR="00371258" w:rsidRDefault="00371258" w:rsidP="00371258"/>
    <w:p w14:paraId="29FA7720" w14:textId="77777777" w:rsidR="00371258" w:rsidRDefault="00371258" w:rsidP="00371258"/>
    <w:p w14:paraId="08B8D813" w14:textId="77777777" w:rsidR="00371258" w:rsidRDefault="00371258" w:rsidP="00371258"/>
    <w:p w14:paraId="36461563" w14:textId="77777777" w:rsidR="00371258" w:rsidRDefault="00371258" w:rsidP="00371258"/>
    <w:p w14:paraId="39AF518E" w14:textId="77777777" w:rsidR="00371258" w:rsidRDefault="00371258" w:rsidP="00371258"/>
    <w:p w14:paraId="15D87F38" w14:textId="77777777" w:rsidR="00371258" w:rsidRDefault="00371258" w:rsidP="00371258"/>
    <w:p w14:paraId="2D953786" w14:textId="77777777" w:rsidR="00371258" w:rsidRDefault="00371258" w:rsidP="00371258"/>
    <w:p w14:paraId="507FE1A7" w14:textId="77777777" w:rsidR="00371258" w:rsidRDefault="00371258" w:rsidP="00371258"/>
    <w:p w14:paraId="55009291" w14:textId="77777777" w:rsidR="00371258" w:rsidRDefault="00371258" w:rsidP="00371258"/>
    <w:p w14:paraId="1203A8C8" w14:textId="77777777" w:rsidR="00371258" w:rsidRDefault="00371258" w:rsidP="00371258"/>
    <w:p w14:paraId="316ECDE9" w14:textId="77777777" w:rsidR="00371258" w:rsidRDefault="00371258" w:rsidP="00371258">
      <w:pPr>
        <w:pStyle w:val="2"/>
        <w:spacing w:line="240" w:lineRule="auto"/>
        <w:ind w:left="10" w:right="54"/>
        <w:rPr>
          <w:color w:val="auto"/>
          <w:sz w:val="26"/>
          <w:szCs w:val="26"/>
          <w:lang w:val="uz-Cyrl-UZ"/>
        </w:rPr>
      </w:pPr>
      <w:r>
        <w:rPr>
          <w:color w:val="auto"/>
          <w:sz w:val="26"/>
          <w:szCs w:val="26"/>
        </w:rPr>
        <w:lastRenderedPageBreak/>
        <w:t>1</w:t>
      </w:r>
      <w:r>
        <w:rPr>
          <w:color w:val="auto"/>
          <w:sz w:val="26"/>
          <w:szCs w:val="26"/>
          <w:lang w:val="uz-Cyrl-UZ"/>
        </w:rPr>
        <w:t>-шакл</w:t>
      </w:r>
    </w:p>
    <w:p w14:paraId="02DE218A" w14:textId="77777777" w:rsidR="00371258" w:rsidRDefault="00371258" w:rsidP="0037125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1EB95FF6" w14:textId="77777777" w:rsidR="00371258" w:rsidRDefault="00371258" w:rsidP="0037125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48A31605" w14:textId="77777777" w:rsidR="00371258" w:rsidRDefault="00371258" w:rsidP="0037125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33908A65" w14:textId="77777777" w:rsidR="00371258" w:rsidRDefault="00371258" w:rsidP="0037125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4B1A1098" w14:textId="77777777" w:rsidR="00371258" w:rsidRDefault="00371258" w:rsidP="0037125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41FB7122" w14:textId="77777777" w:rsidR="00371258" w:rsidRDefault="00371258" w:rsidP="0037125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62FFDFD" w14:textId="77777777" w:rsidR="00371258" w:rsidRDefault="00371258" w:rsidP="0037125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5A2FCE8A" w14:textId="77777777" w:rsidR="00371258" w:rsidRDefault="00371258" w:rsidP="00371258">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7137918" w14:textId="77777777" w:rsidR="00371258" w:rsidRDefault="00371258" w:rsidP="00371258">
      <w:pPr>
        <w:spacing w:after="0" w:line="240" w:lineRule="auto"/>
        <w:ind w:left="549"/>
        <w:jc w:val="center"/>
        <w:rPr>
          <w:rFonts w:ascii="Times New Roman" w:hAnsi="Times New Roman" w:cs="Times New Roman"/>
          <w:color w:val="auto"/>
          <w:sz w:val="24"/>
          <w:szCs w:val="24"/>
        </w:rPr>
      </w:pPr>
    </w:p>
    <w:p w14:paraId="41197C50" w14:textId="77777777" w:rsidR="00371258" w:rsidRDefault="00371258" w:rsidP="00371258">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14:paraId="09C2E6CD" w14:textId="77777777" w:rsidR="00371258" w:rsidRDefault="00371258" w:rsidP="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371258" w14:paraId="52C63D7A" w14:textId="77777777" w:rsidTr="00371258">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151D02DE"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1503C190"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14:paraId="4C256CA8"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371258" w14:paraId="4F3C0D30" w14:textId="77777777" w:rsidTr="00371258">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1A313FFF"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6E70E8D5"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14:paraId="7CA1335A"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371258" w14:paraId="2ED9A96E" w14:textId="77777777" w:rsidTr="00371258">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4DD2D044"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2B8C94C6"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14:paraId="4B344220"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371258" w14:paraId="331E03AB" w14:textId="77777777" w:rsidTr="00371258">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6F45B8B3"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60CB9FC4"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14:paraId="7EBCFC0A"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371258" w14:paraId="1C7BFF99" w14:textId="77777777" w:rsidTr="00371258">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217F90AA"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35DD7F8F" w14:textId="77777777" w:rsidR="00371258" w:rsidRDefault="00371258">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14:paraId="0D735477"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371258" w14:paraId="2BE447E5" w14:textId="77777777" w:rsidTr="00371258">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5C09440E"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6A84C51E"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14:paraId="028B0FA8" w14:textId="77777777" w:rsidR="00371258" w:rsidRDefault="0037125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371258" w14:paraId="6FA74003" w14:textId="77777777" w:rsidTr="00371258">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6FA6E7F2" w14:textId="77777777" w:rsidR="00371258" w:rsidRDefault="00371258">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711D11E4" w14:textId="77777777" w:rsidR="00371258" w:rsidRDefault="00371258">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Таъсисчилар </w:t>
            </w:r>
            <w:r>
              <w:rPr>
                <w:rFonts w:ascii="Times New Roman" w:hAnsi="Times New Roman"/>
                <w:bCs/>
                <w:i/>
                <w:iCs/>
                <w:sz w:val="24"/>
                <w:szCs w:val="24"/>
              </w:rPr>
              <w:t>(тасдиқловчи маълумотларларни илова қилиш зарур</w:t>
            </w:r>
            <w:r>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14:paraId="03445616" w14:textId="77777777" w:rsidR="00371258" w:rsidRDefault="00371258">
            <w:pPr>
              <w:spacing w:line="240" w:lineRule="auto"/>
              <w:rPr>
                <w:rFonts w:ascii="Times New Roman" w:eastAsia="Times New Roman" w:hAnsi="Times New Roman" w:cs="Times New Roman"/>
                <w:i/>
                <w:color w:val="auto"/>
                <w:sz w:val="24"/>
                <w:szCs w:val="24"/>
                <w:lang w:val="uz-Cyrl-UZ"/>
              </w:rPr>
            </w:pPr>
          </w:p>
        </w:tc>
      </w:tr>
    </w:tbl>
    <w:p w14:paraId="7E4FB1DE" w14:textId="77777777" w:rsidR="00371258" w:rsidRDefault="00371258" w:rsidP="00371258">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52678F74" w14:textId="77777777" w:rsidR="00371258" w:rsidRDefault="00371258" w:rsidP="00371258">
      <w:pPr>
        <w:spacing w:after="0" w:line="240" w:lineRule="auto"/>
        <w:rPr>
          <w:rFonts w:ascii="Times New Roman" w:hAnsi="Times New Roman" w:cs="Times New Roman"/>
          <w:color w:val="auto"/>
          <w:sz w:val="24"/>
          <w:szCs w:val="24"/>
          <w:lang w:val="uz-Cyrl-UZ"/>
        </w:rPr>
      </w:pPr>
    </w:p>
    <w:p w14:paraId="69F72E14" w14:textId="77777777" w:rsidR="00371258" w:rsidRDefault="00371258" w:rsidP="00371258">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4AAFA668" w14:textId="77777777" w:rsidR="00371258" w:rsidRDefault="00371258" w:rsidP="00371258">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14:paraId="4F8FC842" w14:textId="77777777" w:rsidR="00371258" w:rsidRDefault="00371258" w:rsidP="00371258">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5A027C11" w14:textId="77777777" w:rsidR="00371258" w:rsidRDefault="00371258" w:rsidP="00371258">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14:paraId="2C5E8E30" w14:textId="77777777" w:rsidR="00371258" w:rsidRDefault="00371258" w:rsidP="00371258">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14:paraId="4281A480" w14:textId="77777777" w:rsidR="00371258" w:rsidRDefault="00371258" w:rsidP="00371258">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14:paraId="02908CE8" w14:textId="77777777" w:rsidR="00371258" w:rsidRDefault="00371258" w:rsidP="00371258">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14:paraId="7E7A61EA" w14:textId="77777777" w:rsidR="00371258" w:rsidRDefault="00371258" w:rsidP="00371258">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80B52B5" w14:textId="77777777" w:rsidR="00371258" w:rsidRDefault="00371258" w:rsidP="00371258">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w:t>
      </w:r>
    </w:p>
    <w:p w14:paraId="2570CE89" w14:textId="77777777" w:rsidR="00371258" w:rsidRDefault="00371258" w:rsidP="0037125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3B01D02" w14:textId="77777777" w:rsidR="00371258" w:rsidRDefault="00371258" w:rsidP="00371258">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14:paraId="4655BB41" w14:textId="77777777" w:rsidR="00371258" w:rsidRDefault="00371258" w:rsidP="0037125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61FD8B3F" w14:textId="77777777" w:rsidR="00371258" w:rsidRDefault="00371258" w:rsidP="0037125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56D3D989" w14:textId="77777777" w:rsidR="00371258" w:rsidRDefault="00371258" w:rsidP="0037125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184D3AF5" w14:textId="77777777" w:rsidR="00371258" w:rsidRDefault="00371258" w:rsidP="0037125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65DB88D7" w14:textId="77777777" w:rsidR="00371258" w:rsidRDefault="00371258" w:rsidP="0037125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321D9705" w14:textId="77777777" w:rsidR="00371258" w:rsidRDefault="00371258" w:rsidP="0037125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4375869" w14:textId="77777777" w:rsidR="00371258" w:rsidRDefault="00371258" w:rsidP="0037125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4A477375" w14:textId="77777777" w:rsidR="00371258" w:rsidRDefault="00371258" w:rsidP="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32253C00" w14:textId="77777777" w:rsidR="00371258" w:rsidRDefault="00371258" w:rsidP="0037125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597BA670" w14:textId="77777777" w:rsidR="00371258" w:rsidRDefault="00371258" w:rsidP="00371258">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7ACF9BD" w14:textId="77777777" w:rsidR="00371258" w:rsidRDefault="00371258" w:rsidP="00371258">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41F5CCCF" w14:textId="77777777" w:rsidR="00371258" w:rsidRDefault="00371258" w:rsidP="0037125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14:paraId="0DBEF280" w14:textId="77777777" w:rsidR="00371258" w:rsidRDefault="00371258" w:rsidP="0037125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169CF0C" w14:textId="77777777" w:rsidR="00371258" w:rsidRDefault="00371258" w:rsidP="00371258">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338E232" w14:textId="77777777" w:rsidR="00371258" w:rsidRDefault="00371258" w:rsidP="00371258">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14:paraId="384A3BC1" w14:textId="77777777" w:rsidR="00371258" w:rsidRDefault="00371258" w:rsidP="00371258">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14:paraId="12E33FAC" w14:textId="77777777" w:rsidR="00371258" w:rsidRDefault="00371258" w:rsidP="0037125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14:paraId="330E6AD3" w14:textId="77777777" w:rsidR="00371258" w:rsidRDefault="00371258" w:rsidP="0037125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14:paraId="4B24E31D" w14:textId="77777777" w:rsidR="00371258" w:rsidRDefault="00371258" w:rsidP="0037125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14:paraId="6129ADCB" w14:textId="77777777" w:rsidR="00371258" w:rsidRDefault="00371258" w:rsidP="0037125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14:paraId="16FD31EB" w14:textId="77777777" w:rsidR="00371258" w:rsidRDefault="00371258" w:rsidP="00371258">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14:paraId="0A70D0CD" w14:textId="77777777" w:rsidR="00371258" w:rsidRDefault="00371258" w:rsidP="00371258">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14:paraId="25070671" w14:textId="77777777" w:rsidR="00371258" w:rsidRDefault="00371258" w:rsidP="00371258">
      <w:pPr>
        <w:spacing w:after="0" w:line="240" w:lineRule="auto"/>
        <w:ind w:left="139"/>
        <w:rPr>
          <w:rFonts w:ascii="Times New Roman" w:hAnsi="Times New Roman" w:cs="Times New Roman"/>
          <w:color w:val="auto"/>
          <w:sz w:val="24"/>
          <w:szCs w:val="24"/>
          <w:lang w:val="uz-Cyrl-UZ"/>
        </w:rPr>
      </w:pPr>
    </w:p>
    <w:p w14:paraId="198ED8D9" w14:textId="77777777" w:rsidR="00371258" w:rsidRDefault="00371258" w:rsidP="00371258">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1821AE5D" w14:textId="77777777" w:rsidR="00371258" w:rsidRDefault="00371258" w:rsidP="00371258">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5F2ADBBB" w14:textId="77777777" w:rsidR="00371258" w:rsidRDefault="00371258" w:rsidP="00371258">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14:paraId="0A3C8CBF" w14:textId="77777777" w:rsidR="00371258" w:rsidRDefault="00371258" w:rsidP="00371258">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4FF03FDF" w14:textId="77777777" w:rsidR="00371258" w:rsidRDefault="00371258" w:rsidP="0037125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ECF2899" w14:textId="77777777" w:rsidR="00371258" w:rsidRDefault="00371258" w:rsidP="00371258">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C556692" w14:textId="77777777" w:rsidR="00371258" w:rsidRDefault="00371258" w:rsidP="00371258">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14:paraId="734CEBF1" w14:textId="77777777" w:rsidR="00371258" w:rsidRDefault="00371258" w:rsidP="0037125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690474F5" w14:textId="77777777" w:rsidR="00371258" w:rsidRDefault="00371258" w:rsidP="0037125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6B07D74F" w14:textId="77777777" w:rsidR="00371258" w:rsidRDefault="00371258" w:rsidP="0037125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26DBD8A7" w14:textId="77777777" w:rsidR="00371258" w:rsidRDefault="00371258" w:rsidP="0037125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5B134852" w14:textId="77777777" w:rsidR="00371258" w:rsidRDefault="00371258" w:rsidP="0037125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0DCA60D6" w14:textId="77777777" w:rsidR="00371258" w:rsidRDefault="00371258" w:rsidP="0037125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7F1AC90" w14:textId="77777777" w:rsidR="00371258" w:rsidRDefault="00371258" w:rsidP="0037125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7D75DA57" w14:textId="77777777" w:rsidR="00371258" w:rsidRDefault="00371258" w:rsidP="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2D462721" w14:textId="77777777" w:rsidR="00371258" w:rsidRDefault="00371258" w:rsidP="0037125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7757E9A3" w14:textId="77777777" w:rsidR="00371258" w:rsidRDefault="00371258" w:rsidP="00371258">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2AB0B74" w14:textId="77777777" w:rsidR="00371258" w:rsidRDefault="00371258" w:rsidP="00371258">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14:paraId="76E310B8" w14:textId="77777777" w:rsidR="00371258" w:rsidRDefault="00371258" w:rsidP="0037125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00549CD" w14:textId="77777777" w:rsidR="00371258" w:rsidRDefault="00371258" w:rsidP="0037125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5ECF7B1" w14:textId="77777777" w:rsidR="00371258" w:rsidRDefault="00371258" w:rsidP="00371258">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14:paraId="4EE72050" w14:textId="77777777" w:rsidR="00371258" w:rsidRDefault="00371258" w:rsidP="00371258">
      <w:pPr>
        <w:pStyle w:val="a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14:paraId="13CF6AB1" w14:textId="77777777" w:rsidR="00371258" w:rsidRDefault="00371258" w:rsidP="00371258">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14:paraId="173CC2AC" w14:textId="77777777" w:rsidR="00371258" w:rsidRDefault="00371258" w:rsidP="00371258">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14:paraId="11050712" w14:textId="77777777" w:rsidR="00371258" w:rsidRDefault="00371258" w:rsidP="00371258">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08ECF511" w14:textId="77777777" w:rsidR="00371258" w:rsidRDefault="00371258" w:rsidP="00371258">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5823125" w14:textId="77777777" w:rsidR="00371258" w:rsidRDefault="00371258" w:rsidP="00371258">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6EA4131C" w14:textId="77777777" w:rsidR="00371258" w:rsidRDefault="00371258" w:rsidP="00371258">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14:paraId="277DFBA1" w14:textId="77777777" w:rsidR="00371258" w:rsidRDefault="00371258" w:rsidP="00371258">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14:paraId="272B1D0A" w14:textId="77777777" w:rsidR="00371258" w:rsidRDefault="00371258" w:rsidP="00371258">
      <w:pPr>
        <w:spacing w:after="0" w:line="240" w:lineRule="auto"/>
        <w:ind w:left="139"/>
        <w:rPr>
          <w:rFonts w:ascii="Times New Roman" w:hAnsi="Times New Roman" w:cs="Times New Roman"/>
          <w:color w:val="auto"/>
          <w:sz w:val="24"/>
          <w:szCs w:val="24"/>
        </w:rPr>
      </w:pPr>
    </w:p>
    <w:p w14:paraId="3C05E266" w14:textId="77777777" w:rsidR="00371258" w:rsidRDefault="00371258" w:rsidP="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8CB2DC2" w14:textId="77777777" w:rsidR="00371258" w:rsidRDefault="00371258" w:rsidP="00371258">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5A748FD" w14:textId="77777777" w:rsidR="00371258" w:rsidRDefault="00371258" w:rsidP="0037125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14:paraId="6DA7DFC2" w14:textId="77777777" w:rsidR="00371258" w:rsidRDefault="00371258" w:rsidP="00371258">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C400B1D" w14:textId="77777777" w:rsidR="00371258" w:rsidRDefault="00371258" w:rsidP="0037125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FF73845" w14:textId="77777777" w:rsidR="00371258" w:rsidRDefault="00371258" w:rsidP="00371258">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A3675A6" w14:textId="77777777" w:rsidR="00371258" w:rsidRDefault="00371258" w:rsidP="00371258">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64C3F31" w14:textId="77777777" w:rsidR="00371258" w:rsidRDefault="00371258" w:rsidP="0037125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6210520" w14:textId="77777777" w:rsidR="00371258" w:rsidRDefault="00371258" w:rsidP="00371258">
      <w:pPr>
        <w:pStyle w:val="2"/>
        <w:spacing w:line="240" w:lineRule="auto"/>
        <w:ind w:left="10" w:right="54"/>
        <w:rPr>
          <w:color w:val="auto"/>
          <w:sz w:val="26"/>
          <w:szCs w:val="26"/>
          <w:lang w:val="uz-Cyrl-UZ"/>
        </w:rPr>
      </w:pPr>
      <w:r>
        <w:rPr>
          <w:color w:val="auto"/>
          <w:sz w:val="26"/>
          <w:szCs w:val="26"/>
          <w:lang w:val="uz-Cyrl-UZ"/>
        </w:rPr>
        <w:lastRenderedPageBreak/>
        <w:t>4-шакл</w:t>
      </w:r>
    </w:p>
    <w:p w14:paraId="6BCEA405" w14:textId="77777777" w:rsidR="00371258" w:rsidRDefault="00371258" w:rsidP="0037125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71773658" w14:textId="77777777" w:rsidR="00371258" w:rsidRDefault="00371258" w:rsidP="0037125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056CC8C8" w14:textId="77777777" w:rsidR="00371258" w:rsidRDefault="00371258" w:rsidP="0037125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395F490B" w14:textId="77777777" w:rsidR="00371258" w:rsidRDefault="00371258" w:rsidP="0037125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1782012B" w14:textId="77777777" w:rsidR="00371258" w:rsidRDefault="00371258" w:rsidP="0037125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71737DC0" w14:textId="77777777" w:rsidR="00371258" w:rsidRDefault="00371258" w:rsidP="0037125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6AC1240" w14:textId="77777777" w:rsidR="00371258" w:rsidRDefault="00371258" w:rsidP="0037125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424529D8" w14:textId="77777777" w:rsidR="00371258" w:rsidRDefault="00371258" w:rsidP="00371258">
      <w:pPr>
        <w:spacing w:after="0" w:line="360" w:lineRule="auto"/>
        <w:jc w:val="center"/>
        <w:rPr>
          <w:rFonts w:ascii="Times New Roman" w:hAnsi="Times New Roman" w:cs="Times New Roman"/>
          <w:b/>
          <w:color w:val="auto"/>
          <w:sz w:val="24"/>
          <w:szCs w:val="24"/>
        </w:rPr>
      </w:pPr>
    </w:p>
    <w:p w14:paraId="72632266" w14:textId="77777777" w:rsidR="00371258" w:rsidRDefault="00371258" w:rsidP="00371258">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602BA893" w14:textId="77777777" w:rsidR="00371258" w:rsidRDefault="00371258" w:rsidP="00371258">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371258" w14:paraId="21936A79" w14:textId="77777777" w:rsidTr="00371258">
        <w:tc>
          <w:tcPr>
            <w:tcW w:w="445" w:type="dxa"/>
            <w:tcBorders>
              <w:top w:val="single" w:sz="4" w:space="0" w:color="auto"/>
              <w:left w:val="single" w:sz="4" w:space="0" w:color="auto"/>
              <w:bottom w:val="single" w:sz="4" w:space="0" w:color="auto"/>
              <w:right w:val="single" w:sz="4" w:space="0" w:color="auto"/>
            </w:tcBorders>
            <w:vAlign w:val="center"/>
            <w:hideMark/>
          </w:tcPr>
          <w:p w14:paraId="05EF039F" w14:textId="77777777" w:rsidR="00371258" w:rsidRDefault="00371258">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14:paraId="3D6A93AC" w14:textId="77777777" w:rsidR="00371258" w:rsidRDefault="00371258">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CB00E11" w14:textId="77777777" w:rsidR="00371258" w:rsidRDefault="0037125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918812F" w14:textId="77777777" w:rsidR="00371258" w:rsidRDefault="0037125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20CE33" w14:textId="77777777" w:rsidR="00371258" w:rsidRDefault="0037125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371258" w14:paraId="39821311" w14:textId="77777777" w:rsidTr="00371258">
        <w:tc>
          <w:tcPr>
            <w:tcW w:w="445" w:type="dxa"/>
            <w:tcBorders>
              <w:top w:val="single" w:sz="4" w:space="0" w:color="auto"/>
              <w:left w:val="single" w:sz="4" w:space="0" w:color="auto"/>
              <w:bottom w:val="single" w:sz="4" w:space="0" w:color="auto"/>
              <w:right w:val="single" w:sz="4" w:space="0" w:color="auto"/>
            </w:tcBorders>
          </w:tcPr>
          <w:p w14:paraId="2F6865AC"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14:paraId="5311366C"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14:paraId="5661BD40"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14:paraId="7EA62F4A"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71316E"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r>
      <w:tr w:rsidR="00371258" w14:paraId="7F4A5DD3" w14:textId="77777777" w:rsidTr="00371258">
        <w:tc>
          <w:tcPr>
            <w:tcW w:w="445" w:type="dxa"/>
            <w:tcBorders>
              <w:top w:val="single" w:sz="4" w:space="0" w:color="auto"/>
              <w:left w:val="single" w:sz="4" w:space="0" w:color="auto"/>
              <w:bottom w:val="single" w:sz="4" w:space="0" w:color="auto"/>
              <w:right w:val="single" w:sz="4" w:space="0" w:color="auto"/>
            </w:tcBorders>
          </w:tcPr>
          <w:p w14:paraId="4E223F4D"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14:paraId="12E35BCB"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14:paraId="37454706"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14:paraId="77C28792"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D7D66F"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r>
      <w:tr w:rsidR="00371258" w14:paraId="42C33A25" w14:textId="77777777" w:rsidTr="00371258">
        <w:tc>
          <w:tcPr>
            <w:tcW w:w="445" w:type="dxa"/>
            <w:tcBorders>
              <w:top w:val="single" w:sz="4" w:space="0" w:color="auto"/>
              <w:left w:val="single" w:sz="4" w:space="0" w:color="auto"/>
              <w:bottom w:val="single" w:sz="4" w:space="0" w:color="auto"/>
              <w:right w:val="single" w:sz="4" w:space="0" w:color="auto"/>
            </w:tcBorders>
          </w:tcPr>
          <w:p w14:paraId="62FE7172"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14:paraId="5652FDC0"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14:paraId="48DD98B3"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14:paraId="7837DEB8"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6834EE" w14:textId="77777777" w:rsidR="00371258" w:rsidRDefault="00371258">
            <w:pPr>
              <w:autoSpaceDE w:val="0"/>
              <w:autoSpaceDN w:val="0"/>
              <w:adjustRightInd w:val="0"/>
              <w:spacing w:after="0" w:line="240" w:lineRule="auto"/>
              <w:rPr>
                <w:rFonts w:ascii="Times New Roman" w:hAnsi="Times New Roman" w:cs="Times New Roman"/>
                <w:color w:val="auto"/>
                <w:sz w:val="24"/>
                <w:szCs w:val="24"/>
              </w:rPr>
            </w:pPr>
          </w:p>
        </w:tc>
      </w:tr>
    </w:tbl>
    <w:p w14:paraId="569A734F" w14:textId="77777777" w:rsidR="00371258" w:rsidRDefault="00371258" w:rsidP="0037125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E467DAE" w14:textId="77777777" w:rsidR="00371258" w:rsidRDefault="00371258" w:rsidP="00371258">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14:paraId="71507032" w14:textId="77777777" w:rsidR="00371258" w:rsidRDefault="00371258" w:rsidP="0037125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5ED3543" w14:textId="77777777" w:rsidR="00371258" w:rsidRDefault="00371258" w:rsidP="00371258">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14:paraId="682111FF" w14:textId="77777777" w:rsidR="00371258" w:rsidRDefault="00371258" w:rsidP="00371258">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7BC487D" w14:textId="77777777" w:rsidR="00371258" w:rsidRDefault="00371258" w:rsidP="0037125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D35CFFB" w14:textId="77777777" w:rsidR="00371258" w:rsidRDefault="00371258" w:rsidP="00371258">
      <w:pPr>
        <w:pStyle w:val="a8"/>
        <w:ind w:left="5672" w:firstLine="709"/>
        <w:rPr>
          <w:sz w:val="24"/>
          <w:szCs w:val="24"/>
          <w:lang w:val="uz-Cyrl-UZ"/>
        </w:rPr>
      </w:pPr>
    </w:p>
    <w:p w14:paraId="4478B197" w14:textId="77777777" w:rsidR="00371258" w:rsidRDefault="00371258" w:rsidP="00371258">
      <w:pPr>
        <w:rPr>
          <w:rFonts w:ascii="Times New Roman" w:eastAsia="Times New Roman" w:hAnsi="Times New Roman" w:cs="Times New Roman"/>
          <w:color w:val="auto"/>
          <w:sz w:val="24"/>
          <w:szCs w:val="24"/>
          <w:lang w:val="uz-Cyrl-UZ"/>
        </w:rPr>
      </w:pPr>
      <w:r>
        <w:rPr>
          <w:i/>
          <w:color w:val="auto"/>
          <w:sz w:val="24"/>
          <w:szCs w:val="24"/>
          <w:lang w:val="uz-Cyrl-UZ"/>
        </w:rPr>
        <w:br w:type="page"/>
      </w:r>
    </w:p>
    <w:p w14:paraId="6541CCCA" w14:textId="77777777" w:rsidR="00371258" w:rsidRDefault="00371258" w:rsidP="00371258">
      <w:pPr>
        <w:pStyle w:val="2"/>
        <w:spacing w:line="240" w:lineRule="auto"/>
        <w:ind w:left="10" w:right="54"/>
        <w:rPr>
          <w:color w:val="auto"/>
          <w:sz w:val="26"/>
          <w:szCs w:val="26"/>
          <w:lang w:val="uz-Cyrl-UZ"/>
        </w:rPr>
      </w:pPr>
      <w:r>
        <w:rPr>
          <w:color w:val="auto"/>
          <w:sz w:val="26"/>
          <w:szCs w:val="26"/>
          <w:lang w:val="uz-Cyrl-UZ"/>
        </w:rPr>
        <w:lastRenderedPageBreak/>
        <w:t>5-шакл</w:t>
      </w:r>
    </w:p>
    <w:p w14:paraId="285A408B" w14:textId="77777777" w:rsidR="00371258" w:rsidRDefault="00371258" w:rsidP="0037125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296AE233" w14:textId="77777777" w:rsidR="00371258" w:rsidRDefault="00371258" w:rsidP="0037125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04747FDE" w14:textId="77777777" w:rsidR="00371258" w:rsidRDefault="00371258" w:rsidP="0037125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045A2A1D" w14:textId="77777777" w:rsidR="00371258" w:rsidRDefault="00371258" w:rsidP="00371258">
      <w:pPr>
        <w:spacing w:after="0" w:line="240" w:lineRule="auto"/>
        <w:rPr>
          <w:rFonts w:ascii="Times New Roman" w:hAnsi="Times New Roman" w:cs="Times New Roman"/>
          <w:color w:val="auto"/>
          <w:sz w:val="24"/>
          <w:szCs w:val="24"/>
        </w:rPr>
      </w:pPr>
    </w:p>
    <w:p w14:paraId="120E526F" w14:textId="77777777" w:rsidR="00371258" w:rsidRDefault="00371258" w:rsidP="00371258">
      <w:pPr>
        <w:pStyle w:val="3"/>
        <w:spacing w:after="0" w:line="240" w:lineRule="auto"/>
        <w:ind w:left="38" w:right="190"/>
        <w:rPr>
          <w:color w:val="auto"/>
          <w:sz w:val="24"/>
          <w:szCs w:val="24"/>
          <w:lang w:val="uz-Cyrl-UZ"/>
        </w:rPr>
      </w:pPr>
      <w:r>
        <w:rPr>
          <w:color w:val="auto"/>
          <w:sz w:val="24"/>
          <w:szCs w:val="24"/>
        </w:rPr>
        <w:t xml:space="preserve">ТЕХНИК </w:t>
      </w:r>
      <w:r>
        <w:rPr>
          <w:color w:val="auto"/>
          <w:sz w:val="24"/>
          <w:szCs w:val="24"/>
          <w:lang w:val="uz-Cyrl-UZ"/>
        </w:rPr>
        <w:t>ТАКЛИФ</w:t>
      </w:r>
    </w:p>
    <w:p w14:paraId="4A7D3322" w14:textId="77777777" w:rsidR="00371258" w:rsidRDefault="00371258" w:rsidP="00371258">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14:paraId="401F6BC7" w14:textId="77777777" w:rsidR="00371258" w:rsidRDefault="00371258" w:rsidP="00371258">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14:paraId="107695A0" w14:textId="77777777" w:rsidR="00371258" w:rsidRDefault="00371258" w:rsidP="00371258">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056D6EB" w14:textId="77777777" w:rsidR="00371258" w:rsidRDefault="00371258" w:rsidP="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0E7FCD44" w14:textId="77777777" w:rsidR="00371258" w:rsidRDefault="00371258" w:rsidP="00371258">
      <w:pPr>
        <w:spacing w:after="0" w:line="240" w:lineRule="auto"/>
        <w:rPr>
          <w:rFonts w:ascii="Times New Roman" w:hAnsi="Times New Roman" w:cs="Times New Roman"/>
          <w:color w:val="auto"/>
          <w:sz w:val="24"/>
          <w:szCs w:val="24"/>
        </w:rPr>
      </w:pPr>
    </w:p>
    <w:p w14:paraId="57F25FA6" w14:textId="77777777" w:rsidR="00371258" w:rsidRDefault="00371258" w:rsidP="00371258">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14:paraId="084C5B1E" w14:textId="77777777" w:rsidR="00371258" w:rsidRDefault="00371258" w:rsidP="0037125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74505261" w14:textId="77777777" w:rsidR="00371258" w:rsidRDefault="00371258" w:rsidP="00371258">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proofErr w:type="gramStart"/>
      <w:r>
        <w:rPr>
          <w:rFonts w:ascii="Times New Roman" w:eastAsia="Times New Roman" w:hAnsi="Times New Roman" w:cs="Times New Roman"/>
          <w:color w:val="auto"/>
          <w:sz w:val="24"/>
          <w:szCs w:val="24"/>
        </w:rPr>
        <w:t>),  _</w:t>
      </w:r>
      <w:proofErr w:type="gramEnd"/>
      <w:r>
        <w:rPr>
          <w:rFonts w:ascii="Times New Roman" w:eastAsia="Times New Roman" w:hAnsi="Times New Roman" w:cs="Times New Roman"/>
          <w:color w:val="auto"/>
          <w:sz w:val="24"/>
          <w:szCs w:val="24"/>
        </w:rPr>
        <w:t>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14:paraId="48755431" w14:textId="77777777" w:rsidR="00371258" w:rsidRDefault="00371258" w:rsidP="00371258">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14:paraId="582BA681" w14:textId="77777777" w:rsidR="00371258" w:rsidRDefault="00371258" w:rsidP="00371258">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14:paraId="1D9F8060" w14:textId="77777777" w:rsidR="00371258" w:rsidRDefault="00371258" w:rsidP="00371258">
      <w:pPr>
        <w:spacing w:after="0" w:line="240" w:lineRule="auto"/>
        <w:ind w:firstLine="709"/>
        <w:jc w:val="both"/>
        <w:rPr>
          <w:rFonts w:ascii="Times New Roman" w:hAnsi="Times New Roman" w:cs="Times New Roman"/>
          <w:color w:val="auto"/>
          <w:sz w:val="24"/>
          <w:szCs w:val="24"/>
        </w:rPr>
      </w:pPr>
    </w:p>
    <w:p w14:paraId="0B0CB0BB" w14:textId="77777777" w:rsidR="00371258" w:rsidRDefault="00371258" w:rsidP="00371258">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14:paraId="00E49ED9" w14:textId="77777777" w:rsidR="00371258" w:rsidRDefault="00371258" w:rsidP="00371258">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14:paraId="5DAEA50D" w14:textId="77777777" w:rsidR="00371258" w:rsidRDefault="00371258" w:rsidP="0037125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FFEC2BC" w14:textId="77777777" w:rsidR="00371258" w:rsidRDefault="00371258" w:rsidP="0037125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14:paraId="3B817187" w14:textId="77777777" w:rsidR="00371258" w:rsidRDefault="00371258" w:rsidP="00371258">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FED099A" w14:textId="77777777" w:rsidR="00371258" w:rsidRDefault="00371258" w:rsidP="0037125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39656AC" w14:textId="77777777" w:rsidR="00371258" w:rsidRDefault="00371258" w:rsidP="00371258">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6987FCE4" w14:textId="77777777" w:rsidR="00371258" w:rsidRDefault="00371258" w:rsidP="00371258">
      <w:pPr>
        <w:spacing w:after="0" w:line="240" w:lineRule="auto"/>
        <w:rPr>
          <w:rFonts w:ascii="Times New Roman" w:eastAsia="Times New Roman" w:hAnsi="Times New Roman" w:cs="Times New Roman"/>
          <w:b/>
          <w:color w:val="auto"/>
          <w:sz w:val="24"/>
          <w:szCs w:val="24"/>
        </w:rPr>
      </w:pPr>
    </w:p>
    <w:p w14:paraId="20FDB323" w14:textId="77777777" w:rsidR="00371258" w:rsidRDefault="00371258" w:rsidP="00371258">
      <w:pPr>
        <w:pStyle w:val="2"/>
        <w:spacing w:line="240" w:lineRule="auto"/>
        <w:ind w:left="10" w:right="162"/>
        <w:rPr>
          <w:color w:val="auto"/>
          <w:sz w:val="24"/>
          <w:szCs w:val="24"/>
        </w:rPr>
      </w:pPr>
      <w:r>
        <w:rPr>
          <w:color w:val="auto"/>
          <w:sz w:val="24"/>
          <w:szCs w:val="24"/>
          <w:lang w:val="uz-Cyrl-UZ"/>
        </w:rPr>
        <w:t xml:space="preserve">6-шакл </w:t>
      </w:r>
    </w:p>
    <w:p w14:paraId="3FCE064E" w14:textId="77777777" w:rsidR="00371258" w:rsidRDefault="00371258" w:rsidP="00371258">
      <w:pPr>
        <w:spacing w:after="22" w:line="240" w:lineRule="auto"/>
        <w:ind w:right="103"/>
        <w:jc w:val="right"/>
        <w:rPr>
          <w:rFonts w:ascii="Times New Roman" w:hAnsi="Times New Roman" w:cs="Times New Roman"/>
          <w:color w:val="auto"/>
          <w:sz w:val="26"/>
          <w:szCs w:val="26"/>
        </w:rPr>
      </w:pPr>
    </w:p>
    <w:p w14:paraId="5DD4A7D7" w14:textId="77777777" w:rsidR="00371258" w:rsidRDefault="00371258" w:rsidP="00371258">
      <w:pPr>
        <w:spacing w:after="0" w:line="240" w:lineRule="auto"/>
        <w:ind w:left="471" w:right="627" w:hanging="10"/>
        <w:jc w:val="center"/>
        <w:rPr>
          <w:rFonts w:ascii="Times New Roman" w:eastAsia="Times New Roman" w:hAnsi="Times New Roman" w:cs="Times New Roman"/>
          <w:i/>
          <w:color w:val="auto"/>
          <w:sz w:val="24"/>
          <w:szCs w:val="24"/>
          <w:lang w:val="uz-Cyrl-UZ"/>
        </w:rPr>
      </w:pPr>
      <w:r>
        <w:rPr>
          <w:rFonts w:ascii="Times New Roman" w:eastAsia="Times New Roman" w:hAnsi="Times New Roman" w:cs="Times New Roman"/>
          <w:i/>
          <w:color w:val="auto"/>
          <w:sz w:val="24"/>
          <w:szCs w:val="24"/>
          <w:lang w:val="uz-Cyrl-UZ"/>
        </w:rPr>
        <w:t>ИШТИРОКЧИНИНГ ФИРМА БЛАНКИДА</w:t>
      </w:r>
    </w:p>
    <w:p w14:paraId="4237C436" w14:textId="77777777" w:rsidR="00371258" w:rsidRDefault="00371258" w:rsidP="00371258">
      <w:pPr>
        <w:spacing w:after="0" w:line="240" w:lineRule="auto"/>
        <w:ind w:left="471" w:right="627" w:hanging="10"/>
        <w:jc w:val="center"/>
        <w:rPr>
          <w:rFonts w:ascii="Times New Roman" w:eastAsia="Times New Roman" w:hAnsi="Times New Roman" w:cs="Times New Roman"/>
          <w:i/>
          <w:color w:val="auto"/>
          <w:sz w:val="24"/>
          <w:szCs w:val="24"/>
          <w:lang w:val="uz-Cyrl-UZ"/>
        </w:rPr>
      </w:pPr>
    </w:p>
    <w:p w14:paraId="706F350A" w14:textId="77777777" w:rsidR="00371258" w:rsidRDefault="00371258" w:rsidP="00371258">
      <w:pPr>
        <w:spacing w:after="0" w:line="240" w:lineRule="auto"/>
        <w:ind w:left="471" w:right="627"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7552B046" w14:textId="77777777" w:rsidR="00371258" w:rsidRDefault="00371258" w:rsidP="00371258">
      <w:pPr>
        <w:spacing w:after="31" w:line="240" w:lineRule="auto"/>
        <w:ind w:left="750"/>
        <w:jc w:val="center"/>
        <w:rPr>
          <w:rFonts w:ascii="Times New Roman" w:eastAsia="Times New Roman" w:hAnsi="Times New Roman" w:cs="Times New Roman"/>
          <w:b/>
          <w:color w:val="auto"/>
          <w:sz w:val="28"/>
          <w:szCs w:val="28"/>
          <w:lang w:val="uz-Cyrl-UZ"/>
        </w:rPr>
      </w:pPr>
      <w:r>
        <w:rPr>
          <w:rFonts w:ascii="Times New Roman" w:eastAsia="Times New Roman" w:hAnsi="Times New Roman" w:cs="Times New Roman"/>
          <w:b/>
          <w:color w:val="auto"/>
          <w:sz w:val="28"/>
          <w:szCs w:val="28"/>
          <w:lang w:val="uz-Cyrl-UZ"/>
        </w:rPr>
        <w:t>Етказиб бериш ва тўлов шартлари хақида</w:t>
      </w:r>
    </w:p>
    <w:p w14:paraId="00416026" w14:textId="77777777" w:rsidR="00371258" w:rsidRDefault="00371258" w:rsidP="00371258">
      <w:pPr>
        <w:spacing w:after="31" w:line="240" w:lineRule="auto"/>
        <w:ind w:left="750"/>
        <w:jc w:val="center"/>
        <w:rPr>
          <w:rFonts w:ascii="Times New Roman" w:hAnsi="Times New Roman" w:cs="Times New Roman"/>
          <w:b/>
          <w:color w:val="auto"/>
          <w:sz w:val="28"/>
          <w:szCs w:val="28"/>
        </w:rPr>
      </w:pPr>
      <w:r>
        <w:rPr>
          <w:rFonts w:ascii="Times New Roman" w:eastAsia="Times New Roman" w:hAnsi="Times New Roman" w:cs="Times New Roman"/>
          <w:b/>
          <w:color w:val="auto"/>
          <w:sz w:val="28"/>
          <w:szCs w:val="28"/>
          <w:lang w:val="uz-Cyrl-UZ"/>
        </w:rPr>
        <w:t xml:space="preserve">МАЪЛУМОТ </w:t>
      </w:r>
    </w:p>
    <w:p w14:paraId="671248E0" w14:textId="77777777" w:rsidR="00371258" w:rsidRDefault="00371258" w:rsidP="00371258">
      <w:pPr>
        <w:spacing w:after="0" w:line="240" w:lineRule="auto"/>
        <w:ind w:left="38" w:right="190" w:hanging="10"/>
        <w:jc w:val="center"/>
        <w:rPr>
          <w:rFonts w:ascii="Times New Roman" w:hAnsi="Times New Roman" w:cs="Times New Roman"/>
          <w:color w:val="auto"/>
          <w:sz w:val="24"/>
          <w:szCs w:val="24"/>
        </w:rPr>
      </w:pPr>
    </w:p>
    <w:p w14:paraId="4382A69F" w14:textId="77777777" w:rsidR="00371258" w:rsidRDefault="00371258" w:rsidP="00371258">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14:paraId="063F038C" w14:textId="77777777" w:rsidR="00371258" w:rsidRDefault="00371258" w:rsidP="00371258">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14:paraId="3A77C6E9" w14:textId="77777777" w:rsidR="00371258" w:rsidRDefault="00371258" w:rsidP="00371258">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016A333" w14:textId="77777777" w:rsidR="00371258" w:rsidRDefault="00371258" w:rsidP="00371258">
      <w:pPr>
        <w:spacing w:after="21" w:line="240" w:lineRule="auto"/>
        <w:ind w:left="750"/>
        <w:jc w:val="center"/>
        <w:rPr>
          <w:rFonts w:ascii="Times New Roman" w:hAnsi="Times New Roman" w:cs="Times New Roman"/>
          <w:color w:val="auto"/>
          <w:sz w:val="24"/>
          <w:szCs w:val="24"/>
        </w:rPr>
      </w:pPr>
    </w:p>
    <w:p w14:paraId="1F7FAB1A" w14:textId="77777777" w:rsidR="00371258" w:rsidRDefault="00371258" w:rsidP="00371258">
      <w:pPr>
        <w:spacing w:after="7" w:line="240" w:lineRule="auto"/>
        <w:ind w:left="576" w:hanging="10"/>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Сана</w:t>
      </w: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lang w:val="uz-Cyrl-UZ"/>
        </w:rPr>
        <w:t>танлаш таклифи бериш санаси ёзилади.</w:t>
      </w:r>
      <w:r>
        <w:rPr>
          <w:rFonts w:ascii="Times New Roman" w:eastAsia="Times New Roman" w:hAnsi="Times New Roman" w:cs="Times New Roman"/>
          <w:color w:val="auto"/>
          <w:sz w:val="24"/>
          <w:szCs w:val="24"/>
        </w:rPr>
        <w:t xml:space="preserve">). </w:t>
      </w:r>
    </w:p>
    <w:p w14:paraId="7FD3DA89" w14:textId="77777777" w:rsidR="00371258" w:rsidRDefault="00371258" w:rsidP="00371258">
      <w:pPr>
        <w:spacing w:after="5" w:line="240" w:lineRule="auto"/>
        <w:ind w:left="576"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 комиссиясига</w:t>
      </w:r>
      <w:r>
        <w:rPr>
          <w:rFonts w:ascii="Times New Roman" w:eastAsia="Times New Roman" w:hAnsi="Times New Roman" w:cs="Times New Roman"/>
          <w:color w:val="auto"/>
          <w:sz w:val="24"/>
          <w:szCs w:val="24"/>
        </w:rPr>
        <w:t xml:space="preserve">. </w:t>
      </w:r>
    </w:p>
    <w:p w14:paraId="7D73AEA7" w14:textId="77777777" w:rsidR="00371258" w:rsidRDefault="00371258" w:rsidP="00371258">
      <w:pPr>
        <w:spacing w:after="5" w:line="240" w:lineRule="auto"/>
        <w:ind w:left="-15" w:right="86" w:firstLine="56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Биз, қуйида имзо қўювчилар, барча талабларни тахлил қили, танлаш хужжатларини ўрганиб чиқиб, танлов мавзуси, шу жумладан Буюртмачининг барча талаблари билан танишиб чиқдик деб эълон қиламиз.</w:t>
      </w:r>
    </w:p>
    <w:p w14:paraId="5A004AA8" w14:textId="77777777" w:rsidR="00371258" w:rsidRDefault="00371258" w:rsidP="00371258">
      <w:pPr>
        <w:spacing w:after="5" w:line="240" w:lineRule="auto"/>
        <w:ind w:left="-15" w:right="86" w:firstLine="56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Барча талабларни тахлил қилгандан сўнг, биз танлов шартларига мувофиқ хизмат кўрсатишни таклиф қиламиз (товарлар, ишлар, хизматлар номини кўрсатинг):</w:t>
      </w:r>
    </w:p>
    <w:p w14:paraId="583CF0F6" w14:textId="77777777" w:rsidR="00371258" w:rsidRDefault="00371258" w:rsidP="00371258">
      <w:pPr>
        <w:spacing w:after="5" w:line="240" w:lineRule="auto"/>
        <w:ind w:right="86"/>
        <w:jc w:val="both"/>
        <w:rPr>
          <w:rFonts w:ascii="Times New Roman" w:eastAsia="Times New Roman" w:hAnsi="Times New Roman" w:cs="Times New Roman"/>
          <w:color w:val="auto"/>
          <w:sz w:val="24"/>
          <w:szCs w:val="24"/>
          <w:lang w:val="uz-Cyrl-UZ"/>
        </w:rPr>
      </w:pPr>
    </w:p>
    <w:p w14:paraId="34F4F6B8" w14:textId="77777777" w:rsidR="00371258" w:rsidRDefault="00371258" w:rsidP="00371258">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lang w:val="uz-Cyrl-UZ"/>
        </w:rPr>
        <w:t>Тўлов шартлари</w:t>
      </w:r>
      <w:r>
        <w:rPr>
          <w:rFonts w:ascii="Times New Roman" w:hAnsi="Times New Roman" w:cs="Times New Roman"/>
          <w:color w:val="auto"/>
          <w:sz w:val="24"/>
          <w:szCs w:val="24"/>
        </w:rPr>
        <w:t xml:space="preserve"> _______________________________________________________;</w:t>
      </w:r>
    </w:p>
    <w:p w14:paraId="34A9B328" w14:textId="77777777" w:rsidR="00371258" w:rsidRDefault="00371258" w:rsidP="00371258">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lang w:val="uz-Cyrl-UZ"/>
        </w:rPr>
        <w:t>Етказиб бериш шартлари</w:t>
      </w:r>
      <w:r>
        <w:rPr>
          <w:rFonts w:ascii="Times New Roman" w:hAnsi="Times New Roman" w:cs="Times New Roman"/>
          <w:color w:val="auto"/>
          <w:sz w:val="24"/>
          <w:szCs w:val="24"/>
        </w:rPr>
        <w:t xml:space="preserve"> ____________________________________________________;</w:t>
      </w:r>
    </w:p>
    <w:p w14:paraId="6D4AD5DA" w14:textId="77777777" w:rsidR="00371258" w:rsidRDefault="00371258" w:rsidP="00371258">
      <w:pPr>
        <w:spacing w:after="5" w:line="240" w:lineRule="auto"/>
        <w:ind w:left="-15" w:firstLine="566"/>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Товарларни (ишларини, хизматларни) етказиб бериш шартлари</w:t>
      </w:r>
    </w:p>
    <w:p w14:paraId="6AFB019B" w14:textId="77777777" w:rsidR="00371258" w:rsidRDefault="00371258" w:rsidP="00371258">
      <w:pPr>
        <w:spacing w:after="5" w:line="240" w:lineRule="auto"/>
        <w:ind w:left="-15" w:firstLine="56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_____________________________________;</w:t>
      </w:r>
    </w:p>
    <w:p w14:paraId="3A79896D" w14:textId="77777777" w:rsidR="00371258" w:rsidRDefault="00371258" w:rsidP="00371258">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lang w:val="uz-Cyrl-UZ"/>
        </w:rPr>
        <w:t>Етказиб бериш муддатлари</w:t>
      </w:r>
      <w:r>
        <w:rPr>
          <w:rFonts w:ascii="Times New Roman" w:hAnsi="Times New Roman" w:cs="Times New Roman"/>
          <w:color w:val="auto"/>
          <w:sz w:val="24"/>
          <w:szCs w:val="24"/>
        </w:rPr>
        <w:t xml:space="preserve"> _________________________________________________;</w:t>
      </w:r>
    </w:p>
    <w:p w14:paraId="6399E6A6" w14:textId="77777777" w:rsidR="00371258" w:rsidRDefault="00371258" w:rsidP="00371258">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lang w:val="uz-Cyrl-UZ"/>
        </w:rPr>
        <w:t>Кафолат шартлари</w:t>
      </w:r>
      <w:r>
        <w:rPr>
          <w:rFonts w:ascii="Times New Roman" w:hAnsi="Times New Roman" w:cs="Times New Roman"/>
          <w:color w:val="auto"/>
          <w:sz w:val="24"/>
          <w:szCs w:val="24"/>
        </w:rPr>
        <w:t xml:space="preserve"> _______________________________________________________.</w:t>
      </w:r>
    </w:p>
    <w:p w14:paraId="22325628" w14:textId="77777777" w:rsidR="00371258" w:rsidRDefault="00371258" w:rsidP="00371258">
      <w:pPr>
        <w:spacing w:after="5" w:line="240" w:lineRule="auto"/>
        <w:ind w:left="-15" w:right="83" w:firstLine="566"/>
        <w:jc w:val="both"/>
        <w:rPr>
          <w:rFonts w:ascii="Times New Roman" w:eastAsia="Times New Roman" w:hAnsi="Times New Roman" w:cs="Times New Roman"/>
          <w:color w:val="auto"/>
          <w:sz w:val="24"/>
          <w:szCs w:val="24"/>
        </w:rPr>
      </w:pPr>
    </w:p>
    <w:p w14:paraId="00200CEF" w14:textId="77777777" w:rsidR="00371258" w:rsidRDefault="00371258" w:rsidP="00371258">
      <w:pPr>
        <w:spacing w:after="22" w:line="240" w:lineRule="auto"/>
        <w:ind w:left="852"/>
        <w:rPr>
          <w:rFonts w:ascii="Times New Roman" w:hAnsi="Times New Roman" w:cs="Times New Roman"/>
          <w:color w:val="auto"/>
          <w:sz w:val="24"/>
          <w:szCs w:val="24"/>
        </w:rPr>
      </w:pPr>
    </w:p>
    <w:p w14:paraId="689CDC7A" w14:textId="77777777" w:rsidR="00371258" w:rsidRDefault="00371258" w:rsidP="00371258">
      <w:pPr>
        <w:widowControl w:val="0"/>
        <w:autoSpaceDE w:val="0"/>
        <w:autoSpaceDN w:val="0"/>
        <w:adjustRightInd w:val="0"/>
        <w:ind w:firstLine="851"/>
        <w:jc w:val="both"/>
        <w:rPr>
          <w:rFonts w:ascii="Times New Roman" w:hAnsi="Times New Roman"/>
        </w:rPr>
      </w:pPr>
    </w:p>
    <w:p w14:paraId="64C3223D" w14:textId="77777777" w:rsidR="00371258" w:rsidRDefault="00371258" w:rsidP="00371258">
      <w:pPr>
        <w:widowControl w:val="0"/>
        <w:autoSpaceDE w:val="0"/>
        <w:autoSpaceDN w:val="0"/>
        <w:adjustRightInd w:val="0"/>
        <w:jc w:val="both"/>
        <w:rPr>
          <w:rFonts w:ascii="Times New Roman" w:hAnsi="Times New Roman"/>
        </w:rPr>
      </w:pPr>
      <w:r>
        <w:rPr>
          <w:rFonts w:ascii="Times New Roman" w:hAnsi="Times New Roman"/>
        </w:rPr>
        <w:t xml:space="preserve">Сана: «___» __________20___г.  </w:t>
      </w:r>
    </w:p>
    <w:p w14:paraId="2D05784B" w14:textId="77777777" w:rsidR="00371258" w:rsidRDefault="00371258" w:rsidP="00371258">
      <w:pPr>
        <w:widowControl w:val="0"/>
        <w:autoSpaceDE w:val="0"/>
        <w:autoSpaceDN w:val="0"/>
        <w:adjustRightInd w:val="0"/>
        <w:ind w:firstLine="851"/>
        <w:jc w:val="both"/>
        <w:rPr>
          <w:rFonts w:ascii="Times New Roman" w:hAnsi="Times New Roman"/>
        </w:rPr>
      </w:pPr>
    </w:p>
    <w:p w14:paraId="45E4B1EF" w14:textId="77777777" w:rsidR="00371258" w:rsidRDefault="00371258" w:rsidP="00371258">
      <w:pPr>
        <w:jc w:val="both"/>
        <w:rPr>
          <w:rFonts w:ascii="Times New Roman" w:hAnsi="Times New Roman"/>
        </w:rPr>
      </w:pPr>
    </w:p>
    <w:p w14:paraId="718AEBBF" w14:textId="77777777" w:rsidR="00371258" w:rsidRDefault="00371258" w:rsidP="00371258">
      <w:pPr>
        <w:jc w:val="both"/>
        <w:rPr>
          <w:rFonts w:ascii="Times New Roman" w:hAnsi="Times New Roman"/>
        </w:rPr>
      </w:pPr>
    </w:p>
    <w:p w14:paraId="7982FAFD" w14:textId="77777777" w:rsidR="00371258" w:rsidRDefault="00371258" w:rsidP="00371258">
      <w:pPr>
        <w:jc w:val="both"/>
        <w:rPr>
          <w:rFonts w:ascii="Times New Roman" w:hAnsi="Times New Roman"/>
        </w:rPr>
      </w:pPr>
      <w:r>
        <w:rPr>
          <w:rFonts w:ascii="Times New Roman" w:hAnsi="Times New Roman"/>
        </w:rPr>
        <w:t xml:space="preserve">Иштирокчи раҳбари ёки ваколатли шахсининг Ф.И.О. ва имзоси </w:t>
      </w:r>
    </w:p>
    <w:p w14:paraId="30E3BED0" w14:textId="77777777" w:rsidR="00371258" w:rsidRDefault="00371258" w:rsidP="00371258">
      <w:pPr>
        <w:jc w:val="both"/>
        <w:rPr>
          <w:rFonts w:ascii="Times New Roman" w:hAnsi="Times New Roman"/>
        </w:rPr>
      </w:pPr>
    </w:p>
    <w:p w14:paraId="2C1BF1A1" w14:textId="77777777" w:rsidR="00371258" w:rsidRDefault="00371258" w:rsidP="00371258">
      <w:pPr>
        <w:jc w:val="both"/>
        <w:rPr>
          <w:rFonts w:ascii="Times New Roman" w:hAnsi="Times New Roman"/>
        </w:rPr>
      </w:pPr>
      <w:r>
        <w:rPr>
          <w:rFonts w:ascii="Times New Roman" w:hAnsi="Times New Roman"/>
        </w:rPr>
        <w:t>Муҳр ўрни</w:t>
      </w:r>
      <w:r>
        <w:rPr>
          <w:rFonts w:ascii="Times New Roman" w:hAnsi="Times New Roman"/>
          <w:i/>
        </w:rPr>
        <w:br w:type="page"/>
      </w:r>
    </w:p>
    <w:p w14:paraId="47116C94" w14:textId="77777777" w:rsidR="00371258" w:rsidRDefault="00371258" w:rsidP="00371258">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 xml:space="preserve">Харид қилиш ҳужжатларига </w:t>
      </w:r>
      <w:r>
        <w:rPr>
          <w:rFonts w:ascii="Times New Roman" w:hAnsi="Times New Roman" w:cs="Times New Roman"/>
          <w:bCs/>
          <w:color w:val="auto"/>
          <w:szCs w:val="26"/>
          <w:lang w:val="uz-Cyrl-UZ"/>
        </w:rPr>
        <w:br/>
        <w:t>2-илова</w:t>
      </w:r>
    </w:p>
    <w:p w14:paraId="027F415C" w14:textId="77777777" w:rsidR="00371258" w:rsidRDefault="00371258" w:rsidP="00371258">
      <w:pPr>
        <w:spacing w:after="0" w:line="240" w:lineRule="auto"/>
        <w:ind w:left="10" w:right="151" w:hanging="10"/>
        <w:jc w:val="right"/>
        <w:rPr>
          <w:rFonts w:ascii="Times New Roman" w:hAnsi="Times New Roman" w:cs="Times New Roman"/>
          <w:color w:val="auto"/>
          <w:sz w:val="24"/>
          <w:szCs w:val="24"/>
          <w:lang w:val="uz-Cyrl-UZ"/>
        </w:rPr>
      </w:pPr>
    </w:p>
    <w:p w14:paraId="66FB26DC" w14:textId="77777777" w:rsidR="00371258" w:rsidRDefault="00371258" w:rsidP="00371258">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14:paraId="4C0EA7DB" w14:textId="77777777" w:rsidR="00371258" w:rsidRDefault="00371258" w:rsidP="00371258">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694A568C" w14:textId="77777777" w:rsidR="00371258" w:rsidRDefault="00371258" w:rsidP="00371258">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14:paraId="63E71877" w14:textId="77777777" w:rsidR="00371258" w:rsidRDefault="00371258" w:rsidP="00371258">
      <w:pPr>
        <w:shd w:val="clear" w:color="auto" w:fill="FFFFFF"/>
        <w:spacing w:before="120" w:after="120"/>
        <w:ind w:left="426" w:right="96" w:hanging="426"/>
        <w:jc w:val="center"/>
        <w:rPr>
          <w:b/>
          <w:bCs/>
          <w:color w:val="auto"/>
          <w:sz w:val="24"/>
          <w:szCs w:val="24"/>
          <w:lang w:val="uz-Cyrl-UZ"/>
        </w:rPr>
      </w:pPr>
    </w:p>
    <w:p w14:paraId="33A284BE" w14:textId="77777777" w:rsidR="00371258" w:rsidRDefault="00371258" w:rsidP="00371258">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7CCB3BFF" w14:textId="77777777" w:rsidR="00371258" w:rsidRDefault="00371258" w:rsidP="00371258">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14:paraId="1BC990B6" w14:textId="77777777" w:rsidR="00371258" w:rsidRDefault="00371258" w:rsidP="00371258">
      <w:pPr>
        <w:spacing w:after="0"/>
        <w:ind w:firstLine="709"/>
        <w:jc w:val="both"/>
        <w:rPr>
          <w:rFonts w:ascii="Times New Roman" w:hAnsi="Times New Roman"/>
          <w:sz w:val="28"/>
          <w:szCs w:val="28"/>
          <w:lang w:val="uz-Cyrl-UZ"/>
        </w:rPr>
      </w:pPr>
    </w:p>
    <w:p w14:paraId="1EC15F53" w14:textId="77777777" w:rsidR="00371258" w:rsidRDefault="00371258" w:rsidP="00371258">
      <w:pPr>
        <w:spacing w:after="0"/>
        <w:ind w:firstLine="709"/>
        <w:jc w:val="both"/>
        <w:rPr>
          <w:rFonts w:ascii="Times New Roman" w:hAnsi="Times New Roman"/>
          <w:sz w:val="28"/>
          <w:szCs w:val="28"/>
          <w:lang w:val="uz-Cyrl-UZ"/>
        </w:rPr>
      </w:pPr>
      <w:r>
        <w:rPr>
          <w:rFonts w:ascii="Times New Roman" w:hAnsi="Times New Roman"/>
          <w:sz w:val="28"/>
          <w:szCs w:val="28"/>
          <w:lang w:val="uz-Cyrl-UZ"/>
        </w:rPr>
        <w:t>Сайтга [</w:t>
      </w:r>
      <w:r>
        <w:rPr>
          <w:rFonts w:ascii="Times New Roman" w:hAnsi="Times New Roman"/>
          <w:i/>
          <w:sz w:val="28"/>
          <w:szCs w:val="28"/>
          <w:lang w:val="uz-Cyrl-UZ"/>
        </w:rPr>
        <w:t>xarid.uz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14:paraId="7B72B862" w14:textId="77777777" w:rsidR="00371258" w:rsidRDefault="00371258" w:rsidP="00371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7B188182" w14:textId="77777777" w:rsidR="00371258" w:rsidRDefault="00371258" w:rsidP="00371258">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371258" w:rsidRPr="003B46C8" w14:paraId="3201AFD6" w14:textId="77777777" w:rsidTr="0037125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62D4671" w14:textId="77777777" w:rsidR="00371258" w:rsidRDefault="00371258">
            <w:pPr>
              <w:spacing w:after="0" w:line="240" w:lineRule="auto"/>
              <w:jc w:val="center"/>
              <w:rPr>
                <w:rFonts w:ascii="Times New Roman" w:hAnsi="Times New Roman"/>
                <w:sz w:val="28"/>
                <w:szCs w:val="28"/>
              </w:rPr>
            </w:pPr>
            <w:r>
              <w:rPr>
                <w:rFonts w:ascii="Times New Roman" w:hAnsi="Times New Roman"/>
                <w:sz w:val="28"/>
                <w:szCs w:val="28"/>
              </w:rPr>
              <w:t>№</w:t>
            </w:r>
          </w:p>
          <w:p w14:paraId="41F464BF" w14:textId="77777777" w:rsidR="00371258" w:rsidRDefault="00371258">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7C9CB6D" w14:textId="77777777" w:rsidR="00371258" w:rsidRDefault="00371258">
            <w:pPr>
              <w:spacing w:after="0" w:line="240" w:lineRule="auto"/>
              <w:jc w:val="center"/>
              <w:rPr>
                <w:rFonts w:ascii="Times New Roman" w:hAnsi="Times New Roman"/>
                <w:sz w:val="28"/>
                <w:szCs w:val="28"/>
                <w:lang w:val="uz-Cyrl-UZ"/>
              </w:rPr>
            </w:pPr>
          </w:p>
          <w:p w14:paraId="738DFED8" w14:textId="77777777" w:rsidR="00371258" w:rsidRDefault="00371258">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2976940A"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51A08F1" w14:textId="77777777" w:rsidR="00371258" w:rsidRDefault="00371258">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2D5E011" w14:textId="77777777" w:rsidR="00371258" w:rsidRDefault="00371258">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371258" w14:paraId="5AE5DA66" w14:textId="77777777" w:rsidTr="0037125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5C37F69" w14:textId="77777777" w:rsidR="00371258" w:rsidRDefault="00371258">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7FB8A61" w14:textId="77777777" w:rsidR="00371258" w:rsidRDefault="00371258">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7F87DA9" w14:textId="77777777" w:rsidR="00371258" w:rsidRDefault="00371258">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2F98EBE" w14:textId="77777777" w:rsidR="00371258" w:rsidRDefault="00371258">
            <w:pPr>
              <w:spacing w:after="0" w:line="240" w:lineRule="auto"/>
              <w:jc w:val="center"/>
              <w:rPr>
                <w:rFonts w:ascii="Times New Roman" w:hAnsi="Times New Roman"/>
                <w:sz w:val="28"/>
                <w:szCs w:val="28"/>
              </w:rPr>
            </w:pPr>
            <w:r>
              <w:rPr>
                <w:rFonts w:ascii="Times New Roman" w:hAnsi="Times New Roman"/>
                <w:sz w:val="28"/>
                <w:szCs w:val="28"/>
              </w:rPr>
              <w:t>4</w:t>
            </w:r>
          </w:p>
        </w:tc>
      </w:tr>
      <w:tr w:rsidR="00371258" w14:paraId="295464A9" w14:textId="77777777" w:rsidTr="0037125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EF870EB" w14:textId="77777777" w:rsidR="00371258" w:rsidRDefault="0037125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C10B67E"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835F8C9"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995F7E9" w14:textId="77777777" w:rsidR="00371258" w:rsidRDefault="00371258">
            <w:pPr>
              <w:spacing w:after="0" w:line="240" w:lineRule="auto"/>
              <w:jc w:val="center"/>
              <w:rPr>
                <w:rFonts w:ascii="Times New Roman" w:hAnsi="Times New Roman"/>
                <w:sz w:val="28"/>
                <w:szCs w:val="28"/>
              </w:rPr>
            </w:pPr>
          </w:p>
        </w:tc>
      </w:tr>
      <w:tr w:rsidR="00371258" w14:paraId="11813A1D" w14:textId="77777777" w:rsidTr="0037125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5A67805" w14:textId="77777777" w:rsidR="00371258" w:rsidRDefault="0037125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7E571C5F"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EE8706E"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62E18FB" w14:textId="77777777" w:rsidR="00371258" w:rsidRDefault="00371258">
            <w:pPr>
              <w:spacing w:after="0" w:line="240" w:lineRule="auto"/>
              <w:jc w:val="center"/>
              <w:rPr>
                <w:rFonts w:ascii="Times New Roman" w:hAnsi="Times New Roman"/>
                <w:sz w:val="28"/>
                <w:szCs w:val="28"/>
              </w:rPr>
            </w:pPr>
          </w:p>
        </w:tc>
      </w:tr>
      <w:tr w:rsidR="00371258" w14:paraId="47AF93B6" w14:textId="77777777" w:rsidTr="0037125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59F37B7" w14:textId="77777777" w:rsidR="00371258" w:rsidRDefault="0037125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68291E67"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C8034BB"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2D739F36" w14:textId="77777777" w:rsidR="00371258" w:rsidRDefault="00371258">
            <w:pPr>
              <w:spacing w:after="0" w:line="240" w:lineRule="auto"/>
              <w:jc w:val="center"/>
              <w:rPr>
                <w:rFonts w:ascii="Times New Roman" w:hAnsi="Times New Roman"/>
                <w:sz w:val="28"/>
                <w:szCs w:val="28"/>
              </w:rPr>
            </w:pPr>
          </w:p>
        </w:tc>
      </w:tr>
      <w:tr w:rsidR="00371258" w14:paraId="0981BB36" w14:textId="77777777" w:rsidTr="0037125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5C296B1" w14:textId="77777777" w:rsidR="00371258" w:rsidRDefault="0037125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51BDB85"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8C14147"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8F210F7" w14:textId="77777777" w:rsidR="00371258" w:rsidRDefault="00371258">
            <w:pPr>
              <w:spacing w:after="0" w:line="240" w:lineRule="auto"/>
              <w:jc w:val="center"/>
              <w:rPr>
                <w:rFonts w:ascii="Times New Roman" w:hAnsi="Times New Roman"/>
                <w:sz w:val="28"/>
                <w:szCs w:val="28"/>
              </w:rPr>
            </w:pPr>
          </w:p>
        </w:tc>
      </w:tr>
      <w:tr w:rsidR="00371258" w14:paraId="69D06E24" w14:textId="77777777" w:rsidTr="0037125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0F7B42C" w14:textId="77777777" w:rsidR="00371258" w:rsidRDefault="0037125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49C7E69B"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4E6B45C" w14:textId="77777777" w:rsidR="00371258" w:rsidRDefault="0037125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71A1DE0C" w14:textId="77777777" w:rsidR="00371258" w:rsidRDefault="00371258">
            <w:pPr>
              <w:spacing w:after="0" w:line="240" w:lineRule="auto"/>
              <w:jc w:val="center"/>
              <w:rPr>
                <w:rFonts w:ascii="Times New Roman" w:hAnsi="Times New Roman"/>
                <w:sz w:val="28"/>
                <w:szCs w:val="28"/>
              </w:rPr>
            </w:pPr>
          </w:p>
        </w:tc>
      </w:tr>
    </w:tbl>
    <w:p w14:paraId="7C1E379C" w14:textId="77777777" w:rsidR="00371258" w:rsidRDefault="00371258" w:rsidP="00371258">
      <w:pPr>
        <w:spacing w:after="0"/>
        <w:ind w:firstLine="709"/>
        <w:jc w:val="both"/>
        <w:rPr>
          <w:rFonts w:ascii="Times New Roman" w:hAnsi="Times New Roman"/>
          <w:sz w:val="28"/>
          <w:szCs w:val="28"/>
        </w:rPr>
      </w:pPr>
    </w:p>
    <w:p w14:paraId="2E486863" w14:textId="77777777" w:rsidR="00371258" w:rsidRDefault="00371258" w:rsidP="00371258">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14:paraId="2AD97C9A" w14:textId="77777777" w:rsidR="00371258" w:rsidRDefault="00371258" w:rsidP="00371258">
      <w:pPr>
        <w:spacing w:after="0"/>
        <w:ind w:firstLine="709"/>
        <w:jc w:val="both"/>
        <w:rPr>
          <w:rFonts w:ascii="Times New Roman" w:hAnsi="Times New Roman"/>
          <w:sz w:val="28"/>
          <w:szCs w:val="28"/>
        </w:rPr>
      </w:pPr>
    </w:p>
    <w:p w14:paraId="748DE33A" w14:textId="77777777" w:rsidR="00371258" w:rsidRDefault="00371258" w:rsidP="00371258">
      <w:pPr>
        <w:spacing w:after="0"/>
        <w:jc w:val="both"/>
        <w:rPr>
          <w:rFonts w:ascii="Times New Roman" w:hAnsi="Times New Roman"/>
          <w:sz w:val="28"/>
          <w:szCs w:val="28"/>
        </w:rPr>
      </w:pPr>
    </w:p>
    <w:p w14:paraId="02532C9F" w14:textId="77777777" w:rsidR="00371258" w:rsidRDefault="00371258" w:rsidP="00371258">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14:paraId="4BE38FAD" w14:textId="77777777" w:rsidR="00371258" w:rsidRDefault="00371258" w:rsidP="00371258">
      <w:pPr>
        <w:spacing w:after="0"/>
        <w:ind w:firstLine="709"/>
        <w:jc w:val="both"/>
        <w:rPr>
          <w:rFonts w:ascii="Times New Roman" w:hAnsi="Times New Roman"/>
          <w:sz w:val="28"/>
          <w:szCs w:val="28"/>
        </w:rPr>
      </w:pPr>
    </w:p>
    <w:p w14:paraId="740BB75D" w14:textId="77777777" w:rsidR="00371258" w:rsidRDefault="00371258" w:rsidP="00371258">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proofErr w:type="gramStart"/>
      <w:r>
        <w:rPr>
          <w:rFonts w:ascii="Times New Roman" w:hAnsi="Times New Roman"/>
          <w:sz w:val="28"/>
          <w:szCs w:val="28"/>
        </w:rPr>
        <w:t>]</w:t>
      </w:r>
      <w:r>
        <w:rPr>
          <w:rFonts w:ascii="Times New Roman" w:hAnsi="Times New Roman"/>
          <w:sz w:val="28"/>
          <w:szCs w:val="28"/>
        </w:rPr>
        <w:br/>
        <w:t>[</w:t>
      </w:r>
      <w:proofErr w:type="gramEnd"/>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14:paraId="008661A0" w14:textId="77777777" w:rsidR="00371258" w:rsidRDefault="00371258" w:rsidP="00371258">
      <w:pPr>
        <w:spacing w:after="0"/>
        <w:jc w:val="both"/>
        <w:rPr>
          <w:rFonts w:ascii="Times New Roman" w:hAnsi="Times New Roman"/>
          <w:sz w:val="28"/>
          <w:szCs w:val="28"/>
        </w:rPr>
      </w:pPr>
      <w:r>
        <w:rPr>
          <w:rFonts w:ascii="Times New Roman" w:hAnsi="Times New Roman"/>
          <w:sz w:val="28"/>
          <w:szCs w:val="28"/>
        </w:rPr>
        <w:t>М.Ў.</w:t>
      </w:r>
    </w:p>
    <w:p w14:paraId="3E5BEDE6" w14:textId="7BC005E8" w:rsidR="00371258" w:rsidRDefault="00371258" w:rsidP="00371258">
      <w:pPr>
        <w:spacing w:after="0"/>
        <w:jc w:val="both"/>
        <w:rPr>
          <w:rFonts w:ascii="Times New Roman" w:hAnsi="Times New Roman"/>
          <w:sz w:val="28"/>
          <w:szCs w:val="28"/>
        </w:rPr>
      </w:pPr>
    </w:p>
    <w:p w14:paraId="4E2DF90E" w14:textId="77777777" w:rsidR="001D6912" w:rsidRPr="00971DF5" w:rsidRDefault="001D6912" w:rsidP="001D6912">
      <w:pPr>
        <w:spacing w:after="0" w:line="240" w:lineRule="auto"/>
        <w:ind w:left="5103"/>
        <w:jc w:val="center"/>
        <w:rPr>
          <w:rFonts w:ascii="Times New Roman" w:hAnsi="Times New Roman"/>
          <w:szCs w:val="26"/>
        </w:rPr>
      </w:pPr>
      <w:r w:rsidRPr="00971DF5">
        <w:rPr>
          <w:rFonts w:ascii="Times New Roman" w:hAnsi="Times New Roman"/>
          <w:szCs w:val="26"/>
        </w:rPr>
        <w:lastRenderedPageBreak/>
        <w:t xml:space="preserve">Приложение №2 к протоколу заседания </w:t>
      </w:r>
      <w:r w:rsidRPr="00971DF5">
        <w:rPr>
          <w:rFonts w:ascii="Times New Roman" w:hAnsi="Times New Roman"/>
          <w:szCs w:val="26"/>
        </w:rPr>
        <w:br/>
        <w:t>закупочной комиссии АО «Алмалыкский ГМК»</w:t>
      </w:r>
    </w:p>
    <w:p w14:paraId="54B87D6E" w14:textId="77777777" w:rsidR="001D6912" w:rsidRPr="00971DF5" w:rsidRDefault="001D6912" w:rsidP="001D6912">
      <w:pPr>
        <w:spacing w:after="0" w:line="240" w:lineRule="auto"/>
        <w:ind w:left="5103"/>
        <w:jc w:val="center"/>
        <w:rPr>
          <w:rFonts w:ascii="Times New Roman" w:hAnsi="Times New Roman"/>
          <w:szCs w:val="26"/>
        </w:rPr>
      </w:pPr>
      <w:r w:rsidRPr="00971DF5">
        <w:rPr>
          <w:rFonts w:ascii="Times New Roman" w:hAnsi="Times New Roman"/>
          <w:szCs w:val="26"/>
        </w:rPr>
        <w:t xml:space="preserve">по выбору вида закупочных процедур </w:t>
      </w:r>
      <w:r w:rsidRPr="00971DF5">
        <w:rPr>
          <w:rFonts w:ascii="Times New Roman" w:hAnsi="Times New Roman"/>
          <w:szCs w:val="26"/>
        </w:rPr>
        <w:br/>
        <w:t>№____________ от ___________.</w:t>
      </w:r>
    </w:p>
    <w:p w14:paraId="44B0BBA7" w14:textId="77777777" w:rsidR="001D6912" w:rsidRPr="00465C7B" w:rsidRDefault="001D6912" w:rsidP="001D6912">
      <w:pPr>
        <w:spacing w:after="120" w:line="240" w:lineRule="auto"/>
        <w:ind w:left="499"/>
        <w:rPr>
          <w:rFonts w:ascii="Times New Roman" w:hAnsi="Times New Roman" w:cs="Times New Roman"/>
          <w:color w:val="auto"/>
          <w:sz w:val="26"/>
          <w:szCs w:val="26"/>
        </w:rPr>
      </w:pPr>
    </w:p>
    <w:p w14:paraId="4B1BD593" w14:textId="77777777" w:rsidR="001D6912" w:rsidRDefault="001D6912" w:rsidP="001D6912">
      <w:pPr>
        <w:spacing w:after="278" w:line="240" w:lineRule="auto"/>
        <w:ind w:left="497"/>
        <w:rPr>
          <w:rFonts w:ascii="Times New Roman" w:hAnsi="Times New Roman" w:cs="Times New Roman"/>
          <w:color w:val="auto"/>
          <w:sz w:val="24"/>
          <w:szCs w:val="24"/>
        </w:rPr>
      </w:pPr>
    </w:p>
    <w:p w14:paraId="05DD556D" w14:textId="77777777" w:rsidR="001D6912" w:rsidRDefault="001D6912" w:rsidP="001D6912">
      <w:pPr>
        <w:spacing w:after="278" w:line="240" w:lineRule="auto"/>
        <w:ind w:left="497"/>
        <w:rPr>
          <w:rFonts w:ascii="Times New Roman" w:hAnsi="Times New Roman" w:cs="Times New Roman"/>
          <w:color w:val="auto"/>
          <w:sz w:val="24"/>
          <w:szCs w:val="24"/>
        </w:rPr>
      </w:pPr>
    </w:p>
    <w:p w14:paraId="1722F517" w14:textId="77777777" w:rsidR="001D6912" w:rsidRDefault="001D6912" w:rsidP="001D6912">
      <w:pPr>
        <w:spacing w:after="278" w:line="240" w:lineRule="auto"/>
        <w:ind w:left="497"/>
        <w:rPr>
          <w:rFonts w:ascii="Times New Roman" w:hAnsi="Times New Roman" w:cs="Times New Roman"/>
          <w:color w:val="auto"/>
          <w:sz w:val="24"/>
          <w:szCs w:val="24"/>
        </w:rPr>
      </w:pPr>
    </w:p>
    <w:p w14:paraId="33213990" w14:textId="77777777" w:rsidR="001D6912" w:rsidRPr="0010631B" w:rsidRDefault="001D6912" w:rsidP="001D6912">
      <w:pPr>
        <w:spacing w:after="278" w:line="240" w:lineRule="auto"/>
        <w:ind w:left="497"/>
        <w:rPr>
          <w:rFonts w:ascii="Times New Roman" w:hAnsi="Times New Roman" w:cs="Times New Roman"/>
          <w:color w:val="auto"/>
          <w:sz w:val="40"/>
          <w:szCs w:val="40"/>
        </w:rPr>
      </w:pPr>
    </w:p>
    <w:p w14:paraId="1CAA2AB9" w14:textId="77777777" w:rsidR="001D6912" w:rsidRPr="0010631B" w:rsidRDefault="001D6912" w:rsidP="001D6912">
      <w:pPr>
        <w:pStyle w:val="a8"/>
        <w:jc w:val="center"/>
        <w:rPr>
          <w:b/>
          <w:sz w:val="40"/>
          <w:szCs w:val="40"/>
        </w:rPr>
      </w:pPr>
      <w:r w:rsidRPr="0010631B">
        <w:rPr>
          <w:b/>
          <w:sz w:val="40"/>
          <w:szCs w:val="40"/>
        </w:rPr>
        <w:t xml:space="preserve">ЗАКУПОЧНАЯ ДОКУМЕНТАЦИЯ </w:t>
      </w:r>
    </w:p>
    <w:p w14:paraId="4735B3C7" w14:textId="77777777" w:rsidR="001D6912" w:rsidRPr="0010631B" w:rsidRDefault="001D6912" w:rsidP="001D6912">
      <w:pPr>
        <w:pStyle w:val="a8"/>
        <w:jc w:val="center"/>
        <w:rPr>
          <w:b/>
          <w:sz w:val="40"/>
          <w:szCs w:val="40"/>
        </w:rPr>
      </w:pPr>
      <w:r w:rsidRPr="0010631B">
        <w:rPr>
          <w:b/>
          <w:sz w:val="40"/>
          <w:szCs w:val="40"/>
        </w:rPr>
        <w:t>ПО ОТБОРУ НАИЛУЧШИХ ПРЕДЛОЖЕНИЙ</w:t>
      </w:r>
    </w:p>
    <w:p w14:paraId="723EB873" w14:textId="77777777" w:rsidR="001D6912" w:rsidRPr="004377D6" w:rsidRDefault="001D6912" w:rsidP="001D6912">
      <w:pPr>
        <w:spacing w:before="60" w:after="60"/>
        <w:jc w:val="center"/>
        <w:rPr>
          <w:rFonts w:ascii="Times New Roman" w:hAnsi="Times New Roman"/>
          <w:b/>
          <w:sz w:val="28"/>
          <w:szCs w:val="28"/>
        </w:rPr>
      </w:pPr>
    </w:p>
    <w:p w14:paraId="6B3707D7" w14:textId="77777777" w:rsidR="001D6912" w:rsidRPr="004377D6" w:rsidRDefault="001D6912" w:rsidP="001D6912">
      <w:pPr>
        <w:spacing w:before="60" w:after="60"/>
        <w:jc w:val="center"/>
        <w:rPr>
          <w:rFonts w:ascii="Times New Roman" w:hAnsi="Times New Roman"/>
          <w:b/>
          <w:sz w:val="28"/>
          <w:szCs w:val="28"/>
        </w:rPr>
      </w:pPr>
    </w:p>
    <w:p w14:paraId="3934AAE2" w14:textId="77777777" w:rsidR="001D6912" w:rsidRPr="004377D6" w:rsidRDefault="001D6912" w:rsidP="001D6912">
      <w:pPr>
        <w:spacing w:before="60" w:after="60"/>
        <w:jc w:val="center"/>
        <w:rPr>
          <w:rFonts w:ascii="Times New Roman" w:hAnsi="Times New Roman"/>
          <w:sz w:val="28"/>
          <w:szCs w:val="28"/>
        </w:rPr>
      </w:pPr>
      <w:r w:rsidRPr="004377D6">
        <w:rPr>
          <w:rFonts w:ascii="Times New Roman" w:hAnsi="Times New Roman"/>
          <w:sz w:val="28"/>
          <w:szCs w:val="28"/>
        </w:rPr>
        <w:t>на закупку:</w:t>
      </w:r>
    </w:p>
    <w:p w14:paraId="348C699B" w14:textId="77777777" w:rsidR="001D6912" w:rsidRDefault="001D6912" w:rsidP="001D6912">
      <w:pPr>
        <w:pStyle w:val="Default"/>
        <w:jc w:val="center"/>
        <w:rPr>
          <w:rFonts w:ascii="Times New Roman" w:hAnsi="Times New Roman" w:cs="Times New Roman"/>
          <w:b/>
          <w:color w:val="auto"/>
          <w:sz w:val="32"/>
          <w:szCs w:val="32"/>
          <w:lang w:val="uz-Cyrl-UZ"/>
        </w:rPr>
      </w:pPr>
      <w:r w:rsidRPr="0010631B">
        <w:rPr>
          <w:rFonts w:ascii="Times New Roman" w:hAnsi="Times New Roman" w:cs="Times New Roman"/>
          <w:b/>
          <w:color w:val="auto"/>
          <w:sz w:val="32"/>
          <w:szCs w:val="32"/>
        </w:rPr>
        <w:t xml:space="preserve">услуг по разработке рабочего проекта </w:t>
      </w:r>
      <w:r>
        <w:rPr>
          <w:rFonts w:ascii="Times New Roman" w:hAnsi="Times New Roman" w:cs="Times New Roman"/>
          <w:b/>
          <w:color w:val="auto"/>
          <w:sz w:val="32"/>
          <w:szCs w:val="32"/>
          <w:lang w:val="uz-Cyrl-UZ"/>
        </w:rPr>
        <w:t xml:space="preserve">“Реконструкция наращиваемого хвостохранилища №2 Ангренской ЗИФ </w:t>
      </w:r>
    </w:p>
    <w:p w14:paraId="09BC406B" w14:textId="77777777" w:rsidR="001D6912" w:rsidRPr="001A2539" w:rsidRDefault="001D6912" w:rsidP="001D6912">
      <w:pPr>
        <w:pStyle w:val="Default"/>
        <w:jc w:val="center"/>
        <w:rPr>
          <w:rFonts w:ascii="Times New Roman" w:hAnsi="Times New Roman" w:cs="Times New Roman"/>
          <w:b/>
          <w:color w:val="auto"/>
          <w:sz w:val="32"/>
          <w:szCs w:val="32"/>
          <w:lang w:val="uz-Cyrl-UZ"/>
        </w:rPr>
      </w:pPr>
      <w:r>
        <w:rPr>
          <w:rFonts w:ascii="Times New Roman" w:hAnsi="Times New Roman" w:cs="Times New Roman"/>
          <w:b/>
          <w:color w:val="auto"/>
          <w:sz w:val="32"/>
          <w:szCs w:val="32"/>
          <w:lang w:val="uz-Cyrl-UZ"/>
        </w:rPr>
        <w:t xml:space="preserve">АО “Алмалыкский ГМК” </w:t>
      </w:r>
      <w:r>
        <w:rPr>
          <w:rFonts w:ascii="Times New Roman" w:hAnsi="Times New Roman" w:cs="Times New Roman"/>
          <w:b/>
          <w:color w:val="auto"/>
          <w:sz w:val="32"/>
          <w:szCs w:val="32"/>
          <w:lang w:val="en-US"/>
        </w:rPr>
        <w:t>II</w:t>
      </w:r>
      <w:r>
        <w:rPr>
          <w:rFonts w:ascii="Times New Roman" w:hAnsi="Times New Roman" w:cs="Times New Roman"/>
          <w:b/>
          <w:color w:val="auto"/>
          <w:sz w:val="32"/>
          <w:szCs w:val="32"/>
        </w:rPr>
        <w:t xml:space="preserve"> этап на 10 лет»</w:t>
      </w:r>
    </w:p>
    <w:p w14:paraId="16000BEF" w14:textId="77777777" w:rsidR="001D6912" w:rsidRPr="0010631B" w:rsidRDefault="001D6912" w:rsidP="001D6912">
      <w:pPr>
        <w:pStyle w:val="a7"/>
        <w:spacing w:line="240" w:lineRule="auto"/>
        <w:ind w:left="426"/>
        <w:rPr>
          <w:b/>
          <w:sz w:val="32"/>
          <w:szCs w:val="32"/>
        </w:rPr>
      </w:pPr>
    </w:p>
    <w:p w14:paraId="1AD6991B" w14:textId="77777777" w:rsidR="001D6912" w:rsidRPr="0010631B" w:rsidRDefault="001D6912" w:rsidP="001D6912">
      <w:pPr>
        <w:pStyle w:val="a7"/>
        <w:spacing w:line="240" w:lineRule="auto"/>
        <w:ind w:left="426"/>
        <w:rPr>
          <w:b/>
          <w:sz w:val="32"/>
          <w:szCs w:val="32"/>
        </w:rPr>
      </w:pPr>
    </w:p>
    <w:p w14:paraId="35BC6D03" w14:textId="77777777" w:rsidR="001D6912" w:rsidRPr="0010631B" w:rsidRDefault="001D6912" w:rsidP="001D6912">
      <w:pPr>
        <w:pStyle w:val="a7"/>
        <w:spacing w:line="240" w:lineRule="auto"/>
        <w:ind w:left="426"/>
        <w:rPr>
          <w:b/>
          <w:sz w:val="32"/>
          <w:szCs w:val="32"/>
        </w:rPr>
      </w:pPr>
    </w:p>
    <w:p w14:paraId="18AEDB84" w14:textId="77777777" w:rsidR="001D6912" w:rsidRPr="0010631B" w:rsidRDefault="001D6912" w:rsidP="001D6912">
      <w:pPr>
        <w:pStyle w:val="a7"/>
        <w:spacing w:line="240" w:lineRule="auto"/>
        <w:ind w:left="426"/>
        <w:rPr>
          <w:b/>
          <w:sz w:val="32"/>
          <w:szCs w:val="32"/>
        </w:rPr>
      </w:pPr>
    </w:p>
    <w:p w14:paraId="07281F1D" w14:textId="77777777" w:rsidR="001D6912" w:rsidRPr="0010631B" w:rsidRDefault="001D6912" w:rsidP="001D6912">
      <w:pPr>
        <w:pStyle w:val="a7"/>
        <w:spacing w:line="240" w:lineRule="auto"/>
        <w:ind w:left="426"/>
        <w:rPr>
          <w:b/>
          <w:sz w:val="32"/>
          <w:szCs w:val="32"/>
        </w:rPr>
      </w:pPr>
    </w:p>
    <w:p w14:paraId="293E4BF1" w14:textId="77777777" w:rsidR="001D6912" w:rsidRPr="0010631B" w:rsidRDefault="001D6912" w:rsidP="001D6912">
      <w:pPr>
        <w:pStyle w:val="a7"/>
        <w:spacing w:line="240" w:lineRule="auto"/>
        <w:ind w:left="426"/>
        <w:rPr>
          <w:b/>
          <w:sz w:val="32"/>
          <w:szCs w:val="32"/>
        </w:rPr>
      </w:pPr>
    </w:p>
    <w:p w14:paraId="55F41D10" w14:textId="77777777" w:rsidR="001D6912" w:rsidRPr="0010631B" w:rsidRDefault="001D6912" w:rsidP="001D6912">
      <w:pPr>
        <w:pStyle w:val="a7"/>
        <w:spacing w:line="240" w:lineRule="auto"/>
        <w:ind w:left="426"/>
        <w:rPr>
          <w:b/>
          <w:sz w:val="32"/>
          <w:szCs w:val="32"/>
        </w:rPr>
      </w:pPr>
    </w:p>
    <w:p w14:paraId="110BD7B7" w14:textId="77777777" w:rsidR="001D6912" w:rsidRPr="0010631B" w:rsidRDefault="001D6912" w:rsidP="001D6912">
      <w:pPr>
        <w:pStyle w:val="a7"/>
        <w:spacing w:line="240" w:lineRule="auto"/>
        <w:ind w:left="426"/>
        <w:rPr>
          <w:b/>
          <w:sz w:val="32"/>
          <w:szCs w:val="32"/>
        </w:rPr>
      </w:pPr>
    </w:p>
    <w:p w14:paraId="0E5F4659" w14:textId="77777777" w:rsidR="001D6912" w:rsidRPr="0010631B" w:rsidRDefault="001D6912" w:rsidP="001D6912">
      <w:pPr>
        <w:pStyle w:val="a7"/>
        <w:spacing w:line="240" w:lineRule="auto"/>
        <w:ind w:left="426"/>
        <w:rPr>
          <w:b/>
          <w:sz w:val="32"/>
          <w:szCs w:val="32"/>
        </w:rPr>
      </w:pPr>
    </w:p>
    <w:p w14:paraId="781A8704" w14:textId="77777777" w:rsidR="001D6912" w:rsidRPr="0010631B" w:rsidRDefault="001D6912" w:rsidP="001D6912">
      <w:pPr>
        <w:pStyle w:val="a7"/>
        <w:spacing w:line="240" w:lineRule="auto"/>
        <w:ind w:left="426"/>
        <w:rPr>
          <w:b/>
          <w:sz w:val="32"/>
          <w:szCs w:val="32"/>
        </w:rPr>
      </w:pPr>
    </w:p>
    <w:p w14:paraId="2CBA979F" w14:textId="77777777" w:rsidR="001D6912" w:rsidRPr="0010631B" w:rsidRDefault="001D6912" w:rsidP="001D6912">
      <w:pPr>
        <w:spacing w:before="60" w:after="60"/>
        <w:jc w:val="center"/>
        <w:rPr>
          <w:rFonts w:ascii="Times New Roman" w:hAnsi="Times New Roman"/>
          <w:b/>
          <w:sz w:val="32"/>
          <w:szCs w:val="32"/>
        </w:rPr>
      </w:pPr>
      <w:r w:rsidRPr="0010631B">
        <w:rPr>
          <w:rFonts w:ascii="Times New Roman" w:hAnsi="Times New Roman"/>
          <w:b/>
          <w:sz w:val="32"/>
          <w:szCs w:val="32"/>
        </w:rPr>
        <w:t>Заказчик: АО «Алмалыкский ГМК»</w:t>
      </w:r>
    </w:p>
    <w:p w14:paraId="0D576949" w14:textId="77777777" w:rsidR="001D6912" w:rsidRDefault="001D6912" w:rsidP="001D6912">
      <w:pPr>
        <w:spacing w:before="60" w:after="60"/>
        <w:jc w:val="center"/>
        <w:rPr>
          <w:rFonts w:ascii="Times New Roman" w:hAnsi="Times New Roman"/>
          <w:sz w:val="28"/>
          <w:szCs w:val="28"/>
        </w:rPr>
      </w:pPr>
    </w:p>
    <w:p w14:paraId="6D6EC3AC" w14:textId="77777777" w:rsidR="001D6912" w:rsidRDefault="001D6912" w:rsidP="001D6912">
      <w:pPr>
        <w:spacing w:before="60" w:after="60"/>
        <w:jc w:val="center"/>
        <w:rPr>
          <w:rFonts w:ascii="Times New Roman" w:hAnsi="Times New Roman"/>
          <w:sz w:val="28"/>
          <w:szCs w:val="28"/>
        </w:rPr>
      </w:pPr>
    </w:p>
    <w:p w14:paraId="4D55997D" w14:textId="77777777" w:rsidR="001D6912" w:rsidRPr="004377D6" w:rsidRDefault="001D6912" w:rsidP="001D6912">
      <w:pPr>
        <w:spacing w:before="60" w:after="60"/>
        <w:jc w:val="center"/>
        <w:rPr>
          <w:rFonts w:ascii="Times New Roman" w:hAnsi="Times New Roman"/>
          <w:sz w:val="28"/>
          <w:szCs w:val="28"/>
        </w:rPr>
      </w:pPr>
    </w:p>
    <w:p w14:paraId="67EE41ED" w14:textId="77777777" w:rsidR="001D6912" w:rsidRPr="000B0699" w:rsidRDefault="001D6912" w:rsidP="001D6912">
      <w:pPr>
        <w:spacing w:after="3" w:line="240" w:lineRule="auto"/>
        <w:ind w:left="735" w:right="691" w:hanging="10"/>
        <w:jc w:val="center"/>
        <w:rPr>
          <w:rFonts w:ascii="Times New Roman" w:eastAsia="Times New Roman" w:hAnsi="Times New Roman" w:cs="Times New Roman"/>
          <w:b/>
          <w:color w:val="auto"/>
          <w:sz w:val="24"/>
          <w:szCs w:val="24"/>
        </w:rPr>
      </w:pPr>
      <w:r w:rsidRPr="004377D6">
        <w:rPr>
          <w:rFonts w:ascii="Times New Roman" w:hAnsi="Times New Roman"/>
          <w:sz w:val="28"/>
          <w:szCs w:val="28"/>
        </w:rPr>
        <w:t>Алмалык – 202</w:t>
      </w:r>
      <w:r w:rsidRPr="00AB6239">
        <w:rPr>
          <w:rFonts w:ascii="Times New Roman" w:hAnsi="Times New Roman"/>
          <w:sz w:val="28"/>
          <w:szCs w:val="28"/>
        </w:rPr>
        <w:t>2</w:t>
      </w:r>
      <w:r w:rsidRPr="00620C28">
        <w:rPr>
          <w:rFonts w:ascii="Times New Roman" w:hAnsi="Times New Roman"/>
          <w:sz w:val="28"/>
          <w:szCs w:val="28"/>
        </w:rPr>
        <w:t xml:space="preserve"> </w:t>
      </w:r>
      <w:r w:rsidRPr="004377D6">
        <w:rPr>
          <w:rFonts w:ascii="Times New Roman" w:hAnsi="Times New Roman"/>
          <w:sz w:val="28"/>
          <w:szCs w:val="28"/>
        </w:rPr>
        <w:t>г.</w:t>
      </w:r>
      <w:r w:rsidRPr="00790D11">
        <w:rPr>
          <w:rFonts w:ascii="Times New Roman" w:eastAsia="Times New Roman" w:hAnsi="Times New Roman" w:cs="Times New Roman"/>
          <w:color w:val="auto"/>
          <w:sz w:val="24"/>
          <w:szCs w:val="24"/>
        </w:rPr>
        <w:br w:type="page"/>
      </w:r>
    </w:p>
    <w:p w14:paraId="3A64020E"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ИНФОРМАЦИЯ ОБ ОТБОРЕ</w:t>
      </w:r>
      <w:r w:rsidRPr="00C75026">
        <w:t xml:space="preserve"> </w:t>
      </w:r>
      <w:r w:rsidRPr="00C75026">
        <w:rPr>
          <w:rFonts w:ascii="Times New Roman" w:eastAsia="Times New Roman" w:hAnsi="Times New Roman" w:cs="Times New Roman"/>
          <w:b/>
          <w:color w:val="auto"/>
          <w:sz w:val="24"/>
          <w:szCs w:val="24"/>
        </w:rPr>
        <w:t>НАИЛУЧШИХ ПРЕДЛОЖЕНИЙ</w:t>
      </w:r>
    </w:p>
    <w:p w14:paraId="29AFAE93" w14:textId="77777777" w:rsidR="001D6912" w:rsidRDefault="001D6912" w:rsidP="001D6912">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1D6912" w:rsidRPr="00225DD0" w14:paraId="519AA8B0" w14:textId="77777777" w:rsidTr="00E17176">
        <w:trPr>
          <w:trHeight w:val="428"/>
        </w:trPr>
        <w:tc>
          <w:tcPr>
            <w:tcW w:w="3998" w:type="dxa"/>
            <w:vAlign w:val="center"/>
          </w:tcPr>
          <w:p w14:paraId="53C90EEC" w14:textId="77777777" w:rsidR="001D6912" w:rsidRPr="0056181A" w:rsidRDefault="001D6912" w:rsidP="00E17176">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634E658C" w14:textId="77777777" w:rsidR="001D6912" w:rsidRPr="001A2539" w:rsidRDefault="001D6912" w:rsidP="00E17176">
            <w:pPr>
              <w:spacing w:after="0" w:line="240" w:lineRule="auto"/>
              <w:rPr>
                <w:rFonts w:ascii="Times New Roman" w:hAnsi="Times New Roman"/>
                <w:color w:val="000000" w:themeColor="text1"/>
                <w:sz w:val="20"/>
                <w:szCs w:val="20"/>
              </w:rPr>
            </w:pPr>
            <w:r>
              <w:rPr>
                <w:rFonts w:ascii="Times New Roman" w:hAnsi="Times New Roman" w:cs="Times New Roman"/>
                <w:color w:val="auto"/>
                <w:sz w:val="20"/>
                <w:szCs w:val="20"/>
              </w:rPr>
              <w:t>Р</w:t>
            </w:r>
            <w:r w:rsidRPr="005E72C3">
              <w:rPr>
                <w:rFonts w:ascii="Times New Roman" w:hAnsi="Times New Roman" w:cs="Times New Roman"/>
                <w:color w:val="auto"/>
                <w:sz w:val="20"/>
                <w:szCs w:val="20"/>
              </w:rPr>
              <w:t>азрабо</w:t>
            </w:r>
            <w:r>
              <w:rPr>
                <w:rFonts w:ascii="Times New Roman" w:hAnsi="Times New Roman" w:cs="Times New Roman"/>
                <w:color w:val="auto"/>
                <w:sz w:val="20"/>
                <w:szCs w:val="20"/>
              </w:rPr>
              <w:t xml:space="preserve">тке рабочего проекта «Реконструкция наращиваемого хвостохранилища №2 Ангренской ЗИФ </w:t>
            </w:r>
            <w:r>
              <w:rPr>
                <w:rFonts w:ascii="Times New Roman" w:hAnsi="Times New Roman" w:cs="Times New Roman"/>
                <w:color w:val="auto"/>
                <w:sz w:val="20"/>
                <w:szCs w:val="20"/>
                <w:lang w:val="en-US"/>
              </w:rPr>
              <w:t>II</w:t>
            </w:r>
            <w:r>
              <w:rPr>
                <w:rFonts w:ascii="Times New Roman" w:hAnsi="Times New Roman" w:cs="Times New Roman"/>
                <w:color w:val="auto"/>
                <w:sz w:val="20"/>
                <w:szCs w:val="20"/>
              </w:rPr>
              <w:t xml:space="preserve"> этап на 10 лет</w:t>
            </w:r>
          </w:p>
        </w:tc>
      </w:tr>
      <w:tr w:rsidR="001D6912" w:rsidRPr="00225DD0" w14:paraId="4164FECA" w14:textId="77777777" w:rsidTr="00E17176">
        <w:trPr>
          <w:trHeight w:val="428"/>
        </w:trPr>
        <w:tc>
          <w:tcPr>
            <w:tcW w:w="3998" w:type="dxa"/>
            <w:vAlign w:val="center"/>
          </w:tcPr>
          <w:p w14:paraId="3546594E" w14:textId="77777777" w:rsidR="001D6912" w:rsidRPr="007C3523" w:rsidRDefault="001D6912" w:rsidP="00E17176">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66DCD85B" w14:textId="77777777" w:rsidR="001D6912" w:rsidRPr="0085689B" w:rsidRDefault="001D6912" w:rsidP="00E17176">
            <w:pPr>
              <w:spacing w:after="0" w:line="240" w:lineRule="auto"/>
              <w:rPr>
                <w:rFonts w:ascii="Times New Roman" w:hAnsi="Times New Roman"/>
                <w:sz w:val="20"/>
                <w:szCs w:val="20"/>
              </w:rPr>
            </w:pPr>
            <w:r w:rsidRPr="0085689B">
              <w:rPr>
                <w:rFonts w:ascii="Times New Roman" w:hAnsi="Times New Roman"/>
                <w:color w:val="000000" w:themeColor="text1"/>
                <w:sz w:val="20"/>
                <w:szCs w:val="20"/>
              </w:rPr>
              <w:t>Лот не делимый</w:t>
            </w:r>
          </w:p>
        </w:tc>
      </w:tr>
      <w:tr w:rsidR="001D6912" w:rsidRPr="00225DD0" w14:paraId="51650EDB" w14:textId="77777777" w:rsidTr="00E17176">
        <w:trPr>
          <w:trHeight w:val="405"/>
        </w:trPr>
        <w:tc>
          <w:tcPr>
            <w:tcW w:w="3998" w:type="dxa"/>
            <w:vAlign w:val="center"/>
          </w:tcPr>
          <w:p w14:paraId="5A8F5C27"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p>
        </w:tc>
        <w:tc>
          <w:tcPr>
            <w:tcW w:w="5783" w:type="dxa"/>
            <w:vAlign w:val="center"/>
          </w:tcPr>
          <w:p w14:paraId="48CF3D07" w14:textId="77777777" w:rsidR="001D6912" w:rsidRPr="0085689B" w:rsidRDefault="001D6912" w:rsidP="00E17176">
            <w:pPr>
              <w:spacing w:after="0" w:line="240" w:lineRule="auto"/>
              <w:rPr>
                <w:rFonts w:ascii="Times New Roman" w:hAnsi="Times New Roman"/>
                <w:color w:val="000000" w:themeColor="text1"/>
                <w:sz w:val="20"/>
                <w:szCs w:val="20"/>
              </w:rPr>
            </w:pPr>
            <w:r>
              <w:rPr>
                <w:rFonts w:ascii="Times New Roman" w:hAnsi="Times New Roman"/>
                <w:sz w:val="20"/>
                <w:szCs w:val="20"/>
                <w:lang w:val="en-US"/>
              </w:rPr>
              <w:t xml:space="preserve">III </w:t>
            </w:r>
            <w:r w:rsidRPr="0085689B">
              <w:rPr>
                <w:rFonts w:ascii="Times New Roman" w:hAnsi="Times New Roman"/>
                <w:sz w:val="20"/>
                <w:szCs w:val="20"/>
              </w:rPr>
              <w:t>квартал 2022 год</w:t>
            </w:r>
          </w:p>
        </w:tc>
      </w:tr>
      <w:tr w:rsidR="001D6912" w:rsidRPr="00225DD0" w14:paraId="0FDAE719" w14:textId="77777777" w:rsidTr="00E17176">
        <w:trPr>
          <w:trHeight w:val="359"/>
        </w:trPr>
        <w:tc>
          <w:tcPr>
            <w:tcW w:w="3998" w:type="dxa"/>
            <w:vAlign w:val="center"/>
          </w:tcPr>
          <w:p w14:paraId="2CF7D52E"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3ABA1596" w14:textId="77777777" w:rsidR="001D6912" w:rsidRPr="0085689B" w:rsidRDefault="001D6912" w:rsidP="00E17176">
            <w:pPr>
              <w:spacing w:after="0" w:line="240" w:lineRule="auto"/>
              <w:rPr>
                <w:rFonts w:ascii="Times New Roman" w:hAnsi="Times New Roman"/>
                <w:sz w:val="20"/>
                <w:szCs w:val="20"/>
              </w:rPr>
            </w:pPr>
            <w:r>
              <w:rPr>
                <w:rFonts w:ascii="Times New Roman" w:hAnsi="Times New Roman"/>
                <w:sz w:val="20"/>
              </w:rPr>
              <w:t>Август</w:t>
            </w:r>
          </w:p>
        </w:tc>
      </w:tr>
      <w:tr w:rsidR="001D6912" w:rsidRPr="00225DD0" w14:paraId="7389E7BB" w14:textId="77777777" w:rsidTr="00E17176">
        <w:trPr>
          <w:trHeight w:val="359"/>
        </w:trPr>
        <w:tc>
          <w:tcPr>
            <w:tcW w:w="3998" w:type="dxa"/>
            <w:vAlign w:val="center"/>
          </w:tcPr>
          <w:p w14:paraId="5BE0681F"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4B075663" w14:textId="77777777" w:rsidR="001D6912" w:rsidRPr="0085689B" w:rsidRDefault="001D6912" w:rsidP="00E17176">
            <w:pPr>
              <w:spacing w:after="0" w:line="240" w:lineRule="auto"/>
              <w:rPr>
                <w:rFonts w:ascii="Times New Roman" w:hAnsi="Times New Roman"/>
                <w:sz w:val="20"/>
                <w:szCs w:val="20"/>
              </w:rPr>
            </w:pPr>
            <w:r w:rsidRPr="0085689B">
              <w:rPr>
                <w:rFonts w:ascii="Times New Roman" w:hAnsi="Times New Roman"/>
                <w:sz w:val="20"/>
                <w:szCs w:val="20"/>
              </w:rPr>
              <w:t>Собственные</w:t>
            </w:r>
            <w:r w:rsidRPr="0085689B">
              <w:rPr>
                <w:rFonts w:ascii="Times New Roman" w:hAnsi="Times New Roman"/>
                <w:sz w:val="20"/>
                <w:szCs w:val="20"/>
                <w:lang w:val="uz-Cyrl-UZ"/>
              </w:rPr>
              <w:t xml:space="preserve"> </w:t>
            </w:r>
            <w:r w:rsidRPr="0085689B">
              <w:rPr>
                <w:rFonts w:ascii="Times New Roman" w:hAnsi="Times New Roman"/>
                <w:sz w:val="20"/>
                <w:szCs w:val="20"/>
              </w:rPr>
              <w:t>средства</w:t>
            </w:r>
          </w:p>
        </w:tc>
      </w:tr>
      <w:tr w:rsidR="001D6912" w:rsidRPr="00225DD0" w14:paraId="774F5011" w14:textId="77777777" w:rsidTr="00E17176">
        <w:trPr>
          <w:trHeight w:val="359"/>
        </w:trPr>
        <w:tc>
          <w:tcPr>
            <w:tcW w:w="3998" w:type="dxa"/>
            <w:vAlign w:val="center"/>
          </w:tcPr>
          <w:p w14:paraId="0C8BF3FD" w14:textId="77777777" w:rsidR="001D6912" w:rsidRPr="0056181A" w:rsidRDefault="001D6912" w:rsidP="00E17176">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701BD88B" w14:textId="77777777" w:rsidR="001D6912" w:rsidRPr="0085689B" w:rsidRDefault="001D6912" w:rsidP="00E17176">
            <w:pPr>
              <w:spacing w:after="0" w:line="240" w:lineRule="auto"/>
              <w:rPr>
                <w:rFonts w:ascii="Times New Roman" w:hAnsi="Times New Roman"/>
                <w:sz w:val="20"/>
                <w:szCs w:val="20"/>
              </w:rPr>
            </w:pPr>
            <w:r>
              <w:rPr>
                <w:rFonts w:ascii="Times New Roman" w:hAnsi="Times New Roman"/>
                <w:sz w:val="20"/>
              </w:rPr>
              <w:t>1 609 218 000</w:t>
            </w:r>
            <w:r w:rsidRPr="0085689B">
              <w:rPr>
                <w:rFonts w:ascii="Times New Roman" w:hAnsi="Times New Roman"/>
                <w:sz w:val="20"/>
              </w:rPr>
              <w:t xml:space="preserve"> сум сНДС</w:t>
            </w:r>
          </w:p>
        </w:tc>
      </w:tr>
      <w:tr w:rsidR="001D6912" w:rsidRPr="00225DD0" w14:paraId="6728940B" w14:textId="77777777" w:rsidTr="00E17176">
        <w:trPr>
          <w:trHeight w:val="359"/>
        </w:trPr>
        <w:tc>
          <w:tcPr>
            <w:tcW w:w="3998" w:type="dxa"/>
            <w:vAlign w:val="center"/>
          </w:tcPr>
          <w:p w14:paraId="38BF9AE1" w14:textId="77777777" w:rsidR="001D6912" w:rsidRPr="003B4AE2" w:rsidRDefault="001D6912" w:rsidP="00E17176">
            <w:pPr>
              <w:spacing w:after="0" w:line="240" w:lineRule="auto"/>
              <w:rPr>
                <w:rFonts w:ascii="Times New Roman" w:hAnsi="Times New Roman"/>
                <w:b/>
                <w:color w:val="FF0000"/>
                <w:sz w:val="20"/>
                <w:szCs w:val="20"/>
              </w:rPr>
            </w:pPr>
            <w:r w:rsidRPr="006B3BA1">
              <w:rPr>
                <w:rFonts w:ascii="Times New Roman" w:hAnsi="Times New Roman"/>
                <w:b/>
                <w:sz w:val="20"/>
                <w:szCs w:val="20"/>
              </w:rPr>
              <w:t>Условия оплаты для отечественных Участников</w:t>
            </w:r>
          </w:p>
        </w:tc>
        <w:tc>
          <w:tcPr>
            <w:tcW w:w="5783" w:type="dxa"/>
          </w:tcPr>
          <w:p w14:paraId="29A58993" w14:textId="77777777" w:rsidR="001D6912" w:rsidRPr="00D17057" w:rsidRDefault="001D6912" w:rsidP="00E17176">
            <w:pPr>
              <w:pStyle w:val="a8"/>
              <w:ind w:firstLine="0"/>
              <w:rPr>
                <w:sz w:val="20"/>
                <w:szCs w:val="20"/>
              </w:rPr>
            </w:pPr>
            <w:r>
              <w:rPr>
                <w:sz w:val="20"/>
                <w:szCs w:val="20"/>
              </w:rPr>
              <w:t xml:space="preserve">1. </w:t>
            </w:r>
            <w:r w:rsidRPr="00D17057">
              <w:rPr>
                <w:sz w:val="20"/>
                <w:szCs w:val="20"/>
              </w:rPr>
              <w:t>Заказчик перечисляет Подрядчику аванс в размере 15% от суммы договора, с погашением аванса в течение 90 дней.</w:t>
            </w:r>
          </w:p>
          <w:p w14:paraId="4E9B8C17" w14:textId="77777777" w:rsidR="001D6912" w:rsidRPr="00D17057" w:rsidRDefault="001D6912" w:rsidP="00E17176">
            <w:pPr>
              <w:pStyle w:val="a8"/>
              <w:ind w:firstLine="0"/>
              <w:rPr>
                <w:sz w:val="20"/>
                <w:szCs w:val="20"/>
                <w:lang w:val="uz-Cyrl-UZ"/>
              </w:rPr>
            </w:pPr>
            <w:r>
              <w:rPr>
                <w:sz w:val="20"/>
                <w:szCs w:val="20"/>
              </w:rPr>
              <w:t xml:space="preserve">2. </w:t>
            </w:r>
            <w:r w:rsidRPr="00D17057">
              <w:rPr>
                <w:sz w:val="20"/>
                <w:szCs w:val="20"/>
                <w:lang w:val="uz-Cyrl-UZ"/>
              </w:rPr>
              <w:t>Остальные 85% от договорной стоимости оплачиваются в два этапа:</w:t>
            </w:r>
          </w:p>
          <w:p w14:paraId="405A3755" w14:textId="77777777" w:rsidR="001D6912" w:rsidRPr="00D17057" w:rsidRDefault="001D6912" w:rsidP="00E17176">
            <w:pPr>
              <w:pStyle w:val="a8"/>
              <w:ind w:firstLine="0"/>
              <w:rPr>
                <w:sz w:val="20"/>
                <w:szCs w:val="20"/>
              </w:rPr>
            </w:pPr>
            <w:r w:rsidRPr="00D17057">
              <w:rPr>
                <w:sz w:val="20"/>
                <w:szCs w:val="20"/>
                <w:lang w:val="en-US"/>
              </w:rPr>
              <w:t>I</w:t>
            </w:r>
            <w:r w:rsidRPr="00D17057">
              <w:rPr>
                <w:sz w:val="20"/>
                <w:szCs w:val="20"/>
              </w:rPr>
              <w:t>-этап</w:t>
            </w:r>
            <w:r>
              <w:rPr>
                <w:sz w:val="20"/>
                <w:szCs w:val="20"/>
              </w:rPr>
              <w:t xml:space="preserve"> </w:t>
            </w:r>
            <w:r w:rsidRPr="00D17057">
              <w:rPr>
                <w:sz w:val="20"/>
                <w:szCs w:val="20"/>
              </w:rPr>
              <w:t xml:space="preserve">- оплата в размере 75% от договорной стоимости производится в течение 30 </w:t>
            </w:r>
            <w:r>
              <w:rPr>
                <w:sz w:val="20"/>
                <w:szCs w:val="20"/>
              </w:rPr>
              <w:t>календарных дней с момента подписания Заказчиком справки счет-фактуры выполненных работ;</w:t>
            </w:r>
          </w:p>
          <w:p w14:paraId="60097DB6" w14:textId="77777777" w:rsidR="001D6912" w:rsidRPr="00D17057" w:rsidRDefault="001D6912" w:rsidP="00E17176">
            <w:pPr>
              <w:pStyle w:val="a8"/>
              <w:ind w:firstLine="0"/>
              <w:rPr>
                <w:sz w:val="20"/>
                <w:szCs w:val="20"/>
              </w:rPr>
            </w:pPr>
            <w:r w:rsidRPr="00D17057">
              <w:rPr>
                <w:sz w:val="20"/>
                <w:szCs w:val="20"/>
                <w:lang w:val="en-US"/>
              </w:rPr>
              <w:t>II</w:t>
            </w:r>
            <w:r>
              <w:rPr>
                <w:sz w:val="20"/>
                <w:szCs w:val="20"/>
              </w:rPr>
              <w:t>-этап – оплата оставшихся 10 % от договорной стоимости производится в течение 30 календарных дней после получения заключения экспертизы ГУП «Экспертиза градостроительной документации» Минстрой РУз</w:t>
            </w:r>
          </w:p>
        </w:tc>
      </w:tr>
      <w:tr w:rsidR="001D6912" w:rsidRPr="00225DD0" w14:paraId="4B04AE65" w14:textId="77777777" w:rsidTr="00E17176">
        <w:trPr>
          <w:trHeight w:val="410"/>
        </w:trPr>
        <w:tc>
          <w:tcPr>
            <w:tcW w:w="3998" w:type="dxa"/>
            <w:vAlign w:val="center"/>
          </w:tcPr>
          <w:p w14:paraId="1AC45D8A"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7A452E0D" w14:textId="77777777" w:rsidR="001D6912" w:rsidRPr="0085689B" w:rsidRDefault="001D6912" w:rsidP="00E17176">
            <w:pPr>
              <w:spacing w:after="0" w:line="240" w:lineRule="auto"/>
              <w:rPr>
                <w:rFonts w:ascii="Times New Roman" w:hAnsi="Times New Roman"/>
                <w:sz w:val="20"/>
                <w:szCs w:val="20"/>
              </w:rPr>
            </w:pPr>
            <w:r w:rsidRPr="0085689B">
              <w:rPr>
                <w:rFonts w:ascii="Times New Roman" w:hAnsi="Times New Roman"/>
                <w:sz w:val="20"/>
                <w:szCs w:val="20"/>
              </w:rPr>
              <w:t>Республика Узбекистан, Ташкентская область, город Алмалык ул.А.Темура 53</w:t>
            </w:r>
          </w:p>
        </w:tc>
      </w:tr>
      <w:tr w:rsidR="001D6912" w:rsidRPr="00225DD0" w14:paraId="39578F08" w14:textId="77777777" w:rsidTr="00E17176">
        <w:trPr>
          <w:trHeight w:val="154"/>
        </w:trPr>
        <w:tc>
          <w:tcPr>
            <w:tcW w:w="3998" w:type="dxa"/>
            <w:vAlign w:val="center"/>
          </w:tcPr>
          <w:p w14:paraId="0DA33455"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p>
        </w:tc>
        <w:tc>
          <w:tcPr>
            <w:tcW w:w="5783" w:type="dxa"/>
            <w:vAlign w:val="center"/>
          </w:tcPr>
          <w:p w14:paraId="491B59F9" w14:textId="77777777" w:rsidR="001D6912" w:rsidRPr="0085689B" w:rsidRDefault="001D6912" w:rsidP="00E17176">
            <w:pPr>
              <w:spacing w:after="0" w:line="240" w:lineRule="auto"/>
              <w:rPr>
                <w:rFonts w:ascii="Times New Roman" w:hAnsi="Times New Roman"/>
                <w:sz w:val="20"/>
                <w:szCs w:val="20"/>
              </w:rPr>
            </w:pPr>
            <w:r>
              <w:rPr>
                <w:rFonts w:ascii="Times New Roman" w:hAnsi="Times New Roman"/>
                <w:sz w:val="20"/>
                <w:szCs w:val="20"/>
              </w:rPr>
              <w:t>90 рабочих дней</w:t>
            </w:r>
          </w:p>
        </w:tc>
      </w:tr>
      <w:tr w:rsidR="001D6912" w:rsidRPr="00225DD0" w14:paraId="0093E2BF" w14:textId="77777777" w:rsidTr="00E17176">
        <w:trPr>
          <w:trHeight w:val="154"/>
        </w:trPr>
        <w:tc>
          <w:tcPr>
            <w:tcW w:w="3998" w:type="dxa"/>
            <w:vAlign w:val="center"/>
          </w:tcPr>
          <w:p w14:paraId="6F16FD1F"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5FF97895" w14:textId="77777777" w:rsidR="001D6912" w:rsidRPr="0085689B" w:rsidRDefault="001D6912" w:rsidP="00E17176">
            <w:pPr>
              <w:spacing w:after="0" w:line="240" w:lineRule="auto"/>
              <w:rPr>
                <w:rFonts w:ascii="Times New Roman" w:hAnsi="Times New Roman"/>
                <w:sz w:val="20"/>
                <w:szCs w:val="20"/>
              </w:rPr>
            </w:pPr>
            <w:r w:rsidRPr="0085689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1D6912" w:rsidRPr="00225DD0" w14:paraId="099A32C6" w14:textId="77777777" w:rsidTr="00E17176">
        <w:trPr>
          <w:trHeight w:val="339"/>
        </w:trPr>
        <w:tc>
          <w:tcPr>
            <w:tcW w:w="3998" w:type="dxa"/>
            <w:vAlign w:val="center"/>
          </w:tcPr>
          <w:p w14:paraId="446E5B1B"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58A9EA9B" w14:textId="77777777" w:rsidR="001D6912" w:rsidRPr="0085689B" w:rsidRDefault="001D6912" w:rsidP="00E17176">
            <w:pPr>
              <w:spacing w:after="0" w:line="240" w:lineRule="auto"/>
              <w:rPr>
                <w:rFonts w:ascii="Times New Roman" w:hAnsi="Times New Roman"/>
                <w:color w:val="FF0000"/>
                <w:sz w:val="20"/>
                <w:szCs w:val="20"/>
              </w:rPr>
            </w:pPr>
            <w:r w:rsidRPr="0085689B">
              <w:rPr>
                <w:rFonts w:ascii="Times New Roman" w:hAnsi="Times New Roman"/>
                <w:sz w:val="20"/>
                <w:szCs w:val="20"/>
              </w:rPr>
              <w:t>Согласно разделу 6 Инструкции для участников</w:t>
            </w:r>
          </w:p>
        </w:tc>
      </w:tr>
      <w:tr w:rsidR="001D6912" w:rsidRPr="00225DD0" w14:paraId="5CAF07DF" w14:textId="77777777" w:rsidTr="00E17176">
        <w:trPr>
          <w:trHeight w:val="361"/>
        </w:trPr>
        <w:tc>
          <w:tcPr>
            <w:tcW w:w="3998" w:type="dxa"/>
            <w:vAlign w:val="center"/>
          </w:tcPr>
          <w:p w14:paraId="7B9A9012" w14:textId="77777777" w:rsidR="001D6912" w:rsidRPr="0056181A"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p>
        </w:tc>
        <w:tc>
          <w:tcPr>
            <w:tcW w:w="5783" w:type="dxa"/>
            <w:vAlign w:val="center"/>
          </w:tcPr>
          <w:p w14:paraId="739600F1" w14:textId="77777777" w:rsidR="001D6912" w:rsidRPr="0085689B" w:rsidRDefault="001D6912" w:rsidP="00E17176">
            <w:pPr>
              <w:spacing w:after="0" w:line="240" w:lineRule="auto"/>
              <w:rPr>
                <w:rFonts w:ascii="Times New Roman" w:hAnsi="Times New Roman"/>
                <w:sz w:val="20"/>
                <w:szCs w:val="20"/>
              </w:rPr>
            </w:pPr>
            <w:r w:rsidRPr="0085689B">
              <w:rPr>
                <w:rFonts w:ascii="Times New Roman" w:hAnsi="Times New Roman"/>
                <w:sz w:val="20"/>
                <w:szCs w:val="20"/>
              </w:rPr>
              <w:t xml:space="preserve"> 10 рабочих дней</w:t>
            </w:r>
            <w:bookmarkStart w:id="0" w:name="_GoBack"/>
            <w:bookmarkEnd w:id="0"/>
          </w:p>
        </w:tc>
      </w:tr>
      <w:tr w:rsidR="001D6912" w:rsidRPr="00225DD0" w14:paraId="3225870E" w14:textId="77777777" w:rsidTr="00E17176">
        <w:trPr>
          <w:trHeight w:val="361"/>
        </w:trPr>
        <w:tc>
          <w:tcPr>
            <w:tcW w:w="3998" w:type="dxa"/>
            <w:vAlign w:val="center"/>
          </w:tcPr>
          <w:p w14:paraId="41CDECA0" w14:textId="77777777" w:rsidR="001D6912" w:rsidRDefault="001D6912" w:rsidP="00E17176">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13FB7E36" w14:textId="77777777" w:rsidR="001D6912" w:rsidRPr="0085689B" w:rsidRDefault="001D6912" w:rsidP="00E17176">
            <w:pPr>
              <w:spacing w:after="0" w:line="240" w:lineRule="auto"/>
              <w:rPr>
                <w:rFonts w:ascii="Times New Roman" w:hAnsi="Times New Roman"/>
                <w:sz w:val="20"/>
                <w:szCs w:val="20"/>
              </w:rPr>
            </w:pPr>
            <w:r w:rsidRPr="00A55848">
              <w:rPr>
                <w:rFonts w:ascii="Times New Roman" w:hAnsi="Times New Roman"/>
                <w:sz w:val="20"/>
                <w:szCs w:val="20"/>
              </w:rPr>
              <w:t>Управление капитального строительства, отдел управления проектами, ведущий инженер-технолог</w:t>
            </w:r>
            <w:r>
              <w:rPr>
                <w:rFonts w:ascii="Times New Roman" w:hAnsi="Times New Roman"/>
                <w:sz w:val="20"/>
                <w:szCs w:val="20"/>
              </w:rPr>
              <w:t xml:space="preserve"> Кушимова Д.А. </w:t>
            </w:r>
            <w:proofErr w:type="gramStart"/>
            <w:r>
              <w:rPr>
                <w:rFonts w:ascii="Times New Roman" w:hAnsi="Times New Roman"/>
                <w:sz w:val="20"/>
                <w:szCs w:val="20"/>
              </w:rPr>
              <w:t xml:space="preserve">Тел: </w:t>
            </w:r>
            <w:r w:rsidRPr="00A55848">
              <w:rPr>
                <w:rFonts w:ascii="Times New Roman" w:hAnsi="Times New Roman"/>
                <w:sz w:val="20"/>
                <w:szCs w:val="20"/>
              </w:rPr>
              <w:t xml:space="preserve"> </w:t>
            </w:r>
            <w:r>
              <w:rPr>
                <w:rFonts w:ascii="Times New Roman" w:eastAsia="Times New Roman" w:hAnsi="Times New Roman" w:cs="Times New Roman"/>
                <w:color w:val="auto"/>
                <w:sz w:val="20"/>
                <w:szCs w:val="20"/>
                <w:lang w:val="uz-Cyrl-UZ"/>
              </w:rPr>
              <w:t>+</w:t>
            </w:r>
            <w:proofErr w:type="gramEnd"/>
            <w:r>
              <w:rPr>
                <w:rFonts w:ascii="Times New Roman" w:eastAsia="Times New Roman" w:hAnsi="Times New Roman" w:cs="Times New Roman"/>
                <w:color w:val="auto"/>
                <w:sz w:val="20"/>
                <w:szCs w:val="20"/>
                <w:lang w:val="uz-Cyrl-UZ"/>
              </w:rPr>
              <w:t>998931822081</w:t>
            </w:r>
            <w:r w:rsidRPr="00564ACD">
              <w:rPr>
                <w:rFonts w:ascii="Times New Roman" w:eastAsia="Times New Roman" w:hAnsi="Times New Roman" w:cs="Times New Roman"/>
                <w:color w:val="auto"/>
                <w:sz w:val="20"/>
                <w:szCs w:val="20"/>
                <w:lang w:val="uz-Cyrl-UZ"/>
              </w:rPr>
              <w:t xml:space="preserve">, </w:t>
            </w:r>
            <w:r>
              <w:rPr>
                <w:rFonts w:ascii="Times New Roman" w:hAnsi="Times New Roman" w:cs="Times New Roman"/>
                <w:sz w:val="20"/>
                <w:szCs w:val="20"/>
                <w:lang w:val="en-US"/>
              </w:rPr>
              <w:t>d</w:t>
            </w:r>
            <w:r w:rsidRPr="002A7907">
              <w:rPr>
                <w:rFonts w:ascii="Times New Roman" w:hAnsi="Times New Roman" w:cs="Times New Roman"/>
                <w:sz w:val="20"/>
                <w:szCs w:val="20"/>
              </w:rPr>
              <w:t>.</w:t>
            </w:r>
            <w:r>
              <w:rPr>
                <w:rFonts w:ascii="Times New Roman" w:hAnsi="Times New Roman" w:cs="Times New Roman"/>
                <w:sz w:val="20"/>
                <w:szCs w:val="20"/>
                <w:lang w:val="en-US"/>
              </w:rPr>
              <w:t>kushimova</w:t>
            </w:r>
            <w:r w:rsidRPr="00564ACD">
              <w:rPr>
                <w:rFonts w:ascii="Times New Roman" w:hAnsi="Times New Roman" w:cs="Times New Roman"/>
                <w:sz w:val="20"/>
                <w:szCs w:val="20"/>
              </w:rPr>
              <w:t>@</w:t>
            </w:r>
            <w:r w:rsidRPr="00564ACD">
              <w:rPr>
                <w:rFonts w:ascii="Times New Roman" w:hAnsi="Times New Roman" w:cs="Times New Roman"/>
                <w:sz w:val="20"/>
                <w:szCs w:val="20"/>
                <w:lang w:val="en-US"/>
              </w:rPr>
              <w:t>agmk</w:t>
            </w:r>
            <w:r w:rsidRPr="00564ACD">
              <w:rPr>
                <w:rFonts w:ascii="Times New Roman" w:hAnsi="Times New Roman" w:cs="Times New Roman"/>
                <w:sz w:val="20"/>
                <w:szCs w:val="20"/>
              </w:rPr>
              <w:t>.</w:t>
            </w:r>
            <w:r w:rsidRPr="00564ACD">
              <w:rPr>
                <w:rFonts w:ascii="Times New Roman" w:hAnsi="Times New Roman" w:cs="Times New Roman"/>
                <w:sz w:val="20"/>
                <w:szCs w:val="20"/>
                <w:lang w:val="en-US"/>
              </w:rPr>
              <w:t>uz</w:t>
            </w:r>
            <w:r w:rsidRPr="0085689B">
              <w:rPr>
                <w:rFonts w:ascii="Times New Roman" w:hAnsi="Times New Roman"/>
                <w:sz w:val="20"/>
                <w:szCs w:val="20"/>
              </w:rPr>
              <w:t xml:space="preserve"> </w:t>
            </w:r>
          </w:p>
        </w:tc>
      </w:tr>
    </w:tbl>
    <w:p w14:paraId="64BAE8B8" w14:textId="77777777" w:rsidR="001D6912" w:rsidRDefault="001D6912" w:rsidP="001D6912">
      <w:pPr>
        <w:spacing w:after="0" w:line="240" w:lineRule="auto"/>
        <w:ind w:left="32"/>
        <w:rPr>
          <w:rFonts w:ascii="Times New Roman" w:eastAsia="Times New Roman" w:hAnsi="Times New Roman" w:cs="Times New Roman"/>
          <w:color w:val="auto"/>
          <w:sz w:val="24"/>
          <w:szCs w:val="24"/>
        </w:rPr>
      </w:pPr>
    </w:p>
    <w:p w14:paraId="717EC35E"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2719D5E6"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252FAFFF"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317FA281"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0889F2AD"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2F2F9916"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5010AA59"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2A63EB81"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564E7F2A"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1C715D27"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440F746A"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1FF1D8C8"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1C163511" w14:textId="77777777" w:rsidR="001D6912" w:rsidRDefault="001D6912" w:rsidP="001D6912">
      <w:pPr>
        <w:pStyle w:val="a4"/>
        <w:spacing w:after="0" w:line="240" w:lineRule="auto"/>
        <w:ind w:left="0"/>
        <w:rPr>
          <w:rFonts w:ascii="Times New Roman" w:eastAsia="Times New Roman" w:hAnsi="Times New Roman" w:cs="Times New Roman"/>
          <w:b/>
          <w:color w:val="auto"/>
          <w:sz w:val="24"/>
          <w:szCs w:val="24"/>
        </w:rPr>
      </w:pPr>
    </w:p>
    <w:p w14:paraId="1AFEA0CC" w14:textId="77777777" w:rsidR="001D6912" w:rsidRDefault="001D6912" w:rsidP="001D6912">
      <w:pPr>
        <w:pStyle w:val="a4"/>
        <w:spacing w:after="0" w:line="240" w:lineRule="auto"/>
        <w:ind w:left="0"/>
        <w:rPr>
          <w:rFonts w:ascii="Times New Roman" w:eastAsia="Times New Roman" w:hAnsi="Times New Roman" w:cs="Times New Roman"/>
          <w:b/>
          <w:color w:val="auto"/>
          <w:sz w:val="24"/>
          <w:szCs w:val="24"/>
        </w:rPr>
      </w:pPr>
    </w:p>
    <w:p w14:paraId="356B80DC" w14:textId="77777777" w:rsidR="001D6912" w:rsidRDefault="001D6912" w:rsidP="001D6912">
      <w:pPr>
        <w:pStyle w:val="a4"/>
        <w:spacing w:after="0" w:line="240" w:lineRule="auto"/>
        <w:ind w:left="0"/>
        <w:jc w:val="center"/>
        <w:rPr>
          <w:rFonts w:ascii="Times New Roman" w:eastAsia="Times New Roman" w:hAnsi="Times New Roman" w:cs="Times New Roman"/>
          <w:b/>
          <w:color w:val="auto"/>
          <w:sz w:val="24"/>
          <w:szCs w:val="24"/>
        </w:rPr>
      </w:pPr>
    </w:p>
    <w:p w14:paraId="783B4E16" w14:textId="77777777" w:rsidR="001D6912" w:rsidRDefault="001D6912" w:rsidP="001D6912">
      <w:pPr>
        <w:pStyle w:val="a4"/>
        <w:numPr>
          <w:ilvl w:val="0"/>
          <w:numId w:val="43"/>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 xml:space="preserve">ИНСТРУКЦИЯ ДЛЯ УЧАСТНИКА ОТБОРА </w:t>
      </w:r>
    </w:p>
    <w:tbl>
      <w:tblPr>
        <w:tblW w:w="10170" w:type="dxa"/>
        <w:tblInd w:w="-388" w:type="dxa"/>
        <w:tblLayout w:type="fixed"/>
        <w:tblLook w:val="04A0" w:firstRow="1" w:lastRow="0" w:firstColumn="1" w:lastColumn="0" w:noHBand="0" w:noVBand="1"/>
      </w:tblPr>
      <w:tblGrid>
        <w:gridCol w:w="748"/>
        <w:gridCol w:w="34"/>
        <w:gridCol w:w="2309"/>
        <w:gridCol w:w="762"/>
        <w:gridCol w:w="6317"/>
      </w:tblGrid>
      <w:tr w:rsidR="001D6912" w14:paraId="79955C64" w14:textId="77777777" w:rsidTr="00E17176">
        <w:trPr>
          <w:trHeight w:val="1143"/>
        </w:trPr>
        <w:tc>
          <w:tcPr>
            <w:tcW w:w="747" w:type="dxa"/>
            <w:hideMark/>
          </w:tcPr>
          <w:p w14:paraId="162F9DDA"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1 </w:t>
            </w:r>
          </w:p>
        </w:tc>
        <w:tc>
          <w:tcPr>
            <w:tcW w:w="2342" w:type="dxa"/>
            <w:gridSpan w:val="2"/>
            <w:hideMark/>
          </w:tcPr>
          <w:p w14:paraId="3BC7716A" w14:textId="77777777" w:rsidR="001D6912" w:rsidRDefault="001D6912" w:rsidP="00E17176">
            <w:pPr>
              <w:spacing w:after="0" w:line="240" w:lineRule="auto"/>
              <w:ind w:right="201"/>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Общие положения</w:t>
            </w:r>
          </w:p>
        </w:tc>
        <w:tc>
          <w:tcPr>
            <w:tcW w:w="762" w:type="dxa"/>
            <w:hideMark/>
          </w:tcPr>
          <w:p w14:paraId="6D56B257"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1.1 </w:t>
            </w:r>
          </w:p>
        </w:tc>
        <w:tc>
          <w:tcPr>
            <w:tcW w:w="6315" w:type="dxa"/>
            <w:hideMark/>
          </w:tcPr>
          <w:p w14:paraId="3204B4B5" w14:textId="77777777" w:rsidR="001D6912" w:rsidRDefault="001D6912" w:rsidP="00E17176">
            <w:pPr>
              <w:spacing w:after="0" w:line="240" w:lineRule="auto"/>
              <w:ind w:right="137"/>
              <w:jc w:val="both"/>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Настоящая закупочная документация разработана в соответствии с требованиями Закона Республики Узбекистан «О государственных закупках» №ЗРУ-684 от 22.04.2021г. (далее – «Закон»).</w:t>
            </w:r>
          </w:p>
        </w:tc>
      </w:tr>
      <w:tr w:rsidR="001D6912" w14:paraId="412CF676" w14:textId="77777777" w:rsidTr="00E17176">
        <w:trPr>
          <w:trHeight w:val="557"/>
        </w:trPr>
        <w:tc>
          <w:tcPr>
            <w:tcW w:w="747" w:type="dxa"/>
            <w:hideMark/>
          </w:tcPr>
          <w:p w14:paraId="720663F5" w14:textId="77777777" w:rsidR="001D6912" w:rsidRDefault="001D6912" w:rsidP="00E17176">
            <w:pPr>
              <w:spacing w:after="0" w:line="240" w:lineRule="auto"/>
              <w:ind w:left="70"/>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c>
          <w:tcPr>
            <w:tcW w:w="2342" w:type="dxa"/>
            <w:gridSpan w:val="2"/>
            <w:hideMark/>
          </w:tcPr>
          <w:p w14:paraId="7A35A31D"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c>
          <w:tcPr>
            <w:tcW w:w="762" w:type="dxa"/>
            <w:hideMark/>
          </w:tcPr>
          <w:p w14:paraId="76BF8C23"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1.2 </w:t>
            </w:r>
          </w:p>
        </w:tc>
        <w:tc>
          <w:tcPr>
            <w:tcW w:w="6315" w:type="dxa"/>
            <w:hideMark/>
          </w:tcPr>
          <w:p w14:paraId="2D701D9E" w14:textId="77777777" w:rsidR="001D6912" w:rsidRDefault="001D6912" w:rsidP="00E17176">
            <w:pPr>
              <w:pStyle w:val="a8"/>
              <w:spacing w:line="254" w:lineRule="auto"/>
              <w:ind w:firstLine="0"/>
              <w:rPr>
                <w:b/>
                <w:lang w:eastAsia="en-US"/>
              </w:rPr>
            </w:pPr>
            <w:r>
              <w:rPr>
                <w:sz w:val="24"/>
                <w:szCs w:val="24"/>
              </w:rPr>
              <w:t>Предельная стоимость и валюта указаны в разделе информация об отборе закупочной документации. Цены, указанные в коммерческом предложении, не должны превышать предельную стоимость.</w:t>
            </w:r>
          </w:p>
        </w:tc>
      </w:tr>
      <w:tr w:rsidR="001D6912" w14:paraId="77534B8D" w14:textId="77777777" w:rsidTr="00E17176">
        <w:trPr>
          <w:trHeight w:val="837"/>
        </w:trPr>
        <w:tc>
          <w:tcPr>
            <w:tcW w:w="747" w:type="dxa"/>
            <w:hideMark/>
          </w:tcPr>
          <w:p w14:paraId="74F7F251" w14:textId="77777777" w:rsidR="001D6912" w:rsidRDefault="001D6912" w:rsidP="00E17176">
            <w:pPr>
              <w:spacing w:after="0" w:line="240" w:lineRule="auto"/>
              <w:ind w:left="70"/>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c>
          <w:tcPr>
            <w:tcW w:w="2342" w:type="dxa"/>
            <w:gridSpan w:val="2"/>
            <w:hideMark/>
          </w:tcPr>
          <w:p w14:paraId="67180B61"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c>
          <w:tcPr>
            <w:tcW w:w="762" w:type="dxa"/>
            <w:hideMark/>
          </w:tcPr>
          <w:p w14:paraId="20796F1E"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1.3 </w:t>
            </w:r>
          </w:p>
        </w:tc>
        <w:tc>
          <w:tcPr>
            <w:tcW w:w="6315" w:type="dxa"/>
            <w:hideMark/>
          </w:tcPr>
          <w:p w14:paraId="6DA8946F" w14:textId="77777777" w:rsidR="001D6912" w:rsidRDefault="001D6912" w:rsidP="00E17176">
            <w:pPr>
              <w:pStyle w:val="a8"/>
              <w:spacing w:line="254" w:lineRule="auto"/>
              <w:ind w:firstLine="0"/>
              <w:rPr>
                <w:sz w:val="24"/>
                <w:szCs w:val="24"/>
                <w:lang w:eastAsia="en-US"/>
              </w:rPr>
            </w:pPr>
            <w:r>
              <w:rPr>
                <w:sz w:val="24"/>
                <w:szCs w:val="24"/>
              </w:rPr>
              <w:t>Техническое задание на закупаемые товары (услуги, работу) представлено в технической части закупочной документации.</w:t>
            </w:r>
          </w:p>
        </w:tc>
      </w:tr>
      <w:tr w:rsidR="001D6912" w14:paraId="28447E0C" w14:textId="77777777" w:rsidTr="00E17176">
        <w:trPr>
          <w:trHeight w:val="1125"/>
        </w:trPr>
        <w:tc>
          <w:tcPr>
            <w:tcW w:w="747" w:type="dxa"/>
            <w:hideMark/>
          </w:tcPr>
          <w:p w14:paraId="51864959"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2 </w:t>
            </w:r>
          </w:p>
        </w:tc>
        <w:tc>
          <w:tcPr>
            <w:tcW w:w="2342" w:type="dxa"/>
            <w:gridSpan w:val="2"/>
            <w:hideMark/>
          </w:tcPr>
          <w:p w14:paraId="27B8AF2E"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Организаторы отбора </w:t>
            </w:r>
          </w:p>
        </w:tc>
        <w:tc>
          <w:tcPr>
            <w:tcW w:w="762" w:type="dxa"/>
            <w:hideMark/>
          </w:tcPr>
          <w:p w14:paraId="73253500"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2.1 </w:t>
            </w:r>
          </w:p>
        </w:tc>
        <w:tc>
          <w:tcPr>
            <w:tcW w:w="6315" w:type="dxa"/>
            <w:hideMark/>
          </w:tcPr>
          <w:p w14:paraId="756F312A" w14:textId="77777777" w:rsidR="001D6912" w:rsidRDefault="001D6912" w:rsidP="00E17176">
            <w:pPr>
              <w:pStyle w:val="a8"/>
              <w:spacing w:line="254" w:lineRule="auto"/>
              <w:ind w:firstLine="0"/>
              <w:rPr>
                <w:sz w:val="24"/>
                <w:szCs w:val="24"/>
                <w:lang w:eastAsia="en-US"/>
              </w:rPr>
            </w:pPr>
            <w:r>
              <w:rPr>
                <w:sz w:val="24"/>
                <w:szCs w:val="24"/>
              </w:rPr>
              <w:t xml:space="preserve">Заказчиком отбора наилучших предложений (далее – отбор) является АО «Алмалыкский ГМК» (далее - «Заказчик»). </w:t>
            </w:r>
          </w:p>
          <w:p w14:paraId="45BE1550" w14:textId="77777777" w:rsidR="001D6912" w:rsidRDefault="001D6912" w:rsidP="00E17176">
            <w:pPr>
              <w:pStyle w:val="a8"/>
              <w:spacing w:line="254" w:lineRule="auto"/>
              <w:ind w:firstLine="0"/>
              <w:rPr>
                <w:sz w:val="24"/>
                <w:szCs w:val="24"/>
              </w:rPr>
            </w:pPr>
            <w:r>
              <w:rPr>
                <w:sz w:val="24"/>
                <w:szCs w:val="24"/>
              </w:rPr>
              <w:t>Юридический адрес Заказчика: Республика Узбекистан, г. Алмалык, улица Амира-Темура, дом 53.</w:t>
            </w:r>
          </w:p>
        </w:tc>
      </w:tr>
      <w:tr w:rsidR="001D6912" w14:paraId="43900830" w14:textId="77777777" w:rsidTr="00E17176">
        <w:trPr>
          <w:trHeight w:val="565"/>
        </w:trPr>
        <w:tc>
          <w:tcPr>
            <w:tcW w:w="747" w:type="dxa"/>
            <w:hideMark/>
          </w:tcPr>
          <w:p w14:paraId="66A45FFC"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3 </w:t>
            </w:r>
          </w:p>
        </w:tc>
        <w:tc>
          <w:tcPr>
            <w:tcW w:w="2342" w:type="dxa"/>
            <w:gridSpan w:val="2"/>
            <w:hideMark/>
          </w:tcPr>
          <w:p w14:paraId="4B032747" w14:textId="77777777" w:rsidR="001D6912" w:rsidRDefault="001D6912" w:rsidP="00E17176">
            <w:pPr>
              <w:spacing w:after="0" w:line="240" w:lineRule="auto"/>
              <w:ind w:right="155"/>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Участники отбора </w:t>
            </w:r>
          </w:p>
        </w:tc>
        <w:tc>
          <w:tcPr>
            <w:tcW w:w="762" w:type="dxa"/>
            <w:hideMark/>
          </w:tcPr>
          <w:p w14:paraId="5306BBBD"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3.1 </w:t>
            </w:r>
          </w:p>
        </w:tc>
        <w:tc>
          <w:tcPr>
            <w:tcW w:w="6315" w:type="dxa"/>
            <w:hideMark/>
          </w:tcPr>
          <w:p w14:paraId="445D1F8C" w14:textId="77777777" w:rsidR="001D6912" w:rsidRDefault="001D6912" w:rsidP="00E17176">
            <w:pPr>
              <w:pStyle w:val="a8"/>
              <w:spacing w:line="254" w:lineRule="auto"/>
              <w:ind w:firstLine="0"/>
              <w:rPr>
                <w:strike/>
                <w:sz w:val="24"/>
                <w:szCs w:val="24"/>
                <w:lang w:eastAsia="en-US"/>
              </w:rPr>
            </w:pPr>
            <w:r>
              <w:rPr>
                <w:sz w:val="24"/>
                <w:szCs w:val="24"/>
              </w:rPr>
              <w:t>В отборе могут принять участие юридические лица резиденты и нерезиденты Республики Узбекистан, независимо от форм собственности, выполнившие условия, предъявляемые настоящим документом (за исключением лиц, приведенных в пункте 4.2 настоящей закупочной документации), а также имеющие опыт по оказанию аналогичных услуг.</w:t>
            </w:r>
          </w:p>
        </w:tc>
      </w:tr>
      <w:tr w:rsidR="001D6912" w14:paraId="3F234016" w14:textId="77777777" w:rsidTr="00E17176">
        <w:trPr>
          <w:trHeight w:val="565"/>
        </w:trPr>
        <w:tc>
          <w:tcPr>
            <w:tcW w:w="747" w:type="dxa"/>
          </w:tcPr>
          <w:p w14:paraId="0796FA79"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4613B00D" w14:textId="77777777" w:rsidR="001D6912" w:rsidRDefault="001D6912" w:rsidP="00E17176">
            <w:pPr>
              <w:spacing w:after="0" w:line="240" w:lineRule="auto"/>
              <w:ind w:right="155"/>
              <w:rPr>
                <w:rFonts w:ascii="Times New Roman" w:eastAsia="Times New Roman" w:hAnsi="Times New Roman" w:cs="Times New Roman"/>
                <w:b/>
                <w:color w:val="auto"/>
                <w:sz w:val="24"/>
                <w:szCs w:val="24"/>
                <w:lang w:eastAsia="en-US"/>
              </w:rPr>
            </w:pPr>
          </w:p>
        </w:tc>
        <w:tc>
          <w:tcPr>
            <w:tcW w:w="762" w:type="dxa"/>
            <w:hideMark/>
          </w:tcPr>
          <w:p w14:paraId="7C55B01F"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3.2</w:t>
            </w:r>
          </w:p>
        </w:tc>
        <w:tc>
          <w:tcPr>
            <w:tcW w:w="6315" w:type="dxa"/>
            <w:hideMark/>
          </w:tcPr>
          <w:p w14:paraId="7E528773" w14:textId="77777777" w:rsidR="001D6912" w:rsidRDefault="001D6912" w:rsidP="00E17176">
            <w:pPr>
              <w:pStyle w:val="a8"/>
              <w:spacing w:line="254" w:lineRule="auto"/>
              <w:ind w:firstLine="0"/>
              <w:rPr>
                <w:sz w:val="24"/>
                <w:szCs w:val="24"/>
                <w:lang w:eastAsia="en-US"/>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1D6912" w14:paraId="349FCB5A" w14:textId="77777777" w:rsidTr="00E17176">
        <w:trPr>
          <w:trHeight w:val="841"/>
        </w:trPr>
        <w:tc>
          <w:tcPr>
            <w:tcW w:w="747" w:type="dxa"/>
            <w:hideMark/>
          </w:tcPr>
          <w:p w14:paraId="465E68D4"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4 </w:t>
            </w:r>
          </w:p>
        </w:tc>
        <w:tc>
          <w:tcPr>
            <w:tcW w:w="2342" w:type="dxa"/>
            <w:gridSpan w:val="2"/>
            <w:hideMark/>
          </w:tcPr>
          <w:p w14:paraId="2EE868E1" w14:textId="77777777" w:rsidR="001D6912" w:rsidRDefault="001D6912" w:rsidP="00E17176">
            <w:pPr>
              <w:spacing w:after="0" w:line="240" w:lineRule="auto"/>
              <w:ind w:right="143"/>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Порядок проведения отбора </w:t>
            </w:r>
          </w:p>
        </w:tc>
        <w:tc>
          <w:tcPr>
            <w:tcW w:w="762" w:type="dxa"/>
            <w:hideMark/>
          </w:tcPr>
          <w:p w14:paraId="250C4DBE" w14:textId="77777777" w:rsidR="001D6912" w:rsidRDefault="001D6912" w:rsidP="00E17176">
            <w:pPr>
              <w:spacing w:after="0" w:line="240" w:lineRule="auto"/>
              <w:ind w:left="70"/>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4.1 </w:t>
            </w:r>
          </w:p>
        </w:tc>
        <w:tc>
          <w:tcPr>
            <w:tcW w:w="6315" w:type="dxa"/>
            <w:hideMark/>
          </w:tcPr>
          <w:p w14:paraId="640F28DE" w14:textId="77777777" w:rsidR="001D6912" w:rsidRDefault="001D6912" w:rsidP="00E17176">
            <w:pPr>
              <w:spacing w:after="0" w:line="240" w:lineRule="auto"/>
              <w:ind w:right="137"/>
              <w:jc w:val="both"/>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Для участия в отборе участник отбора должен направить </w:t>
            </w:r>
            <w:r>
              <w:rPr>
                <w:rFonts w:ascii="Times New Roman" w:eastAsia="Times New Roman" w:hAnsi="Times New Roman" w:cs="Times New Roman"/>
                <w:b/>
                <w:color w:val="auto"/>
                <w:sz w:val="24"/>
                <w:szCs w:val="24"/>
                <w:lang w:eastAsia="en-US"/>
              </w:rPr>
              <w:t>технико-коммерческое предложение (далее - ТКП)</w:t>
            </w:r>
            <w:r>
              <w:rPr>
                <w:rFonts w:ascii="Times New Roman" w:eastAsia="Times New Roman" w:hAnsi="Times New Roman" w:cs="Times New Roman"/>
                <w:color w:val="auto"/>
                <w:sz w:val="24"/>
                <w:szCs w:val="24"/>
                <w:lang w:eastAsia="en-US"/>
              </w:rPr>
              <w:t xml:space="preserve"> в соответствии с требованиями и сроками законодательства и закупочной документации.</w:t>
            </w:r>
          </w:p>
        </w:tc>
      </w:tr>
      <w:tr w:rsidR="001D6912" w14:paraId="4C31E297" w14:textId="77777777" w:rsidTr="00E17176">
        <w:trPr>
          <w:trHeight w:val="279"/>
        </w:trPr>
        <w:tc>
          <w:tcPr>
            <w:tcW w:w="747" w:type="dxa"/>
          </w:tcPr>
          <w:p w14:paraId="71491B73"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1CAF103A"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030E47E2"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4.2</w:t>
            </w:r>
          </w:p>
        </w:tc>
        <w:tc>
          <w:tcPr>
            <w:tcW w:w="6315" w:type="dxa"/>
            <w:hideMark/>
          </w:tcPr>
          <w:p w14:paraId="55E84F2A"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К участию в отборе не допускаются участники: </w:t>
            </w:r>
          </w:p>
        </w:tc>
      </w:tr>
      <w:tr w:rsidR="001D6912" w14:paraId="47031D34" w14:textId="77777777" w:rsidTr="00E17176">
        <w:trPr>
          <w:trHeight w:val="603"/>
        </w:trPr>
        <w:tc>
          <w:tcPr>
            <w:tcW w:w="747" w:type="dxa"/>
          </w:tcPr>
          <w:p w14:paraId="30CE8DA7"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7F1D0E7D"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tcPr>
          <w:p w14:paraId="18C1D4E9"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hideMark/>
          </w:tcPr>
          <w:p w14:paraId="5F11C017"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1D6912" w14:paraId="06CC4B36" w14:textId="77777777" w:rsidTr="00E17176">
        <w:trPr>
          <w:trHeight w:val="599"/>
        </w:trPr>
        <w:tc>
          <w:tcPr>
            <w:tcW w:w="747" w:type="dxa"/>
          </w:tcPr>
          <w:p w14:paraId="5D842E7A"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32F7EF50"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tcPr>
          <w:p w14:paraId="6CA4A69A"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hideMark/>
          </w:tcPr>
          <w:p w14:paraId="03985A49"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находящиеся на стадии реорганизации, ликвидации или банкротства;</w:t>
            </w:r>
          </w:p>
        </w:tc>
      </w:tr>
      <w:tr w:rsidR="001D6912" w14:paraId="307B338D" w14:textId="77777777" w:rsidTr="00E17176">
        <w:trPr>
          <w:trHeight w:val="396"/>
        </w:trPr>
        <w:tc>
          <w:tcPr>
            <w:tcW w:w="747" w:type="dxa"/>
          </w:tcPr>
          <w:p w14:paraId="666DFBEE"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2466C4D6"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tcPr>
          <w:p w14:paraId="159A0463"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hideMark/>
          </w:tcPr>
          <w:p w14:paraId="50A6F7BF"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находящиеся в состоянии судебного или арбитражного разбирательства с Заказчиком;</w:t>
            </w:r>
          </w:p>
        </w:tc>
      </w:tr>
      <w:tr w:rsidR="001D6912" w14:paraId="6952C8B0" w14:textId="77777777" w:rsidTr="00E17176">
        <w:trPr>
          <w:trHeight w:val="533"/>
        </w:trPr>
        <w:tc>
          <w:tcPr>
            <w:tcW w:w="747" w:type="dxa"/>
          </w:tcPr>
          <w:p w14:paraId="017587E9"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14EBA766"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tcPr>
          <w:p w14:paraId="2F81BEE9"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hideMark/>
          </w:tcPr>
          <w:p w14:paraId="1F85C13B" w14:textId="77777777" w:rsidR="001D6912" w:rsidRDefault="001D6912" w:rsidP="001D6912">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1D6912" w14:paraId="64EC4E6E" w14:textId="77777777" w:rsidTr="00E17176">
        <w:trPr>
          <w:trHeight w:val="439"/>
        </w:trPr>
        <w:tc>
          <w:tcPr>
            <w:tcW w:w="747" w:type="dxa"/>
          </w:tcPr>
          <w:p w14:paraId="27E9FEBD"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56DE5EF1"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tcPr>
          <w:p w14:paraId="2BED2BED"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hideMark/>
          </w:tcPr>
          <w:p w14:paraId="44BAFDE9"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имеющие просроченные задолженности по уплате налогов и других обязательных платежей;</w:t>
            </w:r>
          </w:p>
          <w:p w14:paraId="54ABB32D"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зарегистрированные, имеющие учредителей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согласно перечню в соответствии с постановлением Государственного </w:t>
            </w:r>
            <w:r>
              <w:rPr>
                <w:rFonts w:ascii="Times New Roman" w:eastAsia="Times New Roman" w:hAnsi="Times New Roman" w:cs="Times New Roman"/>
                <w:color w:val="auto"/>
                <w:sz w:val="24"/>
                <w:szCs w:val="24"/>
              </w:rPr>
              <w:lastRenderedPageBreak/>
              <w:t>налогового комитета, Государственного таможенного комитета и Правления Центрального банка Республики Узбекистан от 5 апреля 2013 года № 2013-7, 01-02/19-22, 7/4 (Зарегистрировано Министерством юстиции Республики Узбекистан 12 июня 2013 г. Регистрационный № 2467);</w:t>
            </w:r>
          </w:p>
          <w:p w14:paraId="5A05B5E4"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предоставившие квалификационные документы, несоответствующие требованиям закупочной документации;</w:t>
            </w:r>
          </w:p>
          <w:p w14:paraId="281FBEED"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 которых учредители одни и те же лица. Участник и его аффилированное лицо не имеют права участвовать в одном и том же лоте отбора.</w:t>
            </w:r>
          </w:p>
        </w:tc>
      </w:tr>
      <w:tr w:rsidR="001D6912" w14:paraId="1813B80C" w14:textId="77777777" w:rsidTr="00E17176">
        <w:trPr>
          <w:trHeight w:val="569"/>
        </w:trPr>
        <w:tc>
          <w:tcPr>
            <w:tcW w:w="747" w:type="dxa"/>
          </w:tcPr>
          <w:p w14:paraId="5889C4FA"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38567DB1"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6920C517"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4.3</w:t>
            </w:r>
          </w:p>
        </w:tc>
        <w:tc>
          <w:tcPr>
            <w:tcW w:w="6315" w:type="dxa"/>
            <w:hideMark/>
          </w:tcPr>
          <w:p w14:paraId="293602BC" w14:textId="77777777" w:rsidR="001D6912" w:rsidRDefault="001D6912" w:rsidP="00E17176">
            <w:pPr>
              <w:pStyle w:val="a8"/>
              <w:spacing w:line="254" w:lineRule="auto"/>
              <w:ind w:firstLine="0"/>
              <w:rPr>
                <w:sz w:val="24"/>
                <w:szCs w:val="24"/>
                <w:lang w:eastAsia="en-US"/>
              </w:rPr>
            </w:pPr>
            <w:r>
              <w:rPr>
                <w:sz w:val="24"/>
                <w:szCs w:val="24"/>
              </w:rPr>
              <w:t>Заказчик имеет право отстранить участника от участия в закупочных процедурах, если:</w:t>
            </w:r>
          </w:p>
        </w:tc>
      </w:tr>
      <w:tr w:rsidR="001D6912" w14:paraId="18644F84" w14:textId="77777777" w:rsidTr="00E17176">
        <w:trPr>
          <w:trHeight w:val="629"/>
        </w:trPr>
        <w:tc>
          <w:tcPr>
            <w:tcW w:w="747" w:type="dxa"/>
          </w:tcPr>
          <w:p w14:paraId="47885E5B"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55989329"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tcPr>
          <w:p w14:paraId="59527E62"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hideMark/>
          </w:tcPr>
          <w:p w14:paraId="4CC7646C" w14:textId="77777777" w:rsidR="001D6912" w:rsidRDefault="001D6912" w:rsidP="001D6912">
            <w:pPr>
              <w:pStyle w:val="a4"/>
              <w:numPr>
                <w:ilvl w:val="0"/>
                <w:numId w:val="7"/>
              </w:numPr>
              <w:spacing w:after="0" w:line="240" w:lineRule="auto"/>
              <w:ind w:left="299"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1D6912" w14:paraId="0C3FA57A" w14:textId="77777777" w:rsidTr="00E17176">
        <w:trPr>
          <w:trHeight w:val="748"/>
        </w:trPr>
        <w:tc>
          <w:tcPr>
            <w:tcW w:w="747" w:type="dxa"/>
          </w:tcPr>
          <w:p w14:paraId="5B4B2AFB"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2342" w:type="dxa"/>
            <w:gridSpan w:val="2"/>
          </w:tcPr>
          <w:p w14:paraId="6DBCC994"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tcPr>
          <w:p w14:paraId="7E8E3044"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hideMark/>
          </w:tcPr>
          <w:p w14:paraId="2FDEAA7F" w14:textId="77777777" w:rsidR="001D6912" w:rsidRDefault="001D6912" w:rsidP="001D6912">
            <w:pPr>
              <w:pStyle w:val="a4"/>
              <w:numPr>
                <w:ilvl w:val="0"/>
                <w:numId w:val="7"/>
              </w:numPr>
              <w:spacing w:after="0" w:line="240" w:lineRule="auto"/>
              <w:ind w:left="299" w:right="137"/>
              <w:jc w:val="both"/>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 РУз.</w:t>
            </w:r>
          </w:p>
        </w:tc>
      </w:tr>
      <w:tr w:rsidR="001D6912" w14:paraId="01DB7806" w14:textId="77777777" w:rsidTr="00E17176">
        <w:trPr>
          <w:trHeight w:val="2270"/>
        </w:trPr>
        <w:tc>
          <w:tcPr>
            <w:tcW w:w="747" w:type="dxa"/>
            <w:hideMark/>
          </w:tcPr>
          <w:p w14:paraId="00BBFCE9"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5 </w:t>
            </w:r>
          </w:p>
        </w:tc>
        <w:tc>
          <w:tcPr>
            <w:tcW w:w="2342" w:type="dxa"/>
            <w:gridSpan w:val="2"/>
            <w:hideMark/>
          </w:tcPr>
          <w:p w14:paraId="46E223FA" w14:textId="77777777" w:rsidR="001D6912" w:rsidRDefault="001D6912" w:rsidP="00E17176">
            <w:pPr>
              <w:spacing w:after="0" w:line="240" w:lineRule="auto"/>
              <w:ind w:right="76"/>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Язык отбора, единицы измерения. </w:t>
            </w:r>
          </w:p>
          <w:p w14:paraId="6C8B0389"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c>
          <w:tcPr>
            <w:tcW w:w="762" w:type="dxa"/>
            <w:hideMark/>
          </w:tcPr>
          <w:p w14:paraId="2C13A2A5"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5.1 </w:t>
            </w:r>
          </w:p>
        </w:tc>
        <w:tc>
          <w:tcPr>
            <w:tcW w:w="6315" w:type="dxa"/>
            <w:hideMark/>
          </w:tcPr>
          <w:p w14:paraId="085361CC" w14:textId="77777777" w:rsidR="001D6912" w:rsidRDefault="001D6912" w:rsidP="00E17176">
            <w:pPr>
              <w:pStyle w:val="a8"/>
              <w:spacing w:line="254" w:lineRule="auto"/>
              <w:ind w:firstLine="0"/>
              <w:rPr>
                <w:sz w:val="24"/>
                <w:szCs w:val="24"/>
                <w:lang w:eastAsia="en-US"/>
              </w:rPr>
            </w:pPr>
            <w:r>
              <w:rPr>
                <w:sz w:val="24"/>
                <w:szCs w:val="24"/>
              </w:rPr>
              <w:t xml:space="preserve">ТКП и вся связанная с ним корреспонденция (документация), которая осуществляется между участником и заказчиком, должны быть на узбекском или русском языках. ТКП может быть на другом языке при условии, что к нему будет приложен точный перевод на узбекский или русский язык. В случае наличия разночтений в тексте ТКП, когда используется более чем один язык, узбекский язык будет превалирующим. </w:t>
            </w:r>
          </w:p>
        </w:tc>
      </w:tr>
      <w:tr w:rsidR="001D6912" w14:paraId="7F91E43C" w14:textId="77777777" w:rsidTr="00E17176">
        <w:trPr>
          <w:trHeight w:val="623"/>
        </w:trPr>
        <w:tc>
          <w:tcPr>
            <w:tcW w:w="747" w:type="dxa"/>
          </w:tcPr>
          <w:p w14:paraId="5B983866" w14:textId="77777777" w:rsidR="001D6912" w:rsidRDefault="001D6912" w:rsidP="00E17176">
            <w:pPr>
              <w:spacing w:after="0" w:line="240" w:lineRule="auto"/>
              <w:ind w:left="70"/>
              <w:rPr>
                <w:rFonts w:ascii="Times New Roman" w:hAnsi="Times New Roman" w:cs="Times New Roman"/>
                <w:color w:val="auto"/>
                <w:sz w:val="24"/>
                <w:szCs w:val="24"/>
                <w:lang w:eastAsia="en-US"/>
              </w:rPr>
            </w:pPr>
          </w:p>
        </w:tc>
        <w:tc>
          <w:tcPr>
            <w:tcW w:w="2342" w:type="dxa"/>
            <w:gridSpan w:val="2"/>
            <w:hideMark/>
          </w:tcPr>
          <w:p w14:paraId="79B88010"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c>
          <w:tcPr>
            <w:tcW w:w="762" w:type="dxa"/>
            <w:hideMark/>
          </w:tcPr>
          <w:p w14:paraId="3615E2F2"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5.2</w:t>
            </w:r>
          </w:p>
        </w:tc>
        <w:tc>
          <w:tcPr>
            <w:tcW w:w="6315" w:type="dxa"/>
            <w:hideMark/>
          </w:tcPr>
          <w:p w14:paraId="00B01E95" w14:textId="77777777" w:rsidR="001D6912" w:rsidRDefault="001D6912" w:rsidP="00E17176">
            <w:pPr>
              <w:pStyle w:val="a8"/>
              <w:spacing w:line="254" w:lineRule="auto"/>
              <w:ind w:firstLine="0"/>
              <w:rPr>
                <w:sz w:val="24"/>
                <w:szCs w:val="24"/>
                <w:lang w:eastAsia="en-US"/>
              </w:rPr>
            </w:pPr>
            <w:r>
              <w:rPr>
                <w:sz w:val="24"/>
                <w:szCs w:val="24"/>
              </w:rPr>
              <w:t xml:space="preserve">В ТКП должна быть использована общепринятая система измерений. </w:t>
            </w:r>
          </w:p>
        </w:tc>
      </w:tr>
      <w:tr w:rsidR="001D6912" w14:paraId="49631E1E" w14:textId="77777777" w:rsidTr="00E17176">
        <w:trPr>
          <w:trHeight w:val="1168"/>
        </w:trPr>
        <w:tc>
          <w:tcPr>
            <w:tcW w:w="747" w:type="dxa"/>
            <w:hideMark/>
          </w:tcPr>
          <w:p w14:paraId="1AEDD526"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6 </w:t>
            </w:r>
          </w:p>
        </w:tc>
        <w:tc>
          <w:tcPr>
            <w:tcW w:w="2342" w:type="dxa"/>
            <w:gridSpan w:val="2"/>
            <w:hideMark/>
          </w:tcPr>
          <w:p w14:paraId="3116E1DB"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ТКП и порядок его оформления </w:t>
            </w:r>
          </w:p>
        </w:tc>
        <w:tc>
          <w:tcPr>
            <w:tcW w:w="762" w:type="dxa"/>
            <w:hideMark/>
          </w:tcPr>
          <w:p w14:paraId="55E35A3C"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6.1 </w:t>
            </w:r>
          </w:p>
        </w:tc>
        <w:tc>
          <w:tcPr>
            <w:tcW w:w="6315" w:type="dxa"/>
            <w:hideMark/>
          </w:tcPr>
          <w:p w14:paraId="0E099B2C" w14:textId="77777777" w:rsidR="001D6912" w:rsidRDefault="001D6912" w:rsidP="00E17176">
            <w:pPr>
              <w:pStyle w:val="a8"/>
              <w:spacing w:line="254" w:lineRule="auto"/>
              <w:ind w:firstLine="0"/>
              <w:rPr>
                <w:sz w:val="24"/>
                <w:szCs w:val="24"/>
                <w:lang w:eastAsia="en-US"/>
              </w:rPr>
            </w:pPr>
            <w:r>
              <w:rPr>
                <w:sz w:val="24"/>
                <w:szCs w:val="24"/>
              </w:rPr>
              <w:t>Участник отбора:</w:t>
            </w:r>
          </w:p>
          <w:p w14:paraId="2192A5A0" w14:textId="77777777" w:rsidR="001D6912" w:rsidRDefault="001D6912" w:rsidP="00E17176">
            <w:pPr>
              <w:pStyle w:val="a8"/>
              <w:spacing w:line="254" w:lineRule="auto"/>
              <w:ind w:firstLine="0"/>
              <w:rPr>
                <w:sz w:val="24"/>
                <w:szCs w:val="24"/>
              </w:rPr>
            </w:pPr>
            <w:r>
              <w:rPr>
                <w:sz w:val="24"/>
                <w:szCs w:val="24"/>
              </w:rPr>
              <w:t>-</w:t>
            </w:r>
            <w:r>
              <w:rPr>
                <w:sz w:val="24"/>
                <w:szCs w:val="24"/>
                <w:lang w:val="en-US"/>
              </w:rPr>
              <w:t> </w:t>
            </w:r>
            <w:r>
              <w:rPr>
                <w:sz w:val="24"/>
                <w:szCs w:val="24"/>
              </w:rPr>
              <w:t>несет ответственность за подлинность и достоверность предоставляемых информации и документов;</w:t>
            </w:r>
          </w:p>
          <w:p w14:paraId="11E8BF46" w14:textId="77777777" w:rsidR="001D6912" w:rsidRDefault="001D6912" w:rsidP="00E17176">
            <w:pPr>
              <w:pStyle w:val="a8"/>
              <w:spacing w:line="254" w:lineRule="auto"/>
              <w:ind w:firstLine="0"/>
              <w:rPr>
                <w:sz w:val="24"/>
                <w:szCs w:val="24"/>
              </w:rPr>
            </w:pPr>
            <w:r>
              <w:rPr>
                <w:sz w:val="24"/>
                <w:szCs w:val="24"/>
              </w:rPr>
              <w:t>-</w:t>
            </w:r>
            <w:r>
              <w:rPr>
                <w:sz w:val="24"/>
                <w:szCs w:val="24"/>
                <w:lang w:val="en-US"/>
              </w:rPr>
              <w:t> </w:t>
            </w:r>
            <w:r>
              <w:rPr>
                <w:sz w:val="24"/>
                <w:szCs w:val="24"/>
              </w:rPr>
              <w:t>вправе подать только одно предложение;</w:t>
            </w:r>
          </w:p>
          <w:p w14:paraId="28FE933C" w14:textId="77777777" w:rsidR="001D6912" w:rsidRDefault="001D6912" w:rsidP="00E17176">
            <w:pPr>
              <w:pStyle w:val="a8"/>
              <w:spacing w:line="254" w:lineRule="auto"/>
              <w:ind w:firstLine="0"/>
              <w:rPr>
                <w:sz w:val="24"/>
                <w:szCs w:val="24"/>
              </w:rPr>
            </w:pPr>
            <w:r>
              <w:rPr>
                <w:sz w:val="24"/>
                <w:szCs w:val="24"/>
              </w:rPr>
              <w:t>-</w:t>
            </w:r>
            <w:r>
              <w:rPr>
                <w:sz w:val="24"/>
                <w:szCs w:val="24"/>
                <w:lang w:val="en-US"/>
              </w:rPr>
              <w:t> </w:t>
            </w:r>
            <w:r>
              <w:rPr>
                <w:sz w:val="24"/>
                <w:szCs w:val="24"/>
              </w:rPr>
              <w:t>вправе отозвать или внести изменения в поданное предложение до срока окончания подачи таких предложений.</w:t>
            </w:r>
          </w:p>
        </w:tc>
      </w:tr>
      <w:tr w:rsidR="001D6912" w14:paraId="56EFA28D" w14:textId="77777777" w:rsidTr="00E17176">
        <w:trPr>
          <w:trHeight w:val="854"/>
        </w:trPr>
        <w:tc>
          <w:tcPr>
            <w:tcW w:w="747" w:type="dxa"/>
          </w:tcPr>
          <w:p w14:paraId="7A873D03" w14:textId="77777777" w:rsidR="001D6912" w:rsidRDefault="001D6912" w:rsidP="00E17176">
            <w:pPr>
              <w:spacing w:after="0" w:line="240" w:lineRule="auto"/>
              <w:ind w:left="70"/>
              <w:rPr>
                <w:rFonts w:ascii="Times New Roman" w:eastAsia="Times New Roman" w:hAnsi="Times New Roman" w:cs="Times New Roman"/>
                <w:b/>
                <w:color w:val="auto"/>
                <w:sz w:val="24"/>
                <w:szCs w:val="24"/>
                <w:lang w:eastAsia="en-US"/>
              </w:rPr>
            </w:pPr>
          </w:p>
        </w:tc>
        <w:tc>
          <w:tcPr>
            <w:tcW w:w="2342" w:type="dxa"/>
            <w:gridSpan w:val="2"/>
          </w:tcPr>
          <w:p w14:paraId="313C8D4F"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7B05D4DB" w14:textId="77777777" w:rsidR="001D6912" w:rsidRDefault="001D6912" w:rsidP="00E17176">
            <w:pPr>
              <w:spacing w:after="0"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eastAsia="en-US"/>
              </w:rPr>
              <w:t>6.</w:t>
            </w:r>
            <w:r>
              <w:rPr>
                <w:rFonts w:ascii="Times New Roman" w:eastAsia="Times New Roman" w:hAnsi="Times New Roman" w:cs="Times New Roman"/>
                <w:color w:val="auto"/>
                <w:sz w:val="24"/>
                <w:szCs w:val="24"/>
                <w:lang w:val="en-US" w:eastAsia="en-US"/>
              </w:rPr>
              <w:t>2</w:t>
            </w:r>
          </w:p>
        </w:tc>
        <w:tc>
          <w:tcPr>
            <w:tcW w:w="6315" w:type="dxa"/>
            <w:vAlign w:val="bottom"/>
            <w:hideMark/>
          </w:tcPr>
          <w:p w14:paraId="29C3C880" w14:textId="77777777" w:rsidR="001D6912" w:rsidRDefault="001D6912" w:rsidP="00E17176">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ТКП и все документы предоставляются путем внесения в специальный информационный портал https://etender.uzex.uz</w:t>
            </w:r>
            <w:r>
              <w:rPr>
                <w:rFonts w:ascii="Times New Roman" w:eastAsia="Times New Roman" w:hAnsi="Times New Roman" w:cs="Times New Roman"/>
                <w:color w:val="auto"/>
                <w:sz w:val="24"/>
                <w:szCs w:val="24"/>
                <w:lang w:eastAsia="en-US"/>
              </w:rPr>
              <w:t>.</w:t>
            </w:r>
          </w:p>
        </w:tc>
      </w:tr>
      <w:tr w:rsidR="001D6912" w14:paraId="476402C3" w14:textId="77777777" w:rsidTr="00E17176">
        <w:trPr>
          <w:trHeight w:val="861"/>
        </w:trPr>
        <w:tc>
          <w:tcPr>
            <w:tcW w:w="747" w:type="dxa"/>
          </w:tcPr>
          <w:p w14:paraId="423BE313" w14:textId="77777777" w:rsidR="001D6912" w:rsidRDefault="001D6912" w:rsidP="00E17176">
            <w:pPr>
              <w:spacing w:after="0" w:line="240" w:lineRule="auto"/>
              <w:ind w:left="70"/>
              <w:rPr>
                <w:rFonts w:ascii="Times New Roman" w:eastAsia="Times New Roman" w:hAnsi="Times New Roman" w:cs="Times New Roman"/>
                <w:b/>
                <w:color w:val="auto"/>
                <w:sz w:val="24"/>
                <w:szCs w:val="24"/>
                <w:lang w:eastAsia="en-US"/>
              </w:rPr>
            </w:pPr>
          </w:p>
        </w:tc>
        <w:tc>
          <w:tcPr>
            <w:tcW w:w="2342" w:type="dxa"/>
            <w:gridSpan w:val="2"/>
          </w:tcPr>
          <w:p w14:paraId="0E83204E"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577AFFFD" w14:textId="77777777" w:rsidR="001D6912" w:rsidRDefault="001D6912" w:rsidP="00E17176">
            <w:pPr>
              <w:spacing w:after="0"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eastAsia="en-US"/>
              </w:rPr>
              <w:t>6.</w:t>
            </w:r>
            <w:r>
              <w:rPr>
                <w:rFonts w:ascii="Times New Roman" w:eastAsia="Times New Roman" w:hAnsi="Times New Roman" w:cs="Times New Roman"/>
                <w:color w:val="auto"/>
                <w:sz w:val="24"/>
                <w:szCs w:val="24"/>
                <w:lang w:val="en-US" w:eastAsia="en-US"/>
              </w:rPr>
              <w:t>3</w:t>
            </w:r>
          </w:p>
        </w:tc>
        <w:tc>
          <w:tcPr>
            <w:tcW w:w="6315" w:type="dxa"/>
            <w:hideMark/>
          </w:tcPr>
          <w:p w14:paraId="24BB7AD5" w14:textId="77777777" w:rsidR="001D6912" w:rsidRDefault="001D6912" w:rsidP="00E17176">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ТКП принимаются в течение срока действия лота с момента публикации объявления на специальном информационном портале https://etender.uzex.uz.</w:t>
            </w:r>
          </w:p>
        </w:tc>
      </w:tr>
      <w:tr w:rsidR="001D6912" w14:paraId="41153A64" w14:textId="77777777" w:rsidTr="00E17176">
        <w:trPr>
          <w:trHeight w:val="382"/>
        </w:trPr>
        <w:tc>
          <w:tcPr>
            <w:tcW w:w="747" w:type="dxa"/>
          </w:tcPr>
          <w:p w14:paraId="62CAD452" w14:textId="77777777" w:rsidR="001D6912" w:rsidRDefault="001D6912" w:rsidP="00E17176">
            <w:pPr>
              <w:spacing w:after="0" w:line="240" w:lineRule="auto"/>
              <w:ind w:left="70"/>
              <w:rPr>
                <w:rFonts w:ascii="Times New Roman" w:eastAsia="Times New Roman" w:hAnsi="Times New Roman" w:cs="Times New Roman"/>
                <w:b/>
                <w:color w:val="auto"/>
                <w:sz w:val="24"/>
                <w:szCs w:val="24"/>
                <w:lang w:eastAsia="en-US"/>
              </w:rPr>
            </w:pPr>
          </w:p>
        </w:tc>
        <w:tc>
          <w:tcPr>
            <w:tcW w:w="2342" w:type="dxa"/>
            <w:gridSpan w:val="2"/>
          </w:tcPr>
          <w:p w14:paraId="1A4033B2"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2C0BE857" w14:textId="77777777" w:rsidR="001D6912" w:rsidRDefault="001D6912" w:rsidP="00E17176">
            <w:pPr>
              <w:spacing w:after="0"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eastAsia="en-US"/>
              </w:rPr>
              <w:t>6.</w:t>
            </w:r>
            <w:r>
              <w:rPr>
                <w:rFonts w:ascii="Times New Roman" w:eastAsia="Times New Roman" w:hAnsi="Times New Roman" w:cs="Times New Roman"/>
                <w:color w:val="auto"/>
                <w:sz w:val="24"/>
                <w:szCs w:val="24"/>
                <w:lang w:val="en-US" w:eastAsia="en-US"/>
              </w:rPr>
              <w:t>4</w:t>
            </w:r>
          </w:p>
        </w:tc>
        <w:tc>
          <w:tcPr>
            <w:tcW w:w="6315" w:type="dxa"/>
            <w:hideMark/>
          </w:tcPr>
          <w:p w14:paraId="5FDD1FAE" w14:textId="77777777" w:rsidR="001D6912" w:rsidRDefault="001D6912" w:rsidP="00E17176">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Срок действия ТКП участников должен составлять не менее </w:t>
            </w:r>
            <w:r>
              <w:rPr>
                <w:rFonts w:ascii="Times New Roman" w:eastAsia="Times New Roman" w:hAnsi="Times New Roman" w:cs="Times New Roman"/>
                <w:b/>
                <w:color w:val="auto"/>
                <w:sz w:val="24"/>
                <w:szCs w:val="24"/>
                <w:lang w:eastAsia="en-US"/>
              </w:rPr>
              <w:t>30 дней</w:t>
            </w:r>
            <w:r>
              <w:rPr>
                <w:rFonts w:ascii="Times New Roman" w:eastAsia="Times New Roman" w:hAnsi="Times New Roman" w:cs="Times New Roman"/>
                <w:color w:val="auto"/>
                <w:sz w:val="24"/>
                <w:szCs w:val="24"/>
                <w:lang w:eastAsia="en-US"/>
              </w:rPr>
              <w:t xml:space="preserve"> со дня окончания представления ТКП.</w:t>
            </w:r>
          </w:p>
        </w:tc>
      </w:tr>
      <w:tr w:rsidR="001D6912" w14:paraId="2A390E21" w14:textId="77777777" w:rsidTr="00E17176">
        <w:trPr>
          <w:trHeight w:val="382"/>
        </w:trPr>
        <w:tc>
          <w:tcPr>
            <w:tcW w:w="747" w:type="dxa"/>
            <w:hideMark/>
          </w:tcPr>
          <w:p w14:paraId="666DE28C" w14:textId="77777777" w:rsidR="001D6912" w:rsidRDefault="001D6912" w:rsidP="00E17176">
            <w:pPr>
              <w:spacing w:after="0" w:line="240" w:lineRule="auto"/>
              <w:ind w:left="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7</w:t>
            </w:r>
          </w:p>
        </w:tc>
        <w:tc>
          <w:tcPr>
            <w:tcW w:w="2342" w:type="dxa"/>
            <w:gridSpan w:val="2"/>
            <w:hideMark/>
          </w:tcPr>
          <w:p w14:paraId="2098F4FF"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Продление срока представления ТКП</w:t>
            </w:r>
          </w:p>
        </w:tc>
        <w:tc>
          <w:tcPr>
            <w:tcW w:w="762" w:type="dxa"/>
            <w:hideMark/>
          </w:tcPr>
          <w:p w14:paraId="26FB8FD6"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7.1</w:t>
            </w:r>
          </w:p>
        </w:tc>
        <w:tc>
          <w:tcPr>
            <w:tcW w:w="6315" w:type="dxa"/>
            <w:hideMark/>
          </w:tcPr>
          <w:p w14:paraId="1BC9DD3C" w14:textId="77777777" w:rsidR="001D6912" w:rsidRDefault="001D6912" w:rsidP="00E17176">
            <w:pPr>
              <w:pStyle w:val="a8"/>
              <w:spacing w:line="254" w:lineRule="auto"/>
              <w:ind w:firstLine="0"/>
              <w:rPr>
                <w:sz w:val="24"/>
                <w:szCs w:val="24"/>
                <w:lang w:eastAsia="en-US"/>
              </w:rPr>
            </w:pPr>
            <w:r>
              <w:rPr>
                <w:sz w:val="24"/>
                <w:szCs w:val="24"/>
              </w:rPr>
              <w:t xml:space="preserve">В случае необходимости, Заказчик может продлить срок представления предложений, а также обратиться к участникам отбора с предложением о продлении срока действия их предложений на определенный период </w:t>
            </w:r>
            <w:r>
              <w:rPr>
                <w:rStyle w:val="rvts15"/>
                <w:sz w:val="24"/>
                <w:szCs w:val="24"/>
              </w:rPr>
              <w:t xml:space="preserve">по </w:t>
            </w:r>
            <w:r>
              <w:rPr>
                <w:sz w:val="24"/>
                <w:szCs w:val="24"/>
              </w:rPr>
              <w:t>решению Закупочной комиссии.</w:t>
            </w:r>
          </w:p>
        </w:tc>
      </w:tr>
      <w:tr w:rsidR="001D6912" w14:paraId="1F565205" w14:textId="77777777" w:rsidTr="00E17176">
        <w:trPr>
          <w:trHeight w:val="1163"/>
        </w:trPr>
        <w:tc>
          <w:tcPr>
            <w:tcW w:w="747" w:type="dxa"/>
          </w:tcPr>
          <w:p w14:paraId="69DFDED4" w14:textId="77777777" w:rsidR="001D6912" w:rsidRDefault="001D6912" w:rsidP="00E17176">
            <w:pPr>
              <w:spacing w:after="0" w:line="240" w:lineRule="auto"/>
              <w:ind w:left="70"/>
              <w:rPr>
                <w:rFonts w:ascii="Times New Roman" w:eastAsia="Times New Roman" w:hAnsi="Times New Roman" w:cs="Times New Roman"/>
                <w:b/>
                <w:color w:val="auto"/>
                <w:sz w:val="24"/>
                <w:szCs w:val="24"/>
                <w:lang w:eastAsia="en-US"/>
              </w:rPr>
            </w:pPr>
          </w:p>
        </w:tc>
        <w:tc>
          <w:tcPr>
            <w:tcW w:w="2342" w:type="dxa"/>
            <w:gridSpan w:val="2"/>
          </w:tcPr>
          <w:p w14:paraId="4C7458DC"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2681D4B4"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7.2</w:t>
            </w:r>
          </w:p>
        </w:tc>
        <w:tc>
          <w:tcPr>
            <w:tcW w:w="6315" w:type="dxa"/>
            <w:hideMark/>
          </w:tcPr>
          <w:p w14:paraId="5DC9BCA1" w14:textId="77777777" w:rsidR="001D6912" w:rsidRDefault="001D6912" w:rsidP="00E17176">
            <w:pPr>
              <w:pStyle w:val="a8"/>
              <w:spacing w:line="254" w:lineRule="auto"/>
              <w:ind w:firstLine="0"/>
              <w:rPr>
                <w:sz w:val="24"/>
                <w:szCs w:val="24"/>
                <w:lang w:eastAsia="en-US"/>
              </w:rPr>
            </w:pPr>
            <w:r>
              <w:rPr>
                <w:sz w:val="24"/>
                <w:szCs w:val="24"/>
              </w:rPr>
              <w:t>Объявление о продлении сроков представления ТКП размещается на специальном информационном портале и, в случае необходимости, публикуется на сайте Заказчика или других СМИ.</w:t>
            </w:r>
          </w:p>
        </w:tc>
      </w:tr>
      <w:tr w:rsidR="001D6912" w14:paraId="6676C795" w14:textId="77777777" w:rsidTr="00E17176">
        <w:trPr>
          <w:trHeight w:val="382"/>
        </w:trPr>
        <w:tc>
          <w:tcPr>
            <w:tcW w:w="747" w:type="dxa"/>
            <w:hideMark/>
          </w:tcPr>
          <w:p w14:paraId="4D954203" w14:textId="77777777" w:rsidR="001D6912" w:rsidRDefault="001D6912" w:rsidP="00E17176">
            <w:pPr>
              <w:spacing w:after="0" w:line="240" w:lineRule="auto"/>
              <w:ind w:left="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8</w:t>
            </w:r>
          </w:p>
        </w:tc>
        <w:tc>
          <w:tcPr>
            <w:tcW w:w="2342" w:type="dxa"/>
            <w:gridSpan w:val="2"/>
            <w:hideMark/>
          </w:tcPr>
          <w:p w14:paraId="72124FC5"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Внесение изменений в закупочную документацию</w:t>
            </w:r>
          </w:p>
        </w:tc>
        <w:tc>
          <w:tcPr>
            <w:tcW w:w="762" w:type="dxa"/>
            <w:hideMark/>
          </w:tcPr>
          <w:p w14:paraId="438B1ADF"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8.1</w:t>
            </w:r>
          </w:p>
        </w:tc>
        <w:tc>
          <w:tcPr>
            <w:tcW w:w="6315" w:type="dxa"/>
            <w:hideMark/>
          </w:tcPr>
          <w:p w14:paraId="4A92C2D7" w14:textId="77777777" w:rsidR="001D6912" w:rsidRDefault="001D6912" w:rsidP="00E17176">
            <w:pPr>
              <w:pStyle w:val="a8"/>
              <w:spacing w:line="254" w:lineRule="auto"/>
              <w:ind w:firstLine="0"/>
              <w:rPr>
                <w:sz w:val="24"/>
                <w:szCs w:val="24"/>
                <w:lang w:eastAsia="en-US"/>
              </w:rPr>
            </w:pPr>
            <w:r>
              <w:rPr>
                <w:sz w:val="24"/>
                <w:szCs w:val="24"/>
              </w:rPr>
              <w:t>В случае необходимости Заказчик вправе принять решение о внесении изменений в закупочную документацию.</w:t>
            </w:r>
          </w:p>
          <w:p w14:paraId="7B49862C" w14:textId="77777777" w:rsidR="001D6912" w:rsidRDefault="001D6912" w:rsidP="00E17176">
            <w:pPr>
              <w:pStyle w:val="a8"/>
              <w:spacing w:line="254" w:lineRule="auto"/>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 При этом срок окончания подачи предложений в данном отборе продлевается не менее чем на три рабочих дня.</w:t>
            </w:r>
          </w:p>
          <w:p w14:paraId="4EAD3E8B" w14:textId="77777777" w:rsidR="001D6912" w:rsidRDefault="001D6912" w:rsidP="00E17176">
            <w:pPr>
              <w:pStyle w:val="a8"/>
              <w:spacing w:line="254" w:lineRule="auto"/>
              <w:ind w:firstLine="0"/>
              <w:rPr>
                <w:sz w:val="24"/>
                <w:szCs w:val="24"/>
              </w:rPr>
            </w:pPr>
            <w:r>
              <w:rPr>
                <w:sz w:val="24"/>
                <w:szCs w:val="24"/>
              </w:rPr>
              <w:t>В процессе внесения изменений в закупочную документацию изменение товара (работ, услуг) или его характеристики не допускается.</w:t>
            </w:r>
          </w:p>
          <w:p w14:paraId="67453E60" w14:textId="77777777" w:rsidR="001D6912" w:rsidRDefault="001D6912" w:rsidP="00E17176">
            <w:pPr>
              <w:pStyle w:val="a8"/>
              <w:spacing w:line="254" w:lineRule="auto"/>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1D6912" w14:paraId="7E326D1E" w14:textId="77777777" w:rsidTr="00E17176">
        <w:trPr>
          <w:trHeight w:val="834"/>
        </w:trPr>
        <w:tc>
          <w:tcPr>
            <w:tcW w:w="747" w:type="dxa"/>
            <w:hideMark/>
          </w:tcPr>
          <w:p w14:paraId="75D38FBE" w14:textId="77777777" w:rsidR="001D6912" w:rsidRDefault="001D6912" w:rsidP="00E17176">
            <w:pPr>
              <w:spacing w:after="0" w:line="240" w:lineRule="auto"/>
              <w:ind w:left="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9</w:t>
            </w:r>
          </w:p>
        </w:tc>
        <w:tc>
          <w:tcPr>
            <w:tcW w:w="2342" w:type="dxa"/>
            <w:gridSpan w:val="2"/>
            <w:hideMark/>
          </w:tcPr>
          <w:p w14:paraId="503E6C73"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Порядок и критерии оценки ТКП</w:t>
            </w:r>
          </w:p>
        </w:tc>
        <w:tc>
          <w:tcPr>
            <w:tcW w:w="762" w:type="dxa"/>
            <w:hideMark/>
          </w:tcPr>
          <w:p w14:paraId="05D35E82"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9.1</w:t>
            </w:r>
          </w:p>
        </w:tc>
        <w:tc>
          <w:tcPr>
            <w:tcW w:w="6315" w:type="dxa"/>
            <w:hideMark/>
          </w:tcPr>
          <w:p w14:paraId="18DD55D4" w14:textId="77777777" w:rsidR="001D6912" w:rsidRDefault="001D6912" w:rsidP="00E17176">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Рассмотрение и оценка предложений участников отбора проводится закупочной комиссией в течении десяти рабочих дней с момента окончания срока подачи ТКП.</w:t>
            </w:r>
          </w:p>
        </w:tc>
      </w:tr>
      <w:tr w:rsidR="001D6912" w14:paraId="04443A09" w14:textId="77777777" w:rsidTr="00E17176">
        <w:trPr>
          <w:trHeight w:val="1040"/>
        </w:trPr>
        <w:tc>
          <w:tcPr>
            <w:tcW w:w="781" w:type="dxa"/>
            <w:gridSpan w:val="2"/>
          </w:tcPr>
          <w:p w14:paraId="6F91268F"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2E813629" w14:textId="77777777" w:rsidR="001D6912" w:rsidRDefault="001D6912" w:rsidP="00E17176">
            <w:pPr>
              <w:tabs>
                <w:tab w:val="center" w:pos="394"/>
                <w:tab w:val="center" w:pos="3191"/>
              </w:tabs>
              <w:spacing w:after="0" w:line="240" w:lineRule="auto"/>
              <w:rPr>
                <w:rFonts w:ascii="Times New Roman" w:hAnsi="Times New Roman" w:cs="Times New Roman"/>
                <w:color w:val="auto"/>
                <w:sz w:val="24"/>
                <w:szCs w:val="24"/>
                <w:lang w:eastAsia="en-US"/>
              </w:rPr>
            </w:pPr>
          </w:p>
        </w:tc>
        <w:tc>
          <w:tcPr>
            <w:tcW w:w="762" w:type="dxa"/>
            <w:hideMark/>
          </w:tcPr>
          <w:p w14:paraId="2E078043"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9.4</w:t>
            </w:r>
          </w:p>
        </w:tc>
        <w:tc>
          <w:tcPr>
            <w:tcW w:w="6315" w:type="dxa"/>
            <w:hideMark/>
          </w:tcPr>
          <w:p w14:paraId="70D05B1C" w14:textId="77777777" w:rsidR="001D6912" w:rsidRDefault="001D6912" w:rsidP="00E17176">
            <w:pPr>
              <w:pStyle w:val="a8"/>
              <w:spacing w:line="254" w:lineRule="auto"/>
              <w:ind w:firstLine="0"/>
              <w:rPr>
                <w:sz w:val="24"/>
                <w:szCs w:val="24"/>
                <w:lang w:eastAsia="en-US"/>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w:t>
            </w:r>
          </w:p>
        </w:tc>
      </w:tr>
      <w:tr w:rsidR="001D6912" w14:paraId="0F4A356C" w14:textId="77777777" w:rsidTr="00E17176">
        <w:trPr>
          <w:trHeight w:val="887"/>
        </w:trPr>
        <w:tc>
          <w:tcPr>
            <w:tcW w:w="781" w:type="dxa"/>
            <w:gridSpan w:val="2"/>
          </w:tcPr>
          <w:p w14:paraId="48731E4C"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035E17D7" w14:textId="77777777" w:rsidR="001D6912" w:rsidRDefault="001D6912" w:rsidP="00E17176">
            <w:pPr>
              <w:tabs>
                <w:tab w:val="center" w:pos="394"/>
                <w:tab w:val="center" w:pos="3191"/>
              </w:tabs>
              <w:spacing w:after="0" w:line="240" w:lineRule="auto"/>
              <w:rPr>
                <w:rFonts w:ascii="Times New Roman" w:hAnsi="Times New Roman" w:cs="Times New Roman"/>
                <w:color w:val="auto"/>
                <w:sz w:val="24"/>
                <w:szCs w:val="24"/>
                <w:lang w:eastAsia="en-US"/>
              </w:rPr>
            </w:pPr>
          </w:p>
        </w:tc>
        <w:tc>
          <w:tcPr>
            <w:tcW w:w="762" w:type="dxa"/>
            <w:hideMark/>
          </w:tcPr>
          <w:p w14:paraId="4BC5387F" w14:textId="77777777" w:rsidR="001D6912" w:rsidRDefault="001D6912" w:rsidP="00E17176">
            <w:p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9.5</w:t>
            </w:r>
          </w:p>
        </w:tc>
        <w:tc>
          <w:tcPr>
            <w:tcW w:w="6315" w:type="dxa"/>
            <w:hideMark/>
          </w:tcPr>
          <w:p w14:paraId="68152C1D" w14:textId="77777777" w:rsidR="001D6912" w:rsidRDefault="001D6912" w:rsidP="00E17176">
            <w:pPr>
              <w:pStyle w:val="a8"/>
              <w:spacing w:line="254" w:lineRule="auto"/>
              <w:ind w:firstLine="0"/>
              <w:rPr>
                <w:sz w:val="24"/>
                <w:szCs w:val="24"/>
                <w:lang w:eastAsia="en-US"/>
              </w:rPr>
            </w:pPr>
            <w:r>
              <w:rPr>
                <w:sz w:val="24"/>
                <w:szCs w:val="24"/>
              </w:rPr>
              <w:t xml:space="preserve">Перечень, а также формы документов, необходимых для предоставления Участником, указаны в </w:t>
            </w:r>
            <w:r>
              <w:rPr>
                <w:b/>
                <w:sz w:val="24"/>
                <w:szCs w:val="24"/>
              </w:rPr>
              <w:t>Приложении №1</w:t>
            </w:r>
            <w:r>
              <w:rPr>
                <w:sz w:val="24"/>
                <w:szCs w:val="24"/>
              </w:rPr>
              <w:t xml:space="preserve"> к закупочной документации.</w:t>
            </w:r>
          </w:p>
        </w:tc>
      </w:tr>
      <w:tr w:rsidR="001D6912" w14:paraId="79E3F515" w14:textId="77777777" w:rsidTr="00E17176">
        <w:trPr>
          <w:trHeight w:val="1140"/>
        </w:trPr>
        <w:tc>
          <w:tcPr>
            <w:tcW w:w="781" w:type="dxa"/>
            <w:gridSpan w:val="2"/>
          </w:tcPr>
          <w:p w14:paraId="2CF01E64"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12CAB7F9" w14:textId="77777777" w:rsidR="001D6912" w:rsidRDefault="001D6912" w:rsidP="00E17176">
            <w:pPr>
              <w:tabs>
                <w:tab w:val="center" w:pos="394"/>
                <w:tab w:val="center" w:pos="3191"/>
              </w:tabs>
              <w:spacing w:after="0" w:line="240" w:lineRule="auto"/>
              <w:rPr>
                <w:rFonts w:ascii="Times New Roman" w:hAnsi="Times New Roman" w:cs="Times New Roman"/>
                <w:color w:val="auto"/>
                <w:sz w:val="24"/>
                <w:szCs w:val="24"/>
                <w:lang w:eastAsia="en-US"/>
              </w:rPr>
            </w:pPr>
          </w:p>
        </w:tc>
        <w:tc>
          <w:tcPr>
            <w:tcW w:w="762" w:type="dxa"/>
            <w:hideMark/>
          </w:tcPr>
          <w:p w14:paraId="0600968A"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9.6</w:t>
            </w:r>
          </w:p>
        </w:tc>
        <w:tc>
          <w:tcPr>
            <w:tcW w:w="6315" w:type="dxa"/>
            <w:hideMark/>
          </w:tcPr>
          <w:p w14:paraId="5F9BDFC2" w14:textId="77777777" w:rsidR="001D6912" w:rsidRDefault="001D6912" w:rsidP="00E17176">
            <w:pPr>
              <w:pStyle w:val="a8"/>
              <w:spacing w:line="254" w:lineRule="auto"/>
              <w:ind w:firstLine="0"/>
              <w:rPr>
                <w:sz w:val="24"/>
                <w:szCs w:val="24"/>
                <w:lang w:eastAsia="en-US"/>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1D6912" w14:paraId="1D3C6EFE" w14:textId="77777777" w:rsidTr="00E17176">
        <w:trPr>
          <w:trHeight w:val="856"/>
        </w:trPr>
        <w:tc>
          <w:tcPr>
            <w:tcW w:w="781" w:type="dxa"/>
            <w:gridSpan w:val="2"/>
          </w:tcPr>
          <w:p w14:paraId="393E1E24"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1F171A21" w14:textId="77777777" w:rsidR="001D6912" w:rsidRDefault="001D6912" w:rsidP="00E17176">
            <w:pPr>
              <w:tabs>
                <w:tab w:val="center" w:pos="394"/>
                <w:tab w:val="center" w:pos="3191"/>
              </w:tabs>
              <w:spacing w:after="0" w:line="240" w:lineRule="auto"/>
              <w:rPr>
                <w:rFonts w:ascii="Times New Roman" w:hAnsi="Times New Roman" w:cs="Times New Roman"/>
                <w:color w:val="auto"/>
                <w:sz w:val="24"/>
                <w:szCs w:val="24"/>
                <w:lang w:eastAsia="en-US"/>
              </w:rPr>
            </w:pPr>
          </w:p>
        </w:tc>
        <w:tc>
          <w:tcPr>
            <w:tcW w:w="762" w:type="dxa"/>
            <w:hideMark/>
          </w:tcPr>
          <w:p w14:paraId="54522FAA"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9.7</w:t>
            </w:r>
          </w:p>
        </w:tc>
        <w:tc>
          <w:tcPr>
            <w:tcW w:w="6315" w:type="dxa"/>
            <w:hideMark/>
          </w:tcPr>
          <w:p w14:paraId="6FFB7821" w14:textId="77777777" w:rsidR="001D6912" w:rsidRDefault="001D6912" w:rsidP="00E17176">
            <w:pPr>
              <w:pStyle w:val="a8"/>
              <w:spacing w:line="254" w:lineRule="auto"/>
              <w:ind w:firstLine="0"/>
              <w:rPr>
                <w:sz w:val="24"/>
                <w:szCs w:val="24"/>
                <w:lang w:eastAsia="en-US"/>
              </w:rPr>
            </w:pPr>
            <w:r>
              <w:rPr>
                <w:sz w:val="24"/>
                <w:szCs w:val="24"/>
              </w:rPr>
              <w:t xml:space="preserve">Оценка ТКП и определение победителя отбора производятся на основании критериев, изложенных в объявлении на </w:t>
            </w:r>
            <w:r>
              <w:rPr>
                <w:sz w:val="24"/>
                <w:szCs w:val="24"/>
                <w:lang w:val="en-US"/>
              </w:rPr>
              <w:t>etender</w:t>
            </w:r>
            <w:r>
              <w:rPr>
                <w:sz w:val="24"/>
                <w:szCs w:val="24"/>
              </w:rPr>
              <w:t>.</w:t>
            </w:r>
            <w:r>
              <w:rPr>
                <w:sz w:val="24"/>
                <w:szCs w:val="24"/>
                <w:lang w:val="en-US"/>
              </w:rPr>
              <w:t>uzex</w:t>
            </w:r>
            <w:r>
              <w:rPr>
                <w:sz w:val="24"/>
                <w:szCs w:val="24"/>
              </w:rPr>
              <w:t>.</w:t>
            </w:r>
            <w:r>
              <w:rPr>
                <w:sz w:val="24"/>
                <w:szCs w:val="24"/>
                <w:lang w:val="en-US"/>
              </w:rPr>
              <w:t>uz</w:t>
            </w:r>
            <w:r>
              <w:rPr>
                <w:sz w:val="24"/>
                <w:szCs w:val="24"/>
              </w:rPr>
              <w:t>.</w:t>
            </w:r>
          </w:p>
        </w:tc>
      </w:tr>
      <w:tr w:rsidR="001D6912" w14:paraId="19310155" w14:textId="77777777" w:rsidTr="00E17176">
        <w:trPr>
          <w:trHeight w:val="736"/>
        </w:trPr>
        <w:tc>
          <w:tcPr>
            <w:tcW w:w="781" w:type="dxa"/>
            <w:gridSpan w:val="2"/>
          </w:tcPr>
          <w:p w14:paraId="327ADA6B"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hideMark/>
          </w:tcPr>
          <w:p w14:paraId="2E1A140A"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ab/>
              <w:t xml:space="preserve"> </w:t>
            </w:r>
            <w:r>
              <w:rPr>
                <w:rFonts w:ascii="Times New Roman" w:eastAsia="Times New Roman" w:hAnsi="Times New Roman" w:cs="Times New Roman"/>
                <w:b/>
                <w:color w:val="auto"/>
                <w:sz w:val="24"/>
                <w:szCs w:val="24"/>
                <w:lang w:eastAsia="en-US"/>
              </w:rPr>
              <w:tab/>
            </w:r>
          </w:p>
        </w:tc>
        <w:tc>
          <w:tcPr>
            <w:tcW w:w="762" w:type="dxa"/>
            <w:hideMark/>
          </w:tcPr>
          <w:p w14:paraId="397F7CF4"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9.8</w:t>
            </w:r>
          </w:p>
        </w:tc>
        <w:tc>
          <w:tcPr>
            <w:tcW w:w="6315" w:type="dxa"/>
            <w:hideMark/>
          </w:tcPr>
          <w:p w14:paraId="6AE974C1" w14:textId="77777777" w:rsidR="001D6912" w:rsidRDefault="001D6912" w:rsidP="00E17176">
            <w:pPr>
              <w:pStyle w:val="a8"/>
              <w:spacing w:line="254" w:lineRule="auto"/>
              <w:ind w:firstLine="0"/>
              <w:rPr>
                <w:sz w:val="24"/>
                <w:szCs w:val="24"/>
                <w:lang w:eastAsia="en-US"/>
              </w:rPr>
            </w:pPr>
            <w:r>
              <w:rPr>
                <w:sz w:val="24"/>
                <w:szCs w:val="24"/>
              </w:rPr>
              <w:t>Предложение признается надлежаще оформленным, если оно соответствует требованиям действующего Закона и закупочной документации.</w:t>
            </w:r>
          </w:p>
        </w:tc>
      </w:tr>
      <w:tr w:rsidR="001D6912" w14:paraId="5690FDF2" w14:textId="77777777" w:rsidTr="00E17176">
        <w:trPr>
          <w:trHeight w:val="282"/>
        </w:trPr>
        <w:tc>
          <w:tcPr>
            <w:tcW w:w="781" w:type="dxa"/>
            <w:gridSpan w:val="2"/>
          </w:tcPr>
          <w:p w14:paraId="080CDF0B"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70D54F35"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424C9685"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9.9</w:t>
            </w:r>
          </w:p>
        </w:tc>
        <w:tc>
          <w:tcPr>
            <w:tcW w:w="6315" w:type="dxa"/>
            <w:hideMark/>
          </w:tcPr>
          <w:p w14:paraId="0F37464F" w14:textId="77777777" w:rsidR="001D6912" w:rsidRDefault="001D6912" w:rsidP="00E17176">
            <w:pPr>
              <w:spacing w:after="0" w:line="240" w:lineRule="auto"/>
              <w:ind w:right="-69"/>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Закупочная комиссия отклоняет предложение, если подавший его участник отбора не соответствует требованиям, установленным действующим Законом и требованиям закупочной документации.</w:t>
            </w:r>
          </w:p>
        </w:tc>
      </w:tr>
      <w:tr w:rsidR="001D6912" w14:paraId="5A2AE276" w14:textId="77777777" w:rsidTr="00E17176">
        <w:trPr>
          <w:trHeight w:val="987"/>
        </w:trPr>
        <w:tc>
          <w:tcPr>
            <w:tcW w:w="781" w:type="dxa"/>
            <w:gridSpan w:val="2"/>
          </w:tcPr>
          <w:p w14:paraId="136AFE10"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0AA17ACA"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6FF05C17"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9.10</w:t>
            </w:r>
          </w:p>
        </w:tc>
        <w:tc>
          <w:tcPr>
            <w:tcW w:w="6315" w:type="dxa"/>
            <w:hideMark/>
          </w:tcPr>
          <w:p w14:paraId="7309CDD9" w14:textId="77777777" w:rsidR="001D6912" w:rsidRDefault="001D6912" w:rsidP="00E17176">
            <w:pPr>
              <w:pStyle w:val="a8"/>
              <w:spacing w:line="254" w:lineRule="auto"/>
              <w:ind w:firstLine="0"/>
              <w:rPr>
                <w:sz w:val="24"/>
                <w:szCs w:val="24"/>
                <w:lang w:eastAsia="en-US"/>
              </w:rPr>
            </w:pPr>
            <w:r>
              <w:rPr>
                <w:sz w:val="24"/>
                <w:szCs w:val="24"/>
              </w:rPr>
              <w:t>В процессе оценки ТКП Заказчик может запрашивать у участников отбора разъяснения по поводу их ТКП. Данная процедура проводится официально, в письменной форме в установленном порядке через организатора отбора. В процессе разъяснения не допускаются какие-либо изменения по сути предложения, а также по цене.</w:t>
            </w:r>
          </w:p>
        </w:tc>
      </w:tr>
      <w:tr w:rsidR="001D6912" w14:paraId="50766923" w14:textId="77777777" w:rsidTr="00E17176">
        <w:trPr>
          <w:trHeight w:val="987"/>
        </w:trPr>
        <w:tc>
          <w:tcPr>
            <w:tcW w:w="781" w:type="dxa"/>
            <w:gridSpan w:val="2"/>
          </w:tcPr>
          <w:p w14:paraId="3A3EA09C"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0FA44F0D"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2D79590D"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9.11</w:t>
            </w:r>
          </w:p>
        </w:tc>
        <w:tc>
          <w:tcPr>
            <w:tcW w:w="6315" w:type="dxa"/>
            <w:hideMark/>
          </w:tcPr>
          <w:p w14:paraId="235A0B76" w14:textId="77777777" w:rsidR="001D6912" w:rsidRDefault="001D6912" w:rsidP="00E17176">
            <w:pPr>
              <w:pStyle w:val="a8"/>
              <w:spacing w:line="254" w:lineRule="auto"/>
              <w:ind w:firstLine="0"/>
              <w:rPr>
                <w:sz w:val="24"/>
                <w:szCs w:val="24"/>
                <w:lang w:eastAsia="en-US"/>
              </w:rPr>
            </w:pPr>
            <w:r>
              <w:rPr>
                <w:sz w:val="24"/>
                <w:szCs w:val="24"/>
              </w:rPr>
              <w:t>Если по условиям отбора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выставления объявления на специальном информационном портале (дата начала лота).</w:t>
            </w:r>
          </w:p>
        </w:tc>
      </w:tr>
      <w:tr w:rsidR="001D6912" w14:paraId="35CBE1BF" w14:textId="77777777" w:rsidTr="00E17176">
        <w:trPr>
          <w:trHeight w:val="987"/>
        </w:trPr>
        <w:tc>
          <w:tcPr>
            <w:tcW w:w="781" w:type="dxa"/>
            <w:gridSpan w:val="2"/>
          </w:tcPr>
          <w:p w14:paraId="69AC3130"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0DE7F79A"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17127769"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9.12</w:t>
            </w:r>
          </w:p>
        </w:tc>
        <w:tc>
          <w:tcPr>
            <w:tcW w:w="6315" w:type="dxa"/>
            <w:hideMark/>
          </w:tcPr>
          <w:p w14:paraId="3A7BADEB" w14:textId="77777777" w:rsidR="001D6912" w:rsidRDefault="001D6912" w:rsidP="00E17176">
            <w:pPr>
              <w:pStyle w:val="a8"/>
              <w:spacing w:line="254" w:lineRule="auto"/>
              <w:ind w:firstLine="0"/>
              <w:rPr>
                <w:sz w:val="24"/>
                <w:szCs w:val="24"/>
                <w:lang w:eastAsia="en-US"/>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1D6912" w14:paraId="5CB3E891" w14:textId="77777777" w:rsidTr="00E17176">
        <w:trPr>
          <w:trHeight w:val="987"/>
        </w:trPr>
        <w:tc>
          <w:tcPr>
            <w:tcW w:w="781" w:type="dxa"/>
            <w:gridSpan w:val="2"/>
          </w:tcPr>
          <w:p w14:paraId="69A019E7"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3E0E91A1"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4FF597BE"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9.13</w:t>
            </w:r>
          </w:p>
        </w:tc>
        <w:tc>
          <w:tcPr>
            <w:tcW w:w="6315" w:type="dxa"/>
            <w:hideMark/>
          </w:tcPr>
          <w:p w14:paraId="1BCB2E17" w14:textId="77777777" w:rsidR="001D6912" w:rsidRDefault="001D6912" w:rsidP="00E17176">
            <w:pPr>
              <w:pStyle w:val="a8"/>
              <w:spacing w:line="254" w:lineRule="auto"/>
              <w:ind w:firstLine="0"/>
              <w:rPr>
                <w:sz w:val="24"/>
                <w:szCs w:val="24"/>
                <w:lang w:eastAsia="en-US"/>
              </w:rPr>
            </w:pPr>
            <w:r>
              <w:rPr>
                <w:sz w:val="24"/>
                <w:szCs w:val="24"/>
              </w:rPr>
              <w:t>При наличии арифметических или иных ошибок закупочная комиссия вправе отклонить закупочное предложение либо определить иные условия их дальнейшего рассмотрения, известив об этом участника отбора.</w:t>
            </w:r>
          </w:p>
        </w:tc>
      </w:tr>
      <w:tr w:rsidR="001D6912" w14:paraId="4743BD2E" w14:textId="77777777" w:rsidTr="00E17176">
        <w:trPr>
          <w:trHeight w:val="987"/>
        </w:trPr>
        <w:tc>
          <w:tcPr>
            <w:tcW w:w="781" w:type="dxa"/>
            <w:gridSpan w:val="2"/>
          </w:tcPr>
          <w:p w14:paraId="7CEDF610"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5005B986"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06AB314F"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9.14</w:t>
            </w:r>
          </w:p>
        </w:tc>
        <w:tc>
          <w:tcPr>
            <w:tcW w:w="6315" w:type="dxa"/>
            <w:hideMark/>
          </w:tcPr>
          <w:p w14:paraId="708F5F31" w14:textId="77777777" w:rsidR="001D6912" w:rsidRDefault="001D6912" w:rsidP="00E17176">
            <w:pPr>
              <w:pStyle w:val="a8"/>
              <w:spacing w:line="254" w:lineRule="auto"/>
              <w:ind w:firstLine="0"/>
              <w:rPr>
                <w:sz w:val="24"/>
                <w:szCs w:val="24"/>
                <w:lang w:eastAsia="en-US"/>
              </w:rPr>
            </w:pPr>
            <w:r>
              <w:rPr>
                <w:sz w:val="24"/>
                <w:szCs w:val="24"/>
              </w:rPr>
              <w:t>В случаях, когда условиям отбора предусмотрено представление цен в разных валютах, в целях корректного сравнения цен иностранных и отечественных участников отбора, для корректной оценки предложений в иностранной валюте, участник, давший предложение в иностранной валюте, должен представить действующие ставки и проценты всех видов налогов, пошлин, обязательных платежей, предусмотренных действующим законодательством Республики Узбекистан, которыми будет облагаться реализуемый товар (работа, услуга). Ответственность за корректность и полноту предоставленной информации по данному пункту несет Участник.</w:t>
            </w:r>
          </w:p>
        </w:tc>
      </w:tr>
      <w:tr w:rsidR="001D6912" w14:paraId="3F554389" w14:textId="77777777" w:rsidTr="00E17176">
        <w:trPr>
          <w:trHeight w:val="780"/>
        </w:trPr>
        <w:tc>
          <w:tcPr>
            <w:tcW w:w="781" w:type="dxa"/>
            <w:gridSpan w:val="2"/>
            <w:hideMark/>
          </w:tcPr>
          <w:p w14:paraId="0CBD7A96"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10</w:t>
            </w:r>
          </w:p>
        </w:tc>
        <w:tc>
          <w:tcPr>
            <w:tcW w:w="2308" w:type="dxa"/>
            <w:hideMark/>
          </w:tcPr>
          <w:p w14:paraId="5C147D0B"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Определение победителя отбора</w:t>
            </w:r>
          </w:p>
        </w:tc>
        <w:tc>
          <w:tcPr>
            <w:tcW w:w="762" w:type="dxa"/>
            <w:hideMark/>
          </w:tcPr>
          <w:p w14:paraId="190E03D0"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10.1</w:t>
            </w:r>
          </w:p>
        </w:tc>
        <w:tc>
          <w:tcPr>
            <w:tcW w:w="6315" w:type="dxa"/>
            <w:hideMark/>
          </w:tcPr>
          <w:p w14:paraId="49B4FCDB" w14:textId="77777777" w:rsidR="001D6912" w:rsidRDefault="001D6912" w:rsidP="00E17176">
            <w:pPr>
              <w:pStyle w:val="a8"/>
              <w:spacing w:line="254" w:lineRule="auto"/>
              <w:ind w:firstLine="0"/>
              <w:rPr>
                <w:sz w:val="24"/>
                <w:szCs w:val="24"/>
                <w:lang w:eastAsia="en-US"/>
              </w:rPr>
            </w:pPr>
            <w:r>
              <w:rPr>
                <w:sz w:val="24"/>
                <w:szCs w:val="24"/>
              </w:rPr>
              <w:t>Результаты рассмотрения и оценки предложений фиксируются в протоколе рассмотрения и оценки предложений.</w:t>
            </w:r>
          </w:p>
        </w:tc>
      </w:tr>
      <w:tr w:rsidR="001D6912" w14:paraId="30A2F6B1" w14:textId="77777777" w:rsidTr="00E17176">
        <w:trPr>
          <w:trHeight w:val="780"/>
        </w:trPr>
        <w:tc>
          <w:tcPr>
            <w:tcW w:w="781" w:type="dxa"/>
            <w:gridSpan w:val="2"/>
          </w:tcPr>
          <w:p w14:paraId="450CC0C7"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154C5C40"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2D7BC171"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10.2</w:t>
            </w:r>
          </w:p>
        </w:tc>
        <w:tc>
          <w:tcPr>
            <w:tcW w:w="6315" w:type="dxa"/>
            <w:hideMark/>
          </w:tcPr>
          <w:p w14:paraId="7FB8DCBF" w14:textId="77777777" w:rsidR="001D6912" w:rsidRDefault="001D6912" w:rsidP="00E17176">
            <w:pPr>
              <w:pStyle w:val="a8"/>
              <w:spacing w:line="254" w:lineRule="auto"/>
              <w:ind w:firstLine="0"/>
              <w:rPr>
                <w:sz w:val="24"/>
                <w:szCs w:val="24"/>
                <w:lang w:eastAsia="en-US"/>
              </w:rPr>
            </w:pPr>
            <w:r>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71F97D46" w14:textId="77777777" w:rsidR="001D6912" w:rsidRDefault="001D6912" w:rsidP="00E17176">
            <w:pPr>
              <w:pStyle w:val="a8"/>
              <w:spacing w:line="254" w:lineRule="auto"/>
              <w:ind w:firstLine="0"/>
              <w:rPr>
                <w:sz w:val="24"/>
                <w:szCs w:val="24"/>
              </w:rPr>
            </w:pPr>
            <w:r>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0B47EA3B" w14:textId="77777777" w:rsidR="001D6912" w:rsidRDefault="001D6912" w:rsidP="00E17176">
            <w:pPr>
              <w:pStyle w:val="a8"/>
              <w:spacing w:line="254" w:lineRule="auto"/>
              <w:ind w:firstLine="0"/>
              <w:rPr>
                <w:sz w:val="24"/>
                <w:szCs w:val="24"/>
              </w:rPr>
            </w:pPr>
            <w:r>
              <w:rPr>
                <w:sz w:val="24"/>
                <w:szCs w:val="24"/>
              </w:rPr>
              <w:t>Поступившие после истечения установленного для обсуждения срока возражения закупочной комиссией не рассматриваются.</w:t>
            </w:r>
          </w:p>
          <w:p w14:paraId="60F1A064" w14:textId="77777777" w:rsidR="001D6912" w:rsidRDefault="001D6912" w:rsidP="00E17176">
            <w:pPr>
              <w:pStyle w:val="a8"/>
              <w:spacing w:line="254" w:lineRule="auto"/>
              <w:ind w:firstLine="0"/>
              <w:rPr>
                <w:sz w:val="24"/>
                <w:szCs w:val="24"/>
              </w:rPr>
            </w:pPr>
            <w:r>
              <w:rPr>
                <w:sz w:val="24"/>
                <w:szCs w:val="24"/>
              </w:rPr>
              <w:lastRenderedPageBreak/>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1D6912" w14:paraId="48074328" w14:textId="77777777" w:rsidTr="00E17176">
        <w:trPr>
          <w:trHeight w:val="971"/>
        </w:trPr>
        <w:tc>
          <w:tcPr>
            <w:tcW w:w="781" w:type="dxa"/>
            <w:gridSpan w:val="2"/>
          </w:tcPr>
          <w:p w14:paraId="76DEC062"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5A8778DE"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1A34D3DD"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10.3</w:t>
            </w:r>
          </w:p>
        </w:tc>
        <w:tc>
          <w:tcPr>
            <w:tcW w:w="6315" w:type="dxa"/>
            <w:hideMark/>
          </w:tcPr>
          <w:p w14:paraId="77B07862" w14:textId="77777777" w:rsidR="001D6912" w:rsidRDefault="001D6912" w:rsidP="00E17176">
            <w:pPr>
              <w:pStyle w:val="a8"/>
              <w:spacing w:line="254" w:lineRule="auto"/>
              <w:ind w:firstLine="0"/>
              <w:rPr>
                <w:sz w:val="24"/>
                <w:szCs w:val="24"/>
                <w:lang w:eastAsia="en-US"/>
              </w:rPr>
            </w:pPr>
            <w:r>
              <w:rPr>
                <w:sz w:val="24"/>
                <w:szCs w:val="24"/>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tc>
      </w:tr>
      <w:tr w:rsidR="001D6912" w14:paraId="1AAC0C33" w14:textId="77777777" w:rsidTr="00E17176">
        <w:trPr>
          <w:trHeight w:val="987"/>
        </w:trPr>
        <w:tc>
          <w:tcPr>
            <w:tcW w:w="781" w:type="dxa"/>
            <w:gridSpan w:val="2"/>
            <w:hideMark/>
          </w:tcPr>
          <w:p w14:paraId="59A8439A"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1</w:t>
            </w:r>
            <w:r>
              <w:rPr>
                <w:rFonts w:ascii="Times New Roman" w:eastAsia="Times New Roman" w:hAnsi="Times New Roman" w:cs="Times New Roman"/>
                <w:b/>
                <w:color w:val="auto"/>
                <w:sz w:val="24"/>
                <w:szCs w:val="24"/>
                <w:lang w:val="en-US" w:eastAsia="en-US"/>
              </w:rPr>
              <w:t>1</w:t>
            </w:r>
          </w:p>
        </w:tc>
        <w:tc>
          <w:tcPr>
            <w:tcW w:w="2308" w:type="dxa"/>
            <w:hideMark/>
          </w:tcPr>
          <w:p w14:paraId="27363E44" w14:textId="77777777" w:rsidR="001D6912" w:rsidRDefault="001D6912" w:rsidP="00E17176">
            <w:pPr>
              <w:spacing w:after="0"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Ответственность сторон и соблюдение</w:t>
            </w:r>
          </w:p>
          <w:p w14:paraId="66FF8FF1"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конфиденциальности</w:t>
            </w:r>
          </w:p>
        </w:tc>
        <w:tc>
          <w:tcPr>
            <w:tcW w:w="762" w:type="dxa"/>
            <w:hideMark/>
          </w:tcPr>
          <w:p w14:paraId="7541F733"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1</w:t>
            </w:r>
            <w:r>
              <w:rPr>
                <w:rFonts w:ascii="Times New Roman" w:eastAsia="Times New Roman" w:hAnsi="Times New Roman" w:cs="Times New Roman"/>
                <w:color w:val="auto"/>
                <w:sz w:val="24"/>
                <w:szCs w:val="24"/>
                <w:lang w:eastAsia="en-US"/>
              </w:rPr>
              <w:t>.1</w:t>
            </w:r>
          </w:p>
        </w:tc>
        <w:tc>
          <w:tcPr>
            <w:tcW w:w="6315" w:type="dxa"/>
            <w:hideMark/>
          </w:tcPr>
          <w:p w14:paraId="7EB559E2" w14:textId="77777777" w:rsidR="001D6912" w:rsidRDefault="001D6912" w:rsidP="00E17176">
            <w:pPr>
              <w:pStyle w:val="a8"/>
              <w:spacing w:line="254" w:lineRule="auto"/>
              <w:ind w:firstLine="0"/>
              <w:jc w:val="left"/>
              <w:rPr>
                <w:sz w:val="24"/>
                <w:szCs w:val="24"/>
                <w:lang w:eastAsia="en-US"/>
              </w:rPr>
            </w:pPr>
            <w:r>
              <w:rPr>
                <w:sz w:val="24"/>
                <w:szCs w:val="24"/>
              </w:rPr>
              <w:t>Ответственность за соблюдение конфиденциальности, предусмотренной законодательством Республики Узбекистан, несут:</w:t>
            </w:r>
          </w:p>
          <w:p w14:paraId="0E4624C5" w14:textId="77777777" w:rsidR="001D6912" w:rsidRDefault="001D6912" w:rsidP="00E17176">
            <w:pPr>
              <w:pStyle w:val="a8"/>
              <w:spacing w:line="254" w:lineRule="auto"/>
              <w:ind w:firstLine="0"/>
              <w:rPr>
                <w:sz w:val="24"/>
                <w:szCs w:val="24"/>
              </w:rPr>
            </w:pPr>
            <w:r>
              <w:rPr>
                <w:sz w:val="24"/>
                <w:szCs w:val="24"/>
              </w:rPr>
              <w:t>- председатель и члены комиссии, созданной для изучения ТКП,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p w14:paraId="33FD622C" w14:textId="77777777" w:rsidR="001D6912" w:rsidRDefault="001D6912" w:rsidP="00E17176">
            <w:pPr>
              <w:pStyle w:val="a8"/>
              <w:spacing w:line="254" w:lineRule="auto"/>
              <w:ind w:firstLine="0"/>
              <w:rPr>
                <w:sz w:val="24"/>
                <w:szCs w:val="24"/>
              </w:rPr>
            </w:pPr>
            <w:r>
              <w:rPr>
                <w:sz w:val="24"/>
                <w:szCs w:val="24"/>
              </w:rPr>
              <w:t>- победитель отбора,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1D6912" w14:paraId="6DBB29E0" w14:textId="77777777" w:rsidTr="00E17176">
        <w:trPr>
          <w:trHeight w:val="417"/>
        </w:trPr>
        <w:tc>
          <w:tcPr>
            <w:tcW w:w="781" w:type="dxa"/>
            <w:gridSpan w:val="2"/>
          </w:tcPr>
          <w:p w14:paraId="555CCEAD"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6471ADFE"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782CDFBB"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val="en-US" w:eastAsia="en-US"/>
              </w:rPr>
              <w:t>11</w:t>
            </w:r>
            <w:r>
              <w:rPr>
                <w:rFonts w:ascii="Times New Roman" w:eastAsia="Times New Roman" w:hAnsi="Times New Roman" w:cs="Times New Roman"/>
                <w:color w:val="auto"/>
                <w:sz w:val="24"/>
                <w:szCs w:val="24"/>
                <w:lang w:eastAsia="en-US"/>
              </w:rPr>
              <w:t>.2</w:t>
            </w:r>
          </w:p>
        </w:tc>
        <w:tc>
          <w:tcPr>
            <w:tcW w:w="6315" w:type="dxa"/>
            <w:hideMark/>
          </w:tcPr>
          <w:p w14:paraId="6C900FCD" w14:textId="77777777" w:rsidR="001D6912" w:rsidRDefault="001D6912" w:rsidP="00E17176">
            <w:pPr>
              <w:spacing w:after="0" w:line="240" w:lineRule="auto"/>
              <w:ind w:right="136"/>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Закупочная комиссия не несет ответственности за действия, осуществляемые участниками отбора.</w:t>
            </w:r>
          </w:p>
        </w:tc>
      </w:tr>
      <w:tr w:rsidR="001D6912" w14:paraId="44A3520F" w14:textId="77777777" w:rsidTr="00E17176">
        <w:trPr>
          <w:trHeight w:val="565"/>
        </w:trPr>
        <w:tc>
          <w:tcPr>
            <w:tcW w:w="781" w:type="dxa"/>
            <w:gridSpan w:val="2"/>
            <w:hideMark/>
          </w:tcPr>
          <w:p w14:paraId="404260B3"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1</w:t>
            </w:r>
            <w:r>
              <w:rPr>
                <w:rFonts w:ascii="Times New Roman" w:eastAsia="Times New Roman" w:hAnsi="Times New Roman" w:cs="Times New Roman"/>
                <w:b/>
                <w:color w:val="auto"/>
                <w:sz w:val="24"/>
                <w:szCs w:val="24"/>
                <w:lang w:val="en-US" w:eastAsia="en-US"/>
              </w:rPr>
              <w:t>2</w:t>
            </w:r>
          </w:p>
        </w:tc>
        <w:tc>
          <w:tcPr>
            <w:tcW w:w="2308" w:type="dxa"/>
            <w:hideMark/>
          </w:tcPr>
          <w:p w14:paraId="4D848346"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Прочие условия</w:t>
            </w:r>
          </w:p>
        </w:tc>
        <w:tc>
          <w:tcPr>
            <w:tcW w:w="762" w:type="dxa"/>
            <w:hideMark/>
          </w:tcPr>
          <w:p w14:paraId="6FAD02DF"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2</w:t>
            </w:r>
            <w:r>
              <w:rPr>
                <w:rFonts w:ascii="Times New Roman" w:eastAsia="Times New Roman" w:hAnsi="Times New Roman" w:cs="Times New Roman"/>
                <w:color w:val="auto"/>
                <w:sz w:val="24"/>
                <w:szCs w:val="24"/>
                <w:lang w:eastAsia="en-US"/>
              </w:rPr>
              <w:t>.1</w:t>
            </w:r>
          </w:p>
        </w:tc>
        <w:tc>
          <w:tcPr>
            <w:tcW w:w="6315" w:type="dxa"/>
            <w:hideMark/>
          </w:tcPr>
          <w:p w14:paraId="5B541B2C" w14:textId="77777777" w:rsidR="001D6912" w:rsidRDefault="001D6912" w:rsidP="00E17176">
            <w:pPr>
              <w:spacing w:after="0" w:line="240" w:lineRule="auto"/>
              <w:ind w:right="136"/>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Закупочная комиссия имеет право запросить у участника отбора отзывы от третьих лиц по ранее оказанным услугам.</w:t>
            </w:r>
          </w:p>
        </w:tc>
      </w:tr>
      <w:tr w:rsidR="001D6912" w14:paraId="7A6408D3" w14:textId="77777777" w:rsidTr="00E17176">
        <w:trPr>
          <w:trHeight w:val="881"/>
        </w:trPr>
        <w:tc>
          <w:tcPr>
            <w:tcW w:w="781" w:type="dxa"/>
            <w:gridSpan w:val="2"/>
          </w:tcPr>
          <w:p w14:paraId="488FD294"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508E5C65"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007B665D"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2</w:t>
            </w:r>
            <w:r>
              <w:rPr>
                <w:rFonts w:ascii="Times New Roman" w:eastAsia="Times New Roman" w:hAnsi="Times New Roman" w:cs="Times New Roman"/>
                <w:color w:val="auto"/>
                <w:sz w:val="24"/>
                <w:szCs w:val="24"/>
                <w:lang w:eastAsia="en-US"/>
              </w:rPr>
              <w:t>.2</w:t>
            </w:r>
          </w:p>
        </w:tc>
        <w:tc>
          <w:tcPr>
            <w:tcW w:w="6315" w:type="dxa"/>
            <w:hideMark/>
          </w:tcPr>
          <w:p w14:paraId="19129ED5"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Участники, изъявившие желание участвовать в отборе, имеют право обратиться в Заказчику для получения разъяснений относительно проводимого отбора.</w:t>
            </w:r>
          </w:p>
        </w:tc>
      </w:tr>
      <w:tr w:rsidR="001D6912" w14:paraId="42EED43D" w14:textId="77777777" w:rsidTr="00E17176">
        <w:trPr>
          <w:trHeight w:val="792"/>
        </w:trPr>
        <w:tc>
          <w:tcPr>
            <w:tcW w:w="781" w:type="dxa"/>
            <w:gridSpan w:val="2"/>
          </w:tcPr>
          <w:p w14:paraId="6AB37BE0"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02A4344B"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7076D4A5"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2</w:t>
            </w:r>
            <w:r>
              <w:rPr>
                <w:rFonts w:ascii="Times New Roman" w:eastAsia="Times New Roman" w:hAnsi="Times New Roman" w:cs="Times New Roman"/>
                <w:color w:val="auto"/>
                <w:sz w:val="24"/>
                <w:szCs w:val="24"/>
                <w:lang w:eastAsia="en-US"/>
              </w:rPr>
              <w:t>.3</w:t>
            </w:r>
          </w:p>
        </w:tc>
        <w:tc>
          <w:tcPr>
            <w:tcW w:w="6315" w:type="dxa"/>
            <w:hideMark/>
          </w:tcPr>
          <w:p w14:paraId="19C8AF03"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Участник отбора вправе направить Заказчику запрос о даче разъяснений положений закупочной документации в форме, </w:t>
            </w:r>
            <w:r>
              <w:rPr>
                <w:rFonts w:ascii="Times New Roman" w:eastAsia="Times New Roman" w:hAnsi="Times New Roman" w:cs="Times New Roman"/>
                <w:color w:val="auto"/>
                <w:sz w:val="24"/>
                <w:szCs w:val="24"/>
                <w:lang w:val="uz-Cyrl-UZ" w:eastAsia="en-US"/>
              </w:rPr>
              <w:t>приведенной в Приложении №3</w:t>
            </w:r>
            <w:r>
              <w:rPr>
                <w:rFonts w:ascii="Times New Roman" w:hAnsi="Times New Roman" w:cs="Times New Roman"/>
                <w:color w:val="auto"/>
                <w:sz w:val="24"/>
                <w:szCs w:val="24"/>
                <w:lang w:val="uz-Cyrl-UZ" w:eastAsia="en-US"/>
              </w:rPr>
              <w:t xml:space="preserve"> на электронный адрес Заказчика</w:t>
            </w:r>
            <w:r>
              <w:rPr>
                <w:rFonts w:ascii="Times New Roman" w:eastAsia="Times New Roman" w:hAnsi="Times New Roman" w:cs="Times New Roman"/>
                <w:color w:val="auto"/>
                <w:sz w:val="24"/>
                <w:szCs w:val="24"/>
                <w:lang w:eastAsia="en-US"/>
              </w:rPr>
              <w:t>. В течение двух рабочих дней с даты поступления указанного запроса заказчик обязан направить в установленной форме разъяснения положений закупочной документации, если указанный запрос поступил к заказчику не позднее, чем за три дня до даты окончания срока подачи предложений. Разъяснения положений закупочной документации не должны изменять ее сущность.</w:t>
            </w:r>
          </w:p>
        </w:tc>
      </w:tr>
      <w:tr w:rsidR="001D6912" w14:paraId="545C07D1" w14:textId="77777777" w:rsidTr="00E17176">
        <w:trPr>
          <w:trHeight w:val="2127"/>
        </w:trPr>
        <w:tc>
          <w:tcPr>
            <w:tcW w:w="781" w:type="dxa"/>
            <w:gridSpan w:val="2"/>
          </w:tcPr>
          <w:p w14:paraId="5F51134E"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445E8DCC"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7A72AB9D"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2</w:t>
            </w:r>
            <w:r>
              <w:rPr>
                <w:rFonts w:ascii="Times New Roman" w:eastAsia="Times New Roman" w:hAnsi="Times New Roman" w:cs="Times New Roman"/>
                <w:color w:val="auto"/>
                <w:sz w:val="24"/>
                <w:szCs w:val="24"/>
                <w:lang w:eastAsia="en-US"/>
              </w:rPr>
              <w:t>.4</w:t>
            </w:r>
          </w:p>
        </w:tc>
        <w:tc>
          <w:tcPr>
            <w:tcW w:w="6315" w:type="dxa"/>
            <w:hideMark/>
          </w:tcPr>
          <w:p w14:paraId="1C2EA471"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Отбор может быть объявлен закупочной комиссией не состоявшимися:</w:t>
            </w:r>
          </w:p>
          <w:p w14:paraId="44674703" w14:textId="77777777" w:rsidR="001D6912" w:rsidRDefault="001D6912" w:rsidP="001D6912">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если в отборе принял участие один участник или никто не принял участие;</w:t>
            </w:r>
          </w:p>
          <w:p w14:paraId="491C0E43" w14:textId="77777777" w:rsidR="001D6912" w:rsidRDefault="001D6912" w:rsidP="001D6912">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если по результатам рассмотрения предложений закупочная комиссия отклонила все предложения ввиду несоответствия требованиям закупочной документации.</w:t>
            </w:r>
          </w:p>
        </w:tc>
      </w:tr>
      <w:tr w:rsidR="001D6912" w14:paraId="3439AA4E" w14:textId="77777777" w:rsidTr="00E17176">
        <w:trPr>
          <w:trHeight w:val="987"/>
        </w:trPr>
        <w:tc>
          <w:tcPr>
            <w:tcW w:w="781" w:type="dxa"/>
            <w:gridSpan w:val="2"/>
          </w:tcPr>
          <w:p w14:paraId="69A4B0D8"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2308" w:type="dxa"/>
          </w:tcPr>
          <w:p w14:paraId="6E213917"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p>
        </w:tc>
        <w:tc>
          <w:tcPr>
            <w:tcW w:w="762" w:type="dxa"/>
            <w:hideMark/>
          </w:tcPr>
          <w:p w14:paraId="0B981368"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2</w:t>
            </w:r>
            <w:r>
              <w:rPr>
                <w:rFonts w:ascii="Times New Roman" w:eastAsia="Times New Roman" w:hAnsi="Times New Roman" w:cs="Times New Roman"/>
                <w:color w:val="auto"/>
                <w:sz w:val="24"/>
                <w:szCs w:val="24"/>
                <w:lang w:eastAsia="en-US"/>
              </w:rPr>
              <w:t>.5</w:t>
            </w:r>
          </w:p>
        </w:tc>
        <w:tc>
          <w:tcPr>
            <w:tcW w:w="6315" w:type="dxa"/>
            <w:hideMark/>
          </w:tcPr>
          <w:p w14:paraId="642D2D8F"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1D6912" w14:paraId="02D58322" w14:textId="77777777" w:rsidTr="00E17176">
        <w:trPr>
          <w:trHeight w:val="987"/>
        </w:trPr>
        <w:tc>
          <w:tcPr>
            <w:tcW w:w="781" w:type="dxa"/>
            <w:gridSpan w:val="2"/>
            <w:hideMark/>
          </w:tcPr>
          <w:p w14:paraId="234746A2"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1</w:t>
            </w:r>
            <w:r>
              <w:rPr>
                <w:rFonts w:ascii="Times New Roman" w:eastAsia="Times New Roman" w:hAnsi="Times New Roman" w:cs="Times New Roman"/>
                <w:b/>
                <w:color w:val="auto"/>
                <w:sz w:val="24"/>
                <w:szCs w:val="24"/>
                <w:lang w:val="en-US" w:eastAsia="en-US"/>
              </w:rPr>
              <w:t>3</w:t>
            </w:r>
          </w:p>
        </w:tc>
        <w:tc>
          <w:tcPr>
            <w:tcW w:w="2308" w:type="dxa"/>
            <w:hideMark/>
          </w:tcPr>
          <w:p w14:paraId="006D7598" w14:textId="77777777" w:rsidR="001D6912" w:rsidRDefault="001D6912" w:rsidP="00E17176">
            <w:pPr>
              <w:spacing w:after="0" w:line="240" w:lineRule="auto"/>
              <w:ind w:left="536" w:hanging="536"/>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Заключение</w:t>
            </w:r>
          </w:p>
          <w:p w14:paraId="0244F94D" w14:textId="77777777" w:rsidR="001D6912" w:rsidRDefault="001D6912" w:rsidP="00E17176">
            <w:pPr>
              <w:tabs>
                <w:tab w:val="center" w:pos="394"/>
                <w:tab w:val="center" w:pos="319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договора </w:t>
            </w:r>
          </w:p>
        </w:tc>
        <w:tc>
          <w:tcPr>
            <w:tcW w:w="762" w:type="dxa"/>
            <w:hideMark/>
          </w:tcPr>
          <w:p w14:paraId="2B1CB17A"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3</w:t>
            </w:r>
            <w:r>
              <w:rPr>
                <w:rFonts w:ascii="Times New Roman" w:eastAsia="Times New Roman" w:hAnsi="Times New Roman" w:cs="Times New Roman"/>
                <w:color w:val="auto"/>
                <w:sz w:val="24"/>
                <w:szCs w:val="24"/>
                <w:lang w:eastAsia="en-US"/>
              </w:rPr>
              <w:t>.1</w:t>
            </w:r>
          </w:p>
        </w:tc>
        <w:tc>
          <w:tcPr>
            <w:tcW w:w="6315" w:type="dxa"/>
            <w:hideMark/>
          </w:tcPr>
          <w:p w14:paraId="06D164A2"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 </w:t>
            </w:r>
          </w:p>
          <w:p w14:paraId="2A0E54BC"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При этом проект договора, приложенный к закупочной документации, </w:t>
            </w:r>
            <w:r>
              <w:rPr>
                <w:rFonts w:ascii="Times New Roman" w:eastAsia="Times New Roman" w:hAnsi="Times New Roman" w:cs="Times New Roman"/>
                <w:b/>
                <w:color w:val="auto"/>
                <w:sz w:val="24"/>
                <w:szCs w:val="24"/>
                <w:lang w:eastAsia="en-US"/>
              </w:rPr>
              <w:t>не является окончательным</w:t>
            </w:r>
            <w:r>
              <w:rPr>
                <w:rFonts w:ascii="Times New Roman" w:eastAsia="Times New Roman" w:hAnsi="Times New Roman" w:cs="Times New Roman"/>
                <w:color w:val="auto"/>
                <w:sz w:val="24"/>
                <w:szCs w:val="24"/>
                <w:lang w:eastAsia="en-US"/>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закупочной документации по согласованию с поставщиком, в порядке, предусмотренным законодательством.</w:t>
            </w:r>
          </w:p>
        </w:tc>
      </w:tr>
      <w:tr w:rsidR="001D6912" w14:paraId="2B3CE325" w14:textId="77777777" w:rsidTr="00E17176">
        <w:trPr>
          <w:trHeight w:val="841"/>
        </w:trPr>
        <w:tc>
          <w:tcPr>
            <w:tcW w:w="781" w:type="dxa"/>
            <w:gridSpan w:val="2"/>
          </w:tcPr>
          <w:p w14:paraId="54146E7A" w14:textId="77777777" w:rsidR="001D6912" w:rsidRDefault="001D6912" w:rsidP="00E17176">
            <w:pPr>
              <w:spacing w:after="0" w:line="240" w:lineRule="auto"/>
              <w:ind w:left="536" w:hanging="536"/>
              <w:rPr>
                <w:rFonts w:ascii="Times New Roman" w:eastAsia="Times New Roman" w:hAnsi="Times New Roman" w:cs="Times New Roman"/>
                <w:b/>
                <w:color w:val="auto"/>
                <w:sz w:val="24"/>
                <w:szCs w:val="24"/>
                <w:lang w:eastAsia="en-US"/>
              </w:rPr>
            </w:pPr>
          </w:p>
        </w:tc>
        <w:tc>
          <w:tcPr>
            <w:tcW w:w="2308" w:type="dxa"/>
          </w:tcPr>
          <w:p w14:paraId="2EDF2C95" w14:textId="77777777" w:rsidR="001D6912" w:rsidRDefault="001D6912" w:rsidP="00E17176">
            <w:pPr>
              <w:spacing w:after="0" w:line="240" w:lineRule="auto"/>
              <w:ind w:left="536" w:hanging="536"/>
              <w:rPr>
                <w:rFonts w:ascii="Times New Roman" w:hAnsi="Times New Roman" w:cs="Times New Roman"/>
                <w:color w:val="auto"/>
                <w:sz w:val="24"/>
                <w:szCs w:val="24"/>
                <w:lang w:eastAsia="en-US"/>
              </w:rPr>
            </w:pPr>
          </w:p>
        </w:tc>
        <w:tc>
          <w:tcPr>
            <w:tcW w:w="762" w:type="dxa"/>
            <w:hideMark/>
          </w:tcPr>
          <w:p w14:paraId="42BE124A"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3</w:t>
            </w:r>
            <w:r>
              <w:rPr>
                <w:rFonts w:ascii="Times New Roman" w:eastAsia="Times New Roman" w:hAnsi="Times New Roman" w:cs="Times New Roman"/>
                <w:color w:val="auto"/>
                <w:sz w:val="24"/>
                <w:szCs w:val="24"/>
                <w:lang w:eastAsia="en-US"/>
              </w:rPr>
              <w:t>.2</w:t>
            </w:r>
          </w:p>
        </w:tc>
        <w:tc>
          <w:tcPr>
            <w:tcW w:w="6315" w:type="dxa"/>
            <w:hideMark/>
          </w:tcPr>
          <w:p w14:paraId="10D089A3" w14:textId="77777777" w:rsidR="001D6912" w:rsidRDefault="001D6912" w:rsidP="00E17176">
            <w:pPr>
              <w:spacing w:after="0" w:line="240" w:lineRule="auto"/>
              <w:ind w:right="137"/>
              <w:jc w:val="both"/>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Участнику отбора, объявленному по решению закупочной комиссии победителем отбора, направляется письменное извещение о решении закупочной комиссии в течение 5 рабочих дней со дня определения победителя. Заказчик и победитель отбора в течение </w:t>
            </w:r>
            <w:r>
              <w:rPr>
                <w:rFonts w:ascii="Times New Roman" w:eastAsia="Times New Roman" w:hAnsi="Times New Roman" w:cs="Times New Roman"/>
                <w:b/>
                <w:color w:val="auto"/>
                <w:sz w:val="24"/>
                <w:szCs w:val="24"/>
                <w:lang w:eastAsia="en-US"/>
              </w:rPr>
              <w:t>10 (десяти) рабочих дней</w:t>
            </w:r>
            <w:r>
              <w:rPr>
                <w:rFonts w:ascii="Times New Roman" w:eastAsia="Times New Roman" w:hAnsi="Times New Roman" w:cs="Times New Roman"/>
                <w:color w:val="auto"/>
                <w:sz w:val="24"/>
                <w:szCs w:val="24"/>
                <w:lang w:eastAsia="en-US"/>
              </w:rPr>
              <w:t xml:space="preserve"> с момента </w:t>
            </w:r>
            <w:r>
              <w:rPr>
                <w:rFonts w:ascii="Times New Roman" w:eastAsiaTheme="minorEastAsia" w:hAnsi="Times New Roman" w:cs="Times New Roman"/>
                <w:noProof/>
                <w:color w:val="auto"/>
                <w:sz w:val="24"/>
                <w:szCs w:val="24"/>
                <w:lang w:eastAsia="en-US"/>
              </w:rPr>
              <w:t>объявления победителя</w:t>
            </w:r>
            <w:r>
              <w:rPr>
                <w:rFonts w:ascii="Times New Roman" w:eastAsia="Times New Roman" w:hAnsi="Times New Roman" w:cs="Times New Roman"/>
                <w:color w:val="auto"/>
                <w:sz w:val="24"/>
                <w:szCs w:val="24"/>
                <w:lang w:eastAsia="en-US"/>
              </w:rPr>
              <w:t xml:space="preserve"> должны заключить договор.</w:t>
            </w:r>
          </w:p>
        </w:tc>
      </w:tr>
      <w:tr w:rsidR="001D6912" w14:paraId="0F2972DE" w14:textId="77777777" w:rsidTr="00E17176">
        <w:trPr>
          <w:trHeight w:val="414"/>
        </w:trPr>
        <w:tc>
          <w:tcPr>
            <w:tcW w:w="781" w:type="dxa"/>
            <w:gridSpan w:val="2"/>
          </w:tcPr>
          <w:p w14:paraId="59E2CD5E" w14:textId="77777777" w:rsidR="001D6912" w:rsidRDefault="001D6912" w:rsidP="00E17176">
            <w:pPr>
              <w:spacing w:after="0" w:line="240" w:lineRule="auto"/>
              <w:ind w:left="142"/>
              <w:rPr>
                <w:rFonts w:ascii="Times New Roman" w:eastAsia="Times New Roman" w:hAnsi="Times New Roman" w:cs="Times New Roman"/>
                <w:b/>
                <w:color w:val="auto"/>
                <w:sz w:val="24"/>
                <w:szCs w:val="24"/>
                <w:lang w:eastAsia="en-US"/>
              </w:rPr>
            </w:pPr>
          </w:p>
        </w:tc>
        <w:tc>
          <w:tcPr>
            <w:tcW w:w="2308" w:type="dxa"/>
          </w:tcPr>
          <w:p w14:paraId="6CED8190" w14:textId="77777777" w:rsidR="001D6912" w:rsidRDefault="001D6912" w:rsidP="00E17176">
            <w:pPr>
              <w:spacing w:after="0" w:line="240" w:lineRule="auto"/>
              <w:ind w:left="142"/>
              <w:rPr>
                <w:rFonts w:ascii="Times New Roman" w:hAnsi="Times New Roman" w:cs="Times New Roman"/>
                <w:color w:val="auto"/>
                <w:sz w:val="24"/>
                <w:szCs w:val="24"/>
                <w:lang w:eastAsia="en-US"/>
              </w:rPr>
            </w:pPr>
          </w:p>
        </w:tc>
        <w:tc>
          <w:tcPr>
            <w:tcW w:w="762" w:type="dxa"/>
            <w:hideMark/>
          </w:tcPr>
          <w:p w14:paraId="6E905929"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3</w:t>
            </w:r>
            <w:r>
              <w:rPr>
                <w:rFonts w:ascii="Times New Roman" w:eastAsia="Times New Roman" w:hAnsi="Times New Roman" w:cs="Times New Roman"/>
                <w:color w:val="auto"/>
                <w:sz w:val="24"/>
                <w:szCs w:val="24"/>
                <w:lang w:eastAsia="en-US"/>
              </w:rPr>
              <w:t>.3</w:t>
            </w:r>
          </w:p>
        </w:tc>
        <w:tc>
          <w:tcPr>
            <w:tcW w:w="6315" w:type="dxa"/>
            <w:vAlign w:val="bottom"/>
            <w:hideMark/>
          </w:tcPr>
          <w:p w14:paraId="32B970CF"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r w:rsidR="001D6912" w14:paraId="587A7471" w14:textId="77777777" w:rsidTr="00E17176">
        <w:trPr>
          <w:trHeight w:val="1343"/>
        </w:trPr>
        <w:tc>
          <w:tcPr>
            <w:tcW w:w="781" w:type="dxa"/>
            <w:gridSpan w:val="2"/>
          </w:tcPr>
          <w:p w14:paraId="442874EE" w14:textId="77777777" w:rsidR="001D6912" w:rsidRDefault="001D6912" w:rsidP="00E17176">
            <w:pPr>
              <w:spacing w:after="0" w:line="240" w:lineRule="auto"/>
              <w:ind w:left="142"/>
              <w:rPr>
                <w:rFonts w:ascii="Times New Roman" w:eastAsia="Times New Roman" w:hAnsi="Times New Roman" w:cs="Times New Roman"/>
                <w:b/>
                <w:color w:val="auto"/>
                <w:sz w:val="24"/>
                <w:szCs w:val="24"/>
                <w:lang w:eastAsia="en-US"/>
              </w:rPr>
            </w:pPr>
          </w:p>
        </w:tc>
        <w:tc>
          <w:tcPr>
            <w:tcW w:w="2308" w:type="dxa"/>
          </w:tcPr>
          <w:p w14:paraId="5F1AB6D6" w14:textId="77777777" w:rsidR="001D6912" w:rsidRDefault="001D6912" w:rsidP="00E17176">
            <w:pPr>
              <w:spacing w:after="0" w:line="240" w:lineRule="auto"/>
              <w:ind w:left="142"/>
              <w:rPr>
                <w:rFonts w:ascii="Times New Roman" w:hAnsi="Times New Roman" w:cs="Times New Roman"/>
                <w:color w:val="auto"/>
                <w:sz w:val="24"/>
                <w:szCs w:val="24"/>
                <w:lang w:eastAsia="en-US"/>
              </w:rPr>
            </w:pPr>
          </w:p>
        </w:tc>
        <w:tc>
          <w:tcPr>
            <w:tcW w:w="762" w:type="dxa"/>
            <w:hideMark/>
          </w:tcPr>
          <w:p w14:paraId="1EE50A8F"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Pr>
                <w:rFonts w:ascii="Times New Roman" w:eastAsia="Times New Roman" w:hAnsi="Times New Roman" w:cs="Times New Roman"/>
                <w:color w:val="auto"/>
                <w:sz w:val="24"/>
                <w:szCs w:val="24"/>
                <w:lang w:val="en-US" w:eastAsia="en-US"/>
              </w:rPr>
              <w:t>3</w:t>
            </w:r>
            <w:r>
              <w:rPr>
                <w:rFonts w:ascii="Times New Roman" w:eastAsia="Times New Roman" w:hAnsi="Times New Roman" w:cs="Times New Roman"/>
                <w:color w:val="auto"/>
                <w:sz w:val="24"/>
                <w:szCs w:val="24"/>
                <w:lang w:eastAsia="en-US"/>
              </w:rPr>
              <w:t>.4</w:t>
            </w:r>
          </w:p>
        </w:tc>
        <w:tc>
          <w:tcPr>
            <w:tcW w:w="6315" w:type="dxa"/>
            <w:vAlign w:val="bottom"/>
            <w:hideMark/>
          </w:tcPr>
          <w:p w14:paraId="53D2C91E"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tc>
      </w:tr>
      <w:tr w:rsidR="001D6912" w14:paraId="07FAB9A2" w14:textId="77777777" w:rsidTr="00E17176">
        <w:trPr>
          <w:trHeight w:val="1343"/>
        </w:trPr>
        <w:tc>
          <w:tcPr>
            <w:tcW w:w="781" w:type="dxa"/>
            <w:gridSpan w:val="2"/>
          </w:tcPr>
          <w:p w14:paraId="6CD1E625" w14:textId="77777777" w:rsidR="001D6912" w:rsidRDefault="001D6912" w:rsidP="00E17176">
            <w:pPr>
              <w:spacing w:after="0" w:line="240" w:lineRule="auto"/>
              <w:ind w:left="142"/>
              <w:rPr>
                <w:rFonts w:ascii="Times New Roman" w:eastAsia="Times New Roman" w:hAnsi="Times New Roman" w:cs="Times New Roman"/>
                <w:b/>
                <w:color w:val="auto"/>
                <w:sz w:val="24"/>
                <w:szCs w:val="24"/>
                <w:lang w:eastAsia="en-US"/>
              </w:rPr>
            </w:pPr>
          </w:p>
        </w:tc>
        <w:tc>
          <w:tcPr>
            <w:tcW w:w="2308" w:type="dxa"/>
          </w:tcPr>
          <w:p w14:paraId="4B770424" w14:textId="77777777" w:rsidR="001D6912" w:rsidRDefault="001D6912" w:rsidP="00E17176">
            <w:pPr>
              <w:spacing w:after="0" w:line="240" w:lineRule="auto"/>
              <w:ind w:left="142"/>
              <w:rPr>
                <w:rFonts w:ascii="Times New Roman" w:hAnsi="Times New Roman" w:cs="Times New Roman"/>
                <w:color w:val="auto"/>
                <w:sz w:val="24"/>
                <w:szCs w:val="24"/>
                <w:lang w:eastAsia="en-US"/>
              </w:rPr>
            </w:pPr>
          </w:p>
        </w:tc>
        <w:tc>
          <w:tcPr>
            <w:tcW w:w="762" w:type="dxa"/>
          </w:tcPr>
          <w:p w14:paraId="2FE6A5BB" w14:textId="77777777" w:rsidR="001D6912" w:rsidRDefault="001D6912" w:rsidP="00E17176">
            <w:pPr>
              <w:spacing w:after="0" w:line="240" w:lineRule="auto"/>
              <w:rPr>
                <w:rFonts w:ascii="Times New Roman" w:eastAsia="Times New Roman" w:hAnsi="Times New Roman" w:cs="Times New Roman"/>
                <w:color w:val="auto"/>
                <w:sz w:val="24"/>
                <w:szCs w:val="24"/>
                <w:lang w:eastAsia="en-US"/>
              </w:rPr>
            </w:pPr>
          </w:p>
        </w:tc>
        <w:tc>
          <w:tcPr>
            <w:tcW w:w="6315" w:type="dxa"/>
            <w:vAlign w:val="bottom"/>
          </w:tcPr>
          <w:p w14:paraId="3E70C9CE" w14:textId="77777777" w:rsidR="001D6912" w:rsidRDefault="001D6912" w:rsidP="00E17176">
            <w:pPr>
              <w:spacing w:after="0" w:line="240" w:lineRule="auto"/>
              <w:ind w:right="137"/>
              <w:jc w:val="both"/>
              <w:rPr>
                <w:rFonts w:ascii="Times New Roman" w:eastAsia="Times New Roman" w:hAnsi="Times New Roman" w:cs="Times New Roman"/>
                <w:color w:val="auto"/>
                <w:sz w:val="24"/>
                <w:szCs w:val="24"/>
                <w:lang w:eastAsia="en-US"/>
              </w:rPr>
            </w:pPr>
          </w:p>
        </w:tc>
      </w:tr>
    </w:tbl>
    <w:p w14:paraId="38B02E81" w14:textId="77777777" w:rsidR="001D6912" w:rsidRDefault="001D6912" w:rsidP="001D6912">
      <w:pPr>
        <w:spacing w:after="0" w:line="240" w:lineRule="auto"/>
        <w:ind w:left="10" w:right="469" w:hanging="10"/>
        <w:jc w:val="right"/>
        <w:rPr>
          <w:rFonts w:ascii="Times New Roman" w:eastAsia="Times New Roman" w:hAnsi="Times New Roman" w:cs="Times New Roman"/>
          <w:b/>
          <w:color w:val="auto"/>
          <w:sz w:val="24"/>
          <w:szCs w:val="24"/>
        </w:rPr>
      </w:pPr>
    </w:p>
    <w:p w14:paraId="59F4DC9C" w14:textId="77777777" w:rsidR="001D6912" w:rsidRDefault="001D6912" w:rsidP="001D6912">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21C02D08" w14:textId="77777777" w:rsidR="001D6912" w:rsidRDefault="001D6912" w:rsidP="001D6912">
      <w:pPr>
        <w:spacing w:after="0" w:line="240" w:lineRule="auto"/>
        <w:ind w:left="10" w:right="46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lastRenderedPageBreak/>
        <w:t>Приложение №1</w:t>
      </w:r>
      <w:r>
        <w:rPr>
          <w:rFonts w:ascii="Times New Roman" w:eastAsia="Times New Roman" w:hAnsi="Times New Roman" w:cs="Times New Roman"/>
          <w:b/>
          <w:color w:val="auto"/>
          <w:sz w:val="24"/>
          <w:szCs w:val="24"/>
        </w:rPr>
        <w:br/>
        <w:t xml:space="preserve"> к закупочной документации</w:t>
      </w:r>
    </w:p>
    <w:p w14:paraId="648C5602" w14:textId="77777777" w:rsidR="001D6912" w:rsidRDefault="001D6912" w:rsidP="001D6912">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76CC7D37" w14:textId="77777777" w:rsidR="001D6912" w:rsidRDefault="001D6912" w:rsidP="001D6912">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1DEC95CD" w14:textId="77777777" w:rsidR="001D6912" w:rsidRDefault="001D6912" w:rsidP="001D6912">
      <w:pPr>
        <w:spacing w:after="25"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183BA5D4" w14:textId="77777777" w:rsidR="001D6912" w:rsidRDefault="001D6912" w:rsidP="001D6912">
      <w:pPr>
        <w:pStyle w:val="2"/>
        <w:spacing w:line="240" w:lineRule="auto"/>
        <w:ind w:left="38"/>
        <w:jc w:val="center"/>
        <w:rPr>
          <w:color w:val="auto"/>
          <w:sz w:val="24"/>
          <w:szCs w:val="24"/>
        </w:rPr>
      </w:pPr>
      <w:r>
        <w:rPr>
          <w:b/>
          <w:i w:val="0"/>
          <w:color w:val="auto"/>
          <w:sz w:val="24"/>
          <w:szCs w:val="24"/>
        </w:rPr>
        <w:t xml:space="preserve">ПЕРЕЧЕНЬ </w:t>
      </w:r>
    </w:p>
    <w:p w14:paraId="43556D03" w14:textId="77777777" w:rsidR="001D6912" w:rsidRDefault="001D6912" w:rsidP="001D6912">
      <w:pPr>
        <w:spacing w:after="0" w:line="240" w:lineRule="auto"/>
        <w:ind w:right="6" w:hanging="10"/>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документов технико-коммерческого предложения </w:t>
      </w:r>
    </w:p>
    <w:p w14:paraId="3F43F25E" w14:textId="77777777" w:rsidR="001D6912" w:rsidRDefault="001D6912" w:rsidP="001D6912">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CB5D7AB" w14:textId="77777777" w:rsidR="001D6912" w:rsidRDefault="001D6912" w:rsidP="001D6912">
      <w:pPr>
        <w:numPr>
          <w:ilvl w:val="0"/>
          <w:numId w:val="41"/>
        </w:numPr>
        <w:spacing w:after="5" w:line="240" w:lineRule="auto"/>
        <w:ind w:right="159" w:hanging="36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Общая информация об участнике отбора и его учредителях </w:t>
      </w:r>
      <w:r>
        <w:rPr>
          <w:rFonts w:ascii="Times New Roman" w:eastAsia="Times New Roman" w:hAnsi="Times New Roman" w:cs="Times New Roman"/>
          <w:i/>
          <w:color w:val="auto"/>
          <w:sz w:val="24"/>
          <w:szCs w:val="24"/>
        </w:rPr>
        <w:t xml:space="preserve">(форма №1). </w:t>
      </w:r>
    </w:p>
    <w:p w14:paraId="571F7497" w14:textId="77777777" w:rsidR="001D6912" w:rsidRDefault="001D6912" w:rsidP="001D6912">
      <w:pPr>
        <w:numPr>
          <w:ilvl w:val="0"/>
          <w:numId w:val="41"/>
        </w:numPr>
        <w:spacing w:after="0" w:line="240" w:lineRule="auto"/>
        <w:ind w:right="159" w:hanging="36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Pr>
          <w:rFonts w:ascii="Times New Roman" w:eastAsia="Times New Roman" w:hAnsi="Times New Roman" w:cs="Times New Roman"/>
          <w:i/>
          <w:color w:val="auto"/>
          <w:sz w:val="24"/>
          <w:szCs w:val="24"/>
        </w:rPr>
        <w:t>(форма №2).</w:t>
      </w:r>
    </w:p>
    <w:p w14:paraId="6CC8AAE8" w14:textId="77777777" w:rsidR="001D6912" w:rsidRDefault="001D6912" w:rsidP="001D6912">
      <w:pPr>
        <w:numPr>
          <w:ilvl w:val="0"/>
          <w:numId w:val="41"/>
        </w:numPr>
        <w:spacing w:after="0" w:line="240" w:lineRule="auto"/>
        <w:ind w:right="159" w:hanging="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Заявление по недопущению коррупционных проявлений </w:t>
      </w:r>
      <w:r>
        <w:rPr>
          <w:rFonts w:ascii="Times New Roman" w:eastAsia="Times New Roman" w:hAnsi="Times New Roman" w:cs="Times New Roman"/>
          <w:i/>
          <w:color w:val="auto"/>
          <w:sz w:val="24"/>
          <w:szCs w:val="24"/>
        </w:rPr>
        <w:t>(форма №3).</w:t>
      </w:r>
    </w:p>
    <w:p w14:paraId="69516F41" w14:textId="77777777" w:rsidR="001D6912" w:rsidRDefault="001D6912" w:rsidP="001D6912">
      <w:pPr>
        <w:pStyle w:val="a4"/>
        <w:numPr>
          <w:ilvl w:val="0"/>
          <w:numId w:val="41"/>
        </w:numPr>
        <w:spacing w:after="0" w:line="240" w:lineRule="auto"/>
        <w:ind w:right="159" w:hanging="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Информация об оказании аналогичных услуг </w:t>
      </w:r>
      <w:r>
        <w:rPr>
          <w:rFonts w:ascii="Times New Roman" w:eastAsia="Times New Roman" w:hAnsi="Times New Roman" w:cs="Times New Roman"/>
          <w:i/>
          <w:color w:val="auto"/>
          <w:sz w:val="24"/>
          <w:szCs w:val="24"/>
        </w:rPr>
        <w:t>(форма №4).</w:t>
      </w:r>
    </w:p>
    <w:p w14:paraId="7425FCE2" w14:textId="77777777" w:rsidR="001D6912" w:rsidRDefault="001D6912" w:rsidP="001D6912">
      <w:pPr>
        <w:pStyle w:val="a4"/>
        <w:numPr>
          <w:ilvl w:val="0"/>
          <w:numId w:val="41"/>
        </w:numPr>
        <w:spacing w:after="0" w:line="240" w:lineRule="auto"/>
        <w:ind w:right="159" w:hanging="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Техническая часть предложения </w:t>
      </w:r>
      <w:r>
        <w:rPr>
          <w:rFonts w:ascii="Times New Roman" w:eastAsia="Times New Roman" w:hAnsi="Times New Roman" w:cs="Times New Roman"/>
          <w:i/>
          <w:color w:val="auto"/>
          <w:sz w:val="24"/>
          <w:szCs w:val="24"/>
        </w:rPr>
        <w:t>(форма №5).</w:t>
      </w:r>
    </w:p>
    <w:p w14:paraId="706355FF" w14:textId="77777777" w:rsidR="001D6912" w:rsidRDefault="001D6912" w:rsidP="001D6912">
      <w:pPr>
        <w:pStyle w:val="a4"/>
        <w:numPr>
          <w:ilvl w:val="0"/>
          <w:numId w:val="41"/>
        </w:numPr>
        <w:spacing w:after="0" w:line="240" w:lineRule="auto"/>
        <w:ind w:right="159" w:hanging="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Информация об условиях и сроках поставки, условиях оплаты (форма №6).</w:t>
      </w:r>
    </w:p>
    <w:p w14:paraId="2DE7070E" w14:textId="77777777" w:rsidR="001D6912" w:rsidRDefault="001D6912" w:rsidP="001D6912">
      <w:pPr>
        <w:spacing w:after="0" w:line="240" w:lineRule="auto"/>
        <w:ind w:right="159"/>
        <w:jc w:val="both"/>
        <w:rPr>
          <w:rFonts w:ascii="Times New Roman" w:eastAsia="Times New Roman" w:hAnsi="Times New Roman" w:cs="Times New Roman"/>
          <w:color w:val="auto"/>
          <w:sz w:val="24"/>
          <w:szCs w:val="24"/>
        </w:rPr>
      </w:pPr>
    </w:p>
    <w:p w14:paraId="130681D3" w14:textId="77777777" w:rsidR="001D6912" w:rsidRDefault="001D6912" w:rsidP="001D6912">
      <w:pPr>
        <w:spacing w:after="5" w:line="240" w:lineRule="auto"/>
        <w:ind w:left="857" w:right="159"/>
        <w:jc w:val="both"/>
        <w:rPr>
          <w:rFonts w:ascii="Times New Roman" w:hAnsi="Times New Roman" w:cs="Times New Roman"/>
          <w:color w:val="auto"/>
          <w:sz w:val="24"/>
          <w:szCs w:val="24"/>
        </w:rPr>
      </w:pPr>
    </w:p>
    <w:p w14:paraId="7BAF380B" w14:textId="77777777" w:rsidR="001D6912" w:rsidRDefault="001D6912" w:rsidP="001D6912">
      <w:pPr>
        <w:pStyle w:val="a4"/>
        <w:rPr>
          <w:rFonts w:ascii="Times New Roman" w:hAnsi="Times New Roman" w:cs="Times New Roman"/>
          <w:color w:val="auto"/>
          <w:sz w:val="24"/>
          <w:szCs w:val="24"/>
        </w:rPr>
      </w:pPr>
    </w:p>
    <w:p w14:paraId="0C05E746" w14:textId="77777777" w:rsidR="001D6912" w:rsidRDefault="001D6912" w:rsidP="001D6912">
      <w:pPr>
        <w:spacing w:after="5" w:line="240" w:lineRule="auto"/>
        <w:ind w:right="159"/>
        <w:jc w:val="both"/>
        <w:rPr>
          <w:rFonts w:ascii="Times New Roman" w:hAnsi="Times New Roman" w:cs="Times New Roman"/>
          <w:color w:val="auto"/>
          <w:sz w:val="24"/>
          <w:szCs w:val="24"/>
        </w:rPr>
      </w:pPr>
    </w:p>
    <w:p w14:paraId="598623D9" w14:textId="77777777" w:rsidR="001D6912" w:rsidRDefault="001D6912" w:rsidP="001D6912">
      <w:pPr>
        <w:spacing w:after="99" w:line="240" w:lineRule="auto"/>
        <w:ind w:left="857"/>
        <w:rPr>
          <w:rFonts w:ascii="Times New Roman" w:hAnsi="Times New Roman" w:cs="Times New Roman"/>
          <w:color w:val="auto"/>
          <w:sz w:val="24"/>
          <w:szCs w:val="24"/>
        </w:rPr>
      </w:pPr>
    </w:p>
    <w:p w14:paraId="0A1A1740" w14:textId="77777777" w:rsidR="001D6912" w:rsidRDefault="001D6912" w:rsidP="001D6912">
      <w:pPr>
        <w:spacing w:after="97" w:line="240" w:lineRule="auto"/>
        <w:rPr>
          <w:rFonts w:ascii="Times New Roman" w:hAnsi="Times New Roman" w:cs="Times New Roman"/>
          <w:color w:val="auto"/>
          <w:sz w:val="24"/>
          <w:szCs w:val="24"/>
        </w:rPr>
      </w:pPr>
    </w:p>
    <w:p w14:paraId="25FA9671" w14:textId="77777777" w:rsidR="001D6912" w:rsidRDefault="001D6912" w:rsidP="001D6912">
      <w:pPr>
        <w:spacing w:after="97" w:line="240" w:lineRule="auto"/>
        <w:rPr>
          <w:rFonts w:ascii="Times New Roman" w:hAnsi="Times New Roman" w:cs="Times New Roman"/>
          <w:color w:val="auto"/>
          <w:sz w:val="24"/>
          <w:szCs w:val="24"/>
        </w:rPr>
      </w:pPr>
    </w:p>
    <w:p w14:paraId="196A3CA1" w14:textId="77777777" w:rsidR="001D6912" w:rsidRDefault="001D6912" w:rsidP="001D6912">
      <w:pPr>
        <w:spacing w:after="97" w:line="240" w:lineRule="auto"/>
        <w:rPr>
          <w:rFonts w:ascii="Times New Roman" w:hAnsi="Times New Roman" w:cs="Times New Roman"/>
          <w:color w:val="auto"/>
          <w:sz w:val="24"/>
          <w:szCs w:val="24"/>
        </w:rPr>
      </w:pPr>
    </w:p>
    <w:p w14:paraId="1BA49C38" w14:textId="77777777" w:rsidR="001D6912" w:rsidRDefault="001D6912" w:rsidP="001D6912">
      <w:pPr>
        <w:spacing w:after="97" w:line="240" w:lineRule="auto"/>
        <w:rPr>
          <w:rFonts w:ascii="Times New Roman" w:hAnsi="Times New Roman" w:cs="Times New Roman"/>
          <w:color w:val="auto"/>
          <w:sz w:val="24"/>
          <w:szCs w:val="24"/>
        </w:rPr>
      </w:pPr>
    </w:p>
    <w:p w14:paraId="1509DEDF" w14:textId="77777777" w:rsidR="001D6912" w:rsidRDefault="001D6912" w:rsidP="001D6912">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6B7D246" w14:textId="77777777" w:rsidR="001D6912" w:rsidRDefault="001D6912" w:rsidP="001D6912">
      <w:pPr>
        <w:pStyle w:val="2"/>
        <w:spacing w:line="240" w:lineRule="auto"/>
        <w:ind w:left="10" w:right="54"/>
        <w:rPr>
          <w:color w:val="auto"/>
          <w:sz w:val="26"/>
          <w:szCs w:val="26"/>
        </w:rPr>
      </w:pPr>
      <w:r>
        <w:rPr>
          <w:color w:val="auto"/>
          <w:sz w:val="26"/>
          <w:szCs w:val="26"/>
        </w:rPr>
        <w:lastRenderedPageBreak/>
        <w:t>Форма №1</w:t>
      </w:r>
    </w:p>
    <w:p w14:paraId="450AA949" w14:textId="77777777" w:rsidR="001D6912" w:rsidRDefault="001D6912" w:rsidP="001D6912">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450D37E7" w14:textId="77777777" w:rsidR="001D6912" w:rsidRDefault="001D6912" w:rsidP="001D691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НА ФИРМЕННОМ БЛАНКЕ УЧАСТНИКА </w:t>
      </w:r>
    </w:p>
    <w:p w14:paraId="27265F5A" w14:textId="77777777" w:rsidR="001D6912" w:rsidRDefault="001D6912" w:rsidP="001D6912">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0624CFA6" w14:textId="77777777" w:rsidR="001D6912" w:rsidRDefault="001D6912" w:rsidP="001D6912">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4D3EBF83" w14:textId="77777777" w:rsidR="001D6912" w:rsidRDefault="001D6912" w:rsidP="001D6912">
      <w:pPr>
        <w:spacing w:after="7" w:line="240" w:lineRule="auto"/>
        <w:ind w:left="-5" w:right="7091" w:hanging="10"/>
        <w:rPr>
          <w:rFonts w:ascii="Times New Roman" w:hAnsi="Times New Roman" w:cs="Times New Roman"/>
          <w:color w:val="auto"/>
          <w:sz w:val="24"/>
          <w:szCs w:val="24"/>
        </w:rPr>
      </w:pPr>
      <w:proofErr w:type="gramStart"/>
      <w:r>
        <w:rPr>
          <w:rFonts w:ascii="Times New Roman" w:eastAsia="Times New Roman" w:hAnsi="Times New Roman" w:cs="Times New Roman"/>
          <w:i/>
          <w:color w:val="auto"/>
          <w:sz w:val="24"/>
          <w:szCs w:val="24"/>
        </w:rPr>
        <w:t>Дата:_</w:t>
      </w:r>
      <w:proofErr w:type="gramEnd"/>
      <w:r>
        <w:rPr>
          <w:rFonts w:ascii="Times New Roman" w:eastAsia="Times New Roman" w:hAnsi="Times New Roman" w:cs="Times New Roman"/>
          <w:i/>
          <w:color w:val="auto"/>
          <w:sz w:val="24"/>
          <w:szCs w:val="24"/>
        </w:rPr>
        <w:t xml:space="preserve">____________ </w:t>
      </w:r>
    </w:p>
    <w:p w14:paraId="7B45E4DF" w14:textId="77777777" w:rsidR="001D6912" w:rsidRDefault="001D6912" w:rsidP="001D6912">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36A2883" w14:textId="77777777" w:rsidR="001D6912" w:rsidRDefault="001D6912" w:rsidP="001D6912">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Закупочная комиссия </w:t>
      </w:r>
    </w:p>
    <w:p w14:paraId="5AA0F9D6" w14:textId="77777777" w:rsidR="001D6912" w:rsidRDefault="001D6912" w:rsidP="001D6912">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C9D752F" w14:textId="77777777" w:rsidR="001D6912" w:rsidRDefault="001D6912" w:rsidP="001D6912">
      <w:pPr>
        <w:spacing w:after="0" w:line="240" w:lineRule="auto"/>
        <w:ind w:left="549"/>
        <w:jc w:val="center"/>
        <w:rPr>
          <w:rFonts w:ascii="Times New Roman" w:hAnsi="Times New Roman" w:cs="Times New Roman"/>
          <w:color w:val="auto"/>
          <w:sz w:val="24"/>
          <w:szCs w:val="24"/>
        </w:rPr>
      </w:pPr>
    </w:p>
    <w:p w14:paraId="6FA5823C" w14:textId="77777777" w:rsidR="001D6912" w:rsidRDefault="001D6912" w:rsidP="001D6912">
      <w:pPr>
        <w:pStyle w:val="3"/>
        <w:spacing w:line="240" w:lineRule="auto"/>
        <w:ind w:left="38" w:right="97"/>
        <w:rPr>
          <w:color w:val="auto"/>
          <w:sz w:val="24"/>
          <w:szCs w:val="24"/>
        </w:rPr>
      </w:pPr>
      <w:r>
        <w:rPr>
          <w:b w:val="0"/>
          <w:color w:val="auto"/>
          <w:sz w:val="24"/>
          <w:szCs w:val="24"/>
        </w:rPr>
        <w:t xml:space="preserve">Общая информация об участнике отбора </w:t>
      </w:r>
    </w:p>
    <w:p w14:paraId="3B8222DF"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1D6912" w14:paraId="504B18D8" w14:textId="77777777" w:rsidTr="00E17176">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0A808E38"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00DCBF95"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Полное наименование юридического лица, с указанием организационно-правовой формы</w:t>
            </w:r>
            <w:r>
              <w:rPr>
                <w:rFonts w:ascii="Times New Roman" w:eastAsia="Times New Roman" w:hAnsi="Times New Roman" w:cs="Times New Roman"/>
                <w:b/>
                <w:color w:val="auto"/>
                <w:sz w:val="24"/>
                <w:szCs w:val="24"/>
                <w:lang w:eastAsia="en-US"/>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14:paraId="2FAE6450"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r>
      <w:tr w:rsidR="001D6912" w14:paraId="184FD26F" w14:textId="77777777" w:rsidTr="00E17176">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6C04FC42"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164E53C9"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hideMark/>
          </w:tcPr>
          <w:p w14:paraId="55F0F765"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r>
      <w:tr w:rsidR="001D6912" w14:paraId="4CCEE233" w14:textId="77777777" w:rsidTr="00E17176">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49489FA6"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02218D68"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hideMark/>
          </w:tcPr>
          <w:p w14:paraId="5C3A8A0C"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r>
      <w:tr w:rsidR="001D6912" w14:paraId="601A60A0" w14:textId="77777777" w:rsidTr="00E17176">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37C8A854"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27EE6447"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14:paraId="7F89AF63"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r>
      <w:tr w:rsidR="001D6912" w14:paraId="08C0E005" w14:textId="77777777" w:rsidTr="00E17176">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6EF9B71C"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7CF296F8"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hideMark/>
          </w:tcPr>
          <w:p w14:paraId="01969438"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r>
      <w:tr w:rsidR="001D6912" w14:paraId="03E24DF7" w14:textId="77777777" w:rsidTr="00E17176">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6A5ED1B8"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52A06422"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hideMark/>
          </w:tcPr>
          <w:p w14:paraId="6E2E5E3D" w14:textId="77777777" w:rsidR="001D6912" w:rsidRDefault="001D6912" w:rsidP="00E17176">
            <w:pPr>
              <w:spacing w:line="240" w:lineRule="auto"/>
              <w:rPr>
                <w:rFonts w:ascii="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p>
        </w:tc>
      </w:tr>
      <w:tr w:rsidR="001D6912" w14:paraId="4B93219D" w14:textId="77777777" w:rsidTr="00E17176">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1BD59D54" w14:textId="77777777" w:rsidR="001D6912" w:rsidRDefault="001D6912" w:rsidP="00E17176">
            <w:pPr>
              <w:spacing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6D015383" w14:textId="77777777" w:rsidR="001D6912" w:rsidRDefault="001D6912" w:rsidP="00E17176">
            <w:pPr>
              <w:spacing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Информация об учредителях</w:t>
            </w:r>
          </w:p>
        </w:tc>
        <w:tc>
          <w:tcPr>
            <w:tcW w:w="4047" w:type="dxa"/>
            <w:tcBorders>
              <w:top w:val="single" w:sz="4" w:space="0" w:color="000000"/>
              <w:left w:val="single" w:sz="4" w:space="0" w:color="000000"/>
              <w:bottom w:val="single" w:sz="4" w:space="0" w:color="000000"/>
              <w:right w:val="single" w:sz="4" w:space="0" w:color="000000"/>
            </w:tcBorders>
            <w:hideMark/>
          </w:tcPr>
          <w:p w14:paraId="66EDCB0A" w14:textId="77777777" w:rsidR="001D6912" w:rsidRDefault="001D6912" w:rsidP="00E17176">
            <w:pPr>
              <w:spacing w:line="240" w:lineRule="auto"/>
              <w:jc w:val="center"/>
              <w:rPr>
                <w:rFonts w:ascii="Times New Roman" w:eastAsia="Times New Roman" w:hAnsi="Times New Roman" w:cs="Times New Roman"/>
                <w:i/>
                <w:color w:val="auto"/>
                <w:sz w:val="24"/>
                <w:szCs w:val="24"/>
                <w:lang w:eastAsia="en-US"/>
              </w:rPr>
            </w:pPr>
            <w:r>
              <w:rPr>
                <w:rFonts w:ascii="Times New Roman" w:eastAsia="Times New Roman" w:hAnsi="Times New Roman" w:cs="Times New Roman"/>
                <w:i/>
                <w:color w:val="auto"/>
                <w:sz w:val="24"/>
                <w:szCs w:val="24"/>
                <w:lang w:eastAsia="en-US"/>
              </w:rPr>
              <w:t>(Необходимо предоставить полную информацию об учредителях)</w:t>
            </w:r>
          </w:p>
        </w:tc>
      </w:tr>
    </w:tbl>
    <w:p w14:paraId="667D5BD9" w14:textId="77777777" w:rsidR="001D6912" w:rsidRDefault="001D6912" w:rsidP="001D6912">
      <w:pPr>
        <w:spacing w:after="3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2398F89" w14:textId="77777777" w:rsidR="001D6912" w:rsidRDefault="001D6912" w:rsidP="001D6912">
      <w:pPr>
        <w:spacing w:after="0" w:line="240" w:lineRule="auto"/>
        <w:rPr>
          <w:rFonts w:ascii="Times New Roman" w:hAnsi="Times New Roman" w:cs="Times New Roman"/>
          <w:color w:val="auto"/>
          <w:sz w:val="24"/>
          <w:szCs w:val="24"/>
        </w:rPr>
      </w:pPr>
    </w:p>
    <w:p w14:paraId="254476B4" w14:textId="77777777" w:rsidR="001D6912" w:rsidRDefault="001D6912" w:rsidP="001D6912">
      <w:pPr>
        <w:pBdr>
          <w:bottom w:val="single" w:sz="12" w:space="1" w:color="auto"/>
        </w:pBd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E8A9BA6" w14:textId="77777777" w:rsidR="001D6912" w:rsidRDefault="001D6912" w:rsidP="001D6912">
      <w:pPr>
        <w:spacing w:after="5" w:line="240" w:lineRule="auto"/>
        <w:ind w:left="-5" w:right="4390" w:hanging="10"/>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(подпись уполномоченного лица) </w:t>
      </w:r>
    </w:p>
    <w:p w14:paraId="36821B5A" w14:textId="77777777" w:rsidR="001D6912" w:rsidRDefault="001D6912" w:rsidP="001D6912">
      <w:pPr>
        <w:pBdr>
          <w:bottom w:val="single" w:sz="12" w:space="1" w:color="auto"/>
        </w:pBd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86022B0" w14:textId="77777777" w:rsidR="001D6912" w:rsidRDefault="001D6912" w:rsidP="001D6912">
      <w:pPr>
        <w:spacing w:after="7" w:line="240" w:lineRule="auto"/>
        <w:ind w:left="-5" w:right="4247"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(Ф.И.О. и должность уполномоченного лица) </w:t>
      </w:r>
    </w:p>
    <w:p w14:paraId="5B1F8F5B"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64CB7298" w14:textId="77777777" w:rsidR="001D6912" w:rsidRDefault="001D6912" w:rsidP="001D6912">
      <w:pPr>
        <w:spacing w:after="22"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6BF81792" w14:textId="77777777" w:rsidR="001D6912" w:rsidRDefault="001D6912" w:rsidP="001D6912">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М.П. </w:t>
      </w:r>
    </w:p>
    <w:p w14:paraId="27AD1A87" w14:textId="77777777" w:rsidR="001D6912" w:rsidRDefault="001D6912" w:rsidP="001D6912">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6DF6278" w14:textId="77777777" w:rsidR="001D6912" w:rsidRDefault="001D6912" w:rsidP="001D6912">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rPr>
        <w:t>Дата: «___</w:t>
      </w:r>
      <w:proofErr w:type="gramStart"/>
      <w:r>
        <w:rPr>
          <w:rFonts w:ascii="Times New Roman" w:eastAsia="Times New Roman" w:hAnsi="Times New Roman" w:cs="Times New Roman"/>
          <w:color w:val="auto"/>
          <w:sz w:val="24"/>
          <w:szCs w:val="24"/>
        </w:rPr>
        <w:t>_»_</w:t>
      </w:r>
      <w:proofErr w:type="gramEnd"/>
      <w:r>
        <w:rPr>
          <w:rFonts w:ascii="Times New Roman" w:eastAsia="Times New Roman" w:hAnsi="Times New Roman" w:cs="Times New Roman"/>
          <w:color w:val="auto"/>
          <w:sz w:val="24"/>
          <w:szCs w:val="24"/>
        </w:rPr>
        <w:t>______________2021 г.</w:t>
      </w:r>
    </w:p>
    <w:p w14:paraId="32D15CA0" w14:textId="77777777" w:rsidR="001D6912" w:rsidRDefault="001D6912" w:rsidP="001D6912">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24DB4775" w14:textId="77777777" w:rsidR="001D6912" w:rsidRDefault="001D6912" w:rsidP="001D6912">
      <w:pPr>
        <w:spacing w:after="0" w:line="240" w:lineRule="auto"/>
        <w:rPr>
          <w:rFonts w:ascii="Times New Roman" w:eastAsia="Times New Roman" w:hAnsi="Times New Roman" w:cs="Times New Roman"/>
          <w:i/>
          <w:color w:val="auto"/>
          <w:sz w:val="26"/>
          <w:szCs w:val="26"/>
        </w:rPr>
      </w:pPr>
      <w:r>
        <w:rPr>
          <w:rFonts w:ascii="Times New Roman" w:eastAsia="Times New Roman" w:hAnsi="Times New Roman" w:cs="Times New Roman"/>
          <w:i/>
          <w:color w:val="auto"/>
          <w:sz w:val="24"/>
          <w:szCs w:val="24"/>
        </w:rPr>
        <w:lastRenderedPageBreak/>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hAnsi="Times New Roman" w:cs="Times New Roman"/>
          <w:i/>
          <w:color w:val="auto"/>
          <w:sz w:val="24"/>
          <w:szCs w:val="24"/>
        </w:rPr>
        <w:tab/>
      </w:r>
      <w:r>
        <w:rPr>
          <w:rFonts w:ascii="Times New Roman" w:hAnsi="Times New Roman" w:cs="Times New Roman"/>
          <w:i/>
          <w:color w:val="auto"/>
          <w:sz w:val="24"/>
          <w:szCs w:val="24"/>
        </w:rPr>
        <w:tab/>
      </w:r>
      <w:r>
        <w:rPr>
          <w:rFonts w:ascii="Times New Roman" w:eastAsia="Times New Roman" w:hAnsi="Times New Roman" w:cs="Times New Roman"/>
          <w:i/>
          <w:color w:val="auto"/>
          <w:sz w:val="26"/>
          <w:szCs w:val="26"/>
        </w:rPr>
        <w:t>Форма №2</w:t>
      </w:r>
    </w:p>
    <w:p w14:paraId="0B512B79" w14:textId="77777777" w:rsidR="001D6912" w:rsidRDefault="001D6912" w:rsidP="001D6912">
      <w:pPr>
        <w:spacing w:after="0" w:line="240" w:lineRule="auto"/>
        <w:ind w:right="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43FD7DE0" w14:textId="77777777" w:rsidR="001D6912" w:rsidRDefault="001D6912" w:rsidP="001D691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НА ФИРМЕННОМ БЛАНКЕ УЧАСТНИКА </w:t>
      </w:r>
    </w:p>
    <w:p w14:paraId="6ED2C7B3" w14:textId="77777777" w:rsidR="001D6912" w:rsidRDefault="001D6912" w:rsidP="001D6912">
      <w:pPr>
        <w:spacing w:after="21"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27440940" w14:textId="77777777" w:rsidR="001D6912" w:rsidRDefault="001D6912" w:rsidP="001D6912">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№:_______________ </w:t>
      </w:r>
    </w:p>
    <w:p w14:paraId="7823B363" w14:textId="77777777" w:rsidR="001D6912" w:rsidRDefault="001D6912" w:rsidP="001D691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Дата: ____________ </w:t>
      </w:r>
    </w:p>
    <w:p w14:paraId="0CA5E6B0" w14:textId="77777777" w:rsidR="001D6912" w:rsidRDefault="001D6912" w:rsidP="001D6912">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38F9C04" w14:textId="77777777" w:rsidR="001D6912" w:rsidRDefault="001D6912" w:rsidP="001D6912">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Закупочная комиссия </w:t>
      </w:r>
    </w:p>
    <w:p w14:paraId="47613A7E"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780DC2F8"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42FDA412" w14:textId="77777777" w:rsidR="001D6912" w:rsidRDefault="001D6912" w:rsidP="001D6912">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178C29AC" w14:textId="77777777" w:rsidR="001D6912" w:rsidRDefault="001D6912" w:rsidP="001D6912">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ГАРАНТИЙНОЕ ПИСЬМО </w:t>
      </w:r>
    </w:p>
    <w:p w14:paraId="77276ADF"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E3BE07A"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1A1F7EB7" w14:textId="77777777" w:rsidR="001D6912" w:rsidRDefault="001D6912" w:rsidP="001D6912">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54CF684" w14:textId="77777777" w:rsidR="001D6912" w:rsidRDefault="001D6912" w:rsidP="001D6912">
      <w:pPr>
        <w:spacing w:after="0" w:line="240" w:lineRule="auto"/>
        <w:ind w:right="104"/>
        <w:jc w:val="right"/>
        <w:rPr>
          <w:rFonts w:ascii="Times New Roman" w:hAnsi="Times New Roman" w:cs="Times New Roman"/>
          <w:color w:val="auto"/>
          <w:sz w:val="24"/>
          <w:szCs w:val="24"/>
        </w:rPr>
      </w:pPr>
      <w:r>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Pr>
          <w:rFonts w:ascii="Times New Roman" w:eastAsia="Times New Roman" w:hAnsi="Times New Roman" w:cs="Times New Roman"/>
          <w:color w:val="auto"/>
          <w:sz w:val="24"/>
          <w:szCs w:val="24"/>
        </w:rPr>
        <w:t>_ :</w:t>
      </w:r>
      <w:proofErr w:type="gramEnd"/>
      <w:r>
        <w:rPr>
          <w:rFonts w:ascii="Times New Roman" w:eastAsia="Times New Roman" w:hAnsi="Times New Roman" w:cs="Times New Roman"/>
          <w:color w:val="auto"/>
          <w:sz w:val="24"/>
          <w:szCs w:val="24"/>
        </w:rPr>
        <w:t xml:space="preserve"> </w:t>
      </w:r>
    </w:p>
    <w:p w14:paraId="3499FD19" w14:textId="77777777" w:rsidR="001D6912" w:rsidRDefault="001D6912" w:rsidP="001D6912">
      <w:pPr>
        <w:spacing w:after="102" w:line="240" w:lineRule="auto"/>
        <w:ind w:right="388"/>
        <w:jc w:val="right"/>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(наименование компании) </w:t>
      </w:r>
    </w:p>
    <w:p w14:paraId="128F6514" w14:textId="77777777" w:rsidR="001D6912" w:rsidRDefault="001D6912" w:rsidP="001D6912">
      <w:pPr>
        <w:numPr>
          <w:ilvl w:val="0"/>
          <w:numId w:val="44"/>
        </w:numPr>
        <w:spacing w:after="5" w:line="240" w:lineRule="auto"/>
        <w:ind w:left="0" w:right="159" w:firstLine="42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22255E33" w14:textId="77777777" w:rsidR="001D6912" w:rsidRDefault="001D6912" w:rsidP="001D6912">
      <w:pPr>
        <w:numPr>
          <w:ilvl w:val="0"/>
          <w:numId w:val="44"/>
        </w:numPr>
        <w:spacing w:after="5" w:line="240" w:lineRule="auto"/>
        <w:ind w:left="0" w:right="159" w:firstLine="42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0E9B8B45" w14:textId="77777777" w:rsidR="001D6912" w:rsidRDefault="001D6912" w:rsidP="001D6912">
      <w:pPr>
        <w:numPr>
          <w:ilvl w:val="0"/>
          <w:numId w:val="44"/>
        </w:numPr>
        <w:spacing w:after="5" w:line="240" w:lineRule="auto"/>
        <w:ind w:left="0" w:right="159" w:firstLine="42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003A8726" w14:textId="77777777" w:rsidR="001D6912" w:rsidRDefault="001D6912" w:rsidP="001D6912">
      <w:pPr>
        <w:numPr>
          <w:ilvl w:val="0"/>
          <w:numId w:val="44"/>
        </w:numPr>
        <w:spacing w:after="5" w:line="240" w:lineRule="auto"/>
        <w:ind w:left="0" w:right="159" w:firstLine="42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не имеет просроченных задолженностей по налогам и другим обязательным платежам; </w:t>
      </w:r>
    </w:p>
    <w:p w14:paraId="605F6F4E" w14:textId="77777777" w:rsidR="001D6912" w:rsidRDefault="001D6912" w:rsidP="001D6912">
      <w:pPr>
        <w:numPr>
          <w:ilvl w:val="0"/>
          <w:numId w:val="44"/>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не зарегистрирована, не имеет учредителей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83DED83" w14:textId="77777777" w:rsidR="001D6912" w:rsidRDefault="001D6912" w:rsidP="001D6912">
      <w:pPr>
        <w:numPr>
          <w:ilvl w:val="0"/>
          <w:numId w:val="44"/>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0ACD8B37" w14:textId="77777777" w:rsidR="001D6912" w:rsidRDefault="001D6912" w:rsidP="001D6912">
      <w:pPr>
        <w:spacing w:after="5" w:line="240" w:lineRule="auto"/>
        <w:ind w:left="139" w:right="159"/>
        <w:jc w:val="both"/>
        <w:rPr>
          <w:rFonts w:ascii="Times New Roman" w:hAnsi="Times New Roman" w:cs="Times New Roman"/>
          <w:color w:val="auto"/>
          <w:sz w:val="24"/>
          <w:szCs w:val="24"/>
        </w:rPr>
      </w:pPr>
    </w:p>
    <w:p w14:paraId="0A62818B"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p>
    <w:p w14:paraId="00106CB2" w14:textId="77777777" w:rsidR="001D6912" w:rsidRDefault="001D6912" w:rsidP="001D6912">
      <w:pPr>
        <w:spacing w:after="0" w:line="240" w:lineRule="auto"/>
        <w:ind w:left="139"/>
        <w:rPr>
          <w:rFonts w:ascii="Times New Roman" w:hAnsi="Times New Roman" w:cs="Times New Roman"/>
          <w:color w:val="auto"/>
          <w:sz w:val="24"/>
          <w:szCs w:val="24"/>
        </w:rPr>
      </w:pPr>
    </w:p>
    <w:p w14:paraId="112688D0"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E5B441F" w14:textId="77777777" w:rsidR="001D6912" w:rsidRDefault="001D6912" w:rsidP="001D6912">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E510F01"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66B9746B" w14:textId="77777777" w:rsidR="001D6912" w:rsidRDefault="001D6912" w:rsidP="001D6912">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3B41970"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Место печати </w:t>
      </w:r>
    </w:p>
    <w:p w14:paraId="5F40E575" w14:textId="77777777" w:rsidR="001D6912" w:rsidRDefault="001D6912" w:rsidP="001D6912">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7AF9870" w14:textId="77777777" w:rsidR="001D6912" w:rsidRDefault="001D6912" w:rsidP="001D6912">
      <w:pPr>
        <w:spacing w:after="0" w:line="240" w:lineRule="auto"/>
        <w:rPr>
          <w:rFonts w:ascii="Times New Roman" w:eastAsia="Times New Roman" w:hAnsi="Times New Roman" w:cs="Times New Roman"/>
          <w:i/>
          <w:color w:val="auto"/>
          <w:sz w:val="26"/>
          <w:szCs w:val="26"/>
        </w:rPr>
      </w:pPr>
      <w:r>
        <w:rPr>
          <w:rFonts w:ascii="Times New Roman" w:eastAsia="Times New Roman" w:hAnsi="Times New Roman" w:cs="Times New Roman"/>
          <w:color w:val="auto"/>
          <w:sz w:val="24"/>
          <w:szCs w:val="24"/>
        </w:rPr>
        <w:br w:type="page"/>
      </w:r>
      <w:r>
        <w:rPr>
          <w:rFonts w:ascii="Times New Roman" w:eastAsia="Times New Roman" w:hAnsi="Times New Roman" w:cs="Times New Roman"/>
          <w:i/>
          <w:color w:val="auto"/>
          <w:sz w:val="24"/>
          <w:szCs w:val="24"/>
        </w:rPr>
        <w:lastRenderedPageBreak/>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hAnsi="Times New Roman" w:cs="Times New Roman"/>
          <w:i/>
          <w:color w:val="auto"/>
          <w:sz w:val="24"/>
          <w:szCs w:val="24"/>
        </w:rPr>
        <w:tab/>
      </w:r>
      <w:r>
        <w:rPr>
          <w:rFonts w:ascii="Times New Roman" w:hAnsi="Times New Roman" w:cs="Times New Roman"/>
          <w:i/>
          <w:color w:val="auto"/>
          <w:sz w:val="24"/>
          <w:szCs w:val="24"/>
        </w:rPr>
        <w:tab/>
      </w:r>
      <w:r>
        <w:rPr>
          <w:rFonts w:ascii="Times New Roman" w:eastAsia="Times New Roman" w:hAnsi="Times New Roman" w:cs="Times New Roman"/>
          <w:i/>
          <w:color w:val="auto"/>
          <w:sz w:val="26"/>
          <w:szCs w:val="26"/>
        </w:rPr>
        <w:t>Форма №3</w:t>
      </w:r>
    </w:p>
    <w:p w14:paraId="0677DFDA" w14:textId="77777777" w:rsidR="001D6912" w:rsidRDefault="001D6912" w:rsidP="001D6912">
      <w:pPr>
        <w:spacing w:after="0" w:line="240" w:lineRule="auto"/>
        <w:ind w:right="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3FD35588" w14:textId="77777777" w:rsidR="001D6912" w:rsidRDefault="001D6912" w:rsidP="001D691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НА ФИРМЕННОМ БЛАНКЕ УЧАСТНИКА </w:t>
      </w:r>
    </w:p>
    <w:p w14:paraId="29852A1C" w14:textId="77777777" w:rsidR="001D6912" w:rsidRDefault="001D6912" w:rsidP="001D6912">
      <w:pPr>
        <w:spacing w:after="21"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74AD36A1" w14:textId="77777777" w:rsidR="001D6912" w:rsidRDefault="001D6912" w:rsidP="001D6912">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№:_______________ </w:t>
      </w:r>
    </w:p>
    <w:p w14:paraId="3415C31D" w14:textId="77777777" w:rsidR="001D6912" w:rsidRDefault="001D6912" w:rsidP="001D691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Дата: ____________ </w:t>
      </w:r>
    </w:p>
    <w:p w14:paraId="41EAF67E" w14:textId="77777777" w:rsidR="001D6912" w:rsidRDefault="001D6912" w:rsidP="001D6912">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DFF1A22" w14:textId="77777777" w:rsidR="001D6912" w:rsidRDefault="001D6912" w:rsidP="001D6912">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Закупочная комиссия </w:t>
      </w:r>
    </w:p>
    <w:p w14:paraId="6E9A8CCD"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3A187774"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57AB7508" w14:textId="77777777" w:rsidR="001D6912" w:rsidRDefault="001D6912" w:rsidP="001D6912">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7B59037" w14:textId="77777777" w:rsidR="001D6912" w:rsidRDefault="001D6912" w:rsidP="001D6912">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B6A85CB" w14:textId="77777777" w:rsidR="001D6912" w:rsidRDefault="001D6912" w:rsidP="001D6912">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009B813C"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8B98F05" w14:textId="77777777" w:rsidR="001D6912" w:rsidRDefault="001D6912" w:rsidP="001D6912">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1B0A3D0" w14:textId="77777777" w:rsidR="001D6912" w:rsidRDefault="001D6912" w:rsidP="001D6912">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0891E34" w14:textId="77777777" w:rsidR="001D6912" w:rsidRDefault="001D6912" w:rsidP="001D6912">
      <w:pPr>
        <w:spacing w:after="0" w:line="240" w:lineRule="auto"/>
        <w:ind w:right="104"/>
        <w:jc w:val="right"/>
        <w:rPr>
          <w:rFonts w:ascii="Times New Roman" w:hAnsi="Times New Roman" w:cs="Times New Roman"/>
          <w:color w:val="auto"/>
          <w:sz w:val="24"/>
          <w:szCs w:val="24"/>
        </w:rPr>
      </w:pPr>
      <w:r>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Pr>
          <w:rFonts w:ascii="Times New Roman" w:eastAsia="Times New Roman" w:hAnsi="Times New Roman" w:cs="Times New Roman"/>
          <w:color w:val="auto"/>
          <w:sz w:val="24"/>
          <w:szCs w:val="24"/>
        </w:rPr>
        <w:t>_ :</w:t>
      </w:r>
      <w:proofErr w:type="gramEnd"/>
      <w:r>
        <w:rPr>
          <w:rFonts w:ascii="Times New Roman" w:eastAsia="Times New Roman" w:hAnsi="Times New Roman" w:cs="Times New Roman"/>
          <w:color w:val="auto"/>
          <w:sz w:val="24"/>
          <w:szCs w:val="24"/>
        </w:rPr>
        <w:t xml:space="preserve"> </w:t>
      </w:r>
    </w:p>
    <w:p w14:paraId="0758A136" w14:textId="77777777" w:rsidR="001D6912" w:rsidRDefault="001D6912" w:rsidP="001D6912">
      <w:pPr>
        <w:spacing w:after="102" w:line="240" w:lineRule="auto"/>
        <w:ind w:right="388"/>
        <w:jc w:val="right"/>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(наименование компании) </w:t>
      </w:r>
    </w:p>
    <w:p w14:paraId="6E2D52CE" w14:textId="77777777" w:rsidR="001D6912" w:rsidRDefault="001D6912" w:rsidP="001D6912">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 Республики Узбекистан «О государственных закупках» №ЗРУ-684 от 22.04.2021г.;</w:t>
      </w:r>
    </w:p>
    <w:p w14:paraId="5BCE9FE5" w14:textId="77777777" w:rsidR="001D6912" w:rsidRDefault="001D6912" w:rsidP="001D6912">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0D90629" w14:textId="77777777" w:rsidR="001D6912" w:rsidRDefault="001D6912" w:rsidP="001D6912">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совершать антиконкурентные действия, в том числе при выявлении случаев аффилированности;</w:t>
      </w:r>
    </w:p>
    <w:p w14:paraId="40CE10EF" w14:textId="77777777" w:rsidR="001D6912" w:rsidRDefault="001D6912" w:rsidP="001D6912">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C6C89F3" w14:textId="77777777" w:rsidR="001D6912" w:rsidRDefault="001D6912" w:rsidP="001D6912">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2AF5030C" w14:textId="77777777" w:rsidR="001D6912" w:rsidRDefault="001D6912" w:rsidP="001D6912">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1482C00C" w14:textId="77777777" w:rsidR="001D6912" w:rsidRDefault="001D6912" w:rsidP="001D6912">
      <w:pPr>
        <w:numPr>
          <w:ilvl w:val="0"/>
          <w:numId w:val="42"/>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770E5A48" w14:textId="77777777" w:rsidR="001D6912" w:rsidRDefault="001D6912" w:rsidP="001D6912">
      <w:pPr>
        <w:spacing w:after="5" w:line="240" w:lineRule="auto"/>
        <w:ind w:left="-5" w:right="159" w:hanging="10"/>
        <w:jc w:val="both"/>
        <w:rPr>
          <w:rFonts w:ascii="Times New Roman" w:eastAsia="Times New Roman" w:hAnsi="Times New Roman" w:cs="Times New Roman"/>
          <w:color w:val="auto"/>
          <w:sz w:val="24"/>
          <w:szCs w:val="24"/>
        </w:rPr>
      </w:pPr>
    </w:p>
    <w:p w14:paraId="7CAA78C2" w14:textId="77777777" w:rsidR="001D6912" w:rsidRDefault="001D6912" w:rsidP="001D6912">
      <w:pPr>
        <w:spacing w:after="5" w:line="240" w:lineRule="auto"/>
        <w:ind w:left="-5" w:right="159" w:hanging="10"/>
        <w:jc w:val="both"/>
        <w:rPr>
          <w:rFonts w:ascii="Times New Roman" w:eastAsia="Times New Roman" w:hAnsi="Times New Roman" w:cs="Times New Roman"/>
          <w:color w:val="auto"/>
          <w:sz w:val="24"/>
          <w:szCs w:val="24"/>
        </w:rPr>
      </w:pPr>
    </w:p>
    <w:p w14:paraId="32E7AD61" w14:textId="77777777" w:rsidR="001D6912" w:rsidRDefault="001D6912" w:rsidP="001D6912">
      <w:pPr>
        <w:spacing w:after="5" w:line="240" w:lineRule="auto"/>
        <w:ind w:left="-5" w:right="159" w:hanging="10"/>
        <w:jc w:val="both"/>
        <w:rPr>
          <w:rFonts w:ascii="Times New Roman" w:eastAsia="Times New Roman" w:hAnsi="Times New Roman" w:cs="Times New Roman"/>
          <w:color w:val="auto"/>
          <w:sz w:val="24"/>
          <w:szCs w:val="24"/>
        </w:rPr>
      </w:pPr>
    </w:p>
    <w:p w14:paraId="7CF3224C" w14:textId="77777777" w:rsidR="001D6912" w:rsidRDefault="001D6912" w:rsidP="001D6912">
      <w:pPr>
        <w:spacing w:after="5" w:line="240" w:lineRule="auto"/>
        <w:ind w:left="-5" w:right="159" w:hanging="10"/>
        <w:jc w:val="both"/>
        <w:rPr>
          <w:rFonts w:ascii="Times New Roman" w:eastAsia="Times New Roman" w:hAnsi="Times New Roman" w:cs="Times New Roman"/>
          <w:color w:val="auto"/>
          <w:sz w:val="24"/>
          <w:szCs w:val="24"/>
        </w:rPr>
      </w:pPr>
    </w:p>
    <w:p w14:paraId="1677C96E"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C773258" w14:textId="77777777" w:rsidR="001D6912" w:rsidRDefault="001D6912" w:rsidP="001D6912">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3D301FB"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Место печати </w:t>
      </w:r>
    </w:p>
    <w:p w14:paraId="60FFD3DF" w14:textId="77777777" w:rsidR="001D6912" w:rsidRDefault="001D6912" w:rsidP="001D6912">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16FFC1C" w14:textId="77777777" w:rsidR="001D6912" w:rsidRDefault="001D6912" w:rsidP="001D6912">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50279FCE" w14:textId="77777777" w:rsidR="001D6912" w:rsidRDefault="001D6912" w:rsidP="001D6912">
      <w:pPr>
        <w:spacing w:line="240" w:lineRule="auto"/>
        <w:rPr>
          <w:rFonts w:ascii="Times New Roman" w:eastAsia="Times New Roman" w:hAnsi="Times New Roman" w:cs="Times New Roman"/>
          <w:color w:val="auto"/>
          <w:sz w:val="24"/>
          <w:szCs w:val="24"/>
        </w:rPr>
      </w:pPr>
    </w:p>
    <w:p w14:paraId="1B2A6F50" w14:textId="77777777" w:rsidR="001D6912" w:rsidRDefault="001D6912" w:rsidP="001D6912">
      <w:pPr>
        <w:pStyle w:val="2"/>
        <w:spacing w:line="240" w:lineRule="auto"/>
        <w:ind w:left="10" w:right="162"/>
        <w:rPr>
          <w:color w:val="auto"/>
          <w:sz w:val="26"/>
          <w:szCs w:val="26"/>
        </w:rPr>
      </w:pPr>
      <w:r>
        <w:rPr>
          <w:color w:val="auto"/>
          <w:sz w:val="26"/>
          <w:szCs w:val="26"/>
        </w:rPr>
        <w:t>Форма №4</w:t>
      </w:r>
    </w:p>
    <w:p w14:paraId="45FD22DC" w14:textId="77777777" w:rsidR="001D6912" w:rsidRDefault="001D6912" w:rsidP="001D6912">
      <w:pPr>
        <w:spacing w:after="0" w:line="360" w:lineRule="auto"/>
        <w:jc w:val="center"/>
        <w:rPr>
          <w:rFonts w:ascii="Times New Roman" w:hAnsi="Times New Roman" w:cs="Times New Roman"/>
          <w:b/>
          <w:color w:val="auto"/>
          <w:sz w:val="24"/>
          <w:szCs w:val="24"/>
        </w:rPr>
      </w:pPr>
    </w:p>
    <w:p w14:paraId="1B2F20C0" w14:textId="77777777" w:rsidR="001D6912" w:rsidRDefault="001D6912" w:rsidP="001D6912">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НА ФИРМЕННОМ БЛАНКЕ УЧАСТНИКА </w:t>
      </w:r>
    </w:p>
    <w:p w14:paraId="7A081C85" w14:textId="77777777" w:rsidR="001D6912" w:rsidRDefault="001D6912" w:rsidP="001D6912">
      <w:pPr>
        <w:spacing w:after="21" w:line="240" w:lineRule="auto"/>
        <w:rPr>
          <w:rFonts w:ascii="Times New Roman" w:hAnsi="Times New Roman" w:cs="Times New Roman"/>
          <w:color w:val="auto"/>
          <w:sz w:val="24"/>
          <w:szCs w:val="24"/>
        </w:rPr>
      </w:pPr>
    </w:p>
    <w:p w14:paraId="243B120E" w14:textId="77777777" w:rsidR="001D6912" w:rsidRDefault="001D6912" w:rsidP="001D6912">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№:_______________ </w:t>
      </w:r>
    </w:p>
    <w:p w14:paraId="093060C1" w14:textId="77777777" w:rsidR="001D6912" w:rsidRDefault="001D6912" w:rsidP="001D6912">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Дата: ____________ </w:t>
      </w:r>
    </w:p>
    <w:p w14:paraId="1FFC9266" w14:textId="77777777" w:rsidR="001D6912" w:rsidRDefault="001D6912" w:rsidP="001D6912">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Закупочная комиссия </w:t>
      </w:r>
    </w:p>
    <w:p w14:paraId="37891511" w14:textId="77777777" w:rsidR="001D6912" w:rsidRDefault="001D6912" w:rsidP="001D6912">
      <w:pPr>
        <w:spacing w:after="0" w:line="360" w:lineRule="auto"/>
        <w:jc w:val="center"/>
        <w:rPr>
          <w:rFonts w:ascii="Times New Roman" w:hAnsi="Times New Roman" w:cs="Times New Roman"/>
          <w:b/>
          <w:color w:val="auto"/>
          <w:sz w:val="24"/>
          <w:szCs w:val="24"/>
        </w:rPr>
      </w:pPr>
    </w:p>
    <w:p w14:paraId="20FA07FE" w14:textId="77777777" w:rsidR="001D6912" w:rsidRDefault="001D6912" w:rsidP="001D6912">
      <w:pPr>
        <w:spacing w:after="0" w:line="360" w:lineRule="auto"/>
        <w:jc w:val="center"/>
        <w:rPr>
          <w:rFonts w:ascii="Times New Roman" w:hAnsi="Times New Roman" w:cs="Times New Roman"/>
          <w:b/>
          <w:color w:val="auto"/>
          <w:sz w:val="24"/>
          <w:szCs w:val="24"/>
        </w:rPr>
      </w:pPr>
    </w:p>
    <w:p w14:paraId="33115472" w14:textId="77777777" w:rsidR="001D6912" w:rsidRDefault="001D6912" w:rsidP="001D691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Информация об опыте поставки аналогичного товара (работ, услуг)</w:t>
      </w:r>
    </w:p>
    <w:p w14:paraId="3AE16398" w14:textId="77777777" w:rsidR="001D6912" w:rsidRDefault="001D6912" w:rsidP="001D6912">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1D6912" w14:paraId="4A55F90D" w14:textId="77777777" w:rsidTr="00E17176">
        <w:tc>
          <w:tcPr>
            <w:tcW w:w="445" w:type="dxa"/>
            <w:tcBorders>
              <w:top w:val="single" w:sz="4" w:space="0" w:color="auto"/>
              <w:left w:val="single" w:sz="4" w:space="0" w:color="auto"/>
              <w:bottom w:val="single" w:sz="4" w:space="0" w:color="auto"/>
              <w:right w:val="single" w:sz="4" w:space="0" w:color="auto"/>
            </w:tcBorders>
            <w:vAlign w:val="center"/>
            <w:hideMark/>
          </w:tcPr>
          <w:p w14:paraId="73B69150" w14:textId="77777777" w:rsidR="001D6912" w:rsidRDefault="001D6912" w:rsidP="00E17176">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w:t>
            </w:r>
          </w:p>
        </w:tc>
        <w:tc>
          <w:tcPr>
            <w:tcW w:w="3155" w:type="dxa"/>
            <w:tcBorders>
              <w:top w:val="single" w:sz="4" w:space="0" w:color="auto"/>
              <w:left w:val="single" w:sz="4" w:space="0" w:color="auto"/>
              <w:bottom w:val="single" w:sz="4" w:space="0" w:color="auto"/>
              <w:right w:val="single" w:sz="4" w:space="0" w:color="auto"/>
            </w:tcBorders>
            <w:vAlign w:val="center"/>
            <w:hideMark/>
          </w:tcPr>
          <w:p w14:paraId="3DF194C3" w14:textId="77777777" w:rsidR="001D6912" w:rsidRDefault="001D6912" w:rsidP="00E17176">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Наименование предмета товара (работ, услуг)</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7E4C97D" w14:textId="77777777" w:rsidR="001D6912" w:rsidRDefault="001D6912" w:rsidP="00E17176">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Наименование Заказчика</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F12B9A5" w14:textId="77777777" w:rsidR="001D6912" w:rsidRDefault="001D6912" w:rsidP="00E17176">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Дата поставки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68C4E3" w14:textId="77777777" w:rsidR="001D6912" w:rsidRDefault="001D6912" w:rsidP="00E17176">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Примечание</w:t>
            </w:r>
          </w:p>
        </w:tc>
      </w:tr>
      <w:tr w:rsidR="001D6912" w14:paraId="0154FDA2" w14:textId="77777777" w:rsidTr="00E17176">
        <w:tc>
          <w:tcPr>
            <w:tcW w:w="445" w:type="dxa"/>
            <w:tcBorders>
              <w:top w:val="single" w:sz="4" w:space="0" w:color="auto"/>
              <w:left w:val="single" w:sz="4" w:space="0" w:color="auto"/>
              <w:bottom w:val="single" w:sz="4" w:space="0" w:color="auto"/>
              <w:right w:val="single" w:sz="4" w:space="0" w:color="auto"/>
            </w:tcBorders>
          </w:tcPr>
          <w:p w14:paraId="5F405797"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14:paraId="426D1CF6"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3060" w:type="dxa"/>
            <w:tcBorders>
              <w:top w:val="single" w:sz="4" w:space="0" w:color="auto"/>
              <w:left w:val="single" w:sz="4" w:space="0" w:color="auto"/>
              <w:bottom w:val="single" w:sz="4" w:space="0" w:color="auto"/>
              <w:right w:val="single" w:sz="4" w:space="0" w:color="auto"/>
            </w:tcBorders>
          </w:tcPr>
          <w:p w14:paraId="6EFCF2CA"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14:paraId="78FB1F06"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4E21BE5"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r>
      <w:tr w:rsidR="001D6912" w14:paraId="23B74683" w14:textId="77777777" w:rsidTr="00E17176">
        <w:tc>
          <w:tcPr>
            <w:tcW w:w="445" w:type="dxa"/>
            <w:tcBorders>
              <w:top w:val="single" w:sz="4" w:space="0" w:color="auto"/>
              <w:left w:val="single" w:sz="4" w:space="0" w:color="auto"/>
              <w:bottom w:val="single" w:sz="4" w:space="0" w:color="auto"/>
              <w:right w:val="single" w:sz="4" w:space="0" w:color="auto"/>
            </w:tcBorders>
          </w:tcPr>
          <w:p w14:paraId="3492D05F"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14:paraId="7F509FE8"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3060" w:type="dxa"/>
            <w:tcBorders>
              <w:top w:val="single" w:sz="4" w:space="0" w:color="auto"/>
              <w:left w:val="single" w:sz="4" w:space="0" w:color="auto"/>
              <w:bottom w:val="single" w:sz="4" w:space="0" w:color="auto"/>
              <w:right w:val="single" w:sz="4" w:space="0" w:color="auto"/>
            </w:tcBorders>
          </w:tcPr>
          <w:p w14:paraId="531372FD"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14:paraId="2C2F4521"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C7BC813"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r>
      <w:tr w:rsidR="001D6912" w14:paraId="5F4B7AF7" w14:textId="77777777" w:rsidTr="00E17176">
        <w:tc>
          <w:tcPr>
            <w:tcW w:w="445" w:type="dxa"/>
            <w:tcBorders>
              <w:top w:val="single" w:sz="4" w:space="0" w:color="auto"/>
              <w:left w:val="single" w:sz="4" w:space="0" w:color="auto"/>
              <w:bottom w:val="single" w:sz="4" w:space="0" w:color="auto"/>
              <w:right w:val="single" w:sz="4" w:space="0" w:color="auto"/>
            </w:tcBorders>
          </w:tcPr>
          <w:p w14:paraId="4918DF9D"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14:paraId="5A476393"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3060" w:type="dxa"/>
            <w:tcBorders>
              <w:top w:val="single" w:sz="4" w:space="0" w:color="auto"/>
              <w:left w:val="single" w:sz="4" w:space="0" w:color="auto"/>
              <w:bottom w:val="single" w:sz="4" w:space="0" w:color="auto"/>
              <w:right w:val="single" w:sz="4" w:space="0" w:color="auto"/>
            </w:tcBorders>
          </w:tcPr>
          <w:p w14:paraId="7FC3DA90"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14:paraId="17A4B030"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407EE3E" w14:textId="77777777" w:rsidR="001D6912" w:rsidRDefault="001D6912" w:rsidP="00E17176">
            <w:pPr>
              <w:autoSpaceDE w:val="0"/>
              <w:autoSpaceDN w:val="0"/>
              <w:adjustRightInd w:val="0"/>
              <w:spacing w:after="0" w:line="240" w:lineRule="auto"/>
              <w:rPr>
                <w:rFonts w:ascii="Times New Roman" w:hAnsi="Times New Roman" w:cs="Times New Roman"/>
                <w:color w:val="auto"/>
                <w:sz w:val="24"/>
                <w:szCs w:val="24"/>
                <w:lang w:eastAsia="en-US"/>
              </w:rPr>
            </w:pPr>
          </w:p>
        </w:tc>
      </w:tr>
    </w:tbl>
    <w:p w14:paraId="6DB949A4" w14:textId="77777777" w:rsidR="001D6912" w:rsidRDefault="001D6912" w:rsidP="001D691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84B18B4" w14:textId="77777777" w:rsidR="001D6912" w:rsidRDefault="001D6912" w:rsidP="001D6912">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(подпись уполномоченного лица)</w:t>
      </w:r>
    </w:p>
    <w:p w14:paraId="73FFA29B" w14:textId="77777777" w:rsidR="001D6912" w:rsidRDefault="001D6912" w:rsidP="001D6912">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10DFFD5" w14:textId="77777777" w:rsidR="001D6912" w:rsidRDefault="001D6912" w:rsidP="001D6912">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(Ф.И.О. и должность уполномоченного лица)</w:t>
      </w:r>
    </w:p>
    <w:p w14:paraId="011C5B09" w14:textId="77777777" w:rsidR="001D6912" w:rsidRDefault="001D6912" w:rsidP="001D6912">
      <w:pPr>
        <w:autoSpaceDE w:val="0"/>
        <w:autoSpaceDN w:val="0"/>
        <w:adjustRightInd w:val="0"/>
        <w:spacing w:after="0" w:line="240" w:lineRule="auto"/>
        <w:rPr>
          <w:rFonts w:ascii="Times New Roman" w:hAnsi="Times New Roman" w:cs="Times New Roman"/>
          <w:b/>
          <w:bCs/>
          <w:color w:val="auto"/>
          <w:sz w:val="24"/>
          <w:szCs w:val="24"/>
        </w:rPr>
      </w:pPr>
    </w:p>
    <w:p w14:paraId="37DD14C7" w14:textId="77777777" w:rsidR="001D6912" w:rsidRDefault="001D6912" w:rsidP="001D6912">
      <w:pPr>
        <w:autoSpaceDE w:val="0"/>
        <w:autoSpaceDN w:val="0"/>
        <w:adjustRightInd w:val="0"/>
        <w:spacing w:after="0" w:line="240" w:lineRule="auto"/>
        <w:rPr>
          <w:rFonts w:ascii="Times New Roman" w:hAnsi="Times New Roman" w:cs="Times New Roman"/>
          <w:b/>
          <w:bCs/>
          <w:color w:val="auto"/>
          <w:sz w:val="24"/>
          <w:szCs w:val="24"/>
        </w:rPr>
      </w:pPr>
    </w:p>
    <w:p w14:paraId="3772EC16" w14:textId="77777777" w:rsidR="001D6912" w:rsidRDefault="001D6912" w:rsidP="001D6912">
      <w:pPr>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М.П.</w:t>
      </w:r>
    </w:p>
    <w:p w14:paraId="4ED7EC78" w14:textId="77777777" w:rsidR="001D6912" w:rsidRDefault="001D6912" w:rsidP="001D6912">
      <w:pPr>
        <w:spacing w:after="0" w:line="240" w:lineRule="auto"/>
        <w:rPr>
          <w:rFonts w:ascii="Times New Roman" w:hAnsi="Times New Roman" w:cs="Times New Roman"/>
          <w:color w:val="auto"/>
          <w:sz w:val="24"/>
          <w:szCs w:val="24"/>
        </w:rPr>
      </w:pPr>
    </w:p>
    <w:p w14:paraId="4C97A7B0"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Дата: «___» _________________2021 г.</w:t>
      </w:r>
    </w:p>
    <w:p w14:paraId="7108DA95" w14:textId="77777777" w:rsidR="001D6912" w:rsidRDefault="001D6912" w:rsidP="001D6912">
      <w:pPr>
        <w:pStyle w:val="a8"/>
        <w:ind w:left="5672" w:firstLine="709"/>
        <w:rPr>
          <w:sz w:val="24"/>
          <w:szCs w:val="24"/>
          <w:lang w:val="uz-Cyrl-UZ"/>
        </w:rPr>
      </w:pPr>
    </w:p>
    <w:p w14:paraId="7BB6898D" w14:textId="77777777" w:rsidR="001D6912" w:rsidRDefault="001D6912" w:rsidP="001D6912">
      <w:pPr>
        <w:rPr>
          <w:rFonts w:ascii="Times New Roman" w:eastAsia="Times New Roman" w:hAnsi="Times New Roman" w:cs="Times New Roman"/>
          <w:color w:val="auto"/>
          <w:sz w:val="24"/>
          <w:szCs w:val="24"/>
          <w:lang w:val="uz-Cyrl-UZ"/>
        </w:rPr>
      </w:pPr>
      <w:r>
        <w:rPr>
          <w:i/>
          <w:color w:val="auto"/>
          <w:sz w:val="24"/>
          <w:szCs w:val="24"/>
          <w:lang w:val="uz-Cyrl-UZ"/>
        </w:rPr>
        <w:br w:type="page"/>
      </w:r>
    </w:p>
    <w:p w14:paraId="24C7D724" w14:textId="77777777" w:rsidR="001D6912" w:rsidRDefault="001D6912" w:rsidP="001D6912">
      <w:pPr>
        <w:pStyle w:val="2"/>
        <w:spacing w:line="240" w:lineRule="auto"/>
        <w:ind w:left="10" w:right="54"/>
        <w:rPr>
          <w:color w:val="auto"/>
          <w:sz w:val="24"/>
          <w:szCs w:val="24"/>
        </w:rPr>
      </w:pPr>
      <w:r>
        <w:rPr>
          <w:color w:val="auto"/>
          <w:sz w:val="24"/>
          <w:szCs w:val="24"/>
        </w:rPr>
        <w:lastRenderedPageBreak/>
        <w:t xml:space="preserve">Форма №5 </w:t>
      </w:r>
    </w:p>
    <w:p w14:paraId="21954FBB"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8206FA1" w14:textId="77777777" w:rsidR="001D6912" w:rsidRDefault="001D6912" w:rsidP="001D6912">
      <w:pPr>
        <w:spacing w:after="0"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НА ФИРМЕННОМ БЛАНКЕ</w:t>
      </w:r>
    </w:p>
    <w:p w14:paraId="0F676442"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C7DF9B1" w14:textId="77777777" w:rsidR="001D6912" w:rsidRDefault="001D6912" w:rsidP="001D6912">
      <w:pPr>
        <w:pStyle w:val="3"/>
        <w:spacing w:after="0" w:line="240" w:lineRule="auto"/>
        <w:ind w:left="38" w:right="190"/>
        <w:rPr>
          <w:color w:val="auto"/>
          <w:sz w:val="24"/>
          <w:szCs w:val="24"/>
        </w:rPr>
      </w:pPr>
      <w:r>
        <w:rPr>
          <w:b w:val="0"/>
          <w:color w:val="auto"/>
          <w:sz w:val="24"/>
          <w:szCs w:val="24"/>
        </w:rPr>
        <w:t>ТЕХНИЧЕСКОЕ ПРЕДЛОЖЕНИЕ</w:t>
      </w:r>
    </w:p>
    <w:p w14:paraId="57E0BA3D" w14:textId="77777777" w:rsidR="001D6912" w:rsidRDefault="001D6912" w:rsidP="001D6912">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14:paraId="6355A62D" w14:textId="77777777" w:rsidR="001D6912" w:rsidRDefault="001D6912" w:rsidP="001D6912">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(указать предмет отбора)</w:t>
      </w:r>
    </w:p>
    <w:p w14:paraId="67D4FB64" w14:textId="77777777" w:rsidR="001D6912" w:rsidRDefault="001D6912" w:rsidP="001D6912">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0BD0C82"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1F95C79F" w14:textId="77777777" w:rsidR="001D6912" w:rsidRDefault="001D6912" w:rsidP="001D6912">
      <w:pPr>
        <w:spacing w:after="0" w:line="240" w:lineRule="auto"/>
        <w:rPr>
          <w:rFonts w:ascii="Times New Roman" w:hAnsi="Times New Roman" w:cs="Times New Roman"/>
          <w:color w:val="auto"/>
          <w:sz w:val="24"/>
          <w:szCs w:val="24"/>
        </w:rPr>
      </w:pPr>
    </w:p>
    <w:p w14:paraId="5017E3EB" w14:textId="77777777" w:rsidR="001D6912" w:rsidRDefault="001D6912" w:rsidP="001D6912">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Уважаемые дамы и господа! </w:t>
      </w:r>
    </w:p>
    <w:p w14:paraId="3F8FA150"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042C45F8" w14:textId="77777777" w:rsidR="001D6912" w:rsidRDefault="001D6912" w:rsidP="001D6912">
      <w:pPr>
        <w:spacing w:after="0" w:line="240" w:lineRule="auto"/>
        <w:ind w:left="-15" w:right="159"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Pr>
          <w:rFonts w:ascii="Times New Roman" w:eastAsia="Times New Roman" w:hAnsi="Times New Roman" w:cs="Times New Roman"/>
          <w:color w:val="auto"/>
          <w:sz w:val="24"/>
          <w:szCs w:val="24"/>
        </w:rPr>
        <w:t>), получение которых настоящим удостоверяем, мы, нижеподписавшиеся (</w:t>
      </w:r>
      <w:r>
        <w:rPr>
          <w:rFonts w:ascii="Times New Roman" w:eastAsia="Times New Roman" w:hAnsi="Times New Roman" w:cs="Times New Roman"/>
          <w:i/>
          <w:color w:val="auto"/>
          <w:sz w:val="24"/>
          <w:szCs w:val="24"/>
        </w:rPr>
        <w:t>полное наименование Участника отбора</w:t>
      </w:r>
      <w:r>
        <w:rPr>
          <w:rFonts w:ascii="Times New Roman" w:eastAsia="Times New Roman" w:hAnsi="Times New Roman" w:cs="Times New Roman"/>
          <w:color w:val="auto"/>
          <w:sz w:val="24"/>
          <w:szCs w:val="24"/>
        </w:rPr>
        <w:t>), предлагаем ____________________________ (</w:t>
      </w:r>
      <w:r>
        <w:rPr>
          <w:rFonts w:ascii="Times New Roman" w:eastAsia="Times New Roman" w:hAnsi="Times New Roman" w:cs="Times New Roman"/>
          <w:i/>
          <w:color w:val="auto"/>
          <w:sz w:val="24"/>
          <w:szCs w:val="24"/>
        </w:rPr>
        <w:t>указать наименование товара, работ и услуг</w:t>
      </w:r>
      <w:r>
        <w:rPr>
          <w:rFonts w:ascii="Times New Roman" w:eastAsia="Times New Roman" w:hAnsi="Times New Roman" w:cs="Times New Roman"/>
          <w:color w:val="auto"/>
          <w:sz w:val="24"/>
          <w:szCs w:val="24"/>
        </w:rPr>
        <w:t>).</w:t>
      </w:r>
    </w:p>
    <w:p w14:paraId="3184EEA5" w14:textId="77777777" w:rsidR="001D6912" w:rsidRDefault="001D6912" w:rsidP="001D6912">
      <w:pPr>
        <w:spacing w:after="0" w:line="240" w:lineRule="auto"/>
        <w:ind w:left="-15" w:right="159"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3C40895" w14:textId="77777777" w:rsidR="001D6912" w:rsidRDefault="001D6912" w:rsidP="001D6912">
      <w:pPr>
        <w:spacing w:after="0" w:line="240" w:lineRule="auto"/>
        <w:ind w:left="-15" w:right="159" w:firstLine="54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п.6.4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228A1166" w14:textId="77777777" w:rsidR="001D6912" w:rsidRDefault="001D6912" w:rsidP="001D6912">
      <w:pPr>
        <w:spacing w:after="0" w:line="240" w:lineRule="auto"/>
        <w:ind w:left="-15" w:right="159" w:firstLine="540"/>
        <w:jc w:val="both"/>
        <w:rPr>
          <w:rFonts w:ascii="Times New Roman" w:hAnsi="Times New Roman" w:cs="Times New Roman"/>
          <w:b/>
          <w:color w:val="auto"/>
          <w:sz w:val="24"/>
          <w:szCs w:val="24"/>
        </w:rPr>
      </w:pPr>
      <w:r>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25CA44A8" w14:textId="77777777" w:rsidR="001D6912" w:rsidRDefault="001D6912" w:rsidP="001D6912">
      <w:pPr>
        <w:spacing w:after="0" w:line="240" w:lineRule="auto"/>
        <w:ind w:left="540"/>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14:paraId="5BB8A943" w14:textId="77777777" w:rsidR="001D6912" w:rsidRDefault="001D6912" w:rsidP="001D6912">
      <w:pPr>
        <w:spacing w:after="0" w:line="240" w:lineRule="auto"/>
        <w:ind w:left="540"/>
        <w:jc w:val="both"/>
        <w:rPr>
          <w:rFonts w:ascii="Times New Roman" w:hAnsi="Times New Roman" w:cs="Times New Roman"/>
          <w:color w:val="auto"/>
          <w:sz w:val="24"/>
          <w:szCs w:val="24"/>
        </w:rPr>
      </w:pPr>
    </w:p>
    <w:p w14:paraId="56424D13" w14:textId="77777777" w:rsidR="001D6912" w:rsidRDefault="001D6912" w:rsidP="001D6912">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14:paraId="4893B4A8"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(подпись уполномоченного лица) </w:t>
      </w:r>
    </w:p>
    <w:p w14:paraId="65867A4E" w14:textId="77777777" w:rsidR="001D6912" w:rsidRDefault="001D6912" w:rsidP="001D6912">
      <w:pPr>
        <w:spacing w:after="0" w:line="240" w:lineRule="auto"/>
        <w:rPr>
          <w:rFonts w:ascii="Times New Roman" w:hAnsi="Times New Roman" w:cs="Times New Roman"/>
          <w:color w:val="auto"/>
          <w:sz w:val="24"/>
          <w:szCs w:val="24"/>
        </w:rPr>
      </w:pPr>
    </w:p>
    <w:p w14:paraId="730EE40A" w14:textId="77777777" w:rsidR="001D6912" w:rsidRDefault="001D6912" w:rsidP="001D6912">
      <w:pPr>
        <w:spacing w:after="0" w:line="240" w:lineRule="auto"/>
        <w:ind w:left="-5" w:right="4282" w:hanging="1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______________________________________         </w:t>
      </w:r>
    </w:p>
    <w:p w14:paraId="1D4F4E71" w14:textId="77777777" w:rsidR="001D6912" w:rsidRDefault="001D6912" w:rsidP="001D6912">
      <w:pPr>
        <w:spacing w:after="0" w:line="240" w:lineRule="auto"/>
        <w:ind w:left="-5" w:right="4282"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(Ф.И.О. и должность уполномоченного лица) </w:t>
      </w:r>
    </w:p>
    <w:p w14:paraId="068113CE" w14:textId="77777777" w:rsidR="001D6912" w:rsidRDefault="001D6912" w:rsidP="001D6912">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0E175A4" w14:textId="77777777" w:rsidR="001D6912" w:rsidRDefault="001D6912" w:rsidP="001D6912">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М.П.   </w:t>
      </w:r>
    </w:p>
    <w:p w14:paraId="046AEA13" w14:textId="77777777" w:rsidR="001D6912" w:rsidRDefault="001D6912" w:rsidP="001D6912">
      <w:pPr>
        <w:spacing w:after="0" w:line="240" w:lineRule="auto"/>
        <w:rPr>
          <w:rFonts w:ascii="Times New Roman" w:hAnsi="Times New Roman" w:cs="Times New Roman"/>
          <w:color w:val="auto"/>
          <w:sz w:val="24"/>
          <w:szCs w:val="24"/>
        </w:rPr>
      </w:pPr>
    </w:p>
    <w:p w14:paraId="14A2980C" w14:textId="77777777" w:rsidR="001D6912" w:rsidRDefault="001D6912" w:rsidP="001D6912">
      <w:pPr>
        <w:spacing w:after="0" w:line="240" w:lineRule="auto"/>
        <w:rPr>
          <w:rFonts w:ascii="Times New Roman" w:hAnsi="Times New Roman" w:cs="Times New Roman"/>
          <w:color w:val="auto"/>
          <w:sz w:val="24"/>
          <w:szCs w:val="24"/>
        </w:rPr>
      </w:pPr>
    </w:p>
    <w:p w14:paraId="3CAFC03A" w14:textId="77777777" w:rsidR="001D6912" w:rsidRDefault="001D6912" w:rsidP="001D6912">
      <w:pPr>
        <w:spacing w:after="0" w:line="240" w:lineRule="auto"/>
        <w:rPr>
          <w:rFonts w:ascii="Times New Roman" w:hAnsi="Times New Roman" w:cs="Times New Roman"/>
          <w:color w:val="auto"/>
          <w:sz w:val="24"/>
          <w:szCs w:val="24"/>
        </w:rPr>
      </w:pPr>
    </w:p>
    <w:p w14:paraId="3D6E4FEE" w14:textId="77777777" w:rsidR="001D6912" w:rsidRDefault="001D6912" w:rsidP="001D6912">
      <w:pPr>
        <w:spacing w:after="0" w:line="240" w:lineRule="auto"/>
        <w:rPr>
          <w:rFonts w:ascii="Times New Roman" w:hAnsi="Times New Roman" w:cs="Times New Roman"/>
          <w:color w:val="auto"/>
          <w:sz w:val="24"/>
          <w:szCs w:val="24"/>
        </w:rPr>
      </w:pPr>
    </w:p>
    <w:p w14:paraId="4BFD35A7" w14:textId="77777777" w:rsidR="001D6912" w:rsidRDefault="001D6912" w:rsidP="001D6912">
      <w:pPr>
        <w:spacing w:after="0" w:line="240" w:lineRule="auto"/>
        <w:rPr>
          <w:rFonts w:ascii="Times New Roman" w:hAnsi="Times New Roman" w:cs="Times New Roman"/>
          <w:color w:val="auto"/>
          <w:sz w:val="24"/>
          <w:szCs w:val="24"/>
        </w:rPr>
      </w:pPr>
    </w:p>
    <w:p w14:paraId="4C00197D" w14:textId="77777777" w:rsidR="001D6912" w:rsidRDefault="001D6912" w:rsidP="001D6912">
      <w:pPr>
        <w:spacing w:after="0" w:line="240" w:lineRule="auto"/>
        <w:rPr>
          <w:rFonts w:ascii="Times New Roman" w:hAnsi="Times New Roman" w:cs="Times New Roman"/>
          <w:color w:val="auto"/>
          <w:sz w:val="24"/>
          <w:szCs w:val="24"/>
        </w:rPr>
      </w:pPr>
    </w:p>
    <w:p w14:paraId="3ADEB7BD" w14:textId="77777777" w:rsidR="001D6912" w:rsidRDefault="001D6912" w:rsidP="001D6912">
      <w:pPr>
        <w:spacing w:after="0" w:line="240" w:lineRule="auto"/>
        <w:rPr>
          <w:rFonts w:ascii="Times New Roman" w:hAnsi="Times New Roman" w:cs="Times New Roman"/>
          <w:color w:val="auto"/>
          <w:sz w:val="24"/>
          <w:szCs w:val="24"/>
        </w:rPr>
      </w:pPr>
    </w:p>
    <w:p w14:paraId="0D3B93A6" w14:textId="77777777" w:rsidR="001D6912" w:rsidRDefault="001D6912" w:rsidP="001D6912">
      <w:pPr>
        <w:spacing w:after="0" w:line="240" w:lineRule="auto"/>
        <w:rPr>
          <w:rFonts w:ascii="Times New Roman" w:hAnsi="Times New Roman" w:cs="Times New Roman"/>
          <w:color w:val="auto"/>
          <w:sz w:val="24"/>
          <w:szCs w:val="24"/>
        </w:rPr>
      </w:pPr>
    </w:p>
    <w:p w14:paraId="419BED72" w14:textId="77777777" w:rsidR="001D6912" w:rsidRDefault="001D6912" w:rsidP="001D6912">
      <w:pPr>
        <w:spacing w:after="0" w:line="240" w:lineRule="auto"/>
        <w:rPr>
          <w:rFonts w:ascii="Times New Roman" w:hAnsi="Times New Roman" w:cs="Times New Roman"/>
          <w:color w:val="auto"/>
          <w:sz w:val="24"/>
          <w:szCs w:val="24"/>
        </w:rPr>
      </w:pPr>
    </w:p>
    <w:p w14:paraId="15F0F35A" w14:textId="77777777" w:rsidR="001D6912" w:rsidRDefault="001D6912" w:rsidP="001D6912">
      <w:pPr>
        <w:spacing w:after="0" w:line="240" w:lineRule="auto"/>
        <w:rPr>
          <w:rFonts w:ascii="Times New Roman" w:hAnsi="Times New Roman" w:cs="Times New Roman"/>
          <w:color w:val="auto"/>
          <w:sz w:val="24"/>
          <w:szCs w:val="24"/>
        </w:rPr>
      </w:pPr>
    </w:p>
    <w:p w14:paraId="57B47B5E" w14:textId="77777777" w:rsidR="001D6912" w:rsidRDefault="001D6912" w:rsidP="001D6912">
      <w:pPr>
        <w:spacing w:after="0" w:line="240" w:lineRule="auto"/>
        <w:rPr>
          <w:rFonts w:ascii="Times New Roman" w:hAnsi="Times New Roman" w:cs="Times New Roman"/>
          <w:color w:val="auto"/>
          <w:sz w:val="24"/>
          <w:szCs w:val="24"/>
        </w:rPr>
      </w:pPr>
    </w:p>
    <w:p w14:paraId="41ED9D6A" w14:textId="77777777" w:rsidR="001D6912" w:rsidRDefault="001D6912" w:rsidP="001D6912">
      <w:pPr>
        <w:spacing w:after="0" w:line="240" w:lineRule="auto"/>
        <w:rPr>
          <w:rFonts w:ascii="Times New Roman" w:hAnsi="Times New Roman" w:cs="Times New Roman"/>
          <w:color w:val="auto"/>
          <w:sz w:val="24"/>
          <w:szCs w:val="24"/>
        </w:rPr>
      </w:pPr>
    </w:p>
    <w:p w14:paraId="53BCC44C" w14:textId="77777777" w:rsidR="001D6912" w:rsidRDefault="001D6912" w:rsidP="001D6912">
      <w:pPr>
        <w:spacing w:after="0" w:line="240" w:lineRule="auto"/>
        <w:rPr>
          <w:rFonts w:ascii="Times New Roman" w:hAnsi="Times New Roman" w:cs="Times New Roman"/>
          <w:color w:val="auto"/>
          <w:sz w:val="24"/>
          <w:szCs w:val="24"/>
        </w:rPr>
      </w:pPr>
    </w:p>
    <w:p w14:paraId="0BC37AD1" w14:textId="77777777" w:rsidR="001D6912" w:rsidRDefault="001D6912" w:rsidP="001D6912">
      <w:p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Обязательное требование предоставления технических характеристик для сопоставления с техническими требованиями Заказчика.</w:t>
      </w:r>
    </w:p>
    <w:p w14:paraId="654B6A48" w14:textId="77777777" w:rsidR="001D6912" w:rsidRDefault="001D6912" w:rsidP="001D6912">
      <w:pPr>
        <w:pStyle w:val="2"/>
        <w:spacing w:line="240" w:lineRule="auto"/>
        <w:ind w:left="10" w:right="162"/>
        <w:rPr>
          <w:color w:val="auto"/>
          <w:sz w:val="24"/>
          <w:szCs w:val="24"/>
        </w:rPr>
      </w:pPr>
      <w:r>
        <w:rPr>
          <w:b/>
          <w:color w:val="auto"/>
          <w:sz w:val="24"/>
          <w:szCs w:val="24"/>
        </w:rPr>
        <w:br w:type="page"/>
      </w:r>
      <w:r>
        <w:rPr>
          <w:color w:val="auto"/>
          <w:sz w:val="24"/>
          <w:szCs w:val="24"/>
        </w:rPr>
        <w:lastRenderedPageBreak/>
        <w:t xml:space="preserve">Форма №6 </w:t>
      </w:r>
    </w:p>
    <w:p w14:paraId="19393B81" w14:textId="77777777" w:rsidR="001D6912" w:rsidRDefault="001D6912" w:rsidP="001D6912">
      <w:pPr>
        <w:spacing w:after="22" w:line="240" w:lineRule="auto"/>
        <w:ind w:right="103"/>
        <w:jc w:val="right"/>
        <w:rPr>
          <w:rFonts w:ascii="Times New Roman" w:hAnsi="Times New Roman" w:cs="Times New Roman"/>
          <w:color w:val="auto"/>
          <w:sz w:val="26"/>
          <w:szCs w:val="26"/>
        </w:rPr>
      </w:pPr>
    </w:p>
    <w:p w14:paraId="43AC7431" w14:textId="77777777" w:rsidR="001D6912" w:rsidRDefault="001D6912" w:rsidP="001D6912">
      <w:pPr>
        <w:spacing w:after="0" w:line="240" w:lineRule="auto"/>
        <w:ind w:left="471" w:right="627"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НА ФИРМЕННОМ БЛАНКЕ  </w:t>
      </w:r>
    </w:p>
    <w:p w14:paraId="49F25BB5" w14:textId="77777777" w:rsidR="001D6912" w:rsidRDefault="001D6912" w:rsidP="001D6912">
      <w:pPr>
        <w:spacing w:after="31" w:line="240" w:lineRule="auto"/>
        <w:ind w:left="750"/>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1B51BC6" w14:textId="77777777" w:rsidR="001D6912" w:rsidRDefault="001D6912" w:rsidP="001D6912">
      <w:pPr>
        <w:pStyle w:val="3"/>
        <w:spacing w:line="240" w:lineRule="auto"/>
        <w:ind w:left="38" w:right="190"/>
        <w:rPr>
          <w:color w:val="auto"/>
          <w:sz w:val="24"/>
          <w:szCs w:val="24"/>
        </w:rPr>
      </w:pPr>
      <w:r>
        <w:rPr>
          <w:b w:val="0"/>
          <w:color w:val="auto"/>
          <w:sz w:val="24"/>
          <w:szCs w:val="24"/>
        </w:rPr>
        <w:t xml:space="preserve">ИНФОРМАЦИЯ </w:t>
      </w:r>
      <w:r>
        <w:rPr>
          <w:b w:val="0"/>
          <w:color w:val="auto"/>
          <w:sz w:val="24"/>
          <w:szCs w:val="24"/>
        </w:rPr>
        <w:br/>
        <w:t>ОБ УСЛОВИЯХ И СРОКАХ ПОСТАВКИ, УСЛОВИЯХ ОПЛАТЫ</w:t>
      </w:r>
    </w:p>
    <w:p w14:paraId="4BF75FC8" w14:textId="77777777" w:rsidR="001D6912" w:rsidRDefault="001D6912" w:rsidP="001D6912">
      <w:pPr>
        <w:spacing w:after="0" w:line="240" w:lineRule="auto"/>
        <w:ind w:left="38" w:right="190" w:hanging="10"/>
        <w:jc w:val="center"/>
        <w:rPr>
          <w:rFonts w:ascii="Times New Roman" w:hAnsi="Times New Roman" w:cs="Times New Roman"/>
          <w:color w:val="auto"/>
          <w:sz w:val="24"/>
          <w:szCs w:val="24"/>
        </w:rPr>
      </w:pPr>
    </w:p>
    <w:p w14:paraId="6C226860" w14:textId="77777777" w:rsidR="001D6912" w:rsidRDefault="001D6912" w:rsidP="001D6912">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14:paraId="7F0B1A37" w14:textId="77777777" w:rsidR="001D6912" w:rsidRDefault="001D6912" w:rsidP="001D6912">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(указать предмет отбора)</w:t>
      </w:r>
    </w:p>
    <w:p w14:paraId="67F9AD2F" w14:textId="77777777" w:rsidR="001D6912" w:rsidRDefault="001D6912" w:rsidP="001D6912">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075D1FE" w14:textId="77777777" w:rsidR="001D6912" w:rsidRDefault="001D6912" w:rsidP="001D6912">
      <w:pPr>
        <w:spacing w:after="21" w:line="240" w:lineRule="auto"/>
        <w:ind w:left="750"/>
        <w:jc w:val="center"/>
        <w:rPr>
          <w:rFonts w:ascii="Times New Roman" w:hAnsi="Times New Roman" w:cs="Times New Roman"/>
          <w:color w:val="auto"/>
          <w:sz w:val="24"/>
          <w:szCs w:val="24"/>
        </w:rPr>
      </w:pPr>
    </w:p>
    <w:p w14:paraId="7305E904" w14:textId="77777777" w:rsidR="001D6912" w:rsidRDefault="001D6912" w:rsidP="001D6912">
      <w:pPr>
        <w:spacing w:after="7" w:line="240" w:lineRule="auto"/>
        <w:ind w:left="576" w:hanging="10"/>
        <w:rPr>
          <w:rFonts w:ascii="Times New Roman" w:hAnsi="Times New Roman" w:cs="Times New Roman"/>
          <w:color w:val="auto"/>
          <w:sz w:val="24"/>
          <w:szCs w:val="24"/>
        </w:rPr>
      </w:pPr>
      <w:r>
        <w:rPr>
          <w:rFonts w:ascii="Times New Roman" w:eastAsia="Times New Roman" w:hAnsi="Times New Roman" w:cs="Times New Roman"/>
          <w:color w:val="auto"/>
          <w:sz w:val="24"/>
          <w:szCs w:val="24"/>
        </w:rPr>
        <w:t>Дата: (</w:t>
      </w:r>
      <w:r>
        <w:rPr>
          <w:rFonts w:ascii="Times New Roman" w:eastAsia="Times New Roman" w:hAnsi="Times New Roman" w:cs="Times New Roman"/>
          <w:i/>
          <w:color w:val="auto"/>
          <w:sz w:val="24"/>
          <w:szCs w:val="24"/>
        </w:rPr>
        <w:t>вписать дату подачи техническо-коммерческих предложений</w:t>
      </w:r>
      <w:r>
        <w:rPr>
          <w:rFonts w:ascii="Times New Roman" w:eastAsia="Times New Roman" w:hAnsi="Times New Roman" w:cs="Times New Roman"/>
          <w:color w:val="auto"/>
          <w:sz w:val="24"/>
          <w:szCs w:val="24"/>
        </w:rPr>
        <w:t xml:space="preserve">). </w:t>
      </w:r>
    </w:p>
    <w:p w14:paraId="44C94673" w14:textId="77777777" w:rsidR="001D6912" w:rsidRDefault="001D6912" w:rsidP="001D6912">
      <w:pPr>
        <w:spacing w:after="5" w:line="240" w:lineRule="auto"/>
        <w:ind w:left="576"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КОМУ: Закупочной комиссии. </w:t>
      </w:r>
    </w:p>
    <w:p w14:paraId="78A07753" w14:textId="77777777" w:rsidR="001D6912" w:rsidRDefault="001D6912" w:rsidP="001D6912">
      <w:pPr>
        <w:spacing w:after="5" w:line="240" w:lineRule="auto"/>
        <w:ind w:left="-15" w:right="86" w:firstLine="56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Мы, нижеподписавшиеся, заявляем, что изучили закупочную документацию в целом и ознакомились с предметом отбора, включая все требования Заказчика.</w:t>
      </w:r>
    </w:p>
    <w:p w14:paraId="3F0EAB48" w14:textId="77777777" w:rsidR="001D6912" w:rsidRDefault="001D6912" w:rsidP="001D6912">
      <w:pPr>
        <w:spacing w:after="5" w:line="240" w:lineRule="auto"/>
        <w:ind w:left="-15" w:firstLine="56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Проанализировав все требования, предлагаем оказать услуги (</w:t>
      </w:r>
      <w:r>
        <w:rPr>
          <w:rFonts w:ascii="Times New Roman" w:eastAsia="Times New Roman" w:hAnsi="Times New Roman" w:cs="Times New Roman"/>
          <w:i/>
          <w:color w:val="auto"/>
          <w:sz w:val="24"/>
          <w:szCs w:val="24"/>
        </w:rPr>
        <w:t>указать наименование товара (работ, услуги</w:t>
      </w:r>
      <w:r>
        <w:rPr>
          <w:rFonts w:ascii="Times New Roman" w:eastAsia="Times New Roman" w:hAnsi="Times New Roman" w:cs="Times New Roman"/>
          <w:color w:val="auto"/>
          <w:sz w:val="24"/>
          <w:szCs w:val="24"/>
        </w:rPr>
        <w:t xml:space="preserve">) в соответствии с условиями отбора: </w:t>
      </w:r>
    </w:p>
    <w:p w14:paraId="30CDB403" w14:textId="77777777" w:rsidR="001D6912" w:rsidRDefault="001D6912" w:rsidP="001D6912">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rPr>
        <w:t>Условия оплаты _______________________________________________________;</w:t>
      </w:r>
    </w:p>
    <w:p w14:paraId="5E7F9C2C" w14:textId="77777777" w:rsidR="001D6912" w:rsidRDefault="001D6912" w:rsidP="001D6912">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rPr>
        <w:t>Сроки оплаты _______________________________________________________;</w:t>
      </w:r>
    </w:p>
    <w:p w14:paraId="60972FF4" w14:textId="77777777" w:rsidR="001D6912" w:rsidRDefault="001D6912" w:rsidP="001D6912">
      <w:pPr>
        <w:spacing w:after="5" w:line="240" w:lineRule="auto"/>
        <w:ind w:left="-15" w:firstLine="566"/>
        <w:jc w:val="both"/>
        <w:rPr>
          <w:rFonts w:ascii="Times New Roman" w:hAnsi="Times New Roman" w:cs="Times New Roman"/>
          <w:color w:val="auto"/>
          <w:sz w:val="24"/>
          <w:szCs w:val="24"/>
        </w:rPr>
      </w:pPr>
      <w:r>
        <w:rPr>
          <w:rFonts w:ascii="Times New Roman" w:hAnsi="Times New Roman" w:cs="Times New Roman"/>
          <w:color w:val="auto"/>
          <w:sz w:val="24"/>
          <w:szCs w:val="24"/>
        </w:rPr>
        <w:t>Условия поставки товара, оказания услуг _____________________________________;</w:t>
      </w:r>
    </w:p>
    <w:p w14:paraId="23179A08" w14:textId="77777777" w:rsidR="001D6912" w:rsidRDefault="001D6912" w:rsidP="001D6912">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rPr>
        <w:t>Сроки поставки _______________________________________________________;</w:t>
      </w:r>
    </w:p>
    <w:p w14:paraId="5B7CD815" w14:textId="77777777" w:rsidR="001D6912" w:rsidRDefault="001D6912" w:rsidP="001D6912">
      <w:pPr>
        <w:spacing w:after="5" w:line="240" w:lineRule="auto"/>
        <w:ind w:left="-15" w:firstLine="566"/>
        <w:rPr>
          <w:rFonts w:ascii="Times New Roman" w:hAnsi="Times New Roman" w:cs="Times New Roman"/>
          <w:color w:val="auto"/>
          <w:sz w:val="24"/>
          <w:szCs w:val="24"/>
        </w:rPr>
      </w:pPr>
      <w:r>
        <w:rPr>
          <w:rFonts w:ascii="Times New Roman" w:hAnsi="Times New Roman" w:cs="Times New Roman"/>
          <w:color w:val="auto"/>
          <w:sz w:val="24"/>
          <w:szCs w:val="24"/>
        </w:rPr>
        <w:t>Условия гарантии _______________________________________________________.</w:t>
      </w:r>
    </w:p>
    <w:p w14:paraId="5F7A79CA" w14:textId="77777777" w:rsidR="001D6912" w:rsidRDefault="001D6912" w:rsidP="001D6912">
      <w:pPr>
        <w:spacing w:after="5" w:line="240" w:lineRule="auto"/>
        <w:ind w:left="-15" w:right="83" w:firstLine="566"/>
        <w:jc w:val="both"/>
        <w:rPr>
          <w:rFonts w:ascii="Times New Roman" w:eastAsia="Times New Roman" w:hAnsi="Times New Roman" w:cs="Times New Roman"/>
          <w:color w:val="auto"/>
          <w:sz w:val="24"/>
          <w:szCs w:val="24"/>
        </w:rPr>
      </w:pPr>
    </w:p>
    <w:p w14:paraId="789F2441" w14:textId="77777777" w:rsidR="001D6912" w:rsidRDefault="001D6912" w:rsidP="001D6912">
      <w:pPr>
        <w:spacing w:after="22" w:line="240" w:lineRule="auto"/>
        <w:ind w:left="852"/>
        <w:rPr>
          <w:rFonts w:ascii="Times New Roman" w:hAnsi="Times New Roman" w:cs="Times New Roman"/>
          <w:color w:val="auto"/>
          <w:sz w:val="24"/>
          <w:szCs w:val="24"/>
        </w:rPr>
      </w:pPr>
    </w:p>
    <w:p w14:paraId="0C3EC4B5"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Дата: «___» __________2021 г.   </w:t>
      </w:r>
    </w:p>
    <w:p w14:paraId="5F0D073A" w14:textId="77777777" w:rsidR="001D6912" w:rsidRDefault="001D6912" w:rsidP="001D6912">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11DB341C" w14:textId="77777777" w:rsidR="001D6912" w:rsidRDefault="001D6912" w:rsidP="001D6912">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16AC933"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18B577C1" w14:textId="77777777" w:rsidR="001D6912" w:rsidRDefault="001D6912" w:rsidP="001D6912">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4BFF2DF" w14:textId="77777777" w:rsidR="001D6912" w:rsidRDefault="001D6912" w:rsidP="001D6912">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2D4FAA0" w14:textId="77777777" w:rsidR="001D6912" w:rsidRDefault="001D6912" w:rsidP="001D6912">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Место печати </w:t>
      </w:r>
    </w:p>
    <w:p w14:paraId="4F9FAD02" w14:textId="77777777" w:rsidR="001D6912" w:rsidRDefault="001D6912" w:rsidP="001D6912">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14:paraId="3BBCFA3F" w14:textId="77777777" w:rsidR="001D6912" w:rsidRDefault="001D6912" w:rsidP="001D6912">
      <w:pPr>
        <w:spacing w:after="0" w:line="240" w:lineRule="auto"/>
        <w:rPr>
          <w:rFonts w:ascii="Times New Roman" w:eastAsia="Times New Roman" w:hAnsi="Times New Roman" w:cs="Times New Roman"/>
          <w:i/>
          <w:color w:val="auto"/>
          <w:sz w:val="24"/>
          <w:szCs w:val="24"/>
        </w:rPr>
      </w:pPr>
    </w:p>
    <w:p w14:paraId="5BD91887" w14:textId="77777777" w:rsidR="001D6912" w:rsidRDefault="001D6912" w:rsidP="001D6912">
      <w:pPr>
        <w:spacing w:after="0" w:line="240" w:lineRule="auto"/>
        <w:ind w:left="10" w:right="151" w:hanging="10"/>
        <w:jc w:val="righ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Приложение №2</w:t>
      </w:r>
      <w:r>
        <w:rPr>
          <w:rFonts w:ascii="Times New Roman" w:eastAsia="Times New Roman" w:hAnsi="Times New Roman" w:cs="Times New Roman"/>
          <w:b/>
          <w:color w:val="auto"/>
          <w:sz w:val="24"/>
          <w:szCs w:val="24"/>
        </w:rPr>
        <w:br/>
        <w:t>к закупочной документации</w:t>
      </w:r>
    </w:p>
    <w:p w14:paraId="328EE47C" w14:textId="77777777" w:rsidR="001D6912" w:rsidRDefault="001D6912" w:rsidP="001D6912">
      <w:pPr>
        <w:spacing w:after="0" w:line="240" w:lineRule="auto"/>
        <w:ind w:left="10" w:right="151" w:hanging="10"/>
        <w:jc w:val="right"/>
        <w:rPr>
          <w:rFonts w:ascii="Times New Roman" w:hAnsi="Times New Roman" w:cs="Times New Roman"/>
          <w:color w:val="auto"/>
          <w:sz w:val="24"/>
          <w:szCs w:val="24"/>
        </w:rPr>
      </w:pPr>
    </w:p>
    <w:p w14:paraId="2EE0430A" w14:textId="77777777" w:rsidR="001D6912" w:rsidRDefault="001D6912" w:rsidP="001D6912">
      <w:pPr>
        <w:spacing w:after="0" w:line="360" w:lineRule="auto"/>
        <w:jc w:val="center"/>
        <w:rPr>
          <w:rFonts w:ascii="Times New Roman" w:hAnsi="Times New Roman"/>
          <w:b/>
          <w:sz w:val="28"/>
          <w:szCs w:val="28"/>
        </w:rPr>
      </w:pPr>
      <w:r>
        <w:rPr>
          <w:rFonts w:ascii="Times New Roman" w:hAnsi="Times New Roman"/>
          <w:b/>
          <w:sz w:val="28"/>
          <w:szCs w:val="28"/>
        </w:rPr>
        <w:t>Форма запроса на разъяснение положений закупочной документации по отбору наилучших предложений</w:t>
      </w:r>
    </w:p>
    <w:p w14:paraId="6C788FE0" w14:textId="77777777" w:rsidR="001D6912" w:rsidRDefault="001D6912" w:rsidP="001D6912">
      <w:pPr>
        <w:shd w:val="clear" w:color="auto" w:fill="FFFFFF"/>
        <w:spacing w:before="120" w:after="120"/>
        <w:ind w:left="426" w:right="96" w:hanging="426"/>
        <w:jc w:val="center"/>
        <w:rPr>
          <w:i/>
          <w:iCs/>
          <w:spacing w:val="1"/>
          <w:sz w:val="24"/>
          <w:szCs w:val="24"/>
        </w:rPr>
      </w:pPr>
      <w:r>
        <w:rPr>
          <w:i/>
          <w:iCs/>
          <w:spacing w:val="1"/>
          <w:sz w:val="24"/>
          <w:szCs w:val="24"/>
        </w:rPr>
        <w:t xml:space="preserve">На бланке организации </w:t>
      </w:r>
      <w:r>
        <w:rPr>
          <w:i/>
          <w:iCs/>
          <w:spacing w:val="1"/>
          <w:sz w:val="24"/>
          <w:szCs w:val="24"/>
          <w:lang w:val="uz-Cyrl-UZ"/>
        </w:rPr>
        <w:t>участника</w:t>
      </w:r>
      <w:r>
        <w:rPr>
          <w:i/>
          <w:iCs/>
          <w:spacing w:val="1"/>
          <w:sz w:val="24"/>
          <w:szCs w:val="24"/>
        </w:rPr>
        <w:t xml:space="preserve"> (если имеется)</w:t>
      </w:r>
    </w:p>
    <w:p w14:paraId="68347BE2" w14:textId="77777777" w:rsidR="001D6912" w:rsidRDefault="001D6912" w:rsidP="001D6912">
      <w:pPr>
        <w:shd w:val="clear" w:color="auto" w:fill="FFFFFF"/>
        <w:spacing w:before="120" w:after="120"/>
        <w:ind w:left="426" w:right="96" w:hanging="426"/>
        <w:jc w:val="center"/>
        <w:rPr>
          <w:b/>
          <w:bCs/>
          <w:sz w:val="24"/>
          <w:szCs w:val="24"/>
          <w:lang w:val="uz-Cyrl-UZ"/>
        </w:rPr>
      </w:pPr>
    </w:p>
    <w:p w14:paraId="40818284" w14:textId="77777777" w:rsidR="001D6912" w:rsidRDefault="001D6912" w:rsidP="001D6912">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4378CDA1" w14:textId="77777777" w:rsidR="001D6912" w:rsidRDefault="001D6912" w:rsidP="001D6912">
      <w:pPr>
        <w:spacing w:after="0" w:line="240" w:lineRule="auto"/>
        <w:ind w:left="4820"/>
        <w:jc w:val="center"/>
        <w:rPr>
          <w:rFonts w:ascii="Times New Roman" w:hAnsi="Times New Roman"/>
          <w:sz w:val="28"/>
          <w:szCs w:val="28"/>
        </w:rPr>
      </w:pPr>
      <w:r>
        <w:rPr>
          <w:rFonts w:ascii="Times New Roman" w:hAnsi="Times New Roman"/>
          <w:sz w:val="28"/>
          <w:szCs w:val="28"/>
        </w:rPr>
        <w:t>по проведению отбора ________________________________________________________________________________________________</w:t>
      </w:r>
    </w:p>
    <w:p w14:paraId="0C7584DD" w14:textId="77777777" w:rsidR="001D6912" w:rsidRDefault="001D6912" w:rsidP="001D6912">
      <w:pPr>
        <w:spacing w:after="0"/>
        <w:ind w:firstLine="709"/>
        <w:jc w:val="both"/>
        <w:rPr>
          <w:rFonts w:ascii="Times New Roman" w:hAnsi="Times New Roman"/>
          <w:sz w:val="28"/>
          <w:szCs w:val="28"/>
        </w:rPr>
      </w:pPr>
    </w:p>
    <w:p w14:paraId="1376D0EE" w14:textId="77777777" w:rsidR="001D6912" w:rsidRDefault="001D6912" w:rsidP="001D6912">
      <w:pPr>
        <w:spacing w:after="0"/>
        <w:ind w:firstLine="709"/>
        <w:jc w:val="both"/>
        <w:rPr>
          <w:rFonts w:ascii="Times New Roman" w:hAnsi="Times New Roman"/>
          <w:sz w:val="28"/>
          <w:szCs w:val="28"/>
        </w:rPr>
      </w:pPr>
      <w:r>
        <w:rPr>
          <w:rFonts w:ascii="Times New Roman" w:hAnsi="Times New Roman"/>
          <w:sz w:val="28"/>
          <w:szCs w:val="28"/>
        </w:rPr>
        <w:t>Прошу разъяснить следующие положения закупочной документации [</w:t>
      </w:r>
      <w:r>
        <w:rPr>
          <w:rFonts w:ascii="Times New Roman" w:hAnsi="Times New Roman"/>
          <w:i/>
          <w:sz w:val="28"/>
          <w:szCs w:val="28"/>
        </w:rPr>
        <w:t>поставку товаров, выполнение работ, оказание услуг для нужд государственного заказчика</w:t>
      </w:r>
      <w:r>
        <w:rPr>
          <w:rFonts w:ascii="Times New Roman" w:hAnsi="Times New Roman"/>
          <w:sz w:val="28"/>
          <w:szCs w:val="28"/>
        </w:rPr>
        <w:t>], размещенной на [</w:t>
      </w:r>
      <w:r>
        <w:rPr>
          <w:rFonts w:ascii="Times New Roman" w:hAnsi="Times New Roman"/>
          <w:i/>
          <w:sz w:val="28"/>
          <w:szCs w:val="28"/>
          <w:lang w:val="en-US"/>
        </w:rPr>
        <w:t>xarid</w:t>
      </w:r>
      <w:r>
        <w:rPr>
          <w:rFonts w:ascii="Times New Roman" w:hAnsi="Times New Roman"/>
          <w:i/>
          <w:sz w:val="28"/>
          <w:szCs w:val="28"/>
        </w:rPr>
        <w:t>.</w:t>
      </w:r>
      <w:r>
        <w:rPr>
          <w:rFonts w:ascii="Times New Roman" w:hAnsi="Times New Roman"/>
          <w:i/>
          <w:sz w:val="28"/>
          <w:szCs w:val="28"/>
          <w:lang w:val="en-US"/>
        </w:rPr>
        <w:t>uz</w:t>
      </w:r>
      <w:r w:rsidRPr="005C4251">
        <w:rPr>
          <w:rFonts w:ascii="Times New Roman" w:hAnsi="Times New Roman"/>
          <w:i/>
          <w:sz w:val="28"/>
          <w:szCs w:val="28"/>
        </w:rPr>
        <w:t xml:space="preserve"> </w:t>
      </w:r>
      <w:r>
        <w:rPr>
          <w:rFonts w:ascii="Times New Roman" w:hAnsi="Times New Roman"/>
          <w:i/>
          <w:sz w:val="28"/>
          <w:szCs w:val="28"/>
        </w:rPr>
        <w:t>или официального сайта</w:t>
      </w:r>
      <w:r>
        <w:rPr>
          <w:rFonts w:ascii="Times New Roman" w:hAnsi="Times New Roman"/>
          <w:sz w:val="28"/>
          <w:szCs w:val="28"/>
        </w:rPr>
        <w:t>]:</w:t>
      </w:r>
    </w:p>
    <w:p w14:paraId="5039E83E" w14:textId="77777777" w:rsidR="001D6912" w:rsidRDefault="001D6912" w:rsidP="001D6912">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1D6912" w14:paraId="748525AD" w14:textId="77777777" w:rsidTr="00E17176">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88F6BB0"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w:t>
            </w:r>
          </w:p>
          <w:p w14:paraId="11231EA0"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0B5A91E2"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Раздел</w:t>
            </w:r>
          </w:p>
          <w:p w14:paraId="2C9B2F98"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закупочной документации</w:t>
            </w:r>
          </w:p>
          <w:p w14:paraId="587D9F4D"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65538F1"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Пункт закупочной документации</w:t>
            </w:r>
          </w:p>
          <w:p w14:paraId="6E766BEF"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017AFBA"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Суть запроса</w:t>
            </w:r>
          </w:p>
          <w:p w14:paraId="37BD4ECF"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на разъяснение закупочной документации</w:t>
            </w:r>
          </w:p>
        </w:tc>
      </w:tr>
      <w:tr w:rsidR="001D6912" w14:paraId="2FD623A5" w14:textId="77777777" w:rsidTr="00E17176">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3034CD1"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0A6C837"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95BBB1A"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F25951D" w14:textId="77777777" w:rsidR="001D6912" w:rsidRDefault="001D6912" w:rsidP="00E1717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r>
      <w:tr w:rsidR="001D6912" w14:paraId="70CD2979" w14:textId="77777777" w:rsidTr="00E1717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45224DED" w14:textId="77777777" w:rsidR="001D6912" w:rsidRDefault="001D6912" w:rsidP="00E17176">
            <w:pPr>
              <w:spacing w:after="0" w:line="240" w:lineRule="auto"/>
              <w:jc w:val="center"/>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501466E5"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9BC4B50"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07A21A07" w14:textId="77777777" w:rsidR="001D6912" w:rsidRDefault="001D6912" w:rsidP="00E17176">
            <w:pPr>
              <w:spacing w:after="0" w:line="240" w:lineRule="auto"/>
              <w:jc w:val="center"/>
              <w:rPr>
                <w:rFonts w:ascii="Times New Roman" w:hAnsi="Times New Roman"/>
                <w:sz w:val="28"/>
                <w:szCs w:val="28"/>
                <w:lang w:eastAsia="en-US"/>
              </w:rPr>
            </w:pPr>
          </w:p>
        </w:tc>
      </w:tr>
      <w:tr w:rsidR="001D6912" w14:paraId="02EB244E" w14:textId="77777777" w:rsidTr="00E1717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09BD0A3C" w14:textId="77777777" w:rsidR="001D6912" w:rsidRDefault="001D6912" w:rsidP="00E17176">
            <w:pPr>
              <w:spacing w:after="0" w:line="240" w:lineRule="auto"/>
              <w:jc w:val="center"/>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43E5C44"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7666695"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0E7A3FB8" w14:textId="77777777" w:rsidR="001D6912" w:rsidRDefault="001D6912" w:rsidP="00E17176">
            <w:pPr>
              <w:spacing w:after="0" w:line="240" w:lineRule="auto"/>
              <w:jc w:val="center"/>
              <w:rPr>
                <w:rFonts w:ascii="Times New Roman" w:hAnsi="Times New Roman"/>
                <w:sz w:val="28"/>
                <w:szCs w:val="28"/>
                <w:lang w:eastAsia="en-US"/>
              </w:rPr>
            </w:pPr>
          </w:p>
        </w:tc>
      </w:tr>
      <w:tr w:rsidR="001D6912" w14:paraId="76D2E79E" w14:textId="77777777" w:rsidTr="00E1717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1DC6921" w14:textId="77777777" w:rsidR="001D6912" w:rsidRDefault="001D6912" w:rsidP="00E17176">
            <w:pPr>
              <w:spacing w:after="0" w:line="240" w:lineRule="auto"/>
              <w:jc w:val="center"/>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FB9D195"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6AA339F"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6A8B2337" w14:textId="77777777" w:rsidR="001D6912" w:rsidRDefault="001D6912" w:rsidP="00E17176">
            <w:pPr>
              <w:spacing w:after="0" w:line="240" w:lineRule="auto"/>
              <w:jc w:val="center"/>
              <w:rPr>
                <w:rFonts w:ascii="Times New Roman" w:hAnsi="Times New Roman"/>
                <w:sz w:val="28"/>
                <w:szCs w:val="28"/>
                <w:lang w:eastAsia="en-US"/>
              </w:rPr>
            </w:pPr>
          </w:p>
        </w:tc>
      </w:tr>
      <w:tr w:rsidR="001D6912" w14:paraId="32A877BB" w14:textId="77777777" w:rsidTr="00E1717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40C9528" w14:textId="77777777" w:rsidR="001D6912" w:rsidRDefault="001D6912" w:rsidP="00E17176">
            <w:pPr>
              <w:spacing w:after="0" w:line="240" w:lineRule="auto"/>
              <w:jc w:val="center"/>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1C2E3A4"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6CA3E8B0"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6722872B" w14:textId="77777777" w:rsidR="001D6912" w:rsidRDefault="001D6912" w:rsidP="00E17176">
            <w:pPr>
              <w:spacing w:after="0" w:line="240" w:lineRule="auto"/>
              <w:jc w:val="center"/>
              <w:rPr>
                <w:rFonts w:ascii="Times New Roman" w:hAnsi="Times New Roman"/>
                <w:sz w:val="28"/>
                <w:szCs w:val="28"/>
                <w:lang w:eastAsia="en-US"/>
              </w:rPr>
            </w:pPr>
          </w:p>
        </w:tc>
      </w:tr>
      <w:tr w:rsidR="001D6912" w14:paraId="2E42B2B5" w14:textId="77777777" w:rsidTr="00E1717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0406051F" w14:textId="77777777" w:rsidR="001D6912" w:rsidRDefault="001D6912" w:rsidP="00E17176">
            <w:pPr>
              <w:spacing w:after="0" w:line="240" w:lineRule="auto"/>
              <w:jc w:val="center"/>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5FF34F9"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AA035EF" w14:textId="77777777" w:rsidR="001D6912" w:rsidRDefault="001D6912" w:rsidP="00E17176">
            <w:pPr>
              <w:spacing w:after="0" w:line="240" w:lineRule="auto"/>
              <w:jc w:val="center"/>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4F41E6DE" w14:textId="77777777" w:rsidR="001D6912" w:rsidRDefault="001D6912" w:rsidP="00E17176">
            <w:pPr>
              <w:spacing w:after="0" w:line="240" w:lineRule="auto"/>
              <w:jc w:val="center"/>
              <w:rPr>
                <w:rFonts w:ascii="Times New Roman" w:hAnsi="Times New Roman"/>
                <w:sz w:val="28"/>
                <w:szCs w:val="28"/>
                <w:lang w:eastAsia="en-US"/>
              </w:rPr>
            </w:pPr>
          </w:p>
        </w:tc>
      </w:tr>
    </w:tbl>
    <w:p w14:paraId="4FCE9E59" w14:textId="77777777" w:rsidR="001D6912" w:rsidRDefault="001D6912" w:rsidP="001D6912">
      <w:pPr>
        <w:spacing w:after="0"/>
        <w:ind w:firstLine="709"/>
        <w:jc w:val="both"/>
        <w:rPr>
          <w:rFonts w:ascii="Times New Roman" w:hAnsi="Times New Roman"/>
          <w:sz w:val="28"/>
          <w:szCs w:val="28"/>
        </w:rPr>
      </w:pPr>
    </w:p>
    <w:p w14:paraId="449D98F2" w14:textId="77777777" w:rsidR="001D6912" w:rsidRDefault="001D6912" w:rsidP="001D6912">
      <w:pPr>
        <w:spacing w:after="0"/>
        <w:ind w:firstLine="709"/>
        <w:jc w:val="both"/>
        <w:rPr>
          <w:rFonts w:ascii="Times New Roman" w:hAnsi="Times New Roman"/>
          <w:sz w:val="28"/>
          <w:szCs w:val="28"/>
        </w:rPr>
      </w:pPr>
      <w:r>
        <w:rPr>
          <w:rFonts w:ascii="Times New Roman" w:hAnsi="Times New Roman"/>
          <w:sz w:val="28"/>
          <w:szCs w:val="28"/>
        </w:rPr>
        <w:t>Разъяснения по настоящему запросу прошу направить по [</w:t>
      </w:r>
      <w:r>
        <w:rPr>
          <w:rFonts w:ascii="Times New Roman" w:hAnsi="Times New Roman"/>
          <w:i/>
          <w:sz w:val="28"/>
          <w:szCs w:val="28"/>
        </w:rPr>
        <w:t>указать почтовый адрес, адрес электронной почты, номер факса</w:t>
      </w:r>
      <w:r>
        <w:rPr>
          <w:rFonts w:ascii="Times New Roman" w:hAnsi="Times New Roman"/>
          <w:sz w:val="28"/>
          <w:szCs w:val="28"/>
        </w:rPr>
        <w:t>]</w:t>
      </w:r>
    </w:p>
    <w:p w14:paraId="6D0142DE" w14:textId="77777777" w:rsidR="001D6912" w:rsidRDefault="001D6912" w:rsidP="001D6912">
      <w:pPr>
        <w:spacing w:after="0"/>
        <w:ind w:firstLine="709"/>
        <w:jc w:val="both"/>
        <w:rPr>
          <w:rFonts w:ascii="Times New Roman" w:hAnsi="Times New Roman"/>
          <w:sz w:val="28"/>
          <w:szCs w:val="28"/>
        </w:rPr>
      </w:pPr>
    </w:p>
    <w:p w14:paraId="646F3F60" w14:textId="77777777" w:rsidR="001D6912" w:rsidRDefault="001D6912" w:rsidP="001D6912">
      <w:pPr>
        <w:spacing w:after="0"/>
        <w:ind w:firstLine="709"/>
        <w:jc w:val="both"/>
        <w:rPr>
          <w:rFonts w:ascii="Times New Roman" w:hAnsi="Times New Roman"/>
          <w:sz w:val="28"/>
          <w:szCs w:val="28"/>
        </w:rPr>
      </w:pPr>
    </w:p>
    <w:p w14:paraId="1ADF221D" w14:textId="77777777" w:rsidR="001D6912" w:rsidRDefault="001D6912" w:rsidP="001D6912">
      <w:pPr>
        <w:spacing w:after="0"/>
        <w:ind w:firstLine="709"/>
        <w:jc w:val="both"/>
        <w:rPr>
          <w:rFonts w:ascii="Times New Roman" w:hAnsi="Times New Roman"/>
          <w:sz w:val="28"/>
          <w:szCs w:val="28"/>
        </w:rPr>
      </w:pPr>
    </w:p>
    <w:p w14:paraId="7D2C7D03" w14:textId="77777777" w:rsidR="001D6912" w:rsidRDefault="001D6912" w:rsidP="001D6912">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число, месяц, год]</w:t>
      </w:r>
    </w:p>
    <w:p w14:paraId="2EC4CB0F" w14:textId="77777777" w:rsidR="001D6912" w:rsidRDefault="001D6912" w:rsidP="001D6912">
      <w:pPr>
        <w:spacing w:after="0"/>
        <w:ind w:firstLine="709"/>
        <w:jc w:val="both"/>
        <w:rPr>
          <w:rFonts w:ascii="Times New Roman" w:hAnsi="Times New Roman"/>
          <w:sz w:val="28"/>
          <w:szCs w:val="28"/>
        </w:rPr>
      </w:pPr>
    </w:p>
    <w:p w14:paraId="4EAED8BD" w14:textId="77777777" w:rsidR="001D6912" w:rsidRDefault="001D6912" w:rsidP="001D6912">
      <w:pPr>
        <w:spacing w:after="0"/>
        <w:ind w:left="708" w:firstLine="1"/>
        <w:jc w:val="both"/>
        <w:rPr>
          <w:rFonts w:ascii="Times New Roman" w:hAnsi="Times New Roman"/>
          <w:sz w:val="28"/>
          <w:szCs w:val="28"/>
        </w:rPr>
      </w:pPr>
      <w:r>
        <w:rPr>
          <w:rFonts w:ascii="Times New Roman" w:hAnsi="Times New Roman"/>
          <w:sz w:val="28"/>
          <w:szCs w:val="28"/>
        </w:rPr>
        <w:t>[наименование должности лица, подписавшего запрос] [подпись</w:t>
      </w:r>
      <w:proofErr w:type="gramStart"/>
      <w:r>
        <w:rPr>
          <w:rFonts w:ascii="Times New Roman" w:hAnsi="Times New Roman"/>
          <w:sz w:val="28"/>
          <w:szCs w:val="28"/>
        </w:rPr>
        <w:t>]</w:t>
      </w:r>
      <w:r>
        <w:rPr>
          <w:rFonts w:ascii="Times New Roman" w:hAnsi="Times New Roman"/>
          <w:sz w:val="28"/>
          <w:szCs w:val="28"/>
        </w:rPr>
        <w:br/>
        <w:t>[</w:t>
      </w:r>
      <w:proofErr w:type="gramEnd"/>
      <w:r>
        <w:rPr>
          <w:rFonts w:ascii="Times New Roman" w:hAnsi="Times New Roman"/>
          <w:sz w:val="28"/>
          <w:szCs w:val="28"/>
        </w:rPr>
        <w:t>Ф. И. О.]</w:t>
      </w:r>
    </w:p>
    <w:p w14:paraId="24BD9FC8" w14:textId="77777777" w:rsidR="001D6912" w:rsidRDefault="001D6912" w:rsidP="001D6912">
      <w:pPr>
        <w:spacing w:after="0"/>
        <w:ind w:firstLine="709"/>
        <w:jc w:val="both"/>
        <w:rPr>
          <w:rFonts w:ascii="Times New Roman" w:hAnsi="Times New Roman"/>
          <w:sz w:val="28"/>
          <w:szCs w:val="28"/>
        </w:rPr>
      </w:pPr>
    </w:p>
    <w:p w14:paraId="19A77C52" w14:textId="77777777" w:rsidR="001D6912" w:rsidRDefault="001D6912" w:rsidP="001D6912">
      <w:pPr>
        <w:spacing w:after="0"/>
        <w:ind w:firstLine="709"/>
        <w:jc w:val="both"/>
        <w:rPr>
          <w:rFonts w:ascii="Times New Roman" w:hAnsi="Times New Roman"/>
          <w:sz w:val="28"/>
          <w:szCs w:val="28"/>
        </w:rPr>
      </w:pPr>
      <w:r>
        <w:rPr>
          <w:rFonts w:ascii="Times New Roman" w:hAnsi="Times New Roman"/>
          <w:sz w:val="28"/>
          <w:szCs w:val="28"/>
        </w:rPr>
        <w:t>М.П.</w:t>
      </w:r>
    </w:p>
    <w:p w14:paraId="49592643" w14:textId="77777777" w:rsidR="001D6912" w:rsidRDefault="001D6912" w:rsidP="001D6912"/>
    <w:p w14:paraId="10AF9749" w14:textId="77777777" w:rsidR="001D6912" w:rsidRDefault="001D6912" w:rsidP="00371258">
      <w:pPr>
        <w:spacing w:after="0"/>
        <w:jc w:val="both"/>
        <w:rPr>
          <w:rFonts w:ascii="Times New Roman" w:hAnsi="Times New Roman"/>
          <w:sz w:val="28"/>
          <w:szCs w:val="28"/>
        </w:rPr>
      </w:pPr>
    </w:p>
    <w:sectPr w:rsidR="001D6912" w:rsidSect="00457FD4">
      <w:footerReference w:type="even" r:id="rId12"/>
      <w:footerReference w:type="default" r:id="rId13"/>
      <w:footerReference w:type="first" r:id="rId14"/>
      <w:pgSz w:w="11906" w:h="16838"/>
      <w:pgMar w:top="1135"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B5CC" w14:textId="77777777" w:rsidR="000818E3" w:rsidRDefault="000818E3">
      <w:pPr>
        <w:spacing w:after="0" w:line="240" w:lineRule="auto"/>
      </w:pPr>
      <w:r>
        <w:separator/>
      </w:r>
    </w:p>
  </w:endnote>
  <w:endnote w:type="continuationSeparator" w:id="0">
    <w:p w14:paraId="5125BFA7" w14:textId="77777777" w:rsidR="000818E3" w:rsidRDefault="0008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33C4" w14:textId="0E88853F" w:rsidR="00FC6ADB" w:rsidRDefault="00FC6ADB">
    <w:pPr>
      <w:pStyle w:val="af4"/>
      <w:jc w:val="right"/>
    </w:pPr>
  </w:p>
  <w:p w14:paraId="2DA2BEB2" w14:textId="77777777" w:rsidR="00FC6ADB" w:rsidRDefault="00FC6AD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9268"/>
      <w:docPartObj>
        <w:docPartGallery w:val="Page Numbers (Bottom of Page)"/>
        <w:docPartUnique/>
      </w:docPartObj>
    </w:sdtPr>
    <w:sdtEndPr>
      <w:rPr>
        <w:rFonts w:ascii="Times New Roman" w:hAnsi="Times New Roman"/>
        <w:sz w:val="20"/>
      </w:rPr>
    </w:sdtEndPr>
    <w:sdtContent>
      <w:p w14:paraId="33778C7F" w14:textId="140C7CED" w:rsidR="00FC6ADB" w:rsidRPr="00AE24C0" w:rsidRDefault="00FC6ADB">
        <w:pPr>
          <w:pStyle w:val="af4"/>
          <w:jc w:val="center"/>
          <w:rPr>
            <w:rFonts w:ascii="Times New Roman" w:hAnsi="Times New Roman"/>
            <w:sz w:val="20"/>
          </w:rPr>
        </w:pPr>
        <w:r w:rsidRPr="00AE24C0">
          <w:rPr>
            <w:rFonts w:ascii="Times New Roman" w:hAnsi="Times New Roman"/>
            <w:sz w:val="20"/>
          </w:rPr>
          <w:fldChar w:fldCharType="begin"/>
        </w:r>
        <w:r w:rsidRPr="00AE24C0">
          <w:rPr>
            <w:rFonts w:ascii="Times New Roman" w:hAnsi="Times New Roman"/>
            <w:sz w:val="20"/>
          </w:rPr>
          <w:instrText>PAGE   \* MERGEFORMAT</w:instrText>
        </w:r>
        <w:r w:rsidRPr="00AE24C0">
          <w:rPr>
            <w:rFonts w:ascii="Times New Roman" w:hAnsi="Times New Roman"/>
            <w:sz w:val="20"/>
          </w:rPr>
          <w:fldChar w:fldCharType="separate"/>
        </w:r>
        <w:r w:rsidR="003B46C8">
          <w:rPr>
            <w:rFonts w:ascii="Times New Roman" w:hAnsi="Times New Roman"/>
            <w:noProof/>
            <w:sz w:val="20"/>
          </w:rPr>
          <w:t>18</w:t>
        </w:r>
        <w:r w:rsidRPr="00AE24C0">
          <w:rPr>
            <w:rFonts w:ascii="Times New Roman" w:hAnsi="Times New Roman"/>
            <w:sz w:val="20"/>
          </w:rPr>
          <w:fldChar w:fldCharType="end"/>
        </w:r>
      </w:p>
    </w:sdtContent>
  </w:sdt>
  <w:p w14:paraId="7216F02A" w14:textId="77777777" w:rsidR="00FC6ADB" w:rsidRDefault="00FC6AD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3F8C64F7" w:rsidR="00FC6ADB" w:rsidRDefault="00FC6ADB">
    <w:pPr>
      <w:spacing w:after="0"/>
      <w:ind w:right="162"/>
      <w:jc w:val="right"/>
    </w:pPr>
  </w:p>
  <w:p w14:paraId="3F05167C" w14:textId="77777777" w:rsidR="00FC6ADB" w:rsidRDefault="00FC6AD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F891" w14:textId="77777777" w:rsidR="000818E3" w:rsidRDefault="000818E3">
      <w:pPr>
        <w:spacing w:after="0" w:line="240" w:lineRule="auto"/>
      </w:pPr>
      <w:r>
        <w:separator/>
      </w:r>
    </w:p>
  </w:footnote>
  <w:footnote w:type="continuationSeparator" w:id="0">
    <w:p w14:paraId="1804E959" w14:textId="77777777" w:rsidR="000818E3" w:rsidRDefault="00081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2">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3F262B"/>
    <w:multiLevelType w:val="hybridMultilevel"/>
    <w:tmpl w:val="62142188"/>
    <w:lvl w:ilvl="0" w:tplc="E58A8818">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439C7BF8"/>
    <w:multiLevelType w:val="hybridMultilevel"/>
    <w:tmpl w:val="7A00E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8BCA42D8"/>
    <w:lvl w:ilvl="0">
      <w:start w:val="1"/>
      <w:numFmt w:val="upperRoman"/>
      <w:lvlText w:val="%1."/>
      <w:lvlJc w:val="left"/>
      <w:pPr>
        <w:ind w:left="1080" w:hanging="72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8AD814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000000"/>
        <w:sz w:val="16"/>
        <w:szCs w:val="18"/>
      </w:rPr>
    </w:lvl>
    <w:lvl w:ilvl="2">
      <w:start w:val="1"/>
      <w:numFmt w:val="decimal"/>
      <w:lvlText w:val="%1.%2.%3."/>
      <w:lvlJc w:val="left"/>
      <w:pPr>
        <w:tabs>
          <w:tab w:val="num" w:pos="794"/>
        </w:tabs>
        <w:ind w:left="680" w:hanging="453"/>
      </w:pPr>
      <w:rPr>
        <w:rFonts w:hint="default"/>
        <w:b w:val="0"/>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6F0C798D"/>
    <w:multiLevelType w:val="hybridMultilevel"/>
    <w:tmpl w:val="08121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2">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4"/>
  </w:num>
  <w:num w:numId="2">
    <w:abstractNumId w:val="19"/>
  </w:num>
  <w:num w:numId="3">
    <w:abstractNumId w:val="10"/>
  </w:num>
  <w:num w:numId="4">
    <w:abstractNumId w:val="9"/>
  </w:num>
  <w:num w:numId="5">
    <w:abstractNumId w:val="5"/>
  </w:num>
  <w:num w:numId="6">
    <w:abstractNumId w:val="0"/>
  </w:num>
  <w:num w:numId="7">
    <w:abstractNumId w:val="32"/>
  </w:num>
  <w:num w:numId="8">
    <w:abstractNumId w:val="22"/>
  </w:num>
  <w:num w:numId="9">
    <w:abstractNumId w:val="31"/>
  </w:num>
  <w:num w:numId="10">
    <w:abstractNumId w:val="15"/>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3"/>
  </w:num>
  <w:num w:numId="18">
    <w:abstractNumId w:val="12"/>
  </w:num>
  <w:num w:numId="19">
    <w:abstractNumId w:val="29"/>
  </w:num>
  <w:num w:numId="20">
    <w:abstractNumId w:val="6"/>
  </w:num>
  <w:num w:numId="21">
    <w:abstractNumId w:val="3"/>
  </w:num>
  <w:num w:numId="22">
    <w:abstractNumId w:val="7"/>
  </w:num>
  <w:num w:numId="23">
    <w:abstractNumId w:val="13"/>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2"/>
  </w:num>
  <w:num w:numId="32">
    <w:abstractNumId w:val="11"/>
  </w:num>
  <w:num w:numId="33">
    <w:abstractNumId w:val="21"/>
  </w:num>
  <w:num w:numId="34">
    <w:abstractNumId w:val="16"/>
  </w:num>
  <w:num w:numId="35">
    <w:abstractNumId w:val="30"/>
  </w:num>
  <w:num w:numId="36">
    <w:abstractNumId w:val="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lvlOverride w:ilvl="2"/>
    <w:lvlOverride w:ilvl="3"/>
    <w:lvlOverride w:ilvl="4"/>
    <w:lvlOverride w:ilvl="5"/>
    <w:lvlOverride w:ilvl="6"/>
    <w:lvlOverride w:ilvl="7"/>
    <w:lvlOverride w:ilvl="8"/>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3B2B"/>
    <w:rsid w:val="00037395"/>
    <w:rsid w:val="0003763C"/>
    <w:rsid w:val="00040077"/>
    <w:rsid w:val="00040346"/>
    <w:rsid w:val="00040D85"/>
    <w:rsid w:val="00042CE2"/>
    <w:rsid w:val="000433EE"/>
    <w:rsid w:val="000437CC"/>
    <w:rsid w:val="00045253"/>
    <w:rsid w:val="0004546F"/>
    <w:rsid w:val="00046F4B"/>
    <w:rsid w:val="00052D69"/>
    <w:rsid w:val="00052EB7"/>
    <w:rsid w:val="00054530"/>
    <w:rsid w:val="00060DFE"/>
    <w:rsid w:val="00063FD8"/>
    <w:rsid w:val="0006672B"/>
    <w:rsid w:val="0007071F"/>
    <w:rsid w:val="00070801"/>
    <w:rsid w:val="00071BE3"/>
    <w:rsid w:val="00072137"/>
    <w:rsid w:val="00073FD1"/>
    <w:rsid w:val="0007401A"/>
    <w:rsid w:val="00074B91"/>
    <w:rsid w:val="00075A99"/>
    <w:rsid w:val="00076F3F"/>
    <w:rsid w:val="00077664"/>
    <w:rsid w:val="000818E3"/>
    <w:rsid w:val="000828D6"/>
    <w:rsid w:val="00086AEC"/>
    <w:rsid w:val="00087794"/>
    <w:rsid w:val="00095119"/>
    <w:rsid w:val="000953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6AEF"/>
    <w:rsid w:val="000D75EB"/>
    <w:rsid w:val="000E2D6B"/>
    <w:rsid w:val="000E4075"/>
    <w:rsid w:val="000E4F36"/>
    <w:rsid w:val="000E51E2"/>
    <w:rsid w:val="000E6068"/>
    <w:rsid w:val="000E6516"/>
    <w:rsid w:val="000E65B2"/>
    <w:rsid w:val="000E663B"/>
    <w:rsid w:val="000F259C"/>
    <w:rsid w:val="000F3C9E"/>
    <w:rsid w:val="000F62B0"/>
    <w:rsid w:val="00100E10"/>
    <w:rsid w:val="00101E7A"/>
    <w:rsid w:val="001029BE"/>
    <w:rsid w:val="001045EA"/>
    <w:rsid w:val="00106504"/>
    <w:rsid w:val="001122AE"/>
    <w:rsid w:val="00113671"/>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47699"/>
    <w:rsid w:val="00152846"/>
    <w:rsid w:val="00153BE1"/>
    <w:rsid w:val="0015490D"/>
    <w:rsid w:val="001557C2"/>
    <w:rsid w:val="00156E81"/>
    <w:rsid w:val="00157246"/>
    <w:rsid w:val="001620AD"/>
    <w:rsid w:val="001625DB"/>
    <w:rsid w:val="00163492"/>
    <w:rsid w:val="001639E9"/>
    <w:rsid w:val="00165587"/>
    <w:rsid w:val="0016675C"/>
    <w:rsid w:val="00171CD0"/>
    <w:rsid w:val="00172621"/>
    <w:rsid w:val="00173AE3"/>
    <w:rsid w:val="00173C77"/>
    <w:rsid w:val="00175387"/>
    <w:rsid w:val="001806FC"/>
    <w:rsid w:val="0018224B"/>
    <w:rsid w:val="001825CF"/>
    <w:rsid w:val="00182703"/>
    <w:rsid w:val="001859F7"/>
    <w:rsid w:val="00187060"/>
    <w:rsid w:val="00187884"/>
    <w:rsid w:val="0019058C"/>
    <w:rsid w:val="00191ED0"/>
    <w:rsid w:val="0019212A"/>
    <w:rsid w:val="00193184"/>
    <w:rsid w:val="0019399E"/>
    <w:rsid w:val="0019421D"/>
    <w:rsid w:val="00194AD7"/>
    <w:rsid w:val="00196A89"/>
    <w:rsid w:val="001A0B59"/>
    <w:rsid w:val="001A2FDF"/>
    <w:rsid w:val="001A37CF"/>
    <w:rsid w:val="001A3BE9"/>
    <w:rsid w:val="001A3E45"/>
    <w:rsid w:val="001A5CB7"/>
    <w:rsid w:val="001B0557"/>
    <w:rsid w:val="001B10E3"/>
    <w:rsid w:val="001B4D9C"/>
    <w:rsid w:val="001B4F1C"/>
    <w:rsid w:val="001B706E"/>
    <w:rsid w:val="001B730D"/>
    <w:rsid w:val="001B75FD"/>
    <w:rsid w:val="001C1746"/>
    <w:rsid w:val="001C4F23"/>
    <w:rsid w:val="001C5F2E"/>
    <w:rsid w:val="001C74AB"/>
    <w:rsid w:val="001C7B78"/>
    <w:rsid w:val="001D2E31"/>
    <w:rsid w:val="001D30B6"/>
    <w:rsid w:val="001D6480"/>
    <w:rsid w:val="001D6912"/>
    <w:rsid w:val="001D6DB2"/>
    <w:rsid w:val="001D751D"/>
    <w:rsid w:val="001D77AE"/>
    <w:rsid w:val="001D7AC0"/>
    <w:rsid w:val="001E4573"/>
    <w:rsid w:val="001E5B1E"/>
    <w:rsid w:val="001E62E1"/>
    <w:rsid w:val="001F0C63"/>
    <w:rsid w:val="001F11AC"/>
    <w:rsid w:val="001F2255"/>
    <w:rsid w:val="001F3104"/>
    <w:rsid w:val="001F421F"/>
    <w:rsid w:val="001F4569"/>
    <w:rsid w:val="001F4B1B"/>
    <w:rsid w:val="001F69DB"/>
    <w:rsid w:val="001F7437"/>
    <w:rsid w:val="002039A2"/>
    <w:rsid w:val="00203E67"/>
    <w:rsid w:val="0021256B"/>
    <w:rsid w:val="002141CC"/>
    <w:rsid w:val="002159C4"/>
    <w:rsid w:val="002169BE"/>
    <w:rsid w:val="00217543"/>
    <w:rsid w:val="002226EB"/>
    <w:rsid w:val="0022397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1749"/>
    <w:rsid w:val="002826CB"/>
    <w:rsid w:val="00282B77"/>
    <w:rsid w:val="002831B5"/>
    <w:rsid w:val="00283F28"/>
    <w:rsid w:val="00286979"/>
    <w:rsid w:val="00290226"/>
    <w:rsid w:val="002910A6"/>
    <w:rsid w:val="00296A76"/>
    <w:rsid w:val="002A2828"/>
    <w:rsid w:val="002A478C"/>
    <w:rsid w:val="002A5589"/>
    <w:rsid w:val="002A75FA"/>
    <w:rsid w:val="002B2823"/>
    <w:rsid w:val="002B4906"/>
    <w:rsid w:val="002B5526"/>
    <w:rsid w:val="002B5940"/>
    <w:rsid w:val="002B61E7"/>
    <w:rsid w:val="002B7213"/>
    <w:rsid w:val="002B72E1"/>
    <w:rsid w:val="002B7A4D"/>
    <w:rsid w:val="002C01E2"/>
    <w:rsid w:val="002C09CD"/>
    <w:rsid w:val="002C0CA2"/>
    <w:rsid w:val="002C0D8F"/>
    <w:rsid w:val="002C0FBB"/>
    <w:rsid w:val="002C1DF5"/>
    <w:rsid w:val="002C35C1"/>
    <w:rsid w:val="002C397F"/>
    <w:rsid w:val="002C6658"/>
    <w:rsid w:val="002C7020"/>
    <w:rsid w:val="002D0CBF"/>
    <w:rsid w:val="002D2774"/>
    <w:rsid w:val="002D324C"/>
    <w:rsid w:val="002D36FB"/>
    <w:rsid w:val="002D4EE0"/>
    <w:rsid w:val="002D6CC7"/>
    <w:rsid w:val="002D7797"/>
    <w:rsid w:val="002D7E5D"/>
    <w:rsid w:val="002E069A"/>
    <w:rsid w:val="002E20D7"/>
    <w:rsid w:val="002E4864"/>
    <w:rsid w:val="002E5244"/>
    <w:rsid w:val="002E6ACC"/>
    <w:rsid w:val="002E6CC7"/>
    <w:rsid w:val="002F02D5"/>
    <w:rsid w:val="002F0757"/>
    <w:rsid w:val="002F0DF2"/>
    <w:rsid w:val="002F2EE1"/>
    <w:rsid w:val="002F3E27"/>
    <w:rsid w:val="002F47F9"/>
    <w:rsid w:val="002F5956"/>
    <w:rsid w:val="00300231"/>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345AD"/>
    <w:rsid w:val="00335F02"/>
    <w:rsid w:val="003402B8"/>
    <w:rsid w:val="00341CC4"/>
    <w:rsid w:val="00342D6F"/>
    <w:rsid w:val="0034322F"/>
    <w:rsid w:val="00345898"/>
    <w:rsid w:val="00346BBB"/>
    <w:rsid w:val="00347792"/>
    <w:rsid w:val="003509FE"/>
    <w:rsid w:val="00350DE0"/>
    <w:rsid w:val="00351E80"/>
    <w:rsid w:val="00352149"/>
    <w:rsid w:val="00357763"/>
    <w:rsid w:val="00357F9E"/>
    <w:rsid w:val="003608D3"/>
    <w:rsid w:val="00362612"/>
    <w:rsid w:val="00363FCB"/>
    <w:rsid w:val="003648BF"/>
    <w:rsid w:val="00364F09"/>
    <w:rsid w:val="003650EA"/>
    <w:rsid w:val="00366C4C"/>
    <w:rsid w:val="0036719B"/>
    <w:rsid w:val="00367808"/>
    <w:rsid w:val="0036789D"/>
    <w:rsid w:val="00371258"/>
    <w:rsid w:val="003732C2"/>
    <w:rsid w:val="003737B7"/>
    <w:rsid w:val="00373AEB"/>
    <w:rsid w:val="00376817"/>
    <w:rsid w:val="00377A41"/>
    <w:rsid w:val="00377D04"/>
    <w:rsid w:val="003800DD"/>
    <w:rsid w:val="00382AFA"/>
    <w:rsid w:val="00382DB2"/>
    <w:rsid w:val="00383114"/>
    <w:rsid w:val="003831A2"/>
    <w:rsid w:val="003834C3"/>
    <w:rsid w:val="00384332"/>
    <w:rsid w:val="003857D3"/>
    <w:rsid w:val="00386E93"/>
    <w:rsid w:val="00386FB3"/>
    <w:rsid w:val="00387E75"/>
    <w:rsid w:val="0039086F"/>
    <w:rsid w:val="00391877"/>
    <w:rsid w:val="00392626"/>
    <w:rsid w:val="0039438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6C8"/>
    <w:rsid w:val="003B47BB"/>
    <w:rsid w:val="003B48A7"/>
    <w:rsid w:val="003B6589"/>
    <w:rsid w:val="003B69C2"/>
    <w:rsid w:val="003B749F"/>
    <w:rsid w:val="003B7629"/>
    <w:rsid w:val="003B7EFA"/>
    <w:rsid w:val="003C0609"/>
    <w:rsid w:val="003C2AF9"/>
    <w:rsid w:val="003C45AF"/>
    <w:rsid w:val="003C4FF8"/>
    <w:rsid w:val="003C504A"/>
    <w:rsid w:val="003C51A4"/>
    <w:rsid w:val="003C64FA"/>
    <w:rsid w:val="003C6869"/>
    <w:rsid w:val="003D0D66"/>
    <w:rsid w:val="003D291F"/>
    <w:rsid w:val="003D497C"/>
    <w:rsid w:val="003D5313"/>
    <w:rsid w:val="003D5673"/>
    <w:rsid w:val="003D708B"/>
    <w:rsid w:val="003E1107"/>
    <w:rsid w:val="003E3120"/>
    <w:rsid w:val="003E4864"/>
    <w:rsid w:val="003E4953"/>
    <w:rsid w:val="003E563E"/>
    <w:rsid w:val="003E6381"/>
    <w:rsid w:val="003E6CAB"/>
    <w:rsid w:val="003E75F8"/>
    <w:rsid w:val="003F1874"/>
    <w:rsid w:val="003F2CFB"/>
    <w:rsid w:val="003F2DD1"/>
    <w:rsid w:val="003F3335"/>
    <w:rsid w:val="003F365E"/>
    <w:rsid w:val="003F5312"/>
    <w:rsid w:val="003F6D54"/>
    <w:rsid w:val="004015A6"/>
    <w:rsid w:val="00401F63"/>
    <w:rsid w:val="0040222B"/>
    <w:rsid w:val="004027B3"/>
    <w:rsid w:val="00402E0C"/>
    <w:rsid w:val="004058CE"/>
    <w:rsid w:val="00406B7F"/>
    <w:rsid w:val="00411D8D"/>
    <w:rsid w:val="00417282"/>
    <w:rsid w:val="00424AFD"/>
    <w:rsid w:val="0042549D"/>
    <w:rsid w:val="00425E03"/>
    <w:rsid w:val="0043358D"/>
    <w:rsid w:val="0043438E"/>
    <w:rsid w:val="00436AA3"/>
    <w:rsid w:val="004407B9"/>
    <w:rsid w:val="0044248D"/>
    <w:rsid w:val="004433F3"/>
    <w:rsid w:val="00443797"/>
    <w:rsid w:val="00444022"/>
    <w:rsid w:val="00444B0F"/>
    <w:rsid w:val="00444C4F"/>
    <w:rsid w:val="0044575C"/>
    <w:rsid w:val="00445B9B"/>
    <w:rsid w:val="004466EB"/>
    <w:rsid w:val="00447594"/>
    <w:rsid w:val="00450D8F"/>
    <w:rsid w:val="00452643"/>
    <w:rsid w:val="00454312"/>
    <w:rsid w:val="00457733"/>
    <w:rsid w:val="004579B6"/>
    <w:rsid w:val="00457F99"/>
    <w:rsid w:val="00457FD4"/>
    <w:rsid w:val="0046008C"/>
    <w:rsid w:val="004600C1"/>
    <w:rsid w:val="00462046"/>
    <w:rsid w:val="00466B0E"/>
    <w:rsid w:val="00467150"/>
    <w:rsid w:val="004674B9"/>
    <w:rsid w:val="004678A4"/>
    <w:rsid w:val="00467EDA"/>
    <w:rsid w:val="00467FFD"/>
    <w:rsid w:val="0047017D"/>
    <w:rsid w:val="0047036A"/>
    <w:rsid w:val="00470B61"/>
    <w:rsid w:val="004723D7"/>
    <w:rsid w:val="004727E7"/>
    <w:rsid w:val="00472C16"/>
    <w:rsid w:val="00473CBA"/>
    <w:rsid w:val="00474C72"/>
    <w:rsid w:val="00476599"/>
    <w:rsid w:val="00476E4F"/>
    <w:rsid w:val="00477644"/>
    <w:rsid w:val="004809F2"/>
    <w:rsid w:val="00482E4B"/>
    <w:rsid w:val="00483521"/>
    <w:rsid w:val="00485BFD"/>
    <w:rsid w:val="004869F2"/>
    <w:rsid w:val="00486E46"/>
    <w:rsid w:val="00490296"/>
    <w:rsid w:val="00491DBD"/>
    <w:rsid w:val="00492EB1"/>
    <w:rsid w:val="00493403"/>
    <w:rsid w:val="004964F3"/>
    <w:rsid w:val="004965B9"/>
    <w:rsid w:val="004A2F6E"/>
    <w:rsid w:val="004A3795"/>
    <w:rsid w:val="004A3B5B"/>
    <w:rsid w:val="004A3D22"/>
    <w:rsid w:val="004A491A"/>
    <w:rsid w:val="004A6EFE"/>
    <w:rsid w:val="004B09AB"/>
    <w:rsid w:val="004B2C30"/>
    <w:rsid w:val="004B2ECF"/>
    <w:rsid w:val="004B3CE4"/>
    <w:rsid w:val="004B5888"/>
    <w:rsid w:val="004B6DB6"/>
    <w:rsid w:val="004B7FC0"/>
    <w:rsid w:val="004C1291"/>
    <w:rsid w:val="004C1E0C"/>
    <w:rsid w:val="004C31D9"/>
    <w:rsid w:val="004C4A0C"/>
    <w:rsid w:val="004C6A73"/>
    <w:rsid w:val="004C7CAF"/>
    <w:rsid w:val="004D022E"/>
    <w:rsid w:val="004D1CB3"/>
    <w:rsid w:val="004D4D18"/>
    <w:rsid w:val="004D51B2"/>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19AB"/>
    <w:rsid w:val="005125A6"/>
    <w:rsid w:val="00512D37"/>
    <w:rsid w:val="00514816"/>
    <w:rsid w:val="00516481"/>
    <w:rsid w:val="00517071"/>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4960"/>
    <w:rsid w:val="00545AA5"/>
    <w:rsid w:val="00546145"/>
    <w:rsid w:val="005507E7"/>
    <w:rsid w:val="005510E5"/>
    <w:rsid w:val="0055174C"/>
    <w:rsid w:val="00552545"/>
    <w:rsid w:val="005532EC"/>
    <w:rsid w:val="00554942"/>
    <w:rsid w:val="00555D40"/>
    <w:rsid w:val="00560B96"/>
    <w:rsid w:val="005619B9"/>
    <w:rsid w:val="00564119"/>
    <w:rsid w:val="00564ACD"/>
    <w:rsid w:val="00565538"/>
    <w:rsid w:val="005670FA"/>
    <w:rsid w:val="005677A4"/>
    <w:rsid w:val="005711D2"/>
    <w:rsid w:val="00573EC6"/>
    <w:rsid w:val="00574528"/>
    <w:rsid w:val="00577F01"/>
    <w:rsid w:val="00582280"/>
    <w:rsid w:val="00583D50"/>
    <w:rsid w:val="00587079"/>
    <w:rsid w:val="00587A0B"/>
    <w:rsid w:val="005909E5"/>
    <w:rsid w:val="00590BD5"/>
    <w:rsid w:val="0059196C"/>
    <w:rsid w:val="00593D43"/>
    <w:rsid w:val="005950D6"/>
    <w:rsid w:val="00595AF0"/>
    <w:rsid w:val="0059704F"/>
    <w:rsid w:val="005A0827"/>
    <w:rsid w:val="005A2090"/>
    <w:rsid w:val="005A26E1"/>
    <w:rsid w:val="005A52E7"/>
    <w:rsid w:val="005A58F1"/>
    <w:rsid w:val="005A5B9E"/>
    <w:rsid w:val="005A5CD0"/>
    <w:rsid w:val="005A6501"/>
    <w:rsid w:val="005B0BBE"/>
    <w:rsid w:val="005B25F2"/>
    <w:rsid w:val="005B4F40"/>
    <w:rsid w:val="005B535A"/>
    <w:rsid w:val="005B6BE0"/>
    <w:rsid w:val="005C1B96"/>
    <w:rsid w:val="005C2438"/>
    <w:rsid w:val="005C301E"/>
    <w:rsid w:val="005C417A"/>
    <w:rsid w:val="005C53DC"/>
    <w:rsid w:val="005C641C"/>
    <w:rsid w:val="005C76D8"/>
    <w:rsid w:val="005D23D0"/>
    <w:rsid w:val="005D3DC3"/>
    <w:rsid w:val="005D4405"/>
    <w:rsid w:val="005D457C"/>
    <w:rsid w:val="005D4A4D"/>
    <w:rsid w:val="005D6185"/>
    <w:rsid w:val="005D7325"/>
    <w:rsid w:val="005D7C8D"/>
    <w:rsid w:val="005E085C"/>
    <w:rsid w:val="005E1469"/>
    <w:rsid w:val="005E1AF3"/>
    <w:rsid w:val="005E23DB"/>
    <w:rsid w:val="005E2AB5"/>
    <w:rsid w:val="005E4C46"/>
    <w:rsid w:val="005E6D21"/>
    <w:rsid w:val="005E7FDD"/>
    <w:rsid w:val="005F140B"/>
    <w:rsid w:val="005F243A"/>
    <w:rsid w:val="005F2BC3"/>
    <w:rsid w:val="005F3662"/>
    <w:rsid w:val="005F38E9"/>
    <w:rsid w:val="005F3C04"/>
    <w:rsid w:val="005F4370"/>
    <w:rsid w:val="005F57C6"/>
    <w:rsid w:val="005F6CB2"/>
    <w:rsid w:val="005F7DA8"/>
    <w:rsid w:val="00601558"/>
    <w:rsid w:val="00603A96"/>
    <w:rsid w:val="00603D50"/>
    <w:rsid w:val="0060619B"/>
    <w:rsid w:val="00606E1C"/>
    <w:rsid w:val="006077E8"/>
    <w:rsid w:val="00610744"/>
    <w:rsid w:val="006119A8"/>
    <w:rsid w:val="00613930"/>
    <w:rsid w:val="006164CB"/>
    <w:rsid w:val="006165BC"/>
    <w:rsid w:val="00616E51"/>
    <w:rsid w:val="0061703D"/>
    <w:rsid w:val="00617615"/>
    <w:rsid w:val="00617F74"/>
    <w:rsid w:val="00617F8B"/>
    <w:rsid w:val="0062247D"/>
    <w:rsid w:val="00622BD3"/>
    <w:rsid w:val="00623A4A"/>
    <w:rsid w:val="00623CEF"/>
    <w:rsid w:val="00630847"/>
    <w:rsid w:val="006314F6"/>
    <w:rsid w:val="006314FD"/>
    <w:rsid w:val="00632031"/>
    <w:rsid w:val="006376A0"/>
    <w:rsid w:val="0064134D"/>
    <w:rsid w:val="00642992"/>
    <w:rsid w:val="006434F5"/>
    <w:rsid w:val="00644C04"/>
    <w:rsid w:val="00645095"/>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72EE"/>
    <w:rsid w:val="00677A94"/>
    <w:rsid w:val="0068342D"/>
    <w:rsid w:val="00684B99"/>
    <w:rsid w:val="0068515C"/>
    <w:rsid w:val="0068665F"/>
    <w:rsid w:val="00686C13"/>
    <w:rsid w:val="00687E2D"/>
    <w:rsid w:val="00691C4F"/>
    <w:rsid w:val="006922E2"/>
    <w:rsid w:val="00693742"/>
    <w:rsid w:val="00693AB8"/>
    <w:rsid w:val="006948EE"/>
    <w:rsid w:val="00697889"/>
    <w:rsid w:val="006A1F15"/>
    <w:rsid w:val="006A223C"/>
    <w:rsid w:val="006A29E6"/>
    <w:rsid w:val="006A3744"/>
    <w:rsid w:val="006A3C16"/>
    <w:rsid w:val="006A4003"/>
    <w:rsid w:val="006A5413"/>
    <w:rsid w:val="006A7A53"/>
    <w:rsid w:val="006B2AFC"/>
    <w:rsid w:val="006B7D57"/>
    <w:rsid w:val="006C05D9"/>
    <w:rsid w:val="006C1035"/>
    <w:rsid w:val="006C127A"/>
    <w:rsid w:val="006C3FD8"/>
    <w:rsid w:val="006C4B31"/>
    <w:rsid w:val="006C5379"/>
    <w:rsid w:val="006D18E6"/>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054D"/>
    <w:rsid w:val="00711820"/>
    <w:rsid w:val="007134C5"/>
    <w:rsid w:val="007153FC"/>
    <w:rsid w:val="007224DB"/>
    <w:rsid w:val="00726809"/>
    <w:rsid w:val="00726BB4"/>
    <w:rsid w:val="00727522"/>
    <w:rsid w:val="00727593"/>
    <w:rsid w:val="00727923"/>
    <w:rsid w:val="00731999"/>
    <w:rsid w:val="0073299C"/>
    <w:rsid w:val="00734E91"/>
    <w:rsid w:val="00735F86"/>
    <w:rsid w:val="0074034B"/>
    <w:rsid w:val="007442D1"/>
    <w:rsid w:val="00744448"/>
    <w:rsid w:val="00750E38"/>
    <w:rsid w:val="0075137D"/>
    <w:rsid w:val="00751BC6"/>
    <w:rsid w:val="00751F75"/>
    <w:rsid w:val="007540CC"/>
    <w:rsid w:val="007550E1"/>
    <w:rsid w:val="00756911"/>
    <w:rsid w:val="00756F32"/>
    <w:rsid w:val="00757ED5"/>
    <w:rsid w:val="00760A52"/>
    <w:rsid w:val="00763526"/>
    <w:rsid w:val="0076586C"/>
    <w:rsid w:val="00767893"/>
    <w:rsid w:val="00772BD4"/>
    <w:rsid w:val="00773C74"/>
    <w:rsid w:val="00774433"/>
    <w:rsid w:val="007746D1"/>
    <w:rsid w:val="007746D2"/>
    <w:rsid w:val="007749D3"/>
    <w:rsid w:val="007764A9"/>
    <w:rsid w:val="007766F5"/>
    <w:rsid w:val="00776E78"/>
    <w:rsid w:val="00777873"/>
    <w:rsid w:val="00781B03"/>
    <w:rsid w:val="00781ECA"/>
    <w:rsid w:val="0078589F"/>
    <w:rsid w:val="007858E4"/>
    <w:rsid w:val="0079026B"/>
    <w:rsid w:val="00790303"/>
    <w:rsid w:val="00790D11"/>
    <w:rsid w:val="0079104D"/>
    <w:rsid w:val="00793943"/>
    <w:rsid w:val="00795B13"/>
    <w:rsid w:val="00795B9D"/>
    <w:rsid w:val="007A0E5A"/>
    <w:rsid w:val="007A13B1"/>
    <w:rsid w:val="007A1EA3"/>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D743A"/>
    <w:rsid w:val="007E0B83"/>
    <w:rsid w:val="007E3690"/>
    <w:rsid w:val="007E381A"/>
    <w:rsid w:val="007E3C43"/>
    <w:rsid w:val="007E4376"/>
    <w:rsid w:val="007E4FC5"/>
    <w:rsid w:val="007E74CE"/>
    <w:rsid w:val="007F334F"/>
    <w:rsid w:val="007F595A"/>
    <w:rsid w:val="007F680F"/>
    <w:rsid w:val="007F71D3"/>
    <w:rsid w:val="00800014"/>
    <w:rsid w:val="00800962"/>
    <w:rsid w:val="00804AEE"/>
    <w:rsid w:val="00806A41"/>
    <w:rsid w:val="00811A3D"/>
    <w:rsid w:val="00813962"/>
    <w:rsid w:val="00814AB9"/>
    <w:rsid w:val="00814E47"/>
    <w:rsid w:val="00815C76"/>
    <w:rsid w:val="008169CD"/>
    <w:rsid w:val="008171D4"/>
    <w:rsid w:val="00817AD2"/>
    <w:rsid w:val="00820792"/>
    <w:rsid w:val="00823280"/>
    <w:rsid w:val="008238E1"/>
    <w:rsid w:val="00824819"/>
    <w:rsid w:val="008278A4"/>
    <w:rsid w:val="00827D6D"/>
    <w:rsid w:val="008312A3"/>
    <w:rsid w:val="0083152A"/>
    <w:rsid w:val="00831EF2"/>
    <w:rsid w:val="00832516"/>
    <w:rsid w:val="00832613"/>
    <w:rsid w:val="00832D64"/>
    <w:rsid w:val="008330FA"/>
    <w:rsid w:val="008340FB"/>
    <w:rsid w:val="0083438F"/>
    <w:rsid w:val="0083470C"/>
    <w:rsid w:val="00837E37"/>
    <w:rsid w:val="00837F2A"/>
    <w:rsid w:val="008425CC"/>
    <w:rsid w:val="00842EA5"/>
    <w:rsid w:val="0084463C"/>
    <w:rsid w:val="0085244C"/>
    <w:rsid w:val="00852AE9"/>
    <w:rsid w:val="00853DF7"/>
    <w:rsid w:val="008544B6"/>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35F3"/>
    <w:rsid w:val="00894048"/>
    <w:rsid w:val="00895DEB"/>
    <w:rsid w:val="00896AC5"/>
    <w:rsid w:val="00896F90"/>
    <w:rsid w:val="008A042E"/>
    <w:rsid w:val="008A066D"/>
    <w:rsid w:val="008A0A41"/>
    <w:rsid w:val="008A24C5"/>
    <w:rsid w:val="008A4557"/>
    <w:rsid w:val="008A4C7A"/>
    <w:rsid w:val="008A5248"/>
    <w:rsid w:val="008A5874"/>
    <w:rsid w:val="008A7962"/>
    <w:rsid w:val="008A7CB2"/>
    <w:rsid w:val="008B0652"/>
    <w:rsid w:val="008B06AC"/>
    <w:rsid w:val="008B1182"/>
    <w:rsid w:val="008B11F3"/>
    <w:rsid w:val="008B50C0"/>
    <w:rsid w:val="008B5449"/>
    <w:rsid w:val="008B5E74"/>
    <w:rsid w:val="008B6A4E"/>
    <w:rsid w:val="008B7E71"/>
    <w:rsid w:val="008C0067"/>
    <w:rsid w:val="008C4AD0"/>
    <w:rsid w:val="008C57E8"/>
    <w:rsid w:val="008C586F"/>
    <w:rsid w:val="008C58A0"/>
    <w:rsid w:val="008C5F72"/>
    <w:rsid w:val="008C63C6"/>
    <w:rsid w:val="008C65E2"/>
    <w:rsid w:val="008C7E5F"/>
    <w:rsid w:val="008D0EDC"/>
    <w:rsid w:val="008D0FD6"/>
    <w:rsid w:val="008D1D41"/>
    <w:rsid w:val="008D264E"/>
    <w:rsid w:val="008D535C"/>
    <w:rsid w:val="008D645F"/>
    <w:rsid w:val="008D786D"/>
    <w:rsid w:val="008E3807"/>
    <w:rsid w:val="008E4355"/>
    <w:rsid w:val="008E5E32"/>
    <w:rsid w:val="008E61B6"/>
    <w:rsid w:val="008E6286"/>
    <w:rsid w:val="008E763C"/>
    <w:rsid w:val="008F12B2"/>
    <w:rsid w:val="008F2D6F"/>
    <w:rsid w:val="008F448A"/>
    <w:rsid w:val="008F61D9"/>
    <w:rsid w:val="008F62AC"/>
    <w:rsid w:val="008F6A8D"/>
    <w:rsid w:val="0090072B"/>
    <w:rsid w:val="00903561"/>
    <w:rsid w:val="00905A0F"/>
    <w:rsid w:val="009061BE"/>
    <w:rsid w:val="009078E1"/>
    <w:rsid w:val="00907BEC"/>
    <w:rsid w:val="0091117B"/>
    <w:rsid w:val="00911F8C"/>
    <w:rsid w:val="00920B15"/>
    <w:rsid w:val="00921D88"/>
    <w:rsid w:val="00922572"/>
    <w:rsid w:val="0092361F"/>
    <w:rsid w:val="009238FE"/>
    <w:rsid w:val="00923E57"/>
    <w:rsid w:val="009241DE"/>
    <w:rsid w:val="009267E3"/>
    <w:rsid w:val="00926973"/>
    <w:rsid w:val="00926BF9"/>
    <w:rsid w:val="00927A63"/>
    <w:rsid w:val="00930860"/>
    <w:rsid w:val="00931000"/>
    <w:rsid w:val="00931D75"/>
    <w:rsid w:val="0093342E"/>
    <w:rsid w:val="0093663F"/>
    <w:rsid w:val="00936736"/>
    <w:rsid w:val="00937187"/>
    <w:rsid w:val="00940867"/>
    <w:rsid w:val="009412E7"/>
    <w:rsid w:val="00941388"/>
    <w:rsid w:val="00942A6C"/>
    <w:rsid w:val="00943321"/>
    <w:rsid w:val="009439B8"/>
    <w:rsid w:val="00943BBA"/>
    <w:rsid w:val="00951C70"/>
    <w:rsid w:val="009530C7"/>
    <w:rsid w:val="0095406D"/>
    <w:rsid w:val="00954984"/>
    <w:rsid w:val="0095544D"/>
    <w:rsid w:val="0095782D"/>
    <w:rsid w:val="009607CB"/>
    <w:rsid w:val="0096084F"/>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C2F"/>
    <w:rsid w:val="009C3FD8"/>
    <w:rsid w:val="009C46B0"/>
    <w:rsid w:val="009C49EE"/>
    <w:rsid w:val="009C4B56"/>
    <w:rsid w:val="009C4C9C"/>
    <w:rsid w:val="009D3081"/>
    <w:rsid w:val="009D4709"/>
    <w:rsid w:val="009D5647"/>
    <w:rsid w:val="009D56B4"/>
    <w:rsid w:val="009D7552"/>
    <w:rsid w:val="009D7986"/>
    <w:rsid w:val="009E07D3"/>
    <w:rsid w:val="009E2137"/>
    <w:rsid w:val="009E26DA"/>
    <w:rsid w:val="009E29E8"/>
    <w:rsid w:val="009E3A11"/>
    <w:rsid w:val="009E5DE6"/>
    <w:rsid w:val="009E72A4"/>
    <w:rsid w:val="009F22A0"/>
    <w:rsid w:val="009F23CA"/>
    <w:rsid w:val="009F4954"/>
    <w:rsid w:val="009F4CEE"/>
    <w:rsid w:val="009F4DF9"/>
    <w:rsid w:val="009F546A"/>
    <w:rsid w:val="009F652B"/>
    <w:rsid w:val="00A01A83"/>
    <w:rsid w:val="00A02D33"/>
    <w:rsid w:val="00A031EE"/>
    <w:rsid w:val="00A035D4"/>
    <w:rsid w:val="00A040F9"/>
    <w:rsid w:val="00A10C80"/>
    <w:rsid w:val="00A10DAC"/>
    <w:rsid w:val="00A1133F"/>
    <w:rsid w:val="00A12286"/>
    <w:rsid w:val="00A12C8E"/>
    <w:rsid w:val="00A15712"/>
    <w:rsid w:val="00A15781"/>
    <w:rsid w:val="00A16ABD"/>
    <w:rsid w:val="00A17A28"/>
    <w:rsid w:val="00A20275"/>
    <w:rsid w:val="00A22EA9"/>
    <w:rsid w:val="00A2444D"/>
    <w:rsid w:val="00A25B15"/>
    <w:rsid w:val="00A26724"/>
    <w:rsid w:val="00A328E8"/>
    <w:rsid w:val="00A32B06"/>
    <w:rsid w:val="00A33AAC"/>
    <w:rsid w:val="00A3616D"/>
    <w:rsid w:val="00A36698"/>
    <w:rsid w:val="00A366A9"/>
    <w:rsid w:val="00A36C40"/>
    <w:rsid w:val="00A37DC4"/>
    <w:rsid w:val="00A41492"/>
    <w:rsid w:val="00A42EB6"/>
    <w:rsid w:val="00A4343A"/>
    <w:rsid w:val="00A440CD"/>
    <w:rsid w:val="00A52270"/>
    <w:rsid w:val="00A536B6"/>
    <w:rsid w:val="00A564CB"/>
    <w:rsid w:val="00A5713F"/>
    <w:rsid w:val="00A60014"/>
    <w:rsid w:val="00A60025"/>
    <w:rsid w:val="00A6341B"/>
    <w:rsid w:val="00A64112"/>
    <w:rsid w:val="00A644BF"/>
    <w:rsid w:val="00A6645D"/>
    <w:rsid w:val="00A67606"/>
    <w:rsid w:val="00A6783D"/>
    <w:rsid w:val="00A67F16"/>
    <w:rsid w:val="00A70478"/>
    <w:rsid w:val="00A71536"/>
    <w:rsid w:val="00A724D2"/>
    <w:rsid w:val="00A72D26"/>
    <w:rsid w:val="00A75592"/>
    <w:rsid w:val="00A755F6"/>
    <w:rsid w:val="00A7605A"/>
    <w:rsid w:val="00A779B3"/>
    <w:rsid w:val="00A77D3D"/>
    <w:rsid w:val="00A808F3"/>
    <w:rsid w:val="00A81902"/>
    <w:rsid w:val="00A822B3"/>
    <w:rsid w:val="00A8239C"/>
    <w:rsid w:val="00A82C0A"/>
    <w:rsid w:val="00A84255"/>
    <w:rsid w:val="00A870C1"/>
    <w:rsid w:val="00A87122"/>
    <w:rsid w:val="00A9254B"/>
    <w:rsid w:val="00A92793"/>
    <w:rsid w:val="00A93EF9"/>
    <w:rsid w:val="00A9440F"/>
    <w:rsid w:val="00A95355"/>
    <w:rsid w:val="00A960F6"/>
    <w:rsid w:val="00AA0FFA"/>
    <w:rsid w:val="00AA1372"/>
    <w:rsid w:val="00AA153D"/>
    <w:rsid w:val="00AA18F2"/>
    <w:rsid w:val="00AA1D80"/>
    <w:rsid w:val="00AA643A"/>
    <w:rsid w:val="00AA65E2"/>
    <w:rsid w:val="00AA682A"/>
    <w:rsid w:val="00AA68B1"/>
    <w:rsid w:val="00AA7539"/>
    <w:rsid w:val="00AA76F4"/>
    <w:rsid w:val="00AB0207"/>
    <w:rsid w:val="00AB2C4E"/>
    <w:rsid w:val="00AB3671"/>
    <w:rsid w:val="00AB36B5"/>
    <w:rsid w:val="00AB719D"/>
    <w:rsid w:val="00AB7A5C"/>
    <w:rsid w:val="00AB7B2A"/>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24C0"/>
    <w:rsid w:val="00AE3B76"/>
    <w:rsid w:val="00AE4064"/>
    <w:rsid w:val="00AE4F42"/>
    <w:rsid w:val="00AE641C"/>
    <w:rsid w:val="00AE76EF"/>
    <w:rsid w:val="00AF0E8A"/>
    <w:rsid w:val="00AF46BF"/>
    <w:rsid w:val="00AF5588"/>
    <w:rsid w:val="00AF69DB"/>
    <w:rsid w:val="00AF7F25"/>
    <w:rsid w:val="00B01B3F"/>
    <w:rsid w:val="00B02AE5"/>
    <w:rsid w:val="00B04590"/>
    <w:rsid w:val="00B051A2"/>
    <w:rsid w:val="00B051BE"/>
    <w:rsid w:val="00B0555D"/>
    <w:rsid w:val="00B05822"/>
    <w:rsid w:val="00B1019B"/>
    <w:rsid w:val="00B10FFF"/>
    <w:rsid w:val="00B12316"/>
    <w:rsid w:val="00B1245D"/>
    <w:rsid w:val="00B127F9"/>
    <w:rsid w:val="00B12FB1"/>
    <w:rsid w:val="00B15184"/>
    <w:rsid w:val="00B15CAD"/>
    <w:rsid w:val="00B161C1"/>
    <w:rsid w:val="00B17342"/>
    <w:rsid w:val="00B20019"/>
    <w:rsid w:val="00B21A02"/>
    <w:rsid w:val="00B248FB"/>
    <w:rsid w:val="00B26E60"/>
    <w:rsid w:val="00B30519"/>
    <w:rsid w:val="00B32098"/>
    <w:rsid w:val="00B34416"/>
    <w:rsid w:val="00B3453B"/>
    <w:rsid w:val="00B34CF9"/>
    <w:rsid w:val="00B36B93"/>
    <w:rsid w:val="00B36E89"/>
    <w:rsid w:val="00B37847"/>
    <w:rsid w:val="00B37C15"/>
    <w:rsid w:val="00B43C24"/>
    <w:rsid w:val="00B43FC2"/>
    <w:rsid w:val="00B466ED"/>
    <w:rsid w:val="00B5006E"/>
    <w:rsid w:val="00B51605"/>
    <w:rsid w:val="00B52C96"/>
    <w:rsid w:val="00B53E97"/>
    <w:rsid w:val="00B540A2"/>
    <w:rsid w:val="00B548F7"/>
    <w:rsid w:val="00B555AA"/>
    <w:rsid w:val="00B55A05"/>
    <w:rsid w:val="00B56080"/>
    <w:rsid w:val="00B5635D"/>
    <w:rsid w:val="00B6133D"/>
    <w:rsid w:val="00B617D1"/>
    <w:rsid w:val="00B626AC"/>
    <w:rsid w:val="00B630CA"/>
    <w:rsid w:val="00B63B16"/>
    <w:rsid w:val="00B64E86"/>
    <w:rsid w:val="00B64FC1"/>
    <w:rsid w:val="00B65B40"/>
    <w:rsid w:val="00B6659B"/>
    <w:rsid w:val="00B66671"/>
    <w:rsid w:val="00B71F55"/>
    <w:rsid w:val="00B73312"/>
    <w:rsid w:val="00B7469B"/>
    <w:rsid w:val="00B74E9B"/>
    <w:rsid w:val="00B8154C"/>
    <w:rsid w:val="00B847F4"/>
    <w:rsid w:val="00B85515"/>
    <w:rsid w:val="00B864E2"/>
    <w:rsid w:val="00B87B5B"/>
    <w:rsid w:val="00B90471"/>
    <w:rsid w:val="00B91062"/>
    <w:rsid w:val="00B91804"/>
    <w:rsid w:val="00B936E5"/>
    <w:rsid w:val="00B9377C"/>
    <w:rsid w:val="00B9379A"/>
    <w:rsid w:val="00B937C2"/>
    <w:rsid w:val="00B979B9"/>
    <w:rsid w:val="00BA00B2"/>
    <w:rsid w:val="00BA0C28"/>
    <w:rsid w:val="00BA7CA3"/>
    <w:rsid w:val="00BB0442"/>
    <w:rsid w:val="00BB08D7"/>
    <w:rsid w:val="00BB16AA"/>
    <w:rsid w:val="00BB1E8E"/>
    <w:rsid w:val="00BB3246"/>
    <w:rsid w:val="00BB4BCD"/>
    <w:rsid w:val="00BB57F5"/>
    <w:rsid w:val="00BB5A76"/>
    <w:rsid w:val="00BB6761"/>
    <w:rsid w:val="00BB7CE6"/>
    <w:rsid w:val="00BC3306"/>
    <w:rsid w:val="00BC3774"/>
    <w:rsid w:val="00BC38B2"/>
    <w:rsid w:val="00BC4D20"/>
    <w:rsid w:val="00BC5B6A"/>
    <w:rsid w:val="00BC65C5"/>
    <w:rsid w:val="00BC7582"/>
    <w:rsid w:val="00BC7AF7"/>
    <w:rsid w:val="00BD580A"/>
    <w:rsid w:val="00BD7E20"/>
    <w:rsid w:val="00BE1C4A"/>
    <w:rsid w:val="00BE1D86"/>
    <w:rsid w:val="00BE2423"/>
    <w:rsid w:val="00BE3145"/>
    <w:rsid w:val="00BE5BBB"/>
    <w:rsid w:val="00BE5F07"/>
    <w:rsid w:val="00BF1DC4"/>
    <w:rsid w:val="00BF2D26"/>
    <w:rsid w:val="00BF6C70"/>
    <w:rsid w:val="00BF7B03"/>
    <w:rsid w:val="00C02114"/>
    <w:rsid w:val="00C040DD"/>
    <w:rsid w:val="00C05A2E"/>
    <w:rsid w:val="00C0769B"/>
    <w:rsid w:val="00C101A8"/>
    <w:rsid w:val="00C10404"/>
    <w:rsid w:val="00C10EDB"/>
    <w:rsid w:val="00C12694"/>
    <w:rsid w:val="00C13A43"/>
    <w:rsid w:val="00C1537A"/>
    <w:rsid w:val="00C16ED6"/>
    <w:rsid w:val="00C20080"/>
    <w:rsid w:val="00C20179"/>
    <w:rsid w:val="00C204FA"/>
    <w:rsid w:val="00C2094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55BDE"/>
    <w:rsid w:val="00C56AF7"/>
    <w:rsid w:val="00C617A7"/>
    <w:rsid w:val="00C62800"/>
    <w:rsid w:val="00C66351"/>
    <w:rsid w:val="00C66814"/>
    <w:rsid w:val="00C66D3B"/>
    <w:rsid w:val="00C67147"/>
    <w:rsid w:val="00C67406"/>
    <w:rsid w:val="00C67C27"/>
    <w:rsid w:val="00C70A55"/>
    <w:rsid w:val="00C70FEB"/>
    <w:rsid w:val="00C72590"/>
    <w:rsid w:val="00C732D0"/>
    <w:rsid w:val="00C748FF"/>
    <w:rsid w:val="00C75294"/>
    <w:rsid w:val="00C75744"/>
    <w:rsid w:val="00C75E1B"/>
    <w:rsid w:val="00C760DF"/>
    <w:rsid w:val="00C81E1A"/>
    <w:rsid w:val="00C82856"/>
    <w:rsid w:val="00C85B02"/>
    <w:rsid w:val="00C87482"/>
    <w:rsid w:val="00C90728"/>
    <w:rsid w:val="00C908E6"/>
    <w:rsid w:val="00C91BAC"/>
    <w:rsid w:val="00C928B9"/>
    <w:rsid w:val="00C94502"/>
    <w:rsid w:val="00CA02DA"/>
    <w:rsid w:val="00CA0525"/>
    <w:rsid w:val="00CA08E9"/>
    <w:rsid w:val="00CA6197"/>
    <w:rsid w:val="00CA6656"/>
    <w:rsid w:val="00CB0CC8"/>
    <w:rsid w:val="00CB0CDA"/>
    <w:rsid w:val="00CB25FE"/>
    <w:rsid w:val="00CB36F6"/>
    <w:rsid w:val="00CB41AF"/>
    <w:rsid w:val="00CB432C"/>
    <w:rsid w:val="00CB44D2"/>
    <w:rsid w:val="00CB5A8A"/>
    <w:rsid w:val="00CB6D5D"/>
    <w:rsid w:val="00CB6F82"/>
    <w:rsid w:val="00CB7CF4"/>
    <w:rsid w:val="00CC068A"/>
    <w:rsid w:val="00CC0921"/>
    <w:rsid w:val="00CC4248"/>
    <w:rsid w:val="00CC51E4"/>
    <w:rsid w:val="00CC605D"/>
    <w:rsid w:val="00CC60FC"/>
    <w:rsid w:val="00CC71C4"/>
    <w:rsid w:val="00CD03B4"/>
    <w:rsid w:val="00CD3A52"/>
    <w:rsid w:val="00CD4338"/>
    <w:rsid w:val="00CE3E89"/>
    <w:rsid w:val="00CE3F3F"/>
    <w:rsid w:val="00CE7588"/>
    <w:rsid w:val="00CF00C5"/>
    <w:rsid w:val="00CF0F3F"/>
    <w:rsid w:val="00CF29D3"/>
    <w:rsid w:val="00CF3074"/>
    <w:rsid w:val="00CF46E6"/>
    <w:rsid w:val="00CF6C89"/>
    <w:rsid w:val="00D00891"/>
    <w:rsid w:val="00D01346"/>
    <w:rsid w:val="00D01AF5"/>
    <w:rsid w:val="00D0210B"/>
    <w:rsid w:val="00D02E7D"/>
    <w:rsid w:val="00D031D6"/>
    <w:rsid w:val="00D04909"/>
    <w:rsid w:val="00D05B73"/>
    <w:rsid w:val="00D06E3E"/>
    <w:rsid w:val="00D070AE"/>
    <w:rsid w:val="00D10C12"/>
    <w:rsid w:val="00D10DB3"/>
    <w:rsid w:val="00D10EA0"/>
    <w:rsid w:val="00D10ECD"/>
    <w:rsid w:val="00D117E8"/>
    <w:rsid w:val="00D11CB0"/>
    <w:rsid w:val="00D13297"/>
    <w:rsid w:val="00D1476E"/>
    <w:rsid w:val="00D14B65"/>
    <w:rsid w:val="00D22D96"/>
    <w:rsid w:val="00D22EE7"/>
    <w:rsid w:val="00D25567"/>
    <w:rsid w:val="00D27B62"/>
    <w:rsid w:val="00D31CD3"/>
    <w:rsid w:val="00D3419D"/>
    <w:rsid w:val="00D36341"/>
    <w:rsid w:val="00D3684F"/>
    <w:rsid w:val="00D368EF"/>
    <w:rsid w:val="00D36E0D"/>
    <w:rsid w:val="00D3716F"/>
    <w:rsid w:val="00D375A8"/>
    <w:rsid w:val="00D37F6E"/>
    <w:rsid w:val="00D42250"/>
    <w:rsid w:val="00D42744"/>
    <w:rsid w:val="00D47A95"/>
    <w:rsid w:val="00D53013"/>
    <w:rsid w:val="00D55B5D"/>
    <w:rsid w:val="00D56A2C"/>
    <w:rsid w:val="00D57163"/>
    <w:rsid w:val="00D6059A"/>
    <w:rsid w:val="00D61C35"/>
    <w:rsid w:val="00D63865"/>
    <w:rsid w:val="00D65040"/>
    <w:rsid w:val="00D679A0"/>
    <w:rsid w:val="00D7089E"/>
    <w:rsid w:val="00D70D68"/>
    <w:rsid w:val="00D750E1"/>
    <w:rsid w:val="00D75946"/>
    <w:rsid w:val="00D77B96"/>
    <w:rsid w:val="00D810C1"/>
    <w:rsid w:val="00D81360"/>
    <w:rsid w:val="00D81751"/>
    <w:rsid w:val="00D81F9C"/>
    <w:rsid w:val="00D826D1"/>
    <w:rsid w:val="00D84693"/>
    <w:rsid w:val="00D853C7"/>
    <w:rsid w:val="00D85C67"/>
    <w:rsid w:val="00D86AD1"/>
    <w:rsid w:val="00D9267A"/>
    <w:rsid w:val="00D94B0D"/>
    <w:rsid w:val="00D94C61"/>
    <w:rsid w:val="00D95781"/>
    <w:rsid w:val="00D95A3E"/>
    <w:rsid w:val="00D96020"/>
    <w:rsid w:val="00D97A27"/>
    <w:rsid w:val="00DA00FA"/>
    <w:rsid w:val="00DA0214"/>
    <w:rsid w:val="00DA02F7"/>
    <w:rsid w:val="00DA06AE"/>
    <w:rsid w:val="00DA0A40"/>
    <w:rsid w:val="00DA17D6"/>
    <w:rsid w:val="00DA35B0"/>
    <w:rsid w:val="00DA4AD5"/>
    <w:rsid w:val="00DA558E"/>
    <w:rsid w:val="00DB12F5"/>
    <w:rsid w:val="00DB29BF"/>
    <w:rsid w:val="00DB2C4D"/>
    <w:rsid w:val="00DB326B"/>
    <w:rsid w:val="00DB6DC9"/>
    <w:rsid w:val="00DB7E5A"/>
    <w:rsid w:val="00DB7FB8"/>
    <w:rsid w:val="00DC0343"/>
    <w:rsid w:val="00DC0A05"/>
    <w:rsid w:val="00DC0D49"/>
    <w:rsid w:val="00DC1307"/>
    <w:rsid w:val="00DC1792"/>
    <w:rsid w:val="00DC2E13"/>
    <w:rsid w:val="00DC4053"/>
    <w:rsid w:val="00DC58A2"/>
    <w:rsid w:val="00DC6026"/>
    <w:rsid w:val="00DC7C85"/>
    <w:rsid w:val="00DD02C1"/>
    <w:rsid w:val="00DD06AE"/>
    <w:rsid w:val="00DD10A5"/>
    <w:rsid w:val="00DD2DD9"/>
    <w:rsid w:val="00DD4367"/>
    <w:rsid w:val="00DD4C37"/>
    <w:rsid w:val="00DD6AE8"/>
    <w:rsid w:val="00DE3F2C"/>
    <w:rsid w:val="00DE401E"/>
    <w:rsid w:val="00DE4946"/>
    <w:rsid w:val="00DE513A"/>
    <w:rsid w:val="00DE5370"/>
    <w:rsid w:val="00DE5DBC"/>
    <w:rsid w:val="00DE694F"/>
    <w:rsid w:val="00DF049C"/>
    <w:rsid w:val="00DF3E78"/>
    <w:rsid w:val="00DF61EF"/>
    <w:rsid w:val="00DF69C7"/>
    <w:rsid w:val="00E0121A"/>
    <w:rsid w:val="00E01850"/>
    <w:rsid w:val="00E02DAA"/>
    <w:rsid w:val="00E036BE"/>
    <w:rsid w:val="00E0613D"/>
    <w:rsid w:val="00E061CF"/>
    <w:rsid w:val="00E06423"/>
    <w:rsid w:val="00E11F12"/>
    <w:rsid w:val="00E12B20"/>
    <w:rsid w:val="00E12EEE"/>
    <w:rsid w:val="00E15413"/>
    <w:rsid w:val="00E156E0"/>
    <w:rsid w:val="00E15B71"/>
    <w:rsid w:val="00E2039F"/>
    <w:rsid w:val="00E20CE3"/>
    <w:rsid w:val="00E2178A"/>
    <w:rsid w:val="00E232D5"/>
    <w:rsid w:val="00E24FB2"/>
    <w:rsid w:val="00E270D2"/>
    <w:rsid w:val="00E30169"/>
    <w:rsid w:val="00E31AEA"/>
    <w:rsid w:val="00E35360"/>
    <w:rsid w:val="00E37126"/>
    <w:rsid w:val="00E406A3"/>
    <w:rsid w:val="00E423E8"/>
    <w:rsid w:val="00E42D97"/>
    <w:rsid w:val="00E4322A"/>
    <w:rsid w:val="00E44697"/>
    <w:rsid w:val="00E45670"/>
    <w:rsid w:val="00E474C2"/>
    <w:rsid w:val="00E4761C"/>
    <w:rsid w:val="00E532A0"/>
    <w:rsid w:val="00E536D9"/>
    <w:rsid w:val="00E537A0"/>
    <w:rsid w:val="00E548CF"/>
    <w:rsid w:val="00E54ED0"/>
    <w:rsid w:val="00E57269"/>
    <w:rsid w:val="00E64550"/>
    <w:rsid w:val="00E64CF0"/>
    <w:rsid w:val="00E64EEC"/>
    <w:rsid w:val="00E651CC"/>
    <w:rsid w:val="00E6587B"/>
    <w:rsid w:val="00E662AA"/>
    <w:rsid w:val="00E66D9E"/>
    <w:rsid w:val="00E67604"/>
    <w:rsid w:val="00E703A9"/>
    <w:rsid w:val="00E728DE"/>
    <w:rsid w:val="00E73FBF"/>
    <w:rsid w:val="00E75897"/>
    <w:rsid w:val="00E80335"/>
    <w:rsid w:val="00E80374"/>
    <w:rsid w:val="00E83B70"/>
    <w:rsid w:val="00E856B2"/>
    <w:rsid w:val="00E85BCB"/>
    <w:rsid w:val="00E8650E"/>
    <w:rsid w:val="00E8694F"/>
    <w:rsid w:val="00E871AE"/>
    <w:rsid w:val="00E9460A"/>
    <w:rsid w:val="00E95175"/>
    <w:rsid w:val="00E9630D"/>
    <w:rsid w:val="00EA32E9"/>
    <w:rsid w:val="00EA3A39"/>
    <w:rsid w:val="00EA4848"/>
    <w:rsid w:val="00EA556D"/>
    <w:rsid w:val="00EA55C9"/>
    <w:rsid w:val="00EA6FC0"/>
    <w:rsid w:val="00EA7D61"/>
    <w:rsid w:val="00EB0F4A"/>
    <w:rsid w:val="00EB2D83"/>
    <w:rsid w:val="00EB42DA"/>
    <w:rsid w:val="00EB6225"/>
    <w:rsid w:val="00EB6331"/>
    <w:rsid w:val="00EB697D"/>
    <w:rsid w:val="00EC2B83"/>
    <w:rsid w:val="00EC49F6"/>
    <w:rsid w:val="00EC757E"/>
    <w:rsid w:val="00ED3018"/>
    <w:rsid w:val="00ED5224"/>
    <w:rsid w:val="00ED5231"/>
    <w:rsid w:val="00ED753F"/>
    <w:rsid w:val="00ED7C62"/>
    <w:rsid w:val="00EE034E"/>
    <w:rsid w:val="00EE2BF1"/>
    <w:rsid w:val="00EE7CE4"/>
    <w:rsid w:val="00EF2687"/>
    <w:rsid w:val="00EF76FC"/>
    <w:rsid w:val="00EF798F"/>
    <w:rsid w:val="00F00889"/>
    <w:rsid w:val="00F008C2"/>
    <w:rsid w:val="00F05397"/>
    <w:rsid w:val="00F12623"/>
    <w:rsid w:val="00F14FDC"/>
    <w:rsid w:val="00F15202"/>
    <w:rsid w:val="00F16890"/>
    <w:rsid w:val="00F16F05"/>
    <w:rsid w:val="00F1713A"/>
    <w:rsid w:val="00F17424"/>
    <w:rsid w:val="00F200AA"/>
    <w:rsid w:val="00F20D10"/>
    <w:rsid w:val="00F22135"/>
    <w:rsid w:val="00F2241D"/>
    <w:rsid w:val="00F226D0"/>
    <w:rsid w:val="00F2302B"/>
    <w:rsid w:val="00F24232"/>
    <w:rsid w:val="00F24E75"/>
    <w:rsid w:val="00F260F3"/>
    <w:rsid w:val="00F26E80"/>
    <w:rsid w:val="00F276A4"/>
    <w:rsid w:val="00F313CB"/>
    <w:rsid w:val="00F317C4"/>
    <w:rsid w:val="00F330F1"/>
    <w:rsid w:val="00F33971"/>
    <w:rsid w:val="00F33B86"/>
    <w:rsid w:val="00F33C78"/>
    <w:rsid w:val="00F3437C"/>
    <w:rsid w:val="00F352F7"/>
    <w:rsid w:val="00F35805"/>
    <w:rsid w:val="00F35C52"/>
    <w:rsid w:val="00F3608B"/>
    <w:rsid w:val="00F3623A"/>
    <w:rsid w:val="00F37093"/>
    <w:rsid w:val="00F3731C"/>
    <w:rsid w:val="00F378AF"/>
    <w:rsid w:val="00F4081F"/>
    <w:rsid w:val="00F41BBB"/>
    <w:rsid w:val="00F42138"/>
    <w:rsid w:val="00F42EA7"/>
    <w:rsid w:val="00F439E7"/>
    <w:rsid w:val="00F46334"/>
    <w:rsid w:val="00F46983"/>
    <w:rsid w:val="00F5230A"/>
    <w:rsid w:val="00F54689"/>
    <w:rsid w:val="00F55352"/>
    <w:rsid w:val="00F65A93"/>
    <w:rsid w:val="00F67033"/>
    <w:rsid w:val="00F71DEB"/>
    <w:rsid w:val="00F729B6"/>
    <w:rsid w:val="00F73A39"/>
    <w:rsid w:val="00F7552D"/>
    <w:rsid w:val="00F7633D"/>
    <w:rsid w:val="00F804D9"/>
    <w:rsid w:val="00F813AA"/>
    <w:rsid w:val="00F856E8"/>
    <w:rsid w:val="00F85DCE"/>
    <w:rsid w:val="00F91385"/>
    <w:rsid w:val="00F9169B"/>
    <w:rsid w:val="00F92589"/>
    <w:rsid w:val="00F92860"/>
    <w:rsid w:val="00F94899"/>
    <w:rsid w:val="00F95160"/>
    <w:rsid w:val="00F96739"/>
    <w:rsid w:val="00FA0C49"/>
    <w:rsid w:val="00FA1558"/>
    <w:rsid w:val="00FA2A4D"/>
    <w:rsid w:val="00FA4435"/>
    <w:rsid w:val="00FA4A91"/>
    <w:rsid w:val="00FA5C7C"/>
    <w:rsid w:val="00FA6B53"/>
    <w:rsid w:val="00FB02F4"/>
    <w:rsid w:val="00FB2546"/>
    <w:rsid w:val="00FB3B20"/>
    <w:rsid w:val="00FB4B5D"/>
    <w:rsid w:val="00FB5606"/>
    <w:rsid w:val="00FC0488"/>
    <w:rsid w:val="00FC0A50"/>
    <w:rsid w:val="00FC3B6C"/>
    <w:rsid w:val="00FC6949"/>
    <w:rsid w:val="00FC6ADB"/>
    <w:rsid w:val="00FC7EE3"/>
    <w:rsid w:val="00FD0000"/>
    <w:rsid w:val="00FD0BA6"/>
    <w:rsid w:val="00FD2E15"/>
    <w:rsid w:val="00FD39AC"/>
    <w:rsid w:val="00FD3D13"/>
    <w:rsid w:val="00FE2531"/>
    <w:rsid w:val="00FE2BA2"/>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63268697-3A8E-4B19-97B0-F8EF9E9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E3B76"/>
  </w:style>
  <w:style w:type="paragraph" w:customStyle="1" w:styleId="29">
    <w:name w:val="Цитата2"/>
    <w:basedOn w:val="a0"/>
    <w:rsid w:val="00D10C12"/>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D10C12"/>
    <w:rPr>
      <w:rFonts w:ascii="Times New Roman" w:eastAsia="Times New Roman" w:hAnsi="Times New Roman" w:cs="Times New Roman"/>
      <w:sz w:val="28"/>
      <w:szCs w:val="28"/>
    </w:rPr>
  </w:style>
  <w:style w:type="character" w:customStyle="1" w:styleId="y2iqfc">
    <w:name w:val="y2iqfc"/>
    <w:basedOn w:val="a1"/>
    <w:rsid w:val="00FC6ADB"/>
  </w:style>
  <w:style w:type="character" w:customStyle="1" w:styleId="110">
    <w:name w:val="Заголовок 1 Знак1"/>
    <w:aliases w:val="P1 Знак1"/>
    <w:basedOn w:val="a1"/>
    <w:rsid w:val="0037125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371258"/>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aliases w:val="ТТЗХБ2 Знак1,ТЗ 3 Знак1,ТЗ_3 Знак1"/>
    <w:basedOn w:val="a1"/>
    <w:uiPriority w:val="9"/>
    <w:semiHidden/>
    <w:rsid w:val="00371258"/>
    <w:rPr>
      <w:rFonts w:asciiTheme="majorHAnsi" w:eastAsiaTheme="majorEastAsia" w:hAnsiTheme="majorHAnsi" w:cstheme="majorBidi"/>
      <w:color w:val="1F3763" w:themeColor="accent1" w:themeShade="7F"/>
      <w:sz w:val="24"/>
      <w:szCs w:val="24"/>
    </w:rPr>
  </w:style>
  <w:style w:type="character" w:customStyle="1" w:styleId="18">
    <w:name w:val="Верхний колонтитул Знак1"/>
    <w:aliases w:val="he Знак1"/>
    <w:basedOn w:val="a1"/>
    <w:uiPriority w:val="99"/>
    <w:semiHidden/>
    <w:rsid w:val="003712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35423014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635530326">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243098985">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46269258">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58290587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754399446">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uzex.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ender.uzex.uz"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F4BA-941E-4937-A435-5E50CDC8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6990</Words>
  <Characters>39848</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Айрапетян Ашот Эрнестович</cp:lastModifiedBy>
  <cp:revision>111</cp:revision>
  <cp:lastPrinted>2022-07-01T06:13:00Z</cp:lastPrinted>
  <dcterms:created xsi:type="dcterms:W3CDTF">2021-12-24T13:22:00Z</dcterms:created>
  <dcterms:modified xsi:type="dcterms:W3CDTF">2022-08-19T04:50:00Z</dcterms:modified>
</cp:coreProperties>
</file>