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341" w:rsidRPr="006F2EE0" w:rsidRDefault="001E4341" w:rsidP="006407E5">
      <w:pPr>
        <w:pStyle w:val="HTML"/>
        <w:shd w:val="clear" w:color="auto" w:fill="F8F9FA"/>
        <w:spacing w:line="20" w:lineRule="atLeast"/>
        <w:rPr>
          <w:rStyle w:val="y2iqfc"/>
          <w:rFonts w:ascii="Times New Roman" w:hAnsi="Times New Roman"/>
          <w:b/>
          <w:color w:val="202124"/>
          <w:sz w:val="24"/>
          <w:szCs w:val="24"/>
          <w:lang w:val="uz-Latn-UZ"/>
        </w:rPr>
      </w:pPr>
      <w:r w:rsidRPr="006F2EE0">
        <w:rPr>
          <w:rStyle w:val="y2iqfc"/>
          <w:rFonts w:ascii="Times New Roman" w:hAnsi="Times New Roman"/>
          <w:color w:val="202124"/>
          <w:sz w:val="24"/>
          <w:szCs w:val="24"/>
          <w:lang w:val="uz-Latn-UZ"/>
        </w:rPr>
        <w:t xml:space="preserve">                                                               </w:t>
      </w:r>
      <w:r w:rsidRPr="006F2EE0">
        <w:rPr>
          <w:rStyle w:val="y2iqfc"/>
          <w:rFonts w:ascii="Times New Roman" w:hAnsi="Times New Roman"/>
          <w:b/>
          <w:color w:val="202124"/>
          <w:sz w:val="24"/>
          <w:szCs w:val="24"/>
          <w:lang w:val="uz-Latn-UZ"/>
        </w:rPr>
        <w:t>SHARTNOMA №</w:t>
      </w:r>
    </w:p>
    <w:p w:rsidR="001E4341" w:rsidRPr="00635D2B" w:rsidRDefault="001E4341" w:rsidP="006F2EE0">
      <w:pPr>
        <w:pStyle w:val="HTML"/>
        <w:shd w:val="clear" w:color="auto" w:fill="F8F9FA"/>
        <w:spacing w:line="20" w:lineRule="atLeast"/>
        <w:jc w:val="both"/>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 xml:space="preserve">                                                         </w:t>
      </w:r>
      <w:r w:rsidR="006407E5" w:rsidRPr="006F2EE0">
        <w:rPr>
          <w:rStyle w:val="y2iqfc"/>
          <w:rFonts w:ascii="Times New Roman" w:hAnsi="Times New Roman"/>
          <w:b/>
          <w:color w:val="202124"/>
          <w:sz w:val="24"/>
          <w:szCs w:val="24"/>
          <w:lang w:val="uz-Latn-UZ"/>
        </w:rPr>
        <w:t xml:space="preserve">                         </w:t>
      </w:r>
      <w:r w:rsidR="006F2EE0">
        <w:rPr>
          <w:rStyle w:val="y2iqfc"/>
          <w:rFonts w:ascii="Times New Roman" w:hAnsi="Times New Roman"/>
          <w:b/>
          <w:color w:val="202124"/>
          <w:sz w:val="24"/>
          <w:szCs w:val="24"/>
          <w:lang w:val="uz-Latn-UZ"/>
        </w:rPr>
        <w:t xml:space="preserve">                                    </w:t>
      </w:r>
      <w:r w:rsidR="008A42F5">
        <w:rPr>
          <w:rStyle w:val="y2iqfc"/>
          <w:rFonts w:ascii="Times New Roman" w:hAnsi="Times New Roman"/>
          <w:b/>
          <w:color w:val="202124"/>
          <w:sz w:val="24"/>
          <w:szCs w:val="24"/>
          <w:lang w:val="uz-Latn-UZ"/>
        </w:rPr>
        <w:t>____._____</w:t>
      </w:r>
      <w:r w:rsidR="006407E5" w:rsidRPr="006F2EE0">
        <w:rPr>
          <w:rStyle w:val="y2iqfc"/>
          <w:rFonts w:ascii="Times New Roman" w:hAnsi="Times New Roman"/>
          <w:b/>
          <w:color w:val="202124"/>
          <w:sz w:val="24"/>
          <w:szCs w:val="24"/>
          <w:lang w:val="uz-Latn-UZ"/>
        </w:rPr>
        <w:t>.</w:t>
      </w:r>
      <w:r w:rsidRPr="006F2EE0">
        <w:rPr>
          <w:rStyle w:val="y2iqfc"/>
          <w:rFonts w:ascii="Times New Roman" w:hAnsi="Times New Roman"/>
          <w:b/>
          <w:color w:val="202124"/>
          <w:sz w:val="24"/>
          <w:szCs w:val="24"/>
          <w:lang w:val="uz-Latn-UZ"/>
        </w:rPr>
        <w:t>2022 yil</w:t>
      </w:r>
    </w:p>
    <w:p w:rsidR="00BB7113" w:rsidRPr="00635D2B" w:rsidRDefault="00BB7113" w:rsidP="006F2EE0">
      <w:pPr>
        <w:pStyle w:val="HTML"/>
        <w:shd w:val="clear" w:color="auto" w:fill="F8F9FA"/>
        <w:spacing w:line="20" w:lineRule="atLeast"/>
        <w:jc w:val="both"/>
        <w:rPr>
          <w:rStyle w:val="y2iqfc"/>
          <w:rFonts w:ascii="Times New Roman" w:hAnsi="Times New Roman"/>
          <w:b/>
          <w:color w:val="202124"/>
          <w:sz w:val="24"/>
          <w:szCs w:val="24"/>
          <w:lang w:val="uz-Latn-UZ"/>
        </w:rPr>
      </w:pPr>
    </w:p>
    <w:p w:rsidR="001E4341" w:rsidRPr="006F2EE0" w:rsidRDefault="004F65FC" w:rsidP="006407E5">
      <w:pPr>
        <w:pStyle w:val="HTML"/>
        <w:shd w:val="clear" w:color="auto" w:fill="F8F9FA"/>
        <w:spacing w:line="20" w:lineRule="atLeast"/>
        <w:rPr>
          <w:rFonts w:ascii="Times New Roman" w:hAnsi="Times New Roman"/>
          <w:color w:val="202124"/>
          <w:sz w:val="24"/>
          <w:szCs w:val="24"/>
          <w:lang w:val="uz-Latn-UZ"/>
        </w:rPr>
      </w:pPr>
      <w:r w:rsidRPr="006F2EE0">
        <w:rPr>
          <w:rStyle w:val="y2iqfc"/>
          <w:rFonts w:ascii="Times New Roman" w:hAnsi="Times New Roman"/>
          <w:b/>
          <w:color w:val="202124"/>
          <w:sz w:val="24"/>
          <w:szCs w:val="24"/>
          <w:lang w:val="uz-Latn-UZ"/>
        </w:rPr>
        <w:t>Narpay tuman xalq taʼlimi boʻlimi</w:t>
      </w:r>
      <w:r w:rsidR="001E4341" w:rsidRPr="006F2EE0">
        <w:rPr>
          <w:rStyle w:val="y2iqfc"/>
          <w:rFonts w:ascii="Times New Roman" w:hAnsi="Times New Roman"/>
          <w:color w:val="202124"/>
          <w:sz w:val="24"/>
          <w:szCs w:val="24"/>
          <w:lang w:val="uz-Latn-UZ"/>
        </w:rPr>
        <w:t xml:space="preserve"> mudiri </w:t>
      </w:r>
      <w:r w:rsidR="00ED6117">
        <w:rPr>
          <w:rStyle w:val="y2iqfc"/>
          <w:rFonts w:ascii="Times New Roman" w:hAnsi="Times New Roman"/>
          <w:b/>
          <w:color w:val="202124"/>
          <w:sz w:val="24"/>
          <w:szCs w:val="24"/>
          <w:lang w:val="uz-Latn-UZ"/>
        </w:rPr>
        <w:t>_____________________________</w:t>
      </w:r>
      <w:r w:rsidR="001E4341" w:rsidRPr="006F2EE0">
        <w:rPr>
          <w:rStyle w:val="y2iqfc"/>
          <w:rFonts w:ascii="Times New Roman" w:hAnsi="Times New Roman"/>
          <w:color w:val="202124"/>
          <w:sz w:val="24"/>
          <w:szCs w:val="24"/>
          <w:lang w:val="uz-Latn-UZ"/>
        </w:rPr>
        <w:t xml:space="preserve"> vakilligida ustav asosida ish yurituvchi, bundan keyin Buyurtmachi deb yuritiladi, bir tomondan, </w:t>
      </w:r>
      <w:r w:rsidR="008A42F5">
        <w:rPr>
          <w:rStyle w:val="y2iqfc"/>
          <w:rFonts w:ascii="Times New Roman" w:hAnsi="Times New Roman"/>
          <w:b/>
          <w:color w:val="202124"/>
          <w:sz w:val="24"/>
          <w:szCs w:val="24"/>
          <w:lang w:val="uz-Latn-UZ"/>
        </w:rPr>
        <w:t>________________________________</w:t>
      </w:r>
      <w:r w:rsidR="001E4341" w:rsidRPr="006F2EE0">
        <w:rPr>
          <w:rStyle w:val="y2iqfc"/>
          <w:rFonts w:ascii="Times New Roman" w:hAnsi="Times New Roman"/>
          <w:b/>
          <w:color w:val="202124"/>
          <w:sz w:val="24"/>
          <w:szCs w:val="24"/>
          <w:lang w:val="uz-Latn-UZ"/>
        </w:rPr>
        <w:t xml:space="preserve"> </w:t>
      </w:r>
      <w:r w:rsidR="001E4341" w:rsidRPr="006F2EE0">
        <w:rPr>
          <w:rStyle w:val="y2iqfc"/>
          <w:rFonts w:ascii="Times New Roman" w:hAnsi="Times New Roman"/>
          <w:color w:val="202124"/>
          <w:sz w:val="24"/>
          <w:szCs w:val="24"/>
          <w:lang w:val="uz-Latn-UZ"/>
        </w:rPr>
        <w:t xml:space="preserve">direktori </w:t>
      </w:r>
      <w:r w:rsidR="008A42F5">
        <w:rPr>
          <w:rStyle w:val="y2iqfc"/>
          <w:rFonts w:ascii="Times New Roman" w:hAnsi="Times New Roman"/>
          <w:b/>
          <w:color w:val="202124"/>
          <w:sz w:val="24"/>
          <w:szCs w:val="24"/>
          <w:lang w:val="uz-Latn-UZ"/>
        </w:rPr>
        <w:t>__________________</w:t>
      </w:r>
      <w:r w:rsidR="001E4341" w:rsidRPr="006F2EE0">
        <w:rPr>
          <w:rStyle w:val="y2iqfc"/>
          <w:rFonts w:ascii="Times New Roman" w:hAnsi="Times New Roman"/>
          <w:color w:val="202124"/>
          <w:sz w:val="24"/>
          <w:szCs w:val="24"/>
          <w:lang w:val="uz-Latn-UZ"/>
        </w:rPr>
        <w:t xml:space="preserve"> esa bundan buyon pudratchi deb yuritiladigan ustav asosida ish olib borgan holda Samarqand viloyati </w:t>
      </w:r>
      <w:r w:rsidR="008A42F5">
        <w:rPr>
          <w:rStyle w:val="y2iqfc"/>
          <w:rFonts w:ascii="Times New Roman" w:hAnsi="Times New Roman"/>
          <w:b/>
          <w:color w:val="202124"/>
          <w:sz w:val="24"/>
          <w:szCs w:val="24"/>
          <w:lang w:val="uz-Latn-UZ"/>
        </w:rPr>
        <w:t>____________________________________________</w:t>
      </w:r>
      <w:r w:rsidRPr="006F2EE0">
        <w:rPr>
          <w:rStyle w:val="y2iqfc"/>
          <w:rFonts w:ascii="Times New Roman" w:hAnsi="Times New Roman"/>
          <w:color w:val="202124"/>
          <w:sz w:val="24"/>
          <w:szCs w:val="24"/>
          <w:lang w:val="uz-Latn-UZ"/>
        </w:rPr>
        <w:t xml:space="preserve"> </w:t>
      </w:r>
      <w:r w:rsidR="001E4341" w:rsidRPr="006F2EE0">
        <w:rPr>
          <w:rStyle w:val="y2iqfc"/>
          <w:rFonts w:ascii="Times New Roman" w:hAnsi="Times New Roman"/>
          <w:color w:val="202124"/>
          <w:sz w:val="24"/>
          <w:szCs w:val="24"/>
          <w:lang w:val="uz-Latn-UZ"/>
        </w:rPr>
        <w:t>bo‘yicha mazkur shartnomani tuzgan.</w:t>
      </w:r>
    </w:p>
    <w:p w:rsidR="006407E5" w:rsidRPr="006F2EE0" w:rsidRDefault="001E4341" w:rsidP="006407E5">
      <w:pPr>
        <w:pStyle w:val="HTML"/>
        <w:shd w:val="clear" w:color="auto" w:fill="F8F9FA"/>
        <w:spacing w:line="20" w:lineRule="atLeast"/>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 xml:space="preserve">                                                      </w:t>
      </w:r>
    </w:p>
    <w:p w:rsidR="001E4341" w:rsidRPr="006F2EE0" w:rsidRDefault="001E4341"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SHARTNOMA MAVZUSI</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 ushbu Shartnoma shartlariga muvofiq umumiy qurilish ishlarini loyiha-smeta hujjatlariga (SSR) muvofiq bajarish majburiyatini oladi, Buyurtmachi esa Pudratchiga qurilish ishlarini bajarish uchun zarur shart-sharoitlarni yaratish, ularni qabul qilish va qabul qilish majburiyatini oladi. to'lovni amalga oshirish.</w:t>
      </w:r>
    </w:p>
    <w:p w:rsidR="006407E5" w:rsidRPr="006F2EE0" w:rsidRDefault="001E4341" w:rsidP="006407E5">
      <w:pPr>
        <w:pStyle w:val="HTML"/>
        <w:shd w:val="clear" w:color="auto" w:fill="F8F9FA"/>
        <w:spacing w:line="20" w:lineRule="atLeast"/>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 xml:space="preserve">                                        </w:t>
      </w:r>
    </w:p>
    <w:p w:rsidR="001E4341" w:rsidRPr="006F2EE0" w:rsidRDefault="001E4341"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II. SHARTNOMA BO'YICHA ISHLARNING QARXI</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xml:space="preserve">Pudratchi tomonidan ushbu shartnoma bo'yicha bajarilgan ishlarning qiymati 15% QQS bilan </w:t>
      </w:r>
      <w:r w:rsidR="006F2EE0">
        <w:rPr>
          <w:rStyle w:val="y2iqfc"/>
          <w:rFonts w:ascii="Times New Roman" w:hAnsi="Times New Roman"/>
          <w:color w:val="202124"/>
          <w:sz w:val="24"/>
          <w:szCs w:val="24"/>
          <w:lang w:val="uz-Latn-UZ"/>
        </w:rPr>
        <w:tab/>
        <w:t xml:space="preserve">             </w:t>
      </w:r>
      <w:r w:rsidR="00086750">
        <w:rPr>
          <w:rStyle w:val="y2iqfc"/>
          <w:rFonts w:ascii="Times New Roman" w:hAnsi="Times New Roman"/>
          <w:color w:val="202124"/>
          <w:sz w:val="24"/>
          <w:szCs w:val="24"/>
          <w:lang w:val="uz-Latn-UZ"/>
        </w:rPr>
        <w:t>____________</w:t>
      </w:r>
      <w:r w:rsidRPr="006F2EE0">
        <w:rPr>
          <w:rStyle w:val="y2iqfc"/>
          <w:rFonts w:ascii="Times New Roman" w:hAnsi="Times New Roman"/>
          <w:color w:val="202124"/>
          <w:sz w:val="24"/>
          <w:szCs w:val="24"/>
          <w:lang w:val="uz-Latn-UZ"/>
        </w:rPr>
        <w:t xml:space="preserve"> so'm,</w:t>
      </w:r>
      <w:r w:rsidR="006F2EE0">
        <w:rPr>
          <w:rStyle w:val="y2iqfc"/>
          <w:rFonts w:ascii="Times New Roman" w:hAnsi="Times New Roman"/>
          <w:color w:val="202124"/>
          <w:sz w:val="24"/>
          <w:szCs w:val="24"/>
          <w:lang w:val="uz-Latn-UZ"/>
        </w:rPr>
        <w:t xml:space="preserve"> (</w:t>
      </w:r>
      <w:r w:rsidR="00086750">
        <w:rPr>
          <w:rStyle w:val="y2iqfc"/>
          <w:rFonts w:ascii="Times New Roman" w:hAnsi="Times New Roman"/>
          <w:color w:val="202124"/>
          <w:sz w:val="24"/>
          <w:szCs w:val="24"/>
          <w:lang w:val="uz-Latn-UZ"/>
        </w:rPr>
        <w:t>________________________________________________</w:t>
      </w:r>
      <w:r w:rsidR="00BE4A4F">
        <w:rPr>
          <w:rStyle w:val="y2iqfc"/>
          <w:rFonts w:ascii="Times New Roman" w:hAnsi="Times New Roman"/>
          <w:color w:val="202124"/>
          <w:sz w:val="24"/>
          <w:szCs w:val="24"/>
          <w:lang w:val="uz-Latn-UZ"/>
        </w:rPr>
        <w:t xml:space="preserve"> </w:t>
      </w:r>
      <w:r w:rsidR="006F2EE0">
        <w:rPr>
          <w:rStyle w:val="y2iqfc"/>
          <w:rFonts w:ascii="Times New Roman" w:hAnsi="Times New Roman"/>
          <w:color w:val="202124"/>
          <w:sz w:val="24"/>
          <w:szCs w:val="24"/>
          <w:lang w:val="uz-Latn-UZ"/>
        </w:rPr>
        <w:t>)</w:t>
      </w:r>
      <w:r w:rsidR="00BE4A4F">
        <w:rPr>
          <w:rStyle w:val="y2iqfc"/>
          <w:rFonts w:ascii="Times New Roman" w:hAnsi="Times New Roman"/>
          <w:color w:val="202124"/>
          <w:sz w:val="24"/>
          <w:szCs w:val="24"/>
          <w:lang w:val="uz-Latn-UZ"/>
        </w:rPr>
        <w:t xml:space="preserve"> QQS</w:t>
      </w:r>
      <w:r w:rsidRPr="006F2EE0">
        <w:rPr>
          <w:rStyle w:val="y2iqfc"/>
          <w:rFonts w:ascii="Times New Roman" w:hAnsi="Times New Roman"/>
          <w:color w:val="202124"/>
          <w:sz w:val="24"/>
          <w:szCs w:val="24"/>
          <w:lang w:val="uz-Latn-UZ"/>
        </w:rPr>
        <w:t xml:space="preserve"> summasi </w:t>
      </w:r>
      <w:r w:rsidR="00086750">
        <w:rPr>
          <w:rStyle w:val="y2iqfc"/>
          <w:rFonts w:ascii="Times New Roman" w:hAnsi="Times New Roman"/>
          <w:color w:val="202124"/>
          <w:sz w:val="24"/>
          <w:szCs w:val="24"/>
          <w:lang w:val="uz-Latn-UZ"/>
        </w:rPr>
        <w:t>____________</w:t>
      </w:r>
      <w:r w:rsidRPr="006F2EE0">
        <w:rPr>
          <w:rStyle w:val="y2iqfc"/>
          <w:rFonts w:ascii="Times New Roman" w:hAnsi="Times New Roman"/>
          <w:color w:val="202124"/>
          <w:sz w:val="24"/>
          <w:szCs w:val="24"/>
          <w:lang w:val="uz-Latn-UZ"/>
        </w:rPr>
        <w:t xml:space="preserve"> so'm.</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Ishning narxi yakuniy va o'zgarishi mumkin emas.</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Tegishli asoslar mavjud bo'lsa, sanab o'tilgan o'zgarishlar Buyurtmachi va Pudratchi o'rtasidagi shartnomaga qo'shimcha kelishuv bilan rasmiylashtiriladi.</w:t>
      </w:r>
    </w:p>
    <w:p w:rsidR="006407E5" w:rsidRPr="006F2EE0" w:rsidRDefault="001E4341" w:rsidP="006407E5">
      <w:pPr>
        <w:pStyle w:val="HTML"/>
        <w:spacing w:line="20" w:lineRule="atLeast"/>
        <w:rPr>
          <w:rStyle w:val="y2iqfc"/>
          <w:rFonts w:ascii="Times New Roman" w:hAnsi="Times New Roman"/>
          <w:b/>
          <w:color w:val="202124"/>
          <w:sz w:val="28"/>
          <w:szCs w:val="28"/>
          <w:lang w:val="uz-Latn-UZ"/>
        </w:rPr>
      </w:pPr>
      <w:r w:rsidRPr="006F2EE0">
        <w:rPr>
          <w:rStyle w:val="y2iqfc"/>
          <w:rFonts w:ascii="Times New Roman" w:hAnsi="Times New Roman"/>
          <w:b/>
          <w:color w:val="202124"/>
          <w:sz w:val="28"/>
          <w:szCs w:val="28"/>
          <w:lang w:val="uz-Latn-UZ"/>
        </w:rPr>
        <w:t xml:space="preserve">                                             </w:t>
      </w:r>
    </w:p>
    <w:p w:rsidR="001E4341" w:rsidRPr="006F2EE0" w:rsidRDefault="001E4341" w:rsidP="006407E5">
      <w:pPr>
        <w:pStyle w:val="HTML"/>
        <w:spacing w:line="20" w:lineRule="atLeast"/>
        <w:jc w:val="center"/>
        <w:rPr>
          <w:rStyle w:val="y2iqfc"/>
          <w:rFonts w:ascii="Times New Roman" w:hAnsi="Times New Roman"/>
          <w:b/>
          <w:color w:val="202124"/>
          <w:sz w:val="28"/>
          <w:szCs w:val="28"/>
          <w:lang w:val="uz-Latn-UZ"/>
        </w:rPr>
      </w:pPr>
      <w:r w:rsidRPr="006F2EE0">
        <w:rPr>
          <w:rStyle w:val="y2iqfc"/>
          <w:rFonts w:ascii="Times New Roman" w:hAnsi="Times New Roman"/>
          <w:b/>
          <w:color w:val="202124"/>
          <w:sz w:val="28"/>
          <w:szCs w:val="28"/>
          <w:lang w:val="uz-Latn-UZ"/>
        </w:rPr>
        <w:t>III. Pudratchining Majburiyatlari</w:t>
      </w:r>
    </w:p>
    <w:p w:rsidR="001E4341" w:rsidRPr="006F2EE0" w:rsidRDefault="001E4341" w:rsidP="006407E5">
      <w:pPr>
        <w:pStyle w:val="HTML"/>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Ushbu shartnoma bo'yicha Pudratchi ushbu shartnomaning II bo'limida nazarda tutilgan ishlarni bajarish majburiyatini oladi;</w:t>
      </w:r>
    </w:p>
    <w:p w:rsidR="001E4341" w:rsidRPr="006F2EE0" w:rsidRDefault="001E4341" w:rsidP="006407E5">
      <w:pPr>
        <w:pStyle w:val="HTML"/>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o'z va (yoki) jalb qilingan kuchlar va qurilish materiallari bilan ushbu shartnomada nazarda tutilgan hajm va muddatlarda barcha ishlarni bajaradi va ishni ushbu shartnoma shartlariga muvofiq Buyurtmachiga topshiradi;</w:t>
      </w:r>
    </w:p>
    <w:p w:rsidR="006407E5" w:rsidRPr="006F2EE0" w:rsidRDefault="001E4341" w:rsidP="006407E5">
      <w:pPr>
        <w:pStyle w:val="HTML"/>
        <w:spacing w:line="20" w:lineRule="atLeast"/>
        <w:rPr>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qurilish maydonchasiga zarur materiallar, mahsulotlar, konstruksiyalar, asbob-uskunalar va butlovchi qismlar, qurilish texnikasi yetkazib berish, ularni qabul qilish, tushirish, saqlash va saqlashni amalga oshirish;</w:t>
      </w:r>
    </w:p>
    <w:p w:rsidR="001E4341" w:rsidRPr="006F2EE0" w:rsidRDefault="001E4341" w:rsidP="006407E5">
      <w:pPr>
        <w:pStyle w:val="HTML"/>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qurilish maydonchasida xavfsizlik va atrof-muhitni muhofaza qilish bo'yicha zarur chora-tadbirlarning amalga oshirilishini ta'minlash.</w:t>
      </w:r>
    </w:p>
    <w:p w:rsidR="001E4341" w:rsidRPr="006F2EE0" w:rsidRDefault="001E4341" w:rsidP="006407E5">
      <w:pPr>
        <w:pStyle w:val="HTML"/>
        <w:shd w:val="clear" w:color="auto" w:fill="F8F9FA"/>
        <w:spacing w:line="20" w:lineRule="atLeast"/>
        <w:rPr>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 ushbu shartnoma bo'yicha o'z kuchlari va subpudratchilar va ob'ektning kuchlari tomonidan barcha ishlarni to'g'ri bajarish uchun Buyurtmachi oldida to'liq mulkiy javobgarlikni</w:t>
      </w:r>
      <w:r w:rsidRPr="006F2EE0">
        <w:rPr>
          <w:rStyle w:val="y2iqfc"/>
          <w:rFonts w:ascii="Times New Roman" w:hAnsi="Times New Roman"/>
          <w:color w:val="202124"/>
          <w:sz w:val="42"/>
          <w:szCs w:val="42"/>
          <w:lang w:val="uz-Latn-UZ"/>
        </w:rPr>
        <w:t xml:space="preserve"> </w:t>
      </w:r>
      <w:r w:rsidRPr="006F2EE0">
        <w:rPr>
          <w:rStyle w:val="y2iqfc"/>
          <w:rFonts w:ascii="Times New Roman" w:hAnsi="Times New Roman"/>
          <w:color w:val="202124"/>
          <w:sz w:val="24"/>
          <w:szCs w:val="24"/>
          <w:lang w:val="uz-Latn-UZ"/>
        </w:rPr>
        <w:t>o'z zimmasiga oladi.</w:t>
      </w:r>
    </w:p>
    <w:p w:rsidR="006407E5"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xml:space="preserve">                                         </w:t>
      </w:r>
    </w:p>
    <w:p w:rsidR="001E4341" w:rsidRPr="006F2EE0" w:rsidRDefault="001E4341"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IV. MIJOCHNING MAJBURLARI</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Ushbu shartnomani bajarish uchun Buyurtmachi ushbu shartnoma imzolangan kundan boshlab uch kun ichida Pudratchiga dalolatnoma bo'yicha ob'ektni qurish muddati va u tugaguniga qadar ob'ektni bajarish uchun yaroqli qurilish maydonchasini taqdim etish majburiyatini oladi. ushbu shartnomaga ilovaga muvofiq ish;</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Loyiha-smeta hujjatlari uchun ishchi chizmalarni taqdim etish;</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Ishlarning borishi, Pudratchi tomonidan bajarilishi ustidan doimiy arxitektura-qurilish nazoratini tashkil etish, shartnoma majburiyatlarini va ushbu shartnomada ko'rsatilgan boshqa funktsiyalarni qabul qilish, pudratchidan bajarilgan ishlarni qabul qilishni ta'minlash;</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 tomonidan amalda bajarilgan ishlar uchun joriy to‘lovlar har oy hisobot oyidan keyingi oyning 15-kuniga qadar oldindan to‘langan avans to‘lovini mutanosib chegirib tashlash bilan amalga oshiriladi; ushbu shartnomada nazarda tutilgan majburiyatlarni to'liq bajaradi</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Agar Buyurtmachi ushbu Shartnoma bo'yicha barcha majburiyatlarini o'z vaqtida bajarmasa, bu ishlarni ishlab chiqarish bo'yicha ishlarni kechiktirishga olib keladi, u holda</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 ishni bajarish muddatini tegishli muddatga uzaytirish huquqiga ega va u ushbu muddatga ob'ektni ekspluatatsiya qilishda kechiktirilganligi uchun jarima to'lashdan ozod qilinadi. Bunday holda, Pudratchi qo'shimcha xarajatlarni o'z zimmasiga oladi,</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xml:space="preserve">mijoz tomonidan o'z majburiyatlarini bajarmaganligi yoki lozim darajada bajarmaganligi sababli u Buyurtmachiga qo'shimcha xarajatlar miqdori to'g'risida yozma ravishda xabar beradi, ularni hujjatlar </w:t>
      </w:r>
      <w:r w:rsidRPr="006F2EE0">
        <w:rPr>
          <w:rStyle w:val="y2iqfc"/>
          <w:rFonts w:ascii="Times New Roman" w:hAnsi="Times New Roman"/>
          <w:color w:val="202124"/>
          <w:sz w:val="24"/>
          <w:szCs w:val="24"/>
          <w:lang w:val="uz-Latn-UZ"/>
        </w:rPr>
        <w:lastRenderedPageBreak/>
        <w:t>bilan tasdiqlaydi, shundan so'ng tomonlar qo'shimcha xarajatlarni qoplash muddati va shaklini kelishib oladilar. Pudratchi. Buyurtmachi loyiha doirasida materiallar va jihozlarni sotib olish huquqini o'zida saqlab qoladi.</w:t>
      </w:r>
    </w:p>
    <w:p w:rsidR="001E4341" w:rsidRPr="0033395A" w:rsidRDefault="001E4341" w:rsidP="006407E5">
      <w:pPr>
        <w:pStyle w:val="HTML"/>
        <w:shd w:val="clear" w:color="auto" w:fill="F8F9FA"/>
        <w:spacing w:line="20" w:lineRule="atLeast"/>
        <w:rPr>
          <w:rStyle w:val="y2iqfc"/>
          <w:rFonts w:ascii="Times New Roman" w:hAnsi="Times New Roman"/>
          <w:color w:val="FF0000"/>
          <w:sz w:val="24"/>
          <w:szCs w:val="24"/>
          <w:lang w:val="uz-Latn-UZ"/>
        </w:rPr>
      </w:pPr>
      <w:r w:rsidRPr="0033395A">
        <w:rPr>
          <w:rStyle w:val="y2iqfc"/>
          <w:rFonts w:ascii="Times New Roman" w:hAnsi="Times New Roman"/>
          <w:color w:val="FF0000"/>
          <w:sz w:val="24"/>
          <w:szCs w:val="24"/>
          <w:lang w:val="uz-Latn-UZ"/>
        </w:rPr>
        <w:t>Shartnoma kuchga kirish sanasi: 202</w:t>
      </w:r>
      <w:r w:rsidR="00B97384">
        <w:rPr>
          <w:rStyle w:val="y2iqfc"/>
          <w:rFonts w:ascii="Times New Roman" w:hAnsi="Times New Roman"/>
          <w:color w:val="FF0000"/>
          <w:sz w:val="24"/>
          <w:szCs w:val="24"/>
          <w:lang w:val="uz-Latn-UZ"/>
        </w:rPr>
        <w:t xml:space="preserve">2 yil </w:t>
      </w:r>
      <w:r w:rsidR="00F073B8">
        <w:rPr>
          <w:rStyle w:val="y2iqfc"/>
          <w:rFonts w:ascii="Times New Roman" w:hAnsi="Times New Roman"/>
          <w:color w:val="FF0000"/>
          <w:sz w:val="24"/>
          <w:szCs w:val="24"/>
          <w:lang w:val="uz-Latn-UZ"/>
        </w:rPr>
        <w:t>_________</w:t>
      </w:r>
      <w:r w:rsidRPr="0033395A">
        <w:rPr>
          <w:rStyle w:val="y2iqfc"/>
          <w:rFonts w:ascii="Times New Roman" w:hAnsi="Times New Roman"/>
          <w:color w:val="FF0000"/>
          <w:sz w:val="24"/>
          <w:szCs w:val="24"/>
          <w:lang w:val="uz-Latn-UZ"/>
        </w:rPr>
        <w:t xml:space="preserve"> boshlab</w:t>
      </w:r>
      <w:r w:rsidR="006F2EE0" w:rsidRPr="0033395A">
        <w:rPr>
          <w:rStyle w:val="y2iqfc"/>
          <w:rFonts w:ascii="Times New Roman" w:hAnsi="Times New Roman"/>
          <w:color w:val="FF0000"/>
          <w:sz w:val="24"/>
          <w:szCs w:val="24"/>
          <w:lang w:val="uz-Latn-UZ"/>
        </w:rPr>
        <w:t xml:space="preserve"> </w:t>
      </w:r>
      <w:r w:rsidRPr="0033395A">
        <w:rPr>
          <w:rStyle w:val="y2iqfc"/>
          <w:rFonts w:ascii="Times New Roman" w:hAnsi="Times New Roman"/>
          <w:color w:val="FF0000"/>
          <w:sz w:val="24"/>
          <w:szCs w:val="24"/>
          <w:lang w:val="uz-Latn-UZ"/>
        </w:rPr>
        <w:t>2022 yil "</w:t>
      </w:r>
      <w:r w:rsidR="00B97384">
        <w:rPr>
          <w:rStyle w:val="y2iqfc"/>
          <w:rFonts w:ascii="Times New Roman" w:hAnsi="Times New Roman"/>
          <w:color w:val="FF0000"/>
          <w:sz w:val="24"/>
          <w:szCs w:val="24"/>
          <w:lang w:val="uz-Latn-UZ"/>
        </w:rPr>
        <w:t>31</w:t>
      </w:r>
      <w:r w:rsidRPr="0033395A">
        <w:rPr>
          <w:rStyle w:val="y2iqfc"/>
          <w:rFonts w:ascii="Times New Roman" w:hAnsi="Times New Roman"/>
          <w:color w:val="FF0000"/>
          <w:sz w:val="24"/>
          <w:szCs w:val="24"/>
          <w:lang w:val="uz-Latn-UZ"/>
        </w:rPr>
        <w:t>" dekabrda tugaydi.</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 birinchi avans to'lovini olgan kundan boshlab ishni boshlaydi va ishni _30_ kun ichida yakunlaydi.</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 shartnoma G'aznachilik bo'limlarida ro'yxatdan o'tkazilgan kundan boshlab pudrat ishlarini bajarishni boshlashi mumkin.</w:t>
      </w:r>
    </w:p>
    <w:p w:rsidR="006407E5"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xml:space="preserve">                                          </w:t>
      </w:r>
    </w:p>
    <w:p w:rsidR="001E4341" w:rsidRPr="006F2EE0" w:rsidRDefault="001E4341"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VI. MIJOCHNING MAJBURLARI</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33395A">
        <w:rPr>
          <w:rStyle w:val="y2iqfc"/>
          <w:rFonts w:ascii="Times New Roman" w:hAnsi="Times New Roman"/>
          <w:color w:val="FF0000"/>
          <w:sz w:val="24"/>
          <w:szCs w:val="24"/>
          <w:lang w:val="uz-Latn-UZ"/>
        </w:rPr>
        <w:t>Buyurtmachi Pudratchiga shartnoma bo'yicha ishlarning umumiy qiymatining 30% miqdorida avans</w:t>
      </w:r>
      <w:r w:rsidRPr="006F2EE0">
        <w:rPr>
          <w:rStyle w:val="y2iqfc"/>
          <w:rFonts w:ascii="Times New Roman" w:hAnsi="Times New Roman"/>
          <w:color w:val="202124"/>
          <w:sz w:val="24"/>
          <w:szCs w:val="24"/>
          <w:lang w:val="uz-Latn-UZ"/>
        </w:rPr>
        <w:t xml:space="preserve"> to'lovini o'tkazadi. Pudratchi ushbu shartnoma bo'yicha foydalanishga topshirilgunga qadar ob'ektga egalik huquqini saqlab qoladi.</w:t>
      </w:r>
    </w:p>
    <w:p w:rsidR="001E4341" w:rsidRPr="006F2EE0" w:rsidRDefault="001E4341" w:rsidP="006407E5">
      <w:pPr>
        <w:pStyle w:val="HTML"/>
        <w:shd w:val="clear" w:color="auto" w:fill="F8F9FA"/>
        <w:spacing w:line="20" w:lineRule="atLeast"/>
        <w:rPr>
          <w:rFonts w:ascii="Times New Roman" w:hAnsi="Times New Roman"/>
          <w:color w:val="202124"/>
          <w:sz w:val="42"/>
          <w:szCs w:val="42"/>
          <w:lang w:val="uz-Latn-UZ"/>
        </w:rPr>
      </w:pPr>
      <w:r w:rsidRPr="006F2EE0">
        <w:rPr>
          <w:rStyle w:val="y2iqfc"/>
          <w:rFonts w:ascii="Times New Roman" w:hAnsi="Times New Roman"/>
          <w:color w:val="202124"/>
          <w:sz w:val="24"/>
          <w:szCs w:val="24"/>
          <w:lang w:val="uz-Latn-UZ"/>
        </w:rPr>
        <w:t>Buyurtmachi shartnoma kuchga kirgan kundan boshlab o'ttiz kun ichida ushbu shartnoma bo'yicha o'z zimmasiga olgan majburiyatlarni bajarmagan taqdirda, Pudratchi Buyurtmachini qonun hujjatlarida belgilangan tartibda yozma ravishda xabardor qilish orqali shartnomaga o'zgartirishlar kiritishni talab qilishga haqli. .</w:t>
      </w:r>
    </w:p>
    <w:p w:rsidR="006407E5" w:rsidRPr="006F2EE0" w:rsidRDefault="001E4341" w:rsidP="006407E5">
      <w:pPr>
        <w:pStyle w:val="HTML"/>
        <w:shd w:val="clear" w:color="auto" w:fill="F8F9FA"/>
        <w:spacing w:line="20" w:lineRule="atLeast"/>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 xml:space="preserve">                                    </w:t>
      </w:r>
    </w:p>
    <w:p w:rsidR="001E4341" w:rsidRPr="006F2EE0" w:rsidRDefault="001E4341"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VII. ISHLAB CHIQARISH ISHLARI</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Buyurtmachi qurilish maydonchasida o'zining vakili-texnik auditorini tayinlaydi, u Buyurtmachi nomidan bajarilgan ishlarning sifati ustidan texnik nazoratni amalga oshiradi.</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Texnik auditor barcha turdagi ishlarni bajarish muddati va shartnoma bo'yicha to'siqsiz foydalanish huquqiga ega.</w:t>
      </w: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 ob'ektda ishlarni ishlab chiqarish loyihasiga muvofiq va o'z rejalari va jadvallariga muvofiq, ushbu shartnomaning VI bo'limida ko'rsatilgan muddatlarga bog'liq holda mustaqil ravishda ish ishlab chiqarishni tashkil qiladi.</w:t>
      </w:r>
      <w:r w:rsidRPr="006F2EE0">
        <w:rPr>
          <w:rStyle w:val="30"/>
          <w:color w:val="202124"/>
          <w:sz w:val="42"/>
          <w:szCs w:val="42"/>
          <w:lang w:val="uz-Latn-UZ"/>
        </w:rPr>
        <w:t xml:space="preserve"> </w:t>
      </w:r>
      <w:r w:rsidRPr="006F2EE0">
        <w:rPr>
          <w:rStyle w:val="y2iqfc"/>
          <w:rFonts w:ascii="Times New Roman" w:hAnsi="Times New Roman"/>
          <w:color w:val="202124"/>
          <w:sz w:val="24"/>
          <w:szCs w:val="24"/>
          <w:lang w:val="uz-Latn-UZ"/>
        </w:rPr>
        <w:t>Buyurtmachi qurilish maydonchasini o'tkazish to'g'risidagi dalolatnoma bilan bir vaqtda Pudratchiga ortiqcha tuproq va qurilish chiqindilarini saqlash uchun olib tashlash to'g'risidagi hujjatlarni taqdim etadi.</w:t>
      </w:r>
    </w:p>
    <w:p w:rsidR="001E4341" w:rsidRPr="006F2EE0" w:rsidRDefault="001E4341" w:rsidP="006407E5">
      <w:pPr>
        <w:pStyle w:val="HTML"/>
        <w:shd w:val="clear" w:color="auto" w:fill="F8F9FA"/>
        <w:spacing w:line="20" w:lineRule="atLeast"/>
        <w:rPr>
          <w:rFonts w:ascii="Times New Roman" w:hAnsi="Times New Roman"/>
          <w:color w:val="202124"/>
          <w:sz w:val="42"/>
          <w:szCs w:val="42"/>
          <w:lang w:val="uz-Latn-UZ"/>
        </w:rPr>
      </w:pPr>
      <w:r w:rsidRPr="006F2EE0">
        <w:rPr>
          <w:rStyle w:val="y2iqfc"/>
          <w:rFonts w:ascii="Times New Roman" w:hAnsi="Times New Roman"/>
          <w:color w:val="202124"/>
          <w:sz w:val="24"/>
          <w:szCs w:val="24"/>
          <w:lang w:val="uz-Latn-UZ"/>
        </w:rPr>
        <w:t>Qurilish maydonchasidagi ish davri uchun kommunikatsiyalarni va ulanish nuqtalarida yangi qurilgan kommunikatsiyalarni vaqtinchalik ulash Pudratchi tomonidan amalga oshiriladi.Pudratchi qurilish uchun o'zi tomonidan qabul qilingan qurilish materiallari, asbob-uskunalar va butlovchi qismlar, konstruksiyalar va tizimlar sifat talablariga javob berishiga kafolat beradi. loyiha hujjatlarida ko'rsatilgan texnik xususiyatlar.</w:t>
      </w:r>
      <w:r w:rsidRPr="006F2EE0">
        <w:rPr>
          <w:rStyle w:val="30"/>
          <w:color w:val="202124"/>
          <w:sz w:val="42"/>
          <w:szCs w:val="42"/>
          <w:lang w:val="uz-Latn-UZ"/>
        </w:rPr>
        <w:t xml:space="preserve"> </w:t>
      </w:r>
      <w:r w:rsidRPr="006F2EE0">
        <w:rPr>
          <w:rStyle w:val="y2iqfc"/>
          <w:rFonts w:ascii="Times New Roman" w:hAnsi="Times New Roman"/>
          <w:color w:val="202124"/>
          <w:sz w:val="24"/>
          <w:szCs w:val="24"/>
          <w:lang w:val="uz-Latn-UZ"/>
        </w:rPr>
        <w:t>Agar Buyurtmachi Pudratchi va (yoki) subpudratchilar tomonidan bajarilgan sifatsiz ishlarni aniqlasa, Pudratchi o'z kuchi bilan va qurilish narxini oshirmasdan, ularning sifatli sifatini ta'minlash uchun ushbu ishlarni kelishilgan muddatda qayta bajarishi shart. Pudratchi sifatsiz ishlarni kelishilgan muddatda tuzatmagan taqdirda, u buyurtmachiga ularni bartaraf etishning kechikishi tufayli etkazilgan zararni qoplashi shart.</w:t>
      </w:r>
    </w:p>
    <w:p w:rsidR="006407E5"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xml:space="preserve">                                     </w:t>
      </w:r>
    </w:p>
    <w:p w:rsidR="00B97C7A" w:rsidRPr="006F2EE0" w:rsidRDefault="00B97C7A"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VIII. ISHLAB CHIQARISH ISHLARI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 ish boshlanganidan boshlab qurilish tugallangunga qadar va qurib bitkazilgan ob'ekt egasi tomonidan qabul qilingunga qadar to'silgan uchastka hududidagi materiallar, asbob-uskunalar, qurilish texnikasi va boshqa mol-mulkning to'g'ri muhofaza qilinishini ta'minlaydi.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Ob'ekt qabul qilingandan keyin qurilgan bino va inshootlar, shuningdek, materiallar, jihozlar va boshqa mol-mulkning saqlanishi uchun javobgarlik Buyurtmachi zimmasida bo'ladi.</w:t>
      </w:r>
    </w:p>
    <w:p w:rsidR="006407E5"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xml:space="preserve">                                            </w:t>
      </w:r>
    </w:p>
    <w:p w:rsidR="00B97C7A" w:rsidRPr="006F2EE0" w:rsidRDefault="00B97C7A"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IX. FORS-MAJOR (fors-major)</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Tomonlar qisman yoki to'liq bajarmaganlik uchun javobgarlikdan ozod qilinadi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agar bu tabiiy hodisalar va boshqa fors-major holatlarining natijasi bo'lsa va bu holatlar ushbu shartnomaning bajarilishiga bevosita ta'sir qilgan bo'lsa, ushbu shartnoma bo'yicha majburiyatlar.</w:t>
      </w:r>
    </w:p>
    <w:p w:rsidR="00B97C7A" w:rsidRPr="006F2EE0" w:rsidRDefault="00B97C7A" w:rsidP="006407E5">
      <w:pPr>
        <w:pStyle w:val="HTML"/>
        <w:shd w:val="clear" w:color="auto" w:fill="F8F9FA"/>
        <w:spacing w:line="20" w:lineRule="atLeast"/>
        <w:rPr>
          <w:rFonts w:ascii="Times New Roman" w:hAnsi="Times New Roman"/>
          <w:color w:val="202124"/>
          <w:sz w:val="24"/>
          <w:szCs w:val="24"/>
          <w:lang w:val="en-US"/>
        </w:rPr>
      </w:pPr>
      <w:r w:rsidRPr="006F2EE0">
        <w:rPr>
          <w:rStyle w:val="y2iqfc"/>
          <w:rFonts w:ascii="Times New Roman" w:hAnsi="Times New Roman"/>
          <w:color w:val="202124"/>
          <w:sz w:val="24"/>
          <w:szCs w:val="24"/>
          <w:lang w:val="uz-Latn-UZ"/>
        </w:rPr>
        <w:t>Ushbu shartnoma bo'yicha holatlarni bajarish muddati, holatlar davomidagi muddatga mutanosib ravishda kechiktiriladi. Agar tomonlar ikki oy ichida kelishuvga erisha olmasalar, tomonlarning har biri shartnomani bekor qilishni talab qilishga haqlidir.</w:t>
      </w:r>
    </w:p>
    <w:p w:rsidR="006407E5" w:rsidRPr="006F2EE0" w:rsidRDefault="00B97C7A" w:rsidP="006407E5">
      <w:pPr>
        <w:pStyle w:val="HTML"/>
        <w:shd w:val="clear" w:color="auto" w:fill="F8F9FA"/>
        <w:spacing w:line="20" w:lineRule="atLeast"/>
        <w:rPr>
          <w:rFonts w:ascii="Times New Roman" w:hAnsi="Times New Roman"/>
          <w:color w:val="202124"/>
          <w:sz w:val="24"/>
          <w:szCs w:val="24"/>
          <w:lang w:val="en-US"/>
        </w:rPr>
      </w:pPr>
      <w:r w:rsidRPr="006F2EE0">
        <w:rPr>
          <w:rFonts w:ascii="Times New Roman" w:hAnsi="Times New Roman"/>
          <w:color w:val="202124"/>
          <w:sz w:val="24"/>
          <w:szCs w:val="24"/>
          <w:lang w:val="en-US"/>
        </w:rPr>
        <w:tab/>
        <w:t xml:space="preserve">                       </w:t>
      </w:r>
    </w:p>
    <w:p w:rsidR="00B97C7A" w:rsidRPr="006F2EE0" w:rsidRDefault="00B97C7A"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X. TUGARILGAN OBYEKTNI QABUL QILISh</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lastRenderedPageBreak/>
        <w:t>Tugallangan qurilish ob'ektini qabul qilish tomonlar ushbu shartnomada nazarda tutilgan barcha majburiyatlarni shartnoma imzolangan sanada amalda bo'lgan belgilangan tartibda, shuningdek foydalanishga qabul qilishning belgilangan qoidalariga muvofiq bajarganidan keyin amalga oshiriladi. tugallangan qurilish ob'ektlari.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Ob'ektlarni qabul qilish Buyurtmachi Pudratchidan ularni ishga tushirishga tayyorligi to'g'risida yozma xabarnoma olgan kundan boshlab 5 kun ichida amalga oshiriladi.</w:t>
      </w:r>
    </w:p>
    <w:p w:rsidR="00B97C7A" w:rsidRPr="006F2EE0" w:rsidRDefault="00B97C7A" w:rsidP="006407E5">
      <w:pPr>
        <w:pStyle w:val="HTML"/>
        <w:shd w:val="clear" w:color="auto" w:fill="F8F9FA"/>
        <w:spacing w:line="20" w:lineRule="atLeast"/>
        <w:rPr>
          <w:rFonts w:ascii="Times New Roman" w:hAnsi="Times New Roman"/>
          <w:color w:val="202124"/>
          <w:sz w:val="24"/>
          <w:szCs w:val="24"/>
          <w:lang w:val="en-US"/>
        </w:rPr>
      </w:pPr>
      <w:r w:rsidRPr="006F2EE0">
        <w:rPr>
          <w:rStyle w:val="y2iqfc"/>
          <w:rFonts w:ascii="Times New Roman" w:hAnsi="Times New Roman"/>
          <w:color w:val="202124"/>
          <w:sz w:val="24"/>
          <w:szCs w:val="24"/>
          <w:lang w:val="uz-Latn-UZ"/>
        </w:rPr>
        <w:t>Qabul qilingan paytdan boshlab ob'ekt Buyurtmachining mulkiga aylanadi</w:t>
      </w:r>
    </w:p>
    <w:p w:rsidR="006407E5"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xml:space="preserve">                                                    </w:t>
      </w:r>
    </w:p>
    <w:p w:rsidR="006407E5" w:rsidRPr="006F2EE0" w:rsidRDefault="00B97C7A"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XI. KAFOLATLAR</w:t>
      </w:r>
    </w:p>
    <w:p w:rsidR="00B97C7A" w:rsidRPr="006F2EE0" w:rsidRDefault="00B97C7A" w:rsidP="006407E5">
      <w:pPr>
        <w:pStyle w:val="HTML"/>
        <w:shd w:val="clear" w:color="auto" w:fill="F8F9FA"/>
        <w:spacing w:line="20" w:lineRule="atLeast"/>
        <w:rPr>
          <w:rStyle w:val="y2iqfc"/>
          <w:rFonts w:ascii="Times New Roman" w:hAnsi="Times New Roman"/>
          <w:b/>
          <w:color w:val="202124"/>
          <w:sz w:val="24"/>
          <w:szCs w:val="24"/>
          <w:lang w:val="uz-Latn-UZ"/>
        </w:rPr>
      </w:pPr>
      <w:r w:rsidRPr="006F2EE0">
        <w:rPr>
          <w:rStyle w:val="y2iqfc"/>
          <w:rFonts w:ascii="Times New Roman" w:hAnsi="Times New Roman"/>
          <w:color w:val="202124"/>
          <w:sz w:val="24"/>
          <w:szCs w:val="24"/>
          <w:lang w:val="uz-Latn-UZ"/>
        </w:rPr>
        <w:t>Pudratchi kafolat beradi: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barcha ishlarni to'liq hajmda va ushbu shartnoma shartlarida belgilangan muddatlarda bajarish;</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loyiha hujjatlari va qurilish normalari, qoidalari va texnik shartlarga muvofiq barcha ishlarni bajarish sifati;</w:t>
      </w:r>
    </w:p>
    <w:p w:rsidR="00B97C7A" w:rsidRPr="006F2EE0" w:rsidRDefault="00B97C7A" w:rsidP="006407E5">
      <w:pPr>
        <w:pStyle w:val="HTML"/>
        <w:shd w:val="clear" w:color="auto" w:fill="F8F9FA"/>
        <w:spacing w:line="20" w:lineRule="atLeast"/>
        <w:rPr>
          <w:rStyle w:val="y2iqfc"/>
          <w:rFonts w:ascii="Times New Roman" w:hAnsi="Times New Roman"/>
          <w:color w:val="202124"/>
          <w:sz w:val="42"/>
          <w:szCs w:val="42"/>
          <w:lang w:val="uz-Latn-UZ"/>
        </w:rPr>
      </w:pPr>
      <w:r w:rsidRPr="006F2EE0">
        <w:rPr>
          <w:rStyle w:val="y2iqfc"/>
          <w:rFonts w:ascii="Times New Roman" w:hAnsi="Times New Roman"/>
          <w:color w:val="202124"/>
          <w:sz w:val="24"/>
          <w:szCs w:val="24"/>
          <w:lang w:val="uz-Latn-UZ"/>
        </w:rPr>
        <w:t>- ishlarni qabul qilishda aniqlangan kamchilik va nuqsonlarni o'z vaqtida bartaraf etish</w:t>
      </w:r>
      <w:r w:rsidRPr="006F2EE0">
        <w:rPr>
          <w:rStyle w:val="y2iqfc"/>
          <w:rFonts w:ascii="Times New Roman" w:hAnsi="Times New Roman"/>
          <w:color w:val="202124"/>
          <w:sz w:val="42"/>
          <w:szCs w:val="42"/>
          <w:lang w:val="uz-Latn-UZ"/>
        </w:rPr>
        <w:t>.</w:t>
      </w:r>
    </w:p>
    <w:p w:rsidR="006407E5"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xml:space="preserve">                                                     </w:t>
      </w:r>
    </w:p>
    <w:p w:rsidR="00B97C7A" w:rsidRPr="006F2EE0" w:rsidRDefault="00B97C7A"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XII. KAFOLATLAR</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Buyurtmachi quyidagi hollarda shartnomani bekor qilishni talab qilishga haqli, pudratchi tomonidan shartnoma kuchga kirgandan so'ng, buyurtmachiga bog'liq bo'lmagan sabablarga ko'ra qurilishni bir oydan ortiq muddatga kechiktirish;</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Pudratchining o'z aybi bilan ish jadvaliga rioya qilmasligi, agar ushbu shartnomada belgilangan ishlarni bajarish muddati bir oydan ko'proqqa ko'paygan bo'lsa.</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 quyidagi hollarda shartnomani bekor qilishni talab qilishga haqli;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Pudratchiga bog'liq bo'lmagan sabablarga ko'ra Egasi tomonidan ishlarning bajarilishini bir oydan ortiq muddatga to'xtatib turish:</w:t>
      </w:r>
      <w:r w:rsidRPr="006F2EE0">
        <w:rPr>
          <w:rStyle w:val="30"/>
          <w:color w:val="202124"/>
          <w:sz w:val="42"/>
          <w:szCs w:val="42"/>
          <w:lang w:val="uz-Latn-UZ"/>
        </w:rPr>
        <w:t xml:space="preserve"> </w:t>
      </w:r>
      <w:r w:rsidRPr="006F2EE0">
        <w:rPr>
          <w:rStyle w:val="y2iqfc"/>
          <w:rFonts w:ascii="Times New Roman" w:hAnsi="Times New Roman"/>
          <w:color w:val="202124"/>
          <w:sz w:val="24"/>
          <w:szCs w:val="24"/>
          <w:lang w:val="uz-Latn-UZ"/>
        </w:rPr>
        <w:t>Qonun hujjatlariga muvofiq boshqa asoslarda.</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Buyurtmachi va pudratchining qo'shma qarori bilan shartnoma bekor qilinganda, tugallanmagan qurilish bir oy ichida buyurtmachiga o'tkaziladi, u to'laydi.</w:t>
      </w:r>
    </w:p>
    <w:p w:rsidR="00B97C7A" w:rsidRPr="006F2EE0" w:rsidRDefault="00B97C7A" w:rsidP="006407E5">
      <w:pPr>
        <w:pStyle w:val="HTML"/>
        <w:shd w:val="clear" w:color="auto" w:fill="F8F9FA"/>
        <w:spacing w:line="20" w:lineRule="atLeast"/>
        <w:rPr>
          <w:rFonts w:ascii="Times New Roman" w:hAnsi="Times New Roman"/>
          <w:color w:val="202124"/>
          <w:sz w:val="24"/>
          <w:szCs w:val="24"/>
          <w:lang w:val="en-US"/>
        </w:rPr>
      </w:pPr>
      <w:r w:rsidRPr="006F2EE0">
        <w:rPr>
          <w:rStyle w:val="y2iqfc"/>
          <w:rFonts w:ascii="Times New Roman" w:hAnsi="Times New Roman"/>
          <w:color w:val="202124"/>
          <w:sz w:val="24"/>
          <w:szCs w:val="24"/>
          <w:lang w:val="uz-Latn-UZ"/>
        </w:rPr>
        <w:t>Pudratchi tomonidan bajarilgan ishlarning qiymati</w:t>
      </w:r>
    </w:p>
    <w:p w:rsidR="006407E5" w:rsidRPr="006F2EE0" w:rsidRDefault="00B97C7A" w:rsidP="006407E5">
      <w:pPr>
        <w:pStyle w:val="HTML"/>
        <w:shd w:val="clear" w:color="auto" w:fill="F8F9FA"/>
        <w:spacing w:line="20" w:lineRule="atLeast"/>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 xml:space="preserve">                       </w:t>
      </w:r>
    </w:p>
    <w:p w:rsidR="00B97C7A" w:rsidRPr="006F2EE0" w:rsidRDefault="00B97C7A"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XIII. TOMONLARNING KORUPSIYAGA QARSHI MAJBURLARI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Shartnoma bo'yicha o'z majburiyatlarini bajarishda tomonlar korruptsiyaga qarshi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korruptsiyaga qarshi kurash qoidalariga, shu jumladan amaldagi qonunlarga rioya etilishini ta'minlaydi;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moddiy yoki nomoddiy tovarlardan voz kechish. Tomonlar bu harakatlarning oldini oladi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chora ko‘rilishini kafolatlaydi.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Tomonlar korruptsiyaga qarshi qonunlarni buzsa yoki asosli shubhaga ega bo'lsa</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bir-birini yozma ravishda (elektron pochta orqali) yoki ishonch telefoni orqali darhol xabardor qilish</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o'z zimmasiga oladi. Bunday holda, tomonlar vaziyatni aniqlashtirish uchun yozma bayonot beradi.</w:t>
      </w:r>
      <w:r w:rsidRPr="006F2EE0">
        <w:rPr>
          <w:rStyle w:val="30"/>
          <w:color w:val="202124"/>
          <w:sz w:val="42"/>
          <w:szCs w:val="42"/>
          <w:lang w:val="uz-Latn-UZ"/>
        </w:rPr>
        <w:t xml:space="preserve"> </w:t>
      </w:r>
      <w:r w:rsidRPr="006F2EE0">
        <w:rPr>
          <w:rStyle w:val="y2iqfc"/>
          <w:rFonts w:ascii="Times New Roman" w:hAnsi="Times New Roman"/>
          <w:color w:val="202124"/>
          <w:sz w:val="24"/>
          <w:szCs w:val="24"/>
          <w:lang w:val="uz-Latn-UZ"/>
        </w:rPr>
        <w:t>murojaatni qabul qilgan tarafdan 10 (o‘n) ish kuni ichida tushuntirishlar berishni talab qilishga haqli.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yoki fikr bildiring.</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Belgilangan muddatda ushbu bobning talablariga rioya qilmaslik, shu jumladan korruptsiya</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agar xavf bartaraf etilmasa, tomonlar tomonidan ko'rilgan choralar korruptsiya holatining pasayishiga olib keladi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aks holda, boshqa tomon shartnomani bekor qilishga yoki uning bajarilishini to'xtatib qo'yishga haqli.ehtimol.</w:t>
      </w:r>
    </w:p>
    <w:p w:rsidR="006407E5"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xml:space="preserve">                    </w:t>
      </w:r>
      <w:r w:rsidR="00BE1576" w:rsidRPr="006F2EE0">
        <w:rPr>
          <w:rStyle w:val="y2iqfc"/>
          <w:rFonts w:ascii="Times New Roman" w:hAnsi="Times New Roman"/>
          <w:color w:val="202124"/>
          <w:sz w:val="24"/>
          <w:szCs w:val="24"/>
          <w:lang w:val="uz-Latn-UZ"/>
        </w:rPr>
        <w:t xml:space="preserve">         </w:t>
      </w:r>
      <w:r w:rsidRPr="006F2EE0">
        <w:rPr>
          <w:rStyle w:val="y2iqfc"/>
          <w:rFonts w:ascii="Times New Roman" w:hAnsi="Times New Roman"/>
          <w:color w:val="202124"/>
          <w:sz w:val="24"/>
          <w:szCs w:val="24"/>
          <w:lang w:val="uz-Latn-UZ"/>
        </w:rPr>
        <w:t xml:space="preserve">    </w:t>
      </w:r>
    </w:p>
    <w:p w:rsidR="00B97C7A" w:rsidRPr="006F2EE0" w:rsidRDefault="00B97C7A"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XIV. TOMONLARNING MULK-MULKiy JAVOBLARI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Tomonlardan biri tomonidan shartnoma majburiyatlari bajarilmagan yoki lozim darajada bajarilmagan taqdirda aybdor:</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Boshqa tarafga etkazilgan zararni qoplash;</w:t>
      </w:r>
    </w:p>
    <w:p w:rsidR="006F2EE0" w:rsidRDefault="00B97C7A" w:rsidP="006F2EE0">
      <w:pPr>
        <w:pStyle w:val="HTML"/>
        <w:shd w:val="clear" w:color="auto" w:fill="F8F9FA"/>
        <w:spacing w:line="20" w:lineRule="atLeast"/>
        <w:jc w:val="center"/>
        <w:rPr>
          <w:rStyle w:val="30"/>
          <w:color w:val="202124"/>
          <w:sz w:val="42"/>
          <w:szCs w:val="42"/>
          <w:lang w:val="uz-Latn-UZ"/>
        </w:rPr>
      </w:pPr>
      <w:r w:rsidRPr="006F2EE0">
        <w:rPr>
          <w:rStyle w:val="y2iqfc"/>
          <w:rFonts w:ascii="Times New Roman" w:hAnsi="Times New Roman"/>
          <w:color w:val="202124"/>
          <w:sz w:val="24"/>
          <w:szCs w:val="24"/>
          <w:lang w:val="uz-Latn-UZ"/>
        </w:rPr>
        <w:t>O‘zbekiston Respublikasining Fuqarolik kodeksi, “Xo‘jalik yurituvchi sub’ektlar faoliyatining shartnomaviy-huquqiy asoslari to‘g‘risida”gi O‘zbekiston Respublikasi Qonuni, boshqa qonun hujjatlari va ushbu shartnomada belgilangan tartibda boshqa javobgarlikni o‘z zimmasiga oladi.</w:t>
      </w:r>
      <w:r w:rsidRPr="006F2EE0">
        <w:rPr>
          <w:rStyle w:val="30"/>
          <w:color w:val="202124"/>
          <w:sz w:val="42"/>
          <w:szCs w:val="42"/>
          <w:lang w:val="uz-Latn-UZ"/>
        </w:rPr>
        <w:t xml:space="preserve">                                            </w:t>
      </w:r>
      <w:r w:rsidR="00BE1576" w:rsidRPr="006F2EE0">
        <w:rPr>
          <w:rStyle w:val="30"/>
          <w:color w:val="202124"/>
          <w:sz w:val="42"/>
          <w:szCs w:val="42"/>
          <w:lang w:val="uz-Latn-UZ"/>
        </w:rPr>
        <w:t xml:space="preserve"> </w:t>
      </w:r>
    </w:p>
    <w:p w:rsidR="006F2EE0" w:rsidRDefault="006F2EE0" w:rsidP="006F2EE0">
      <w:pPr>
        <w:pStyle w:val="HTML"/>
        <w:shd w:val="clear" w:color="auto" w:fill="F8F9FA"/>
        <w:spacing w:line="20" w:lineRule="atLeast"/>
        <w:jc w:val="center"/>
        <w:rPr>
          <w:rStyle w:val="30"/>
          <w:color w:val="202124"/>
          <w:sz w:val="42"/>
          <w:szCs w:val="42"/>
          <w:lang w:val="uz-Latn-UZ"/>
        </w:rPr>
      </w:pPr>
    </w:p>
    <w:p w:rsidR="006F2EE0" w:rsidRDefault="006F2EE0" w:rsidP="006F2EE0">
      <w:pPr>
        <w:pStyle w:val="HTML"/>
        <w:shd w:val="clear" w:color="auto" w:fill="F8F9FA"/>
        <w:spacing w:line="20" w:lineRule="atLeast"/>
        <w:jc w:val="center"/>
        <w:rPr>
          <w:rStyle w:val="30"/>
          <w:color w:val="202124"/>
          <w:sz w:val="42"/>
          <w:szCs w:val="42"/>
          <w:lang w:val="uz-Latn-UZ"/>
        </w:rPr>
      </w:pPr>
    </w:p>
    <w:p w:rsidR="006F2EE0" w:rsidRDefault="006F2EE0" w:rsidP="006F2EE0">
      <w:pPr>
        <w:pStyle w:val="HTML"/>
        <w:shd w:val="clear" w:color="auto" w:fill="F8F9FA"/>
        <w:spacing w:line="20" w:lineRule="atLeast"/>
        <w:jc w:val="center"/>
        <w:rPr>
          <w:rStyle w:val="30"/>
          <w:color w:val="202124"/>
          <w:sz w:val="42"/>
          <w:szCs w:val="42"/>
          <w:lang w:val="uz-Latn-UZ"/>
        </w:rPr>
      </w:pPr>
    </w:p>
    <w:p w:rsidR="00B97C7A" w:rsidRPr="006F2EE0" w:rsidRDefault="00B97C7A" w:rsidP="006F2EE0">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XV. NAZILLARNING HALIMI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Shartnomani bajarish va bekor qilishdan kelib chiqadigan nizolarni taraflar tomonidan hal etilmasligi, shuningdek yetkazilgan zararning qoplanishi xo‘jalik sudi tomonidan qonun hujjatlarida belgilangan tartibda ko‘rib chiqiladi.</w:t>
      </w:r>
    </w:p>
    <w:p w:rsidR="006407E5" w:rsidRPr="006F2EE0" w:rsidRDefault="00B97C7A" w:rsidP="006407E5">
      <w:pPr>
        <w:pStyle w:val="HTML"/>
        <w:shd w:val="clear" w:color="auto" w:fill="F8F9FA"/>
        <w:spacing w:line="20" w:lineRule="atLeast"/>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 xml:space="preserve">           </w:t>
      </w:r>
      <w:r w:rsidR="00BE1576" w:rsidRPr="006F2EE0">
        <w:rPr>
          <w:rStyle w:val="y2iqfc"/>
          <w:rFonts w:ascii="Times New Roman" w:hAnsi="Times New Roman"/>
          <w:b/>
          <w:color w:val="202124"/>
          <w:sz w:val="24"/>
          <w:szCs w:val="24"/>
          <w:lang w:val="uz-Latn-UZ"/>
        </w:rPr>
        <w:t xml:space="preserve">                                         </w:t>
      </w:r>
    </w:p>
    <w:p w:rsidR="00B97C7A" w:rsidRPr="006F2EE0" w:rsidRDefault="00B97C7A" w:rsidP="006407E5">
      <w:pPr>
        <w:pStyle w:val="HTML"/>
        <w:shd w:val="clear" w:color="auto" w:fill="F8F9FA"/>
        <w:spacing w:line="20" w:lineRule="atLeast"/>
        <w:jc w:val="center"/>
        <w:rPr>
          <w:rStyle w:val="y2iqfc"/>
          <w:rFonts w:ascii="Times New Roman" w:hAnsi="Times New Roman"/>
          <w:b/>
          <w:color w:val="202124"/>
          <w:sz w:val="24"/>
          <w:szCs w:val="24"/>
          <w:lang w:val="uz-Latn-UZ"/>
        </w:rPr>
      </w:pPr>
      <w:r w:rsidRPr="006F2EE0">
        <w:rPr>
          <w:rStyle w:val="y2iqfc"/>
          <w:rFonts w:ascii="Times New Roman" w:hAnsi="Times New Roman"/>
          <w:b/>
          <w:color w:val="202124"/>
          <w:sz w:val="24"/>
          <w:szCs w:val="24"/>
          <w:lang w:val="uz-Latn-UZ"/>
        </w:rPr>
        <w:t>XVI. MAXSUS SHARTLAR</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Ushbu shartnoma imzolangandan so'ng tomonlar o'rtasida shartnomaga taalluqli barcha oldingi yozma va og'zaki kelishuvlar, yozishmalar, ishonchnomalar o'z kuchini yo'qotadi.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Pudratchi, subpudratchilar bundan mustasno, Buyurtmachining yozma ruxsatisiz ob'ektni yoki uning alohida qismlarini qurish uchun ishchi hujjatlarni biron bir uchinchi shaxsga sotish yoki topshirishga haqli emas.</w:t>
      </w:r>
      <w:r w:rsidRPr="006F2EE0">
        <w:rPr>
          <w:rStyle w:val="30"/>
          <w:color w:val="202124"/>
          <w:sz w:val="42"/>
          <w:szCs w:val="42"/>
          <w:lang w:val="uz-Latn-UZ"/>
        </w:rPr>
        <w:t xml:space="preserve"> </w:t>
      </w:r>
      <w:r w:rsidRPr="006F2EE0">
        <w:rPr>
          <w:rStyle w:val="y2iqfc"/>
          <w:rFonts w:ascii="Times New Roman" w:hAnsi="Times New Roman"/>
          <w:color w:val="202124"/>
          <w:sz w:val="24"/>
          <w:szCs w:val="24"/>
          <w:lang w:val="uz-Latn-UZ"/>
        </w:rPr>
        <w:t>Ushbu shartnomaga kiritilgan barcha o'zgartirish va qo'shimchalar, agar ular yozma ravishda tuzilgan va tomonlar tomonidan imzolangan bo'lsa, haqiqiy hisoblanadi.</w:t>
      </w: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Buyurtmachi va Pudratchi o'rtasidagi ushbu shartnomadan kelib chiqmaydigan yangi holatlarga olib keladigan har qanday kelishuv tomonlar tomonidan ushbu shartnomaga qo'shimchalar yoki o'zgartirishlar kiritish shaklida yozma ravishda tasdiqlanishi kerak.</w:t>
      </w:r>
    </w:p>
    <w:p w:rsidR="00B97C7A" w:rsidRPr="006F2EE0" w:rsidRDefault="00B97C7A" w:rsidP="006407E5">
      <w:pPr>
        <w:pStyle w:val="HTML"/>
        <w:shd w:val="clear" w:color="auto" w:fill="F8F9FA"/>
        <w:spacing w:line="20" w:lineRule="atLeast"/>
        <w:rPr>
          <w:rFonts w:ascii="Times New Roman" w:hAnsi="Times New Roman"/>
          <w:color w:val="202124"/>
          <w:sz w:val="24"/>
          <w:szCs w:val="24"/>
          <w:lang w:val="en-US"/>
        </w:rPr>
      </w:pPr>
      <w:r w:rsidRPr="006F2EE0">
        <w:rPr>
          <w:rStyle w:val="y2iqfc"/>
          <w:rFonts w:ascii="Times New Roman" w:hAnsi="Times New Roman"/>
          <w:color w:val="202124"/>
          <w:sz w:val="24"/>
          <w:szCs w:val="24"/>
          <w:lang w:val="uz-Latn-UZ"/>
        </w:rPr>
        <w:t>Ushbu shartnoma bir xil yuridik kuchga ega 2 nusxada tuzilgan.</w:t>
      </w:r>
    </w:p>
    <w:p w:rsidR="006407E5" w:rsidRPr="006F2EE0" w:rsidRDefault="00BE1576" w:rsidP="006407E5">
      <w:pPr>
        <w:pStyle w:val="HTML"/>
        <w:shd w:val="clear" w:color="auto" w:fill="F8F9FA"/>
        <w:spacing w:line="20" w:lineRule="atLeast"/>
        <w:rPr>
          <w:rStyle w:val="y2iqfc"/>
          <w:rFonts w:ascii="Times New Roman" w:hAnsi="Times New Roman"/>
          <w:color w:val="202124"/>
          <w:sz w:val="24"/>
          <w:szCs w:val="24"/>
          <w:lang w:val="uz-Latn-UZ"/>
        </w:rPr>
      </w:pPr>
      <w:r w:rsidRPr="006F2EE0">
        <w:rPr>
          <w:rStyle w:val="y2iqfc"/>
          <w:rFonts w:ascii="Times New Roman" w:hAnsi="Times New Roman"/>
          <w:color w:val="202124"/>
          <w:sz w:val="24"/>
          <w:szCs w:val="24"/>
          <w:lang w:val="uz-Latn-UZ"/>
        </w:rPr>
        <w:t xml:space="preserve">                </w:t>
      </w:r>
    </w:p>
    <w:p w:rsidR="00BE1576" w:rsidRPr="006F2EE0" w:rsidRDefault="00BE1576" w:rsidP="006407E5">
      <w:pPr>
        <w:pStyle w:val="HTML"/>
        <w:shd w:val="clear" w:color="auto" w:fill="F8F9FA"/>
        <w:spacing w:line="20" w:lineRule="atLeast"/>
        <w:jc w:val="center"/>
        <w:rPr>
          <w:rFonts w:ascii="Times New Roman" w:hAnsi="Times New Roman"/>
          <w:b/>
          <w:color w:val="202124"/>
          <w:sz w:val="24"/>
          <w:szCs w:val="24"/>
          <w:lang w:val="en-US"/>
        </w:rPr>
      </w:pPr>
      <w:r w:rsidRPr="006F2EE0">
        <w:rPr>
          <w:rStyle w:val="y2iqfc"/>
          <w:rFonts w:ascii="Times New Roman" w:hAnsi="Times New Roman"/>
          <w:b/>
          <w:color w:val="202124"/>
          <w:sz w:val="24"/>
          <w:szCs w:val="24"/>
          <w:lang w:val="uz-Latn-UZ"/>
        </w:rPr>
        <w:t>XVI. TOMONLARNING BANK TA’RIFLARI VA YURIDIK MANZILLARI:</w:t>
      </w:r>
    </w:p>
    <w:tbl>
      <w:tblPr>
        <w:tblW w:w="10728" w:type="dxa"/>
        <w:tblLook w:val="01E0"/>
      </w:tblPr>
      <w:tblGrid>
        <w:gridCol w:w="4788"/>
        <w:gridCol w:w="720"/>
        <w:gridCol w:w="5220"/>
      </w:tblGrid>
      <w:tr w:rsidR="00BE1576" w:rsidRPr="006F2EE0" w:rsidTr="001A1895">
        <w:tc>
          <w:tcPr>
            <w:tcW w:w="4788" w:type="dxa"/>
          </w:tcPr>
          <w:p w:rsidR="00BE1576" w:rsidRPr="006F2EE0" w:rsidRDefault="006F2EE0" w:rsidP="006407E5">
            <w:pPr>
              <w:spacing w:line="20" w:lineRule="atLeast"/>
              <w:jc w:val="center"/>
              <w:rPr>
                <w:b/>
                <w:sz w:val="20"/>
                <w:szCs w:val="20"/>
                <w:u w:val="single"/>
                <w:lang w:val="en-US"/>
              </w:rPr>
            </w:pPr>
            <w:r>
              <w:rPr>
                <w:b/>
                <w:sz w:val="20"/>
                <w:szCs w:val="20"/>
                <w:u w:val="single"/>
                <w:lang w:val="en-US"/>
              </w:rPr>
              <w:t>BAJARUVCHI</w:t>
            </w:r>
          </w:p>
        </w:tc>
        <w:tc>
          <w:tcPr>
            <w:tcW w:w="720" w:type="dxa"/>
          </w:tcPr>
          <w:p w:rsidR="00BE1576" w:rsidRPr="006F2EE0" w:rsidRDefault="00BE1576" w:rsidP="006407E5">
            <w:pPr>
              <w:spacing w:line="20" w:lineRule="atLeast"/>
              <w:jc w:val="center"/>
              <w:rPr>
                <w:b/>
                <w:sz w:val="20"/>
                <w:szCs w:val="20"/>
                <w:u w:val="single"/>
              </w:rPr>
            </w:pPr>
          </w:p>
        </w:tc>
        <w:tc>
          <w:tcPr>
            <w:tcW w:w="5220" w:type="dxa"/>
          </w:tcPr>
          <w:p w:rsidR="00BE1576" w:rsidRPr="006F2EE0" w:rsidRDefault="006F2EE0" w:rsidP="006407E5">
            <w:pPr>
              <w:spacing w:line="20" w:lineRule="atLeast"/>
              <w:jc w:val="center"/>
              <w:rPr>
                <w:b/>
                <w:sz w:val="20"/>
                <w:szCs w:val="20"/>
                <w:u w:val="single"/>
                <w:lang w:val="en-US"/>
              </w:rPr>
            </w:pPr>
            <w:r>
              <w:rPr>
                <w:b/>
                <w:sz w:val="20"/>
                <w:szCs w:val="20"/>
                <w:u w:val="single"/>
                <w:lang w:val="en-US"/>
              </w:rPr>
              <w:t>BUYURTMACHI</w:t>
            </w:r>
          </w:p>
          <w:p w:rsidR="00BE1576" w:rsidRPr="006F2EE0" w:rsidRDefault="00BE1576" w:rsidP="006407E5">
            <w:pPr>
              <w:spacing w:line="20" w:lineRule="atLeast"/>
              <w:jc w:val="center"/>
              <w:rPr>
                <w:b/>
                <w:sz w:val="20"/>
                <w:szCs w:val="20"/>
                <w:u w:val="single"/>
              </w:rPr>
            </w:pPr>
          </w:p>
        </w:tc>
      </w:tr>
      <w:tr w:rsidR="004F65FC" w:rsidRPr="004F65FC" w:rsidTr="001A1895">
        <w:tc>
          <w:tcPr>
            <w:tcW w:w="4788" w:type="dxa"/>
            <w:tcBorders>
              <w:bottom w:val="single" w:sz="4" w:space="0" w:color="auto"/>
            </w:tcBorders>
          </w:tcPr>
          <w:p w:rsidR="004F65FC" w:rsidRPr="006F2EE0" w:rsidRDefault="004F65FC" w:rsidP="006F2EE0">
            <w:pPr>
              <w:spacing w:line="20" w:lineRule="atLeast"/>
              <w:rPr>
                <w:b/>
                <w:sz w:val="20"/>
                <w:szCs w:val="20"/>
                <w:lang w:val="en-US"/>
              </w:rPr>
            </w:pPr>
          </w:p>
        </w:tc>
        <w:tc>
          <w:tcPr>
            <w:tcW w:w="720" w:type="dxa"/>
          </w:tcPr>
          <w:p w:rsidR="004F65FC" w:rsidRPr="006F2EE0" w:rsidRDefault="004F65FC" w:rsidP="006407E5">
            <w:pPr>
              <w:spacing w:line="20" w:lineRule="atLeast"/>
              <w:jc w:val="center"/>
              <w:rPr>
                <w:b/>
                <w:sz w:val="20"/>
                <w:szCs w:val="20"/>
                <w:lang w:val="en-US"/>
              </w:rPr>
            </w:pPr>
          </w:p>
        </w:tc>
        <w:tc>
          <w:tcPr>
            <w:tcW w:w="5220" w:type="dxa"/>
            <w:tcBorders>
              <w:bottom w:val="single" w:sz="4" w:space="0" w:color="auto"/>
            </w:tcBorders>
          </w:tcPr>
          <w:p w:rsidR="004F65FC" w:rsidRPr="006F2EE0" w:rsidRDefault="004F65FC" w:rsidP="00A44ADF">
            <w:pPr>
              <w:spacing w:line="20" w:lineRule="atLeast"/>
              <w:jc w:val="center"/>
              <w:rPr>
                <w:b/>
                <w:sz w:val="20"/>
                <w:szCs w:val="20"/>
                <w:lang w:val="en-US"/>
              </w:rPr>
            </w:pPr>
          </w:p>
        </w:tc>
      </w:tr>
      <w:tr w:rsidR="004F65FC" w:rsidRPr="004F65FC" w:rsidTr="001A1895">
        <w:tc>
          <w:tcPr>
            <w:tcW w:w="4788" w:type="dxa"/>
            <w:tcBorders>
              <w:top w:val="single" w:sz="4" w:space="0" w:color="auto"/>
              <w:bottom w:val="single" w:sz="4" w:space="0" w:color="auto"/>
            </w:tcBorders>
          </w:tcPr>
          <w:p w:rsidR="004F65FC" w:rsidRPr="006F2EE0" w:rsidRDefault="004F65FC" w:rsidP="00A44ADF">
            <w:pPr>
              <w:spacing w:line="20" w:lineRule="atLeast"/>
              <w:rPr>
                <w:sz w:val="20"/>
                <w:szCs w:val="20"/>
                <w:lang w:val="en-US"/>
              </w:rPr>
            </w:pPr>
          </w:p>
        </w:tc>
        <w:tc>
          <w:tcPr>
            <w:tcW w:w="720" w:type="dxa"/>
          </w:tcPr>
          <w:p w:rsidR="004F65FC" w:rsidRPr="006F2EE0" w:rsidRDefault="004F65FC" w:rsidP="006407E5">
            <w:pPr>
              <w:spacing w:line="20" w:lineRule="atLeast"/>
              <w:jc w:val="center"/>
              <w:rPr>
                <w:b/>
                <w:sz w:val="20"/>
                <w:szCs w:val="20"/>
                <w:lang w:val="en-US"/>
              </w:rPr>
            </w:pPr>
          </w:p>
        </w:tc>
        <w:tc>
          <w:tcPr>
            <w:tcW w:w="5220" w:type="dxa"/>
            <w:tcBorders>
              <w:top w:val="single" w:sz="4" w:space="0" w:color="auto"/>
              <w:bottom w:val="single" w:sz="4" w:space="0" w:color="auto"/>
            </w:tcBorders>
          </w:tcPr>
          <w:p w:rsidR="004F65FC" w:rsidRPr="006F2EE0" w:rsidRDefault="004F65FC" w:rsidP="00A44ADF">
            <w:pPr>
              <w:spacing w:line="20" w:lineRule="atLeast"/>
              <w:rPr>
                <w:sz w:val="20"/>
                <w:szCs w:val="20"/>
                <w:lang w:val="en-US"/>
              </w:rPr>
            </w:pPr>
          </w:p>
        </w:tc>
      </w:tr>
      <w:tr w:rsidR="004F65FC" w:rsidRPr="004F65FC" w:rsidTr="001A1895">
        <w:tc>
          <w:tcPr>
            <w:tcW w:w="4788" w:type="dxa"/>
            <w:tcBorders>
              <w:top w:val="single" w:sz="4" w:space="0" w:color="auto"/>
              <w:bottom w:val="single" w:sz="4" w:space="0" w:color="auto"/>
            </w:tcBorders>
          </w:tcPr>
          <w:p w:rsidR="004F65FC" w:rsidRPr="00A979A8" w:rsidRDefault="004F65FC" w:rsidP="00A44ADF">
            <w:pPr>
              <w:spacing w:line="20" w:lineRule="atLeast"/>
              <w:jc w:val="both"/>
              <w:rPr>
                <w:sz w:val="20"/>
                <w:szCs w:val="20"/>
                <w:lang w:val="en-US"/>
              </w:rPr>
            </w:pPr>
          </w:p>
        </w:tc>
        <w:tc>
          <w:tcPr>
            <w:tcW w:w="720" w:type="dxa"/>
          </w:tcPr>
          <w:p w:rsidR="004F65FC" w:rsidRPr="004F65FC" w:rsidRDefault="004F65FC" w:rsidP="006407E5">
            <w:pPr>
              <w:spacing w:line="20" w:lineRule="atLeast"/>
              <w:jc w:val="both"/>
              <w:rPr>
                <w:b/>
                <w:sz w:val="20"/>
                <w:szCs w:val="20"/>
                <w:lang w:val="en-US"/>
              </w:rPr>
            </w:pPr>
          </w:p>
        </w:tc>
        <w:tc>
          <w:tcPr>
            <w:tcW w:w="5220" w:type="dxa"/>
            <w:tcBorders>
              <w:top w:val="single" w:sz="4" w:space="0" w:color="auto"/>
              <w:bottom w:val="single" w:sz="4" w:space="0" w:color="auto"/>
            </w:tcBorders>
          </w:tcPr>
          <w:p w:rsidR="004F65FC" w:rsidRPr="006F2EE0" w:rsidRDefault="004F65FC" w:rsidP="00A44ADF">
            <w:pPr>
              <w:spacing w:line="20" w:lineRule="atLeast"/>
              <w:rPr>
                <w:color w:val="FFFFFF"/>
                <w:sz w:val="20"/>
                <w:szCs w:val="20"/>
                <w:lang w:val="uz-Cyrl-UZ"/>
              </w:rPr>
            </w:pPr>
          </w:p>
        </w:tc>
      </w:tr>
      <w:tr w:rsidR="004F65FC" w:rsidRPr="004F65FC" w:rsidTr="001A1895">
        <w:tc>
          <w:tcPr>
            <w:tcW w:w="4788" w:type="dxa"/>
            <w:tcBorders>
              <w:top w:val="single" w:sz="4" w:space="0" w:color="auto"/>
              <w:bottom w:val="single" w:sz="4" w:space="0" w:color="auto"/>
            </w:tcBorders>
          </w:tcPr>
          <w:p w:rsidR="004F65FC" w:rsidRPr="006F2EE0" w:rsidRDefault="004F65FC" w:rsidP="00A44ADF">
            <w:pPr>
              <w:spacing w:line="20" w:lineRule="atLeast"/>
              <w:jc w:val="both"/>
              <w:rPr>
                <w:sz w:val="20"/>
                <w:szCs w:val="20"/>
              </w:rPr>
            </w:pPr>
          </w:p>
        </w:tc>
        <w:tc>
          <w:tcPr>
            <w:tcW w:w="720" w:type="dxa"/>
          </w:tcPr>
          <w:p w:rsidR="004F65FC" w:rsidRPr="004F65FC" w:rsidRDefault="004F65FC" w:rsidP="006407E5">
            <w:pPr>
              <w:spacing w:line="20" w:lineRule="atLeast"/>
              <w:jc w:val="both"/>
              <w:rPr>
                <w:b/>
                <w:sz w:val="20"/>
                <w:szCs w:val="20"/>
                <w:lang w:val="en-US"/>
              </w:rPr>
            </w:pPr>
          </w:p>
        </w:tc>
        <w:tc>
          <w:tcPr>
            <w:tcW w:w="5220" w:type="dxa"/>
            <w:tcBorders>
              <w:top w:val="single" w:sz="4" w:space="0" w:color="auto"/>
              <w:bottom w:val="single" w:sz="4" w:space="0" w:color="auto"/>
            </w:tcBorders>
          </w:tcPr>
          <w:p w:rsidR="004F65FC" w:rsidRPr="006F2EE0" w:rsidRDefault="004F65FC" w:rsidP="00A44ADF">
            <w:pPr>
              <w:spacing w:line="20" w:lineRule="atLeast"/>
              <w:rPr>
                <w:color w:val="FFFFFF"/>
                <w:sz w:val="20"/>
                <w:szCs w:val="20"/>
                <w:lang w:val="uz-Cyrl-UZ"/>
              </w:rPr>
            </w:pPr>
          </w:p>
        </w:tc>
      </w:tr>
      <w:tr w:rsidR="004F65FC" w:rsidRPr="004F65FC" w:rsidTr="001A1895">
        <w:tc>
          <w:tcPr>
            <w:tcW w:w="4788" w:type="dxa"/>
            <w:tcBorders>
              <w:top w:val="single" w:sz="4" w:space="0" w:color="auto"/>
              <w:bottom w:val="single" w:sz="4" w:space="0" w:color="auto"/>
            </w:tcBorders>
          </w:tcPr>
          <w:p w:rsidR="004F65FC" w:rsidRPr="0033395A" w:rsidRDefault="004F65FC" w:rsidP="001C353F">
            <w:pPr>
              <w:spacing w:line="20" w:lineRule="atLeast"/>
              <w:jc w:val="both"/>
              <w:rPr>
                <w:sz w:val="20"/>
                <w:szCs w:val="20"/>
                <w:lang w:val="en-US"/>
              </w:rPr>
            </w:pPr>
          </w:p>
        </w:tc>
        <w:tc>
          <w:tcPr>
            <w:tcW w:w="720" w:type="dxa"/>
          </w:tcPr>
          <w:p w:rsidR="004F65FC" w:rsidRPr="004F65FC" w:rsidRDefault="004F65FC" w:rsidP="006407E5">
            <w:pPr>
              <w:spacing w:line="20" w:lineRule="atLeast"/>
              <w:jc w:val="both"/>
              <w:rPr>
                <w:b/>
                <w:sz w:val="20"/>
                <w:szCs w:val="20"/>
                <w:lang w:val="en-US"/>
              </w:rPr>
            </w:pPr>
          </w:p>
        </w:tc>
        <w:tc>
          <w:tcPr>
            <w:tcW w:w="5220" w:type="dxa"/>
            <w:tcBorders>
              <w:top w:val="single" w:sz="4" w:space="0" w:color="auto"/>
              <w:bottom w:val="single" w:sz="4" w:space="0" w:color="auto"/>
            </w:tcBorders>
          </w:tcPr>
          <w:p w:rsidR="004F65FC" w:rsidRPr="006F2EE0" w:rsidRDefault="004F65FC" w:rsidP="00A44ADF">
            <w:pPr>
              <w:spacing w:line="20" w:lineRule="atLeast"/>
              <w:rPr>
                <w:sz w:val="20"/>
                <w:szCs w:val="20"/>
                <w:lang w:val="uz-Cyrl-UZ"/>
              </w:rPr>
            </w:pPr>
          </w:p>
        </w:tc>
      </w:tr>
      <w:tr w:rsidR="004F65FC" w:rsidRPr="004F65FC" w:rsidTr="001A1895">
        <w:tc>
          <w:tcPr>
            <w:tcW w:w="4788" w:type="dxa"/>
            <w:tcBorders>
              <w:top w:val="single" w:sz="4" w:space="0" w:color="auto"/>
              <w:bottom w:val="single" w:sz="4" w:space="0" w:color="auto"/>
            </w:tcBorders>
          </w:tcPr>
          <w:p w:rsidR="004F65FC" w:rsidRPr="006F2EE0" w:rsidRDefault="004F65FC" w:rsidP="00A44ADF">
            <w:pPr>
              <w:spacing w:line="20" w:lineRule="atLeast"/>
              <w:jc w:val="both"/>
              <w:rPr>
                <w:sz w:val="20"/>
                <w:szCs w:val="20"/>
              </w:rPr>
            </w:pPr>
          </w:p>
        </w:tc>
        <w:tc>
          <w:tcPr>
            <w:tcW w:w="720" w:type="dxa"/>
          </w:tcPr>
          <w:p w:rsidR="004F65FC" w:rsidRPr="004F65FC" w:rsidRDefault="004F65FC" w:rsidP="006407E5">
            <w:pPr>
              <w:spacing w:line="20" w:lineRule="atLeast"/>
              <w:jc w:val="both"/>
              <w:rPr>
                <w:b/>
                <w:sz w:val="20"/>
                <w:szCs w:val="20"/>
                <w:lang w:val="en-US"/>
              </w:rPr>
            </w:pPr>
          </w:p>
        </w:tc>
        <w:tc>
          <w:tcPr>
            <w:tcW w:w="5220" w:type="dxa"/>
            <w:tcBorders>
              <w:top w:val="single" w:sz="4" w:space="0" w:color="auto"/>
              <w:bottom w:val="single" w:sz="4" w:space="0" w:color="auto"/>
            </w:tcBorders>
          </w:tcPr>
          <w:p w:rsidR="004F65FC" w:rsidRPr="006F2EE0" w:rsidRDefault="004F65FC" w:rsidP="00A44ADF">
            <w:pPr>
              <w:spacing w:line="20" w:lineRule="atLeast"/>
              <w:rPr>
                <w:sz w:val="20"/>
                <w:szCs w:val="20"/>
              </w:rPr>
            </w:pPr>
          </w:p>
        </w:tc>
      </w:tr>
      <w:tr w:rsidR="004F65FC" w:rsidRPr="004F65FC" w:rsidTr="001A1895">
        <w:tc>
          <w:tcPr>
            <w:tcW w:w="4788" w:type="dxa"/>
            <w:tcBorders>
              <w:top w:val="single" w:sz="4" w:space="0" w:color="auto"/>
              <w:bottom w:val="single" w:sz="4" w:space="0" w:color="auto"/>
            </w:tcBorders>
          </w:tcPr>
          <w:p w:rsidR="004F65FC" w:rsidRPr="006F2EE0" w:rsidRDefault="004F65FC" w:rsidP="001C353F">
            <w:pPr>
              <w:spacing w:line="20" w:lineRule="atLeast"/>
              <w:jc w:val="both"/>
              <w:rPr>
                <w:sz w:val="20"/>
                <w:szCs w:val="20"/>
                <w:lang w:val="en-US"/>
              </w:rPr>
            </w:pPr>
          </w:p>
        </w:tc>
        <w:tc>
          <w:tcPr>
            <w:tcW w:w="720" w:type="dxa"/>
          </w:tcPr>
          <w:p w:rsidR="004F65FC" w:rsidRPr="006F2EE0" w:rsidRDefault="004F65FC" w:rsidP="006407E5">
            <w:pPr>
              <w:spacing w:line="20" w:lineRule="atLeast"/>
              <w:jc w:val="both"/>
              <w:rPr>
                <w:b/>
                <w:sz w:val="20"/>
                <w:szCs w:val="20"/>
                <w:lang w:val="en-US"/>
              </w:rPr>
            </w:pPr>
          </w:p>
        </w:tc>
        <w:tc>
          <w:tcPr>
            <w:tcW w:w="5220" w:type="dxa"/>
            <w:tcBorders>
              <w:top w:val="single" w:sz="4" w:space="0" w:color="auto"/>
              <w:bottom w:val="single" w:sz="4" w:space="0" w:color="auto"/>
            </w:tcBorders>
          </w:tcPr>
          <w:p w:rsidR="004F65FC" w:rsidRPr="006F2EE0" w:rsidRDefault="004F65FC" w:rsidP="00A44ADF">
            <w:pPr>
              <w:spacing w:line="20" w:lineRule="atLeast"/>
              <w:rPr>
                <w:sz w:val="20"/>
                <w:szCs w:val="20"/>
                <w:lang w:val="uz-Cyrl-UZ"/>
              </w:rPr>
            </w:pPr>
          </w:p>
        </w:tc>
      </w:tr>
      <w:tr w:rsidR="004F65FC" w:rsidRPr="004F65FC" w:rsidTr="001A1895">
        <w:tc>
          <w:tcPr>
            <w:tcW w:w="4788" w:type="dxa"/>
            <w:tcBorders>
              <w:top w:val="single" w:sz="4" w:space="0" w:color="auto"/>
            </w:tcBorders>
          </w:tcPr>
          <w:p w:rsidR="004F65FC" w:rsidRPr="006F2EE0" w:rsidRDefault="004F65FC" w:rsidP="00A44ADF">
            <w:pPr>
              <w:spacing w:line="20" w:lineRule="atLeast"/>
              <w:jc w:val="both"/>
              <w:rPr>
                <w:b/>
                <w:sz w:val="20"/>
                <w:szCs w:val="20"/>
              </w:rPr>
            </w:pPr>
          </w:p>
        </w:tc>
        <w:tc>
          <w:tcPr>
            <w:tcW w:w="720" w:type="dxa"/>
          </w:tcPr>
          <w:p w:rsidR="004F65FC" w:rsidRPr="004F65FC" w:rsidRDefault="004F65FC" w:rsidP="006407E5">
            <w:pPr>
              <w:spacing w:line="20" w:lineRule="atLeast"/>
              <w:jc w:val="both"/>
              <w:rPr>
                <w:b/>
                <w:sz w:val="20"/>
                <w:szCs w:val="20"/>
                <w:lang w:val="en-US"/>
              </w:rPr>
            </w:pPr>
          </w:p>
        </w:tc>
        <w:tc>
          <w:tcPr>
            <w:tcW w:w="5220" w:type="dxa"/>
            <w:tcBorders>
              <w:top w:val="single" w:sz="4" w:space="0" w:color="auto"/>
              <w:bottom w:val="single" w:sz="4" w:space="0" w:color="auto"/>
            </w:tcBorders>
          </w:tcPr>
          <w:p w:rsidR="004F65FC" w:rsidRPr="006F2EE0" w:rsidRDefault="004F65FC" w:rsidP="00A44ADF">
            <w:pPr>
              <w:spacing w:line="20" w:lineRule="atLeast"/>
              <w:rPr>
                <w:sz w:val="20"/>
                <w:szCs w:val="20"/>
                <w:lang w:val="uz-Cyrl-UZ"/>
              </w:rPr>
            </w:pPr>
          </w:p>
        </w:tc>
      </w:tr>
      <w:tr w:rsidR="004F65FC" w:rsidRPr="004F65FC" w:rsidTr="001A1895">
        <w:tc>
          <w:tcPr>
            <w:tcW w:w="4788" w:type="dxa"/>
            <w:tcBorders>
              <w:bottom w:val="single" w:sz="4" w:space="0" w:color="auto"/>
            </w:tcBorders>
          </w:tcPr>
          <w:p w:rsidR="004F65FC" w:rsidRPr="0033395A" w:rsidRDefault="004F65FC" w:rsidP="001C353F">
            <w:pPr>
              <w:spacing w:line="20" w:lineRule="atLeast"/>
              <w:jc w:val="both"/>
              <w:rPr>
                <w:sz w:val="20"/>
                <w:szCs w:val="20"/>
                <w:lang w:val="en-US"/>
              </w:rPr>
            </w:pPr>
          </w:p>
        </w:tc>
        <w:tc>
          <w:tcPr>
            <w:tcW w:w="720" w:type="dxa"/>
          </w:tcPr>
          <w:p w:rsidR="004F65FC" w:rsidRPr="004F65FC" w:rsidRDefault="004F65FC" w:rsidP="006407E5">
            <w:pPr>
              <w:spacing w:line="20" w:lineRule="atLeast"/>
              <w:jc w:val="both"/>
              <w:rPr>
                <w:b/>
                <w:sz w:val="20"/>
                <w:szCs w:val="20"/>
                <w:lang w:val="en-US"/>
              </w:rPr>
            </w:pPr>
          </w:p>
        </w:tc>
        <w:tc>
          <w:tcPr>
            <w:tcW w:w="5220" w:type="dxa"/>
            <w:tcBorders>
              <w:top w:val="single" w:sz="4" w:space="0" w:color="auto"/>
              <w:bottom w:val="single" w:sz="4" w:space="0" w:color="auto"/>
            </w:tcBorders>
          </w:tcPr>
          <w:p w:rsidR="004F65FC" w:rsidRPr="006F2EE0" w:rsidRDefault="004F65FC" w:rsidP="00A44ADF">
            <w:pPr>
              <w:spacing w:line="20" w:lineRule="atLeast"/>
              <w:rPr>
                <w:sz w:val="20"/>
                <w:szCs w:val="20"/>
              </w:rPr>
            </w:pPr>
          </w:p>
        </w:tc>
      </w:tr>
      <w:tr w:rsidR="004F65FC" w:rsidRPr="004F65FC" w:rsidTr="001A1895">
        <w:tc>
          <w:tcPr>
            <w:tcW w:w="4788" w:type="dxa"/>
            <w:tcBorders>
              <w:top w:val="single" w:sz="4" w:space="0" w:color="auto"/>
              <w:bottom w:val="single" w:sz="4" w:space="0" w:color="auto"/>
            </w:tcBorders>
          </w:tcPr>
          <w:p w:rsidR="004F65FC" w:rsidRPr="0033395A" w:rsidRDefault="004F65FC" w:rsidP="001C353F">
            <w:pPr>
              <w:spacing w:line="20" w:lineRule="atLeast"/>
              <w:jc w:val="both"/>
              <w:rPr>
                <w:sz w:val="20"/>
                <w:szCs w:val="20"/>
                <w:lang w:val="en-US"/>
              </w:rPr>
            </w:pPr>
          </w:p>
        </w:tc>
        <w:tc>
          <w:tcPr>
            <w:tcW w:w="720" w:type="dxa"/>
          </w:tcPr>
          <w:p w:rsidR="004F65FC" w:rsidRPr="004F65FC" w:rsidRDefault="004F65FC" w:rsidP="006407E5">
            <w:pPr>
              <w:spacing w:line="20" w:lineRule="atLeast"/>
              <w:jc w:val="both"/>
              <w:rPr>
                <w:b/>
                <w:sz w:val="20"/>
                <w:szCs w:val="20"/>
                <w:lang w:val="en-US"/>
              </w:rPr>
            </w:pPr>
          </w:p>
        </w:tc>
        <w:tc>
          <w:tcPr>
            <w:tcW w:w="5220" w:type="dxa"/>
            <w:tcBorders>
              <w:top w:val="single" w:sz="4" w:space="0" w:color="auto"/>
              <w:bottom w:val="single" w:sz="4" w:space="0" w:color="auto"/>
            </w:tcBorders>
          </w:tcPr>
          <w:p w:rsidR="004F65FC" w:rsidRPr="006F2EE0" w:rsidRDefault="004F65FC" w:rsidP="00A44ADF">
            <w:pPr>
              <w:spacing w:line="20" w:lineRule="atLeast"/>
              <w:jc w:val="center"/>
              <w:rPr>
                <w:sz w:val="20"/>
                <w:szCs w:val="20"/>
              </w:rPr>
            </w:pPr>
          </w:p>
        </w:tc>
      </w:tr>
      <w:tr w:rsidR="004F65FC" w:rsidRPr="004F65FC" w:rsidTr="001A1895">
        <w:tc>
          <w:tcPr>
            <w:tcW w:w="4788" w:type="dxa"/>
            <w:tcBorders>
              <w:top w:val="single" w:sz="4" w:space="0" w:color="auto"/>
              <w:bottom w:val="single" w:sz="4" w:space="0" w:color="auto"/>
            </w:tcBorders>
          </w:tcPr>
          <w:p w:rsidR="004F65FC" w:rsidRPr="004F65FC" w:rsidRDefault="004F65FC" w:rsidP="006407E5">
            <w:pPr>
              <w:spacing w:line="20" w:lineRule="atLeast"/>
              <w:rPr>
                <w:b/>
                <w:sz w:val="20"/>
                <w:szCs w:val="20"/>
                <w:lang w:val="en-US"/>
              </w:rPr>
            </w:pPr>
          </w:p>
        </w:tc>
        <w:tc>
          <w:tcPr>
            <w:tcW w:w="720" w:type="dxa"/>
          </w:tcPr>
          <w:p w:rsidR="004F65FC" w:rsidRPr="004F65FC" w:rsidRDefault="004F65FC" w:rsidP="006407E5">
            <w:pPr>
              <w:spacing w:line="20" w:lineRule="atLeast"/>
              <w:jc w:val="both"/>
              <w:rPr>
                <w:b/>
                <w:sz w:val="20"/>
                <w:szCs w:val="20"/>
                <w:lang w:val="en-US"/>
              </w:rPr>
            </w:pPr>
          </w:p>
        </w:tc>
        <w:tc>
          <w:tcPr>
            <w:tcW w:w="5220" w:type="dxa"/>
            <w:tcBorders>
              <w:top w:val="single" w:sz="4" w:space="0" w:color="auto"/>
              <w:bottom w:val="single" w:sz="4" w:space="0" w:color="auto"/>
            </w:tcBorders>
          </w:tcPr>
          <w:p w:rsidR="004F65FC" w:rsidRPr="006F2EE0" w:rsidRDefault="004F65FC" w:rsidP="00A44ADF">
            <w:pPr>
              <w:spacing w:line="20" w:lineRule="atLeast"/>
              <w:jc w:val="center"/>
              <w:rPr>
                <w:sz w:val="20"/>
                <w:szCs w:val="20"/>
              </w:rPr>
            </w:pPr>
          </w:p>
        </w:tc>
      </w:tr>
      <w:tr w:rsidR="004F65FC" w:rsidRPr="006F2EE0" w:rsidTr="001A1895">
        <w:tc>
          <w:tcPr>
            <w:tcW w:w="4788" w:type="dxa"/>
            <w:tcBorders>
              <w:top w:val="single" w:sz="4" w:space="0" w:color="auto"/>
            </w:tcBorders>
          </w:tcPr>
          <w:p w:rsidR="004F65FC" w:rsidRPr="004F65FC" w:rsidRDefault="004F65FC" w:rsidP="006407E5">
            <w:pPr>
              <w:spacing w:line="20" w:lineRule="atLeast"/>
              <w:jc w:val="both"/>
              <w:rPr>
                <w:b/>
                <w:sz w:val="20"/>
                <w:szCs w:val="20"/>
                <w:lang w:val="en-US"/>
              </w:rPr>
            </w:pPr>
            <w:r w:rsidRPr="004F65FC">
              <w:rPr>
                <w:b/>
                <w:sz w:val="20"/>
                <w:szCs w:val="20"/>
                <w:lang w:val="en-US"/>
              </w:rPr>
              <w:t xml:space="preserve">           </w:t>
            </w:r>
          </w:p>
          <w:p w:rsidR="004F65FC" w:rsidRPr="006F2EE0" w:rsidRDefault="004F65FC" w:rsidP="006407E5">
            <w:pPr>
              <w:spacing w:line="20" w:lineRule="atLeast"/>
              <w:jc w:val="both"/>
              <w:rPr>
                <w:b/>
                <w:sz w:val="20"/>
                <w:szCs w:val="20"/>
              </w:rPr>
            </w:pPr>
            <w:r w:rsidRPr="004F65FC">
              <w:rPr>
                <w:b/>
                <w:sz w:val="20"/>
                <w:szCs w:val="20"/>
                <w:lang w:val="en-US"/>
              </w:rPr>
              <w:t xml:space="preserve">                 </w:t>
            </w:r>
            <w:r w:rsidRPr="006F2EE0">
              <w:rPr>
                <w:b/>
                <w:sz w:val="20"/>
                <w:szCs w:val="20"/>
              </w:rPr>
              <w:t>_________________</w:t>
            </w:r>
          </w:p>
          <w:p w:rsidR="004F65FC" w:rsidRPr="006F2EE0" w:rsidRDefault="004F65FC" w:rsidP="006F2EE0">
            <w:pPr>
              <w:tabs>
                <w:tab w:val="left" w:pos="1695"/>
              </w:tabs>
              <w:spacing w:line="20" w:lineRule="atLeast"/>
              <w:jc w:val="both"/>
              <w:rPr>
                <w:b/>
                <w:sz w:val="20"/>
                <w:szCs w:val="20"/>
              </w:rPr>
            </w:pPr>
            <w:r w:rsidRPr="006F2EE0">
              <w:rPr>
                <w:b/>
                <w:sz w:val="20"/>
                <w:szCs w:val="20"/>
              </w:rPr>
              <w:tab/>
              <w:t>(</w:t>
            </w:r>
            <w:proofErr w:type="spellStart"/>
            <w:r>
              <w:rPr>
                <w:b/>
                <w:i/>
                <w:sz w:val="20"/>
                <w:szCs w:val="20"/>
                <w:lang w:val="en-US"/>
              </w:rPr>
              <w:t>imzo</w:t>
            </w:r>
            <w:proofErr w:type="spellEnd"/>
            <w:r w:rsidRPr="006F2EE0">
              <w:rPr>
                <w:b/>
                <w:i/>
                <w:sz w:val="20"/>
                <w:szCs w:val="20"/>
              </w:rPr>
              <w:t>)</w:t>
            </w:r>
          </w:p>
        </w:tc>
        <w:tc>
          <w:tcPr>
            <w:tcW w:w="720" w:type="dxa"/>
          </w:tcPr>
          <w:p w:rsidR="004F65FC" w:rsidRPr="006F2EE0" w:rsidRDefault="004F65FC" w:rsidP="006407E5">
            <w:pPr>
              <w:spacing w:line="20" w:lineRule="atLeast"/>
              <w:jc w:val="both"/>
              <w:rPr>
                <w:b/>
                <w:sz w:val="20"/>
                <w:szCs w:val="20"/>
              </w:rPr>
            </w:pPr>
          </w:p>
        </w:tc>
        <w:tc>
          <w:tcPr>
            <w:tcW w:w="5220" w:type="dxa"/>
            <w:tcBorders>
              <w:top w:val="single" w:sz="4" w:space="0" w:color="auto"/>
            </w:tcBorders>
          </w:tcPr>
          <w:p w:rsidR="004F65FC" w:rsidRPr="006F2EE0" w:rsidRDefault="004F65FC" w:rsidP="006407E5">
            <w:pPr>
              <w:tabs>
                <w:tab w:val="left" w:pos="1155"/>
              </w:tabs>
              <w:spacing w:line="20" w:lineRule="atLeast"/>
              <w:rPr>
                <w:b/>
                <w:sz w:val="20"/>
                <w:szCs w:val="20"/>
              </w:rPr>
            </w:pPr>
            <w:r w:rsidRPr="006F2EE0">
              <w:rPr>
                <w:b/>
                <w:sz w:val="20"/>
                <w:szCs w:val="20"/>
              </w:rPr>
              <w:tab/>
            </w:r>
          </w:p>
          <w:p w:rsidR="004F65FC" w:rsidRPr="006F2EE0" w:rsidRDefault="004F65FC" w:rsidP="006407E5">
            <w:pPr>
              <w:tabs>
                <w:tab w:val="left" w:pos="1155"/>
              </w:tabs>
              <w:spacing w:line="20" w:lineRule="atLeast"/>
              <w:rPr>
                <w:b/>
                <w:sz w:val="20"/>
                <w:szCs w:val="20"/>
              </w:rPr>
            </w:pPr>
            <w:r w:rsidRPr="006F2EE0">
              <w:rPr>
                <w:b/>
                <w:sz w:val="20"/>
                <w:szCs w:val="20"/>
              </w:rPr>
              <w:t xml:space="preserve">             _________________</w:t>
            </w:r>
          </w:p>
          <w:p w:rsidR="004F65FC" w:rsidRPr="006F2EE0" w:rsidRDefault="004F65FC" w:rsidP="006F2EE0">
            <w:pPr>
              <w:tabs>
                <w:tab w:val="left" w:pos="1695"/>
                <w:tab w:val="right" w:pos="5004"/>
              </w:tabs>
              <w:spacing w:line="20" w:lineRule="atLeast"/>
              <w:rPr>
                <w:b/>
                <w:sz w:val="20"/>
                <w:szCs w:val="20"/>
              </w:rPr>
            </w:pPr>
            <w:r w:rsidRPr="006F2EE0">
              <w:rPr>
                <w:b/>
                <w:sz w:val="20"/>
                <w:szCs w:val="20"/>
              </w:rPr>
              <w:t xml:space="preserve"> </w:t>
            </w:r>
            <w:r w:rsidRPr="006F2EE0">
              <w:rPr>
                <w:b/>
                <w:sz w:val="20"/>
                <w:szCs w:val="20"/>
              </w:rPr>
              <w:tab/>
              <w:t>(</w:t>
            </w:r>
            <w:proofErr w:type="spellStart"/>
            <w:r>
              <w:rPr>
                <w:b/>
                <w:i/>
                <w:sz w:val="20"/>
                <w:szCs w:val="20"/>
                <w:lang w:val="en-US"/>
              </w:rPr>
              <w:t>imzo</w:t>
            </w:r>
            <w:proofErr w:type="spellEnd"/>
            <w:r w:rsidRPr="006F2EE0">
              <w:rPr>
                <w:b/>
                <w:i/>
                <w:sz w:val="20"/>
                <w:szCs w:val="20"/>
              </w:rPr>
              <w:t xml:space="preserve">)           </w:t>
            </w:r>
          </w:p>
        </w:tc>
      </w:tr>
    </w:tbl>
    <w:p w:rsidR="00B97C7A" w:rsidRPr="006F2EE0" w:rsidRDefault="00B97C7A" w:rsidP="006407E5">
      <w:pPr>
        <w:pStyle w:val="HTML"/>
        <w:shd w:val="clear" w:color="auto" w:fill="F8F9FA"/>
        <w:spacing w:line="20" w:lineRule="atLeast"/>
        <w:rPr>
          <w:rFonts w:ascii="Times New Roman" w:hAnsi="Times New Roman"/>
          <w:color w:val="202124"/>
          <w:sz w:val="24"/>
          <w:szCs w:val="24"/>
          <w:lang w:val="en-US"/>
        </w:rPr>
      </w:pPr>
    </w:p>
    <w:p w:rsidR="00B97C7A" w:rsidRPr="006F2EE0" w:rsidRDefault="00B97C7A" w:rsidP="006407E5">
      <w:pPr>
        <w:pStyle w:val="HTML"/>
        <w:shd w:val="clear" w:color="auto" w:fill="F8F9FA"/>
        <w:spacing w:line="20" w:lineRule="atLeast"/>
        <w:rPr>
          <w:rFonts w:ascii="Times New Roman" w:hAnsi="Times New Roman"/>
          <w:color w:val="202124"/>
          <w:sz w:val="24"/>
          <w:szCs w:val="24"/>
          <w:lang w:val="uz-Latn-UZ"/>
        </w:rPr>
      </w:pPr>
    </w:p>
    <w:p w:rsidR="00B97C7A" w:rsidRPr="006F2EE0" w:rsidRDefault="00B97C7A" w:rsidP="006407E5">
      <w:pPr>
        <w:pStyle w:val="HTML"/>
        <w:shd w:val="clear" w:color="auto" w:fill="F8F9FA"/>
        <w:spacing w:line="20" w:lineRule="atLeast"/>
        <w:rPr>
          <w:rFonts w:ascii="Times New Roman" w:hAnsi="Times New Roman"/>
          <w:color w:val="202124"/>
          <w:sz w:val="24"/>
          <w:szCs w:val="24"/>
          <w:lang w:val="uz-Latn-UZ"/>
        </w:rPr>
      </w:pPr>
    </w:p>
    <w:p w:rsidR="00B97C7A" w:rsidRPr="006F2EE0" w:rsidRDefault="00B97C7A" w:rsidP="006407E5">
      <w:pPr>
        <w:pStyle w:val="HTML"/>
        <w:shd w:val="clear" w:color="auto" w:fill="F8F9FA"/>
        <w:spacing w:line="20" w:lineRule="atLeast"/>
        <w:rPr>
          <w:rFonts w:ascii="Times New Roman" w:hAnsi="Times New Roman"/>
          <w:color w:val="202124"/>
          <w:sz w:val="24"/>
          <w:szCs w:val="24"/>
          <w:lang w:val="uz-Latn-UZ"/>
        </w:rPr>
      </w:pPr>
    </w:p>
    <w:p w:rsidR="00B97C7A" w:rsidRPr="006F2EE0" w:rsidRDefault="00B97C7A" w:rsidP="006407E5">
      <w:pPr>
        <w:pStyle w:val="HTML"/>
        <w:shd w:val="clear" w:color="auto" w:fill="F8F9FA"/>
        <w:spacing w:line="20" w:lineRule="atLeast"/>
        <w:rPr>
          <w:rFonts w:ascii="Times New Roman" w:hAnsi="Times New Roman"/>
          <w:color w:val="202124"/>
          <w:sz w:val="42"/>
          <w:szCs w:val="42"/>
          <w:lang w:val="uz-Latn-UZ"/>
        </w:rPr>
      </w:pPr>
    </w:p>
    <w:p w:rsidR="00B97C7A" w:rsidRPr="006F2EE0" w:rsidRDefault="00B97C7A" w:rsidP="006407E5">
      <w:pPr>
        <w:pStyle w:val="HTML"/>
        <w:shd w:val="clear" w:color="auto" w:fill="F8F9FA"/>
        <w:spacing w:line="20" w:lineRule="atLeast"/>
        <w:rPr>
          <w:rStyle w:val="y2iqfc"/>
          <w:rFonts w:ascii="Times New Roman" w:hAnsi="Times New Roman"/>
          <w:color w:val="202124"/>
          <w:sz w:val="24"/>
          <w:szCs w:val="24"/>
          <w:lang w:val="uz-Latn-UZ"/>
        </w:rPr>
      </w:pPr>
    </w:p>
    <w:p w:rsidR="00B97C7A" w:rsidRPr="006F2EE0" w:rsidRDefault="00B97C7A" w:rsidP="006407E5">
      <w:pPr>
        <w:pStyle w:val="HTML"/>
        <w:shd w:val="clear" w:color="auto" w:fill="F8F9FA"/>
        <w:spacing w:line="20" w:lineRule="atLeast"/>
        <w:rPr>
          <w:rFonts w:ascii="Times New Roman" w:hAnsi="Times New Roman"/>
          <w:color w:val="202124"/>
          <w:sz w:val="24"/>
          <w:szCs w:val="24"/>
          <w:lang w:val="uz-Latn-UZ"/>
        </w:rPr>
      </w:pPr>
    </w:p>
    <w:p w:rsidR="00B97C7A" w:rsidRPr="006F2EE0" w:rsidRDefault="00B97C7A" w:rsidP="006407E5">
      <w:pPr>
        <w:pStyle w:val="HTML"/>
        <w:shd w:val="clear" w:color="auto" w:fill="F8F9FA"/>
        <w:spacing w:line="20" w:lineRule="atLeast"/>
        <w:rPr>
          <w:rFonts w:ascii="Times New Roman" w:hAnsi="Times New Roman"/>
          <w:color w:val="202124"/>
          <w:sz w:val="42"/>
          <w:szCs w:val="42"/>
          <w:lang w:val="uz-Latn-UZ"/>
        </w:rPr>
      </w:pPr>
    </w:p>
    <w:p w:rsidR="00B97C7A" w:rsidRPr="006F2EE0" w:rsidRDefault="00B97C7A" w:rsidP="006407E5">
      <w:pPr>
        <w:pStyle w:val="HTML"/>
        <w:shd w:val="clear" w:color="auto" w:fill="F8F9FA"/>
        <w:spacing w:line="20" w:lineRule="atLeast"/>
        <w:rPr>
          <w:rFonts w:ascii="Times New Roman" w:hAnsi="Times New Roman"/>
          <w:color w:val="202124"/>
          <w:sz w:val="24"/>
          <w:szCs w:val="24"/>
          <w:lang w:val="uz-Latn-UZ"/>
        </w:rPr>
      </w:pPr>
    </w:p>
    <w:p w:rsidR="001E4341" w:rsidRPr="006F2EE0" w:rsidRDefault="001E4341" w:rsidP="006407E5">
      <w:pPr>
        <w:pStyle w:val="HTML"/>
        <w:shd w:val="clear" w:color="auto" w:fill="F8F9FA"/>
        <w:spacing w:line="20" w:lineRule="atLeast"/>
        <w:rPr>
          <w:rStyle w:val="y2iqfc"/>
          <w:rFonts w:ascii="Times New Roman" w:hAnsi="Times New Roman"/>
          <w:color w:val="202124"/>
          <w:sz w:val="24"/>
          <w:szCs w:val="24"/>
          <w:lang w:val="uz-Latn-UZ"/>
        </w:rPr>
      </w:pPr>
    </w:p>
    <w:p w:rsidR="001E4341" w:rsidRPr="006F2EE0" w:rsidRDefault="001E4341" w:rsidP="006407E5">
      <w:pPr>
        <w:pStyle w:val="HTML"/>
        <w:shd w:val="clear" w:color="auto" w:fill="F8F9FA"/>
        <w:spacing w:line="20" w:lineRule="atLeast"/>
        <w:rPr>
          <w:rFonts w:ascii="Times New Roman" w:hAnsi="Times New Roman"/>
          <w:color w:val="202124"/>
          <w:sz w:val="42"/>
          <w:szCs w:val="42"/>
          <w:lang w:val="uz-Latn-UZ"/>
        </w:rPr>
      </w:pPr>
    </w:p>
    <w:p w:rsidR="001E4341" w:rsidRPr="006F2EE0" w:rsidRDefault="001E4341" w:rsidP="006407E5">
      <w:pPr>
        <w:pStyle w:val="HTML"/>
        <w:shd w:val="clear" w:color="auto" w:fill="F8F9FA"/>
        <w:spacing w:line="20" w:lineRule="atLeast"/>
        <w:rPr>
          <w:rFonts w:ascii="Times New Roman" w:hAnsi="Times New Roman"/>
          <w:color w:val="202124"/>
          <w:sz w:val="24"/>
          <w:szCs w:val="24"/>
          <w:lang w:val="uz-Latn-UZ"/>
        </w:rPr>
      </w:pPr>
    </w:p>
    <w:p w:rsidR="001E4341" w:rsidRPr="006F2EE0" w:rsidRDefault="001E4341" w:rsidP="006407E5">
      <w:pPr>
        <w:pStyle w:val="HTML"/>
        <w:shd w:val="clear" w:color="auto" w:fill="F8F9FA"/>
        <w:spacing w:line="20" w:lineRule="atLeast"/>
        <w:rPr>
          <w:rFonts w:ascii="Times New Roman" w:hAnsi="Times New Roman"/>
          <w:color w:val="202124"/>
          <w:sz w:val="24"/>
          <w:szCs w:val="24"/>
          <w:lang w:val="uz-Latn-UZ"/>
        </w:rPr>
      </w:pPr>
    </w:p>
    <w:p w:rsidR="001E4341" w:rsidRPr="006F2EE0" w:rsidRDefault="001E4341" w:rsidP="006407E5">
      <w:pPr>
        <w:pStyle w:val="HTML"/>
        <w:shd w:val="clear" w:color="auto" w:fill="F8F9FA"/>
        <w:spacing w:line="20" w:lineRule="atLeast"/>
        <w:rPr>
          <w:rFonts w:ascii="Times New Roman" w:hAnsi="Times New Roman"/>
          <w:color w:val="202124"/>
          <w:sz w:val="24"/>
          <w:szCs w:val="24"/>
          <w:lang w:val="uz-Latn-UZ"/>
        </w:rPr>
      </w:pPr>
    </w:p>
    <w:p w:rsidR="001E4341" w:rsidRPr="006F2EE0" w:rsidRDefault="001E4341" w:rsidP="006407E5">
      <w:pPr>
        <w:pStyle w:val="HTML"/>
        <w:shd w:val="clear" w:color="auto" w:fill="F8F9FA"/>
        <w:spacing w:line="20" w:lineRule="atLeast"/>
        <w:rPr>
          <w:rFonts w:ascii="Times New Roman" w:hAnsi="Times New Roman"/>
          <w:color w:val="202124"/>
          <w:sz w:val="24"/>
          <w:szCs w:val="24"/>
          <w:lang w:val="uz-Latn-UZ"/>
        </w:rPr>
      </w:pPr>
    </w:p>
    <w:p w:rsidR="0072468E" w:rsidRPr="006F2EE0" w:rsidRDefault="0072468E" w:rsidP="006407E5">
      <w:pPr>
        <w:spacing w:line="20" w:lineRule="atLeast"/>
        <w:rPr>
          <w:szCs w:val="20"/>
          <w:lang w:val="uz-Latn-UZ"/>
        </w:rPr>
      </w:pPr>
    </w:p>
    <w:p w:rsidR="006F2EE0" w:rsidRPr="006F2EE0" w:rsidRDefault="006F2EE0">
      <w:pPr>
        <w:spacing w:line="20" w:lineRule="atLeast"/>
        <w:rPr>
          <w:szCs w:val="20"/>
          <w:lang w:val="uz-Latn-UZ"/>
        </w:rPr>
      </w:pPr>
    </w:p>
    <w:sectPr w:rsidR="006F2EE0" w:rsidRPr="006F2EE0" w:rsidSect="00874D84">
      <w:pgSz w:w="11906" w:h="16838"/>
      <w:pgMar w:top="709" w:right="566" w:bottom="851" w:left="1134"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6686F"/>
    <w:multiLevelType w:val="multilevel"/>
    <w:tmpl w:val="8E4EE384"/>
    <w:lvl w:ilvl="0">
      <w:start w:val="1"/>
      <w:numFmt w:val="decimal"/>
      <w:pStyle w:val="2"/>
      <w:lvlText w:val="%1."/>
      <w:lvlJc w:val="left"/>
      <w:pPr>
        <w:tabs>
          <w:tab w:val="num" w:pos="360"/>
        </w:tabs>
        <w:ind w:left="360" w:hanging="360"/>
      </w:pPr>
      <w:rPr>
        <w:rFonts w:cs="Times New Roman"/>
      </w:rPr>
    </w:lvl>
    <w:lvl w:ilvl="1">
      <w:start w:val="1"/>
      <w:numFmt w:val="decimal"/>
      <w:lvlText w:val="%1.%2."/>
      <w:lvlJc w:val="left"/>
      <w:pPr>
        <w:tabs>
          <w:tab w:val="num" w:pos="858"/>
        </w:tabs>
        <w:ind w:left="858"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nsid w:val="1DFE61EF"/>
    <w:multiLevelType w:val="multilevel"/>
    <w:tmpl w:val="D76E10E8"/>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nsid w:val="5206751A"/>
    <w:multiLevelType w:val="hybridMultilevel"/>
    <w:tmpl w:val="25AEDF54"/>
    <w:lvl w:ilvl="0" w:tplc="6DDE77D2">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37E7CB6"/>
    <w:multiLevelType w:val="multilevel"/>
    <w:tmpl w:val="AC34F64C"/>
    <w:lvl w:ilvl="0">
      <w:start w:val="1"/>
      <w:numFmt w:val="upperRoman"/>
      <w:lvlText w:val="%1."/>
      <w:lvlJc w:val="left"/>
      <w:pPr>
        <w:ind w:left="1080" w:hanging="720"/>
      </w:pPr>
      <w:rPr>
        <w:rFonts w:cs="Times New Roman"/>
      </w:rPr>
    </w:lvl>
    <w:lvl w:ilvl="1">
      <w:start w:val="1"/>
      <w:numFmt w:val="decimal"/>
      <w:isLgl/>
      <w:lvlText w:val="%1.%2."/>
      <w:lvlJc w:val="left"/>
      <w:pPr>
        <w:ind w:left="720" w:hanging="360"/>
      </w:pPr>
      <w:rPr>
        <w:rFonts w:cs="Times New Roman"/>
        <w:b w:val="0"/>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080" w:hanging="720"/>
      </w:pPr>
      <w:rPr>
        <w:rFonts w:cs="Times New Roman"/>
        <w:b/>
      </w:rPr>
    </w:lvl>
    <w:lvl w:ilvl="4">
      <w:start w:val="1"/>
      <w:numFmt w:val="decimal"/>
      <w:isLgl/>
      <w:lvlText w:val="%1.%2.%3.%4.%5."/>
      <w:lvlJc w:val="left"/>
      <w:pPr>
        <w:ind w:left="1440" w:hanging="1080"/>
      </w:pPr>
      <w:rPr>
        <w:rFonts w:cs="Times New Roman"/>
        <w:b/>
      </w:rPr>
    </w:lvl>
    <w:lvl w:ilvl="5">
      <w:start w:val="1"/>
      <w:numFmt w:val="decimal"/>
      <w:isLgl/>
      <w:lvlText w:val="%1.%2.%3.%4.%5.%6."/>
      <w:lvlJc w:val="left"/>
      <w:pPr>
        <w:ind w:left="1440" w:hanging="1080"/>
      </w:pPr>
      <w:rPr>
        <w:rFonts w:cs="Times New Roman"/>
        <w:b/>
      </w:rPr>
    </w:lvl>
    <w:lvl w:ilvl="6">
      <w:start w:val="1"/>
      <w:numFmt w:val="decimal"/>
      <w:isLgl/>
      <w:lvlText w:val="%1.%2.%3.%4.%5.%6.%7."/>
      <w:lvlJc w:val="left"/>
      <w:pPr>
        <w:ind w:left="1800" w:hanging="1440"/>
      </w:pPr>
      <w:rPr>
        <w:rFonts w:cs="Times New Roman"/>
        <w:b/>
      </w:rPr>
    </w:lvl>
    <w:lvl w:ilvl="7">
      <w:start w:val="1"/>
      <w:numFmt w:val="decimal"/>
      <w:isLgl/>
      <w:lvlText w:val="%1.%2.%3.%4.%5.%6.%7.%8."/>
      <w:lvlJc w:val="left"/>
      <w:pPr>
        <w:ind w:left="1800" w:hanging="1440"/>
      </w:pPr>
      <w:rPr>
        <w:rFonts w:cs="Times New Roman"/>
        <w:b/>
      </w:rPr>
    </w:lvl>
    <w:lvl w:ilvl="8">
      <w:start w:val="1"/>
      <w:numFmt w:val="decimal"/>
      <w:isLgl/>
      <w:lvlText w:val="%1.%2.%3.%4.%5.%6.%7.%8.%9."/>
      <w:lvlJc w:val="left"/>
      <w:pPr>
        <w:ind w:left="2160" w:hanging="1800"/>
      </w:pPr>
      <w:rPr>
        <w:rFonts w:cs="Times New Roman"/>
        <w:b/>
      </w:rPr>
    </w:lvl>
  </w:abstractNum>
  <w:num w:numId="1">
    <w:abstractNumId w:val="0"/>
  </w:num>
  <w:num w:numId="2">
    <w:abstractNumId w:val="0"/>
    <w:lvlOverride w:ilvl="0">
      <w:startOverride w:val="3"/>
    </w:lvlOverride>
    <w:lvlOverride w:ilvl="1">
      <w:startOverride w:val="3"/>
    </w:lvlOverride>
  </w:num>
  <w:num w:numId="3">
    <w:abstractNumId w:val="0"/>
    <w:lvlOverride w:ilvl="0">
      <w:startOverride w:val="3"/>
    </w:lvlOverride>
    <w:lvlOverride w:ilvl="1">
      <w:startOverride w:val="4"/>
    </w:lvlOverride>
  </w:num>
  <w:num w:numId="4">
    <w:abstractNumId w:val="0"/>
    <w:lvlOverride w:ilvl="0">
      <w:startOverride w:val="3"/>
    </w:lvlOverride>
    <w:lvlOverride w:ilvl="1">
      <w:startOverride w:val="4"/>
    </w:lvlOverride>
  </w:num>
  <w:num w:numId="5">
    <w:abstractNumId w:val="2"/>
  </w:num>
  <w:num w:numId="6">
    <w:abstractNumId w:val="0"/>
    <w:lvlOverride w:ilvl="0">
      <w:startOverride w:val="4"/>
    </w:lvlOverride>
    <w:lvlOverride w:ilvl="1">
      <w:startOverride w:val="3"/>
    </w:lvlOverride>
  </w:num>
  <w:num w:numId="7">
    <w:abstractNumId w:val="0"/>
    <w:lvlOverride w:ilvl="0">
      <w:startOverride w:val="4"/>
    </w:lvlOverride>
    <w:lvlOverride w:ilvl="1">
      <w:startOverride w:val="3"/>
    </w:lvlOverride>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drawingGridHorizontalSpacing w:val="120"/>
  <w:drawingGridVerticalSpacing w:val="136"/>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307F"/>
    <w:rsid w:val="00024BFE"/>
    <w:rsid w:val="0002568F"/>
    <w:rsid w:val="000303E9"/>
    <w:rsid w:val="00030BD1"/>
    <w:rsid w:val="0004605A"/>
    <w:rsid w:val="00053FFC"/>
    <w:rsid w:val="000544A4"/>
    <w:rsid w:val="0007541D"/>
    <w:rsid w:val="00086750"/>
    <w:rsid w:val="0009021E"/>
    <w:rsid w:val="00090E15"/>
    <w:rsid w:val="00094D7E"/>
    <w:rsid w:val="000A0294"/>
    <w:rsid w:val="000A601D"/>
    <w:rsid w:val="000B252F"/>
    <w:rsid w:val="000B26F3"/>
    <w:rsid w:val="000B56C0"/>
    <w:rsid w:val="000C371C"/>
    <w:rsid w:val="000D0C48"/>
    <w:rsid w:val="000D6ECD"/>
    <w:rsid w:val="000E5363"/>
    <w:rsid w:val="000F7E3E"/>
    <w:rsid w:val="00106E3C"/>
    <w:rsid w:val="00111BCD"/>
    <w:rsid w:val="00146E43"/>
    <w:rsid w:val="00152010"/>
    <w:rsid w:val="00154C05"/>
    <w:rsid w:val="00160DB4"/>
    <w:rsid w:val="001614F1"/>
    <w:rsid w:val="001662CB"/>
    <w:rsid w:val="00181179"/>
    <w:rsid w:val="0018274E"/>
    <w:rsid w:val="001849CD"/>
    <w:rsid w:val="00192355"/>
    <w:rsid w:val="001B51D3"/>
    <w:rsid w:val="001B66FC"/>
    <w:rsid w:val="001C353F"/>
    <w:rsid w:val="001D2F95"/>
    <w:rsid w:val="001D32CE"/>
    <w:rsid w:val="001E4341"/>
    <w:rsid w:val="001F29D7"/>
    <w:rsid w:val="002100B4"/>
    <w:rsid w:val="00235A84"/>
    <w:rsid w:val="0024142D"/>
    <w:rsid w:val="0024403B"/>
    <w:rsid w:val="0025613B"/>
    <w:rsid w:val="00260B9A"/>
    <w:rsid w:val="00271396"/>
    <w:rsid w:val="002870C0"/>
    <w:rsid w:val="0029309A"/>
    <w:rsid w:val="0029654C"/>
    <w:rsid w:val="002A02BC"/>
    <w:rsid w:val="002B67D6"/>
    <w:rsid w:val="002C5FFA"/>
    <w:rsid w:val="002D4CF2"/>
    <w:rsid w:val="002F1669"/>
    <w:rsid w:val="003068C1"/>
    <w:rsid w:val="00313037"/>
    <w:rsid w:val="00326407"/>
    <w:rsid w:val="00330934"/>
    <w:rsid w:val="0033395A"/>
    <w:rsid w:val="00342C2B"/>
    <w:rsid w:val="00356DCA"/>
    <w:rsid w:val="00376C60"/>
    <w:rsid w:val="00381199"/>
    <w:rsid w:val="00386BBA"/>
    <w:rsid w:val="00392279"/>
    <w:rsid w:val="003A021A"/>
    <w:rsid w:val="003A0F64"/>
    <w:rsid w:val="003B47AB"/>
    <w:rsid w:val="003C78DE"/>
    <w:rsid w:val="003F27FB"/>
    <w:rsid w:val="00417579"/>
    <w:rsid w:val="004247DB"/>
    <w:rsid w:val="00436685"/>
    <w:rsid w:val="0046639A"/>
    <w:rsid w:val="00490BE0"/>
    <w:rsid w:val="00493651"/>
    <w:rsid w:val="004A08E2"/>
    <w:rsid w:val="004A13EA"/>
    <w:rsid w:val="004B5792"/>
    <w:rsid w:val="004D1039"/>
    <w:rsid w:val="004D4613"/>
    <w:rsid w:val="004E1395"/>
    <w:rsid w:val="004F26BA"/>
    <w:rsid w:val="004F5852"/>
    <w:rsid w:val="004F65FC"/>
    <w:rsid w:val="00502F90"/>
    <w:rsid w:val="00504EA1"/>
    <w:rsid w:val="005122B1"/>
    <w:rsid w:val="005227F3"/>
    <w:rsid w:val="00525CF6"/>
    <w:rsid w:val="00533BB2"/>
    <w:rsid w:val="005357C9"/>
    <w:rsid w:val="00562C80"/>
    <w:rsid w:val="005664FA"/>
    <w:rsid w:val="005834F3"/>
    <w:rsid w:val="00583891"/>
    <w:rsid w:val="005B30B8"/>
    <w:rsid w:val="005C01C3"/>
    <w:rsid w:val="005C3BB4"/>
    <w:rsid w:val="005C57AB"/>
    <w:rsid w:val="005D133F"/>
    <w:rsid w:val="005D1635"/>
    <w:rsid w:val="005F2DE1"/>
    <w:rsid w:val="00606974"/>
    <w:rsid w:val="00610DAD"/>
    <w:rsid w:val="00635D2B"/>
    <w:rsid w:val="006407E5"/>
    <w:rsid w:val="006513B6"/>
    <w:rsid w:val="00667DF2"/>
    <w:rsid w:val="00690161"/>
    <w:rsid w:val="006A1A1C"/>
    <w:rsid w:val="006A3ACD"/>
    <w:rsid w:val="006B407A"/>
    <w:rsid w:val="006C307F"/>
    <w:rsid w:val="006D24F5"/>
    <w:rsid w:val="006D3A40"/>
    <w:rsid w:val="006E7331"/>
    <w:rsid w:val="006F2EE0"/>
    <w:rsid w:val="00702822"/>
    <w:rsid w:val="0072468E"/>
    <w:rsid w:val="00734427"/>
    <w:rsid w:val="00737357"/>
    <w:rsid w:val="00743498"/>
    <w:rsid w:val="007444AA"/>
    <w:rsid w:val="00761F61"/>
    <w:rsid w:val="00763A53"/>
    <w:rsid w:val="00766CBF"/>
    <w:rsid w:val="007677E4"/>
    <w:rsid w:val="007764D8"/>
    <w:rsid w:val="00786420"/>
    <w:rsid w:val="007866EC"/>
    <w:rsid w:val="007A346F"/>
    <w:rsid w:val="007B0FC8"/>
    <w:rsid w:val="007F363F"/>
    <w:rsid w:val="007F4901"/>
    <w:rsid w:val="00806B0C"/>
    <w:rsid w:val="0080708D"/>
    <w:rsid w:val="00822731"/>
    <w:rsid w:val="00826D10"/>
    <w:rsid w:val="00842D3D"/>
    <w:rsid w:val="008557A6"/>
    <w:rsid w:val="00856DF4"/>
    <w:rsid w:val="00857C23"/>
    <w:rsid w:val="00874D84"/>
    <w:rsid w:val="00876323"/>
    <w:rsid w:val="008920C4"/>
    <w:rsid w:val="008A42F5"/>
    <w:rsid w:val="008A63C5"/>
    <w:rsid w:val="008A7F7C"/>
    <w:rsid w:val="008D3BB7"/>
    <w:rsid w:val="008D5DE2"/>
    <w:rsid w:val="008F1949"/>
    <w:rsid w:val="008F1B7B"/>
    <w:rsid w:val="0090727E"/>
    <w:rsid w:val="00922226"/>
    <w:rsid w:val="00926484"/>
    <w:rsid w:val="00936D03"/>
    <w:rsid w:val="00940483"/>
    <w:rsid w:val="009554FD"/>
    <w:rsid w:val="009562F4"/>
    <w:rsid w:val="0097012A"/>
    <w:rsid w:val="0097202A"/>
    <w:rsid w:val="0099040B"/>
    <w:rsid w:val="009917C9"/>
    <w:rsid w:val="0099772A"/>
    <w:rsid w:val="009E67D6"/>
    <w:rsid w:val="009E78A0"/>
    <w:rsid w:val="00A0216D"/>
    <w:rsid w:val="00A046A7"/>
    <w:rsid w:val="00A105F6"/>
    <w:rsid w:val="00A15D06"/>
    <w:rsid w:val="00A2301F"/>
    <w:rsid w:val="00A63589"/>
    <w:rsid w:val="00A66986"/>
    <w:rsid w:val="00A712BC"/>
    <w:rsid w:val="00A83BF5"/>
    <w:rsid w:val="00A8691F"/>
    <w:rsid w:val="00A91FDE"/>
    <w:rsid w:val="00A979A8"/>
    <w:rsid w:val="00AA07A8"/>
    <w:rsid w:val="00AA62D1"/>
    <w:rsid w:val="00AB32D2"/>
    <w:rsid w:val="00AD0D47"/>
    <w:rsid w:val="00AD127C"/>
    <w:rsid w:val="00AE7CB1"/>
    <w:rsid w:val="00AF7AB6"/>
    <w:rsid w:val="00B03B5A"/>
    <w:rsid w:val="00B0599E"/>
    <w:rsid w:val="00B2204E"/>
    <w:rsid w:val="00B2360E"/>
    <w:rsid w:val="00B329E5"/>
    <w:rsid w:val="00B41CFB"/>
    <w:rsid w:val="00B533F1"/>
    <w:rsid w:val="00B53D64"/>
    <w:rsid w:val="00B72DD1"/>
    <w:rsid w:val="00B74A42"/>
    <w:rsid w:val="00B85F38"/>
    <w:rsid w:val="00B97384"/>
    <w:rsid w:val="00B97C7A"/>
    <w:rsid w:val="00BB7113"/>
    <w:rsid w:val="00BE1576"/>
    <w:rsid w:val="00BE4A4F"/>
    <w:rsid w:val="00C07C53"/>
    <w:rsid w:val="00C10EAE"/>
    <w:rsid w:val="00C27377"/>
    <w:rsid w:val="00C33EEB"/>
    <w:rsid w:val="00C44C1B"/>
    <w:rsid w:val="00C5588B"/>
    <w:rsid w:val="00C63811"/>
    <w:rsid w:val="00C73E62"/>
    <w:rsid w:val="00C74AEE"/>
    <w:rsid w:val="00C81C4C"/>
    <w:rsid w:val="00C84E6F"/>
    <w:rsid w:val="00C91664"/>
    <w:rsid w:val="00C91BA9"/>
    <w:rsid w:val="00CA1FB8"/>
    <w:rsid w:val="00CD11A3"/>
    <w:rsid w:val="00CD7577"/>
    <w:rsid w:val="00CF453B"/>
    <w:rsid w:val="00D03765"/>
    <w:rsid w:val="00D130CC"/>
    <w:rsid w:val="00D146C1"/>
    <w:rsid w:val="00D154C2"/>
    <w:rsid w:val="00D30463"/>
    <w:rsid w:val="00D510D0"/>
    <w:rsid w:val="00D620CE"/>
    <w:rsid w:val="00D62857"/>
    <w:rsid w:val="00D76967"/>
    <w:rsid w:val="00D81AE0"/>
    <w:rsid w:val="00D86341"/>
    <w:rsid w:val="00D90949"/>
    <w:rsid w:val="00D9439D"/>
    <w:rsid w:val="00DA1FCB"/>
    <w:rsid w:val="00DA74E1"/>
    <w:rsid w:val="00DB03E4"/>
    <w:rsid w:val="00DC1759"/>
    <w:rsid w:val="00DD40F7"/>
    <w:rsid w:val="00E3551F"/>
    <w:rsid w:val="00E60695"/>
    <w:rsid w:val="00E80E69"/>
    <w:rsid w:val="00E8782F"/>
    <w:rsid w:val="00E96C78"/>
    <w:rsid w:val="00ED1C6E"/>
    <w:rsid w:val="00ED6117"/>
    <w:rsid w:val="00EE398C"/>
    <w:rsid w:val="00EF3FCB"/>
    <w:rsid w:val="00F043CA"/>
    <w:rsid w:val="00F045CC"/>
    <w:rsid w:val="00F073B8"/>
    <w:rsid w:val="00F17ECD"/>
    <w:rsid w:val="00F17F06"/>
    <w:rsid w:val="00F24475"/>
    <w:rsid w:val="00F46DA0"/>
    <w:rsid w:val="00F71511"/>
    <w:rsid w:val="00F8311A"/>
    <w:rsid w:val="00F84591"/>
    <w:rsid w:val="00F8652F"/>
    <w:rsid w:val="00F86AF1"/>
    <w:rsid w:val="00FD3652"/>
    <w:rsid w:val="00FF75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07F"/>
    <w:rPr>
      <w:rFonts w:ascii="Times New Roman" w:eastAsia="Times New Roman" w:hAnsi="Times New Roman"/>
      <w:sz w:val="24"/>
      <w:szCs w:val="24"/>
    </w:rPr>
  </w:style>
  <w:style w:type="paragraph" w:styleId="1">
    <w:name w:val="heading 1"/>
    <w:basedOn w:val="a"/>
    <w:next w:val="a"/>
    <w:link w:val="10"/>
    <w:uiPriority w:val="99"/>
    <w:qFormat/>
    <w:rsid w:val="00583891"/>
    <w:pPr>
      <w:keepNext/>
      <w:jc w:val="center"/>
      <w:outlineLvl w:val="0"/>
    </w:pPr>
    <w:rPr>
      <w:rFonts w:eastAsia="Calibri"/>
      <w:b/>
      <w:sz w:val="20"/>
      <w:szCs w:val="20"/>
      <w:lang w:val="en-US"/>
    </w:rPr>
  </w:style>
  <w:style w:type="paragraph" w:styleId="2">
    <w:name w:val="heading 2"/>
    <w:basedOn w:val="a"/>
    <w:next w:val="a"/>
    <w:link w:val="20"/>
    <w:uiPriority w:val="99"/>
    <w:qFormat/>
    <w:rsid w:val="00583891"/>
    <w:pPr>
      <w:keepNext/>
      <w:numPr>
        <w:numId w:val="1"/>
      </w:numPr>
      <w:jc w:val="center"/>
      <w:outlineLvl w:val="1"/>
    </w:pPr>
    <w:rPr>
      <w:rFonts w:eastAsia="Calibri"/>
      <w:b/>
      <w:sz w:val="20"/>
      <w:szCs w:val="20"/>
      <w:lang w:val="en-US"/>
    </w:rPr>
  </w:style>
  <w:style w:type="paragraph" w:styleId="3">
    <w:name w:val="heading 3"/>
    <w:basedOn w:val="a"/>
    <w:next w:val="a"/>
    <w:link w:val="30"/>
    <w:uiPriority w:val="99"/>
    <w:qFormat/>
    <w:rsid w:val="00583891"/>
    <w:pPr>
      <w:keepNext/>
      <w:jc w:val="center"/>
      <w:outlineLvl w:val="2"/>
    </w:pPr>
    <w:rPr>
      <w:rFonts w:eastAsia="Calibri"/>
      <w:sz w:val="20"/>
      <w:szCs w:val="20"/>
      <w:lang/>
    </w:rPr>
  </w:style>
  <w:style w:type="paragraph" w:styleId="4">
    <w:name w:val="heading 4"/>
    <w:basedOn w:val="a"/>
    <w:next w:val="a"/>
    <w:link w:val="40"/>
    <w:uiPriority w:val="99"/>
    <w:qFormat/>
    <w:rsid w:val="00583891"/>
    <w:pPr>
      <w:keepNext/>
      <w:tabs>
        <w:tab w:val="left" w:pos="851"/>
      </w:tabs>
      <w:jc w:val="center"/>
      <w:outlineLvl w:val="3"/>
    </w:pPr>
    <w:rPr>
      <w:rFonts w:eastAsia="Calibri"/>
      <w:sz w:val="20"/>
      <w:szCs w:val="20"/>
      <w:lang/>
    </w:rPr>
  </w:style>
  <w:style w:type="paragraph" w:styleId="5">
    <w:name w:val="heading 5"/>
    <w:basedOn w:val="a"/>
    <w:next w:val="a"/>
    <w:link w:val="50"/>
    <w:uiPriority w:val="99"/>
    <w:qFormat/>
    <w:rsid w:val="00583891"/>
    <w:pPr>
      <w:keepNext/>
      <w:tabs>
        <w:tab w:val="left" w:pos="851"/>
      </w:tabs>
      <w:outlineLvl w:val="4"/>
    </w:pPr>
    <w:rPr>
      <w:rFonts w:eastAsia="Calibri"/>
      <w:sz w:val="20"/>
      <w:szCs w:val="20"/>
      <w:lang/>
    </w:rPr>
  </w:style>
  <w:style w:type="paragraph" w:styleId="6">
    <w:name w:val="heading 6"/>
    <w:basedOn w:val="a"/>
    <w:next w:val="a"/>
    <w:link w:val="60"/>
    <w:uiPriority w:val="99"/>
    <w:qFormat/>
    <w:rsid w:val="00583891"/>
    <w:pPr>
      <w:keepNext/>
      <w:outlineLvl w:val="5"/>
    </w:pPr>
    <w:rPr>
      <w:rFonts w:eastAsia="Calibri"/>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83891"/>
    <w:rPr>
      <w:rFonts w:ascii="Times New Roman" w:hAnsi="Times New Roman" w:cs="Times New Roman"/>
      <w:b/>
      <w:sz w:val="20"/>
      <w:lang w:val="en-US" w:eastAsia="ru-RU"/>
    </w:rPr>
  </w:style>
  <w:style w:type="character" w:customStyle="1" w:styleId="20">
    <w:name w:val="Заголовок 2 Знак"/>
    <w:link w:val="2"/>
    <w:uiPriority w:val="99"/>
    <w:locked/>
    <w:rsid w:val="00583891"/>
    <w:rPr>
      <w:rFonts w:ascii="Times New Roman" w:hAnsi="Times New Roman" w:cs="Times New Roman"/>
      <w:b/>
      <w:sz w:val="20"/>
      <w:lang w:val="en-US" w:eastAsia="ru-RU"/>
    </w:rPr>
  </w:style>
  <w:style w:type="character" w:customStyle="1" w:styleId="30">
    <w:name w:val="Заголовок 3 Знак"/>
    <w:link w:val="3"/>
    <w:uiPriority w:val="99"/>
    <w:locked/>
    <w:rsid w:val="00583891"/>
    <w:rPr>
      <w:rFonts w:ascii="Times New Roman" w:hAnsi="Times New Roman" w:cs="Times New Roman"/>
      <w:sz w:val="20"/>
      <w:lang w:eastAsia="ru-RU"/>
    </w:rPr>
  </w:style>
  <w:style w:type="character" w:customStyle="1" w:styleId="40">
    <w:name w:val="Заголовок 4 Знак"/>
    <w:link w:val="4"/>
    <w:uiPriority w:val="99"/>
    <w:locked/>
    <w:rsid w:val="00583891"/>
    <w:rPr>
      <w:rFonts w:ascii="Times New Roman" w:hAnsi="Times New Roman" w:cs="Times New Roman"/>
      <w:sz w:val="20"/>
      <w:lang w:eastAsia="ru-RU"/>
    </w:rPr>
  </w:style>
  <w:style w:type="character" w:customStyle="1" w:styleId="50">
    <w:name w:val="Заголовок 5 Знак"/>
    <w:link w:val="5"/>
    <w:uiPriority w:val="99"/>
    <w:locked/>
    <w:rsid w:val="00583891"/>
    <w:rPr>
      <w:rFonts w:ascii="Times New Roman" w:hAnsi="Times New Roman" w:cs="Times New Roman"/>
      <w:sz w:val="20"/>
      <w:lang w:eastAsia="ru-RU"/>
    </w:rPr>
  </w:style>
  <w:style w:type="character" w:customStyle="1" w:styleId="60">
    <w:name w:val="Заголовок 6 Знак"/>
    <w:link w:val="6"/>
    <w:uiPriority w:val="99"/>
    <w:locked/>
    <w:rsid w:val="00583891"/>
    <w:rPr>
      <w:rFonts w:ascii="Times New Roman" w:hAnsi="Times New Roman" w:cs="Times New Roman"/>
      <w:sz w:val="20"/>
      <w:lang w:eastAsia="ru-RU"/>
    </w:rPr>
  </w:style>
  <w:style w:type="paragraph" w:styleId="31">
    <w:name w:val="Body Text Indent 3"/>
    <w:basedOn w:val="a"/>
    <w:link w:val="32"/>
    <w:uiPriority w:val="99"/>
    <w:rsid w:val="006C307F"/>
    <w:pPr>
      <w:ind w:left="5400"/>
    </w:pPr>
    <w:rPr>
      <w:rFonts w:eastAsia="Calibri"/>
      <w:b/>
      <w:szCs w:val="20"/>
      <w:lang/>
    </w:rPr>
  </w:style>
  <w:style w:type="character" w:customStyle="1" w:styleId="32">
    <w:name w:val="Основной текст с отступом 3 Знак"/>
    <w:link w:val="31"/>
    <w:uiPriority w:val="99"/>
    <w:locked/>
    <w:rsid w:val="006C307F"/>
    <w:rPr>
      <w:rFonts w:ascii="Times New Roman" w:hAnsi="Times New Roman" w:cs="Times New Roman"/>
      <w:b/>
      <w:sz w:val="24"/>
      <w:lang w:eastAsia="ru-RU"/>
    </w:rPr>
  </w:style>
  <w:style w:type="paragraph" w:styleId="a3">
    <w:name w:val="Body Text"/>
    <w:basedOn w:val="a"/>
    <w:link w:val="a4"/>
    <w:uiPriority w:val="99"/>
    <w:semiHidden/>
    <w:rsid w:val="00583891"/>
    <w:pPr>
      <w:spacing w:after="120"/>
    </w:pPr>
    <w:rPr>
      <w:rFonts w:eastAsia="Calibri"/>
      <w:szCs w:val="20"/>
      <w:lang/>
    </w:rPr>
  </w:style>
  <w:style w:type="character" w:customStyle="1" w:styleId="a4">
    <w:name w:val="Основной текст Знак"/>
    <w:link w:val="a3"/>
    <w:uiPriority w:val="99"/>
    <w:semiHidden/>
    <w:locked/>
    <w:rsid w:val="00583891"/>
    <w:rPr>
      <w:rFonts w:ascii="Times New Roman" w:hAnsi="Times New Roman" w:cs="Times New Roman"/>
      <w:sz w:val="24"/>
      <w:lang w:eastAsia="ru-RU"/>
    </w:rPr>
  </w:style>
  <w:style w:type="paragraph" w:styleId="21">
    <w:name w:val="Body Text 2"/>
    <w:basedOn w:val="a"/>
    <w:link w:val="22"/>
    <w:uiPriority w:val="99"/>
    <w:semiHidden/>
    <w:rsid w:val="00583891"/>
    <w:pPr>
      <w:spacing w:after="120" w:line="480" w:lineRule="auto"/>
    </w:pPr>
    <w:rPr>
      <w:rFonts w:eastAsia="Calibri"/>
      <w:szCs w:val="20"/>
      <w:lang/>
    </w:rPr>
  </w:style>
  <w:style w:type="character" w:customStyle="1" w:styleId="22">
    <w:name w:val="Основной текст 2 Знак"/>
    <w:link w:val="21"/>
    <w:uiPriority w:val="99"/>
    <w:semiHidden/>
    <w:locked/>
    <w:rsid w:val="00583891"/>
    <w:rPr>
      <w:rFonts w:ascii="Times New Roman" w:hAnsi="Times New Roman" w:cs="Times New Roman"/>
      <w:sz w:val="24"/>
      <w:lang w:eastAsia="ru-RU"/>
    </w:rPr>
  </w:style>
  <w:style w:type="paragraph" w:styleId="23">
    <w:name w:val="Body Text Indent 2"/>
    <w:basedOn w:val="a"/>
    <w:link w:val="24"/>
    <w:uiPriority w:val="99"/>
    <w:semiHidden/>
    <w:rsid w:val="00583891"/>
    <w:pPr>
      <w:spacing w:after="120" w:line="480" w:lineRule="auto"/>
      <w:ind w:left="283"/>
    </w:pPr>
    <w:rPr>
      <w:rFonts w:eastAsia="Calibri"/>
      <w:szCs w:val="20"/>
      <w:lang/>
    </w:rPr>
  </w:style>
  <w:style w:type="character" w:customStyle="1" w:styleId="24">
    <w:name w:val="Основной текст с отступом 2 Знак"/>
    <w:link w:val="23"/>
    <w:uiPriority w:val="99"/>
    <w:semiHidden/>
    <w:locked/>
    <w:rsid w:val="00583891"/>
    <w:rPr>
      <w:rFonts w:ascii="Times New Roman" w:hAnsi="Times New Roman" w:cs="Times New Roman"/>
      <w:sz w:val="24"/>
      <w:lang w:eastAsia="ru-RU"/>
    </w:rPr>
  </w:style>
  <w:style w:type="paragraph" w:styleId="33">
    <w:name w:val="Body Text 3"/>
    <w:basedOn w:val="a"/>
    <w:link w:val="34"/>
    <w:uiPriority w:val="99"/>
    <w:semiHidden/>
    <w:rsid w:val="00583891"/>
    <w:pPr>
      <w:spacing w:after="120"/>
    </w:pPr>
    <w:rPr>
      <w:rFonts w:eastAsia="Calibri"/>
      <w:sz w:val="16"/>
      <w:szCs w:val="20"/>
      <w:lang/>
    </w:rPr>
  </w:style>
  <w:style w:type="character" w:customStyle="1" w:styleId="34">
    <w:name w:val="Основной текст 3 Знак"/>
    <w:link w:val="33"/>
    <w:uiPriority w:val="99"/>
    <w:semiHidden/>
    <w:locked/>
    <w:rsid w:val="00583891"/>
    <w:rPr>
      <w:rFonts w:ascii="Times New Roman" w:hAnsi="Times New Roman" w:cs="Times New Roman"/>
      <w:sz w:val="16"/>
      <w:lang w:eastAsia="ru-RU"/>
    </w:rPr>
  </w:style>
  <w:style w:type="paragraph" w:styleId="a5">
    <w:name w:val="List Paragraph"/>
    <w:basedOn w:val="a"/>
    <w:uiPriority w:val="99"/>
    <w:qFormat/>
    <w:rsid w:val="00D62857"/>
    <w:pPr>
      <w:ind w:left="720"/>
      <w:contextualSpacing/>
    </w:pPr>
  </w:style>
  <w:style w:type="paragraph" w:styleId="a6">
    <w:name w:val="Balloon Text"/>
    <w:basedOn w:val="a"/>
    <w:link w:val="a7"/>
    <w:uiPriority w:val="99"/>
    <w:semiHidden/>
    <w:rsid w:val="00EE398C"/>
    <w:rPr>
      <w:rFonts w:ascii="Segoe UI" w:eastAsia="Calibri" w:hAnsi="Segoe UI"/>
      <w:sz w:val="18"/>
      <w:szCs w:val="20"/>
      <w:lang/>
    </w:rPr>
  </w:style>
  <w:style w:type="character" w:customStyle="1" w:styleId="a7">
    <w:name w:val="Текст выноски Знак"/>
    <w:link w:val="a6"/>
    <w:uiPriority w:val="99"/>
    <w:semiHidden/>
    <w:locked/>
    <w:rsid w:val="00EE398C"/>
    <w:rPr>
      <w:rFonts w:ascii="Segoe UI" w:hAnsi="Segoe UI" w:cs="Times New Roman"/>
      <w:sz w:val="18"/>
      <w:lang w:eastAsia="ru-RU"/>
    </w:rPr>
  </w:style>
  <w:style w:type="paragraph" w:customStyle="1" w:styleId="a8">
    <w:name w:val="Знак"/>
    <w:basedOn w:val="a"/>
    <w:uiPriority w:val="99"/>
    <w:rsid w:val="00D620CE"/>
    <w:rPr>
      <w:lang w:val="pl-PL" w:eastAsia="pl-PL"/>
    </w:rPr>
  </w:style>
  <w:style w:type="paragraph" w:styleId="a9">
    <w:name w:val="Plain Text"/>
    <w:basedOn w:val="a"/>
    <w:link w:val="aa"/>
    <w:uiPriority w:val="99"/>
    <w:rsid w:val="0007541D"/>
    <w:rPr>
      <w:rFonts w:ascii="Courier New" w:eastAsia="Calibri" w:hAnsi="Courier New"/>
      <w:sz w:val="20"/>
      <w:szCs w:val="20"/>
      <w:lang/>
    </w:rPr>
  </w:style>
  <w:style w:type="character" w:customStyle="1" w:styleId="aa">
    <w:name w:val="Текст Знак"/>
    <w:link w:val="a9"/>
    <w:uiPriority w:val="99"/>
    <w:locked/>
    <w:rsid w:val="0007541D"/>
    <w:rPr>
      <w:rFonts w:ascii="Courier New" w:hAnsi="Courier New" w:cs="Times New Roman"/>
      <w:sz w:val="20"/>
      <w:lang w:eastAsia="ru-RU"/>
    </w:rPr>
  </w:style>
  <w:style w:type="paragraph" w:styleId="ab">
    <w:name w:val="No Spacing"/>
    <w:uiPriority w:val="99"/>
    <w:qFormat/>
    <w:rsid w:val="0007541D"/>
    <w:pPr>
      <w:widowControl w:val="0"/>
      <w:autoSpaceDE w:val="0"/>
      <w:autoSpaceDN w:val="0"/>
      <w:adjustRightInd w:val="0"/>
    </w:pPr>
    <w:rPr>
      <w:rFonts w:ascii="Arial" w:eastAsia="Times New Roman" w:hAnsi="Arial" w:cs="Arial"/>
      <w:sz w:val="24"/>
      <w:szCs w:val="24"/>
    </w:rPr>
  </w:style>
  <w:style w:type="paragraph" w:customStyle="1" w:styleId="Style3">
    <w:name w:val="Style3"/>
    <w:basedOn w:val="a"/>
    <w:uiPriority w:val="99"/>
    <w:rsid w:val="0007541D"/>
    <w:pPr>
      <w:widowControl w:val="0"/>
      <w:autoSpaceDE w:val="0"/>
      <w:autoSpaceDN w:val="0"/>
      <w:adjustRightInd w:val="0"/>
      <w:spacing w:line="242" w:lineRule="exact"/>
      <w:ind w:firstLine="302"/>
      <w:jc w:val="both"/>
    </w:pPr>
    <w:rPr>
      <w:rFonts w:ascii="Arial" w:hAnsi="Arial" w:cs="Arial"/>
    </w:rPr>
  </w:style>
  <w:style w:type="paragraph" w:customStyle="1" w:styleId="Style5">
    <w:name w:val="Style5"/>
    <w:basedOn w:val="a"/>
    <w:uiPriority w:val="99"/>
    <w:rsid w:val="0007541D"/>
    <w:pPr>
      <w:widowControl w:val="0"/>
      <w:autoSpaceDE w:val="0"/>
      <w:autoSpaceDN w:val="0"/>
      <w:adjustRightInd w:val="0"/>
    </w:pPr>
    <w:rPr>
      <w:rFonts w:ascii="Arial" w:hAnsi="Arial" w:cs="Arial"/>
    </w:rPr>
  </w:style>
  <w:style w:type="character" w:customStyle="1" w:styleId="FontStyle16">
    <w:name w:val="Font Style16"/>
    <w:uiPriority w:val="99"/>
    <w:rsid w:val="0007541D"/>
    <w:rPr>
      <w:rFonts w:ascii="Arial" w:hAnsi="Arial"/>
      <w:b/>
      <w:sz w:val="18"/>
    </w:rPr>
  </w:style>
  <w:style w:type="character" w:customStyle="1" w:styleId="FontStyle17">
    <w:name w:val="Font Style17"/>
    <w:uiPriority w:val="99"/>
    <w:rsid w:val="0007541D"/>
    <w:rPr>
      <w:rFonts w:ascii="Arial" w:hAnsi="Arial"/>
      <w:sz w:val="18"/>
    </w:rPr>
  </w:style>
  <w:style w:type="paragraph" w:styleId="HTML">
    <w:name w:val="HTML Preformatted"/>
    <w:basedOn w:val="a"/>
    <w:link w:val="HTML0"/>
    <w:uiPriority w:val="99"/>
    <w:unhideWhenUsed/>
    <w:rsid w:val="00874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link w:val="HTML"/>
    <w:uiPriority w:val="99"/>
    <w:rsid w:val="00874D84"/>
    <w:rPr>
      <w:rFonts w:ascii="Courier New" w:eastAsia="Times New Roman" w:hAnsi="Courier New" w:cs="Courier New"/>
    </w:rPr>
  </w:style>
  <w:style w:type="character" w:customStyle="1" w:styleId="y2iqfc">
    <w:name w:val="y2iqfc"/>
    <w:rsid w:val="00874D84"/>
  </w:style>
</w:styles>
</file>

<file path=word/webSettings.xml><?xml version="1.0" encoding="utf-8"?>
<w:webSettings xmlns:r="http://schemas.openxmlformats.org/officeDocument/2006/relationships" xmlns:w="http://schemas.openxmlformats.org/wordprocessingml/2006/main">
  <w:divs>
    <w:div w:id="208150844">
      <w:bodyDiv w:val="1"/>
      <w:marLeft w:val="0"/>
      <w:marRight w:val="0"/>
      <w:marTop w:val="0"/>
      <w:marBottom w:val="0"/>
      <w:divBdr>
        <w:top w:val="none" w:sz="0" w:space="0" w:color="auto"/>
        <w:left w:val="none" w:sz="0" w:space="0" w:color="auto"/>
        <w:bottom w:val="none" w:sz="0" w:space="0" w:color="auto"/>
        <w:right w:val="none" w:sz="0" w:space="0" w:color="auto"/>
      </w:divBdr>
    </w:div>
    <w:div w:id="389035704">
      <w:bodyDiv w:val="1"/>
      <w:marLeft w:val="0"/>
      <w:marRight w:val="0"/>
      <w:marTop w:val="0"/>
      <w:marBottom w:val="0"/>
      <w:divBdr>
        <w:top w:val="none" w:sz="0" w:space="0" w:color="auto"/>
        <w:left w:val="none" w:sz="0" w:space="0" w:color="auto"/>
        <w:bottom w:val="none" w:sz="0" w:space="0" w:color="auto"/>
        <w:right w:val="none" w:sz="0" w:space="0" w:color="auto"/>
      </w:divBdr>
    </w:div>
    <w:div w:id="407575487">
      <w:bodyDiv w:val="1"/>
      <w:marLeft w:val="0"/>
      <w:marRight w:val="0"/>
      <w:marTop w:val="0"/>
      <w:marBottom w:val="0"/>
      <w:divBdr>
        <w:top w:val="none" w:sz="0" w:space="0" w:color="auto"/>
        <w:left w:val="none" w:sz="0" w:space="0" w:color="auto"/>
        <w:bottom w:val="none" w:sz="0" w:space="0" w:color="auto"/>
        <w:right w:val="none" w:sz="0" w:space="0" w:color="auto"/>
      </w:divBdr>
    </w:div>
    <w:div w:id="444347170">
      <w:bodyDiv w:val="1"/>
      <w:marLeft w:val="0"/>
      <w:marRight w:val="0"/>
      <w:marTop w:val="0"/>
      <w:marBottom w:val="0"/>
      <w:divBdr>
        <w:top w:val="none" w:sz="0" w:space="0" w:color="auto"/>
        <w:left w:val="none" w:sz="0" w:space="0" w:color="auto"/>
        <w:bottom w:val="none" w:sz="0" w:space="0" w:color="auto"/>
        <w:right w:val="none" w:sz="0" w:space="0" w:color="auto"/>
      </w:divBdr>
    </w:div>
    <w:div w:id="491145544">
      <w:bodyDiv w:val="1"/>
      <w:marLeft w:val="0"/>
      <w:marRight w:val="0"/>
      <w:marTop w:val="0"/>
      <w:marBottom w:val="0"/>
      <w:divBdr>
        <w:top w:val="none" w:sz="0" w:space="0" w:color="auto"/>
        <w:left w:val="none" w:sz="0" w:space="0" w:color="auto"/>
        <w:bottom w:val="none" w:sz="0" w:space="0" w:color="auto"/>
        <w:right w:val="none" w:sz="0" w:space="0" w:color="auto"/>
      </w:divBdr>
    </w:div>
    <w:div w:id="521632918">
      <w:bodyDiv w:val="1"/>
      <w:marLeft w:val="0"/>
      <w:marRight w:val="0"/>
      <w:marTop w:val="0"/>
      <w:marBottom w:val="0"/>
      <w:divBdr>
        <w:top w:val="none" w:sz="0" w:space="0" w:color="auto"/>
        <w:left w:val="none" w:sz="0" w:space="0" w:color="auto"/>
        <w:bottom w:val="none" w:sz="0" w:space="0" w:color="auto"/>
        <w:right w:val="none" w:sz="0" w:space="0" w:color="auto"/>
      </w:divBdr>
    </w:div>
    <w:div w:id="589628647">
      <w:bodyDiv w:val="1"/>
      <w:marLeft w:val="0"/>
      <w:marRight w:val="0"/>
      <w:marTop w:val="0"/>
      <w:marBottom w:val="0"/>
      <w:divBdr>
        <w:top w:val="none" w:sz="0" w:space="0" w:color="auto"/>
        <w:left w:val="none" w:sz="0" w:space="0" w:color="auto"/>
        <w:bottom w:val="none" w:sz="0" w:space="0" w:color="auto"/>
        <w:right w:val="none" w:sz="0" w:space="0" w:color="auto"/>
      </w:divBdr>
    </w:div>
    <w:div w:id="675376786">
      <w:bodyDiv w:val="1"/>
      <w:marLeft w:val="0"/>
      <w:marRight w:val="0"/>
      <w:marTop w:val="0"/>
      <w:marBottom w:val="0"/>
      <w:divBdr>
        <w:top w:val="none" w:sz="0" w:space="0" w:color="auto"/>
        <w:left w:val="none" w:sz="0" w:space="0" w:color="auto"/>
        <w:bottom w:val="none" w:sz="0" w:space="0" w:color="auto"/>
        <w:right w:val="none" w:sz="0" w:space="0" w:color="auto"/>
      </w:divBdr>
    </w:div>
    <w:div w:id="787313943">
      <w:bodyDiv w:val="1"/>
      <w:marLeft w:val="0"/>
      <w:marRight w:val="0"/>
      <w:marTop w:val="0"/>
      <w:marBottom w:val="0"/>
      <w:divBdr>
        <w:top w:val="none" w:sz="0" w:space="0" w:color="auto"/>
        <w:left w:val="none" w:sz="0" w:space="0" w:color="auto"/>
        <w:bottom w:val="none" w:sz="0" w:space="0" w:color="auto"/>
        <w:right w:val="none" w:sz="0" w:space="0" w:color="auto"/>
      </w:divBdr>
    </w:div>
    <w:div w:id="814949573">
      <w:bodyDiv w:val="1"/>
      <w:marLeft w:val="0"/>
      <w:marRight w:val="0"/>
      <w:marTop w:val="0"/>
      <w:marBottom w:val="0"/>
      <w:divBdr>
        <w:top w:val="none" w:sz="0" w:space="0" w:color="auto"/>
        <w:left w:val="none" w:sz="0" w:space="0" w:color="auto"/>
        <w:bottom w:val="none" w:sz="0" w:space="0" w:color="auto"/>
        <w:right w:val="none" w:sz="0" w:space="0" w:color="auto"/>
      </w:divBdr>
    </w:div>
    <w:div w:id="1108938193">
      <w:bodyDiv w:val="1"/>
      <w:marLeft w:val="0"/>
      <w:marRight w:val="0"/>
      <w:marTop w:val="0"/>
      <w:marBottom w:val="0"/>
      <w:divBdr>
        <w:top w:val="none" w:sz="0" w:space="0" w:color="auto"/>
        <w:left w:val="none" w:sz="0" w:space="0" w:color="auto"/>
        <w:bottom w:val="none" w:sz="0" w:space="0" w:color="auto"/>
        <w:right w:val="none" w:sz="0" w:space="0" w:color="auto"/>
      </w:divBdr>
    </w:div>
    <w:div w:id="1134251207">
      <w:bodyDiv w:val="1"/>
      <w:marLeft w:val="0"/>
      <w:marRight w:val="0"/>
      <w:marTop w:val="0"/>
      <w:marBottom w:val="0"/>
      <w:divBdr>
        <w:top w:val="none" w:sz="0" w:space="0" w:color="auto"/>
        <w:left w:val="none" w:sz="0" w:space="0" w:color="auto"/>
        <w:bottom w:val="none" w:sz="0" w:space="0" w:color="auto"/>
        <w:right w:val="none" w:sz="0" w:space="0" w:color="auto"/>
      </w:divBdr>
    </w:div>
    <w:div w:id="1253124196">
      <w:bodyDiv w:val="1"/>
      <w:marLeft w:val="0"/>
      <w:marRight w:val="0"/>
      <w:marTop w:val="0"/>
      <w:marBottom w:val="0"/>
      <w:divBdr>
        <w:top w:val="none" w:sz="0" w:space="0" w:color="auto"/>
        <w:left w:val="none" w:sz="0" w:space="0" w:color="auto"/>
        <w:bottom w:val="none" w:sz="0" w:space="0" w:color="auto"/>
        <w:right w:val="none" w:sz="0" w:space="0" w:color="auto"/>
      </w:divBdr>
      <w:divsChild>
        <w:div w:id="1058288779">
          <w:marLeft w:val="0"/>
          <w:marRight w:val="0"/>
          <w:marTop w:val="0"/>
          <w:marBottom w:val="0"/>
          <w:divBdr>
            <w:top w:val="none" w:sz="0" w:space="0" w:color="auto"/>
            <w:left w:val="none" w:sz="0" w:space="0" w:color="auto"/>
            <w:bottom w:val="none" w:sz="0" w:space="0" w:color="auto"/>
            <w:right w:val="none" w:sz="0" w:space="0" w:color="auto"/>
          </w:divBdr>
          <w:divsChild>
            <w:div w:id="944579952">
              <w:marLeft w:val="0"/>
              <w:marRight w:val="0"/>
              <w:marTop w:val="0"/>
              <w:marBottom w:val="0"/>
              <w:divBdr>
                <w:top w:val="none" w:sz="0" w:space="0" w:color="auto"/>
                <w:left w:val="none" w:sz="0" w:space="0" w:color="auto"/>
                <w:bottom w:val="none" w:sz="0" w:space="0" w:color="auto"/>
                <w:right w:val="none" w:sz="0" w:space="0" w:color="auto"/>
              </w:divBdr>
              <w:divsChild>
                <w:div w:id="776144821">
                  <w:marLeft w:val="0"/>
                  <w:marRight w:val="0"/>
                  <w:marTop w:val="0"/>
                  <w:marBottom w:val="0"/>
                  <w:divBdr>
                    <w:top w:val="none" w:sz="0" w:space="0" w:color="auto"/>
                    <w:left w:val="none" w:sz="0" w:space="0" w:color="auto"/>
                    <w:bottom w:val="none" w:sz="0" w:space="0" w:color="auto"/>
                    <w:right w:val="none" w:sz="0" w:space="0" w:color="auto"/>
                  </w:divBdr>
                  <w:divsChild>
                    <w:div w:id="389379772">
                      <w:marLeft w:val="0"/>
                      <w:marRight w:val="0"/>
                      <w:marTop w:val="0"/>
                      <w:marBottom w:val="0"/>
                      <w:divBdr>
                        <w:top w:val="none" w:sz="0" w:space="0" w:color="auto"/>
                        <w:left w:val="none" w:sz="0" w:space="0" w:color="auto"/>
                        <w:bottom w:val="none" w:sz="0" w:space="0" w:color="auto"/>
                        <w:right w:val="none" w:sz="0" w:space="0" w:color="auto"/>
                      </w:divBdr>
                      <w:divsChild>
                        <w:div w:id="2134132334">
                          <w:marLeft w:val="0"/>
                          <w:marRight w:val="0"/>
                          <w:marTop w:val="0"/>
                          <w:marBottom w:val="0"/>
                          <w:divBdr>
                            <w:top w:val="none" w:sz="0" w:space="0" w:color="auto"/>
                            <w:left w:val="none" w:sz="0" w:space="0" w:color="auto"/>
                            <w:bottom w:val="none" w:sz="0" w:space="0" w:color="auto"/>
                            <w:right w:val="none" w:sz="0" w:space="0" w:color="auto"/>
                          </w:divBdr>
                          <w:divsChild>
                            <w:div w:id="756680027">
                              <w:marLeft w:val="0"/>
                              <w:marRight w:val="0"/>
                              <w:marTop w:val="0"/>
                              <w:marBottom w:val="0"/>
                              <w:divBdr>
                                <w:top w:val="none" w:sz="0" w:space="0" w:color="auto"/>
                                <w:left w:val="none" w:sz="0" w:space="0" w:color="auto"/>
                                <w:bottom w:val="none" w:sz="0" w:space="0" w:color="auto"/>
                                <w:right w:val="none" w:sz="0" w:space="0" w:color="auto"/>
                              </w:divBdr>
                              <w:divsChild>
                                <w:div w:id="1768498900">
                                  <w:marLeft w:val="0"/>
                                  <w:marRight w:val="0"/>
                                  <w:marTop w:val="0"/>
                                  <w:marBottom w:val="0"/>
                                  <w:divBdr>
                                    <w:top w:val="none" w:sz="0" w:space="0" w:color="auto"/>
                                    <w:left w:val="none" w:sz="0" w:space="0" w:color="auto"/>
                                    <w:bottom w:val="none" w:sz="0" w:space="0" w:color="auto"/>
                                    <w:right w:val="none" w:sz="0" w:space="0" w:color="auto"/>
                                  </w:divBdr>
                                  <w:divsChild>
                                    <w:div w:id="1314137676">
                                      <w:marLeft w:val="0"/>
                                      <w:marRight w:val="0"/>
                                      <w:marTop w:val="0"/>
                                      <w:marBottom w:val="0"/>
                                      <w:divBdr>
                                        <w:top w:val="none" w:sz="0" w:space="0" w:color="auto"/>
                                        <w:left w:val="none" w:sz="0" w:space="0" w:color="auto"/>
                                        <w:bottom w:val="none" w:sz="0" w:space="0" w:color="auto"/>
                                        <w:right w:val="none" w:sz="0" w:space="0" w:color="auto"/>
                                      </w:divBdr>
                                    </w:div>
                                    <w:div w:id="733817792">
                                      <w:marLeft w:val="0"/>
                                      <w:marRight w:val="0"/>
                                      <w:marTop w:val="0"/>
                                      <w:marBottom w:val="0"/>
                                      <w:divBdr>
                                        <w:top w:val="none" w:sz="0" w:space="0" w:color="auto"/>
                                        <w:left w:val="none" w:sz="0" w:space="0" w:color="auto"/>
                                        <w:bottom w:val="none" w:sz="0" w:space="0" w:color="auto"/>
                                        <w:right w:val="none" w:sz="0" w:space="0" w:color="auto"/>
                                      </w:divBdr>
                                      <w:divsChild>
                                        <w:div w:id="2104718535">
                                          <w:marLeft w:val="0"/>
                                          <w:marRight w:val="165"/>
                                          <w:marTop w:val="150"/>
                                          <w:marBottom w:val="0"/>
                                          <w:divBdr>
                                            <w:top w:val="none" w:sz="0" w:space="0" w:color="auto"/>
                                            <w:left w:val="none" w:sz="0" w:space="0" w:color="auto"/>
                                            <w:bottom w:val="none" w:sz="0" w:space="0" w:color="auto"/>
                                            <w:right w:val="none" w:sz="0" w:space="0" w:color="auto"/>
                                          </w:divBdr>
                                          <w:divsChild>
                                            <w:div w:id="222260859">
                                              <w:marLeft w:val="0"/>
                                              <w:marRight w:val="0"/>
                                              <w:marTop w:val="0"/>
                                              <w:marBottom w:val="0"/>
                                              <w:divBdr>
                                                <w:top w:val="none" w:sz="0" w:space="0" w:color="auto"/>
                                                <w:left w:val="none" w:sz="0" w:space="0" w:color="auto"/>
                                                <w:bottom w:val="none" w:sz="0" w:space="0" w:color="auto"/>
                                                <w:right w:val="none" w:sz="0" w:space="0" w:color="auto"/>
                                              </w:divBdr>
                                              <w:divsChild>
                                                <w:div w:id="10085603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7134974">
      <w:bodyDiv w:val="1"/>
      <w:marLeft w:val="0"/>
      <w:marRight w:val="0"/>
      <w:marTop w:val="0"/>
      <w:marBottom w:val="0"/>
      <w:divBdr>
        <w:top w:val="none" w:sz="0" w:space="0" w:color="auto"/>
        <w:left w:val="none" w:sz="0" w:space="0" w:color="auto"/>
        <w:bottom w:val="none" w:sz="0" w:space="0" w:color="auto"/>
        <w:right w:val="none" w:sz="0" w:space="0" w:color="auto"/>
      </w:divBdr>
    </w:div>
    <w:div w:id="1276717586">
      <w:bodyDiv w:val="1"/>
      <w:marLeft w:val="0"/>
      <w:marRight w:val="0"/>
      <w:marTop w:val="0"/>
      <w:marBottom w:val="0"/>
      <w:divBdr>
        <w:top w:val="none" w:sz="0" w:space="0" w:color="auto"/>
        <w:left w:val="none" w:sz="0" w:space="0" w:color="auto"/>
        <w:bottom w:val="none" w:sz="0" w:space="0" w:color="auto"/>
        <w:right w:val="none" w:sz="0" w:space="0" w:color="auto"/>
      </w:divBdr>
    </w:div>
    <w:div w:id="1293704577">
      <w:bodyDiv w:val="1"/>
      <w:marLeft w:val="0"/>
      <w:marRight w:val="0"/>
      <w:marTop w:val="0"/>
      <w:marBottom w:val="0"/>
      <w:divBdr>
        <w:top w:val="none" w:sz="0" w:space="0" w:color="auto"/>
        <w:left w:val="none" w:sz="0" w:space="0" w:color="auto"/>
        <w:bottom w:val="none" w:sz="0" w:space="0" w:color="auto"/>
        <w:right w:val="none" w:sz="0" w:space="0" w:color="auto"/>
      </w:divBdr>
    </w:div>
    <w:div w:id="1513375296">
      <w:bodyDiv w:val="1"/>
      <w:marLeft w:val="0"/>
      <w:marRight w:val="0"/>
      <w:marTop w:val="0"/>
      <w:marBottom w:val="0"/>
      <w:divBdr>
        <w:top w:val="none" w:sz="0" w:space="0" w:color="auto"/>
        <w:left w:val="none" w:sz="0" w:space="0" w:color="auto"/>
        <w:bottom w:val="none" w:sz="0" w:space="0" w:color="auto"/>
        <w:right w:val="none" w:sz="0" w:space="0" w:color="auto"/>
      </w:divBdr>
    </w:div>
    <w:div w:id="1661734529">
      <w:bodyDiv w:val="1"/>
      <w:marLeft w:val="0"/>
      <w:marRight w:val="0"/>
      <w:marTop w:val="0"/>
      <w:marBottom w:val="0"/>
      <w:divBdr>
        <w:top w:val="none" w:sz="0" w:space="0" w:color="auto"/>
        <w:left w:val="none" w:sz="0" w:space="0" w:color="auto"/>
        <w:bottom w:val="none" w:sz="0" w:space="0" w:color="auto"/>
        <w:right w:val="none" w:sz="0" w:space="0" w:color="auto"/>
      </w:divBdr>
    </w:div>
    <w:div w:id="1669283402">
      <w:bodyDiv w:val="1"/>
      <w:marLeft w:val="0"/>
      <w:marRight w:val="0"/>
      <w:marTop w:val="0"/>
      <w:marBottom w:val="0"/>
      <w:divBdr>
        <w:top w:val="none" w:sz="0" w:space="0" w:color="auto"/>
        <w:left w:val="none" w:sz="0" w:space="0" w:color="auto"/>
        <w:bottom w:val="none" w:sz="0" w:space="0" w:color="auto"/>
        <w:right w:val="none" w:sz="0" w:space="0" w:color="auto"/>
      </w:divBdr>
    </w:div>
    <w:div w:id="1678341648">
      <w:bodyDiv w:val="1"/>
      <w:marLeft w:val="0"/>
      <w:marRight w:val="0"/>
      <w:marTop w:val="0"/>
      <w:marBottom w:val="0"/>
      <w:divBdr>
        <w:top w:val="none" w:sz="0" w:space="0" w:color="auto"/>
        <w:left w:val="none" w:sz="0" w:space="0" w:color="auto"/>
        <w:bottom w:val="none" w:sz="0" w:space="0" w:color="auto"/>
        <w:right w:val="none" w:sz="0" w:space="0" w:color="auto"/>
      </w:divBdr>
    </w:div>
    <w:div w:id="1680501555">
      <w:bodyDiv w:val="1"/>
      <w:marLeft w:val="0"/>
      <w:marRight w:val="0"/>
      <w:marTop w:val="0"/>
      <w:marBottom w:val="0"/>
      <w:divBdr>
        <w:top w:val="none" w:sz="0" w:space="0" w:color="auto"/>
        <w:left w:val="none" w:sz="0" w:space="0" w:color="auto"/>
        <w:bottom w:val="none" w:sz="0" w:space="0" w:color="auto"/>
        <w:right w:val="none" w:sz="0" w:space="0" w:color="auto"/>
      </w:divBdr>
    </w:div>
    <w:div w:id="1795366164">
      <w:bodyDiv w:val="1"/>
      <w:marLeft w:val="0"/>
      <w:marRight w:val="0"/>
      <w:marTop w:val="0"/>
      <w:marBottom w:val="0"/>
      <w:divBdr>
        <w:top w:val="none" w:sz="0" w:space="0" w:color="auto"/>
        <w:left w:val="none" w:sz="0" w:space="0" w:color="auto"/>
        <w:bottom w:val="none" w:sz="0" w:space="0" w:color="auto"/>
        <w:right w:val="none" w:sz="0" w:space="0" w:color="auto"/>
      </w:divBdr>
    </w:div>
    <w:div w:id="1853061967">
      <w:bodyDiv w:val="1"/>
      <w:marLeft w:val="0"/>
      <w:marRight w:val="0"/>
      <w:marTop w:val="0"/>
      <w:marBottom w:val="0"/>
      <w:divBdr>
        <w:top w:val="none" w:sz="0" w:space="0" w:color="auto"/>
        <w:left w:val="none" w:sz="0" w:space="0" w:color="auto"/>
        <w:bottom w:val="none" w:sz="0" w:space="0" w:color="auto"/>
        <w:right w:val="none" w:sz="0" w:space="0" w:color="auto"/>
      </w:divBdr>
    </w:div>
    <w:div w:id="1860580994">
      <w:bodyDiv w:val="1"/>
      <w:marLeft w:val="0"/>
      <w:marRight w:val="0"/>
      <w:marTop w:val="0"/>
      <w:marBottom w:val="0"/>
      <w:divBdr>
        <w:top w:val="none" w:sz="0" w:space="0" w:color="auto"/>
        <w:left w:val="none" w:sz="0" w:space="0" w:color="auto"/>
        <w:bottom w:val="none" w:sz="0" w:space="0" w:color="auto"/>
        <w:right w:val="none" w:sz="0" w:space="0" w:color="auto"/>
      </w:divBdr>
    </w:div>
    <w:div w:id="1879660007">
      <w:bodyDiv w:val="1"/>
      <w:marLeft w:val="0"/>
      <w:marRight w:val="0"/>
      <w:marTop w:val="0"/>
      <w:marBottom w:val="0"/>
      <w:divBdr>
        <w:top w:val="none" w:sz="0" w:space="0" w:color="auto"/>
        <w:left w:val="none" w:sz="0" w:space="0" w:color="auto"/>
        <w:bottom w:val="none" w:sz="0" w:space="0" w:color="auto"/>
        <w:right w:val="none" w:sz="0" w:space="0" w:color="auto"/>
      </w:divBdr>
    </w:div>
    <w:div w:id="1932816551">
      <w:bodyDiv w:val="1"/>
      <w:marLeft w:val="0"/>
      <w:marRight w:val="0"/>
      <w:marTop w:val="0"/>
      <w:marBottom w:val="0"/>
      <w:divBdr>
        <w:top w:val="none" w:sz="0" w:space="0" w:color="auto"/>
        <w:left w:val="none" w:sz="0" w:space="0" w:color="auto"/>
        <w:bottom w:val="none" w:sz="0" w:space="0" w:color="auto"/>
        <w:right w:val="none" w:sz="0" w:space="0" w:color="auto"/>
      </w:divBdr>
    </w:div>
    <w:div w:id="1966740236">
      <w:bodyDiv w:val="1"/>
      <w:marLeft w:val="0"/>
      <w:marRight w:val="0"/>
      <w:marTop w:val="0"/>
      <w:marBottom w:val="0"/>
      <w:divBdr>
        <w:top w:val="none" w:sz="0" w:space="0" w:color="auto"/>
        <w:left w:val="none" w:sz="0" w:space="0" w:color="auto"/>
        <w:bottom w:val="none" w:sz="0" w:space="0" w:color="auto"/>
        <w:right w:val="none" w:sz="0" w:space="0" w:color="auto"/>
      </w:divBdr>
    </w:div>
    <w:div w:id="2027830716">
      <w:bodyDiv w:val="1"/>
      <w:marLeft w:val="0"/>
      <w:marRight w:val="0"/>
      <w:marTop w:val="0"/>
      <w:marBottom w:val="0"/>
      <w:divBdr>
        <w:top w:val="none" w:sz="0" w:space="0" w:color="auto"/>
        <w:left w:val="none" w:sz="0" w:space="0" w:color="auto"/>
        <w:bottom w:val="none" w:sz="0" w:space="0" w:color="auto"/>
        <w:right w:val="none" w:sz="0" w:space="0" w:color="auto"/>
      </w:divBdr>
    </w:div>
    <w:div w:id="2033873330">
      <w:bodyDiv w:val="1"/>
      <w:marLeft w:val="0"/>
      <w:marRight w:val="0"/>
      <w:marTop w:val="0"/>
      <w:marBottom w:val="0"/>
      <w:divBdr>
        <w:top w:val="none" w:sz="0" w:space="0" w:color="auto"/>
        <w:left w:val="none" w:sz="0" w:space="0" w:color="auto"/>
        <w:bottom w:val="none" w:sz="0" w:space="0" w:color="auto"/>
        <w:right w:val="none" w:sz="0" w:space="0" w:color="auto"/>
      </w:divBdr>
    </w:div>
    <w:div w:id="209231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1954</Words>
  <Characters>11142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OFIC</cp:lastModifiedBy>
  <cp:revision>55</cp:revision>
  <cp:lastPrinted>2021-11-30T06:48:00Z</cp:lastPrinted>
  <dcterms:created xsi:type="dcterms:W3CDTF">2021-02-05T05:20:00Z</dcterms:created>
  <dcterms:modified xsi:type="dcterms:W3CDTF">2022-04-29T04:44:00Z</dcterms:modified>
</cp:coreProperties>
</file>