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074C8" w14:textId="77777777" w:rsidR="000375C5" w:rsidRPr="000375C5" w:rsidRDefault="000375C5" w:rsidP="00D521CA">
      <w:pPr>
        <w:tabs>
          <w:tab w:val="left" w:pos="1843"/>
        </w:tabs>
        <w:ind w:firstLine="709"/>
        <w:jc w:val="center"/>
        <w:rPr>
          <w:rFonts w:ascii="Times New Roman" w:hAnsi="Times New Roman" w:cs="Times New Roman"/>
          <w:b/>
        </w:rPr>
      </w:pPr>
      <w:r w:rsidRPr="000375C5">
        <w:rPr>
          <w:rFonts w:ascii="Times New Roman" w:hAnsi="Times New Roman" w:cs="Times New Roman"/>
          <w:b/>
        </w:rPr>
        <w:t>ДОГОВОР № __</w:t>
      </w:r>
    </w:p>
    <w:p w14:paraId="7A8E09C7" w14:textId="11FCFF91" w:rsidR="00100B12" w:rsidRPr="00BE3DC3" w:rsidRDefault="000375C5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0375C5">
        <w:rPr>
          <w:rFonts w:ascii="Times New Roman" w:hAnsi="Times New Roman" w:cs="Times New Roman"/>
          <w:b/>
        </w:rPr>
        <w:t>на оказание услуг по итогам отбора наилучшего предложения (Лот № _____)</w:t>
      </w:r>
    </w:p>
    <w:p w14:paraId="361A0E81" w14:textId="77777777" w:rsid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20AB4468" w14:textId="452C8FD5" w:rsidR="00885289" w:rsidRPr="00BE3DC3" w:rsidRDefault="00885289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г. Ташкент</w:t>
      </w:r>
      <w:r w:rsidRPr="00FD5B03">
        <w:rPr>
          <w:rFonts w:ascii="Times New Roman" w:hAnsi="Times New Roman" w:cs="Times New Roman"/>
        </w:rPr>
        <w:tab/>
      </w:r>
      <w:r w:rsidRPr="00FD5B03">
        <w:rPr>
          <w:rFonts w:ascii="Times New Roman" w:hAnsi="Times New Roman" w:cs="Times New Roman"/>
        </w:rPr>
        <w:tab/>
      </w:r>
      <w:r w:rsidRPr="00FD5B03">
        <w:rPr>
          <w:rFonts w:ascii="Times New Roman" w:hAnsi="Times New Roman" w:cs="Times New Roman"/>
        </w:rPr>
        <w:tab/>
      </w:r>
      <w:r w:rsidRPr="00FD5B03">
        <w:rPr>
          <w:rFonts w:ascii="Times New Roman" w:hAnsi="Times New Roman" w:cs="Times New Roman"/>
        </w:rPr>
        <w:tab/>
      </w:r>
      <w:r w:rsidRPr="00FD5B03">
        <w:rPr>
          <w:rFonts w:ascii="Times New Roman" w:hAnsi="Times New Roman" w:cs="Times New Roman"/>
        </w:rPr>
        <w:tab/>
      </w:r>
      <w:r w:rsidR="00BE3DC3">
        <w:rPr>
          <w:rFonts w:ascii="Times New Roman" w:hAnsi="Times New Roman" w:cs="Times New Roman"/>
        </w:rPr>
        <w:tab/>
      </w:r>
      <w:r w:rsidR="00BE3DC3">
        <w:rPr>
          <w:rFonts w:ascii="Times New Roman" w:hAnsi="Times New Roman" w:cs="Times New Roman"/>
        </w:rPr>
        <w:tab/>
      </w:r>
      <w:r w:rsidR="000375C5">
        <w:rPr>
          <w:rFonts w:ascii="Times New Roman" w:hAnsi="Times New Roman" w:cs="Times New Roman"/>
        </w:rPr>
        <w:t xml:space="preserve">     </w:t>
      </w:r>
      <w:r w:rsidRPr="00FD5B03">
        <w:rPr>
          <w:rFonts w:ascii="Times New Roman" w:hAnsi="Times New Roman" w:cs="Times New Roman"/>
        </w:rPr>
        <w:tab/>
      </w:r>
      <w:r w:rsidR="000375C5">
        <w:rPr>
          <w:rFonts w:ascii="Times New Roman" w:hAnsi="Times New Roman" w:cs="Times New Roman"/>
        </w:rPr>
        <w:t xml:space="preserve">     </w:t>
      </w:r>
      <w:r w:rsidRPr="00BE3DC3">
        <w:rPr>
          <w:rFonts w:ascii="Times New Roman" w:hAnsi="Times New Roman" w:cs="Times New Roman"/>
        </w:rPr>
        <w:t>«___»____________ 20</w:t>
      </w:r>
      <w:r w:rsidR="00FD5B03">
        <w:rPr>
          <w:rFonts w:ascii="Times New Roman" w:hAnsi="Times New Roman" w:cs="Times New Roman"/>
        </w:rPr>
        <w:t>22</w:t>
      </w:r>
      <w:r w:rsidRPr="00BE3DC3">
        <w:rPr>
          <w:rFonts w:ascii="Times New Roman" w:hAnsi="Times New Roman" w:cs="Times New Roman"/>
        </w:rPr>
        <w:t xml:space="preserve"> г.</w:t>
      </w:r>
    </w:p>
    <w:p w14:paraId="656BFF94" w14:textId="77777777" w:rsid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7B38BAA3" w14:textId="2BEC433D" w:rsidR="00100B12" w:rsidRPr="00BE3DC3" w:rsidRDefault="00FD5B0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1D69C7" w:rsidRPr="00BE3DC3">
        <w:rPr>
          <w:rFonts w:ascii="Times New Roman" w:hAnsi="Times New Roman" w:cs="Times New Roman"/>
        </w:rPr>
        <w:t xml:space="preserve">, именуемое в дальнейшем </w:t>
      </w:r>
      <w:r w:rsidR="001D69C7" w:rsidRPr="000375C5">
        <w:rPr>
          <w:rFonts w:ascii="Times New Roman" w:hAnsi="Times New Roman" w:cs="Times New Roman"/>
          <w:b/>
        </w:rPr>
        <w:t>«</w:t>
      </w:r>
      <w:r w:rsidR="000375C5">
        <w:rPr>
          <w:rFonts w:ascii="Times New Roman" w:hAnsi="Times New Roman" w:cs="Times New Roman"/>
          <w:b/>
        </w:rPr>
        <w:t>Исполнитель</w:t>
      </w:r>
      <w:r w:rsidR="001D69C7" w:rsidRPr="000375C5">
        <w:rPr>
          <w:rFonts w:ascii="Times New Roman" w:hAnsi="Times New Roman" w:cs="Times New Roman"/>
          <w:b/>
        </w:rPr>
        <w:t>»</w:t>
      </w:r>
      <w:r w:rsidR="001D69C7" w:rsidRPr="00BE3DC3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_________________________________________________</w:t>
      </w:r>
      <w:r w:rsidR="001D69C7" w:rsidRPr="00BE3DC3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___________________</w:t>
      </w:r>
      <w:r w:rsidR="001D69C7" w:rsidRPr="00BE3DC3">
        <w:rPr>
          <w:rFonts w:ascii="Times New Roman" w:hAnsi="Times New Roman" w:cs="Times New Roman"/>
        </w:rPr>
        <w:t xml:space="preserve">, с одной стороны, и </w:t>
      </w:r>
      <w:r w:rsidR="000375C5">
        <w:rPr>
          <w:rFonts w:ascii="Times New Roman" w:hAnsi="Times New Roman" w:cs="Times New Roman"/>
        </w:rPr>
        <w:t xml:space="preserve">АО </w:t>
      </w:r>
      <w:r w:rsidR="007D0AFC" w:rsidRPr="00BE3DC3">
        <w:rPr>
          <w:rFonts w:ascii="Times New Roman" w:hAnsi="Times New Roman" w:cs="Times New Roman"/>
        </w:rPr>
        <w:t>«</w:t>
      </w:r>
      <w:r w:rsidR="000375C5">
        <w:rPr>
          <w:rFonts w:ascii="Times New Roman" w:hAnsi="Times New Roman" w:cs="Times New Roman"/>
        </w:rPr>
        <w:t>Аммофос-Максам</w:t>
      </w:r>
      <w:r w:rsidR="007D0AFC" w:rsidRPr="00BE3DC3">
        <w:rPr>
          <w:rFonts w:ascii="Times New Roman" w:hAnsi="Times New Roman" w:cs="Times New Roman"/>
        </w:rPr>
        <w:t>»</w:t>
      </w:r>
      <w:r w:rsidR="001D69C7" w:rsidRPr="00BE3DC3">
        <w:rPr>
          <w:rFonts w:ascii="Times New Roman" w:hAnsi="Times New Roman" w:cs="Times New Roman"/>
        </w:rPr>
        <w:t xml:space="preserve">, именуемое в дальнейшем </w:t>
      </w:r>
      <w:r w:rsidR="001D69C7" w:rsidRPr="00AD1425">
        <w:rPr>
          <w:rFonts w:ascii="Times New Roman" w:hAnsi="Times New Roman" w:cs="Times New Roman"/>
          <w:b/>
        </w:rPr>
        <w:t>«</w:t>
      </w:r>
      <w:r w:rsidR="000375C5" w:rsidRPr="00AD1425">
        <w:rPr>
          <w:rFonts w:ascii="Times New Roman" w:hAnsi="Times New Roman" w:cs="Times New Roman"/>
          <w:b/>
        </w:rPr>
        <w:t>Заказчик</w:t>
      </w:r>
      <w:r w:rsidR="001D69C7" w:rsidRPr="00AD1425">
        <w:rPr>
          <w:rFonts w:ascii="Times New Roman" w:hAnsi="Times New Roman" w:cs="Times New Roman"/>
          <w:b/>
        </w:rPr>
        <w:t>»</w:t>
      </w:r>
      <w:r w:rsidR="001D69C7" w:rsidRPr="00BE3DC3">
        <w:rPr>
          <w:rFonts w:ascii="Times New Roman" w:hAnsi="Times New Roman" w:cs="Times New Roman"/>
        </w:rPr>
        <w:t xml:space="preserve"> в лице </w:t>
      </w:r>
      <w:r w:rsidR="000375C5">
        <w:rPr>
          <w:rFonts w:ascii="Times New Roman" w:hAnsi="Times New Roman" w:cs="Times New Roman"/>
        </w:rPr>
        <w:t xml:space="preserve">Председателя правления </w:t>
      </w:r>
      <w:r w:rsidR="000375C5">
        <w:rPr>
          <w:rFonts w:ascii="Times New Roman" w:hAnsi="Times New Roman" w:cs="Times New Roman"/>
          <w:b/>
        </w:rPr>
        <w:t>Турсунов А.Т.</w:t>
      </w:r>
      <w:r w:rsidR="001D69C7" w:rsidRPr="00BE3DC3">
        <w:rPr>
          <w:rFonts w:ascii="Times New Roman" w:hAnsi="Times New Roman" w:cs="Times New Roman"/>
        </w:rPr>
        <w:t>, действующего на основании Устава, с другой стороны, вместе именуемые «Стороны», заключили настоящий Договор о нижеследующем:</w:t>
      </w:r>
    </w:p>
    <w:p w14:paraId="4A5CF24E" w14:textId="77777777" w:rsidR="007D0AFC" w:rsidRPr="00BE3DC3" w:rsidRDefault="007D0AFC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6AC8742C" w14:textId="77777777" w:rsidR="00100B12" w:rsidRPr="00BE3DC3" w:rsidRDefault="001D69C7" w:rsidP="00AD1425">
      <w:pPr>
        <w:pStyle w:val="aa"/>
        <w:numPr>
          <w:ilvl w:val="0"/>
          <w:numId w:val="13"/>
        </w:numPr>
        <w:tabs>
          <w:tab w:val="left" w:pos="1843"/>
        </w:tabs>
        <w:jc w:val="center"/>
        <w:rPr>
          <w:rFonts w:ascii="Times New Roman" w:hAnsi="Times New Roman" w:cs="Times New Roman"/>
          <w:b/>
        </w:rPr>
      </w:pPr>
      <w:bookmarkStart w:id="0" w:name="bookmark3"/>
      <w:r w:rsidRPr="00BE3DC3">
        <w:rPr>
          <w:rFonts w:ascii="Times New Roman" w:hAnsi="Times New Roman" w:cs="Times New Roman"/>
          <w:b/>
        </w:rPr>
        <w:t>ПРЕДМЕТ ДОГОВОРА</w:t>
      </w:r>
      <w:bookmarkEnd w:id="0"/>
    </w:p>
    <w:p w14:paraId="271DB405" w14:textId="77777777" w:rsidR="007D0AFC" w:rsidRPr="00BE3DC3" w:rsidRDefault="007D0AFC" w:rsidP="00D521CA">
      <w:pPr>
        <w:pStyle w:val="aa"/>
        <w:tabs>
          <w:tab w:val="left" w:pos="1843"/>
        </w:tabs>
        <w:ind w:left="1069"/>
        <w:jc w:val="both"/>
        <w:rPr>
          <w:rFonts w:ascii="Times New Roman" w:hAnsi="Times New Roman" w:cs="Times New Roman"/>
          <w:b/>
        </w:rPr>
      </w:pPr>
    </w:p>
    <w:p w14:paraId="398FFD5B" w14:textId="77777777" w:rsidR="00BE3DC3" w:rsidRPr="00BE3DC3" w:rsidRDefault="007D0AFC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 xml:space="preserve">1.1. </w:t>
      </w:r>
      <w:r w:rsidR="001D69C7" w:rsidRPr="00BE3DC3">
        <w:rPr>
          <w:rFonts w:ascii="Times New Roman" w:hAnsi="Times New Roman" w:cs="Times New Roman"/>
        </w:rPr>
        <w:t>Исполнитель обязуется по поручению Заказчика произвести энергетическое обследование объекта</w:t>
      </w:r>
      <w:r w:rsidR="00BE3DC3" w:rsidRPr="00BE3DC3">
        <w:rPr>
          <w:rFonts w:ascii="Times New Roman" w:hAnsi="Times New Roman" w:cs="Times New Roman"/>
        </w:rPr>
        <w:t xml:space="preserve"> согласно Техническому заданию</w:t>
      </w:r>
      <w:r w:rsidR="001D69C7" w:rsidRPr="00BE3DC3">
        <w:rPr>
          <w:rFonts w:ascii="Times New Roman" w:hAnsi="Times New Roman" w:cs="Times New Roman"/>
        </w:rPr>
        <w:t>.</w:t>
      </w:r>
      <w:bookmarkStart w:id="1" w:name="bookmark4"/>
    </w:p>
    <w:p w14:paraId="63F76838" w14:textId="77777777" w:rsidR="00BE3DC3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bookmarkStart w:id="2" w:name="bookmark5"/>
      <w:bookmarkEnd w:id="1"/>
    </w:p>
    <w:p w14:paraId="25661638" w14:textId="77777777" w:rsidR="00100B12" w:rsidRPr="00BE3DC3" w:rsidRDefault="001D69C7" w:rsidP="00AD1425">
      <w:pPr>
        <w:pStyle w:val="aa"/>
        <w:numPr>
          <w:ilvl w:val="0"/>
          <w:numId w:val="13"/>
        </w:numPr>
        <w:tabs>
          <w:tab w:val="left" w:pos="1843"/>
        </w:tabs>
        <w:jc w:val="center"/>
        <w:rPr>
          <w:rFonts w:ascii="Times New Roman" w:hAnsi="Times New Roman" w:cs="Times New Roman"/>
          <w:b/>
        </w:rPr>
      </w:pPr>
      <w:r w:rsidRPr="00BE3DC3">
        <w:rPr>
          <w:rFonts w:ascii="Times New Roman" w:hAnsi="Times New Roman" w:cs="Times New Roman"/>
          <w:b/>
        </w:rPr>
        <w:t>ПОРЯДОК ПРОВЕДЕНИЯ ЭНЕРГЕТИЧЕСКИХ ОБСЛЕДОВАНИЙ</w:t>
      </w:r>
      <w:bookmarkEnd w:id="2"/>
    </w:p>
    <w:p w14:paraId="586F2F12" w14:textId="77777777" w:rsidR="00BE3DC3" w:rsidRPr="00BE3DC3" w:rsidRDefault="00BE3DC3" w:rsidP="00D521CA">
      <w:pPr>
        <w:pStyle w:val="aa"/>
        <w:tabs>
          <w:tab w:val="left" w:pos="1843"/>
        </w:tabs>
        <w:ind w:left="1069"/>
        <w:jc w:val="both"/>
        <w:rPr>
          <w:rFonts w:ascii="Times New Roman" w:hAnsi="Times New Roman" w:cs="Times New Roman"/>
        </w:rPr>
      </w:pPr>
    </w:p>
    <w:p w14:paraId="3C6D9F61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1D69C7" w:rsidRPr="00BE3DC3">
        <w:rPr>
          <w:rFonts w:ascii="Times New Roman" w:hAnsi="Times New Roman" w:cs="Times New Roman"/>
        </w:rPr>
        <w:t>Первый этап обследования - с помощью опросных листов производится сбор первичной информации:</w:t>
      </w:r>
    </w:p>
    <w:p w14:paraId="54881DE9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информация об энергопотреблении объектов обследования:</w:t>
      </w:r>
      <w:r>
        <w:rPr>
          <w:rFonts w:ascii="Times New Roman" w:hAnsi="Times New Roman" w:cs="Times New Roman"/>
        </w:rPr>
        <w:t xml:space="preserve"> </w:t>
      </w:r>
      <w:r w:rsidR="001D69C7" w:rsidRPr="00BE3DC3">
        <w:rPr>
          <w:rFonts w:ascii="Times New Roman" w:hAnsi="Times New Roman" w:cs="Times New Roman"/>
        </w:rPr>
        <w:t>систем электроснабжения,</w:t>
      </w:r>
      <w:r>
        <w:rPr>
          <w:rFonts w:ascii="Times New Roman" w:hAnsi="Times New Roman" w:cs="Times New Roman"/>
        </w:rPr>
        <w:t xml:space="preserve"> </w:t>
      </w:r>
      <w:r w:rsidR="001D69C7" w:rsidRPr="00BE3DC3">
        <w:rPr>
          <w:rFonts w:ascii="Times New Roman" w:hAnsi="Times New Roman" w:cs="Times New Roman"/>
        </w:rPr>
        <w:t>теплоснабжения, топливоснабжения;</w:t>
      </w:r>
    </w:p>
    <w:p w14:paraId="04F04D0A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информация о потреблении всех энергоресурсов и финансовых затратах за их оплату в целом по объекту.</w:t>
      </w:r>
    </w:p>
    <w:p w14:paraId="11C8207F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информация о состоянии приборного учета потребления энергоресурсов;</w:t>
      </w:r>
    </w:p>
    <w:p w14:paraId="459373E4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информация об источниках энергоснабжения, об установленной электрической мощности по направлениям использования, количестве работающего и неработающего оборудования и др.</w:t>
      </w:r>
    </w:p>
    <w:p w14:paraId="44D1BDCE" w14:textId="77777777" w:rsidR="00100B12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="001D69C7" w:rsidRPr="00BE3DC3">
        <w:rPr>
          <w:rFonts w:ascii="Times New Roman" w:hAnsi="Times New Roman" w:cs="Times New Roman"/>
        </w:rPr>
        <w:t>Второй этап - проведение измерений в различных системах энергопотребления с помощью штатных и переносных приборов с учетом пиковых нагрузок.</w:t>
      </w:r>
    </w:p>
    <w:p w14:paraId="3D6B68B8" w14:textId="4D79B045" w:rsidR="009D2EDA" w:rsidRDefault="009D2EDA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Проведение обследование всего теплотехнического оборудования. После проведения обследования разработать мероприятия по экономии тепловой энергии.</w:t>
      </w:r>
    </w:p>
    <w:p w14:paraId="5C9D2F5D" w14:textId="4EFC3666" w:rsidR="009D2EDA" w:rsidRDefault="009D2EDA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Проведение обследование всего газоиспользующего оборудования</w:t>
      </w:r>
      <w:bookmarkStart w:id="3" w:name="_Hlk110345514"/>
      <w:r>
        <w:rPr>
          <w:rFonts w:ascii="Times New Roman" w:hAnsi="Times New Roman" w:cs="Times New Roman"/>
        </w:rPr>
        <w:t xml:space="preserve">. После проведения обследования разработать мероприятия по экономии </w:t>
      </w:r>
      <w:bookmarkEnd w:id="3"/>
      <w:r w:rsidR="00A60716">
        <w:rPr>
          <w:rFonts w:ascii="Times New Roman" w:hAnsi="Times New Roman" w:cs="Times New Roman"/>
        </w:rPr>
        <w:t>природного газа</w:t>
      </w:r>
      <w:r>
        <w:rPr>
          <w:rFonts w:ascii="Times New Roman" w:hAnsi="Times New Roman" w:cs="Times New Roman"/>
        </w:rPr>
        <w:t>.</w:t>
      </w:r>
    </w:p>
    <w:p w14:paraId="152ED86E" w14:textId="1D4A8D41" w:rsidR="009D2EDA" w:rsidRDefault="009D2EDA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Проведение обследование системы электроснабжения. </w:t>
      </w:r>
      <w:r w:rsidR="00FD5B03" w:rsidRPr="00FD5B03">
        <w:rPr>
          <w:rFonts w:ascii="Times New Roman" w:hAnsi="Times New Roman" w:cs="Times New Roman"/>
        </w:rPr>
        <w:t xml:space="preserve">После проведения обследования разработать мероприятия по экономии </w:t>
      </w:r>
      <w:r w:rsidR="00FD5B03">
        <w:rPr>
          <w:rFonts w:ascii="Times New Roman" w:hAnsi="Times New Roman" w:cs="Times New Roman"/>
        </w:rPr>
        <w:t xml:space="preserve">электрической </w:t>
      </w:r>
      <w:r w:rsidR="00FD5B03" w:rsidRPr="00FD5B03">
        <w:rPr>
          <w:rFonts w:ascii="Times New Roman" w:hAnsi="Times New Roman" w:cs="Times New Roman"/>
        </w:rPr>
        <w:t>энергии</w:t>
      </w:r>
      <w:r w:rsidR="00FD5B03">
        <w:rPr>
          <w:rFonts w:ascii="Times New Roman" w:hAnsi="Times New Roman" w:cs="Times New Roman"/>
        </w:rPr>
        <w:t>.</w:t>
      </w:r>
    </w:p>
    <w:p w14:paraId="4131BF0A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</w:t>
      </w:r>
      <w:r w:rsidR="001D69C7" w:rsidRPr="00BE3DC3">
        <w:rPr>
          <w:rFonts w:ascii="Times New Roman" w:hAnsi="Times New Roman" w:cs="Times New Roman"/>
        </w:rPr>
        <w:t>Третий этап - расчетная часть:</w:t>
      </w:r>
    </w:p>
    <w:p w14:paraId="7BA2FF5E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определение потенциала энергосбережения и ресурсосбережения;</w:t>
      </w:r>
    </w:p>
    <w:p w14:paraId="372BB0A9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составление балансов потребляемых энергоресурсов;</w:t>
      </w:r>
    </w:p>
    <w:p w14:paraId="22251272" w14:textId="77777777" w:rsidR="009D2EDA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разработка</w:t>
      </w:r>
      <w:r w:rsidR="009D2EDA">
        <w:rPr>
          <w:rFonts w:ascii="Times New Roman" w:hAnsi="Times New Roman" w:cs="Times New Roman"/>
        </w:rPr>
        <w:t xml:space="preserve"> программы повышения </w:t>
      </w:r>
      <w:r w:rsidR="00F24EF5">
        <w:rPr>
          <w:rFonts w:ascii="Times New Roman" w:hAnsi="Times New Roman" w:cs="Times New Roman"/>
        </w:rPr>
        <w:t>э</w:t>
      </w:r>
      <w:r w:rsidR="009D2EDA">
        <w:rPr>
          <w:rFonts w:ascii="Times New Roman" w:hAnsi="Times New Roman" w:cs="Times New Roman"/>
        </w:rPr>
        <w:t>нергоэффективности;</w:t>
      </w:r>
    </w:p>
    <w:p w14:paraId="03416B18" w14:textId="0B082D22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A60716">
        <w:rPr>
          <w:rFonts w:ascii="Times New Roman" w:hAnsi="Times New Roman" w:cs="Times New Roman"/>
        </w:rPr>
        <w:t xml:space="preserve">2.4 </w:t>
      </w:r>
      <w:r w:rsidR="001D69C7" w:rsidRPr="00A60716">
        <w:rPr>
          <w:rFonts w:ascii="Times New Roman" w:hAnsi="Times New Roman" w:cs="Times New Roman"/>
        </w:rPr>
        <w:t xml:space="preserve">Четвертый этап </w:t>
      </w:r>
      <w:r w:rsidR="00F24EF5" w:rsidRPr="00A60716">
        <w:rPr>
          <w:rFonts w:ascii="Times New Roman" w:hAnsi="Times New Roman" w:cs="Times New Roman"/>
        </w:rPr>
        <w:t>–</w:t>
      </w:r>
      <w:r w:rsidR="001D69C7" w:rsidRPr="00A60716">
        <w:rPr>
          <w:rFonts w:ascii="Times New Roman" w:hAnsi="Times New Roman" w:cs="Times New Roman"/>
        </w:rPr>
        <w:t xml:space="preserve"> </w:t>
      </w:r>
      <w:r w:rsidR="00F24EF5" w:rsidRPr="00A60716">
        <w:rPr>
          <w:rFonts w:ascii="Times New Roman" w:hAnsi="Times New Roman" w:cs="Times New Roman"/>
        </w:rPr>
        <w:t>Подготовка отчета по результатам комплексного энергетического обследования</w:t>
      </w:r>
      <w:r w:rsidR="001D69C7" w:rsidRPr="00A60716">
        <w:rPr>
          <w:rFonts w:ascii="Times New Roman" w:hAnsi="Times New Roman" w:cs="Times New Roman"/>
        </w:rPr>
        <w:t>.</w:t>
      </w:r>
      <w:r w:rsidR="00F24EF5" w:rsidRPr="00A60716">
        <w:rPr>
          <w:rFonts w:ascii="Times New Roman" w:hAnsi="Times New Roman" w:cs="Times New Roman"/>
        </w:rPr>
        <w:t xml:space="preserve"> Выдача энергетического паспорта </w:t>
      </w:r>
      <w:r w:rsidR="00FD5B03" w:rsidRPr="00A60716">
        <w:rPr>
          <w:rFonts w:ascii="Times New Roman" w:hAnsi="Times New Roman" w:cs="Times New Roman"/>
        </w:rPr>
        <w:t>объекта</w:t>
      </w:r>
      <w:r w:rsidR="00F24EF5" w:rsidRPr="00A60716">
        <w:rPr>
          <w:rFonts w:ascii="Times New Roman" w:hAnsi="Times New Roman" w:cs="Times New Roman"/>
        </w:rPr>
        <w:t>.</w:t>
      </w:r>
    </w:p>
    <w:p w14:paraId="7FB63CB9" w14:textId="77777777" w:rsid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bookmarkStart w:id="4" w:name="bookmark6"/>
    </w:p>
    <w:p w14:paraId="0D449094" w14:textId="77777777" w:rsidR="00100B12" w:rsidRPr="00BE3DC3" w:rsidRDefault="001D69C7" w:rsidP="00AD1425">
      <w:pPr>
        <w:pStyle w:val="aa"/>
        <w:numPr>
          <w:ilvl w:val="0"/>
          <w:numId w:val="13"/>
        </w:numPr>
        <w:tabs>
          <w:tab w:val="left" w:pos="1843"/>
        </w:tabs>
        <w:jc w:val="center"/>
        <w:rPr>
          <w:rFonts w:ascii="Times New Roman" w:hAnsi="Times New Roman" w:cs="Times New Roman"/>
          <w:b/>
        </w:rPr>
      </w:pPr>
      <w:r w:rsidRPr="00BE3DC3">
        <w:rPr>
          <w:rFonts w:ascii="Times New Roman" w:hAnsi="Times New Roman" w:cs="Times New Roman"/>
          <w:b/>
        </w:rPr>
        <w:t>СРОКИ ВЫПОЛНЕНИЯ РАБОТ (ОКАЗАНИЯ УСЛУГ)</w:t>
      </w:r>
      <w:bookmarkEnd w:id="4"/>
    </w:p>
    <w:p w14:paraId="1A6B42A1" w14:textId="77777777" w:rsid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1FE7CB32" w14:textId="1CEF3016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A60716">
        <w:rPr>
          <w:rFonts w:ascii="Times New Roman" w:hAnsi="Times New Roman" w:cs="Times New Roman"/>
        </w:rPr>
        <w:t xml:space="preserve">3.1 </w:t>
      </w:r>
      <w:r w:rsidR="001D69C7" w:rsidRPr="00A60716">
        <w:rPr>
          <w:rFonts w:ascii="Times New Roman" w:hAnsi="Times New Roman" w:cs="Times New Roman"/>
        </w:rPr>
        <w:t xml:space="preserve">Исполнитель обязуется выполнить работы (оказать услуги), указанные в Техническом задании, утвержденном «Заказчиком» в течение </w:t>
      </w:r>
      <w:r w:rsidR="000375C5">
        <w:rPr>
          <w:rFonts w:ascii="Times New Roman" w:hAnsi="Times New Roman" w:cs="Times New Roman"/>
        </w:rPr>
        <w:t>4</w:t>
      </w:r>
      <w:r w:rsidRPr="00A60716">
        <w:rPr>
          <w:rFonts w:ascii="Times New Roman" w:hAnsi="Times New Roman" w:cs="Times New Roman"/>
        </w:rPr>
        <w:t xml:space="preserve"> </w:t>
      </w:r>
      <w:r w:rsidR="001D69C7" w:rsidRPr="00A60716">
        <w:rPr>
          <w:rFonts w:ascii="Times New Roman" w:hAnsi="Times New Roman" w:cs="Times New Roman"/>
        </w:rPr>
        <w:t>месяцев со дня осуществления предоплаты.</w:t>
      </w:r>
    </w:p>
    <w:p w14:paraId="1A6AF331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1D69C7" w:rsidRPr="00BE3DC3">
        <w:rPr>
          <w:rFonts w:ascii="Times New Roman" w:hAnsi="Times New Roman" w:cs="Times New Roman"/>
        </w:rPr>
        <w:t>«Исполнителю» предоставляется право досрочной сдачи работ.</w:t>
      </w:r>
    </w:p>
    <w:p w14:paraId="140050DB" w14:textId="77777777" w:rsidR="00100B12" w:rsidRPr="00BE3DC3" w:rsidRDefault="00BE3DC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1D69C7" w:rsidRPr="00BE3DC3">
        <w:rPr>
          <w:rFonts w:ascii="Times New Roman" w:hAnsi="Times New Roman" w:cs="Times New Roman"/>
        </w:rPr>
        <w:t>При выполнении дополнительных, не предусмотренных работ, выполнение их согласовывается сторонами, с оформлением дополнительного соглашения и смет на оплату работ.</w:t>
      </w:r>
    </w:p>
    <w:p w14:paraId="72D928A7" w14:textId="77777777" w:rsidR="000375C5" w:rsidRDefault="000375C5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b/>
        </w:rPr>
      </w:pPr>
      <w:bookmarkStart w:id="5" w:name="bookmark7"/>
    </w:p>
    <w:p w14:paraId="7DC05E51" w14:textId="77777777" w:rsidR="00D521CA" w:rsidRDefault="00D521CA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57EF4A60" w14:textId="77777777" w:rsidR="00D521CA" w:rsidRDefault="00D521CA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120535F2" w14:textId="77777777" w:rsidR="00D521CA" w:rsidRDefault="00D521CA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6B2AA1EB" w14:textId="77777777" w:rsidR="00100B12" w:rsidRDefault="00B65D13" w:rsidP="00AD1425">
      <w:pPr>
        <w:tabs>
          <w:tab w:val="left" w:pos="1843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r w:rsidR="001D69C7" w:rsidRPr="00B65D13">
        <w:rPr>
          <w:rFonts w:ascii="Times New Roman" w:hAnsi="Times New Roman" w:cs="Times New Roman"/>
          <w:b/>
        </w:rPr>
        <w:t>ОБЯЗАТЕЛЬСТВА СТОРОН</w:t>
      </w:r>
      <w:bookmarkEnd w:id="5"/>
    </w:p>
    <w:p w14:paraId="5D92B5B2" w14:textId="77777777" w:rsidR="00B65D13" w:rsidRPr="00B65D13" w:rsidRDefault="00B65D1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60515B48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4.1. Заказчик обязан оказывать содействие проведению энергетического обследования, а именно: обеспечить доступ персонала организации, проводящей обследование, ко всем энергопотребляющим объектам;</w:t>
      </w:r>
    </w:p>
    <w:p w14:paraId="2C27CF65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- предоставить собственный персонал для сопровождения и помощи в проведении обследования;</w:t>
      </w:r>
    </w:p>
    <w:p w14:paraId="0E4C214C" w14:textId="77777777" w:rsidR="00100B12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устанавливать режимы работы оборудования, необходимые для выполнения измерений, если это не противоречит требованиям безопасности;</w:t>
      </w:r>
    </w:p>
    <w:p w14:paraId="19A61EA7" w14:textId="77777777" w:rsidR="00737E5D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14F2AF6F" w14:textId="77777777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2</w:t>
      </w:r>
      <w:r w:rsidRPr="00BE3DC3">
        <w:rPr>
          <w:rFonts w:ascii="Times New Roman" w:hAnsi="Times New Roman" w:cs="Times New Roman"/>
        </w:rPr>
        <w:t xml:space="preserve">. </w:t>
      </w:r>
      <w:r w:rsidR="001D69C7" w:rsidRPr="00BE3DC3">
        <w:rPr>
          <w:rFonts w:ascii="Times New Roman" w:hAnsi="Times New Roman" w:cs="Times New Roman"/>
        </w:rPr>
        <w:t>При проведении энергетического обследования Заказчик обязан назначить ответственного со стороны обследуемого учреждения за его проведение, и представить:</w:t>
      </w:r>
    </w:p>
    <w:p w14:paraId="3D40E2BB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необходимую техническую и технологическую документацию (исполнительные схемы энергетических коммуникаций, данные о топливо и энергоиспользующем оборудовании, приборах учета ТЭР, режимные карты и т.д.);</w:t>
      </w:r>
    </w:p>
    <w:p w14:paraId="7D46FC9E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документы по хозяйственно-финансовой деятельности (отраслевые и межотраслевые нормы и нормативы, тарифы, лимиты потребления);</w:t>
      </w:r>
    </w:p>
    <w:p w14:paraId="27562DB0" w14:textId="77777777" w:rsidR="00100B12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договора на поставку ТЭР, данные потребления ТЭР на собственные нужды, отпущенным другим потребителям, их потерям.</w:t>
      </w:r>
    </w:p>
    <w:p w14:paraId="30238F2E" w14:textId="77777777" w:rsidR="00737E5D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5F38B42C" w14:textId="77777777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3</w:t>
      </w:r>
      <w:r w:rsidRPr="00BE3DC3">
        <w:rPr>
          <w:rFonts w:ascii="Times New Roman" w:hAnsi="Times New Roman" w:cs="Times New Roman"/>
        </w:rPr>
        <w:t xml:space="preserve">. </w:t>
      </w:r>
      <w:r w:rsidR="001D69C7" w:rsidRPr="00BE3DC3">
        <w:rPr>
          <w:rFonts w:ascii="Times New Roman" w:hAnsi="Times New Roman" w:cs="Times New Roman"/>
        </w:rPr>
        <w:t>Заказчик обеспечивает:</w:t>
      </w:r>
    </w:p>
    <w:p w14:paraId="1D64DB5F" w14:textId="77777777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возможность использования дополнительного приборного парка энергоаудитора для проведения инструментального обследования;</w:t>
      </w:r>
    </w:p>
    <w:p w14:paraId="414087C1" w14:textId="77777777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должные условия проведения инструментального обследования и устанавливает соответствующие режимы работы энергооборудования, если это не противоречит правилам безопасной эксплуатации;</w:t>
      </w:r>
    </w:p>
    <w:p w14:paraId="63A4D273" w14:textId="77777777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утверждает схему измерений при инструментальном обследовании энергооборудования.</w:t>
      </w:r>
    </w:p>
    <w:p w14:paraId="452A6FBA" w14:textId="77777777" w:rsidR="00737E5D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080D0645" w14:textId="77777777" w:rsidR="00100B12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4</w:t>
      </w:r>
      <w:r w:rsidRPr="00BE3DC3">
        <w:rPr>
          <w:rFonts w:ascii="Times New Roman" w:hAnsi="Times New Roman" w:cs="Times New Roman"/>
        </w:rPr>
        <w:t xml:space="preserve">. </w:t>
      </w:r>
      <w:r w:rsidR="001D69C7" w:rsidRPr="00BE3DC3">
        <w:rPr>
          <w:rFonts w:ascii="Times New Roman" w:hAnsi="Times New Roman" w:cs="Times New Roman"/>
        </w:rPr>
        <w:t>Оплатить оказанные услуги в объеме и в сроки, указанные в настоящем договоре.</w:t>
      </w:r>
    </w:p>
    <w:p w14:paraId="76B6346B" w14:textId="77777777" w:rsidR="00737E5D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4705E548" w14:textId="77777777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BE3DC3">
        <w:rPr>
          <w:rFonts w:ascii="Times New Roman" w:hAnsi="Times New Roman" w:cs="Times New Roman"/>
        </w:rPr>
        <w:t xml:space="preserve">. </w:t>
      </w:r>
      <w:r w:rsidR="001D69C7" w:rsidRPr="00BE3DC3">
        <w:rPr>
          <w:rFonts w:ascii="Times New Roman" w:hAnsi="Times New Roman" w:cs="Times New Roman"/>
        </w:rPr>
        <w:t>Исполнитель обязан:</w:t>
      </w:r>
    </w:p>
    <w:p w14:paraId="4839D119" w14:textId="77777777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1D69C7" w:rsidRPr="00BE3DC3">
        <w:rPr>
          <w:rFonts w:ascii="Times New Roman" w:hAnsi="Times New Roman" w:cs="Times New Roman"/>
        </w:rPr>
        <w:t>ыполнить в полном объеме все свои обязательства, предусмотренные в статьях настоящего Договора</w:t>
      </w:r>
      <w:r>
        <w:rPr>
          <w:rFonts w:ascii="Times New Roman" w:hAnsi="Times New Roman" w:cs="Times New Roman"/>
        </w:rPr>
        <w:t>;</w:t>
      </w:r>
    </w:p>
    <w:p w14:paraId="3C7089C6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-</w:t>
      </w:r>
      <w:r w:rsidR="00737E5D">
        <w:rPr>
          <w:rFonts w:ascii="Times New Roman" w:hAnsi="Times New Roman" w:cs="Times New Roman"/>
        </w:rPr>
        <w:t xml:space="preserve"> </w:t>
      </w:r>
      <w:r w:rsidRPr="00BE3DC3">
        <w:rPr>
          <w:rFonts w:ascii="Times New Roman" w:hAnsi="Times New Roman" w:cs="Times New Roman"/>
        </w:rPr>
        <w:t>направить для выполнения вышеуказанных работ квалифицированных и компетентных специалистов;</w:t>
      </w:r>
    </w:p>
    <w:p w14:paraId="4462521D" w14:textId="77777777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обеспечить качественное выполнение работ в согласованные с «Заказчиком» сроки;</w:t>
      </w:r>
    </w:p>
    <w:p w14:paraId="0AF4EC91" w14:textId="77777777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соблюдать инструкции о пропускном и внутриобъектном режиме, правила техники безопасности;</w:t>
      </w:r>
    </w:p>
    <w:p w14:paraId="71243BD5" w14:textId="5CF7E596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-</w:t>
      </w:r>
      <w:r w:rsidR="00737E5D">
        <w:rPr>
          <w:rFonts w:ascii="Times New Roman" w:hAnsi="Times New Roman" w:cs="Times New Roman"/>
        </w:rPr>
        <w:t xml:space="preserve"> </w:t>
      </w:r>
      <w:r w:rsidR="000375C5">
        <w:rPr>
          <w:rFonts w:ascii="Times New Roman" w:hAnsi="Times New Roman" w:cs="Times New Roman"/>
        </w:rPr>
        <w:t xml:space="preserve">предоставить список своих </w:t>
      </w:r>
      <w:r w:rsidR="000375C5" w:rsidRPr="00BE3DC3">
        <w:rPr>
          <w:rFonts w:ascii="Times New Roman" w:hAnsi="Times New Roman" w:cs="Times New Roman"/>
        </w:rPr>
        <w:t>представителей,</w:t>
      </w:r>
      <w:r w:rsidRPr="00BE3DC3">
        <w:rPr>
          <w:rFonts w:ascii="Times New Roman" w:hAnsi="Times New Roman" w:cs="Times New Roman"/>
        </w:rPr>
        <w:t xml:space="preserve"> выполняющих энергоаудит, не позднее 5 календарных дней до начала проведения работ.</w:t>
      </w:r>
    </w:p>
    <w:p w14:paraId="16184D52" w14:textId="77777777" w:rsidR="00737E5D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3D5B0ED7" w14:textId="77777777" w:rsidR="00100B12" w:rsidRPr="00737E5D" w:rsidRDefault="001D69C7" w:rsidP="00AD1425">
      <w:pPr>
        <w:tabs>
          <w:tab w:val="left" w:pos="1843"/>
        </w:tabs>
        <w:ind w:firstLine="709"/>
        <w:jc w:val="center"/>
        <w:rPr>
          <w:rFonts w:ascii="Times New Roman" w:hAnsi="Times New Roman" w:cs="Times New Roman"/>
          <w:b/>
        </w:rPr>
      </w:pPr>
      <w:r w:rsidRPr="00737E5D">
        <w:rPr>
          <w:rFonts w:ascii="Times New Roman" w:hAnsi="Times New Roman" w:cs="Times New Roman"/>
          <w:b/>
        </w:rPr>
        <w:t>5. СТОИМОСТЬ</w:t>
      </w:r>
      <w:r w:rsidR="001E3522">
        <w:rPr>
          <w:rFonts w:ascii="Times New Roman" w:hAnsi="Times New Roman" w:cs="Times New Roman"/>
          <w:b/>
        </w:rPr>
        <w:t xml:space="preserve"> РАБОТ (УСЛУГ) И ПОРЯДОК ОПЛАТЫ</w:t>
      </w:r>
    </w:p>
    <w:p w14:paraId="695535F4" w14:textId="77777777" w:rsidR="00737E5D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0503C868" w14:textId="4A5B4BFE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1D69C7" w:rsidRPr="00BE3DC3">
        <w:rPr>
          <w:rFonts w:ascii="Times New Roman" w:hAnsi="Times New Roman" w:cs="Times New Roman"/>
        </w:rPr>
        <w:t xml:space="preserve">Стоимость работ по настоящему договору составляет - </w:t>
      </w:r>
      <w:r w:rsidR="00A60716" w:rsidRPr="00A60716">
        <w:rPr>
          <w:rFonts w:ascii="Times New Roman" w:hAnsi="Times New Roman" w:cs="Times New Roman"/>
          <w:b/>
        </w:rPr>
        <w:t>___________</w:t>
      </w:r>
      <w:r w:rsidR="001D69C7" w:rsidRPr="001E3522">
        <w:rPr>
          <w:rFonts w:ascii="Times New Roman" w:hAnsi="Times New Roman" w:cs="Times New Roman"/>
          <w:b/>
        </w:rPr>
        <w:t xml:space="preserve"> сум </w:t>
      </w:r>
      <w:r w:rsidR="00A60716">
        <w:rPr>
          <w:rFonts w:ascii="Times New Roman" w:hAnsi="Times New Roman" w:cs="Times New Roman"/>
          <w:b/>
        </w:rPr>
        <w:t>с</w:t>
      </w:r>
      <w:r w:rsidR="001D69C7" w:rsidRPr="001E3522">
        <w:rPr>
          <w:rFonts w:ascii="Times New Roman" w:hAnsi="Times New Roman" w:cs="Times New Roman"/>
          <w:b/>
        </w:rPr>
        <w:t xml:space="preserve"> учет</w:t>
      </w:r>
      <w:r w:rsidR="00A60716">
        <w:rPr>
          <w:rFonts w:ascii="Times New Roman" w:hAnsi="Times New Roman" w:cs="Times New Roman"/>
          <w:b/>
        </w:rPr>
        <w:t>ом</w:t>
      </w:r>
      <w:r w:rsidR="001D69C7" w:rsidRPr="001E3522">
        <w:rPr>
          <w:rFonts w:ascii="Times New Roman" w:hAnsi="Times New Roman" w:cs="Times New Roman"/>
          <w:b/>
        </w:rPr>
        <w:t xml:space="preserve"> НДС</w:t>
      </w:r>
      <w:r w:rsidR="001D69C7" w:rsidRPr="00BE3DC3">
        <w:rPr>
          <w:rFonts w:ascii="Times New Roman" w:hAnsi="Times New Roman" w:cs="Times New Roman"/>
        </w:rPr>
        <w:t>.</w:t>
      </w:r>
    </w:p>
    <w:p w14:paraId="7D2BED6F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Договорная стоимость работ определяется на основании исходных данных (среднечасовая заработная плата, прочие затраты), рассчитанным Исполнителем, и согласованным Заказчиком. Решение о величине исходных данных принимается Заказчиком и Исполнителем совместно на равноправной основе.</w:t>
      </w:r>
    </w:p>
    <w:p w14:paraId="1940A93F" w14:textId="0A313231" w:rsidR="00100B12" w:rsidRPr="00BE3DC3" w:rsidRDefault="00737E5D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A60716">
        <w:rPr>
          <w:rFonts w:ascii="Times New Roman" w:hAnsi="Times New Roman" w:cs="Times New Roman"/>
        </w:rPr>
        <w:t>5.2</w:t>
      </w:r>
      <w:r w:rsidR="001E3522" w:rsidRPr="00A60716">
        <w:rPr>
          <w:rFonts w:ascii="Times New Roman" w:hAnsi="Times New Roman" w:cs="Times New Roman"/>
        </w:rPr>
        <w:t>.</w:t>
      </w:r>
      <w:r w:rsidRPr="00A60716">
        <w:rPr>
          <w:rFonts w:ascii="Times New Roman" w:hAnsi="Times New Roman" w:cs="Times New Roman"/>
        </w:rPr>
        <w:t xml:space="preserve"> </w:t>
      </w:r>
      <w:r w:rsidR="001D69C7" w:rsidRPr="00A60716">
        <w:rPr>
          <w:rFonts w:ascii="Times New Roman" w:hAnsi="Times New Roman" w:cs="Times New Roman"/>
        </w:rPr>
        <w:t xml:space="preserve">«Заказчик» обязуется произвести предоплату «Исполнителю» в размере </w:t>
      </w:r>
      <w:r w:rsidR="00A60716" w:rsidRPr="00A60716">
        <w:rPr>
          <w:rFonts w:ascii="Times New Roman" w:hAnsi="Times New Roman" w:cs="Times New Roman"/>
        </w:rPr>
        <w:t>5</w:t>
      </w:r>
      <w:r w:rsidR="001D69C7" w:rsidRPr="00A60716">
        <w:rPr>
          <w:rFonts w:ascii="Times New Roman" w:hAnsi="Times New Roman" w:cs="Times New Roman"/>
        </w:rPr>
        <w:t>0% от общей суммы договора, в течение 15 банковских дней.</w:t>
      </w:r>
    </w:p>
    <w:p w14:paraId="60A99B58" w14:textId="57238EFC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5.3</w:t>
      </w:r>
      <w:r w:rsidR="001E3522">
        <w:rPr>
          <w:rFonts w:ascii="Times New Roman" w:hAnsi="Times New Roman" w:cs="Times New Roman"/>
        </w:rPr>
        <w:t>.</w:t>
      </w:r>
      <w:r w:rsidRPr="00BE3DC3">
        <w:rPr>
          <w:rFonts w:ascii="Times New Roman" w:hAnsi="Times New Roman" w:cs="Times New Roman"/>
        </w:rPr>
        <w:t xml:space="preserve"> </w:t>
      </w:r>
      <w:r w:rsidR="00737E5D">
        <w:rPr>
          <w:rFonts w:ascii="Times New Roman" w:hAnsi="Times New Roman" w:cs="Times New Roman"/>
        </w:rPr>
        <w:t>Р</w:t>
      </w:r>
      <w:r w:rsidRPr="00BE3DC3">
        <w:rPr>
          <w:rFonts w:ascii="Times New Roman" w:hAnsi="Times New Roman" w:cs="Times New Roman"/>
        </w:rPr>
        <w:t xml:space="preserve">асчёт за выполненные работы производится по факту, согласно Актам выполненных работ и счета - фактуры, предоставляемой «Исполнителем», в течение </w:t>
      </w:r>
      <w:r w:rsidR="000375C5">
        <w:rPr>
          <w:rFonts w:ascii="Times New Roman" w:hAnsi="Times New Roman" w:cs="Times New Roman"/>
        </w:rPr>
        <w:t>10</w:t>
      </w:r>
      <w:r w:rsidRPr="00BE3DC3">
        <w:rPr>
          <w:rFonts w:ascii="Times New Roman" w:hAnsi="Times New Roman" w:cs="Times New Roman"/>
        </w:rPr>
        <w:t xml:space="preserve"> дней.</w:t>
      </w:r>
    </w:p>
    <w:p w14:paraId="65B9676B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5.4</w:t>
      </w:r>
      <w:r w:rsidR="001E3522">
        <w:rPr>
          <w:rFonts w:ascii="Times New Roman" w:hAnsi="Times New Roman" w:cs="Times New Roman"/>
        </w:rPr>
        <w:t>.</w:t>
      </w:r>
      <w:r w:rsidRPr="00BE3DC3">
        <w:rPr>
          <w:rFonts w:ascii="Times New Roman" w:hAnsi="Times New Roman" w:cs="Times New Roman"/>
        </w:rPr>
        <w:t xml:space="preserve"> Датой начала работ является дата получения предоплаты.</w:t>
      </w:r>
    </w:p>
    <w:p w14:paraId="14C155A8" w14:textId="77777777" w:rsidR="00100B12" w:rsidRPr="001E3522" w:rsidRDefault="00100B1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5F494416" w14:textId="77777777" w:rsidR="00D521CA" w:rsidRDefault="00D521CA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18C5F7CE" w14:textId="77777777" w:rsidR="00D521CA" w:rsidRDefault="00D521CA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57FFC314" w14:textId="77777777" w:rsidR="00100B12" w:rsidRDefault="001E3522" w:rsidP="00AD1425">
      <w:pPr>
        <w:tabs>
          <w:tab w:val="left" w:pos="1843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ОТВЕТСТВЕННОСТЬ СТОРОН</w:t>
      </w:r>
    </w:p>
    <w:p w14:paraId="09EBC730" w14:textId="77777777" w:rsidR="001E3522" w:rsidRPr="00737E5D" w:rsidRDefault="001E352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354525A6" w14:textId="77777777" w:rsidR="00100B12" w:rsidRPr="00BE3DC3" w:rsidRDefault="001E352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1D69C7" w:rsidRPr="00BE3DC3">
        <w:rPr>
          <w:rFonts w:ascii="Times New Roman" w:hAnsi="Times New Roman" w:cs="Times New Roman"/>
        </w:rPr>
        <w:t>Ответственность сторон договора предусматривается в соответствии с требованием</w:t>
      </w:r>
      <w:r>
        <w:rPr>
          <w:rFonts w:ascii="Times New Roman" w:hAnsi="Times New Roman" w:cs="Times New Roman"/>
        </w:rPr>
        <w:t xml:space="preserve"> </w:t>
      </w:r>
      <w:r w:rsidR="001D69C7" w:rsidRPr="00BE3DC3">
        <w:rPr>
          <w:rFonts w:ascii="Times New Roman" w:hAnsi="Times New Roman" w:cs="Times New Roman"/>
        </w:rPr>
        <w:t>Закона РУз «О договорно-правовой базе деятельности хозяйствующих объектов» и Гражданским</w:t>
      </w:r>
      <w:r>
        <w:rPr>
          <w:rFonts w:ascii="Times New Roman" w:hAnsi="Times New Roman" w:cs="Times New Roman"/>
        </w:rPr>
        <w:t xml:space="preserve"> </w:t>
      </w:r>
      <w:r w:rsidR="001D69C7" w:rsidRPr="00BE3DC3">
        <w:rPr>
          <w:rFonts w:ascii="Times New Roman" w:hAnsi="Times New Roman" w:cs="Times New Roman"/>
        </w:rPr>
        <w:t>кодексом РУз.</w:t>
      </w:r>
    </w:p>
    <w:p w14:paraId="38C22766" w14:textId="77777777" w:rsidR="00100B12" w:rsidRPr="00A60716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A60716">
        <w:rPr>
          <w:rFonts w:ascii="Times New Roman" w:hAnsi="Times New Roman" w:cs="Times New Roman"/>
        </w:rPr>
        <w:t>6.2.</w:t>
      </w:r>
      <w:r w:rsidR="001E3522" w:rsidRPr="00A60716">
        <w:rPr>
          <w:rFonts w:ascii="Times New Roman" w:hAnsi="Times New Roman" w:cs="Times New Roman"/>
        </w:rPr>
        <w:t xml:space="preserve"> </w:t>
      </w:r>
      <w:r w:rsidRPr="00A60716">
        <w:rPr>
          <w:rFonts w:ascii="Times New Roman" w:hAnsi="Times New Roman" w:cs="Times New Roman"/>
        </w:rPr>
        <w:t>При просрочке платежей за выполненные работы «Заказчик» оплачивает</w:t>
      </w:r>
      <w:r w:rsidR="001E3522" w:rsidRPr="00A60716">
        <w:rPr>
          <w:rFonts w:ascii="Times New Roman" w:hAnsi="Times New Roman" w:cs="Times New Roman"/>
        </w:rPr>
        <w:t xml:space="preserve"> </w:t>
      </w:r>
      <w:r w:rsidRPr="00A60716">
        <w:rPr>
          <w:rFonts w:ascii="Times New Roman" w:hAnsi="Times New Roman" w:cs="Times New Roman"/>
        </w:rPr>
        <w:t>«Исполнителю» пеню в размере 0,4% от стоимости выполненных работ за каждый день</w:t>
      </w:r>
      <w:r w:rsidR="001E3522" w:rsidRPr="00A60716">
        <w:rPr>
          <w:rFonts w:ascii="Times New Roman" w:hAnsi="Times New Roman" w:cs="Times New Roman"/>
        </w:rPr>
        <w:t xml:space="preserve"> </w:t>
      </w:r>
      <w:r w:rsidRPr="00A60716">
        <w:rPr>
          <w:rFonts w:ascii="Times New Roman" w:hAnsi="Times New Roman" w:cs="Times New Roman"/>
        </w:rPr>
        <w:t>просрочки, но не более 20% суммы просроченного платежа.</w:t>
      </w:r>
    </w:p>
    <w:p w14:paraId="0B6E4295" w14:textId="77777777" w:rsidR="00100B12" w:rsidRPr="00A60716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A60716">
        <w:rPr>
          <w:rFonts w:ascii="Times New Roman" w:hAnsi="Times New Roman" w:cs="Times New Roman"/>
        </w:rPr>
        <w:t>6.3.«Исполнитель» в случае просрочки выполнения сроков работ уплачивает Заказчику</w:t>
      </w:r>
      <w:r w:rsidRPr="00A60716">
        <w:rPr>
          <w:rFonts w:ascii="Times New Roman" w:hAnsi="Times New Roman" w:cs="Times New Roman"/>
        </w:rPr>
        <w:br/>
        <w:t>пеню в размере 0,5% неисполненной части обязательства за каждый день просрочки, при этом</w:t>
      </w:r>
      <w:r w:rsidRPr="00A60716">
        <w:rPr>
          <w:rFonts w:ascii="Times New Roman" w:hAnsi="Times New Roman" w:cs="Times New Roman"/>
        </w:rPr>
        <w:br/>
        <w:t>общая сумма пени не может превышать 20% стоимости невыполненной работы.</w:t>
      </w:r>
    </w:p>
    <w:p w14:paraId="1FFD0F65" w14:textId="77777777" w:rsidR="00100B12" w:rsidRPr="00A60716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A60716">
        <w:rPr>
          <w:rFonts w:ascii="Times New Roman" w:hAnsi="Times New Roman" w:cs="Times New Roman"/>
        </w:rPr>
        <w:t xml:space="preserve">6.4.Если выполненная работа не соответствует по качеству и </w:t>
      </w:r>
      <w:r w:rsidR="001E3522" w:rsidRPr="00A60716">
        <w:rPr>
          <w:rFonts w:ascii="Times New Roman" w:hAnsi="Times New Roman" w:cs="Times New Roman"/>
        </w:rPr>
        <w:t>Правилам проведения энергетических обследований и экспертиз потребителей топливно-энергетических ресурсов</w:t>
      </w:r>
      <w:r w:rsidRPr="00A60716">
        <w:rPr>
          <w:rFonts w:ascii="Times New Roman" w:hAnsi="Times New Roman" w:cs="Times New Roman"/>
        </w:rPr>
        <w:t>,</w:t>
      </w:r>
      <w:r w:rsidR="001E3522" w:rsidRPr="00A60716">
        <w:rPr>
          <w:rFonts w:ascii="Times New Roman" w:hAnsi="Times New Roman" w:cs="Times New Roman"/>
        </w:rPr>
        <w:t xml:space="preserve"> </w:t>
      </w:r>
      <w:r w:rsidRPr="00A60716">
        <w:rPr>
          <w:rFonts w:ascii="Times New Roman" w:hAnsi="Times New Roman" w:cs="Times New Roman"/>
        </w:rPr>
        <w:t>нормам</w:t>
      </w:r>
      <w:r w:rsidR="001E3522" w:rsidRPr="00A60716">
        <w:rPr>
          <w:rFonts w:ascii="Times New Roman" w:hAnsi="Times New Roman" w:cs="Times New Roman"/>
        </w:rPr>
        <w:t>,</w:t>
      </w:r>
      <w:r w:rsidRPr="00A60716">
        <w:rPr>
          <w:rFonts w:ascii="Times New Roman" w:hAnsi="Times New Roman" w:cs="Times New Roman"/>
        </w:rPr>
        <w:t xml:space="preserve"> ГОСТу и т.д., «Заказчик» вправе отказаться</w:t>
      </w:r>
      <w:r w:rsidR="001E3522" w:rsidRPr="00A60716">
        <w:rPr>
          <w:rFonts w:ascii="Times New Roman" w:hAnsi="Times New Roman" w:cs="Times New Roman"/>
        </w:rPr>
        <w:t xml:space="preserve"> </w:t>
      </w:r>
      <w:r w:rsidRPr="00A60716">
        <w:rPr>
          <w:rFonts w:ascii="Times New Roman" w:hAnsi="Times New Roman" w:cs="Times New Roman"/>
        </w:rPr>
        <w:t>от принятия и оплаты работ взыскать с «Исполнителя» штраф в размере 20% стоимости работ</w:t>
      </w:r>
      <w:r w:rsidR="001E3522" w:rsidRPr="00A60716">
        <w:rPr>
          <w:rFonts w:ascii="Times New Roman" w:hAnsi="Times New Roman" w:cs="Times New Roman"/>
        </w:rPr>
        <w:t xml:space="preserve"> ненадлежащего качества.</w:t>
      </w:r>
    </w:p>
    <w:p w14:paraId="4A44512F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A60716">
        <w:rPr>
          <w:rFonts w:ascii="Times New Roman" w:hAnsi="Times New Roman" w:cs="Times New Roman"/>
        </w:rPr>
        <w:t>6.5.Уплата неустойки (штрафа, пени) и возмещение убытков не освобождает стороны от</w:t>
      </w:r>
      <w:r w:rsidR="001E3522" w:rsidRPr="00A60716">
        <w:rPr>
          <w:rFonts w:ascii="Times New Roman" w:hAnsi="Times New Roman" w:cs="Times New Roman"/>
        </w:rPr>
        <w:t xml:space="preserve"> </w:t>
      </w:r>
      <w:r w:rsidRPr="00A60716">
        <w:rPr>
          <w:rFonts w:ascii="Times New Roman" w:hAnsi="Times New Roman" w:cs="Times New Roman"/>
        </w:rPr>
        <w:t>исполнения обязательств в натуре.</w:t>
      </w:r>
    </w:p>
    <w:p w14:paraId="39EB5A75" w14:textId="77777777" w:rsidR="001E3522" w:rsidRDefault="001E352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14FA00F1" w14:textId="77777777" w:rsidR="00100B12" w:rsidRPr="001E3522" w:rsidRDefault="001E3522" w:rsidP="00AD1425">
      <w:pPr>
        <w:tabs>
          <w:tab w:val="left" w:pos="1843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ФОРС-МАЖОР</w:t>
      </w:r>
    </w:p>
    <w:p w14:paraId="5602C723" w14:textId="77777777" w:rsidR="001E3522" w:rsidRPr="00BE3DC3" w:rsidRDefault="001E352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439E5C49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7.1</w:t>
      </w:r>
      <w:r w:rsidR="001E3522">
        <w:rPr>
          <w:rFonts w:ascii="Times New Roman" w:hAnsi="Times New Roman" w:cs="Times New Roman"/>
        </w:rPr>
        <w:t>.</w:t>
      </w:r>
      <w:r w:rsidRPr="00BE3DC3">
        <w:rPr>
          <w:rFonts w:ascii="Times New Roman" w:hAnsi="Times New Roman" w:cs="Times New Roman"/>
        </w:rPr>
        <w:t xml:space="preserve"> Стороны освобождаются от ответственности за частичное или полное неисполнение своих обязательств по договору в случае возникновения обстоятельств непреодолимой силы (стихийные бедствия, запретительные меры правительства и т.д.).</w:t>
      </w:r>
    </w:p>
    <w:p w14:paraId="2D473CCE" w14:textId="77777777" w:rsidR="00100B12" w:rsidRDefault="001E352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1D69C7" w:rsidRPr="00BE3DC3">
        <w:rPr>
          <w:rFonts w:ascii="Times New Roman" w:hAnsi="Times New Roman" w:cs="Times New Roman"/>
        </w:rPr>
        <w:t>В перечисленных случаях сторона, для которой возникли форс-мажорные обстоятельства, должна известить об этом другую сторону в течение 48 часов с момента выявления препятствий. А затем в течение 10 дней уведомить об этом партнера документом полномочных лиц.</w:t>
      </w:r>
    </w:p>
    <w:p w14:paraId="20F46DF9" w14:textId="77777777" w:rsidR="001E3522" w:rsidRPr="00BE3DC3" w:rsidRDefault="001E352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5C2BB9B4" w14:textId="77777777" w:rsidR="00100B12" w:rsidRPr="001E3522" w:rsidRDefault="001E3522" w:rsidP="00AD1425">
      <w:pPr>
        <w:tabs>
          <w:tab w:val="left" w:pos="1843"/>
        </w:tabs>
        <w:ind w:firstLine="709"/>
        <w:jc w:val="center"/>
        <w:rPr>
          <w:rFonts w:ascii="Times New Roman" w:hAnsi="Times New Roman" w:cs="Times New Roman"/>
          <w:b/>
        </w:rPr>
      </w:pPr>
      <w:r w:rsidRPr="001E3522">
        <w:rPr>
          <w:rFonts w:ascii="Times New Roman" w:hAnsi="Times New Roman" w:cs="Times New Roman"/>
          <w:b/>
        </w:rPr>
        <w:t xml:space="preserve">8. </w:t>
      </w:r>
      <w:r w:rsidR="001D69C7" w:rsidRPr="001E3522">
        <w:rPr>
          <w:rFonts w:ascii="Times New Roman" w:hAnsi="Times New Roman" w:cs="Times New Roman"/>
          <w:b/>
        </w:rPr>
        <w:t>РА</w:t>
      </w:r>
      <w:r w:rsidRPr="001E3522">
        <w:rPr>
          <w:rFonts w:ascii="Times New Roman" w:hAnsi="Times New Roman" w:cs="Times New Roman"/>
          <w:b/>
        </w:rPr>
        <w:t>ССМОТРЕНИЕ СПОРОВ И РАЗНОГЛАСИЙ</w:t>
      </w:r>
    </w:p>
    <w:p w14:paraId="14801CD7" w14:textId="77777777" w:rsidR="001E3522" w:rsidRPr="00BE3DC3" w:rsidRDefault="001E352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11DF0D8B" w14:textId="77777777" w:rsidR="00100B12" w:rsidRPr="00BE3DC3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="001D69C7" w:rsidRPr="00BE3DC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5175222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 xml:space="preserve">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79265E">
        <w:rPr>
          <w:rFonts w:ascii="Times New Roman" w:hAnsi="Times New Roman" w:cs="Times New Roman"/>
        </w:rPr>
        <w:t>экономический</w:t>
      </w:r>
      <w:r w:rsidRPr="00BE3DC3">
        <w:rPr>
          <w:rFonts w:ascii="Times New Roman" w:hAnsi="Times New Roman" w:cs="Times New Roman"/>
        </w:rPr>
        <w:t xml:space="preserve"> суд по месту нахождения ответчика. Срок рассмотрения претензии -20 дней.</w:t>
      </w:r>
    </w:p>
    <w:p w14:paraId="5AB6A483" w14:textId="77777777" w:rsidR="0079265E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2BD21E57" w14:textId="77777777" w:rsidR="00100B12" w:rsidRPr="0079265E" w:rsidRDefault="0079265E" w:rsidP="00AD1425">
      <w:pPr>
        <w:tabs>
          <w:tab w:val="left" w:pos="1843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</w:t>
      </w:r>
      <w:r w:rsidR="001D69C7" w:rsidRPr="0079265E">
        <w:rPr>
          <w:rFonts w:ascii="Times New Roman" w:hAnsi="Times New Roman" w:cs="Times New Roman"/>
          <w:b/>
        </w:rPr>
        <w:t>СРОК ДЕЙСТВИЯ</w:t>
      </w:r>
      <w:r>
        <w:rPr>
          <w:rFonts w:ascii="Times New Roman" w:hAnsi="Times New Roman" w:cs="Times New Roman"/>
          <w:b/>
        </w:rPr>
        <w:t xml:space="preserve"> И ПОРЯДОК РАСТОРЖЕНИЯ ДОГОВОРА</w:t>
      </w:r>
    </w:p>
    <w:p w14:paraId="36E2C6E6" w14:textId="77777777" w:rsidR="0079265E" w:rsidRPr="00BE3DC3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34F5307C" w14:textId="431C914A" w:rsidR="00100B12" w:rsidRPr="00BE3DC3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A60716">
        <w:rPr>
          <w:rFonts w:ascii="Times New Roman" w:hAnsi="Times New Roman" w:cs="Times New Roman"/>
        </w:rPr>
        <w:t xml:space="preserve">9.1. </w:t>
      </w:r>
      <w:r w:rsidR="001D69C7" w:rsidRPr="00A60716">
        <w:rPr>
          <w:rFonts w:ascii="Times New Roman" w:hAnsi="Times New Roman" w:cs="Times New Roman"/>
        </w:rPr>
        <w:t>Настоящий Договор вступает в силу с момента подписания его сторонами и действует</w:t>
      </w:r>
      <w:r w:rsidRPr="00A60716">
        <w:rPr>
          <w:rFonts w:ascii="Times New Roman" w:hAnsi="Times New Roman" w:cs="Times New Roman"/>
        </w:rPr>
        <w:t xml:space="preserve"> </w:t>
      </w:r>
      <w:r w:rsidR="001D69C7" w:rsidRPr="00A60716">
        <w:rPr>
          <w:rFonts w:ascii="Times New Roman" w:hAnsi="Times New Roman" w:cs="Times New Roman"/>
        </w:rPr>
        <w:t>до 31.12.20</w:t>
      </w:r>
      <w:r w:rsidR="00A60716" w:rsidRPr="00A60716">
        <w:rPr>
          <w:rFonts w:ascii="Times New Roman" w:hAnsi="Times New Roman" w:cs="Times New Roman"/>
        </w:rPr>
        <w:t>2</w:t>
      </w:r>
      <w:r w:rsidR="000375C5">
        <w:rPr>
          <w:rFonts w:ascii="Times New Roman" w:hAnsi="Times New Roman" w:cs="Times New Roman"/>
        </w:rPr>
        <w:t xml:space="preserve">2 </w:t>
      </w:r>
      <w:r w:rsidR="001D69C7" w:rsidRPr="00A60716">
        <w:rPr>
          <w:rFonts w:ascii="Times New Roman" w:hAnsi="Times New Roman" w:cs="Times New Roman"/>
        </w:rPr>
        <w:t>г.</w:t>
      </w:r>
    </w:p>
    <w:p w14:paraId="3D51D119" w14:textId="77777777" w:rsidR="00100B12" w:rsidRPr="00BE3DC3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</w:t>
      </w:r>
      <w:r w:rsidR="001D69C7" w:rsidRPr="00BE3DC3">
        <w:rPr>
          <w:rFonts w:ascii="Times New Roman" w:hAnsi="Times New Roman" w:cs="Times New Roman"/>
        </w:rPr>
        <w:t>Изменения или дополнения настоящего Договора могут иметь место, если они оформлены в письменном виде и подписаны обеими сторонами. Все приложения и дополнения настоящего Договора являются его неотъемлемой частью.</w:t>
      </w:r>
    </w:p>
    <w:p w14:paraId="06CF93F0" w14:textId="77777777" w:rsidR="00100B12" w:rsidRPr="00BE3DC3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</w:t>
      </w:r>
      <w:r w:rsidR="001D69C7" w:rsidRPr="00BE3DC3">
        <w:rPr>
          <w:rFonts w:ascii="Times New Roman" w:hAnsi="Times New Roman" w:cs="Times New Roman"/>
        </w:rPr>
        <w:t>Договор может, быть расторгнут:</w:t>
      </w:r>
    </w:p>
    <w:p w14:paraId="646B0838" w14:textId="77777777" w:rsidR="00100B12" w:rsidRPr="00BE3DC3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по соглашению сторон</w:t>
      </w:r>
    </w:p>
    <w:p w14:paraId="792748B9" w14:textId="77777777" w:rsidR="00100B12" w:rsidRPr="00BE3DC3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D69C7" w:rsidRPr="00BE3DC3">
        <w:rPr>
          <w:rFonts w:ascii="Times New Roman" w:hAnsi="Times New Roman" w:cs="Times New Roman"/>
        </w:rPr>
        <w:t>при нарушении сторонами договорных обязательств</w:t>
      </w:r>
    </w:p>
    <w:p w14:paraId="731DCF20" w14:textId="77777777" w:rsidR="00100B12" w:rsidRPr="00BE3DC3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</w:t>
      </w:r>
      <w:r w:rsidR="001D69C7" w:rsidRPr="00BE3DC3">
        <w:rPr>
          <w:rFonts w:ascii="Times New Roman" w:hAnsi="Times New Roman" w:cs="Times New Roman"/>
        </w:rPr>
        <w:t>После получения письменного уведомления от инициативной стороны, стороны в 10- дневный срок решают вопрос расторжения договора путем переговоров.</w:t>
      </w:r>
    </w:p>
    <w:p w14:paraId="599FEA72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 xml:space="preserve">9.5.При выполнении работ и выявления несоответствия полученных результатов ожидаемым, договор подлежит расторжению и оплате за фактически выполненные и принятые </w:t>
      </w:r>
      <w:r w:rsidRPr="00BE3DC3">
        <w:rPr>
          <w:rFonts w:ascii="Times New Roman" w:hAnsi="Times New Roman" w:cs="Times New Roman"/>
        </w:rPr>
        <w:lastRenderedPageBreak/>
        <w:t>работы.</w:t>
      </w:r>
    </w:p>
    <w:p w14:paraId="66F1FFF0" w14:textId="77777777" w:rsidR="00100B12" w:rsidRPr="00BE3DC3" w:rsidRDefault="001D69C7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r w:rsidRPr="00BE3DC3">
        <w:rPr>
          <w:rFonts w:ascii="Times New Roman" w:hAnsi="Times New Roman" w:cs="Times New Roman"/>
        </w:rPr>
        <w:t>9.6 Настоящий Договор составлен и подписан в 2-х экземплярах, по одному экземпляру для каждой из сторон, при этом оба экземпляра имеют одинаковую юридическую силу.</w:t>
      </w:r>
    </w:p>
    <w:p w14:paraId="30468D9B" w14:textId="77777777" w:rsidR="0079265E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798E330C" w14:textId="77777777" w:rsidR="00D521CA" w:rsidRDefault="00D521CA" w:rsidP="00D521CA">
      <w:pPr>
        <w:tabs>
          <w:tab w:val="left" w:pos="1843"/>
        </w:tabs>
        <w:ind w:firstLine="709"/>
        <w:jc w:val="center"/>
        <w:rPr>
          <w:rFonts w:ascii="Times New Roman" w:hAnsi="Times New Roman" w:cs="Times New Roman"/>
          <w:b/>
        </w:rPr>
      </w:pPr>
    </w:p>
    <w:p w14:paraId="1DB33FF6" w14:textId="77777777" w:rsidR="00100B12" w:rsidRPr="0079265E" w:rsidRDefault="001D69C7" w:rsidP="00D521CA">
      <w:pPr>
        <w:tabs>
          <w:tab w:val="left" w:pos="1843"/>
        </w:tabs>
        <w:ind w:firstLine="709"/>
        <w:jc w:val="center"/>
        <w:rPr>
          <w:rFonts w:ascii="Times New Roman" w:hAnsi="Times New Roman" w:cs="Times New Roman"/>
          <w:b/>
        </w:rPr>
      </w:pPr>
      <w:r w:rsidRPr="0079265E">
        <w:rPr>
          <w:rFonts w:ascii="Times New Roman" w:hAnsi="Times New Roman" w:cs="Times New Roman"/>
          <w:b/>
        </w:rPr>
        <w:t>10. ЮРИДИЧЕСКИЕ АДРЕСА И</w:t>
      </w:r>
      <w:r w:rsidR="0079265E" w:rsidRPr="0079265E">
        <w:rPr>
          <w:rFonts w:ascii="Times New Roman" w:hAnsi="Times New Roman" w:cs="Times New Roman"/>
          <w:b/>
        </w:rPr>
        <w:t xml:space="preserve"> </w:t>
      </w:r>
      <w:r w:rsidRPr="0079265E">
        <w:rPr>
          <w:rFonts w:ascii="Times New Roman" w:hAnsi="Times New Roman" w:cs="Times New Roman"/>
          <w:b/>
        </w:rPr>
        <w:t>СТОРОН</w:t>
      </w:r>
    </w:p>
    <w:p w14:paraId="00A9933E" w14:textId="77777777" w:rsidR="0079265E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13"/>
        <w:gridCol w:w="5252"/>
      </w:tblGrid>
      <w:tr w:rsidR="000375C5" w:rsidRPr="0063042D" w14:paraId="75CB1230" w14:textId="77777777" w:rsidTr="005B6C6A">
        <w:trPr>
          <w:trHeight w:val="168"/>
        </w:trPr>
        <w:tc>
          <w:tcPr>
            <w:tcW w:w="4813" w:type="dxa"/>
            <w:hideMark/>
          </w:tcPr>
          <w:p w14:paraId="65DE86AC" w14:textId="77777777" w:rsidR="000375C5" w:rsidRPr="0063042D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3042D">
              <w:rPr>
                <w:rFonts w:ascii="Times New Roman" w:hAnsi="Times New Roman" w:cs="Times New Roman"/>
                <w:b/>
                <w:bCs/>
                <w:lang w:eastAsia="en-US"/>
              </w:rPr>
              <w:t>ЗАКАЗЧИК</w:t>
            </w:r>
          </w:p>
        </w:tc>
        <w:tc>
          <w:tcPr>
            <w:tcW w:w="5252" w:type="dxa"/>
            <w:hideMark/>
          </w:tcPr>
          <w:p w14:paraId="24E16421" w14:textId="77777777" w:rsidR="000375C5" w:rsidRPr="0063042D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3042D">
              <w:rPr>
                <w:rFonts w:ascii="Times New Roman" w:hAnsi="Times New Roman" w:cs="Times New Roman"/>
                <w:b/>
                <w:bCs/>
                <w:lang w:eastAsia="en-US"/>
              </w:rPr>
              <w:t>ИСПОЛНИТЕЛЬ:</w:t>
            </w:r>
          </w:p>
        </w:tc>
      </w:tr>
      <w:tr w:rsidR="000375C5" w:rsidRPr="000A2A79" w14:paraId="26062740" w14:textId="77777777" w:rsidTr="005B6C6A">
        <w:trPr>
          <w:trHeight w:val="2019"/>
        </w:trPr>
        <w:tc>
          <w:tcPr>
            <w:tcW w:w="4813" w:type="dxa"/>
          </w:tcPr>
          <w:p w14:paraId="0A85B13A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6" w:name="_Hlk109982646"/>
            <w:r w:rsidRPr="000A2A79">
              <w:rPr>
                <w:rFonts w:ascii="Times New Roman" w:hAnsi="Times New Roman" w:cs="Times New Roman"/>
                <w:spacing w:val="-2"/>
              </w:rPr>
              <w:t>АО «</w:t>
            </w:r>
            <w:r w:rsidRPr="000A2A79">
              <w:rPr>
                <w:rFonts w:ascii="Times New Roman" w:hAnsi="Times New Roman" w:cs="Times New Roman"/>
                <w:spacing w:val="-2"/>
                <w:lang w:val="en-US"/>
              </w:rPr>
              <w:t>Ammofos</w:t>
            </w:r>
            <w:r w:rsidRPr="000A2A79">
              <w:rPr>
                <w:rFonts w:ascii="Times New Roman" w:hAnsi="Times New Roman" w:cs="Times New Roman"/>
                <w:spacing w:val="-2"/>
              </w:rPr>
              <w:t xml:space="preserve"> - </w:t>
            </w:r>
            <w:r w:rsidRPr="000A2A79">
              <w:rPr>
                <w:rFonts w:ascii="Times New Roman" w:hAnsi="Times New Roman" w:cs="Times New Roman"/>
                <w:spacing w:val="-2"/>
                <w:lang w:val="en-US"/>
              </w:rPr>
              <w:t>Maxam</w:t>
            </w:r>
            <w:r w:rsidRPr="000A2A79">
              <w:rPr>
                <w:rFonts w:ascii="Times New Roman" w:hAnsi="Times New Roman" w:cs="Times New Roman"/>
                <w:spacing w:val="-2"/>
              </w:rPr>
              <w:t xml:space="preserve">», </w:t>
            </w:r>
          </w:p>
          <w:p w14:paraId="45ECC63A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bookmarkEnd w:id="6"/>
          <w:p w14:paraId="277D75D7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>Адрес: 110100, Ташкентская область,</w:t>
            </w:r>
          </w:p>
          <w:p w14:paraId="131E799F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>г. Алмалык, Промзона</w:t>
            </w:r>
          </w:p>
          <w:p w14:paraId="132C8B4D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2EE8C7D7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 xml:space="preserve">р/с: 2021 0000 </w:t>
            </w:r>
            <w:r w:rsidRPr="000A2A79">
              <w:rPr>
                <w:rFonts w:ascii="Times New Roman" w:hAnsi="Times New Roman" w:cs="Times New Roman"/>
                <w:lang w:val="uz-Cyrl-UZ" w:eastAsia="en-US"/>
              </w:rPr>
              <w:t>5</w:t>
            </w:r>
            <w:r w:rsidRPr="000A2A79">
              <w:rPr>
                <w:rFonts w:ascii="Times New Roman" w:hAnsi="Times New Roman" w:cs="Times New Roman"/>
                <w:lang w:eastAsia="en-US"/>
              </w:rPr>
              <w:t>001 3083 6001</w:t>
            </w:r>
          </w:p>
          <w:p w14:paraId="334745CB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>Банк: Алмалыкский ф-л «Уз ПСБ»</w:t>
            </w:r>
          </w:p>
          <w:p w14:paraId="504D498C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val="uz-Cyrl-UZ"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 xml:space="preserve">МФО: </w:t>
            </w:r>
            <w:r w:rsidRPr="000A2A79">
              <w:rPr>
                <w:rFonts w:ascii="Times New Roman" w:hAnsi="Times New Roman" w:cs="Times New Roman"/>
                <w:lang w:val="uz-Cyrl-UZ" w:eastAsia="en-US"/>
              </w:rPr>
              <w:t>00440</w:t>
            </w:r>
          </w:p>
          <w:p w14:paraId="400B60AB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 xml:space="preserve">ИНН: 200 599 579 </w:t>
            </w:r>
          </w:p>
          <w:p w14:paraId="0F884DAD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>ОКЭД: 20 151</w:t>
            </w:r>
          </w:p>
          <w:p w14:paraId="7B18993F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0A2A79">
              <w:rPr>
                <w:rFonts w:ascii="Times New Roman" w:hAnsi="Times New Roman" w:cs="Times New Roman"/>
                <w:bCs/>
                <w:lang w:eastAsia="en-US"/>
              </w:rPr>
              <w:t>Регистрационный код</w:t>
            </w:r>
          </w:p>
          <w:p w14:paraId="79BBF6F3" w14:textId="77777777" w:rsidR="000375C5" w:rsidRPr="000A2A79" w:rsidRDefault="000375C5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bCs/>
                <w:lang w:eastAsia="en-US"/>
              </w:rPr>
              <w:t>налогоплательщика НДС: 327 180 005 892</w:t>
            </w:r>
          </w:p>
        </w:tc>
        <w:tc>
          <w:tcPr>
            <w:tcW w:w="5252" w:type="dxa"/>
          </w:tcPr>
          <w:p w14:paraId="3AFDCC3A" w14:textId="77777777" w:rsidR="000375C5" w:rsidRPr="000A2A79" w:rsidRDefault="000375C5" w:rsidP="00D521CA">
            <w:pPr>
              <w:spacing w:line="256" w:lineRule="auto"/>
              <w:ind w:right="-54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3590A1F7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8A252DB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>Адрес: ________________________________</w:t>
            </w:r>
          </w:p>
          <w:p w14:paraId="56515208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>______________________________________</w:t>
            </w:r>
          </w:p>
          <w:p w14:paraId="08C4D8C6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2BCCB92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 xml:space="preserve">р/с: </w:t>
            </w:r>
          </w:p>
          <w:p w14:paraId="1FDA56E4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16441ACF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 xml:space="preserve">МФО: </w:t>
            </w:r>
          </w:p>
          <w:p w14:paraId="4DC54799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 xml:space="preserve">ИНН: </w:t>
            </w:r>
          </w:p>
          <w:p w14:paraId="24588E9A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2A79">
              <w:rPr>
                <w:rFonts w:ascii="Times New Roman" w:hAnsi="Times New Roman" w:cs="Times New Roman"/>
                <w:lang w:eastAsia="en-US"/>
              </w:rPr>
              <w:t xml:space="preserve">ОКЭД: </w:t>
            </w:r>
          </w:p>
          <w:p w14:paraId="74637180" w14:textId="77777777" w:rsidR="000375C5" w:rsidRPr="000A2A79" w:rsidRDefault="000375C5" w:rsidP="00D521CA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21CA" w:rsidRPr="000A2A79" w14:paraId="467CCABA" w14:textId="77777777" w:rsidTr="00D521CA">
        <w:trPr>
          <w:trHeight w:val="1186"/>
        </w:trPr>
        <w:tc>
          <w:tcPr>
            <w:tcW w:w="4813" w:type="dxa"/>
          </w:tcPr>
          <w:p w14:paraId="3C7A1F28" w14:textId="77777777" w:rsidR="00D521CA" w:rsidRDefault="00D521CA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14:paraId="74DF9989" w14:textId="77777777" w:rsidR="00D521CA" w:rsidRDefault="00D521CA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Председатель правления</w:t>
            </w:r>
          </w:p>
          <w:p w14:paraId="6B6A96C1" w14:textId="77777777" w:rsidR="00D521CA" w:rsidRDefault="00D521CA" w:rsidP="00D521CA">
            <w:pPr>
              <w:spacing w:line="256" w:lineRule="auto"/>
              <w:ind w:left="34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14:paraId="1E667BB9" w14:textId="18694927" w:rsidR="00D521CA" w:rsidRPr="000A2A79" w:rsidRDefault="00D521CA" w:rsidP="00D521CA">
            <w:pPr>
              <w:spacing w:line="25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b/>
                <w:spacing w:val="-2"/>
              </w:rPr>
              <w:t>Турсунов А.Т.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5252" w:type="dxa"/>
          </w:tcPr>
          <w:p w14:paraId="5CA524AC" w14:textId="77777777" w:rsidR="00D521CA" w:rsidRPr="000A2A79" w:rsidRDefault="00D521CA" w:rsidP="00D521CA">
            <w:pPr>
              <w:spacing w:line="256" w:lineRule="auto"/>
              <w:ind w:right="-54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6DCD17F" w14:textId="77777777" w:rsidR="0079265E" w:rsidRDefault="0079265E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305DAE15" w14:textId="77777777" w:rsidR="00100B12" w:rsidRPr="00BE3DC3" w:rsidRDefault="00100B1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14EC3745" w14:textId="77777777" w:rsidR="00100B12" w:rsidRPr="00BE3DC3" w:rsidRDefault="00100B1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45110B29" w14:textId="77777777" w:rsidR="00100B12" w:rsidRPr="00BE3DC3" w:rsidRDefault="00100B1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39E60D78" w14:textId="77777777" w:rsidR="00100B12" w:rsidRPr="00BE3DC3" w:rsidRDefault="00100B12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7348CE67" w14:textId="77777777" w:rsidR="00801EE3" w:rsidRDefault="00801EE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4B23300A" w14:textId="77777777" w:rsidR="00801EE3" w:rsidRDefault="00801EE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</w:p>
    <w:p w14:paraId="1FF6DBC2" w14:textId="77777777" w:rsidR="00801EE3" w:rsidRDefault="00801EE3" w:rsidP="00D521CA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</w:rPr>
      </w:pPr>
      <w:bookmarkStart w:id="7" w:name="_GoBack"/>
      <w:bookmarkEnd w:id="7"/>
    </w:p>
    <w:sectPr w:rsidR="00801EE3" w:rsidSect="000375C5">
      <w:footerReference w:type="even" r:id="rId7"/>
      <w:footerReference w:type="default" r:id="rId8"/>
      <w:pgSz w:w="11900" w:h="16840"/>
      <w:pgMar w:top="1134" w:right="567" w:bottom="851" w:left="1134" w:header="0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6FAC6" w14:textId="77777777" w:rsidR="00C86731" w:rsidRDefault="00C86731">
      <w:r>
        <w:separator/>
      </w:r>
    </w:p>
  </w:endnote>
  <w:endnote w:type="continuationSeparator" w:id="0">
    <w:p w14:paraId="115271B9" w14:textId="77777777" w:rsidR="00C86731" w:rsidRDefault="00C8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009704118"/>
      <w:docPartObj>
        <w:docPartGallery w:val="Page Numbers (Bottom of Page)"/>
        <w:docPartUnique/>
      </w:docPartObj>
    </w:sdtPr>
    <w:sdtEndPr/>
    <w:sdtContent>
      <w:p w14:paraId="7186B8CE" w14:textId="77777777" w:rsidR="00737E5D" w:rsidRPr="00737E5D" w:rsidRDefault="00737E5D">
        <w:pPr>
          <w:pStyle w:val="ad"/>
          <w:jc w:val="center"/>
          <w:rPr>
            <w:rFonts w:ascii="Times New Roman" w:hAnsi="Times New Roman" w:cs="Times New Roman"/>
          </w:rPr>
        </w:pPr>
        <w:r w:rsidRPr="00737E5D">
          <w:rPr>
            <w:rFonts w:ascii="Times New Roman" w:hAnsi="Times New Roman" w:cs="Times New Roman"/>
          </w:rPr>
          <w:fldChar w:fldCharType="begin"/>
        </w:r>
        <w:r w:rsidRPr="00737E5D">
          <w:rPr>
            <w:rFonts w:ascii="Times New Roman" w:hAnsi="Times New Roman" w:cs="Times New Roman"/>
          </w:rPr>
          <w:instrText>PAGE   \* MERGEFORMAT</w:instrText>
        </w:r>
        <w:r w:rsidRPr="00737E5D">
          <w:rPr>
            <w:rFonts w:ascii="Times New Roman" w:hAnsi="Times New Roman" w:cs="Times New Roman"/>
          </w:rPr>
          <w:fldChar w:fldCharType="separate"/>
        </w:r>
        <w:r w:rsidR="00AD1425">
          <w:rPr>
            <w:rFonts w:ascii="Times New Roman" w:hAnsi="Times New Roman" w:cs="Times New Roman"/>
            <w:noProof/>
          </w:rPr>
          <w:t>2</w:t>
        </w:r>
        <w:r w:rsidRPr="00737E5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880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B0E134" w14:textId="77777777" w:rsidR="00737E5D" w:rsidRPr="00737E5D" w:rsidRDefault="00737E5D">
        <w:pPr>
          <w:pStyle w:val="ad"/>
          <w:jc w:val="center"/>
          <w:rPr>
            <w:rFonts w:ascii="Times New Roman" w:hAnsi="Times New Roman" w:cs="Times New Roman"/>
          </w:rPr>
        </w:pPr>
        <w:r w:rsidRPr="00737E5D">
          <w:rPr>
            <w:rFonts w:ascii="Times New Roman" w:hAnsi="Times New Roman" w:cs="Times New Roman"/>
          </w:rPr>
          <w:fldChar w:fldCharType="begin"/>
        </w:r>
        <w:r w:rsidRPr="00737E5D">
          <w:rPr>
            <w:rFonts w:ascii="Times New Roman" w:hAnsi="Times New Roman" w:cs="Times New Roman"/>
          </w:rPr>
          <w:instrText>PAGE   \* MERGEFORMAT</w:instrText>
        </w:r>
        <w:r w:rsidRPr="00737E5D">
          <w:rPr>
            <w:rFonts w:ascii="Times New Roman" w:hAnsi="Times New Roman" w:cs="Times New Roman"/>
          </w:rPr>
          <w:fldChar w:fldCharType="separate"/>
        </w:r>
        <w:r w:rsidR="00AD1425">
          <w:rPr>
            <w:rFonts w:ascii="Times New Roman" w:hAnsi="Times New Roman" w:cs="Times New Roman"/>
            <w:noProof/>
          </w:rPr>
          <w:t>1</w:t>
        </w:r>
        <w:r w:rsidRPr="00737E5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DAC1C" w14:textId="77777777" w:rsidR="00C86731" w:rsidRDefault="00C86731"/>
  </w:footnote>
  <w:footnote w:type="continuationSeparator" w:id="0">
    <w:p w14:paraId="1836D626" w14:textId="77777777" w:rsidR="00C86731" w:rsidRDefault="00C867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581B"/>
    <w:multiLevelType w:val="multilevel"/>
    <w:tmpl w:val="B5421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A97ACB"/>
    <w:multiLevelType w:val="multilevel"/>
    <w:tmpl w:val="2500EE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3C3336"/>
    <w:multiLevelType w:val="multilevel"/>
    <w:tmpl w:val="9E0EF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F34BC"/>
    <w:multiLevelType w:val="multilevel"/>
    <w:tmpl w:val="AB8A6D0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C5546"/>
    <w:multiLevelType w:val="multilevel"/>
    <w:tmpl w:val="63A4F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0D2436"/>
    <w:multiLevelType w:val="multilevel"/>
    <w:tmpl w:val="E1FE6AF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CE5540"/>
    <w:multiLevelType w:val="multilevel"/>
    <w:tmpl w:val="8390C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2D49E9"/>
    <w:multiLevelType w:val="multilevel"/>
    <w:tmpl w:val="7BB4481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9C62CB"/>
    <w:multiLevelType w:val="multilevel"/>
    <w:tmpl w:val="A0AC9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0E586C"/>
    <w:multiLevelType w:val="hybridMultilevel"/>
    <w:tmpl w:val="54E8B988"/>
    <w:lvl w:ilvl="0" w:tplc="0B900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504C1E"/>
    <w:multiLevelType w:val="multilevel"/>
    <w:tmpl w:val="B6B02E8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AC05DF"/>
    <w:multiLevelType w:val="multilevel"/>
    <w:tmpl w:val="B8A4123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4A291A"/>
    <w:multiLevelType w:val="multilevel"/>
    <w:tmpl w:val="1A44245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00B12"/>
    <w:rsid w:val="000375C5"/>
    <w:rsid w:val="00100B12"/>
    <w:rsid w:val="001D69C7"/>
    <w:rsid w:val="001E3522"/>
    <w:rsid w:val="00211D4A"/>
    <w:rsid w:val="00737E5D"/>
    <w:rsid w:val="0079265E"/>
    <w:rsid w:val="007D0AFC"/>
    <w:rsid w:val="007F263F"/>
    <w:rsid w:val="00801EE3"/>
    <w:rsid w:val="00885289"/>
    <w:rsid w:val="009D2EDA"/>
    <w:rsid w:val="00A60716"/>
    <w:rsid w:val="00A622F5"/>
    <w:rsid w:val="00AC506B"/>
    <w:rsid w:val="00AD1425"/>
    <w:rsid w:val="00B65D13"/>
    <w:rsid w:val="00BE3DC3"/>
    <w:rsid w:val="00C86731"/>
    <w:rsid w:val="00D521CA"/>
    <w:rsid w:val="00F24EF5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2CDD"/>
  <w15:docId w15:val="{429C0CEC-E431-4680-99AE-94A00424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/>
      <w:bCs/>
      <w:i/>
      <w:iCs/>
      <w:smallCaps w:val="0"/>
      <w:strike w:val="0"/>
      <w:spacing w:val="-70"/>
      <w:sz w:val="36"/>
      <w:szCs w:val="36"/>
      <w:u w:val="none"/>
      <w:lang w:val="en-US" w:eastAsia="en-US" w:bidi="en-US"/>
    </w:rPr>
  </w:style>
  <w:style w:type="character" w:customStyle="1" w:styleId="21">
    <w:name w:val="Колонтитул (2)_"/>
    <w:basedOn w:val="a0"/>
    <w:link w:val="22"/>
    <w:rPr>
      <w:rFonts w:ascii="Consolas" w:eastAsia="Consolas" w:hAnsi="Consolas" w:cs="Consolas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7pt-1pt">
    <w:name w:val="Основной текст (2) + 17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7pt-1pt0">
    <w:name w:val="Основной текст (2) + 17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17pt-1pt1">
    <w:name w:val="Основной текст (2) + 17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26">
    <w:name w:val="Заголовок №2 + Не полужирный;Не курсив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5pt75">
    <w:name w:val="Основной текст (2) + 15 pt;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7pt">
    <w:name w:val="Основной текст (2) + 1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 + Малые прописные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Подпись к картинке (2)_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5">
    <w:name w:val="Колонтитул (3)_"/>
    <w:basedOn w:val="a0"/>
    <w:link w:val="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Малые прописные"/>
    <w:basedOn w:val="9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Consolas" w:eastAsia="Consolas" w:hAnsi="Consolas" w:cs="Consolas"/>
      <w:b/>
      <w:bCs/>
      <w:i/>
      <w:iCs/>
      <w:spacing w:val="-70"/>
      <w:sz w:val="36"/>
      <w:szCs w:val="36"/>
      <w:lang w:val="en-US" w:eastAsia="en-US" w:bidi="en-US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0"/>
      <w:szCs w:val="1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660"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3">
    <w:name w:val="Основной текст (3)"/>
    <w:basedOn w:val="a"/>
    <w:link w:val="31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a">
    <w:name w:val="Подпись к картинке (2)"/>
    <w:basedOn w:val="a"/>
    <w:link w:val="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S Gothic" w:eastAsia="MS Gothic" w:hAnsi="MS Gothic" w:cs="MS Gothic"/>
      <w:sz w:val="8"/>
      <w:szCs w:val="8"/>
    </w:rPr>
  </w:style>
  <w:style w:type="paragraph" w:customStyle="1" w:styleId="36">
    <w:name w:val="Колонтитул (3)"/>
    <w:basedOn w:val="a"/>
    <w:link w:val="3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46"/>
      <w:szCs w:val="4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120" w:line="0" w:lineRule="atLeast"/>
    </w:pPr>
    <w:rPr>
      <w:rFonts w:ascii="Calibri" w:eastAsia="Calibri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7D0AF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37E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7E5D"/>
    <w:rPr>
      <w:color w:val="000000"/>
    </w:rPr>
  </w:style>
  <w:style w:type="paragraph" w:styleId="ad">
    <w:name w:val="footer"/>
    <w:basedOn w:val="a"/>
    <w:link w:val="ae"/>
    <w:uiPriority w:val="99"/>
    <w:unhideWhenUsed/>
    <w:rsid w:val="00737E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7E5D"/>
    <w:rPr>
      <w:color w:val="000000"/>
    </w:rPr>
  </w:style>
  <w:style w:type="table" w:styleId="af">
    <w:name w:val="Table Grid"/>
    <w:basedOn w:val="a1"/>
    <w:uiPriority w:val="59"/>
    <w:rsid w:val="00792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2019-12-06T09:37:00Z</dcterms:created>
  <dcterms:modified xsi:type="dcterms:W3CDTF">2022-08-22T08:40:00Z</dcterms:modified>
</cp:coreProperties>
</file>