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tblInd w:w="-426" w:type="dxa"/>
        <w:tblLook w:val="01E0" w:firstRow="1" w:lastRow="1" w:firstColumn="1" w:lastColumn="1" w:noHBand="0" w:noVBand="0"/>
      </w:tblPr>
      <w:tblGrid>
        <w:gridCol w:w="4287"/>
        <w:gridCol w:w="817"/>
        <w:gridCol w:w="5098"/>
      </w:tblGrid>
      <w:tr w:rsidR="00BB4E28" w:rsidRPr="0068757F" w:rsidTr="006D1B5F">
        <w:tc>
          <w:tcPr>
            <w:tcW w:w="4287" w:type="dxa"/>
            <w:hideMark/>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sidRPr="0068757F">
              <w:rPr>
                <w:rFonts w:ascii="Times New Roman" w:hAnsi="Times New Roman"/>
                <w:b/>
                <w:bCs/>
                <w:szCs w:val="28"/>
                <w:lang w:val="ru-RU" w:eastAsia="ru-RU"/>
              </w:rPr>
              <w:t>ВНЕСЕНО</w:t>
            </w:r>
          </w:p>
        </w:tc>
        <w:tc>
          <w:tcPr>
            <w:tcW w:w="817" w:type="dxa"/>
          </w:tcPr>
          <w:p w:rsidR="00BB4E28" w:rsidRPr="0068757F" w:rsidRDefault="00BB4E28">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hideMark/>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r w:rsidRPr="0068757F">
              <w:rPr>
                <w:rFonts w:ascii="Times New Roman" w:hAnsi="Times New Roman"/>
                <w:b/>
                <w:snapToGrid w:val="0"/>
                <w:szCs w:val="28"/>
                <w:lang w:val="ru-RU" w:eastAsia="ru-RU"/>
              </w:rPr>
              <w:t>"</w:t>
            </w:r>
            <w:r w:rsidRPr="0068757F">
              <w:rPr>
                <w:rFonts w:ascii="Times New Roman" w:hAnsi="Times New Roman"/>
                <w:b/>
                <w:bCs/>
                <w:noProof/>
                <w:szCs w:val="28"/>
                <w:lang w:val="ru-RU" w:eastAsia="ru-RU"/>
              </w:rPr>
              <w:t>УТВЕРЖДАЮ"</w:t>
            </w:r>
          </w:p>
        </w:tc>
      </w:tr>
      <w:tr w:rsidR="00BB4E28" w:rsidRPr="0068757F" w:rsidTr="006D1B5F">
        <w:tc>
          <w:tcPr>
            <w:tcW w:w="4287" w:type="dxa"/>
            <w:hideMark/>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r w:rsidRPr="0068757F">
              <w:rPr>
                <w:rFonts w:ascii="Times New Roman" w:hAnsi="Times New Roman"/>
                <w:bCs/>
                <w:noProof/>
                <w:szCs w:val="28"/>
                <w:lang w:val="ru-RU" w:eastAsia="ru-RU"/>
              </w:rPr>
              <w:t>Директор Департамента по корпоративным связям и инвестиции АО «</w:t>
            </w:r>
            <w:r w:rsidRPr="0068757F">
              <w:rPr>
                <w:rFonts w:ascii="Times New Roman" w:hAnsi="Times New Roman"/>
                <w:szCs w:val="28"/>
                <w:lang w:val="ru-RU" w:eastAsia="ru-RU"/>
              </w:rPr>
              <w:t>Национальный банк внешнеэкономической деятельности Республики Узбекистан</w:t>
            </w:r>
            <w:r w:rsidRPr="0068757F">
              <w:rPr>
                <w:rFonts w:ascii="Times New Roman" w:hAnsi="Times New Roman"/>
                <w:bCs/>
                <w:noProof/>
                <w:szCs w:val="28"/>
                <w:lang w:val="ru-RU" w:eastAsia="ru-RU"/>
              </w:rPr>
              <w:t>»</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hideMark/>
          </w:tcPr>
          <w:p w:rsidR="00BB4E28" w:rsidRPr="0068757F" w:rsidRDefault="00BB4E28">
            <w:pPr>
              <w:keepNext/>
              <w:spacing w:line="252" w:lineRule="auto"/>
              <w:jc w:val="center"/>
              <w:rPr>
                <w:rFonts w:ascii="Times New Roman" w:hAnsi="Times New Roman"/>
                <w:bCs/>
                <w:noProof/>
                <w:szCs w:val="28"/>
                <w:lang w:val="ru-RU" w:eastAsia="ru-RU"/>
              </w:rPr>
            </w:pPr>
            <w:r w:rsidRPr="0068757F">
              <w:rPr>
                <w:rFonts w:ascii="Times New Roman" w:hAnsi="Times New Roman"/>
                <w:bCs/>
                <w:noProof/>
                <w:szCs w:val="28"/>
                <w:lang w:val="ru-RU" w:eastAsia="ru-RU"/>
              </w:rPr>
              <w:t xml:space="preserve">Заместитель </w:t>
            </w:r>
            <w:r w:rsidR="006D1B5F" w:rsidRPr="0068757F">
              <w:rPr>
                <w:rFonts w:ascii="Times New Roman" w:hAnsi="Times New Roman"/>
                <w:bCs/>
                <w:noProof/>
                <w:szCs w:val="28"/>
                <w:lang w:val="ru-RU" w:eastAsia="ru-RU"/>
              </w:rPr>
              <w:br/>
            </w:r>
            <w:r w:rsidRPr="0068757F">
              <w:rPr>
                <w:rFonts w:ascii="Times New Roman" w:hAnsi="Times New Roman"/>
                <w:bCs/>
                <w:noProof/>
                <w:szCs w:val="28"/>
                <w:lang w:val="ru-RU" w:eastAsia="ru-RU"/>
              </w:rPr>
              <w:t xml:space="preserve">Председателя Правления </w:t>
            </w:r>
          </w:p>
          <w:p w:rsidR="00BB4E28" w:rsidRPr="0068757F" w:rsidRDefault="00BB4E28">
            <w:pPr>
              <w:keepNext/>
              <w:spacing w:line="252" w:lineRule="auto"/>
              <w:jc w:val="center"/>
              <w:rPr>
                <w:rFonts w:ascii="Times New Roman" w:hAnsi="Times New Roman"/>
                <w:bCs/>
                <w:noProof/>
                <w:szCs w:val="28"/>
                <w:lang w:val="ru-RU" w:eastAsia="ru-RU"/>
              </w:rPr>
            </w:pPr>
            <w:r w:rsidRPr="0068757F">
              <w:rPr>
                <w:rFonts w:ascii="Times New Roman" w:hAnsi="Times New Roman"/>
                <w:bCs/>
                <w:noProof/>
                <w:szCs w:val="28"/>
                <w:lang w:val="ru-RU" w:eastAsia="ru-RU"/>
              </w:rPr>
              <w:t>АО «</w:t>
            </w:r>
            <w:r w:rsidRPr="0068757F">
              <w:rPr>
                <w:rFonts w:ascii="Times New Roman" w:hAnsi="Times New Roman"/>
                <w:szCs w:val="28"/>
                <w:lang w:val="ru-RU" w:eastAsia="ru-RU"/>
              </w:rPr>
              <w:t>Национальный банк внешнеэкономической деятельности Республики Узбекистан</w:t>
            </w:r>
            <w:r w:rsidRPr="0068757F">
              <w:rPr>
                <w:rFonts w:ascii="Times New Roman" w:hAnsi="Times New Roman"/>
                <w:bCs/>
                <w:noProof/>
                <w:szCs w:val="28"/>
                <w:lang w:val="ru-RU" w:eastAsia="ru-RU"/>
              </w:rPr>
              <w:t>»</w:t>
            </w:r>
          </w:p>
        </w:tc>
      </w:tr>
      <w:tr w:rsidR="00BB4E28" w:rsidRPr="0068757F" w:rsidTr="006D1B5F">
        <w:tc>
          <w:tcPr>
            <w:tcW w:w="4287" w:type="dxa"/>
          </w:tcPr>
          <w:p w:rsidR="00BB4E28" w:rsidRPr="0068757F" w:rsidRDefault="00BB4E28">
            <w:pPr>
              <w:keepNext/>
              <w:widowControl w:val="0"/>
              <w:autoSpaceDE w:val="0"/>
              <w:autoSpaceDN w:val="0"/>
              <w:spacing w:line="252" w:lineRule="auto"/>
              <w:jc w:val="center"/>
              <w:rPr>
                <w:rFonts w:ascii="Times New Roman" w:hAnsi="Times New Roman"/>
                <w:bCs/>
                <w:noProof/>
                <w:szCs w:val="28"/>
                <w:lang w:val="ru-RU" w:eastAsia="ru-RU"/>
              </w:rPr>
            </w:pPr>
          </w:p>
          <w:p w:rsidR="006D1B5F" w:rsidRPr="0068757F" w:rsidRDefault="006D1B5F">
            <w:pPr>
              <w:keepNext/>
              <w:widowControl w:val="0"/>
              <w:autoSpaceDE w:val="0"/>
              <w:autoSpaceDN w:val="0"/>
              <w:spacing w:line="252" w:lineRule="auto"/>
              <w:jc w:val="center"/>
              <w:rPr>
                <w:rFonts w:ascii="Times New Roman" w:hAnsi="Times New Roman"/>
                <w:bCs/>
                <w:noProof/>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r w:rsidRPr="0068757F">
              <w:rPr>
                <w:rFonts w:ascii="Times New Roman" w:hAnsi="Times New Roman"/>
                <w:bCs/>
                <w:noProof/>
                <w:szCs w:val="28"/>
                <w:lang w:val="ru-RU" w:eastAsia="ru-RU"/>
              </w:rPr>
              <w:t>____________Рахимбердиев У.Г.</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p>
          <w:p w:rsidR="006D1B5F" w:rsidRPr="0068757F" w:rsidRDefault="006D1B5F">
            <w:pPr>
              <w:keepNext/>
              <w:widowControl w:val="0"/>
              <w:autoSpaceDE w:val="0"/>
              <w:autoSpaceDN w:val="0"/>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r w:rsidRPr="0068757F">
              <w:rPr>
                <w:rFonts w:ascii="Times New Roman" w:hAnsi="Times New Roman"/>
                <w:szCs w:val="28"/>
                <w:lang w:val="ru-RU" w:eastAsia="ru-RU"/>
              </w:rPr>
              <w:t>___________</w:t>
            </w:r>
            <w:proofErr w:type="spellStart"/>
            <w:r w:rsidRPr="0068757F">
              <w:rPr>
                <w:rFonts w:ascii="Times New Roman" w:hAnsi="Times New Roman"/>
                <w:szCs w:val="28"/>
                <w:lang w:val="ru-RU" w:eastAsia="ru-RU"/>
              </w:rPr>
              <w:t>Жалилов</w:t>
            </w:r>
            <w:proofErr w:type="spellEnd"/>
            <w:r w:rsidRPr="0068757F">
              <w:rPr>
                <w:rFonts w:ascii="Times New Roman" w:hAnsi="Times New Roman"/>
                <w:szCs w:val="28"/>
                <w:lang w:val="ru-RU" w:eastAsia="ru-RU"/>
              </w:rPr>
              <w:t xml:space="preserve"> Б. А.</w:t>
            </w:r>
          </w:p>
        </w:tc>
      </w:tr>
      <w:tr w:rsidR="00BB4E28" w:rsidRPr="0068757F" w:rsidTr="006D1B5F">
        <w:tc>
          <w:tcPr>
            <w:tcW w:w="4287" w:type="dxa"/>
          </w:tcPr>
          <w:p w:rsidR="00BB4E28" w:rsidRPr="0068757F" w:rsidRDefault="00BB4E28">
            <w:pPr>
              <w:keepNext/>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r w:rsidRPr="0068757F">
              <w:rPr>
                <w:rFonts w:ascii="Times New Roman" w:hAnsi="Times New Roman"/>
                <w:szCs w:val="28"/>
                <w:lang w:val="ru-RU" w:eastAsia="ru-RU"/>
              </w:rPr>
              <w:t>«____» ________ 2022г.</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r w:rsidRPr="0068757F">
              <w:rPr>
                <w:rFonts w:ascii="Times New Roman" w:hAnsi="Times New Roman"/>
                <w:szCs w:val="28"/>
                <w:lang w:val="ru-RU" w:eastAsia="ru-RU"/>
              </w:rPr>
              <w:t>«___» ________ 2022г.</w:t>
            </w:r>
          </w:p>
        </w:tc>
      </w:tr>
      <w:bookmarkEnd w:id="0"/>
      <w:bookmarkEnd w:id="1"/>
    </w:tbl>
    <w:p w:rsidR="009C5EE7" w:rsidRPr="0068757F" w:rsidRDefault="009C5EE7"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3E48B0" w:rsidP="00A274AF">
      <w:pPr>
        <w:spacing w:before="60" w:after="60"/>
        <w:jc w:val="center"/>
        <w:rPr>
          <w:rFonts w:ascii="Times New Roman" w:hAnsi="Times New Roman"/>
          <w:sz w:val="28"/>
          <w:szCs w:val="28"/>
          <w:lang w:val="ru-RU"/>
        </w:rPr>
      </w:pPr>
      <w:bookmarkStart w:id="2" w:name="_Hlk109227886"/>
      <w:r w:rsidRPr="0068757F">
        <w:rPr>
          <w:rFonts w:ascii="Times New Roman" w:hAnsi="Times New Roman"/>
          <w:szCs w:val="28"/>
          <w:lang w:val="ru-RU"/>
        </w:rPr>
        <w:t xml:space="preserve">Текущий ремонт </w:t>
      </w:r>
      <w:r w:rsidR="003C4C4C" w:rsidRPr="0068757F">
        <w:rPr>
          <w:rFonts w:ascii="Times New Roman" w:hAnsi="Times New Roman"/>
          <w:lang w:val="ru-RU"/>
        </w:rPr>
        <w:t xml:space="preserve">5-го этажа Головного офиса АО </w:t>
      </w:r>
      <w:r w:rsidR="00180BB0" w:rsidRPr="0068757F">
        <w:rPr>
          <w:rFonts w:ascii="Times New Roman" w:hAnsi="Times New Roman"/>
          <w:lang w:val="ru-RU"/>
        </w:rPr>
        <w:t>«Национальный банк внешнеэкономической деятельности Республики Узбекистан»</w:t>
      </w:r>
      <w:r w:rsidR="003C4C4C" w:rsidRPr="0068757F">
        <w:rPr>
          <w:rFonts w:ascii="Times New Roman" w:hAnsi="Times New Roman"/>
          <w:lang w:val="ru-RU"/>
        </w:rPr>
        <w:t xml:space="preserve">, расположенного по адресу г. Ташкент, проспект Амира </w:t>
      </w:r>
      <w:proofErr w:type="spellStart"/>
      <w:r w:rsidR="003C4C4C" w:rsidRPr="0068757F">
        <w:rPr>
          <w:rFonts w:ascii="Times New Roman" w:hAnsi="Times New Roman"/>
          <w:lang w:val="ru-RU"/>
        </w:rPr>
        <w:t>Темура</w:t>
      </w:r>
      <w:proofErr w:type="spellEnd"/>
      <w:r w:rsidR="003C4C4C" w:rsidRPr="0068757F">
        <w:rPr>
          <w:rFonts w:ascii="Times New Roman" w:hAnsi="Times New Roman"/>
          <w:lang w:val="ru-RU"/>
        </w:rPr>
        <w:t xml:space="preserve"> ,101</w:t>
      </w:r>
      <w:bookmarkEnd w:id="2"/>
      <w:r w:rsidR="003C4C4C" w:rsidRPr="0068757F">
        <w:rPr>
          <w:rFonts w:ascii="Times New Roman" w:hAnsi="Times New Roman"/>
          <w:lang w:val="ru-RU"/>
        </w:rPr>
        <w:t>.</w:t>
      </w:r>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3"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4"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9"/>
          <w:rFonts w:ascii="Times New Roman" w:hAnsi="Times New Roman"/>
          <w:b/>
          <w:color w:val="auto"/>
          <w:szCs w:val="28"/>
          <w:u w:val="none"/>
          <w:lang w:val="ru-RU"/>
        </w:rPr>
        <w:t xml:space="preserve">Инструкция для участника </w:t>
      </w:r>
      <w:r w:rsidR="00A704EC" w:rsidRPr="0068757F">
        <w:rPr>
          <w:rStyle w:val="af9"/>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4"/>
    </w:p>
    <w:p w:rsidR="00773C49" w:rsidRPr="0068757F" w:rsidRDefault="0068757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9"/>
            <w:rFonts w:ascii="Times New Roman" w:hAnsi="Times New Roman"/>
            <w:b/>
            <w:color w:val="auto"/>
            <w:szCs w:val="28"/>
            <w:u w:val="none"/>
            <w:lang w:val="ru-RU"/>
          </w:rPr>
          <w:t xml:space="preserve">Техническая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68757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9"/>
            <w:rFonts w:ascii="Times New Roman" w:hAnsi="Times New Roman"/>
            <w:b/>
            <w:color w:val="auto"/>
            <w:szCs w:val="28"/>
            <w:u w:val="none"/>
            <w:lang w:val="ru-RU"/>
          </w:rPr>
          <w:t xml:space="preserve">Ценовая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68757F"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68757F">
          <w:rPr>
            <w:rStyle w:val="af9"/>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3E48B0" w:rsidP="00DE13D0">
            <w:pPr>
              <w:rPr>
                <w:rFonts w:ascii="Times New Roman" w:hAnsi="Times New Roman"/>
                <w:sz w:val="22"/>
                <w:szCs w:val="22"/>
                <w:lang w:val="ru-RU" w:eastAsia="ru-RU"/>
              </w:rPr>
            </w:pPr>
            <w:r w:rsidRPr="0068757F">
              <w:rPr>
                <w:rFonts w:ascii="Times New Roman" w:hAnsi="Times New Roman"/>
                <w:sz w:val="22"/>
                <w:szCs w:val="22"/>
                <w:lang w:val="ru-RU"/>
              </w:rPr>
              <w:t xml:space="preserve">Текущий ремонт </w:t>
            </w:r>
            <w:r w:rsidR="003C4C4C" w:rsidRPr="0068757F">
              <w:rPr>
                <w:rFonts w:ascii="Times New Roman" w:hAnsi="Times New Roman"/>
                <w:sz w:val="22"/>
                <w:szCs w:val="22"/>
                <w:lang w:val="ru-RU"/>
              </w:rPr>
              <w:t xml:space="preserve">5-го этажа Головного офиса АО </w:t>
            </w:r>
            <w:r w:rsidR="00180BB0" w:rsidRPr="0068757F">
              <w:rPr>
                <w:rFonts w:ascii="Times New Roman" w:hAnsi="Times New Roman"/>
                <w:sz w:val="22"/>
                <w:szCs w:val="22"/>
                <w:lang w:val="ru-RU"/>
              </w:rPr>
              <w:t>«Национальный банк внешнеэкономической деятельности Республики Узбекистан»</w:t>
            </w:r>
            <w:r w:rsidR="003C4C4C" w:rsidRPr="0068757F">
              <w:rPr>
                <w:rFonts w:ascii="Times New Roman" w:hAnsi="Times New Roman"/>
                <w:sz w:val="22"/>
                <w:szCs w:val="22"/>
                <w:lang w:val="ru-RU"/>
              </w:rPr>
              <w:t xml:space="preserve">, расположенного по адресу г. Ташкент, проспект Амира </w:t>
            </w:r>
            <w:proofErr w:type="spellStart"/>
            <w:r w:rsidR="003C4C4C" w:rsidRPr="0068757F">
              <w:rPr>
                <w:rFonts w:ascii="Times New Roman" w:hAnsi="Times New Roman"/>
                <w:sz w:val="22"/>
                <w:szCs w:val="22"/>
                <w:lang w:val="ru-RU"/>
              </w:rPr>
              <w:t>Темура</w:t>
            </w:r>
            <w:proofErr w:type="spellEnd"/>
            <w:r w:rsidR="003C4C4C" w:rsidRPr="0068757F">
              <w:rPr>
                <w:rFonts w:ascii="Times New Roman" w:hAnsi="Times New Roman"/>
                <w:sz w:val="22"/>
                <w:szCs w:val="22"/>
                <w:lang w:val="ru-RU"/>
              </w:rPr>
              <w:t xml:space="preserve"> ,101.</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A274AF" w:rsidP="00092E62">
            <w:pPr>
              <w:jc w:val="both"/>
              <w:rPr>
                <w:rFonts w:ascii="Times New Roman" w:hAnsi="Times New Roman"/>
                <w:i/>
                <w:color w:val="FF0000"/>
                <w:sz w:val="22"/>
                <w:szCs w:val="22"/>
                <w:lang w:val="ru-RU"/>
              </w:rPr>
            </w:pPr>
            <w:r w:rsidRPr="0068757F">
              <w:rPr>
                <w:rFonts w:ascii="Times New Roman" w:hAnsi="Times New Roman"/>
                <w:sz w:val="22"/>
                <w:szCs w:val="22"/>
                <w:lang w:val="ru-RU"/>
              </w:rPr>
              <w:t>1</w:t>
            </w:r>
            <w:r w:rsidR="003C4C4C" w:rsidRPr="0068757F">
              <w:rPr>
                <w:rFonts w:ascii="Times New Roman" w:hAnsi="Times New Roman"/>
                <w:sz w:val="22"/>
                <w:szCs w:val="22"/>
                <w:lang w:val="ru-RU"/>
              </w:rPr>
              <w:t>62</w:t>
            </w:r>
            <w:r w:rsidR="00F155CC" w:rsidRPr="0068757F">
              <w:rPr>
                <w:rFonts w:ascii="Times New Roman" w:hAnsi="Times New Roman"/>
                <w:sz w:val="22"/>
                <w:szCs w:val="22"/>
                <w:lang w:val="ru-RU"/>
              </w:rPr>
              <w:t xml:space="preserve"> </w:t>
            </w:r>
            <w:r w:rsidR="003C4C4C" w:rsidRPr="0068757F">
              <w:rPr>
                <w:rFonts w:ascii="Times New Roman" w:hAnsi="Times New Roman"/>
                <w:sz w:val="22"/>
                <w:szCs w:val="22"/>
                <w:lang w:val="ru-RU"/>
              </w:rPr>
              <w:t>216</w:t>
            </w:r>
            <w:r w:rsidR="00F155CC" w:rsidRPr="0068757F">
              <w:rPr>
                <w:rFonts w:ascii="Times New Roman" w:hAnsi="Times New Roman"/>
                <w:sz w:val="22"/>
                <w:szCs w:val="22"/>
                <w:lang w:val="ru-RU"/>
              </w:rPr>
              <w:t xml:space="preserve"> </w:t>
            </w:r>
            <w:r w:rsidR="003C4C4C" w:rsidRPr="0068757F">
              <w:rPr>
                <w:rFonts w:ascii="Times New Roman" w:hAnsi="Times New Roman"/>
                <w:sz w:val="22"/>
                <w:szCs w:val="22"/>
                <w:lang w:val="ru-RU"/>
              </w:rPr>
              <w:t>000</w:t>
            </w:r>
            <w:r w:rsidR="00F155CC" w:rsidRPr="0068757F">
              <w:rPr>
                <w:rFonts w:ascii="Times New Roman" w:hAnsi="Times New Roman"/>
                <w:sz w:val="22"/>
                <w:szCs w:val="22"/>
                <w:lang w:val="ru-RU"/>
              </w:rPr>
              <w:t xml:space="preserve">,00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3C4C4C" w:rsidRPr="0068757F" w:rsidRDefault="003C4C4C" w:rsidP="003C4C4C">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rsidR="002346FE" w:rsidRPr="0068757F" w:rsidRDefault="003C4C4C" w:rsidP="003C4C4C">
            <w:pPr>
              <w:spacing w:line="276" w:lineRule="auto"/>
              <w:rPr>
                <w:rFonts w:ascii="Times New Roman" w:hAnsi="Times New Roman"/>
                <w:sz w:val="22"/>
                <w:szCs w:val="22"/>
                <w:lang w:val="ru-RU"/>
              </w:rPr>
            </w:pPr>
            <w:r w:rsidRPr="0068757F">
              <w:rPr>
                <w:rFonts w:ascii="Times New Roman" w:hAnsi="Times New Roman"/>
                <w:sz w:val="22"/>
                <w:szCs w:val="22"/>
                <w:lang w:val="ru-RU"/>
              </w:rPr>
              <w:t>Оплата оставшихся - 50 % производится после подписание акт выполненных работы.</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8757F"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Место выполнения работ и оказания услуг</w:t>
            </w:r>
          </w:p>
        </w:tc>
        <w:tc>
          <w:tcPr>
            <w:tcW w:w="5783" w:type="dxa"/>
            <w:vAlign w:val="center"/>
          </w:tcPr>
          <w:p w:rsidR="00E55D94" w:rsidRPr="0068757F" w:rsidRDefault="003C4C4C" w:rsidP="009C2B1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 xml:space="preserve">г. Ташкент, проспект Амира </w:t>
            </w:r>
            <w:proofErr w:type="spellStart"/>
            <w:r w:rsidRPr="0068757F">
              <w:rPr>
                <w:rFonts w:ascii="Times New Roman" w:hAnsi="Times New Roman"/>
                <w:sz w:val="22"/>
                <w:szCs w:val="22"/>
                <w:lang w:val="ru-RU"/>
              </w:rPr>
              <w:t>Темура</w:t>
            </w:r>
            <w:proofErr w:type="spellEnd"/>
            <w:r w:rsidRPr="0068757F">
              <w:rPr>
                <w:rFonts w:ascii="Times New Roman" w:hAnsi="Times New Roman"/>
                <w:sz w:val="22"/>
                <w:szCs w:val="22"/>
                <w:lang w:val="ru-RU"/>
              </w:rPr>
              <w:t xml:space="preserve"> ,101.</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AE4144" w:rsidRPr="0068757F">
              <w:rPr>
                <w:rFonts w:ascii="Times New Roman" w:hAnsi="Times New Roman"/>
                <w:sz w:val="22"/>
                <w:szCs w:val="22"/>
                <w:lang w:val="ru-RU"/>
              </w:rPr>
              <w:t>10</w:t>
            </w:r>
            <w:r w:rsidRPr="0068757F">
              <w:rPr>
                <w:rFonts w:ascii="Times New Roman" w:hAnsi="Times New Roman"/>
                <w:sz w:val="22"/>
                <w:szCs w:val="22"/>
                <w:lang w:val="ru-RU"/>
              </w:rPr>
              <w:t xml:space="preserve"> дней</w:t>
            </w:r>
          </w:p>
        </w:tc>
      </w:tr>
      <w:tr w:rsidR="00E55D94" w:rsidRPr="0068757F"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8757F"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8757F"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8757F" w:rsidTr="007336FC">
        <w:tc>
          <w:tcPr>
            <w:tcW w:w="567" w:type="dxa"/>
            <w:shd w:val="clear" w:color="auto" w:fill="auto"/>
          </w:tcPr>
          <w:bookmarkEnd w:id="3"/>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3E48B0" w:rsidRPr="0068757F">
              <w:rPr>
                <w:rFonts w:ascii="Times New Roman" w:hAnsi="Times New Roman"/>
                <w:sz w:val="22"/>
                <w:szCs w:val="22"/>
                <w:lang w:val="ru-RU"/>
              </w:rPr>
              <w:t xml:space="preserve">Текущий ремонт </w:t>
            </w:r>
            <w:r w:rsidR="00345638" w:rsidRPr="0068757F">
              <w:rPr>
                <w:rFonts w:ascii="Times New Roman" w:hAnsi="Times New Roman"/>
                <w:sz w:val="22"/>
                <w:szCs w:val="22"/>
                <w:lang w:val="ru-RU"/>
              </w:rPr>
              <w:t xml:space="preserve">5-го этажа Головного офиса </w:t>
            </w:r>
            <w:r w:rsidR="00180BB0"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00345638" w:rsidRPr="0068757F">
              <w:rPr>
                <w:rFonts w:ascii="Times New Roman" w:hAnsi="Times New Roman"/>
                <w:sz w:val="22"/>
                <w:szCs w:val="22"/>
                <w:lang w:val="ru-RU"/>
              </w:rPr>
              <w:t xml:space="preserve">, расположенного по адресу г. Ташкент, проспект Амира </w:t>
            </w:r>
            <w:proofErr w:type="spellStart"/>
            <w:r w:rsidR="00345638" w:rsidRPr="0068757F">
              <w:rPr>
                <w:rFonts w:ascii="Times New Roman" w:hAnsi="Times New Roman"/>
                <w:sz w:val="22"/>
                <w:szCs w:val="22"/>
                <w:lang w:val="ru-RU"/>
              </w:rPr>
              <w:t>Темура</w:t>
            </w:r>
            <w:proofErr w:type="spellEnd"/>
            <w:r w:rsidR="00345638" w:rsidRPr="0068757F">
              <w:rPr>
                <w:rFonts w:ascii="Times New Roman" w:hAnsi="Times New Roman"/>
                <w:sz w:val="22"/>
                <w:szCs w:val="22"/>
                <w:lang w:val="ru-RU"/>
              </w:rPr>
              <w:t xml:space="preserve"> ,101.</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68757F"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r w:rsidR="00345638" w:rsidRPr="0068757F">
              <w:rPr>
                <w:rFonts w:ascii="Times New Roman" w:hAnsi="Times New Roman"/>
                <w:sz w:val="22"/>
                <w:szCs w:val="22"/>
                <w:lang w:val="ru-RU"/>
              </w:rPr>
              <w:t xml:space="preserve">Дефектный акт, рапорт о необходимости проведения текущего </w:t>
            </w:r>
            <w:r w:rsidR="00180BB0" w:rsidRPr="0068757F">
              <w:rPr>
                <w:rFonts w:ascii="Times New Roman" w:hAnsi="Times New Roman"/>
                <w:sz w:val="22"/>
                <w:szCs w:val="22"/>
                <w:lang w:val="ru-RU"/>
              </w:rPr>
              <w:t>ремонта 5</w:t>
            </w:r>
            <w:r w:rsidR="00345638" w:rsidRPr="0068757F">
              <w:rPr>
                <w:rFonts w:ascii="Times New Roman" w:hAnsi="Times New Roman"/>
                <w:sz w:val="22"/>
                <w:szCs w:val="22"/>
                <w:lang w:val="ru-RU"/>
              </w:rPr>
              <w:t>-го этажа, утвержденный Заместителем Председателя Правления.</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AE4144" w:rsidRPr="0068757F">
              <w:rPr>
                <w:rFonts w:ascii="Times New Roman" w:hAnsi="Times New Roman"/>
                <w:sz w:val="22"/>
                <w:szCs w:val="22"/>
                <w:lang w:val="ru-RU"/>
              </w:rPr>
              <w:t>1</w:t>
            </w:r>
            <w:r w:rsidR="00345638" w:rsidRPr="0068757F">
              <w:rPr>
                <w:rFonts w:ascii="Times New Roman" w:hAnsi="Times New Roman"/>
                <w:sz w:val="22"/>
                <w:szCs w:val="22"/>
                <w:lang w:val="ru-RU"/>
              </w:rPr>
              <w:t>62</w:t>
            </w:r>
            <w:r w:rsidR="00F155CC" w:rsidRPr="0068757F">
              <w:rPr>
                <w:rFonts w:ascii="Times New Roman" w:hAnsi="Times New Roman"/>
                <w:sz w:val="22"/>
                <w:szCs w:val="22"/>
                <w:lang w:val="ru-RU"/>
              </w:rPr>
              <w:t xml:space="preserve"> </w:t>
            </w:r>
            <w:r w:rsidR="00345638" w:rsidRPr="0068757F">
              <w:rPr>
                <w:rFonts w:ascii="Times New Roman" w:hAnsi="Times New Roman"/>
                <w:sz w:val="22"/>
                <w:szCs w:val="22"/>
                <w:lang w:val="ru-RU"/>
              </w:rPr>
              <w:t>216</w:t>
            </w:r>
            <w:r w:rsidR="00F155CC" w:rsidRPr="0068757F">
              <w:rPr>
                <w:rFonts w:ascii="Times New Roman" w:hAnsi="Times New Roman"/>
                <w:sz w:val="22"/>
                <w:szCs w:val="22"/>
                <w:lang w:val="ru-RU"/>
              </w:rPr>
              <w:t xml:space="preserve"> </w:t>
            </w:r>
            <w:r w:rsidR="00345638" w:rsidRPr="0068757F">
              <w:rPr>
                <w:rFonts w:ascii="Times New Roman" w:hAnsi="Times New Roman"/>
                <w:sz w:val="22"/>
                <w:szCs w:val="22"/>
                <w:lang w:val="ru-RU"/>
              </w:rPr>
              <w:t>000</w:t>
            </w:r>
            <w:r w:rsidR="00F155CC" w:rsidRPr="0068757F">
              <w:rPr>
                <w:rFonts w:ascii="Times New Roman" w:hAnsi="Times New Roman"/>
                <w:sz w:val="22"/>
                <w:szCs w:val="22"/>
                <w:lang w:val="ru-RU"/>
              </w:rPr>
              <w:t>,00 (</w:t>
            </w:r>
            <w:r w:rsidR="00AE4144" w:rsidRPr="0068757F">
              <w:rPr>
                <w:rFonts w:ascii="Times New Roman" w:hAnsi="Times New Roman"/>
                <w:sz w:val="22"/>
                <w:szCs w:val="22"/>
                <w:lang w:val="ru-RU"/>
              </w:rPr>
              <w:t xml:space="preserve">сто </w:t>
            </w:r>
            <w:r w:rsidR="00180BB0" w:rsidRPr="0068757F">
              <w:rPr>
                <w:rFonts w:ascii="Times New Roman" w:hAnsi="Times New Roman"/>
                <w:sz w:val="22"/>
                <w:szCs w:val="22"/>
                <w:lang w:val="ru-RU"/>
              </w:rPr>
              <w:t>шестьдесят два</w:t>
            </w:r>
            <w:r w:rsidR="00345638" w:rsidRPr="0068757F">
              <w:rPr>
                <w:rFonts w:ascii="Times New Roman" w:hAnsi="Times New Roman"/>
                <w:sz w:val="22"/>
                <w:szCs w:val="22"/>
                <w:lang w:val="ru-RU"/>
              </w:rPr>
              <w:t xml:space="preserve"> </w:t>
            </w:r>
            <w:r w:rsidR="00AE4144" w:rsidRPr="0068757F">
              <w:rPr>
                <w:rFonts w:ascii="Times New Roman" w:hAnsi="Times New Roman"/>
                <w:sz w:val="22"/>
                <w:szCs w:val="22"/>
                <w:lang w:val="ru-RU"/>
              </w:rPr>
              <w:t>миллион</w:t>
            </w:r>
            <w:r w:rsidR="00345638" w:rsidRPr="0068757F">
              <w:rPr>
                <w:rFonts w:ascii="Times New Roman" w:hAnsi="Times New Roman"/>
                <w:sz w:val="22"/>
                <w:szCs w:val="22"/>
                <w:lang w:val="ru-RU"/>
              </w:rPr>
              <w:t>а</w:t>
            </w:r>
            <w:r w:rsidR="00AE4144" w:rsidRPr="0068757F">
              <w:rPr>
                <w:rFonts w:ascii="Times New Roman" w:hAnsi="Times New Roman"/>
                <w:sz w:val="22"/>
                <w:szCs w:val="22"/>
                <w:lang w:val="ru-RU"/>
              </w:rPr>
              <w:t xml:space="preserve"> </w:t>
            </w:r>
            <w:r w:rsidR="00345638" w:rsidRPr="0068757F">
              <w:rPr>
                <w:rFonts w:ascii="Times New Roman" w:hAnsi="Times New Roman"/>
                <w:sz w:val="22"/>
                <w:szCs w:val="22"/>
                <w:lang w:val="ru-RU"/>
              </w:rPr>
              <w:t>двести шестнадцать</w:t>
            </w:r>
            <w:r w:rsidR="00AE4144" w:rsidRPr="0068757F">
              <w:rPr>
                <w:rFonts w:ascii="Times New Roman" w:hAnsi="Times New Roman"/>
                <w:sz w:val="22"/>
                <w:szCs w:val="22"/>
                <w:lang w:val="ru-RU"/>
              </w:rPr>
              <w:t xml:space="preserve"> тысяч</w:t>
            </w:r>
            <w:r w:rsidR="00F155CC" w:rsidRPr="0068757F">
              <w:rPr>
                <w:rFonts w:ascii="Times New Roman" w:hAnsi="Times New Roman"/>
                <w:sz w:val="22"/>
                <w:szCs w:val="22"/>
                <w:lang w:val="ru-RU"/>
              </w:rPr>
              <w:t xml:space="preserve">)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8757F"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8757F"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8757F"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8757F"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hyperlink r:id="rId8" w:history="1">
              <w:r w:rsidRPr="0068757F">
                <w:rPr>
                  <w:rStyle w:val="af9"/>
                  <w:rFonts w:ascii="Times New Roman" w:hAnsi="Times New Roman"/>
                  <w:sz w:val="22"/>
                  <w:szCs w:val="22"/>
                  <w:lang w:val="ru-RU"/>
                </w:rPr>
                <w:t>AMansurov@nbu.uz</w:t>
              </w:r>
            </w:hyperlink>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8757F"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9"/>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proofErr w:type="gramStart"/>
            <w:r w:rsidR="00FD5E60" w:rsidRPr="0068757F">
              <w:rPr>
                <w:rStyle w:val="af9"/>
                <w:rFonts w:ascii="Times New Roman" w:hAnsi="Times New Roman"/>
                <w:sz w:val="22"/>
                <w:szCs w:val="22"/>
                <w:u w:val="none"/>
              </w:rPr>
              <w:t>etender</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uzex</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roofErr w:type="gramEnd"/>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68757F">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8757F"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5"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xml:space="preserve">- у участника отсутствуют </w:t>
            </w:r>
            <w:proofErr w:type="spellStart"/>
            <w:r w:rsidRPr="0068757F">
              <w:rPr>
                <w:rFonts w:ascii="Times New Roman" w:hAnsi="Times New Roman"/>
                <w:sz w:val="22"/>
                <w:szCs w:val="22"/>
                <w:lang w:val="ru-RU"/>
              </w:rPr>
              <w:t>ненадлежаще</w:t>
            </w:r>
            <w:proofErr w:type="spellEnd"/>
            <w:r w:rsidRPr="0068757F">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f"/>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68757F">
        <w:rPr>
          <w:rFonts w:ascii="Times New Roman" w:hAnsi="Times New Roman"/>
          <w:sz w:val="22"/>
          <w:szCs w:val="22"/>
          <w:lang w:val="ru-RU"/>
        </w:rPr>
        <w:t>Руководитель._</w:t>
      </w:r>
      <w:proofErr w:type="gramEnd"/>
      <w:r w:rsidRPr="0068757F">
        <w:rPr>
          <w:rFonts w:ascii="Times New Roman" w:hAnsi="Times New Roman"/>
          <w:sz w:val="22"/>
          <w:szCs w:val="22"/>
          <w:lang w:val="ru-RU"/>
        </w:rPr>
        <w:t>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 xml:space="preserve">Место печати                                                                                                      </w:t>
      </w:r>
      <w:proofErr w:type="gramStart"/>
      <w:r w:rsidRPr="0068757F">
        <w:rPr>
          <w:rFonts w:ascii="Times New Roman" w:hAnsi="Times New Roman"/>
          <w:sz w:val="22"/>
          <w:szCs w:val="22"/>
          <w:lang w:val="ru-RU"/>
        </w:rPr>
        <w:t>Дата:«</w:t>
      </w:r>
      <w:proofErr w:type="gramEnd"/>
      <w:r w:rsidRPr="0068757F">
        <w:rPr>
          <w:rFonts w:ascii="Times New Roman" w:hAnsi="Times New Roman"/>
          <w:sz w:val="22"/>
          <w:szCs w:val="22"/>
          <w:lang w:val="ru-RU"/>
        </w:rPr>
        <w:t>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68757F">
        <w:rPr>
          <w:rFonts w:ascii="Times New Roman" w:hAnsi="Times New Roman"/>
          <w:sz w:val="22"/>
          <w:szCs w:val="22"/>
          <w:u w:val="single"/>
          <w:lang w:val="ru-RU"/>
        </w:rPr>
        <w:t>иную форму</w:t>
      </w:r>
      <w:proofErr w:type="gramEnd"/>
      <w:r w:rsidRPr="0068757F">
        <w:rPr>
          <w:rFonts w:ascii="Times New Roman" w:hAnsi="Times New Roman"/>
          <w:sz w:val="22"/>
          <w:szCs w:val="22"/>
          <w:u w:val="single"/>
          <w:lang w:val="ru-RU"/>
        </w:rPr>
        <w:t xml:space="preserve">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r w:rsidRPr="0068757F">
        <w:rPr>
          <w:rFonts w:ascii="Times New Roman" w:hAnsi="Times New Roman"/>
          <w:sz w:val="22"/>
          <w:szCs w:val="22"/>
          <w:lang w:val="ru-RU"/>
        </w:rPr>
        <w:t xml:space="preserve">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w:t>
      </w:r>
      <w:proofErr w:type="gramStart"/>
      <w:r w:rsidRPr="0068757F">
        <w:rPr>
          <w:rFonts w:ascii="Times New Roman" w:hAnsi="Times New Roman"/>
          <w:sz w:val="22"/>
          <w:szCs w:val="22"/>
          <w:lang w:val="ru-RU"/>
        </w:rPr>
        <w:t>_(</w:t>
      </w:r>
      <w:proofErr w:type="gramEnd"/>
      <w:r w:rsidRPr="0068757F">
        <w:rPr>
          <w:rFonts w:ascii="Times New Roman" w:hAnsi="Times New Roman"/>
          <w:sz w:val="22"/>
          <w:szCs w:val="22"/>
          <w:lang w:val="ru-RU"/>
        </w:rPr>
        <w:t xml:space="preserve">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FA3EDB" w:rsidP="00077823">
      <w:pPr>
        <w:pStyle w:val="Normal1"/>
        <w:numPr>
          <w:ilvl w:val="0"/>
          <w:numId w:val="22"/>
        </w:numPr>
        <w:spacing w:line="264" w:lineRule="auto"/>
        <w:rPr>
          <w:sz w:val="22"/>
          <w:szCs w:val="22"/>
          <w:lang w:eastAsia="en-US"/>
        </w:rPr>
      </w:pPr>
      <w:r w:rsidRPr="0068757F">
        <w:rPr>
          <w:sz w:val="22"/>
          <w:szCs w:val="22"/>
          <w:lang w:eastAsia="en-US"/>
        </w:rPr>
        <w:t>Опыт работы в аналогичном проекте в роли генподрядчика или субподрядчика за последний 3 года (предоставить акт-выполненных работ или счет -фактуру</w:t>
      </w:r>
      <w:proofErr w:type="gramStart"/>
      <w:r w:rsidRPr="0068757F">
        <w:rPr>
          <w:sz w:val="22"/>
          <w:szCs w:val="22"/>
          <w:lang w:eastAsia="en-US"/>
        </w:rPr>
        <w:t xml:space="preserve">) </w:t>
      </w:r>
      <w:r w:rsidR="00077823" w:rsidRPr="0068757F">
        <w:rPr>
          <w:sz w:val="22"/>
          <w:szCs w:val="22"/>
          <w:lang w:eastAsia="en-US"/>
        </w:rPr>
        <w:t>;</w:t>
      </w:r>
      <w:proofErr w:type="gramEnd"/>
    </w:p>
    <w:p w:rsidR="00077823" w:rsidRPr="0068757F" w:rsidRDefault="00FA3EDB" w:rsidP="00C007C0">
      <w:pPr>
        <w:pStyle w:val="Normal1"/>
        <w:numPr>
          <w:ilvl w:val="0"/>
          <w:numId w:val="22"/>
        </w:numPr>
        <w:spacing w:line="264" w:lineRule="auto"/>
        <w:rPr>
          <w:sz w:val="22"/>
          <w:szCs w:val="22"/>
          <w:lang w:eastAsia="en-US"/>
        </w:rPr>
      </w:pPr>
      <w:r w:rsidRPr="0068757F">
        <w:rPr>
          <w:sz w:val="22"/>
          <w:szCs w:val="22"/>
          <w:lang w:eastAsia="en-US"/>
        </w:rPr>
        <w:t>Обязательное ознакомление участника с объектом, до подачи отборочного предложения (Акт ознакомления)</w:t>
      </w:r>
      <w:r w:rsidR="00180BB0" w:rsidRPr="0068757F">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BF15C6" w:rsidRPr="0068757F" w:rsidRDefault="00BF15C6">
      <w:pPr>
        <w:rPr>
          <w:rFonts w:ascii="Times New Roman" w:hAnsi="Times New Roman"/>
          <w:b/>
          <w:sz w:val="22"/>
          <w:szCs w:val="22"/>
          <w:lang w:val="ru-RU"/>
        </w:rPr>
      </w:pPr>
      <w:r w:rsidRPr="0068757F">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6"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6"/>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8757F" w:rsidTr="00A1207A">
        <w:tc>
          <w:tcPr>
            <w:tcW w:w="0" w:type="auto"/>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6"/>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6"/>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31"/>
        <w:gridCol w:w="6070"/>
      </w:tblGrid>
      <w:tr w:rsidR="00FA3EDB" w:rsidRPr="0068757F" w:rsidTr="00EC493C">
        <w:tc>
          <w:tcPr>
            <w:tcW w:w="543" w:type="dxa"/>
            <w:vAlign w:val="center"/>
          </w:tcPr>
          <w:p w:rsidR="00FA3EDB" w:rsidRPr="0068757F" w:rsidRDefault="00FA3EDB" w:rsidP="00FA3EDB">
            <w:pPr>
              <w:spacing w:line="276" w:lineRule="auto"/>
              <w:jc w:val="center"/>
              <w:rPr>
                <w:rFonts w:ascii="Times New Roman" w:hAnsi="Times New Roman"/>
                <w:b/>
                <w:sz w:val="22"/>
                <w:szCs w:val="22"/>
                <w:lang w:val="ru-RU"/>
              </w:rPr>
            </w:pPr>
            <w:r w:rsidRPr="0068757F">
              <w:rPr>
                <w:rFonts w:ascii="Times New Roman" w:hAnsi="Times New Roman"/>
                <w:b/>
                <w:sz w:val="22"/>
                <w:szCs w:val="22"/>
                <w:lang w:val="ru-RU"/>
              </w:rPr>
              <w:t>№</w:t>
            </w:r>
          </w:p>
          <w:p w:rsidR="00FA3EDB" w:rsidRPr="0068757F" w:rsidRDefault="00FA3EDB" w:rsidP="00FA3EDB">
            <w:pPr>
              <w:spacing w:line="276" w:lineRule="auto"/>
              <w:jc w:val="center"/>
              <w:rPr>
                <w:rFonts w:ascii="Times New Roman" w:hAnsi="Times New Roman"/>
                <w:b/>
                <w:sz w:val="22"/>
                <w:szCs w:val="22"/>
                <w:lang w:val="ru-RU"/>
              </w:rPr>
            </w:pPr>
            <w:r w:rsidRPr="0068757F">
              <w:rPr>
                <w:rFonts w:ascii="Times New Roman" w:hAnsi="Times New Roman"/>
                <w:b/>
                <w:sz w:val="22"/>
                <w:szCs w:val="22"/>
                <w:lang w:val="ru-RU"/>
              </w:rPr>
              <w:t>п/п</w:t>
            </w:r>
          </w:p>
        </w:tc>
        <w:tc>
          <w:tcPr>
            <w:tcW w:w="2731" w:type="dxa"/>
            <w:vAlign w:val="center"/>
          </w:tcPr>
          <w:p w:rsidR="00FA3EDB" w:rsidRPr="0068757F" w:rsidRDefault="00FA3EDB" w:rsidP="00FA3EDB">
            <w:pPr>
              <w:spacing w:line="276" w:lineRule="auto"/>
              <w:jc w:val="center"/>
              <w:rPr>
                <w:rFonts w:ascii="Times New Roman" w:hAnsi="Times New Roman"/>
                <w:b/>
                <w:sz w:val="22"/>
                <w:szCs w:val="22"/>
                <w:lang w:val="ru-RU"/>
              </w:rPr>
            </w:pPr>
            <w:r w:rsidRPr="0068757F">
              <w:rPr>
                <w:rFonts w:ascii="Times New Roman" w:hAnsi="Times New Roman"/>
                <w:b/>
                <w:sz w:val="22"/>
                <w:szCs w:val="22"/>
                <w:lang w:val="ru-RU"/>
              </w:rPr>
              <w:t>Перечень основных данных и требований к участнику отбора</w:t>
            </w:r>
          </w:p>
        </w:tc>
        <w:tc>
          <w:tcPr>
            <w:tcW w:w="6070" w:type="dxa"/>
            <w:vAlign w:val="center"/>
          </w:tcPr>
          <w:p w:rsidR="00FA3EDB" w:rsidRPr="0068757F" w:rsidRDefault="00FA3EDB" w:rsidP="00FA3EDB">
            <w:pPr>
              <w:spacing w:line="276" w:lineRule="auto"/>
              <w:jc w:val="center"/>
              <w:rPr>
                <w:rFonts w:ascii="Times New Roman" w:hAnsi="Times New Roman"/>
                <w:b/>
                <w:sz w:val="22"/>
                <w:szCs w:val="22"/>
                <w:lang w:val="ru-RU"/>
              </w:rPr>
            </w:pPr>
            <w:r w:rsidRPr="0068757F">
              <w:rPr>
                <w:rFonts w:ascii="Times New Roman" w:hAnsi="Times New Roman"/>
                <w:b/>
                <w:sz w:val="22"/>
                <w:szCs w:val="22"/>
                <w:lang w:val="ru-RU"/>
              </w:rPr>
              <w:t>Содержание основных данных и требований</w:t>
            </w:r>
          </w:p>
        </w:tc>
      </w:tr>
      <w:tr w:rsidR="00FA3EDB" w:rsidRPr="0068757F" w:rsidTr="00F33BAB">
        <w:trPr>
          <w:trHeight w:val="497"/>
        </w:trPr>
        <w:tc>
          <w:tcPr>
            <w:tcW w:w="543" w:type="dxa"/>
            <w:vAlign w:val="center"/>
          </w:tcPr>
          <w:p w:rsidR="00FA3EDB" w:rsidRPr="0068757F" w:rsidRDefault="00FA3ED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1</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Заказчик</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p>
          <w:p w:rsidR="00FA3EDB" w:rsidRPr="0068757F" w:rsidRDefault="00180BB0"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АО «Национальный банк внешнеэкономической деятельности Республики Узбекистан»</w:t>
            </w:r>
          </w:p>
          <w:p w:rsidR="00FA3EDB" w:rsidRPr="0068757F" w:rsidRDefault="00FA3EDB" w:rsidP="00FA3EDB">
            <w:pPr>
              <w:spacing w:line="276" w:lineRule="auto"/>
              <w:rPr>
                <w:rFonts w:ascii="Times New Roman" w:hAnsi="Times New Roman"/>
                <w:sz w:val="22"/>
                <w:szCs w:val="22"/>
                <w:lang w:val="ru-RU"/>
              </w:rPr>
            </w:pPr>
          </w:p>
        </w:tc>
      </w:tr>
      <w:tr w:rsidR="00FA3EDB" w:rsidRPr="0068757F" w:rsidTr="00EC493C">
        <w:tc>
          <w:tcPr>
            <w:tcW w:w="543" w:type="dxa"/>
            <w:vAlign w:val="center"/>
          </w:tcPr>
          <w:p w:rsidR="00FA3EDB" w:rsidRPr="0068757F" w:rsidRDefault="00FA3ED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2</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Основание для разработки</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Дефектный акт, рапорт о необходимости проведения текущего </w:t>
            </w:r>
            <w:r w:rsidR="00180BB0" w:rsidRPr="0068757F">
              <w:rPr>
                <w:rFonts w:ascii="Times New Roman" w:hAnsi="Times New Roman"/>
                <w:sz w:val="22"/>
                <w:szCs w:val="22"/>
                <w:lang w:val="ru-RU"/>
              </w:rPr>
              <w:t>ремонта 5</w:t>
            </w:r>
            <w:r w:rsidRPr="0068757F">
              <w:rPr>
                <w:rFonts w:ascii="Times New Roman" w:hAnsi="Times New Roman"/>
                <w:sz w:val="22"/>
                <w:szCs w:val="22"/>
                <w:lang w:val="ru-RU"/>
              </w:rPr>
              <w:t>-го этажа, утвержденный Заместителем Председателя Правления.</w:t>
            </w:r>
          </w:p>
        </w:tc>
      </w:tr>
      <w:tr w:rsidR="00FA3EDB" w:rsidRPr="0068757F" w:rsidTr="00EC493C">
        <w:tc>
          <w:tcPr>
            <w:tcW w:w="543" w:type="dxa"/>
            <w:vAlign w:val="center"/>
          </w:tcPr>
          <w:p w:rsidR="00FA3EDB" w:rsidRPr="0068757F" w:rsidRDefault="00FA3ED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3</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Вид работ</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Текущий ремонт</w:t>
            </w:r>
          </w:p>
        </w:tc>
      </w:tr>
      <w:tr w:rsidR="00FA3EDB" w:rsidRPr="0068757F" w:rsidTr="00EC493C">
        <w:tc>
          <w:tcPr>
            <w:tcW w:w="543" w:type="dxa"/>
            <w:vAlign w:val="center"/>
          </w:tcPr>
          <w:p w:rsidR="00FA3EDB" w:rsidRPr="0068757F" w:rsidRDefault="00FA3ED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4</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FA3EDB" w:rsidRPr="0068757F" w:rsidTr="00AE5F91">
        <w:tc>
          <w:tcPr>
            <w:tcW w:w="543" w:type="dxa"/>
            <w:vAlign w:val="center"/>
          </w:tcPr>
          <w:p w:rsidR="00FA3EDB" w:rsidRPr="0068757F" w:rsidRDefault="00F33BA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5</w:t>
            </w:r>
          </w:p>
        </w:tc>
        <w:tc>
          <w:tcPr>
            <w:tcW w:w="2731" w:type="dxa"/>
            <w:vAlign w:val="center"/>
          </w:tcPr>
          <w:p w:rsidR="00FA3EDB" w:rsidRPr="0068757F" w:rsidRDefault="00FA3EDB" w:rsidP="00FA3EDB">
            <w:pPr>
              <w:spacing w:line="276" w:lineRule="auto"/>
              <w:rPr>
                <w:sz w:val="22"/>
                <w:szCs w:val="22"/>
              </w:rPr>
            </w:pPr>
            <w:r w:rsidRPr="0068757F">
              <w:rPr>
                <w:rFonts w:ascii="Times New Roman" w:hAnsi="Times New Roman"/>
                <w:sz w:val="22"/>
                <w:szCs w:val="22"/>
                <w:lang w:val="ru-RU"/>
              </w:rPr>
              <w:t>Требования к участнику</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     </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        Для участия в отборе по данному проекту необходимо:</w:t>
            </w:r>
          </w:p>
          <w:p w:rsidR="00FA3EDB" w:rsidRPr="0068757F" w:rsidRDefault="00FA3EDB" w:rsidP="00FA3EDB">
            <w:pPr>
              <w:spacing w:line="276" w:lineRule="auto"/>
              <w:ind w:firstLine="296"/>
              <w:rPr>
                <w:rFonts w:ascii="Times New Roman" w:hAnsi="Times New Roman"/>
                <w:sz w:val="22"/>
                <w:szCs w:val="22"/>
                <w:lang w:val="ru-RU"/>
              </w:rPr>
            </w:pPr>
            <w:r w:rsidRPr="0068757F">
              <w:rPr>
                <w:rFonts w:ascii="Times New Roman" w:hAnsi="Times New Roman"/>
                <w:sz w:val="22"/>
                <w:szCs w:val="22"/>
                <w:lang w:val="ru-RU"/>
              </w:rPr>
              <w:t xml:space="preserve"> - обязательное ознакомление участника с объектом, до подачи отборочного предложения;</w:t>
            </w:r>
          </w:p>
          <w:p w:rsidR="00FA3EDB" w:rsidRPr="0068757F" w:rsidRDefault="00FA3EDB" w:rsidP="00FA3EDB">
            <w:pPr>
              <w:tabs>
                <w:tab w:val="left" w:pos="1304"/>
                <w:tab w:val="center" w:pos="3230"/>
              </w:tabs>
              <w:spacing w:line="276" w:lineRule="auto"/>
              <w:ind w:firstLine="296"/>
              <w:rPr>
                <w:rFonts w:ascii="Times New Roman" w:hAnsi="Times New Roman"/>
                <w:bCs/>
                <w:sz w:val="22"/>
                <w:szCs w:val="22"/>
                <w:lang w:val="ru-RU"/>
              </w:rPr>
            </w:pPr>
            <w:r w:rsidRPr="0068757F">
              <w:rPr>
                <w:bCs/>
                <w:sz w:val="22"/>
                <w:szCs w:val="22"/>
                <w:lang w:val="ru-RU"/>
              </w:rPr>
              <w:t xml:space="preserve">  - о</w:t>
            </w:r>
            <w:r w:rsidRPr="0068757F">
              <w:rPr>
                <w:rFonts w:ascii="Times New Roman" w:hAnsi="Times New Roman"/>
                <w:bCs/>
                <w:sz w:val="22"/>
                <w:szCs w:val="22"/>
                <w:lang w:val="ru-RU"/>
              </w:rPr>
              <w:t>пыт работы в аналогичном проекте в роли генподрядчика или субподрядчика за последний 3 года.</w:t>
            </w:r>
          </w:p>
          <w:p w:rsidR="00FA3EDB" w:rsidRPr="0068757F" w:rsidRDefault="00FA3EDB" w:rsidP="00FA3EDB">
            <w:pPr>
              <w:tabs>
                <w:tab w:val="left" w:pos="1304"/>
                <w:tab w:val="center" w:pos="3230"/>
              </w:tabs>
              <w:spacing w:line="276" w:lineRule="auto"/>
              <w:ind w:firstLine="296"/>
              <w:rPr>
                <w:sz w:val="22"/>
                <w:szCs w:val="22"/>
                <w:lang w:val="ru-RU"/>
              </w:rPr>
            </w:pPr>
          </w:p>
        </w:tc>
      </w:tr>
      <w:tr w:rsidR="00FA3EDB" w:rsidRPr="0068757F" w:rsidTr="00AE5F91">
        <w:tc>
          <w:tcPr>
            <w:tcW w:w="543" w:type="dxa"/>
            <w:vAlign w:val="center"/>
          </w:tcPr>
          <w:p w:rsidR="00FA3EDB" w:rsidRPr="0068757F" w:rsidRDefault="00F33BA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6</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Не допускаются к участию в отборе организации</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    - находящиеся в состоянии судебного разбирательства с заказчиком;</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    - находящиеся в Едином реестре недобросовестных исполнителей;</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    - имеющие просроченную дебиторскую задолженность перед бюджетом и поставщиками</w:t>
            </w:r>
          </w:p>
          <w:p w:rsidR="00FA3EDB" w:rsidRPr="0068757F" w:rsidRDefault="00FA3EDB" w:rsidP="00FA3EDB">
            <w:pPr>
              <w:spacing w:line="276" w:lineRule="auto"/>
              <w:rPr>
                <w:rFonts w:ascii="Times New Roman" w:hAnsi="Times New Roman"/>
                <w:sz w:val="22"/>
                <w:szCs w:val="22"/>
                <w:lang w:val="ru-RU"/>
              </w:rPr>
            </w:pPr>
          </w:p>
        </w:tc>
      </w:tr>
      <w:tr w:rsidR="00FA3EDB" w:rsidRPr="0068757F" w:rsidTr="00AE5F91">
        <w:tc>
          <w:tcPr>
            <w:tcW w:w="543" w:type="dxa"/>
            <w:vAlign w:val="center"/>
          </w:tcPr>
          <w:p w:rsidR="00FA3EDB" w:rsidRPr="0068757F" w:rsidRDefault="00F33BA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7</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Срок начала и окончания работ</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Начало </w:t>
            </w:r>
            <w:r w:rsidR="00180BB0" w:rsidRPr="0068757F">
              <w:rPr>
                <w:rFonts w:ascii="Times New Roman" w:hAnsi="Times New Roman"/>
                <w:sz w:val="22"/>
                <w:szCs w:val="22"/>
                <w:lang w:val="ru-RU"/>
              </w:rPr>
              <w:t>работ: с</w:t>
            </w:r>
            <w:r w:rsidRPr="0068757F">
              <w:rPr>
                <w:rFonts w:ascii="Times New Roman" w:hAnsi="Times New Roman"/>
                <w:sz w:val="22"/>
                <w:szCs w:val="22"/>
                <w:lang w:val="ru-RU"/>
              </w:rPr>
              <w:t xml:space="preserve"> момента поступления аванса на счет подрядчика, окончание - не более </w:t>
            </w:r>
            <w:r w:rsidRPr="0068757F">
              <w:rPr>
                <w:rFonts w:ascii="Times New Roman" w:hAnsi="Times New Roman"/>
                <w:b/>
                <w:sz w:val="22"/>
                <w:szCs w:val="22"/>
                <w:lang w:val="ru-RU"/>
              </w:rPr>
              <w:t xml:space="preserve">10 </w:t>
            </w:r>
            <w:r w:rsidRPr="0068757F">
              <w:rPr>
                <w:rFonts w:ascii="Times New Roman" w:hAnsi="Times New Roman"/>
                <w:sz w:val="22"/>
                <w:szCs w:val="22"/>
                <w:lang w:val="ru-RU"/>
              </w:rPr>
              <w:t>дней</w:t>
            </w:r>
            <w:r w:rsidRPr="0068757F">
              <w:rPr>
                <w:rFonts w:ascii="Times New Roman" w:hAnsi="Times New Roman"/>
                <w:b/>
                <w:sz w:val="22"/>
                <w:szCs w:val="22"/>
                <w:lang w:val="ru-RU"/>
              </w:rPr>
              <w:t xml:space="preserve"> </w:t>
            </w:r>
            <w:r w:rsidRPr="0068757F">
              <w:rPr>
                <w:rFonts w:ascii="Times New Roman" w:hAnsi="Times New Roman"/>
                <w:sz w:val="22"/>
                <w:szCs w:val="22"/>
                <w:lang w:val="ru-RU"/>
              </w:rPr>
              <w:t>от</w:t>
            </w:r>
            <w:r w:rsidRPr="0068757F">
              <w:rPr>
                <w:rFonts w:ascii="Times New Roman" w:hAnsi="Times New Roman"/>
                <w:b/>
                <w:sz w:val="22"/>
                <w:szCs w:val="22"/>
                <w:lang w:val="ru-RU"/>
              </w:rPr>
              <w:t xml:space="preserve"> </w:t>
            </w:r>
            <w:r w:rsidRPr="0068757F">
              <w:rPr>
                <w:rFonts w:ascii="Times New Roman" w:hAnsi="Times New Roman"/>
                <w:sz w:val="22"/>
                <w:szCs w:val="22"/>
                <w:lang w:val="ru-RU"/>
              </w:rPr>
              <w:t>начала работ.</w:t>
            </w:r>
          </w:p>
          <w:p w:rsidR="00FA3EDB" w:rsidRPr="0068757F" w:rsidRDefault="00FA3EDB" w:rsidP="00FA3EDB">
            <w:pPr>
              <w:spacing w:line="276" w:lineRule="auto"/>
              <w:rPr>
                <w:rFonts w:ascii="Times New Roman" w:hAnsi="Times New Roman"/>
                <w:sz w:val="22"/>
                <w:szCs w:val="22"/>
                <w:lang w:val="ru-RU"/>
              </w:rPr>
            </w:pPr>
          </w:p>
        </w:tc>
      </w:tr>
      <w:tr w:rsidR="00FA3EDB" w:rsidRPr="0068757F" w:rsidTr="00AE5F91">
        <w:tc>
          <w:tcPr>
            <w:tcW w:w="543" w:type="dxa"/>
            <w:vAlign w:val="center"/>
          </w:tcPr>
          <w:p w:rsidR="00FA3EDB" w:rsidRPr="0068757F" w:rsidRDefault="00F33BA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8</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Основные объёмы работ</w:t>
            </w:r>
          </w:p>
        </w:tc>
        <w:tc>
          <w:tcPr>
            <w:tcW w:w="6070" w:type="dxa"/>
            <w:vAlign w:val="center"/>
          </w:tcPr>
          <w:p w:rsidR="00FA3EDB" w:rsidRPr="0068757F" w:rsidRDefault="00FA3EDB" w:rsidP="00FA3EDB">
            <w:pPr>
              <w:rPr>
                <w:rFonts w:ascii="Times New Roman" w:hAnsi="Times New Roman"/>
                <w:sz w:val="22"/>
                <w:szCs w:val="22"/>
                <w:lang w:val="ru-RU" w:eastAsia="ru-RU"/>
              </w:rPr>
            </w:pPr>
          </w:p>
          <w:p w:rsidR="00FA3EDB" w:rsidRPr="0068757F" w:rsidRDefault="00FA3EDB" w:rsidP="00FA3EDB">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 Замена потолка </w:t>
            </w:r>
            <w:proofErr w:type="spellStart"/>
            <w:r w:rsidRPr="0068757F">
              <w:rPr>
                <w:rFonts w:ascii="Times New Roman" w:hAnsi="Times New Roman"/>
                <w:sz w:val="22"/>
                <w:szCs w:val="22"/>
                <w:lang w:val="ru-RU" w:eastAsia="ru-RU"/>
              </w:rPr>
              <w:t>амстронг</w:t>
            </w:r>
            <w:proofErr w:type="spellEnd"/>
            <w:r w:rsidRPr="0068757F">
              <w:rPr>
                <w:rFonts w:ascii="Times New Roman" w:hAnsi="Times New Roman"/>
                <w:sz w:val="22"/>
                <w:szCs w:val="22"/>
                <w:lang w:val="ru-RU" w:eastAsia="ru-RU"/>
              </w:rPr>
              <w:t xml:space="preserve"> с новым каркасом демонтаж и монтаж (</w:t>
            </w:r>
            <w:proofErr w:type="gramStart"/>
            <w:r w:rsidRPr="0068757F">
              <w:rPr>
                <w:rFonts w:ascii="Times New Roman" w:hAnsi="Times New Roman"/>
                <w:sz w:val="22"/>
                <w:szCs w:val="22"/>
                <w:lang w:val="ru-RU" w:eastAsia="ru-RU"/>
              </w:rPr>
              <w:t xml:space="preserve">кухня)  </w:t>
            </w:r>
            <w:r w:rsidRPr="0068757F">
              <w:rPr>
                <w:rFonts w:ascii="Times New Roman" w:hAnsi="Times New Roman"/>
                <w:b/>
                <w:sz w:val="22"/>
                <w:szCs w:val="22"/>
                <w:lang w:val="ru-RU" w:eastAsia="ru-RU"/>
              </w:rPr>
              <w:t>16</w:t>
            </w:r>
            <w:proofErr w:type="gramEnd"/>
            <w:r w:rsidRPr="0068757F">
              <w:rPr>
                <w:rFonts w:ascii="Times New Roman" w:hAnsi="Times New Roman"/>
                <w:b/>
                <w:sz w:val="22"/>
                <w:szCs w:val="22"/>
                <w:lang w:val="ru-RU" w:eastAsia="ru-RU"/>
              </w:rPr>
              <w:t xml:space="preserve"> </w:t>
            </w:r>
            <w:proofErr w:type="spellStart"/>
            <w:r w:rsidRPr="0068757F">
              <w:rPr>
                <w:rFonts w:ascii="Times New Roman" w:hAnsi="Times New Roman"/>
                <w:b/>
                <w:sz w:val="22"/>
                <w:szCs w:val="22"/>
                <w:lang w:val="ru-RU" w:eastAsia="ru-RU"/>
              </w:rPr>
              <w:t>кв.м</w:t>
            </w:r>
            <w:proofErr w:type="spell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sz w:val="22"/>
                <w:szCs w:val="22"/>
                <w:lang w:val="ru-RU" w:eastAsia="ru-RU"/>
              </w:rPr>
              <w:t xml:space="preserve">- Демонтаж старой и укладка новой кафельной плитки (кухня, туалет) </w:t>
            </w:r>
            <w:r w:rsidRPr="0068757F">
              <w:rPr>
                <w:rFonts w:ascii="Times New Roman" w:hAnsi="Times New Roman"/>
                <w:b/>
                <w:sz w:val="22"/>
                <w:szCs w:val="22"/>
                <w:lang w:val="ru-RU" w:eastAsia="ru-RU"/>
              </w:rPr>
              <w:t xml:space="preserve">27 </w:t>
            </w:r>
            <w:proofErr w:type="spellStart"/>
            <w:proofErr w:type="gramStart"/>
            <w:r w:rsidRPr="0068757F">
              <w:rPr>
                <w:rFonts w:ascii="Times New Roman" w:hAnsi="Times New Roman"/>
                <w:b/>
                <w:sz w:val="22"/>
                <w:szCs w:val="22"/>
                <w:lang w:val="ru-RU" w:eastAsia="ru-RU"/>
              </w:rPr>
              <w:t>кв.м</w:t>
            </w:r>
            <w:proofErr w:type="spellEnd"/>
            <w:proofErr w:type="gramEnd"/>
          </w:p>
          <w:p w:rsidR="00FA3EDB" w:rsidRPr="0068757F" w:rsidRDefault="00FA3EDB" w:rsidP="00FA3EDB">
            <w:pPr>
              <w:rPr>
                <w:rFonts w:ascii="Times New Roman" w:hAnsi="Times New Roman"/>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Грунтовка и покраска стен и потолков </w:t>
            </w:r>
            <w:r w:rsidRPr="0068757F">
              <w:rPr>
                <w:rFonts w:ascii="Times New Roman" w:hAnsi="Times New Roman"/>
                <w:b/>
                <w:sz w:val="22"/>
                <w:szCs w:val="22"/>
                <w:lang w:val="ru-RU" w:eastAsia="ru-RU"/>
              </w:rPr>
              <w:t xml:space="preserve">691 </w:t>
            </w:r>
            <w:proofErr w:type="spellStart"/>
            <w:proofErr w:type="gramStart"/>
            <w:r w:rsidRPr="0068757F">
              <w:rPr>
                <w:rFonts w:ascii="Times New Roman" w:hAnsi="Times New Roman"/>
                <w:b/>
                <w:sz w:val="22"/>
                <w:szCs w:val="22"/>
                <w:lang w:val="ru-RU" w:eastAsia="ru-RU"/>
              </w:rPr>
              <w:t>кв.м</w:t>
            </w:r>
            <w:proofErr w:type="spellEnd"/>
            <w:proofErr w:type="gramEnd"/>
            <w:r w:rsidRPr="0068757F">
              <w:rPr>
                <w:rFonts w:ascii="Times New Roman" w:hAnsi="Times New Roman"/>
                <w:sz w:val="22"/>
                <w:szCs w:val="22"/>
                <w:lang w:val="ru-RU" w:eastAsia="ru-RU"/>
              </w:rPr>
              <w:t xml:space="preserve"> </w:t>
            </w:r>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sz w:val="22"/>
                <w:szCs w:val="22"/>
                <w:lang w:val="ru-RU" w:eastAsia="ru-RU"/>
              </w:rPr>
              <w:t xml:space="preserve">- Покраска специальными красками металлических обрешёток вытяжки и колонок   </w:t>
            </w:r>
            <w:r w:rsidRPr="0068757F">
              <w:rPr>
                <w:rFonts w:ascii="Times New Roman" w:hAnsi="Times New Roman"/>
                <w:b/>
                <w:sz w:val="22"/>
                <w:szCs w:val="22"/>
                <w:lang w:val="ru-RU" w:eastAsia="ru-RU"/>
              </w:rPr>
              <w:t xml:space="preserve">41 </w:t>
            </w:r>
            <w:proofErr w:type="spellStart"/>
            <w:r w:rsidRPr="0068757F">
              <w:rPr>
                <w:rFonts w:ascii="Times New Roman" w:hAnsi="Times New Roman"/>
                <w:b/>
                <w:sz w:val="22"/>
                <w:szCs w:val="22"/>
                <w:lang w:val="ru-RU" w:eastAsia="ru-RU"/>
              </w:rPr>
              <w:t>шт</w:t>
            </w:r>
            <w:proofErr w:type="spell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Замена </w:t>
            </w:r>
            <w:r w:rsidRPr="0068757F">
              <w:rPr>
                <w:rFonts w:ascii="Times New Roman" w:hAnsi="Times New Roman"/>
                <w:sz w:val="22"/>
                <w:szCs w:val="22"/>
                <w:lang w:eastAsia="ru-RU"/>
              </w:rPr>
              <w:t>LED</w:t>
            </w:r>
            <w:r w:rsidRPr="0068757F">
              <w:rPr>
                <w:rFonts w:ascii="Times New Roman" w:hAnsi="Times New Roman"/>
                <w:sz w:val="22"/>
                <w:szCs w:val="22"/>
                <w:lang w:val="ru-RU" w:eastAsia="ru-RU"/>
              </w:rPr>
              <w:t xml:space="preserve"> 18 </w:t>
            </w:r>
            <w:r w:rsidRPr="0068757F">
              <w:rPr>
                <w:rFonts w:ascii="Times New Roman" w:hAnsi="Times New Roman"/>
                <w:sz w:val="22"/>
                <w:szCs w:val="22"/>
                <w:lang w:eastAsia="ru-RU"/>
              </w:rPr>
              <w:t>W</w:t>
            </w:r>
            <w:r w:rsidRPr="0068757F">
              <w:rPr>
                <w:rFonts w:ascii="Times New Roman" w:hAnsi="Times New Roman"/>
                <w:sz w:val="22"/>
                <w:szCs w:val="22"/>
                <w:lang w:val="ru-RU" w:eastAsia="ru-RU"/>
              </w:rPr>
              <w:t xml:space="preserve">светильников на </w:t>
            </w:r>
            <w:r w:rsidRPr="0068757F">
              <w:rPr>
                <w:rFonts w:ascii="Times New Roman" w:hAnsi="Times New Roman"/>
                <w:b/>
                <w:sz w:val="22"/>
                <w:szCs w:val="22"/>
                <w:lang w:val="ru-RU" w:eastAsia="ru-RU"/>
              </w:rPr>
              <w:t xml:space="preserve">112 </w:t>
            </w:r>
            <w:proofErr w:type="spellStart"/>
            <w:r w:rsidRPr="0068757F">
              <w:rPr>
                <w:rFonts w:ascii="Times New Roman" w:hAnsi="Times New Roman"/>
                <w:b/>
                <w:sz w:val="22"/>
                <w:szCs w:val="22"/>
                <w:lang w:val="ru-RU" w:eastAsia="ru-RU"/>
              </w:rPr>
              <w:t>шт</w:t>
            </w:r>
            <w:proofErr w:type="spell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Установка </w:t>
            </w:r>
            <w:r w:rsidRPr="0068757F">
              <w:rPr>
                <w:rFonts w:ascii="Times New Roman" w:hAnsi="Times New Roman"/>
                <w:sz w:val="22"/>
                <w:szCs w:val="22"/>
                <w:lang w:eastAsia="ru-RU"/>
              </w:rPr>
              <w:t>LED</w:t>
            </w:r>
            <w:r w:rsidRPr="0068757F">
              <w:rPr>
                <w:rFonts w:ascii="Times New Roman" w:hAnsi="Times New Roman"/>
                <w:sz w:val="22"/>
                <w:szCs w:val="22"/>
                <w:lang w:val="ru-RU" w:eastAsia="ru-RU"/>
              </w:rPr>
              <w:t xml:space="preserve"> 48 </w:t>
            </w:r>
            <w:r w:rsidRPr="0068757F">
              <w:rPr>
                <w:rFonts w:ascii="Times New Roman" w:hAnsi="Times New Roman"/>
                <w:sz w:val="22"/>
                <w:szCs w:val="22"/>
                <w:lang w:eastAsia="ru-RU"/>
              </w:rPr>
              <w:t>W</w:t>
            </w:r>
            <w:r w:rsidRPr="0068757F">
              <w:rPr>
                <w:rFonts w:ascii="Times New Roman" w:hAnsi="Times New Roman"/>
                <w:sz w:val="22"/>
                <w:szCs w:val="22"/>
                <w:lang w:val="ru-RU" w:eastAsia="ru-RU"/>
              </w:rPr>
              <w:t xml:space="preserve"> 60*60 светильников </w:t>
            </w:r>
            <w:proofErr w:type="gramStart"/>
            <w:r w:rsidRPr="0068757F">
              <w:rPr>
                <w:rFonts w:ascii="Times New Roman" w:hAnsi="Times New Roman"/>
                <w:sz w:val="22"/>
                <w:szCs w:val="22"/>
                <w:lang w:val="ru-RU" w:eastAsia="ru-RU"/>
              </w:rPr>
              <w:t xml:space="preserve">на  </w:t>
            </w:r>
            <w:r w:rsidRPr="0068757F">
              <w:rPr>
                <w:rFonts w:ascii="Times New Roman" w:hAnsi="Times New Roman"/>
                <w:b/>
                <w:sz w:val="22"/>
                <w:szCs w:val="22"/>
                <w:lang w:val="ru-RU" w:eastAsia="ru-RU"/>
              </w:rPr>
              <w:t>8</w:t>
            </w:r>
            <w:proofErr w:type="gramEnd"/>
            <w:r w:rsidRPr="0068757F">
              <w:rPr>
                <w:rFonts w:ascii="Times New Roman" w:hAnsi="Times New Roman"/>
                <w:b/>
                <w:sz w:val="22"/>
                <w:szCs w:val="22"/>
                <w:lang w:val="ru-RU" w:eastAsia="ru-RU"/>
              </w:rPr>
              <w:t xml:space="preserve"> </w:t>
            </w:r>
            <w:proofErr w:type="spellStart"/>
            <w:r w:rsidRPr="0068757F">
              <w:rPr>
                <w:rFonts w:ascii="Times New Roman" w:hAnsi="Times New Roman"/>
                <w:b/>
                <w:sz w:val="22"/>
                <w:szCs w:val="22"/>
                <w:lang w:val="ru-RU" w:eastAsia="ru-RU"/>
              </w:rPr>
              <w:t>шт</w:t>
            </w:r>
            <w:proofErr w:type="spell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Демонтаж линолеума и монтаж полов из Корвалана </w:t>
            </w:r>
            <w:r w:rsidRPr="0068757F">
              <w:rPr>
                <w:rFonts w:ascii="Times New Roman" w:hAnsi="Times New Roman"/>
                <w:b/>
                <w:sz w:val="22"/>
                <w:szCs w:val="22"/>
                <w:lang w:val="ru-RU" w:eastAsia="ru-RU"/>
              </w:rPr>
              <w:t xml:space="preserve">245 </w:t>
            </w:r>
            <w:proofErr w:type="spellStart"/>
            <w:r w:rsidRPr="0068757F">
              <w:rPr>
                <w:rFonts w:ascii="Times New Roman" w:hAnsi="Times New Roman"/>
                <w:b/>
                <w:sz w:val="22"/>
                <w:szCs w:val="22"/>
                <w:lang w:val="ru-RU" w:eastAsia="ru-RU"/>
              </w:rPr>
              <w:t>кв</w:t>
            </w:r>
            <w:proofErr w:type="spellEnd"/>
          </w:p>
          <w:p w:rsidR="00FA3EDB" w:rsidRPr="0068757F" w:rsidRDefault="00FA3EDB" w:rsidP="00FA3EDB">
            <w:pPr>
              <w:rPr>
                <w:rFonts w:ascii="Times New Roman" w:hAnsi="Times New Roman"/>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Демонтаж старого и монтаж нового </w:t>
            </w:r>
            <w:proofErr w:type="gramStart"/>
            <w:r w:rsidRPr="0068757F">
              <w:rPr>
                <w:rFonts w:ascii="Times New Roman" w:hAnsi="Times New Roman"/>
                <w:sz w:val="22"/>
                <w:szCs w:val="22"/>
                <w:lang w:val="ru-RU" w:eastAsia="ru-RU"/>
              </w:rPr>
              <w:t xml:space="preserve">ламината  </w:t>
            </w:r>
            <w:r w:rsidRPr="0068757F">
              <w:rPr>
                <w:rFonts w:ascii="Times New Roman" w:hAnsi="Times New Roman"/>
                <w:b/>
                <w:sz w:val="22"/>
                <w:szCs w:val="22"/>
                <w:lang w:val="ru-RU" w:eastAsia="ru-RU"/>
              </w:rPr>
              <w:t>16</w:t>
            </w:r>
            <w:proofErr w:type="gramEnd"/>
            <w:r w:rsidRPr="0068757F">
              <w:rPr>
                <w:rFonts w:ascii="Times New Roman" w:hAnsi="Times New Roman"/>
                <w:b/>
                <w:sz w:val="22"/>
                <w:szCs w:val="22"/>
                <w:lang w:val="ru-RU" w:eastAsia="ru-RU"/>
              </w:rPr>
              <w:t xml:space="preserve"> </w:t>
            </w:r>
            <w:proofErr w:type="spellStart"/>
            <w:r w:rsidRPr="0068757F">
              <w:rPr>
                <w:rFonts w:ascii="Times New Roman" w:hAnsi="Times New Roman"/>
                <w:b/>
                <w:sz w:val="22"/>
                <w:szCs w:val="22"/>
                <w:lang w:val="ru-RU" w:eastAsia="ru-RU"/>
              </w:rPr>
              <w:t>кв</w:t>
            </w:r>
            <w:proofErr w:type="spellEnd"/>
            <w:r w:rsidRPr="0068757F">
              <w:rPr>
                <w:rFonts w:ascii="Times New Roman" w:hAnsi="Times New Roman"/>
                <w:sz w:val="22"/>
                <w:szCs w:val="22"/>
                <w:lang w:val="ru-RU" w:eastAsia="ru-RU"/>
              </w:rPr>
              <w:t xml:space="preserve"> </w:t>
            </w:r>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sz w:val="22"/>
                <w:szCs w:val="22"/>
                <w:lang w:val="ru-RU" w:eastAsia="ru-RU"/>
              </w:rPr>
              <w:t xml:space="preserve">- Установка МДФ плинтусов </w:t>
            </w:r>
            <w:r w:rsidRPr="0068757F">
              <w:rPr>
                <w:rFonts w:ascii="Times New Roman" w:hAnsi="Times New Roman"/>
                <w:b/>
                <w:sz w:val="22"/>
                <w:szCs w:val="22"/>
                <w:lang w:val="ru-RU" w:eastAsia="ru-RU"/>
              </w:rPr>
              <w:t xml:space="preserve">123 </w:t>
            </w:r>
            <w:proofErr w:type="spellStart"/>
            <w:r w:rsidRPr="0068757F">
              <w:rPr>
                <w:rFonts w:ascii="Times New Roman" w:hAnsi="Times New Roman"/>
                <w:b/>
                <w:sz w:val="22"/>
                <w:szCs w:val="22"/>
                <w:lang w:val="ru-RU" w:eastAsia="ru-RU"/>
              </w:rPr>
              <w:t>кв</w:t>
            </w:r>
            <w:proofErr w:type="spell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Замены фальшполов в коммуникационных помещений </w:t>
            </w:r>
            <w:r w:rsidRPr="0068757F">
              <w:rPr>
                <w:rFonts w:ascii="Times New Roman" w:hAnsi="Times New Roman"/>
                <w:b/>
                <w:sz w:val="22"/>
                <w:szCs w:val="22"/>
                <w:lang w:val="ru-RU" w:eastAsia="ru-RU"/>
              </w:rPr>
              <w:t xml:space="preserve">30 </w:t>
            </w:r>
            <w:proofErr w:type="spellStart"/>
            <w:proofErr w:type="gramStart"/>
            <w:r w:rsidRPr="0068757F">
              <w:rPr>
                <w:rFonts w:ascii="Times New Roman" w:hAnsi="Times New Roman"/>
                <w:b/>
                <w:sz w:val="22"/>
                <w:szCs w:val="22"/>
                <w:lang w:val="ru-RU" w:eastAsia="ru-RU"/>
              </w:rPr>
              <w:t>кв.м</w:t>
            </w:r>
            <w:proofErr w:type="spellEnd"/>
            <w:proofErr w:type="gram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Демонтаж старого и установка нового жалюзи на окна </w:t>
            </w:r>
            <w:r w:rsidRPr="0068757F">
              <w:rPr>
                <w:rFonts w:ascii="Times New Roman" w:hAnsi="Times New Roman"/>
                <w:b/>
                <w:sz w:val="22"/>
                <w:szCs w:val="22"/>
                <w:lang w:val="ru-RU" w:eastAsia="ru-RU"/>
              </w:rPr>
              <w:t xml:space="preserve">95 </w:t>
            </w:r>
            <w:proofErr w:type="spellStart"/>
            <w:proofErr w:type="gramStart"/>
            <w:r w:rsidRPr="0068757F">
              <w:rPr>
                <w:rFonts w:ascii="Times New Roman" w:hAnsi="Times New Roman"/>
                <w:b/>
                <w:sz w:val="22"/>
                <w:szCs w:val="22"/>
                <w:lang w:val="ru-RU" w:eastAsia="ru-RU"/>
              </w:rPr>
              <w:t>кв.м</w:t>
            </w:r>
            <w:proofErr w:type="spellEnd"/>
            <w:proofErr w:type="gram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Наклейка окон </w:t>
            </w:r>
            <w:proofErr w:type="spellStart"/>
            <w:r w:rsidRPr="0068757F">
              <w:rPr>
                <w:rFonts w:ascii="Times New Roman" w:hAnsi="Times New Roman"/>
                <w:sz w:val="22"/>
                <w:szCs w:val="22"/>
                <w:lang w:val="ru-RU" w:eastAsia="ru-RU"/>
              </w:rPr>
              <w:t>оракалом</w:t>
            </w:r>
            <w:proofErr w:type="spellEnd"/>
            <w:r w:rsidRPr="0068757F">
              <w:rPr>
                <w:rFonts w:ascii="Times New Roman" w:hAnsi="Times New Roman"/>
                <w:sz w:val="22"/>
                <w:szCs w:val="22"/>
                <w:lang w:val="ru-RU" w:eastAsia="ru-RU"/>
              </w:rPr>
              <w:t xml:space="preserve"> </w:t>
            </w:r>
            <w:r w:rsidRPr="0068757F">
              <w:rPr>
                <w:rFonts w:ascii="Times New Roman" w:hAnsi="Times New Roman"/>
                <w:b/>
                <w:sz w:val="22"/>
                <w:szCs w:val="22"/>
                <w:lang w:val="ru-RU" w:eastAsia="ru-RU"/>
              </w:rPr>
              <w:t xml:space="preserve">18 </w:t>
            </w:r>
            <w:proofErr w:type="spellStart"/>
            <w:proofErr w:type="gramStart"/>
            <w:r w:rsidRPr="0068757F">
              <w:rPr>
                <w:rFonts w:ascii="Times New Roman" w:hAnsi="Times New Roman"/>
                <w:b/>
                <w:sz w:val="22"/>
                <w:szCs w:val="22"/>
                <w:lang w:val="ru-RU" w:eastAsia="ru-RU"/>
              </w:rPr>
              <w:t>кв.м</w:t>
            </w:r>
            <w:proofErr w:type="spellEnd"/>
            <w:proofErr w:type="gramEnd"/>
          </w:p>
          <w:p w:rsidR="00FA3EDB" w:rsidRPr="0068757F" w:rsidRDefault="00FA3EDB" w:rsidP="00FA3EDB">
            <w:pP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 </w:t>
            </w:r>
            <w:r w:rsidRPr="0068757F">
              <w:rPr>
                <w:rFonts w:ascii="Times New Roman" w:hAnsi="Times New Roman"/>
                <w:sz w:val="22"/>
                <w:szCs w:val="22"/>
                <w:lang w:val="ru-RU" w:eastAsia="ru-RU"/>
              </w:rPr>
              <w:t xml:space="preserve">замена включателей и розеток </w:t>
            </w:r>
            <w:r w:rsidRPr="0068757F">
              <w:rPr>
                <w:rFonts w:ascii="Times New Roman" w:hAnsi="Times New Roman"/>
                <w:b/>
                <w:sz w:val="22"/>
                <w:szCs w:val="22"/>
                <w:lang w:val="ru-RU" w:eastAsia="ru-RU"/>
              </w:rPr>
              <w:t xml:space="preserve">23 </w:t>
            </w:r>
            <w:proofErr w:type="spellStart"/>
            <w:r w:rsidRPr="0068757F">
              <w:rPr>
                <w:rFonts w:ascii="Times New Roman" w:hAnsi="Times New Roman"/>
                <w:b/>
                <w:sz w:val="22"/>
                <w:szCs w:val="22"/>
                <w:lang w:val="ru-RU" w:eastAsia="ru-RU"/>
              </w:rPr>
              <w:t>шт</w:t>
            </w:r>
            <w:proofErr w:type="spellEnd"/>
          </w:p>
          <w:p w:rsidR="00FA3EDB" w:rsidRPr="0068757F" w:rsidRDefault="00FA3EDB" w:rsidP="00FA3EDB">
            <w:pPr>
              <w:rPr>
                <w:rFonts w:ascii="Times New Roman" w:hAnsi="Times New Roman"/>
                <w:sz w:val="22"/>
                <w:szCs w:val="22"/>
                <w:lang w:val="ru-RU" w:eastAsia="ru-RU"/>
              </w:rPr>
            </w:pPr>
            <w:r w:rsidRPr="0068757F">
              <w:rPr>
                <w:rFonts w:ascii="Times New Roman" w:hAnsi="Times New Roman"/>
                <w:b/>
                <w:sz w:val="22"/>
                <w:szCs w:val="22"/>
                <w:lang w:val="ru-RU" w:eastAsia="ru-RU"/>
              </w:rPr>
              <w:lastRenderedPageBreak/>
              <w:t xml:space="preserve">- </w:t>
            </w:r>
            <w:r w:rsidRPr="0068757F">
              <w:rPr>
                <w:rFonts w:ascii="Times New Roman" w:hAnsi="Times New Roman"/>
                <w:sz w:val="22"/>
                <w:szCs w:val="22"/>
                <w:lang w:val="ru-RU" w:eastAsia="ru-RU"/>
              </w:rPr>
              <w:t>Установка мебели: Шкаф для документов стеклянными дверцами-2 шт., Шкаф для документов -10 шт., шкаф для одежды-4</w:t>
            </w:r>
            <w:proofErr w:type="gramStart"/>
            <w:r w:rsidRPr="0068757F">
              <w:rPr>
                <w:rFonts w:ascii="Times New Roman" w:hAnsi="Times New Roman"/>
                <w:sz w:val="22"/>
                <w:szCs w:val="22"/>
                <w:lang w:val="ru-RU" w:eastAsia="ru-RU"/>
              </w:rPr>
              <w:t>шт.,шкаф</w:t>
            </w:r>
            <w:proofErr w:type="gramEnd"/>
            <w:r w:rsidRPr="0068757F">
              <w:rPr>
                <w:rFonts w:ascii="Times New Roman" w:hAnsi="Times New Roman"/>
                <w:sz w:val="22"/>
                <w:szCs w:val="22"/>
                <w:lang w:val="ru-RU" w:eastAsia="ru-RU"/>
              </w:rPr>
              <w:t xml:space="preserve"> для документов выдвижные -2шт</w:t>
            </w:r>
          </w:p>
          <w:p w:rsidR="00FA3EDB" w:rsidRPr="0068757F" w:rsidRDefault="00FA3EDB" w:rsidP="00FA3EDB">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 Замена сантехнических узлов и </w:t>
            </w:r>
            <w:proofErr w:type="gramStart"/>
            <w:r w:rsidRPr="0068757F">
              <w:rPr>
                <w:rFonts w:ascii="Times New Roman" w:hAnsi="Times New Roman"/>
                <w:sz w:val="22"/>
                <w:szCs w:val="22"/>
                <w:lang w:val="ru-RU" w:eastAsia="ru-RU"/>
              </w:rPr>
              <w:t>приборов  1</w:t>
            </w:r>
            <w:proofErr w:type="gramEnd"/>
            <w:r w:rsidRPr="0068757F">
              <w:rPr>
                <w:rFonts w:ascii="Times New Roman" w:hAnsi="Times New Roman"/>
                <w:sz w:val="22"/>
                <w:szCs w:val="22"/>
                <w:lang w:val="ru-RU" w:eastAsia="ru-RU"/>
              </w:rPr>
              <w:t xml:space="preserve">В этажа (шланг 60см -25шт., бочонки 15/15 -20шт.,отсекающие краны -12шт., картридж </w:t>
            </w:r>
            <w:proofErr w:type="spellStart"/>
            <w:r w:rsidRPr="0068757F">
              <w:rPr>
                <w:rFonts w:ascii="Times New Roman" w:hAnsi="Times New Roman"/>
                <w:sz w:val="22"/>
                <w:szCs w:val="22"/>
                <w:lang w:val="ru-RU" w:eastAsia="ru-RU"/>
              </w:rPr>
              <w:t>сместителей</w:t>
            </w:r>
            <w:proofErr w:type="spellEnd"/>
            <w:r w:rsidRPr="0068757F">
              <w:rPr>
                <w:rFonts w:ascii="Times New Roman" w:hAnsi="Times New Roman"/>
                <w:sz w:val="22"/>
                <w:szCs w:val="22"/>
                <w:lang w:val="ru-RU" w:eastAsia="ru-RU"/>
              </w:rPr>
              <w:t xml:space="preserve"> – 10 шт., металлический дозатор -2шт., диспенсер-2шт. держатель туалетной бумаги -4шт.,сифон -5шт., </w:t>
            </w:r>
            <w:proofErr w:type="spellStart"/>
            <w:r w:rsidRPr="0068757F">
              <w:rPr>
                <w:rFonts w:ascii="Times New Roman" w:hAnsi="Times New Roman"/>
                <w:sz w:val="22"/>
                <w:szCs w:val="22"/>
                <w:lang w:val="ru-RU" w:eastAsia="ru-RU"/>
              </w:rPr>
              <w:t>сместитель</w:t>
            </w:r>
            <w:proofErr w:type="spellEnd"/>
            <w:r w:rsidRPr="0068757F">
              <w:rPr>
                <w:rFonts w:ascii="Times New Roman" w:hAnsi="Times New Roman"/>
                <w:sz w:val="22"/>
                <w:szCs w:val="22"/>
                <w:lang w:val="ru-RU" w:eastAsia="ru-RU"/>
              </w:rPr>
              <w:t xml:space="preserve"> раковина-6шт.,  кухонный </w:t>
            </w:r>
            <w:proofErr w:type="spellStart"/>
            <w:r w:rsidRPr="0068757F">
              <w:rPr>
                <w:rFonts w:ascii="Times New Roman" w:hAnsi="Times New Roman"/>
                <w:sz w:val="22"/>
                <w:szCs w:val="22"/>
                <w:lang w:val="ru-RU" w:eastAsia="ru-RU"/>
              </w:rPr>
              <w:t>сместитель</w:t>
            </w:r>
            <w:proofErr w:type="spellEnd"/>
            <w:r w:rsidRPr="0068757F">
              <w:rPr>
                <w:rFonts w:ascii="Times New Roman" w:hAnsi="Times New Roman"/>
                <w:sz w:val="22"/>
                <w:szCs w:val="22"/>
                <w:lang w:val="ru-RU" w:eastAsia="ru-RU"/>
              </w:rPr>
              <w:t xml:space="preserve"> -3шт.,)</w:t>
            </w:r>
          </w:p>
          <w:p w:rsidR="00FA3EDB" w:rsidRPr="0068757F" w:rsidRDefault="00FA3EDB" w:rsidP="00FA3EDB">
            <w:pPr>
              <w:rPr>
                <w:rFonts w:ascii="Times New Roman" w:hAnsi="Times New Roman"/>
                <w:sz w:val="22"/>
                <w:szCs w:val="22"/>
                <w:lang w:val="ru-RU" w:eastAsia="ru-RU"/>
              </w:rPr>
            </w:pPr>
          </w:p>
          <w:p w:rsidR="00FA3EDB" w:rsidRPr="0068757F" w:rsidRDefault="00FA3EDB" w:rsidP="00FA3EDB">
            <w:pPr>
              <w:rPr>
                <w:rFonts w:ascii="Times New Roman" w:hAnsi="Times New Roman"/>
                <w:sz w:val="22"/>
                <w:szCs w:val="22"/>
                <w:lang w:val="ru-RU" w:eastAsia="ru-RU"/>
              </w:rPr>
            </w:pPr>
          </w:p>
          <w:p w:rsidR="00FA3EDB" w:rsidRPr="0068757F" w:rsidRDefault="00FA3EDB" w:rsidP="00FA3EDB">
            <w:pPr>
              <w:rPr>
                <w:rFonts w:ascii="Times New Roman" w:hAnsi="Times New Roman"/>
                <w:sz w:val="22"/>
                <w:szCs w:val="22"/>
                <w:lang w:val="ru-RU" w:eastAsia="ru-RU"/>
              </w:rPr>
            </w:pPr>
          </w:p>
          <w:p w:rsidR="00FA3EDB" w:rsidRPr="0068757F" w:rsidRDefault="00FA3EDB" w:rsidP="00FA3EDB">
            <w:pPr>
              <w:rPr>
                <w:rFonts w:ascii="Times New Roman" w:hAnsi="Times New Roman"/>
                <w:sz w:val="22"/>
                <w:szCs w:val="22"/>
                <w:lang w:val="ru-RU" w:eastAsia="ru-RU"/>
              </w:rPr>
            </w:pPr>
          </w:p>
          <w:p w:rsidR="00FA3EDB" w:rsidRPr="0068757F" w:rsidRDefault="00FA3EDB" w:rsidP="00FA3EDB">
            <w:pPr>
              <w:rPr>
                <w:rFonts w:ascii="Times New Roman" w:hAnsi="Times New Roman"/>
                <w:sz w:val="22"/>
                <w:szCs w:val="22"/>
                <w:lang w:val="ru-RU" w:eastAsia="ru-RU"/>
              </w:rPr>
            </w:pPr>
          </w:p>
          <w:p w:rsidR="00FA3EDB" w:rsidRPr="0068757F" w:rsidRDefault="00FA3EDB" w:rsidP="00FA3EDB">
            <w:pPr>
              <w:rPr>
                <w:rFonts w:ascii="Times New Roman" w:hAnsi="Times New Roman"/>
                <w:sz w:val="22"/>
                <w:szCs w:val="22"/>
                <w:lang w:val="ru-RU" w:eastAsia="ru-RU"/>
              </w:rPr>
            </w:pPr>
          </w:p>
          <w:p w:rsidR="00FA3EDB" w:rsidRPr="0068757F" w:rsidRDefault="00FA3EDB" w:rsidP="00FA3EDB">
            <w:pPr>
              <w:rPr>
                <w:rFonts w:ascii="Times New Roman" w:hAnsi="Times New Roman"/>
                <w:sz w:val="22"/>
                <w:szCs w:val="22"/>
                <w:lang w:val="ru-RU" w:eastAsia="ru-RU"/>
              </w:rPr>
            </w:pPr>
          </w:p>
        </w:tc>
      </w:tr>
      <w:tr w:rsidR="00FA3EDB" w:rsidRPr="0068757F" w:rsidTr="00AE5F91">
        <w:tc>
          <w:tcPr>
            <w:tcW w:w="543" w:type="dxa"/>
            <w:vAlign w:val="center"/>
          </w:tcPr>
          <w:p w:rsidR="00FA3EDB" w:rsidRPr="0068757F" w:rsidRDefault="00F33BA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lastRenderedPageBreak/>
              <w:t>9</w:t>
            </w:r>
          </w:p>
        </w:tc>
        <w:tc>
          <w:tcPr>
            <w:tcW w:w="2731" w:type="dxa"/>
            <w:vAlign w:val="center"/>
          </w:tcPr>
          <w:p w:rsidR="00FA3EDB" w:rsidRPr="0068757F" w:rsidRDefault="00FA3EDB" w:rsidP="00FA3EDB">
            <w:pPr>
              <w:spacing w:line="276" w:lineRule="auto"/>
              <w:rPr>
                <w:sz w:val="22"/>
                <w:szCs w:val="22"/>
                <w:lang w:val="ru-RU"/>
              </w:rPr>
            </w:pPr>
            <w:r w:rsidRPr="0068757F">
              <w:rPr>
                <w:rFonts w:ascii="Times New Roman" w:hAnsi="Times New Roman"/>
                <w:sz w:val="22"/>
                <w:szCs w:val="22"/>
                <w:lang w:val="ru-RU"/>
              </w:rPr>
              <w:t>Требования к безопасности выполнения работ</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Руководствоваться требованиями нормативных документов. Ответственность за соблюдение правил пожарной безопасности, охраны труда м санитарно-гигиенического режима на объекте возлагается на подрядчика.</w:t>
            </w:r>
          </w:p>
          <w:p w:rsidR="00FA3EDB" w:rsidRPr="0068757F" w:rsidRDefault="00FA3EDB" w:rsidP="00FA3EDB">
            <w:pPr>
              <w:spacing w:line="276" w:lineRule="auto"/>
              <w:rPr>
                <w:rFonts w:ascii="Times New Roman" w:hAnsi="Times New Roman"/>
                <w:sz w:val="22"/>
                <w:szCs w:val="22"/>
                <w:lang w:val="ru-RU"/>
              </w:rPr>
            </w:pPr>
          </w:p>
        </w:tc>
      </w:tr>
      <w:tr w:rsidR="00FA3EDB" w:rsidRPr="0068757F" w:rsidTr="00AE5F91">
        <w:tc>
          <w:tcPr>
            <w:tcW w:w="543" w:type="dxa"/>
            <w:vAlign w:val="center"/>
          </w:tcPr>
          <w:p w:rsidR="00FA3EDB" w:rsidRPr="0068757F" w:rsidRDefault="00FA3ED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1</w:t>
            </w:r>
            <w:r w:rsidR="00F33BAB" w:rsidRPr="0068757F">
              <w:rPr>
                <w:rFonts w:ascii="Times New Roman" w:hAnsi="Times New Roman"/>
                <w:sz w:val="22"/>
                <w:szCs w:val="22"/>
                <w:lang w:val="ru-RU"/>
              </w:rPr>
              <w:t>0</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Правила контроля и порядок сдачи результатов работ</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Руководитель работ, участвующий в ремонте:</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осуществляет контроль качества применяемых строительных материалов;</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обеспечивает оперативный контроль качества выполняемых ремонтных работ;</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своевременно оформляет акты скрытых работ;</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обеспечивает контроль исполнительной документации на все виды ремонтных работ;</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обеспечивает выполнение ремонтных работ в сроки, предусмотренные согласованными графиками;</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определяет объёмы дополнительных работ по результатам осмотра с составлением актов и дефектных ведомостей;</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 обеспечивает сдачу Заказчику законченных ремонтных работ согласно строительным норм и правил с оформлением акта приёмки установленной формы.</w:t>
            </w:r>
          </w:p>
          <w:p w:rsidR="00FA3EDB" w:rsidRPr="0068757F" w:rsidRDefault="00FA3EDB" w:rsidP="00FA3EDB">
            <w:pPr>
              <w:spacing w:line="276" w:lineRule="auto"/>
              <w:rPr>
                <w:rFonts w:ascii="Times New Roman" w:hAnsi="Times New Roman"/>
                <w:sz w:val="22"/>
                <w:szCs w:val="22"/>
                <w:lang w:val="ru-RU"/>
              </w:rPr>
            </w:pPr>
          </w:p>
        </w:tc>
      </w:tr>
      <w:tr w:rsidR="00FA3EDB" w:rsidRPr="0068757F" w:rsidTr="00AE5F91">
        <w:tc>
          <w:tcPr>
            <w:tcW w:w="543" w:type="dxa"/>
            <w:vAlign w:val="center"/>
          </w:tcPr>
          <w:p w:rsidR="00FA3EDB" w:rsidRPr="0068757F" w:rsidRDefault="00FA3ED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1</w:t>
            </w:r>
            <w:r w:rsidR="00F33BAB" w:rsidRPr="0068757F">
              <w:rPr>
                <w:rFonts w:ascii="Times New Roman" w:hAnsi="Times New Roman"/>
                <w:sz w:val="22"/>
                <w:szCs w:val="22"/>
                <w:lang w:val="ru-RU"/>
              </w:rPr>
              <w:t>1</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Требования по обеспечению финансирования</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Предоплата (авансовый платеж) - 5</w:t>
            </w:r>
            <w:r w:rsidRPr="0068757F">
              <w:rPr>
                <w:sz w:val="22"/>
                <w:szCs w:val="22"/>
                <w:lang w:val="ru-RU"/>
              </w:rPr>
              <w:t>0</w:t>
            </w:r>
            <w:r w:rsidRPr="0068757F">
              <w:rPr>
                <w:rFonts w:ascii="Times New Roman" w:hAnsi="Times New Roman"/>
                <w:sz w:val="22"/>
                <w:szCs w:val="22"/>
                <w:lang w:val="ru-RU"/>
              </w:rPr>
              <w:t xml:space="preserve">% от общей суммы договора в течении 10 банковских дней со дня подписания договора. </w:t>
            </w:r>
          </w:p>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Оплата оставшихся - 5</w:t>
            </w:r>
            <w:r w:rsidRPr="0068757F">
              <w:rPr>
                <w:sz w:val="22"/>
                <w:szCs w:val="22"/>
                <w:lang w:val="ru-RU"/>
              </w:rPr>
              <w:t>0</w:t>
            </w:r>
            <w:r w:rsidRPr="0068757F">
              <w:rPr>
                <w:rFonts w:ascii="Times New Roman" w:hAnsi="Times New Roman"/>
                <w:sz w:val="22"/>
                <w:szCs w:val="22"/>
                <w:lang w:val="ru-RU"/>
              </w:rPr>
              <w:t xml:space="preserve"> % производится после подписание акт выполненных работы.</w:t>
            </w:r>
          </w:p>
          <w:p w:rsidR="00FA3EDB" w:rsidRPr="0068757F" w:rsidRDefault="00FA3EDB" w:rsidP="00FA3EDB">
            <w:pPr>
              <w:spacing w:line="276" w:lineRule="auto"/>
              <w:rPr>
                <w:rFonts w:ascii="Times New Roman" w:hAnsi="Times New Roman"/>
                <w:sz w:val="22"/>
                <w:szCs w:val="22"/>
                <w:lang w:val="ru-RU"/>
              </w:rPr>
            </w:pPr>
          </w:p>
        </w:tc>
      </w:tr>
      <w:tr w:rsidR="00FA3EDB" w:rsidRPr="0068757F" w:rsidTr="00AE5F91">
        <w:tc>
          <w:tcPr>
            <w:tcW w:w="543" w:type="dxa"/>
            <w:vAlign w:val="center"/>
          </w:tcPr>
          <w:p w:rsidR="00FA3EDB" w:rsidRPr="0068757F" w:rsidRDefault="00FA3EDB" w:rsidP="00FA3EDB">
            <w:pPr>
              <w:spacing w:line="276" w:lineRule="auto"/>
              <w:jc w:val="center"/>
              <w:rPr>
                <w:rFonts w:ascii="Times New Roman" w:hAnsi="Times New Roman"/>
                <w:sz w:val="22"/>
                <w:szCs w:val="22"/>
                <w:lang w:val="ru-RU"/>
              </w:rPr>
            </w:pPr>
            <w:r w:rsidRPr="0068757F">
              <w:rPr>
                <w:rFonts w:ascii="Times New Roman" w:hAnsi="Times New Roman"/>
                <w:sz w:val="22"/>
                <w:szCs w:val="22"/>
                <w:lang w:val="ru-RU"/>
              </w:rPr>
              <w:t>1</w:t>
            </w:r>
            <w:r w:rsidR="00F33BAB" w:rsidRPr="0068757F">
              <w:rPr>
                <w:rFonts w:ascii="Times New Roman" w:hAnsi="Times New Roman"/>
                <w:sz w:val="22"/>
                <w:szCs w:val="22"/>
                <w:lang w:val="ru-RU"/>
              </w:rPr>
              <w:t>2</w:t>
            </w:r>
          </w:p>
        </w:tc>
        <w:tc>
          <w:tcPr>
            <w:tcW w:w="2731"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Требования по передаче подрядчику технических и иных документов</w:t>
            </w:r>
          </w:p>
        </w:tc>
        <w:tc>
          <w:tcPr>
            <w:tcW w:w="6070" w:type="dxa"/>
            <w:vAlign w:val="center"/>
          </w:tcPr>
          <w:p w:rsidR="00FA3EDB" w:rsidRPr="0068757F" w:rsidRDefault="00FA3EDB" w:rsidP="00FA3EDB">
            <w:pPr>
              <w:spacing w:line="276" w:lineRule="auto"/>
              <w:rPr>
                <w:rFonts w:ascii="Times New Roman" w:hAnsi="Times New Roman"/>
                <w:sz w:val="22"/>
                <w:szCs w:val="22"/>
                <w:lang w:val="ru-RU"/>
              </w:rPr>
            </w:pPr>
            <w:r w:rsidRPr="0068757F">
              <w:rPr>
                <w:rFonts w:ascii="Times New Roman" w:hAnsi="Times New Roman"/>
                <w:sz w:val="22"/>
                <w:szCs w:val="22"/>
                <w:lang w:val="ru-RU"/>
              </w:rPr>
              <w:t>Дефектный акт на бумажном носителе</w:t>
            </w:r>
          </w:p>
        </w:tc>
      </w:tr>
      <w:tr w:rsidR="00F33BAB" w:rsidRPr="0068757F" w:rsidTr="00AE5F91">
        <w:tc>
          <w:tcPr>
            <w:tcW w:w="543" w:type="dxa"/>
            <w:vAlign w:val="center"/>
          </w:tcPr>
          <w:p w:rsidR="00F33BAB" w:rsidRPr="0068757F" w:rsidRDefault="00F33BAB" w:rsidP="00F33BAB">
            <w:pPr>
              <w:spacing w:line="276" w:lineRule="auto"/>
              <w:rPr>
                <w:rFonts w:ascii="Times New Roman" w:hAnsi="Times New Roman"/>
                <w:sz w:val="22"/>
                <w:szCs w:val="22"/>
                <w:lang w:val="ru-RU"/>
              </w:rPr>
            </w:pPr>
            <w:r w:rsidRPr="0068757F">
              <w:rPr>
                <w:rFonts w:ascii="Times New Roman" w:hAnsi="Times New Roman"/>
                <w:sz w:val="22"/>
                <w:szCs w:val="22"/>
                <w:lang w:val="ru-RU"/>
              </w:rPr>
              <w:t>13</w:t>
            </w:r>
          </w:p>
        </w:tc>
        <w:tc>
          <w:tcPr>
            <w:tcW w:w="2731" w:type="dxa"/>
            <w:vAlign w:val="center"/>
          </w:tcPr>
          <w:p w:rsidR="00F33BAB" w:rsidRPr="0068757F" w:rsidRDefault="00F33BAB" w:rsidP="00F33BAB">
            <w:pPr>
              <w:spacing w:line="276" w:lineRule="auto"/>
              <w:rPr>
                <w:rFonts w:ascii="Times New Roman" w:hAnsi="Times New Roman"/>
                <w:sz w:val="22"/>
                <w:szCs w:val="22"/>
                <w:lang w:val="ru-RU"/>
              </w:rPr>
            </w:pPr>
            <w:r w:rsidRPr="0068757F">
              <w:rPr>
                <w:rFonts w:ascii="Times New Roman" w:hAnsi="Times New Roman"/>
                <w:sz w:val="22"/>
                <w:szCs w:val="22"/>
                <w:lang w:val="ru-RU"/>
              </w:rPr>
              <w:t>Требования по объёму и срокам гарантий качества работ</w:t>
            </w:r>
          </w:p>
        </w:tc>
        <w:tc>
          <w:tcPr>
            <w:tcW w:w="6070" w:type="dxa"/>
            <w:vAlign w:val="center"/>
          </w:tcPr>
          <w:p w:rsidR="00F33BAB" w:rsidRPr="0068757F" w:rsidRDefault="00F33BAB" w:rsidP="00F33BA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    Все работы выполнять в соответствии с данными Дефектного акта,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w:t>
            </w:r>
            <w:r w:rsidRPr="0068757F">
              <w:rPr>
                <w:rFonts w:ascii="Times New Roman" w:hAnsi="Times New Roman"/>
                <w:sz w:val="22"/>
                <w:szCs w:val="22"/>
                <w:lang w:val="ru-RU"/>
              </w:rPr>
              <w:lastRenderedPageBreak/>
              <w:t>обязаны в 3-х дневной срок составить акт осмотра и принять решение о компенсации ущерба.</w:t>
            </w:r>
          </w:p>
          <w:p w:rsidR="00F33BAB" w:rsidRPr="0068757F" w:rsidRDefault="00F33BAB" w:rsidP="00F33BAB">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    Срок предоставления гарантийных обязательств на выполненные работы не менее </w:t>
            </w:r>
            <w:r w:rsidR="00180BB0" w:rsidRPr="0068757F">
              <w:rPr>
                <w:rFonts w:ascii="Times New Roman" w:hAnsi="Times New Roman"/>
                <w:sz w:val="22"/>
                <w:szCs w:val="22"/>
                <w:lang w:val="ru-RU"/>
              </w:rPr>
              <w:t>одного года</w:t>
            </w:r>
            <w:r w:rsidRPr="0068757F">
              <w:rPr>
                <w:rFonts w:ascii="Times New Roman" w:hAnsi="Times New Roman"/>
                <w:sz w:val="22"/>
                <w:szCs w:val="22"/>
                <w:lang w:val="ru-RU"/>
              </w:rPr>
              <w:t xml:space="preserve"> </w:t>
            </w:r>
            <w:r w:rsidR="00180BB0" w:rsidRPr="0068757F">
              <w:rPr>
                <w:rFonts w:ascii="Times New Roman" w:hAnsi="Times New Roman"/>
                <w:sz w:val="22"/>
                <w:szCs w:val="22"/>
                <w:lang w:val="ru-RU"/>
              </w:rPr>
              <w:t>после, подписания</w:t>
            </w:r>
            <w:r w:rsidRPr="0068757F">
              <w:rPr>
                <w:rFonts w:ascii="Times New Roman" w:hAnsi="Times New Roman"/>
                <w:sz w:val="22"/>
                <w:szCs w:val="22"/>
                <w:lang w:val="ru-RU"/>
              </w:rPr>
              <w:t xml:space="preserve"> Акта приёмки выполненных работ.</w:t>
            </w:r>
          </w:p>
        </w:tc>
      </w:tr>
    </w:tbl>
    <w:p w:rsidR="00D2747D" w:rsidRPr="0068757F" w:rsidRDefault="00D2747D"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5"/>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EC493C" w:rsidP="00077823">
            <w:pPr>
              <w:jc w:val="both"/>
              <w:rPr>
                <w:rFonts w:ascii="Times New Roman" w:hAnsi="Times New Roman"/>
                <w:i/>
                <w:color w:val="FF0000"/>
                <w:sz w:val="22"/>
                <w:szCs w:val="22"/>
                <w:lang w:val="ru-RU"/>
              </w:rPr>
            </w:pPr>
            <w:r w:rsidRPr="0068757F">
              <w:rPr>
                <w:rFonts w:ascii="Times New Roman" w:hAnsi="Times New Roman"/>
                <w:sz w:val="22"/>
                <w:szCs w:val="22"/>
                <w:lang w:val="ru-RU"/>
              </w:rPr>
              <w:t>1</w:t>
            </w:r>
            <w:r w:rsidR="00F33BAB" w:rsidRPr="0068757F">
              <w:rPr>
                <w:rFonts w:ascii="Times New Roman" w:hAnsi="Times New Roman"/>
                <w:sz w:val="22"/>
                <w:szCs w:val="22"/>
                <w:lang w:val="ru-RU"/>
              </w:rPr>
              <w:t>62</w:t>
            </w:r>
            <w:r w:rsidR="00077823" w:rsidRPr="0068757F">
              <w:rPr>
                <w:rFonts w:ascii="Times New Roman" w:hAnsi="Times New Roman"/>
                <w:sz w:val="22"/>
                <w:szCs w:val="22"/>
                <w:lang w:val="ru-RU"/>
              </w:rPr>
              <w:t xml:space="preserve"> </w:t>
            </w:r>
            <w:r w:rsidR="00F33BAB" w:rsidRPr="0068757F">
              <w:rPr>
                <w:rFonts w:ascii="Times New Roman" w:hAnsi="Times New Roman"/>
                <w:sz w:val="22"/>
                <w:szCs w:val="22"/>
                <w:lang w:val="ru-RU"/>
              </w:rPr>
              <w:t>612</w:t>
            </w:r>
            <w:r w:rsidR="00077823" w:rsidRPr="0068757F">
              <w:rPr>
                <w:rFonts w:ascii="Times New Roman" w:hAnsi="Times New Roman"/>
                <w:sz w:val="22"/>
                <w:szCs w:val="22"/>
                <w:lang w:val="ru-RU"/>
              </w:rPr>
              <w:t xml:space="preserve"> </w:t>
            </w:r>
            <w:r w:rsidR="00F33BAB" w:rsidRPr="0068757F">
              <w:rPr>
                <w:rFonts w:ascii="Times New Roman" w:hAnsi="Times New Roman"/>
                <w:sz w:val="22"/>
                <w:szCs w:val="22"/>
                <w:lang w:val="ru-RU"/>
              </w:rPr>
              <w:t>000</w:t>
            </w:r>
            <w:r w:rsidR="00077823" w:rsidRPr="0068757F">
              <w:rPr>
                <w:rFonts w:ascii="Times New Roman" w:hAnsi="Times New Roman"/>
                <w:sz w:val="22"/>
                <w:szCs w:val="22"/>
                <w:lang w:val="ru-RU"/>
              </w:rPr>
              <w:t xml:space="preserve">,00 </w:t>
            </w:r>
            <w:proofErr w:type="spellStart"/>
            <w:r w:rsidR="00077823" w:rsidRPr="0068757F">
              <w:rPr>
                <w:rFonts w:ascii="Times New Roman" w:hAnsi="Times New Roman"/>
                <w:sz w:val="22"/>
                <w:szCs w:val="22"/>
                <w:lang w:val="ru-RU"/>
              </w:rPr>
              <w:t>сум</w:t>
            </w:r>
            <w:proofErr w:type="spellEnd"/>
            <w:r w:rsidR="00077823" w:rsidRPr="0068757F">
              <w:rPr>
                <w:rFonts w:ascii="Times New Roman" w:hAnsi="Times New Roman"/>
                <w:sz w:val="22"/>
                <w:szCs w:val="22"/>
                <w:lang w:val="ru-RU"/>
              </w:rPr>
              <w:t xml:space="preserve"> с учетом НДС</w:t>
            </w:r>
          </w:p>
        </w:tc>
      </w:tr>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F33BAB" w:rsidRPr="0068757F" w:rsidRDefault="00F33BAB" w:rsidP="00F33BAB">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rsidR="00077823" w:rsidRPr="0068757F" w:rsidRDefault="00F33BAB" w:rsidP="00F33BAB">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Оплата оставшихся - 50 % производится после подписание акт выполненных работы.</w:t>
            </w:r>
          </w:p>
        </w:tc>
      </w:tr>
      <w:tr w:rsidR="00077823" w:rsidRPr="0068757F"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 xml:space="preserve">Узбекский </w:t>
            </w:r>
            <w:proofErr w:type="spellStart"/>
            <w:r w:rsidRPr="0068757F">
              <w:rPr>
                <w:rFonts w:ascii="Times New Roman" w:hAnsi="Times New Roman"/>
                <w:sz w:val="22"/>
                <w:szCs w:val="22"/>
                <w:lang w:val="ru-RU"/>
              </w:rPr>
              <w:t>сум</w:t>
            </w:r>
            <w:proofErr w:type="spellEnd"/>
          </w:p>
        </w:tc>
      </w:tr>
      <w:tr w:rsidR="00077823" w:rsidRPr="0068757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180BB0" w:rsidP="00180BB0">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 xml:space="preserve">г. Ташкент, проспект Амира </w:t>
            </w:r>
            <w:proofErr w:type="spellStart"/>
            <w:r w:rsidRPr="0068757F">
              <w:rPr>
                <w:rFonts w:ascii="Times New Roman" w:hAnsi="Times New Roman"/>
                <w:sz w:val="22"/>
                <w:szCs w:val="22"/>
                <w:lang w:val="ru-RU"/>
              </w:rPr>
              <w:t>Темура</w:t>
            </w:r>
            <w:proofErr w:type="spellEnd"/>
            <w:r w:rsidRPr="0068757F">
              <w:rPr>
                <w:rFonts w:ascii="Times New Roman" w:hAnsi="Times New Roman"/>
                <w:sz w:val="22"/>
                <w:szCs w:val="22"/>
                <w:lang w:val="ru-RU"/>
              </w:rPr>
              <w:t xml:space="preserve"> ,101.</w:t>
            </w:r>
          </w:p>
        </w:tc>
      </w:tr>
      <w:tr w:rsidR="00077823" w:rsidRPr="0068757F"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832FA0" w:rsidRPr="0068757F">
              <w:rPr>
                <w:rFonts w:ascii="Times New Roman" w:hAnsi="Times New Roman"/>
                <w:sz w:val="22"/>
                <w:szCs w:val="22"/>
                <w:lang w:val="ru-RU"/>
              </w:rPr>
              <w:t>1</w:t>
            </w:r>
            <w:r w:rsidRPr="0068757F">
              <w:rPr>
                <w:rFonts w:ascii="Times New Roman" w:hAnsi="Times New Roman"/>
                <w:sz w:val="22"/>
                <w:szCs w:val="22"/>
                <w:lang w:val="ru-RU"/>
              </w:rPr>
              <w:t>0 дней</w:t>
            </w:r>
          </w:p>
        </w:tc>
      </w:tr>
      <w:tr w:rsidR="00077823" w:rsidRPr="0068757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883AA3" w:rsidRPr="0068757F" w:rsidRDefault="00A42F30" w:rsidP="00942958">
      <w:pPr>
        <w:pStyle w:val="aff5"/>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5"/>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5"/>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180BB0" w:rsidRPr="0068757F">
        <w:rPr>
          <w:rFonts w:ascii="Times New Roman" w:hAnsi="Times New Roman"/>
          <w:b/>
          <w:sz w:val="22"/>
          <w:szCs w:val="22"/>
          <w:lang w:val="ru-RU" w:eastAsia="ru-RU"/>
        </w:rPr>
        <w:t xml:space="preserve">Текущий ремонт 5-го этажа Головного офиса АО «Национальный банк внешнеэкономической деятельности Республики Узбекистан», расположенного по адресу г. Ташкент, проспект Амира </w:t>
      </w:r>
      <w:proofErr w:type="spellStart"/>
      <w:r w:rsidR="00180BB0" w:rsidRPr="0068757F">
        <w:rPr>
          <w:rFonts w:ascii="Times New Roman" w:hAnsi="Times New Roman"/>
          <w:b/>
          <w:sz w:val="22"/>
          <w:szCs w:val="22"/>
          <w:lang w:val="ru-RU" w:eastAsia="ru-RU"/>
        </w:rPr>
        <w:t>Темура</w:t>
      </w:r>
      <w:proofErr w:type="spellEnd"/>
      <w:r w:rsidR="00180BB0" w:rsidRPr="0068757F">
        <w:rPr>
          <w:rFonts w:ascii="Times New Roman" w:hAnsi="Times New Roman"/>
          <w:b/>
          <w:sz w:val="22"/>
          <w:szCs w:val="22"/>
          <w:lang w:val="ru-RU" w:eastAsia="ru-RU"/>
        </w:rPr>
        <w:t>, 101</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7"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7"/>
      <w:r w:rsidR="00180BB0" w:rsidRPr="0068757F">
        <w:rPr>
          <w:rFonts w:ascii="Times New Roman" w:hAnsi="Times New Roman"/>
          <w:sz w:val="22"/>
          <w:szCs w:val="22"/>
          <w:lang w:val="ru-RU" w:eastAsia="ru-RU"/>
        </w:rPr>
        <w:t xml:space="preserve">Текущий ремонт 5-го этажа Головного офиса </w:t>
      </w:r>
      <w:r w:rsidR="00180BB0" w:rsidRPr="0068757F">
        <w:rPr>
          <w:rFonts w:ascii="Times New Roman" w:hAnsi="Times New Roman"/>
          <w:sz w:val="22"/>
          <w:szCs w:val="22"/>
          <w:lang w:val="ru-RU" w:eastAsia="ru-RU"/>
        </w:rPr>
        <w:br/>
        <w:t xml:space="preserve">АО «Национальный банк внешнеэкономической деятельности Республики Узбекистан», расположенного по адресу г. Ташкент, проспект Амира </w:t>
      </w:r>
      <w:proofErr w:type="spellStart"/>
      <w:r w:rsidR="00180BB0" w:rsidRPr="0068757F">
        <w:rPr>
          <w:rFonts w:ascii="Times New Roman" w:hAnsi="Times New Roman"/>
          <w:sz w:val="22"/>
          <w:szCs w:val="22"/>
          <w:lang w:val="ru-RU" w:eastAsia="ru-RU"/>
        </w:rPr>
        <w:t>Темура</w:t>
      </w:r>
      <w:proofErr w:type="spellEnd"/>
      <w:r w:rsidR="00180BB0" w:rsidRPr="0068757F">
        <w:rPr>
          <w:rFonts w:ascii="Times New Roman" w:hAnsi="Times New Roman"/>
          <w:sz w:val="22"/>
          <w:szCs w:val="22"/>
          <w:lang w:val="ru-RU" w:eastAsia="ru-RU"/>
        </w:rPr>
        <w:t xml:space="preserve"> ,101</w:t>
      </w:r>
      <w:r w:rsidRPr="0068757F">
        <w:rPr>
          <w:rFonts w:ascii="Times New Roman" w:hAnsi="Times New Roman"/>
          <w:sz w:val="22"/>
          <w:szCs w:val="22"/>
          <w:lang w:val="ru-RU" w:eastAsia="ru-RU"/>
        </w:rPr>
        <w:t xml:space="preserve"> (далее – Объект)</w:t>
      </w:r>
      <w:bookmarkStart w:id="8"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8"/>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9"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sidRPr="0068757F">
        <w:rPr>
          <w:rFonts w:ascii="Times New Roman" w:hAnsi="Times New Roman"/>
          <w:sz w:val="22"/>
          <w:szCs w:val="22"/>
          <w:lang w:val="ru-RU" w:eastAsia="ru-RU"/>
        </w:rPr>
        <w:t>сум</w:t>
      </w:r>
      <w:proofErr w:type="spellEnd"/>
      <w:r w:rsidRPr="0068757F">
        <w:rPr>
          <w:rFonts w:ascii="Times New Roman" w:hAnsi="Times New Roman"/>
          <w:sz w:val="22"/>
          <w:szCs w:val="22"/>
          <w:lang w:val="ru-RU" w:eastAsia="ru-RU"/>
        </w:rPr>
        <w:t xml:space="preserve">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180BB0" w:rsidRPr="0068757F">
        <w:rPr>
          <w:rFonts w:ascii="Times New Roman" w:hAnsi="Times New Roman"/>
          <w:sz w:val="22"/>
          <w:szCs w:val="22"/>
          <w:lang w:val="ru-RU"/>
        </w:rPr>
        <w:t>50</w:t>
      </w:r>
      <w:r w:rsidRPr="0068757F">
        <w:rPr>
          <w:rFonts w:ascii="Times New Roman" w:hAnsi="Times New Roman"/>
          <w:sz w:val="22"/>
          <w:szCs w:val="22"/>
          <w:lang w:val="ru-RU"/>
        </w:rPr>
        <w:t>% (</w:t>
      </w:r>
      <w:r w:rsidR="00180BB0" w:rsidRPr="0068757F">
        <w:rPr>
          <w:rFonts w:ascii="Times New Roman" w:hAnsi="Times New Roman"/>
          <w:sz w:val="22"/>
          <w:szCs w:val="22"/>
          <w:lang w:val="ru-RU"/>
        </w:rPr>
        <w:t>пятьдесят</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180BB0" w:rsidRPr="0068757F">
        <w:rPr>
          <w:rFonts w:ascii="Times New Roman" w:hAnsi="Times New Roman"/>
          <w:sz w:val="22"/>
          <w:szCs w:val="22"/>
          <w:lang w:val="ru-RU"/>
        </w:rPr>
        <w:t>5</w:t>
      </w:r>
      <w:r w:rsidRPr="0068757F">
        <w:rPr>
          <w:rFonts w:ascii="Times New Roman" w:hAnsi="Times New Roman"/>
          <w:sz w:val="22"/>
          <w:szCs w:val="22"/>
          <w:lang w:val="ru-RU"/>
        </w:rPr>
        <w:t>0% (</w:t>
      </w:r>
      <w:proofErr w:type="spellStart"/>
      <w:r w:rsidR="00180BB0" w:rsidRPr="0068757F">
        <w:rPr>
          <w:rFonts w:ascii="Times New Roman" w:hAnsi="Times New Roman"/>
          <w:sz w:val="22"/>
          <w:szCs w:val="22"/>
          <w:lang w:val="ru-RU"/>
        </w:rPr>
        <w:t>пятьдест</w:t>
      </w:r>
      <w:proofErr w:type="spellEnd"/>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9"/>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10"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1" w:name="_Hlk77080322"/>
      <w:r w:rsidRPr="0068757F">
        <w:rPr>
          <w:rFonts w:ascii="Times New Roman" w:hAnsi="Times New Roman"/>
          <w:sz w:val="22"/>
          <w:szCs w:val="22"/>
          <w:lang w:val="ru-RU" w:eastAsia="ru-RU"/>
        </w:rPr>
        <w:t>По объекту</w:t>
      </w:r>
      <w:bookmarkEnd w:id="11"/>
      <w:r w:rsidR="006D1B5F" w:rsidRPr="0068757F">
        <w:t xml:space="preserve"> </w:t>
      </w:r>
      <w:r w:rsidR="006D1B5F" w:rsidRPr="0068757F">
        <w:rPr>
          <w:rFonts w:ascii="Times New Roman" w:hAnsi="Times New Roman"/>
          <w:sz w:val="22"/>
          <w:szCs w:val="22"/>
          <w:lang w:val="ru-RU" w:eastAsia="ru-RU"/>
        </w:rPr>
        <w:t xml:space="preserve">Текущий ремонт 5-го этажа Головного офиса АО «Национальный банк внешнеэкономической деятельности Республики Узбекистан», расположенного по адресу г. Ташкент, проспект Амира </w:t>
      </w:r>
      <w:proofErr w:type="spellStart"/>
      <w:r w:rsidR="006D1B5F" w:rsidRPr="0068757F">
        <w:rPr>
          <w:rFonts w:ascii="Times New Roman" w:hAnsi="Times New Roman"/>
          <w:sz w:val="22"/>
          <w:szCs w:val="22"/>
          <w:lang w:val="ru-RU" w:eastAsia="ru-RU"/>
        </w:rPr>
        <w:t>Темура</w:t>
      </w:r>
      <w:proofErr w:type="spellEnd"/>
      <w:r w:rsidR="006D1B5F" w:rsidRPr="0068757F">
        <w:rPr>
          <w:rFonts w:ascii="Times New Roman" w:hAnsi="Times New Roman"/>
          <w:sz w:val="22"/>
          <w:szCs w:val="22"/>
          <w:lang w:val="ru-RU" w:eastAsia="ru-RU"/>
        </w:rPr>
        <w:t xml:space="preserve"> ,101.</w:t>
      </w:r>
    </w:p>
    <w:p w:rsidR="00B44671" w:rsidRPr="0068757F" w:rsidRDefault="00B44671" w:rsidP="00B44671">
      <w:pPr>
        <w:ind w:firstLine="567"/>
        <w:jc w:val="center"/>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Style w:val="2f2"/>
        <w:tblW w:w="0" w:type="auto"/>
        <w:tblInd w:w="0" w:type="dxa"/>
        <w:tblLook w:val="04A0" w:firstRow="1" w:lastRow="0" w:firstColumn="1" w:lastColumn="0" w:noHBand="0" w:noVBand="1"/>
      </w:tblPr>
      <w:tblGrid>
        <w:gridCol w:w="649"/>
        <w:gridCol w:w="4892"/>
        <w:gridCol w:w="1885"/>
        <w:gridCol w:w="1918"/>
      </w:tblGrid>
      <w:tr w:rsidR="006D1B5F" w:rsidRPr="0068757F" w:rsidTr="006D1B5F">
        <w:tc>
          <w:tcPr>
            <w:tcW w:w="675" w:type="dxa"/>
            <w:tcBorders>
              <w:top w:val="single" w:sz="4" w:space="0" w:color="auto"/>
              <w:left w:val="single" w:sz="4" w:space="0" w:color="auto"/>
              <w:bottom w:val="single" w:sz="4" w:space="0" w:color="auto"/>
              <w:right w:val="single" w:sz="4" w:space="0" w:color="auto"/>
            </w:tcBorders>
          </w:tcPr>
          <w:p w:rsidR="006D1B5F" w:rsidRPr="0068757F" w:rsidRDefault="006D1B5F" w:rsidP="006D1B5F">
            <w:pPr>
              <w:jc w:val="both"/>
              <w:rPr>
                <w:rFonts w:ascii="Times New Roman" w:hAnsi="Times New Roman"/>
                <w:b/>
                <w:sz w:val="22"/>
                <w:szCs w:val="22"/>
                <w:lang w:val="ru-RU"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Наименование работ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b/>
                <w:sz w:val="22"/>
                <w:szCs w:val="22"/>
                <w:lang w:val="ru-RU" w:eastAsia="ru-RU"/>
              </w:rPr>
            </w:pPr>
            <w:proofErr w:type="spellStart"/>
            <w:r w:rsidRPr="0068757F">
              <w:rPr>
                <w:rFonts w:ascii="Times New Roman" w:hAnsi="Times New Roman"/>
                <w:b/>
                <w:sz w:val="22"/>
                <w:szCs w:val="22"/>
                <w:lang w:val="ru-RU" w:eastAsia="ru-RU"/>
              </w:rPr>
              <w:t>Ед.изм</w:t>
            </w:r>
            <w:proofErr w:type="spellEnd"/>
            <w:r w:rsidRPr="0068757F">
              <w:rPr>
                <w:rFonts w:ascii="Times New Roman" w:hAnsi="Times New Roman"/>
                <w:b/>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Количество</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Замена потолка </w:t>
            </w:r>
            <w:proofErr w:type="spellStart"/>
            <w:r w:rsidRPr="0068757F">
              <w:rPr>
                <w:rFonts w:ascii="Times New Roman" w:hAnsi="Times New Roman"/>
                <w:sz w:val="22"/>
                <w:szCs w:val="22"/>
                <w:lang w:val="ru-RU" w:eastAsia="ru-RU"/>
              </w:rPr>
              <w:t>амстронг</w:t>
            </w:r>
            <w:proofErr w:type="spellEnd"/>
            <w:r w:rsidRPr="0068757F">
              <w:rPr>
                <w:rFonts w:ascii="Times New Roman" w:hAnsi="Times New Roman"/>
                <w:sz w:val="22"/>
                <w:szCs w:val="22"/>
                <w:lang w:val="ru-RU" w:eastAsia="ru-RU"/>
              </w:rPr>
              <w:t xml:space="preserve"> с новым каркасом демонтаж и монтаж 5-этаж (кухня)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16</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Демонтаж старой и укладка новой кафельной плитки 5-этаже (кухня, туалет)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27</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Грунтовка и покраска стен и потолков 5-этаже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vertAlign w:val="superscript"/>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691</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Покраска специальными красками металлических обрешёток вытяжки и колонок   5-этаже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шт.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41</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Замена </w:t>
            </w:r>
            <w:r w:rsidRPr="0068757F">
              <w:rPr>
                <w:rFonts w:ascii="Times New Roman" w:hAnsi="Times New Roman"/>
                <w:sz w:val="22"/>
                <w:szCs w:val="22"/>
                <w:lang w:eastAsia="ru-RU"/>
              </w:rPr>
              <w:t>LED</w:t>
            </w:r>
            <w:r w:rsidRPr="0068757F">
              <w:rPr>
                <w:rFonts w:ascii="Times New Roman" w:hAnsi="Times New Roman"/>
                <w:sz w:val="22"/>
                <w:szCs w:val="22"/>
                <w:lang w:val="ru-RU" w:eastAsia="ru-RU"/>
              </w:rPr>
              <w:t xml:space="preserve"> 18 </w:t>
            </w:r>
            <w:r w:rsidRPr="0068757F">
              <w:rPr>
                <w:rFonts w:ascii="Times New Roman" w:hAnsi="Times New Roman"/>
                <w:sz w:val="22"/>
                <w:szCs w:val="22"/>
                <w:lang w:eastAsia="ru-RU"/>
              </w:rPr>
              <w:t>W</w:t>
            </w:r>
            <w:r w:rsidRPr="0068757F">
              <w:rPr>
                <w:rFonts w:ascii="Times New Roman" w:hAnsi="Times New Roman"/>
                <w:sz w:val="22"/>
                <w:szCs w:val="22"/>
                <w:lang w:val="ru-RU" w:eastAsia="ru-RU"/>
              </w:rPr>
              <w:t>светильников на 5 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шт.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112</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Установка </w:t>
            </w:r>
            <w:r w:rsidRPr="0068757F">
              <w:rPr>
                <w:rFonts w:ascii="Times New Roman" w:hAnsi="Times New Roman"/>
                <w:sz w:val="22"/>
                <w:szCs w:val="22"/>
                <w:lang w:eastAsia="ru-RU"/>
              </w:rPr>
              <w:t>LED</w:t>
            </w:r>
            <w:r w:rsidRPr="0068757F">
              <w:rPr>
                <w:rFonts w:ascii="Times New Roman" w:hAnsi="Times New Roman"/>
                <w:sz w:val="22"/>
                <w:szCs w:val="22"/>
                <w:lang w:val="ru-RU" w:eastAsia="ru-RU"/>
              </w:rPr>
              <w:t xml:space="preserve"> 48 </w:t>
            </w:r>
            <w:r w:rsidRPr="0068757F">
              <w:rPr>
                <w:rFonts w:ascii="Times New Roman" w:hAnsi="Times New Roman"/>
                <w:sz w:val="22"/>
                <w:szCs w:val="22"/>
                <w:lang w:eastAsia="ru-RU"/>
              </w:rPr>
              <w:t>W</w:t>
            </w:r>
            <w:r w:rsidRPr="0068757F">
              <w:rPr>
                <w:rFonts w:ascii="Times New Roman" w:hAnsi="Times New Roman"/>
                <w:sz w:val="22"/>
                <w:szCs w:val="22"/>
                <w:lang w:val="ru-RU" w:eastAsia="ru-RU"/>
              </w:rPr>
              <w:t xml:space="preserve"> 60*60 светильников на      5- 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шт.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8</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Демонтаж линолеума и монтаж полов из </w:t>
            </w:r>
            <w:proofErr w:type="spellStart"/>
            <w:r w:rsidRPr="0068757F">
              <w:rPr>
                <w:rFonts w:ascii="Times New Roman" w:hAnsi="Times New Roman"/>
                <w:sz w:val="22"/>
                <w:szCs w:val="22"/>
                <w:lang w:val="ru-RU" w:eastAsia="ru-RU"/>
              </w:rPr>
              <w:t>ковралана</w:t>
            </w:r>
            <w:proofErr w:type="spellEnd"/>
            <w:r w:rsidRPr="0068757F">
              <w:rPr>
                <w:rFonts w:ascii="Times New Roman" w:hAnsi="Times New Roman"/>
                <w:sz w:val="22"/>
                <w:szCs w:val="22"/>
                <w:lang w:val="ru-RU" w:eastAsia="ru-RU"/>
              </w:rPr>
              <w:t xml:space="preserve"> 5-этаже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color w:val="FF0000"/>
                <w:sz w:val="22"/>
                <w:szCs w:val="22"/>
                <w:lang w:val="ru-RU" w:eastAsia="ru-RU"/>
              </w:rPr>
            </w:pPr>
            <w:proofErr w:type="spellStart"/>
            <w:proofErr w:type="gramStart"/>
            <w:r w:rsidRPr="0068757F">
              <w:rPr>
                <w:rFonts w:ascii="Times New Roman" w:hAnsi="Times New Roman"/>
                <w:color w:val="000000"/>
                <w:sz w:val="22"/>
                <w:szCs w:val="22"/>
                <w:lang w:val="ru-RU" w:eastAsia="ru-RU"/>
              </w:rPr>
              <w:t>м.кв</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245</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Демонтаж старого и монтаж нового ламината    5-этаже (кухня)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16</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Установка МДФ плинтусов 5-этаже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п.м</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123</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Замены фальшполов в коммуникационных помещениях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30</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Демонтаж старого и установка нового жалюзи на окна 5 - 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95</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Наклейка окон </w:t>
            </w:r>
            <w:proofErr w:type="spellStart"/>
            <w:r w:rsidRPr="0068757F">
              <w:rPr>
                <w:rFonts w:ascii="Times New Roman" w:hAnsi="Times New Roman"/>
                <w:sz w:val="22"/>
                <w:szCs w:val="22"/>
                <w:lang w:val="ru-RU" w:eastAsia="ru-RU"/>
              </w:rPr>
              <w:t>оракалом</w:t>
            </w:r>
            <w:proofErr w:type="spellEnd"/>
            <w:r w:rsidRPr="0068757F">
              <w:rPr>
                <w:rFonts w:ascii="Times New Roman" w:hAnsi="Times New Roman"/>
                <w:sz w:val="22"/>
                <w:szCs w:val="22"/>
                <w:lang w:val="ru-RU" w:eastAsia="ru-RU"/>
              </w:rPr>
              <w:t xml:space="preserve"> 5-этаже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18</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замена включателей и розеток 5-этаже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шт.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23</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14</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Установка мебели: Шкаф для документов стеклянными дверцами-2 шт., Шкаф для документов -10 шт., шкаф для одежды-4 шт., шкаф для документов выдвижные -2шт. 5 - этаже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комплект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p>
        </w:tc>
      </w:tr>
      <w:tr w:rsidR="006D1B5F" w:rsidRPr="0068757F" w:rsidTr="006D1B5F">
        <w:tc>
          <w:tcPr>
            <w:tcW w:w="67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15</w:t>
            </w:r>
          </w:p>
        </w:tc>
        <w:tc>
          <w:tcPr>
            <w:tcW w:w="524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rPr>
                <w:rFonts w:ascii="Times New Roman" w:hAnsi="Times New Roman"/>
                <w:sz w:val="22"/>
                <w:szCs w:val="22"/>
                <w:lang w:val="ru-RU" w:eastAsia="ru-RU"/>
              </w:rPr>
            </w:pPr>
            <w:r w:rsidRPr="0068757F">
              <w:rPr>
                <w:rFonts w:ascii="Times New Roman" w:hAnsi="Times New Roman"/>
                <w:sz w:val="22"/>
                <w:szCs w:val="22"/>
                <w:lang w:val="ru-RU" w:eastAsia="ru-RU"/>
              </w:rPr>
              <w:t xml:space="preserve">Замена сантехнических узлов и приборов 1В этажа (шланг 60см -25шт., бочонки 15/15 -20 шт., отсекающие краны -12шт., картридж </w:t>
            </w:r>
            <w:proofErr w:type="spellStart"/>
            <w:r w:rsidRPr="0068757F">
              <w:rPr>
                <w:rFonts w:ascii="Times New Roman" w:hAnsi="Times New Roman"/>
                <w:sz w:val="22"/>
                <w:szCs w:val="22"/>
                <w:lang w:val="ru-RU" w:eastAsia="ru-RU"/>
              </w:rPr>
              <w:t>сместителей</w:t>
            </w:r>
            <w:proofErr w:type="spellEnd"/>
            <w:r w:rsidRPr="0068757F">
              <w:rPr>
                <w:rFonts w:ascii="Times New Roman" w:hAnsi="Times New Roman"/>
                <w:sz w:val="22"/>
                <w:szCs w:val="22"/>
                <w:lang w:val="ru-RU" w:eastAsia="ru-RU"/>
              </w:rPr>
              <w:t xml:space="preserve"> – 10 шт., металлический дозатор -2шт., диспенсер-2шт. держатель туалетной бумаги -4шт., сифон -5шт., </w:t>
            </w:r>
            <w:proofErr w:type="spellStart"/>
            <w:r w:rsidRPr="0068757F">
              <w:rPr>
                <w:rFonts w:ascii="Times New Roman" w:hAnsi="Times New Roman"/>
                <w:sz w:val="22"/>
                <w:szCs w:val="22"/>
                <w:lang w:val="ru-RU" w:eastAsia="ru-RU"/>
              </w:rPr>
              <w:t>сместитель</w:t>
            </w:r>
            <w:proofErr w:type="spellEnd"/>
            <w:r w:rsidRPr="0068757F">
              <w:rPr>
                <w:rFonts w:ascii="Times New Roman" w:hAnsi="Times New Roman"/>
                <w:sz w:val="22"/>
                <w:szCs w:val="22"/>
                <w:lang w:val="ru-RU" w:eastAsia="ru-RU"/>
              </w:rPr>
              <w:t xml:space="preserve"> раковина-6шт., кухонный </w:t>
            </w:r>
            <w:proofErr w:type="spellStart"/>
            <w:r w:rsidRPr="0068757F">
              <w:rPr>
                <w:rFonts w:ascii="Times New Roman" w:hAnsi="Times New Roman"/>
                <w:sz w:val="22"/>
                <w:szCs w:val="22"/>
                <w:lang w:val="ru-RU" w:eastAsia="ru-RU"/>
              </w:rPr>
              <w:t>сместитель</w:t>
            </w:r>
            <w:proofErr w:type="spellEnd"/>
            <w:r w:rsidRPr="0068757F">
              <w:rPr>
                <w:rFonts w:ascii="Times New Roman" w:hAnsi="Times New Roman"/>
                <w:sz w:val="22"/>
                <w:szCs w:val="22"/>
                <w:lang w:val="ru-RU" w:eastAsia="ru-RU"/>
              </w:rPr>
              <w:t xml:space="preserve"> -3шт.,)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комплект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p>
        </w:tc>
      </w:tr>
    </w:tbl>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bookmarkStart w:id="12" w:name="_GoBack"/>
            <w:bookmarkEnd w:id="12"/>
          </w:p>
        </w:tc>
        <w:bookmarkEnd w:id="10"/>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BB0" w:rsidRDefault="00180BB0">
      <w:r>
        <w:separator/>
      </w:r>
    </w:p>
  </w:endnote>
  <w:endnote w:type="continuationSeparator" w:id="0">
    <w:p w:rsidR="00180BB0" w:rsidRDefault="0018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B0" w:rsidRDefault="00180BB0"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80BB0" w:rsidRDefault="00180BB0"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B0" w:rsidRDefault="00180BB0">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BB0" w:rsidRDefault="00180BB0">
      <w:r>
        <w:separator/>
      </w:r>
    </w:p>
  </w:footnote>
  <w:footnote w:type="continuationSeparator" w:id="0">
    <w:p w:rsidR="00180BB0" w:rsidRDefault="0018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d"/>
    <w:uiPriority w:val="59"/>
    <w:rsid w:val="006D1B5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9DE0-9524-4560-A235-6CF14668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29</Pages>
  <Words>5901</Words>
  <Characters>42644</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48449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Feruzbek Madaminov</cp:lastModifiedBy>
  <cp:revision>16</cp:revision>
  <cp:lastPrinted>2022-07-20T13:03:00Z</cp:lastPrinted>
  <dcterms:created xsi:type="dcterms:W3CDTF">2022-03-07T06:09:00Z</dcterms:created>
  <dcterms:modified xsi:type="dcterms:W3CDTF">2022-07-20T13:03:00Z</dcterms:modified>
</cp:coreProperties>
</file>