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E8" w:rsidRPr="00860B28" w:rsidRDefault="00474BE8" w:rsidP="00474BE8">
      <w:pPr>
        <w:spacing w:after="0" w:line="240" w:lineRule="auto"/>
        <w:jc w:val="center"/>
        <w:rPr>
          <w:rFonts w:ascii="Times New Roman" w:hAnsi="Times New Roman"/>
          <w:b/>
          <w:sz w:val="24"/>
          <w:szCs w:val="24"/>
          <w:lang w:eastAsia="ru-RU"/>
        </w:rPr>
      </w:pPr>
      <w:r w:rsidRPr="00860B28">
        <w:rPr>
          <w:rFonts w:ascii="Times New Roman" w:hAnsi="Times New Roman"/>
          <w:b/>
          <w:sz w:val="24"/>
          <w:szCs w:val="24"/>
          <w:lang w:val="en-US" w:eastAsia="ru-RU"/>
        </w:rPr>
        <w:t>VI</w:t>
      </w:r>
      <w:r w:rsidRPr="00860B28">
        <w:rPr>
          <w:rFonts w:ascii="Times New Roman" w:hAnsi="Times New Roman"/>
          <w:b/>
          <w:sz w:val="24"/>
          <w:szCs w:val="24"/>
          <w:lang w:eastAsia="ru-RU"/>
        </w:rPr>
        <w:t>. ШАРТНОМА ЛОЙИҲАСИ</w:t>
      </w:r>
    </w:p>
    <w:p w:rsidR="00474BE8" w:rsidRPr="00860B28" w:rsidRDefault="00474BE8" w:rsidP="00474BE8">
      <w:pPr>
        <w:spacing w:after="0" w:line="240" w:lineRule="auto"/>
        <w:jc w:val="center"/>
        <w:rPr>
          <w:rFonts w:ascii="Times New Roman" w:hAnsi="Times New Roman"/>
          <w:b/>
          <w:sz w:val="24"/>
          <w:szCs w:val="24"/>
          <w:lang w:eastAsia="ru-RU"/>
        </w:rPr>
      </w:pPr>
      <w:r w:rsidRPr="00860B28">
        <w:rPr>
          <w:rFonts w:ascii="Times New Roman" w:hAnsi="Times New Roman"/>
          <w:b/>
          <w:sz w:val="24"/>
          <w:szCs w:val="24"/>
          <w:lang w:eastAsia="ru-RU"/>
        </w:rPr>
        <w:t>(НАМУНАВИЙ ПУДРАТ ШАРТНОМАСИ)</w:t>
      </w:r>
    </w:p>
    <w:p w:rsidR="00474BE8" w:rsidRPr="00860B28" w:rsidRDefault="00474BE8" w:rsidP="00474BE8">
      <w:pPr>
        <w:autoSpaceDE w:val="0"/>
        <w:autoSpaceDN w:val="0"/>
        <w:adjustRightInd w:val="0"/>
        <w:spacing w:line="200" w:lineRule="exact"/>
        <w:jc w:val="center"/>
        <w:rPr>
          <w:rFonts w:ascii="Times New Roman" w:hAnsi="Times New Roman"/>
          <w:sz w:val="10"/>
          <w:szCs w:val="24"/>
          <w:lang w:val="uz-Cyrl-UZ"/>
        </w:rPr>
      </w:pPr>
    </w:p>
    <w:p w:rsidR="00474BE8" w:rsidRPr="00860B28" w:rsidRDefault="00474BE8" w:rsidP="00474BE8">
      <w:pPr>
        <w:autoSpaceDE w:val="0"/>
        <w:autoSpaceDN w:val="0"/>
        <w:adjustRightInd w:val="0"/>
        <w:spacing w:line="200" w:lineRule="exact"/>
        <w:jc w:val="center"/>
        <w:rPr>
          <w:rFonts w:ascii="Times New Roman" w:hAnsi="Times New Roman"/>
          <w:sz w:val="24"/>
          <w:szCs w:val="24"/>
          <w:lang w:val="uz-Cyrl-UZ"/>
        </w:rPr>
      </w:pPr>
      <w:r w:rsidRPr="00860B28">
        <w:rPr>
          <w:rFonts w:ascii="Times New Roman" w:hAnsi="Times New Roman"/>
          <w:sz w:val="24"/>
          <w:szCs w:val="24"/>
          <w:lang w:val="uz-Cyrl-UZ"/>
        </w:rPr>
        <w:t xml:space="preserve">_______-сонли </w:t>
      </w:r>
    </w:p>
    <w:p w:rsidR="00474BE8" w:rsidRPr="00860B28" w:rsidRDefault="00474BE8" w:rsidP="00474BE8">
      <w:pPr>
        <w:autoSpaceDE w:val="0"/>
        <w:autoSpaceDN w:val="0"/>
        <w:adjustRightInd w:val="0"/>
        <w:spacing w:line="200" w:lineRule="exact"/>
        <w:jc w:val="center"/>
        <w:rPr>
          <w:rFonts w:ascii="Times New Roman" w:hAnsi="Times New Roman"/>
          <w:sz w:val="24"/>
          <w:szCs w:val="24"/>
          <w:lang w:val="uz-Cyrl-UZ"/>
        </w:rPr>
      </w:pPr>
    </w:p>
    <w:p w:rsidR="00474BE8" w:rsidRPr="00860B28" w:rsidRDefault="00474BE8" w:rsidP="00474BE8">
      <w:pPr>
        <w:autoSpaceDE w:val="0"/>
        <w:autoSpaceDN w:val="0"/>
        <w:adjustRightInd w:val="0"/>
        <w:jc w:val="center"/>
        <w:rPr>
          <w:rFonts w:ascii="Times New Roman" w:hAnsi="Times New Roman"/>
          <w:sz w:val="24"/>
          <w:szCs w:val="24"/>
          <w:lang w:val="uz-Cyrl-UZ"/>
        </w:rPr>
      </w:pPr>
      <w:r w:rsidRPr="00860B28">
        <w:rPr>
          <w:rFonts w:ascii="Times New Roman" w:hAnsi="Times New Roman"/>
          <w:sz w:val="24"/>
          <w:szCs w:val="24"/>
          <w:lang w:val="uz-Cyrl-UZ"/>
        </w:rPr>
        <w:t>Тошкент вилояти.</w:t>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t xml:space="preserve">       </w:t>
      </w:r>
      <w:r w:rsidR="00560D9E">
        <w:rPr>
          <w:rFonts w:ascii="Times New Roman" w:hAnsi="Times New Roman"/>
          <w:sz w:val="24"/>
          <w:szCs w:val="24"/>
          <w:lang w:val="uz-Cyrl-UZ"/>
        </w:rPr>
        <w:t xml:space="preserve">                        "____"  июль </w:t>
      </w:r>
      <w:r w:rsidRPr="00860B28">
        <w:rPr>
          <w:rFonts w:ascii="Times New Roman" w:hAnsi="Times New Roman"/>
          <w:sz w:val="24"/>
          <w:szCs w:val="24"/>
          <w:lang w:val="uz-Cyrl-UZ"/>
        </w:rPr>
        <w:t>202</w:t>
      </w:r>
      <w:r w:rsidR="000305B9" w:rsidRPr="00DA46EF">
        <w:rPr>
          <w:rFonts w:ascii="Times New Roman" w:hAnsi="Times New Roman"/>
          <w:sz w:val="24"/>
          <w:szCs w:val="24"/>
          <w:lang w:val="uz-Cyrl-UZ"/>
        </w:rPr>
        <w:t>2</w:t>
      </w:r>
      <w:bookmarkStart w:id="0" w:name="_GoBack"/>
      <w:bookmarkEnd w:id="0"/>
      <w:r w:rsidRPr="00860B28">
        <w:rPr>
          <w:rFonts w:ascii="Times New Roman" w:hAnsi="Times New Roman"/>
          <w:sz w:val="24"/>
          <w:szCs w:val="24"/>
          <w:lang w:val="uz-Cyrl-UZ"/>
        </w:rPr>
        <w:t xml:space="preserve"> йил</w:t>
      </w:r>
    </w:p>
    <w:p w:rsidR="00474BE8" w:rsidRPr="00860B28" w:rsidRDefault="00474BE8" w:rsidP="00474BE8">
      <w:pPr>
        <w:spacing w:line="220" w:lineRule="atLeast"/>
        <w:ind w:firstLine="680"/>
        <w:jc w:val="both"/>
        <w:rPr>
          <w:rFonts w:ascii="Times New Roman" w:hAnsi="Times New Roman"/>
          <w:sz w:val="6"/>
          <w:szCs w:val="24"/>
          <w:lang w:val="uz-Cyrl-UZ"/>
        </w:rPr>
      </w:pPr>
    </w:p>
    <w:p w:rsidR="00474BE8" w:rsidRPr="00860B28" w:rsidRDefault="009A4909" w:rsidP="00474BE8">
      <w:pPr>
        <w:spacing w:line="220" w:lineRule="atLeast"/>
        <w:ind w:firstLine="680"/>
        <w:jc w:val="both"/>
        <w:rPr>
          <w:rFonts w:ascii="Times New Roman" w:hAnsi="Times New Roman"/>
          <w:sz w:val="24"/>
          <w:szCs w:val="24"/>
          <w:lang w:val="uz-Cyrl-UZ"/>
        </w:rPr>
      </w:pPr>
      <w:r>
        <w:rPr>
          <w:rFonts w:ascii="Times New Roman" w:hAnsi="Times New Roman"/>
          <w:sz w:val="24"/>
          <w:szCs w:val="24"/>
          <w:lang w:val="uz-Cyrl-UZ"/>
        </w:rPr>
        <w:t xml:space="preserve">Пискент тумани Ободонлаштириш бошқармаси </w:t>
      </w:r>
      <w:r w:rsidR="00474BE8" w:rsidRPr="00860B28">
        <w:rPr>
          <w:rFonts w:ascii="Times New Roman" w:hAnsi="Times New Roman"/>
          <w:sz w:val="24"/>
          <w:szCs w:val="24"/>
          <w:lang w:val="uz-Cyrl-UZ"/>
        </w:rPr>
        <w:t xml:space="preserve">(кейинги ўринда “буюртмачи”) номидан Устав асосида иш юритувчи директор </w:t>
      </w:r>
      <w:r>
        <w:rPr>
          <w:rFonts w:ascii="Times New Roman" w:hAnsi="Times New Roman"/>
          <w:sz w:val="24"/>
          <w:szCs w:val="24"/>
          <w:lang w:val="uz-Cyrl-UZ"/>
        </w:rPr>
        <w:t>С.М.Пармонов</w:t>
      </w:r>
      <w:r w:rsidR="00474BE8" w:rsidRPr="00860B28">
        <w:rPr>
          <w:rFonts w:ascii="Times New Roman" w:hAnsi="Times New Roman"/>
          <w:sz w:val="24"/>
          <w:szCs w:val="24"/>
          <w:lang w:val="uz-Cyrl-UZ"/>
        </w:rPr>
        <w:t xml:space="preserve"> бир томондан ва </w:t>
      </w:r>
      <w:r w:rsidR="009F6FE4">
        <w:rPr>
          <w:rFonts w:ascii="Times New Roman" w:hAnsi="Times New Roman"/>
          <w:sz w:val="24"/>
          <w:szCs w:val="24"/>
          <w:lang w:val="uz-Cyrl-UZ"/>
        </w:rPr>
        <w:t>________________________</w:t>
      </w:r>
      <w:r w:rsidR="00474BE8" w:rsidRPr="00860B28">
        <w:rPr>
          <w:rFonts w:ascii="Times New Roman" w:hAnsi="Times New Roman"/>
          <w:sz w:val="24"/>
          <w:szCs w:val="24"/>
          <w:lang w:val="uz-Cyrl-UZ"/>
        </w:rPr>
        <w:t xml:space="preserve"> (кейинги ўринларда “пудратчи”) номидан Устав асосида иш юритувчи директор </w:t>
      </w:r>
      <w:r w:rsidR="006D0858" w:rsidRPr="006D0858">
        <w:rPr>
          <w:rFonts w:ascii="Times New Roman" w:hAnsi="Times New Roman"/>
          <w:lang w:val="uz-Cyrl-UZ"/>
        </w:rPr>
        <w:t>О.Р.Рахматов</w:t>
      </w:r>
      <w:r w:rsidR="006D0858" w:rsidRPr="00860B28">
        <w:rPr>
          <w:rFonts w:ascii="Times New Roman" w:hAnsi="Times New Roman"/>
          <w:sz w:val="24"/>
          <w:szCs w:val="24"/>
          <w:lang w:val="uz-Cyrl-UZ"/>
        </w:rPr>
        <w:t xml:space="preserve"> </w:t>
      </w:r>
      <w:r w:rsidR="00474BE8" w:rsidRPr="00860B28">
        <w:rPr>
          <w:rFonts w:ascii="Times New Roman" w:hAnsi="Times New Roman"/>
          <w:sz w:val="24"/>
          <w:szCs w:val="24"/>
          <w:lang w:val="uz-Cyrl-UZ"/>
        </w:rPr>
        <w:t xml:space="preserve">иккинчи томондан, </w:t>
      </w:r>
      <w:r>
        <w:rPr>
          <w:rFonts w:ascii="Times New Roman" w:hAnsi="Times New Roman"/>
          <w:sz w:val="24"/>
          <w:szCs w:val="24"/>
          <w:lang w:val="uz-Cyrl-UZ"/>
        </w:rPr>
        <w:t>бюджетдан ташқари</w:t>
      </w:r>
      <w:r w:rsidR="00474BE8" w:rsidRPr="00860B28">
        <w:rPr>
          <w:rFonts w:ascii="Times New Roman" w:hAnsi="Times New Roman"/>
          <w:sz w:val="24"/>
          <w:szCs w:val="24"/>
          <w:lang w:val="uz-Cyrl-UZ"/>
        </w:rPr>
        <w:t xml:space="preserve"> маблағлари ҳисобидан </w:t>
      </w:r>
      <w:r w:rsidR="009F6FE4">
        <w:rPr>
          <w:rFonts w:ascii="Times New Roman" w:hAnsi="Times New Roman"/>
          <w:sz w:val="24"/>
          <w:szCs w:val="24"/>
          <w:lang w:val="uz-Cyrl-UZ"/>
        </w:rPr>
        <w:t>___________________________________</w:t>
      </w:r>
      <w:r w:rsidR="00474BE8" w:rsidRPr="00860B28">
        <w:rPr>
          <w:rFonts w:ascii="Times New Roman" w:hAnsi="Times New Roman"/>
          <w:color w:val="FF0000"/>
          <w:sz w:val="24"/>
          <w:szCs w:val="24"/>
          <w:lang w:val="uz-Cyrl-UZ"/>
        </w:rPr>
        <w:t>жорий таъмирлаш</w:t>
      </w:r>
      <w:r w:rsidR="00474BE8" w:rsidRPr="00860B28">
        <w:rPr>
          <w:rFonts w:ascii="Times New Roman" w:hAnsi="Times New Roman"/>
          <w:sz w:val="24"/>
          <w:szCs w:val="24"/>
          <w:lang w:val="uz-Cyrl-UZ"/>
        </w:rPr>
        <w:t xml:space="preserve"> ишларини бажаришга доир амалдаги Ўзбекистон Республикасининг 2021 йил 22 апрелдаги “Давлат харидлари тўғрисидаги”ги 684-сонли қонунига асосан </w:t>
      </w:r>
      <w:hyperlink r:id="rId6" w:history="1">
        <w:r w:rsidR="00474BE8" w:rsidRPr="00860B28">
          <w:rPr>
            <w:rStyle w:val="a9"/>
            <w:rFonts w:ascii="Times New Roman" w:hAnsi="Times New Roman"/>
            <w:sz w:val="24"/>
            <w:szCs w:val="24"/>
            <w:lang w:val="uz-Cyrl-UZ"/>
          </w:rPr>
          <w:t>https://xarid.uzex.uz</w:t>
        </w:r>
      </w:hyperlink>
      <w:r w:rsidR="00474BE8" w:rsidRPr="00860B28">
        <w:rPr>
          <w:rFonts w:ascii="Times New Roman" w:hAnsi="Times New Roman"/>
          <w:sz w:val="24"/>
          <w:szCs w:val="24"/>
          <w:lang w:val="uz-Cyrl-UZ"/>
        </w:rPr>
        <w:t xml:space="preserve">махсус ахборот портали орқали (Лот рақами </w:t>
      </w:r>
      <w:r w:rsidR="009F6FE4">
        <w:rPr>
          <w:rFonts w:ascii="Times New Roman" w:hAnsi="Times New Roman"/>
          <w:sz w:val="24"/>
          <w:szCs w:val="24"/>
          <w:lang w:val="uz-Cyrl-UZ"/>
        </w:rPr>
        <w:t>____________</w:t>
      </w:r>
      <w:r w:rsidR="00474BE8" w:rsidRPr="00860B28">
        <w:rPr>
          <w:rFonts w:ascii="Times New Roman" w:hAnsi="Times New Roman"/>
          <w:sz w:val="24"/>
          <w:szCs w:val="24"/>
          <w:lang w:val="uz-Cyrl-UZ"/>
        </w:rPr>
        <w:t xml:space="preserve">) эълон қилинган ва </w:t>
      </w:r>
      <w:r>
        <w:rPr>
          <w:rFonts w:ascii="Times New Roman" w:hAnsi="Times New Roman"/>
          <w:sz w:val="24"/>
          <w:szCs w:val="24"/>
          <w:lang w:val="uz-Cyrl-UZ"/>
        </w:rPr>
        <w:t xml:space="preserve">Пискент тумани Ободонлаштириш бошқармаси </w:t>
      </w:r>
      <w:r w:rsidR="00474BE8" w:rsidRPr="00860B28">
        <w:rPr>
          <w:rFonts w:ascii="Times New Roman" w:hAnsi="Times New Roman"/>
          <w:sz w:val="24"/>
          <w:szCs w:val="24"/>
          <w:lang w:val="uz-Cyrl-UZ"/>
        </w:rPr>
        <w:t xml:space="preserve">харид комиссиясининг </w:t>
      </w:r>
      <w:r w:rsidR="00474BE8" w:rsidRPr="00860B28">
        <w:rPr>
          <w:rFonts w:ascii="Times New Roman" w:hAnsi="Times New Roman"/>
          <w:sz w:val="24"/>
          <w:szCs w:val="24"/>
          <w:lang w:val="uz-Cyrl-UZ"/>
        </w:rPr>
        <w:br/>
        <w:t xml:space="preserve">2022 йил </w:t>
      </w:r>
      <w:r w:rsidR="009F6FE4">
        <w:rPr>
          <w:rFonts w:ascii="Times New Roman" w:hAnsi="Times New Roman"/>
          <w:sz w:val="24"/>
          <w:szCs w:val="24"/>
          <w:lang w:val="uz-Cyrl-UZ"/>
        </w:rPr>
        <w:t>_______________</w:t>
      </w:r>
      <w:r w:rsidR="003B4163">
        <w:rPr>
          <w:rFonts w:ascii="Times New Roman" w:hAnsi="Times New Roman"/>
          <w:sz w:val="24"/>
          <w:szCs w:val="24"/>
          <w:lang w:val="uz-Cyrl-UZ"/>
        </w:rPr>
        <w:t xml:space="preserve"> </w:t>
      </w:r>
      <w:r w:rsidR="00474BE8" w:rsidRPr="00860B28">
        <w:rPr>
          <w:rFonts w:ascii="Times New Roman" w:hAnsi="Times New Roman"/>
          <w:sz w:val="24"/>
          <w:szCs w:val="24"/>
          <w:lang w:val="uz-Cyrl-UZ"/>
        </w:rPr>
        <w:t xml:space="preserve">даги </w:t>
      </w:r>
      <w:r w:rsidR="009F6FE4">
        <w:rPr>
          <w:rFonts w:ascii="Times New Roman" w:hAnsi="Times New Roman"/>
          <w:sz w:val="24"/>
          <w:szCs w:val="24"/>
          <w:lang w:val="uz-Cyrl-UZ"/>
        </w:rPr>
        <w:t>____</w:t>
      </w:r>
      <w:r w:rsidR="00474BE8" w:rsidRPr="00860B28">
        <w:rPr>
          <w:rFonts w:ascii="Times New Roman" w:hAnsi="Times New Roman"/>
          <w:sz w:val="24"/>
          <w:szCs w:val="24"/>
          <w:lang w:val="uz-Cyrl-UZ"/>
        </w:rPr>
        <w:t>-сонли баённомасига асосан қуйидаги шартномани туздилар: мазкур пудрат шартномасини туздилар:</w:t>
      </w:r>
    </w:p>
    <w:p w:rsidR="00474BE8" w:rsidRPr="00860B28" w:rsidRDefault="00474BE8" w:rsidP="00474BE8">
      <w:pPr>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 ТАЪРИФЛАР</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 Мазкур шартномада қуйидаги таърифлар қўлланилади: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ижро ҳужжатлари - натурада бажарилган ишлар ёки ишларни бажариш учун масъул бўлган шахслар томонидан уларга киритилган ўзгаришларнинг ишчи чизмаларга мувофиқлиги тўғрисидаги ёзувлар билан биргаликда объект жорий таъмирлашга ишчи чизмалар туркуми, сертификатлар ва ишларни бажаришда қўлланилган материаллар сифатини тасдиқловчи бошқа ҳужжатлар, беркитиладиган ишлар тасдиқланганлиги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қурилиш майдони - мазкур шартнома (контракт) доирасида барча ишларни бажариш даврида далолатнома бўйича буюртмачи томонидан пудратчига ажратилган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II. ШАРТНОМА ПРЕДМЕТИ</w:t>
      </w:r>
    </w:p>
    <w:p w:rsidR="00474BE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2.</w:t>
      </w:r>
      <w:r w:rsidR="00635DC0" w:rsidRPr="00635DC0">
        <w:rPr>
          <w:rFonts w:ascii="Times New Roman" w:hAnsi="Times New Roman"/>
          <w:sz w:val="24"/>
          <w:szCs w:val="24"/>
          <w:lang w:val="uz-Cyrl-UZ"/>
        </w:rPr>
        <w:t>1</w:t>
      </w:r>
      <w:r w:rsidRPr="00860B28">
        <w:rPr>
          <w:rFonts w:ascii="Times New Roman" w:hAnsi="Times New Roman"/>
          <w:sz w:val="24"/>
          <w:szCs w:val="24"/>
          <w:lang w:val="uz-Cyrl-UZ"/>
        </w:rPr>
        <w:t>. Буюртмачи томонидан молиялаштирилаётган қурилиш нархи тастиқланган манзилли дастурда ажратилган маблағ бўйича аниқланади.</w:t>
      </w:r>
    </w:p>
    <w:p w:rsidR="009F6FE4" w:rsidRDefault="009F6FE4" w:rsidP="009F6FE4">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 xml:space="preserve">30 фоиз </w:t>
      </w:r>
      <w:r>
        <w:rPr>
          <w:rFonts w:ascii="Times New Roman" w:eastAsia="Times New Roman" w:hAnsi="Times New Roman"/>
          <w:lang w:val="uz-Cyrl-UZ" w:eastAsia="ru-RU"/>
        </w:rPr>
        <w:t>миқдорида аванс тўловини амалга оширади.</w:t>
      </w:r>
    </w:p>
    <w:p w:rsidR="009F6FE4" w:rsidRPr="00860B28" w:rsidRDefault="009F6FE4" w:rsidP="00474BE8">
      <w:pPr>
        <w:autoSpaceDE w:val="0"/>
        <w:autoSpaceDN w:val="0"/>
        <w:adjustRightInd w:val="0"/>
        <w:spacing w:before="120" w:after="0" w:line="220" w:lineRule="atLeast"/>
        <w:ind w:firstLine="680"/>
        <w:jc w:val="both"/>
        <w:rPr>
          <w:rFonts w:ascii="Times New Roman" w:hAnsi="Times New Roman"/>
          <w:sz w:val="24"/>
          <w:szCs w:val="24"/>
          <w:lang w:val="uz-Cyrl-UZ"/>
        </w:rPr>
      </w:pP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III. ШАРТНОМА БЎЙИЧА ИШЛАР ҚИЙМАТИ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3.1. Мазкур шартнома бўйича объектда бажариладиган ишлар қиймати барча ажратмаларни ўз ичига олган ҳолда амалдаги нархларда шартноманинг умумий қиймати ҚҚС билан </w:t>
      </w:r>
      <w:r w:rsidR="009F6FE4">
        <w:rPr>
          <w:rFonts w:ascii="Times New Roman" w:hAnsi="Times New Roman"/>
          <w:sz w:val="24"/>
          <w:szCs w:val="24"/>
          <w:lang w:val="uz-Cyrl-UZ"/>
        </w:rPr>
        <w:t>______________________________________________________</w:t>
      </w:r>
      <w:r w:rsidRPr="00860B28">
        <w:rPr>
          <w:rFonts w:ascii="Times New Roman" w:hAnsi="Times New Roman"/>
          <w:sz w:val="24"/>
          <w:szCs w:val="24"/>
          <w:lang w:val="uz-Cyrl-UZ"/>
        </w:rPr>
        <w:t xml:space="preserve"> сўмни ташкил этади.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3.2. Ишлар қиймати узил-кесил ҳисобланади ва кейинчалик қайта кўриб чиқилиши мумкин эмас, қуйидаги ҳоллар бундан мустасно:</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объектнинг жорий таъмирлаш ишлари қийматини кўпайтиришга енгиб бўлмайдиган куч (форс-мажор) ҳолатлари сабаб бўлганда;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ишлар ҳажми буюртмачи томонидан ўзгартирилганда;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3.3. Тегишли асослар мавжуд бўлганда, санаб ўтилган ўзгаришлар буюртмачи билан пудратчи ўртасидаги шартномага қўшимча келишув билан расмийлаштирилади.</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IV. ПУДРАТЧИНИНГ МАЖБУРИЯТЛАРИ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4.1. Мазкур шартнома бўйича пудратчи шартноманинг II бўлимида назарда тутилган ишларни бажариш учун:</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хулосаси асосида амалга оширилиши мумкин;</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мазкур объектнинг айрим харажатлари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буюртмачининг рухсати билан йўналтириши мумкин;</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 шартларига асосан объектни буюртмачига тасдиқланган лойиҳага мувофиқ топширади;</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 қурилиш давомида смета ҳужжатларида ҳисобга олинмаган ишларни аниқласа, бу тўғрида буюртмачига хабар бериши шарт;</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-барча ишларни мазкур шартномада ҳамда унинг 1-иловасида белгиланган, ишларни бажариш жадвалида назарда тутилган ҳажм ва муддатларда, ўзининг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транспорт  воситалари,  анжомлар, қурилиш материаллари, буюмлар вақтинчалик бинолардан бўшатади;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-қурилиш майдони қўриқланишини таъминлайди;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-мазкур шартномада назарда тутилган барча мажбуриятларни ўз вақтида ва тўлиқ ҳажмда бажариш мажбуриятини ўз зиммасига олади.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4.2. Пудратчи мазкур шартнома бўйича барча ишларни сифатли бажарилиши ҳамда объектнинг фойдаланишга тайёр ҳолда топширилиши учун буюртмачи олдида тўлиқ мулкий жавоб беради.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4.3. Ишлар бошланган пайтдан бошлаб улар тугаллангунгача пудратчи жорий таъмирлаш ишларини бажарилишини қайд этиш дафтарини юритади. 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4.4. Пудратчи дафтарда буюртмачи томонидан асосли равишда кўрсатилган камчиликларни белгиланган муддатда бартараф этиш чора-тадбирларини кўриш мажбуриятини ўз зиммасига олади.</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 БУЮРТМАЧИНИНГ МАЖБУРИЯТЛАРИ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5.1. Мазкур шартномани бажариш учун буюртмачи: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 бажарилиши устидан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-пудратчининг барча мурожаатларини ўн кун муддатда кўриб чиқиш ва қарор қабул қилиш;</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-5 кунлик муддат ичида пудратчи томонидан тақдим қилинган ҳисоб-фактураларни расмийлаштириб беришни ўз зиммасига олади. Агарда тақдим қилинган хужжатларда камчиликлар аниқланса уларни кўрсатган ҳолда пудратчига қайтариб беради.</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VI. ИШЛАРНИ БАЖАРИШ МУДДАТЛАРИ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6.1. Пудратчи аванс (бўнак) олгандан кундан бошлаб ишларни бажаришга киришади.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6.2. Мазкур шартнома бўйича жорий таъмирлаш ишларининг муддати бажариш жадвали буйича амалга оширилади.</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 xml:space="preserve">VII ТЎЛОВ ВА ХИСОБ КИТОБЛАР </w:t>
      </w:r>
    </w:p>
    <w:p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7.1. Буюртмачи пудратчига шартноманинг 2-иловасига мувофиқ бунак(аванс) маблағи ўтказади.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7.2. Бажарилган жорий таъмирлаш ишлари белгиланган тартибда расмийлаштирилган “Маълумотнома-ҳисоб-фактура”га асосан молиялаштирилади. Бунда жорий молиялаштириш ажратилган аванс маблағининг ҳар ойда амалда бажариладиган ишлар миқдоридан фоиз ҳисобида тақсимланган ҳолда ушлаб қолиб, амалга оширилади.</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VIII. ИШЛАРНИ БАЖАРИШ</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8.1. Буюртмачи объектда ўз вакилини  - техник кузатувчини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8.2.  Пудратчи таъмирлаш даврида буюртмачининг вакилини (техник кузатувчини) вақтинчалик яшаш жойидан таъмирланадиган йўл қисмигача бориб келишига транспорт, объектда иш жойи билан таъминлашни ўз зиммасига олади.</w:t>
      </w:r>
    </w:p>
    <w:p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8.3. Пудратчи объектда бажарилган ишларнинг ҳажмларини бажариш ҳужжатларини, қилинган сарф-харажатларни буюртмачи томонидан мазкур объект учун бириктирилган техник кузатувчи билан ҳар ойнинг 25 кунидан объектнинг ўзида кўриб чиқади ва тўлиқ маълумотни буюртмачига топширади.</w:t>
      </w:r>
    </w:p>
    <w:p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8.4. Бажарилган ва молиялаштириш учун қабул қилинган иш ҳажмларида арифметик хато ва бошқа камчиликларга йўл қўйилганлиги аниқланганда, кейинги ойларда шартнома амал қилиш муддатидан кечикмаган холда бажарилган иш ҳажмлари тегишли ўзгартиришлар (корректировка) киритилган ҳолда расмийлаштирилади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8.5. Пудратчи ўзи томонидан таъмирлашда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8.6. Пудратчи ишларни смета ҳужжатларига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474BE8" w:rsidRPr="00860B28" w:rsidRDefault="00CA7D59" w:rsidP="00CA7D59">
      <w:pPr>
        <w:autoSpaceDE w:val="0"/>
        <w:autoSpaceDN w:val="0"/>
        <w:adjustRightInd w:val="0"/>
        <w:spacing w:before="120" w:after="0" w:line="220" w:lineRule="atLeast"/>
        <w:jc w:val="both"/>
        <w:rPr>
          <w:rFonts w:ascii="Times New Roman" w:hAnsi="Times New Roman"/>
          <w:sz w:val="24"/>
          <w:szCs w:val="24"/>
          <w:lang w:val="uz-Cyrl-UZ"/>
        </w:rPr>
      </w:pPr>
      <w:r>
        <w:rPr>
          <w:rFonts w:ascii="Times New Roman" w:hAnsi="Times New Roman"/>
          <w:sz w:val="24"/>
          <w:szCs w:val="24"/>
          <w:lang w:val="uz-Cyrl-UZ"/>
        </w:rPr>
        <w:t xml:space="preserve">            </w:t>
      </w:r>
      <w:r w:rsidR="00474BE8" w:rsidRPr="00860B28">
        <w:rPr>
          <w:rFonts w:ascii="Times New Roman" w:hAnsi="Times New Roman"/>
          <w:sz w:val="24"/>
          <w:szCs w:val="24"/>
          <w:lang w:val="uz-Cyrl-UZ"/>
        </w:rPr>
        <w:t xml:space="preserve">8.7.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8.8. Пудратчи буюртмачининг қурилиш-монтаж ишларини бажарилишини юритиш дафтарларига киритилган ёзма рухсатномасидан кейингина кейинги ишларни бажаришга киришади.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8.9.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IX. ИШЛАРНИ ҚЎРИҚЛАШ</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9.1. Пудратчи таъмирлаш ишлари бошланишидан тугаллангунгача ва жорий таъмирлаш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 ЕНГИБ БЎЛМАЙДИГАН КУЧ  (ФОРС-МАЖОР) ҲОЛАТЛАРИ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10.1. Агар ушбу шартнома бўйича мажбуриятлар қисман ёки тўлиқ бажарилмаслиги форс-мажор ҳолатлари (фавқулотда вазиятлар, фавқулотда ҳолат, юқори турувчи давлат органларининг қарори ва бошқа енгиб бўлмайдиган куч, ер тебраниши, сув тошқини, кўчки ва ҳоказо)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форс-мажор ҳолатларига кирмайди.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10.2. Агар форс-мажор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10.3. Агар томонлар икки ой ичида келиша олмасалар, у ҳолда томонларнинг ҳар бири шартнома бекор қилинишини талаб қилишга ҳақлидир.</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 ЖОРИЙ ТАЪМИРЛАШ ТУГАЛЛАНГАН ОБЪЕКТНИ ҚАБУЛ ҚИЛИБ ОЛИШ</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11.1. Жорий 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жорий таъмирлаш тугалланган объектларни фойдаланишга қабул қилиб олиш шаҳарсозлик нормалари, қоидалари ва стандартларига асосан амалга оширилади.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Жорий таъмирлашган объект тугалланганлиги ва у қабул қилиб олишга тайёрлиги тўғрисида пудратчи ташкилотнинг хабарномасидан кейин ишчи комиссия томонидан фойдаланишга қабул қилинади.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11.2. Пудратчи ташкилот ишчикомиссияга қуйидаги хужжатларни тақдим этади: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қурилиш-монтаж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қабул қилишга тақдим этилган йўлнинг техник лойиҳаси ва ишчи чизмалари тўплами, ижро схемалари;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 ёпилиб кетадиган ишларни қабул қилиб олиш далолатномалари;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йўл-қурилиш материаллари ва йўл тўшамаларининг конструктив қатламларидан кесиклар (тупроқ жинслари) синовлари журналлари, мувофиқлик сертификатлари;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ишларни бажариш журнали;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 ваколат доирасидан келиб чиққан ҳолда қурилиш ишлари сифатини назорат қилиш «Йўлқурилишсифатназоратқилиш» давлат инспекцияси томонидан кўрсатилган камчиликларни бартараф килинганлиги тугрисидаги  далолатномалари.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11.3. Пудратчи жорий таъмирлаш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11.4. Қабул қилиб олинган пайтдан бошлаб объект давлат мулкига айланади ва ўрнатилган тартибда йўлнинг ваколатли органи балансига ўтади.</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XII. КАФОЛАТЛАР</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12.1. Пудратчи: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барча ишлар тўлиқ ҳажмда ва мазкур шартнома шартларида белгиланган муддатларда бажарилишини;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смета ҳужжатларига, шаҳарсозлик нормалари ва қоидалари ҳамда техник шартларга мувофиқ барча ишларни сифатли бажаришни;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бартараф этишни;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12.2. Объектда бажарилган ишларнинг кафолатли муддати томонлар жорий таъмирлаш тугалланган объектни қабул қилиб олиш тўғрисидаги далолатномани имзолаган кундан бошлаб 12 ой этиб белгиланади.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12.3. Агар объектдан фойдаланишнинг кафолатли муддатида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Мавжуд нуқсонлар ва уларни бартараф этиш муддатлари пудратчи ва буюртмачининг икки томонлама далолатномасида қайд этилади.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Ўзбекистон Республикаси тамондан кабул килинган конун ва меёрий хужжатларга асосан жавобгарликка тортиш тугрисида урнатилган тартибда конунни мухофаза килувчи муассасаларга мурожат килиш ҳуқуқига эга.</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XIII. ШАРТНОМАНИ БЕКОР ҚИЛИШ</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13.1. Буюртмачи: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ишларни тугатишнинг мазкур шартномада белгиланган муддати Пудратчининг айби билан бир ойдан ортиқ муддатга кўпайган ҳолда;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 томонидан шартнома шартлари шаҳарсозлик нормалари ва қоидалари назарда тутилган ишларнинг сифати пасайишига олиб келадиган даражада бузилганда;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қонун ҳужжатларига мувофиқ бошқа асослар бўйича шартноманинг бекор қилинишини талаб қилиш ҳуқуқига эга.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13.2. Пудратчи: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-буюртмачи томонидан молиялаштириш шартлари бажарилмаганда;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-қонун ҳужжатларига мувофиқ бошқа асослар бўйича шартноманинг бекор қилинишини талаб қилиш ҳуқуқига эга.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13.3. Мазкур шартномани бекор қилишга қарор қилган томон ушбу бўлим қоидасига мувофиқ иккинчи томонга ёзма билдиришнома юборади.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13.4. Шартнома бекор қилинган тақдирда айбдор томон иккинчи томонга етказилган зарарни, шу жумладан бой берилган фойдани тўлайди.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13.5.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XIV. ТОМОНЛАРНИНГ МУЛКИЙ ЖАВОБГАРЛИГИ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14.1. 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Ўзбекистон Республикаси Фуқаролик кодекси, Ўзбекистон Республикасининг 1998 йил 29 августдаги "Хўжалик юритувчи субъектлар фаолиятининг шартномавий-ҳуқуқий базаси тўғрисида"ги 670-сонли Қонуни ва бошқа қонун ҳужжатларида, ҳамда мазкур шартномада назарда тутилган тартибда жавобгарликка тортилади.</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Жорий таъмирлаш ишларини олиб бораётган пудратчи ташкилот қонунчиликка  ва ушбу шартномага мувофиқ буюртмачи олдида қуйидаги ишлар бўйича мулкий жавобгардир:</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-сифатсиз бажарилган қурилиш-монтаж ишлари; </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-объектни ҳамда унинг босқичлари ва навбатларини белгиланган муддатда тугалланмаганлиги;</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-буюртмачи билан тузилган шартнома асосида қурилиш-монтаж ишлари муддатларини бузилиши;</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жорий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ва нуқсонларни бартараф этишни орқага суриш;</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шартномада кўзда тутилган бошқа мажбуриятларни бажармагани ёки тўла-қонли бажармагани.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Пеня тўланиши Буюртмачини шартнома шартлари бузилиши туфайли етказилган зарарни қоплашдан озод қилмайди.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14.3. Пудратчи томонидан объектни ўз вақтида ишга тушириш бўйича мажбуриятлар бузилган бўлса, пудратчи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14.4. Агар бажарилган ишлар сифати белгиланган стандартларга, шаҳарсозлик нормалари ва қоидалари, иш ҳужжатларига мувофиқ бўлмаса, у ҳолда буюртмачи ваколат доирасидан келиб чиққан ҳолда  «Йўлқурилишсифатназоратқилиш» давлат инспекцияси хулосаси асосида объектни қабул қилиш ва унинг учун ҳақ тўлашдан бош тортиши, шунингдек Пудратчидан сифати зарур даражада бўлмаган ишлар қийматидан келиб чиққан ҳолда Ўзбекистон Республикаси қонунларда белгиланган  миқдорида жарима ундириш ҳуқуқига эга. Буюртмачи томонидан топилган нуқсонлар ва камчиликлар ўз вақтида бартараф этилмагани учун пудратчи Ўзбекистон Республикасининг 1998 йил 29 августдаги "Хўжалик юритувчи субъектлар фаолиятининг шартномавий-ҳуқуқий базаси тўғрисида"ги 670-сонли Қонунининг 26 моддасига асосан сифатсиз бажарилган ишлар қийматининг 20%(фоизи)  миқдорида жарима тўлайди.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14.5. 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14.6.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XV. НИЗОЛАРНИ ҲАЛ ЭТИШ ТАРТИБИ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15.1. Ушбу пудрат шартномаси амал қилиш давомида юзага келадиган тортишувлар, келишмовчиликлар, низолар томонлар тарафидан ўзаро музокара йўли билан ҳал этилади.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Музокара натижасида келишувга келинмаган тақдирда тортишувлар, келишмовчиликлар, низолар Тошкент туманлараро иқтисодий судида эътироз тартибига риоя қилган ҳолда, кўриб чиқилади.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 </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XVI. АЛОҲИДА ШАРТЛАР</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16.1. Мазкур шартнома имзолангандан кейин, шартномага тегишли бўлган тарафлар ўртасидаги барча олдинги ёзма ва оғзаки битимлар, ёзишмалар, томонларнинг ўзаро келишувлари ўз кучини йўқотади.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16.2.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16.4.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ўзгартиришлар шаклида ёзма равишда тасдиқлаши керак.</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16.5. Мазкур шартнома бир хил юридик кучга эга бўлган 2 нусхада тузилди.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16.6. Мазкур шартнома томонлар тарафидан имзоланиб, Ўзбекистон Республикаси Молия вазирлиги Ғазначилигида рўйҳатга олинган кундан бошлаб кучга киради.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16.7. 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rsidR="00474BE8" w:rsidRPr="00860B28" w:rsidRDefault="00474BE8" w:rsidP="00474BE8">
      <w:pPr>
        <w:autoSpaceDE w:val="0"/>
        <w:autoSpaceDN w:val="0"/>
        <w:adjustRightInd w:val="0"/>
        <w:spacing w:before="120" w:after="0" w:line="220" w:lineRule="atLeast"/>
        <w:jc w:val="center"/>
        <w:rPr>
          <w:rFonts w:ascii="Times New Roman" w:hAnsi="Times New Roman"/>
          <w:sz w:val="24"/>
          <w:szCs w:val="24"/>
          <w:lang w:val="uz-Cyrl-UZ"/>
        </w:rPr>
      </w:pPr>
      <w:r w:rsidRPr="00860B28">
        <w:rPr>
          <w:rFonts w:ascii="Times New Roman" w:hAnsi="Times New Roman"/>
          <w:sz w:val="24"/>
          <w:szCs w:val="24"/>
          <w:lang w:val="uz-Cyrl-UZ"/>
        </w:rPr>
        <w:t>XVII. ШАРТНОМА АМАЛ ҚИЛИШ МУДДАТИ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17.1. Шартнома амал қилиш  муддати: Ўзбекистон Республикаси Молия вазирлиги Ғазначилигида рўйҳатга олинган кундан бошлаб 2022 йил 31 декабргача амал қилади.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17.2. Мазкур шартномага қуйидагилар илова қилинади ҳамда шартноманинг ажралмас қисми деб ҳисобланади.</w:t>
      </w:r>
    </w:p>
    <w:p w:rsidR="005153A3"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ab/>
      </w:r>
      <w:r w:rsidRPr="00860B28">
        <w:rPr>
          <w:rFonts w:ascii="Times New Roman" w:hAnsi="Times New Roman"/>
          <w:sz w:val="24"/>
          <w:szCs w:val="24"/>
          <w:lang w:val="uz-Cyrl-UZ"/>
        </w:rPr>
        <w:tab/>
      </w:r>
    </w:p>
    <w:p w:rsidR="005153A3" w:rsidRDefault="005153A3" w:rsidP="00474BE8">
      <w:pPr>
        <w:autoSpaceDE w:val="0"/>
        <w:autoSpaceDN w:val="0"/>
        <w:adjustRightInd w:val="0"/>
        <w:spacing w:before="120" w:after="0" w:line="220" w:lineRule="atLeast"/>
        <w:ind w:firstLine="680"/>
        <w:jc w:val="both"/>
        <w:rPr>
          <w:rFonts w:ascii="Times New Roman" w:hAnsi="Times New Roman"/>
          <w:sz w:val="24"/>
          <w:szCs w:val="24"/>
          <w:lang w:val="uz-Cyrl-UZ"/>
        </w:rPr>
      </w:pPr>
    </w:p>
    <w:p w:rsidR="00474BE8" w:rsidRPr="00860B28" w:rsidRDefault="005153A3"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Pr>
          <w:rFonts w:ascii="Times New Roman" w:hAnsi="Times New Roman"/>
          <w:sz w:val="24"/>
          <w:szCs w:val="24"/>
          <w:lang w:val="uz-Cyrl-UZ"/>
        </w:rPr>
        <w:t xml:space="preserve">           </w:t>
      </w:r>
      <w:r w:rsidR="00474BE8" w:rsidRPr="00860B28">
        <w:rPr>
          <w:rFonts w:ascii="Times New Roman" w:hAnsi="Times New Roman"/>
          <w:sz w:val="24"/>
          <w:szCs w:val="24"/>
          <w:lang w:val="uz-Cyrl-UZ"/>
        </w:rPr>
        <w:t>1-илова – Бажариш жадвали,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ab/>
      </w:r>
      <w:r w:rsidRPr="00860B28">
        <w:rPr>
          <w:rFonts w:ascii="Times New Roman" w:hAnsi="Times New Roman"/>
          <w:sz w:val="24"/>
          <w:szCs w:val="24"/>
          <w:lang w:val="uz-Cyrl-UZ"/>
        </w:rPr>
        <w:tab/>
        <w:t>2-илова – Молиялаштириш жадвали.</w:t>
      </w:r>
    </w:p>
    <w:p w:rsidR="00474BE8" w:rsidRPr="00860B28" w:rsidRDefault="00474BE8" w:rsidP="00474BE8">
      <w:pPr>
        <w:autoSpaceDE w:val="0"/>
        <w:autoSpaceDN w:val="0"/>
        <w:adjustRightInd w:val="0"/>
        <w:spacing w:before="120" w:after="0" w:line="220" w:lineRule="exact"/>
        <w:ind w:firstLine="680"/>
        <w:jc w:val="center"/>
        <w:rPr>
          <w:rFonts w:ascii="Times New Roman" w:hAnsi="Times New Roman"/>
          <w:sz w:val="10"/>
          <w:szCs w:val="24"/>
          <w:lang w:val="uz-Cyrl-UZ"/>
        </w:rPr>
      </w:pPr>
    </w:p>
    <w:p w:rsidR="00474BE8" w:rsidRPr="00860B28" w:rsidRDefault="00474BE8" w:rsidP="00474BE8">
      <w:pPr>
        <w:autoSpaceDE w:val="0"/>
        <w:autoSpaceDN w:val="0"/>
        <w:adjustRightInd w:val="0"/>
        <w:spacing w:before="120" w:after="0" w:line="220" w:lineRule="exact"/>
        <w:ind w:firstLine="680"/>
        <w:jc w:val="center"/>
        <w:rPr>
          <w:rFonts w:ascii="Times New Roman" w:hAnsi="Times New Roman"/>
          <w:sz w:val="24"/>
          <w:szCs w:val="24"/>
          <w:lang w:val="uz-Cyrl-UZ"/>
        </w:rPr>
      </w:pPr>
      <w:r w:rsidRPr="00860B28">
        <w:rPr>
          <w:rFonts w:ascii="Times New Roman" w:hAnsi="Times New Roman"/>
          <w:sz w:val="24"/>
          <w:szCs w:val="24"/>
          <w:lang w:val="uz-Cyrl-UZ"/>
        </w:rPr>
        <w:t>XVIII. ТОМОНЛАРНИНГ БАНК РЕКВИЗИТЛАРИВА ЮРИДИК МАНЗИЛЛАРИ</w:t>
      </w:r>
    </w:p>
    <w:tbl>
      <w:tblPr>
        <w:tblW w:w="14749" w:type="dxa"/>
        <w:tblLook w:val="01E0"/>
      </w:tblPr>
      <w:tblGrid>
        <w:gridCol w:w="4701"/>
        <w:gridCol w:w="794"/>
        <w:gridCol w:w="4627"/>
        <w:gridCol w:w="4627"/>
      </w:tblGrid>
      <w:tr w:rsidR="003B4163" w:rsidRPr="003B4163" w:rsidTr="00C2497E">
        <w:tc>
          <w:tcPr>
            <w:tcW w:w="4701" w:type="dxa"/>
            <w:vMerge w:val="restart"/>
          </w:tcPr>
          <w:p w:rsidR="00474BE8" w:rsidRPr="00860B28" w:rsidRDefault="00474BE8" w:rsidP="00C2497E">
            <w:pPr>
              <w:pStyle w:val="a3"/>
              <w:spacing w:line="200" w:lineRule="exact"/>
              <w:ind w:firstLine="680"/>
              <w:jc w:val="center"/>
              <w:rPr>
                <w:rFonts w:eastAsia="SimSun"/>
                <w:szCs w:val="24"/>
                <w:lang w:val="uz-Cyrl-UZ" w:eastAsia="en-US"/>
              </w:rPr>
            </w:pPr>
          </w:p>
          <w:p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БУЮРТМАЧИ</w:t>
            </w:r>
          </w:p>
          <w:p w:rsidR="00474BE8" w:rsidRPr="00860B28" w:rsidRDefault="003B4163" w:rsidP="00C2497E">
            <w:pPr>
              <w:spacing w:after="0"/>
              <w:rPr>
                <w:rFonts w:ascii="Times New Roman" w:hAnsi="Times New Roman"/>
                <w:sz w:val="24"/>
                <w:szCs w:val="24"/>
                <w:lang w:val="uz-Cyrl-UZ"/>
              </w:rPr>
            </w:pPr>
            <w:r>
              <w:rPr>
                <w:rFonts w:ascii="Times New Roman" w:hAnsi="Times New Roman"/>
                <w:sz w:val="24"/>
                <w:szCs w:val="24"/>
                <w:lang w:val="uz-Cyrl-UZ"/>
              </w:rPr>
              <w:t xml:space="preserve">Пискент тумани Ободонлаштириш бошқармаси </w:t>
            </w:r>
          </w:p>
          <w:p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Тошкент вилояти </w:t>
            </w:r>
            <w:r w:rsidR="003B4163">
              <w:rPr>
                <w:rFonts w:ascii="Times New Roman" w:hAnsi="Times New Roman"/>
                <w:sz w:val="24"/>
                <w:szCs w:val="24"/>
                <w:lang w:val="uz-Cyrl-UZ"/>
              </w:rPr>
              <w:t xml:space="preserve">Пискент тумани Мўминобод МФЙ А.Алавия </w:t>
            </w:r>
            <w:r w:rsidRPr="00860B28">
              <w:rPr>
                <w:rFonts w:ascii="Times New Roman" w:hAnsi="Times New Roman"/>
                <w:sz w:val="24"/>
                <w:szCs w:val="24"/>
                <w:lang w:val="uz-Cyrl-UZ"/>
              </w:rPr>
              <w:t xml:space="preserve"> кўчаси 19 уй</w:t>
            </w:r>
          </w:p>
          <w:p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Ш/х: </w:t>
            </w:r>
            <w:r w:rsidR="003B4163">
              <w:rPr>
                <w:rFonts w:ascii="Times New Roman" w:hAnsi="Times New Roman"/>
                <w:sz w:val="24"/>
                <w:szCs w:val="24"/>
                <w:lang w:val="uz-Cyrl-UZ"/>
              </w:rPr>
              <w:t>40172286027250704520</w:t>
            </w:r>
            <w:r w:rsidR="009F6FE4">
              <w:rPr>
                <w:rFonts w:ascii="Times New Roman" w:hAnsi="Times New Roman"/>
                <w:sz w:val="24"/>
                <w:szCs w:val="24"/>
                <w:lang w:val="uz-Cyrl-UZ"/>
              </w:rPr>
              <w:t>3</w:t>
            </w:r>
            <w:r w:rsidR="003B4163">
              <w:rPr>
                <w:rFonts w:ascii="Times New Roman" w:hAnsi="Times New Roman"/>
                <w:sz w:val="24"/>
                <w:szCs w:val="24"/>
                <w:lang w:val="uz-Cyrl-UZ"/>
              </w:rPr>
              <w:t>110002</w:t>
            </w:r>
          </w:p>
          <w:p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ИНН: 304 943 564  ОКЭД 42110</w:t>
            </w:r>
          </w:p>
          <w:p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Ўзбекистон Республикаси Молия вазирлиги </w:t>
            </w:r>
          </w:p>
          <w:p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Ғазначилигининг Амалиёт бошкармаси</w:t>
            </w:r>
          </w:p>
          <w:p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 х/р 23 402 000 300 100 001 010 </w:t>
            </w:r>
          </w:p>
          <w:p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МФО: 00014  ИНН: 201 122 919 </w:t>
            </w:r>
          </w:p>
          <w:p w:rsidR="00474BE8" w:rsidRPr="00860B28" w:rsidRDefault="00474BE8" w:rsidP="00C2497E">
            <w:pPr>
              <w:rPr>
                <w:rFonts w:ascii="Times New Roman" w:hAnsi="Times New Roman"/>
                <w:sz w:val="24"/>
                <w:szCs w:val="24"/>
                <w:lang w:val="uz-Cyrl-UZ"/>
              </w:rPr>
            </w:pPr>
          </w:p>
          <w:p w:rsidR="00474BE8" w:rsidRPr="00860B28" w:rsidRDefault="00474BE8" w:rsidP="003B4163">
            <w:pPr>
              <w:pStyle w:val="Aziz"/>
            </w:pPr>
            <w:r w:rsidRPr="00860B28">
              <w:t xml:space="preserve">Директор _____________ </w:t>
            </w:r>
            <w:r w:rsidR="003B4163">
              <w:t>С.М.Пармонов</w:t>
            </w:r>
          </w:p>
        </w:tc>
        <w:tc>
          <w:tcPr>
            <w:tcW w:w="794" w:type="dxa"/>
          </w:tcPr>
          <w:p w:rsidR="00474BE8" w:rsidRPr="00860B28" w:rsidRDefault="00474BE8" w:rsidP="00C2497E">
            <w:pPr>
              <w:autoSpaceDE w:val="0"/>
              <w:autoSpaceDN w:val="0"/>
              <w:adjustRightInd w:val="0"/>
              <w:spacing w:line="200" w:lineRule="exact"/>
              <w:ind w:firstLine="680"/>
              <w:jc w:val="center"/>
              <w:rPr>
                <w:rFonts w:ascii="Times New Roman" w:hAnsi="Times New Roman"/>
                <w:sz w:val="24"/>
                <w:szCs w:val="24"/>
                <w:lang w:val="uz-Cyrl-UZ"/>
              </w:rPr>
            </w:pPr>
          </w:p>
        </w:tc>
        <w:tc>
          <w:tcPr>
            <w:tcW w:w="4627" w:type="dxa"/>
            <w:vMerge w:val="restart"/>
          </w:tcPr>
          <w:p w:rsidR="00474BE8" w:rsidRPr="00860B28" w:rsidRDefault="00474BE8" w:rsidP="00C2497E">
            <w:pPr>
              <w:pStyle w:val="a3"/>
              <w:spacing w:line="200" w:lineRule="exact"/>
              <w:ind w:firstLine="680"/>
              <w:rPr>
                <w:rFonts w:eastAsia="SimSun"/>
                <w:szCs w:val="24"/>
                <w:lang w:val="uz-Cyrl-UZ" w:eastAsia="en-US"/>
              </w:rPr>
            </w:pPr>
          </w:p>
          <w:p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ПУДРАТЧИ</w:t>
            </w:r>
          </w:p>
          <w:p w:rsidR="00474BE8" w:rsidRPr="00860B28" w:rsidRDefault="00474BE8" w:rsidP="009F6FE4">
            <w:pPr>
              <w:pStyle w:val="Aziz"/>
            </w:pPr>
          </w:p>
        </w:tc>
        <w:tc>
          <w:tcPr>
            <w:tcW w:w="4627" w:type="dxa"/>
            <w:hideMark/>
          </w:tcPr>
          <w:p w:rsidR="00474BE8" w:rsidRPr="00860B28" w:rsidRDefault="00474BE8" w:rsidP="00C2497E">
            <w:pPr>
              <w:rPr>
                <w:rFonts w:ascii="Times New Roman" w:hAnsi="Times New Roman"/>
                <w:sz w:val="24"/>
                <w:szCs w:val="24"/>
                <w:lang w:val="uz-Cyrl-UZ"/>
              </w:rPr>
            </w:pPr>
          </w:p>
        </w:tc>
      </w:tr>
      <w:tr w:rsidR="003B4163" w:rsidRPr="003B4163" w:rsidTr="00C2497E">
        <w:tc>
          <w:tcPr>
            <w:tcW w:w="4701" w:type="dxa"/>
            <w:vMerge/>
            <w:vAlign w:val="center"/>
            <w:hideMark/>
          </w:tcPr>
          <w:p w:rsidR="00474BE8" w:rsidRPr="00860B28" w:rsidRDefault="00474BE8" w:rsidP="00C2497E">
            <w:pPr>
              <w:rPr>
                <w:rFonts w:ascii="Times New Roman" w:hAnsi="Times New Roman"/>
                <w:b/>
                <w:lang w:val="uz-Cyrl-UZ"/>
              </w:rPr>
            </w:pPr>
          </w:p>
        </w:tc>
        <w:tc>
          <w:tcPr>
            <w:tcW w:w="794" w:type="dxa"/>
          </w:tcPr>
          <w:p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rsidR="00474BE8" w:rsidRPr="00860B28" w:rsidRDefault="00474BE8" w:rsidP="00C2497E">
            <w:pPr>
              <w:rPr>
                <w:rFonts w:ascii="Times New Roman" w:hAnsi="Times New Roman"/>
                <w:lang w:val="uz-Cyrl-UZ"/>
              </w:rPr>
            </w:pPr>
          </w:p>
        </w:tc>
        <w:tc>
          <w:tcPr>
            <w:tcW w:w="4627" w:type="dxa"/>
          </w:tcPr>
          <w:p w:rsidR="00474BE8" w:rsidRPr="00860B28" w:rsidRDefault="00474BE8" w:rsidP="00C2497E">
            <w:pPr>
              <w:pStyle w:val="a3"/>
              <w:spacing w:line="200" w:lineRule="exact"/>
              <w:rPr>
                <w:sz w:val="22"/>
                <w:szCs w:val="22"/>
                <w:lang w:val="uz-Cyrl-UZ"/>
              </w:rPr>
            </w:pPr>
          </w:p>
        </w:tc>
      </w:tr>
      <w:tr w:rsidR="003B4163" w:rsidRPr="003B4163" w:rsidTr="00C2497E">
        <w:tc>
          <w:tcPr>
            <w:tcW w:w="4701" w:type="dxa"/>
            <w:vMerge/>
            <w:vAlign w:val="center"/>
            <w:hideMark/>
          </w:tcPr>
          <w:p w:rsidR="00474BE8" w:rsidRPr="00860B28" w:rsidRDefault="00474BE8" w:rsidP="00C2497E">
            <w:pPr>
              <w:rPr>
                <w:rFonts w:ascii="Times New Roman" w:hAnsi="Times New Roman"/>
                <w:b/>
                <w:lang w:val="uz-Cyrl-UZ"/>
              </w:rPr>
            </w:pPr>
          </w:p>
        </w:tc>
        <w:tc>
          <w:tcPr>
            <w:tcW w:w="794" w:type="dxa"/>
          </w:tcPr>
          <w:p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rsidR="00474BE8" w:rsidRPr="00860B28" w:rsidRDefault="00474BE8" w:rsidP="00C2497E">
            <w:pPr>
              <w:rPr>
                <w:rFonts w:ascii="Times New Roman" w:hAnsi="Times New Roman"/>
                <w:lang w:val="uz-Cyrl-UZ"/>
              </w:rPr>
            </w:pPr>
          </w:p>
        </w:tc>
        <w:tc>
          <w:tcPr>
            <w:tcW w:w="4627" w:type="dxa"/>
          </w:tcPr>
          <w:p w:rsidR="00474BE8" w:rsidRPr="00860B28" w:rsidRDefault="00474BE8" w:rsidP="00C2497E">
            <w:pPr>
              <w:pStyle w:val="a3"/>
              <w:spacing w:line="200" w:lineRule="exact"/>
              <w:rPr>
                <w:sz w:val="22"/>
                <w:szCs w:val="22"/>
                <w:lang w:val="uz-Cyrl-UZ"/>
              </w:rPr>
            </w:pPr>
          </w:p>
        </w:tc>
      </w:tr>
      <w:tr w:rsidR="003B4163" w:rsidRPr="003B4163" w:rsidTr="00C2497E">
        <w:tc>
          <w:tcPr>
            <w:tcW w:w="4701" w:type="dxa"/>
            <w:vMerge/>
            <w:vAlign w:val="center"/>
            <w:hideMark/>
          </w:tcPr>
          <w:p w:rsidR="00474BE8" w:rsidRPr="00860B28" w:rsidRDefault="00474BE8" w:rsidP="00C2497E">
            <w:pPr>
              <w:rPr>
                <w:rFonts w:ascii="Times New Roman" w:hAnsi="Times New Roman"/>
                <w:b/>
                <w:lang w:val="uz-Cyrl-UZ"/>
              </w:rPr>
            </w:pPr>
          </w:p>
        </w:tc>
        <w:tc>
          <w:tcPr>
            <w:tcW w:w="794" w:type="dxa"/>
          </w:tcPr>
          <w:p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rsidR="00474BE8" w:rsidRPr="00860B28" w:rsidRDefault="00474BE8" w:rsidP="00C2497E">
            <w:pPr>
              <w:rPr>
                <w:rFonts w:ascii="Times New Roman" w:hAnsi="Times New Roman"/>
                <w:lang w:val="uz-Cyrl-UZ"/>
              </w:rPr>
            </w:pPr>
          </w:p>
        </w:tc>
        <w:tc>
          <w:tcPr>
            <w:tcW w:w="4627" w:type="dxa"/>
          </w:tcPr>
          <w:p w:rsidR="00474BE8" w:rsidRPr="00860B28" w:rsidRDefault="00474BE8" w:rsidP="00C2497E">
            <w:pPr>
              <w:autoSpaceDE w:val="0"/>
              <w:autoSpaceDN w:val="0"/>
              <w:adjustRightInd w:val="0"/>
              <w:spacing w:line="200" w:lineRule="exact"/>
              <w:jc w:val="both"/>
              <w:rPr>
                <w:rFonts w:ascii="Times New Roman" w:hAnsi="Times New Roman"/>
                <w:lang w:val="uz-Cyrl-UZ"/>
              </w:rPr>
            </w:pPr>
          </w:p>
        </w:tc>
      </w:tr>
      <w:tr w:rsidR="003B4163" w:rsidRPr="003B4163" w:rsidTr="00C2497E">
        <w:trPr>
          <w:trHeight w:val="412"/>
        </w:trPr>
        <w:tc>
          <w:tcPr>
            <w:tcW w:w="4701" w:type="dxa"/>
            <w:vMerge/>
            <w:vAlign w:val="center"/>
            <w:hideMark/>
          </w:tcPr>
          <w:p w:rsidR="00474BE8" w:rsidRPr="00860B28" w:rsidRDefault="00474BE8" w:rsidP="00C2497E">
            <w:pPr>
              <w:rPr>
                <w:rFonts w:ascii="Times New Roman" w:hAnsi="Times New Roman"/>
                <w:b/>
                <w:lang w:val="uz-Cyrl-UZ"/>
              </w:rPr>
            </w:pPr>
          </w:p>
        </w:tc>
        <w:tc>
          <w:tcPr>
            <w:tcW w:w="794" w:type="dxa"/>
          </w:tcPr>
          <w:p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p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p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tc>
        <w:tc>
          <w:tcPr>
            <w:tcW w:w="0" w:type="auto"/>
            <w:vMerge/>
            <w:vAlign w:val="center"/>
            <w:hideMark/>
          </w:tcPr>
          <w:p w:rsidR="00474BE8" w:rsidRPr="00860B28" w:rsidRDefault="00474BE8" w:rsidP="00C2497E">
            <w:pPr>
              <w:rPr>
                <w:rFonts w:ascii="Times New Roman" w:hAnsi="Times New Roman"/>
                <w:lang w:val="uz-Cyrl-UZ"/>
              </w:rPr>
            </w:pPr>
          </w:p>
        </w:tc>
        <w:tc>
          <w:tcPr>
            <w:tcW w:w="4627" w:type="dxa"/>
          </w:tcPr>
          <w:p w:rsidR="00474BE8" w:rsidRPr="00860B28" w:rsidRDefault="00474BE8" w:rsidP="00C2497E">
            <w:pPr>
              <w:pStyle w:val="Aziz"/>
            </w:pPr>
          </w:p>
        </w:tc>
      </w:tr>
    </w:tbl>
    <w:p w:rsidR="00474BE8" w:rsidRPr="00860B28" w:rsidRDefault="00474BE8" w:rsidP="00474BE8">
      <w:pPr>
        <w:autoSpaceDE w:val="0"/>
        <w:autoSpaceDN w:val="0"/>
        <w:adjustRightInd w:val="0"/>
        <w:spacing w:after="0" w:line="240" w:lineRule="auto"/>
        <w:rPr>
          <w:rFonts w:ascii="Times New Roman" w:hAnsi="Times New Roman"/>
          <w:b/>
          <w:bCs/>
          <w:i/>
          <w:sz w:val="24"/>
          <w:szCs w:val="24"/>
          <w:lang w:val="uz-Cyrl-UZ"/>
        </w:rPr>
      </w:pPr>
    </w:p>
    <w:p w:rsidR="00474BE8" w:rsidRPr="00860B28" w:rsidRDefault="00474BE8" w:rsidP="00474BE8">
      <w:pPr>
        <w:autoSpaceDE w:val="0"/>
        <w:autoSpaceDN w:val="0"/>
        <w:adjustRightInd w:val="0"/>
        <w:spacing w:after="0" w:line="240" w:lineRule="auto"/>
        <w:rPr>
          <w:rFonts w:ascii="Times New Roman" w:hAnsi="Times New Roman"/>
          <w:b/>
          <w:bCs/>
          <w:i/>
          <w:sz w:val="24"/>
          <w:szCs w:val="24"/>
          <w:lang w:val="uz-Cyrl-UZ"/>
        </w:rPr>
      </w:pPr>
      <w:r w:rsidRPr="00860B28">
        <w:rPr>
          <w:rFonts w:ascii="Times New Roman" w:hAnsi="Times New Roman"/>
          <w:b/>
          <w:bCs/>
          <w:i/>
          <w:sz w:val="24"/>
          <w:szCs w:val="24"/>
          <w:lang w:val="uz-Cyrl-UZ"/>
        </w:rPr>
        <w:t xml:space="preserve">           Ҳуқуқшунос:</w:t>
      </w:r>
    </w:p>
    <w:p w:rsidR="00474BE8" w:rsidRPr="00860B28" w:rsidRDefault="00474BE8" w:rsidP="00474BE8">
      <w:pPr>
        <w:framePr w:w="10361" w:wrap="auto" w:hAnchor="text"/>
        <w:spacing w:after="120"/>
        <w:jc w:val="center"/>
        <w:rPr>
          <w:rFonts w:ascii="Times New Roman" w:hAnsi="Times New Roman"/>
          <w:b/>
          <w:lang w:val="uz-Cyrl-UZ" w:eastAsia="zh-CN"/>
        </w:rPr>
      </w:pPr>
    </w:p>
    <w:p w:rsidR="00474BE8" w:rsidRPr="00860B28" w:rsidRDefault="00474BE8" w:rsidP="00474BE8">
      <w:pPr>
        <w:framePr w:w="10361" w:wrap="auto" w:hAnchor="text"/>
        <w:spacing w:after="120"/>
        <w:jc w:val="center"/>
        <w:rPr>
          <w:rFonts w:ascii="Times New Roman" w:hAnsi="Times New Roman"/>
          <w:b/>
          <w:lang w:val="uz-Cyrl-UZ" w:eastAsia="zh-CN"/>
        </w:rPr>
        <w:sectPr w:rsidR="00474BE8" w:rsidRPr="00860B28" w:rsidSect="00B974A8">
          <w:pgSz w:w="11906" w:h="16838"/>
          <w:pgMar w:top="284" w:right="850" w:bottom="568" w:left="1134" w:header="708" w:footer="0" w:gutter="0"/>
          <w:cols w:space="708"/>
          <w:docGrid w:linePitch="360"/>
        </w:sectPr>
      </w:pPr>
    </w:p>
    <w:p w:rsidR="00A55FBA" w:rsidRDefault="00A55FBA" w:rsidP="00A55FB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lastRenderedPageBreak/>
        <w:t>2022  йил «____»</w:t>
      </w:r>
      <w:r w:rsidR="00560D9E">
        <w:rPr>
          <w:rFonts w:ascii="Times New Roman" w:eastAsia="Times New Roman" w:hAnsi="Times New Roman"/>
          <w:lang w:val="uz-Cyrl-UZ" w:eastAsia="ru-RU"/>
        </w:rPr>
        <w:t xml:space="preserve"> июл</w:t>
      </w:r>
      <w:r>
        <w:rPr>
          <w:rFonts w:ascii="Times New Roman" w:eastAsia="Times New Roman" w:hAnsi="Times New Roman"/>
          <w:lang w:val="uz-Cyrl-UZ" w:eastAsia="ru-RU"/>
        </w:rPr>
        <w:t>даги</w:t>
      </w:r>
    </w:p>
    <w:p w:rsidR="00A55FBA" w:rsidRDefault="00A55FBA" w:rsidP="00A55FBA">
      <w:pPr>
        <w:spacing w:after="0" w:line="240" w:lineRule="auto"/>
        <w:ind w:left="4560"/>
        <w:jc w:val="right"/>
        <w:rPr>
          <w:rFonts w:ascii="Times New Roman" w:eastAsia="Times New Roman" w:hAnsi="Times New Roman"/>
          <w:lang w:eastAsia="ru-RU"/>
        </w:rPr>
      </w:pPr>
      <w:r>
        <w:rPr>
          <w:rFonts w:ascii="Times New Roman" w:eastAsia="Times New Roman" w:hAnsi="Times New Roman"/>
          <w:lang w:eastAsia="ru-RU"/>
        </w:rPr>
        <w:t>-сонли шартномага</w:t>
      </w:r>
    </w:p>
    <w:p w:rsidR="00A55FBA" w:rsidRDefault="00A55FBA" w:rsidP="00A55FB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val="uz-Cyrl-UZ" w:eastAsia="ru-RU"/>
        </w:rPr>
        <w:t xml:space="preserve"> 1 - илова</w:t>
      </w:r>
    </w:p>
    <w:p w:rsidR="00A55FBA" w:rsidRDefault="00A55FBA" w:rsidP="00A55FBA">
      <w:pPr>
        <w:spacing w:after="0" w:line="240" w:lineRule="auto"/>
        <w:ind w:firstLine="1418"/>
        <w:jc w:val="right"/>
        <w:rPr>
          <w:rFonts w:ascii="Times New Roman" w:eastAsia="Times New Roman" w:hAnsi="Times New Roman"/>
          <w:lang w:val="uz-Cyrl-UZ" w:eastAsia="ru-RU"/>
        </w:rPr>
      </w:pPr>
    </w:p>
    <w:p w:rsidR="00A55FBA" w:rsidRDefault="00A55FBA" w:rsidP="00A55FBA">
      <w:pPr>
        <w:spacing w:after="0" w:line="240" w:lineRule="auto"/>
        <w:ind w:firstLine="1418"/>
        <w:jc w:val="right"/>
        <w:rPr>
          <w:rFonts w:ascii="Times New Roman" w:eastAsia="Times New Roman" w:hAnsi="Times New Roman"/>
          <w:lang w:val="uz-Cyrl-UZ" w:eastAsia="ru-RU"/>
        </w:rPr>
      </w:pPr>
    </w:p>
    <w:p w:rsidR="00A55FBA" w:rsidRDefault="00A55FBA" w:rsidP="00A55FBA">
      <w:pPr>
        <w:spacing w:after="0" w:line="240" w:lineRule="auto"/>
        <w:ind w:firstLine="1418"/>
        <w:jc w:val="right"/>
        <w:rPr>
          <w:rFonts w:ascii="Times New Roman" w:eastAsia="Times New Roman" w:hAnsi="Times New Roman"/>
          <w:lang w:val="uz-Cyrl-UZ" w:eastAsia="ru-RU"/>
        </w:rPr>
      </w:pPr>
    </w:p>
    <w:p w:rsidR="00A55FBA" w:rsidRDefault="00A55FBA" w:rsidP="00A55FBA">
      <w:pPr>
        <w:spacing w:after="0" w:line="240" w:lineRule="auto"/>
        <w:jc w:val="center"/>
        <w:rPr>
          <w:rFonts w:ascii="Times New Roman" w:eastAsia="Times New Roman" w:hAnsi="Times New Roman"/>
          <w:b/>
          <w:lang w:val="uz-Cyrl-UZ" w:eastAsia="ru-RU"/>
        </w:rPr>
      </w:pPr>
    </w:p>
    <w:p w:rsidR="00A55FBA" w:rsidRDefault="00A55FBA" w:rsidP="00A55FBA">
      <w:pPr>
        <w:spacing w:after="0" w:line="240" w:lineRule="auto"/>
        <w:jc w:val="center"/>
        <w:rPr>
          <w:rFonts w:ascii="Times New Roman" w:eastAsia="Times New Roman" w:hAnsi="Times New Roman"/>
          <w:b/>
          <w:lang w:val="uz-Cyrl-UZ" w:eastAsia="ru-RU"/>
        </w:rPr>
      </w:pPr>
    </w:p>
    <w:p w:rsidR="00A55FBA" w:rsidRDefault="00A55FBA" w:rsidP="00A55FB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rsidR="00A55FBA" w:rsidRDefault="00A55FBA" w:rsidP="00A55FBA">
      <w:pPr>
        <w:spacing w:after="0" w:line="240" w:lineRule="auto"/>
        <w:jc w:val="center"/>
        <w:rPr>
          <w:rFonts w:ascii="Times New Roman" w:eastAsia="Times New Roman" w:hAnsi="Times New Roman"/>
          <w:b/>
          <w:lang w:val="uz-Cyrl-UZ" w:eastAsia="ru-RU"/>
        </w:rPr>
      </w:pPr>
    </w:p>
    <w:p w:rsidR="00A55FBA" w:rsidRDefault="00A55FBA" w:rsidP="00A55FB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rsidR="00A55FBA" w:rsidRDefault="00A55FBA" w:rsidP="00A55FBA">
      <w:pPr>
        <w:spacing w:after="0" w:line="240" w:lineRule="auto"/>
        <w:jc w:val="both"/>
        <w:rPr>
          <w:rFonts w:ascii="Times New Roman" w:eastAsia="Times New Roman" w:hAnsi="Times New Roman"/>
          <w:b/>
          <w:lang w:val="uz-Cyrl-UZ" w:eastAsia="ru-RU"/>
        </w:rPr>
      </w:pPr>
    </w:p>
    <w:p w:rsidR="00A55FBA" w:rsidRDefault="00A55FBA" w:rsidP="00A55FBA">
      <w:pPr>
        <w:spacing w:after="0" w:line="240" w:lineRule="auto"/>
        <w:jc w:val="both"/>
        <w:rPr>
          <w:rFonts w:ascii="Times New Roman" w:eastAsia="Times New Roman" w:hAnsi="Times New Roman"/>
          <w:b/>
          <w:lang w:val="uz-Cyrl-UZ" w:eastAsia="ru-RU"/>
        </w:rPr>
      </w:pPr>
    </w:p>
    <w:p w:rsidR="00A55FBA" w:rsidRDefault="00A55FBA" w:rsidP="00A55FB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Пискент тумани </w:t>
      </w:r>
      <w:r w:rsidR="005153A3">
        <w:rPr>
          <w:rFonts w:ascii="Times New Roman" w:eastAsia="Times New Roman" w:hAnsi="Times New Roman"/>
          <w:b/>
          <w:lang w:val="uz-Cyrl-UZ" w:eastAsia="ru-RU"/>
        </w:rPr>
        <w:t>___________________________________</w:t>
      </w:r>
      <w:r>
        <w:rPr>
          <w:rFonts w:ascii="Times New Roman" w:eastAsia="Times New Roman" w:hAnsi="Times New Roman"/>
          <w:b/>
          <w:lang w:val="uz-Cyrl-UZ" w:eastAsia="ru-RU"/>
        </w:rPr>
        <w:t xml:space="preserve">  бўйича </w:t>
      </w:r>
      <w:r>
        <w:rPr>
          <w:rFonts w:ascii="Times New Roman" w:eastAsia="Times New Roman" w:hAnsi="Times New Roman"/>
          <w:lang w:val="uz-Cyrl-UZ" w:eastAsia="ru-RU"/>
        </w:rPr>
        <w:t xml:space="preserve">2022  йил “____” </w:t>
      </w:r>
      <w:r w:rsidR="005153A3">
        <w:rPr>
          <w:rFonts w:ascii="Times New Roman" w:eastAsia="Times New Roman" w:hAnsi="Times New Roman"/>
          <w:lang w:val="uz-Cyrl-UZ" w:eastAsia="ru-RU"/>
        </w:rPr>
        <w:t>____________</w:t>
      </w:r>
      <w:r>
        <w:rPr>
          <w:rFonts w:ascii="Times New Roman" w:eastAsia="Times New Roman" w:hAnsi="Times New Roman"/>
          <w:lang w:val="uz-Cyrl-UZ" w:eastAsia="ru-RU"/>
        </w:rPr>
        <w:t xml:space="preserve">даги   _______-сонли шартнома баҳоси </w:t>
      </w:r>
      <w:r>
        <w:rPr>
          <w:rFonts w:ascii="Times New Roman" w:eastAsia="Times New Roman" w:hAnsi="Times New Roman"/>
          <w:b/>
          <w:lang w:val="uz-Cyrl-UZ" w:eastAsia="ru-RU"/>
        </w:rPr>
        <w:t xml:space="preserve">ҚҚС билан </w:t>
      </w:r>
      <w:r w:rsidR="005153A3">
        <w:rPr>
          <w:rFonts w:ascii="Times New Roman" w:hAnsi="Times New Roman"/>
          <w:sz w:val="24"/>
          <w:szCs w:val="24"/>
          <w:lang w:val="uz-Cyrl-UZ"/>
        </w:rPr>
        <w:t>_________________________________________________</w:t>
      </w:r>
      <w:r>
        <w:rPr>
          <w:rFonts w:ascii="Times New Roman" w:eastAsia="Times New Roman" w:hAnsi="Times New Roman"/>
          <w:b/>
          <w:lang w:val="uz-Cyrl-UZ" w:eastAsia="ru-RU"/>
        </w:rPr>
        <w:t xml:space="preserve">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rsidR="00A55FBA" w:rsidRDefault="00A55FBA" w:rsidP="00A55FB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rsidR="00A55FBA" w:rsidRDefault="00A55FBA" w:rsidP="00A55FBA">
      <w:pPr>
        <w:spacing w:after="0" w:line="240" w:lineRule="auto"/>
        <w:ind w:firstLine="708"/>
        <w:jc w:val="both"/>
        <w:rPr>
          <w:rFonts w:ascii="Times New Roman" w:eastAsia="Times New Roman" w:hAnsi="Times New Roman"/>
          <w:lang w:val="uz-Cyrl-UZ" w:eastAsia="ru-RU"/>
        </w:rPr>
      </w:pPr>
    </w:p>
    <w:p w:rsidR="00A55FBA" w:rsidRDefault="00A55FBA" w:rsidP="00A55FBA">
      <w:pPr>
        <w:spacing w:after="0" w:line="240" w:lineRule="auto"/>
        <w:ind w:firstLine="708"/>
        <w:jc w:val="both"/>
        <w:rPr>
          <w:rFonts w:ascii="Times New Roman" w:eastAsia="Times New Roman" w:hAnsi="Times New Roman"/>
          <w:lang w:val="uz-Cyrl-UZ" w:eastAsia="ru-RU"/>
        </w:rPr>
      </w:pPr>
    </w:p>
    <w:p w:rsidR="00A55FBA" w:rsidRDefault="00A55FBA" w:rsidP="00A55FBA">
      <w:pPr>
        <w:spacing w:after="0" w:line="240" w:lineRule="auto"/>
        <w:ind w:firstLine="708"/>
        <w:jc w:val="both"/>
        <w:rPr>
          <w:rFonts w:ascii="Times New Roman" w:eastAsia="Times New Roman" w:hAnsi="Times New Roman"/>
          <w:lang w:val="uz-Cyrl-UZ" w:eastAsia="ru-RU"/>
        </w:rPr>
      </w:pPr>
    </w:p>
    <w:p w:rsidR="00A55FBA" w:rsidRDefault="00A55FBA" w:rsidP="00A55FB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tblPr>
      <w:tblGrid>
        <w:gridCol w:w="5067"/>
        <w:gridCol w:w="417"/>
        <w:gridCol w:w="4581"/>
      </w:tblGrid>
      <w:tr w:rsidR="00A55FBA" w:rsidTr="00F43E57">
        <w:trPr>
          <w:trHeight w:val="219"/>
          <w:jc w:val="center"/>
        </w:trPr>
        <w:tc>
          <w:tcPr>
            <w:tcW w:w="5070" w:type="dxa"/>
            <w:hideMark/>
          </w:tcPr>
          <w:p w:rsidR="00A55FBA" w:rsidRDefault="00A55FBA" w:rsidP="00F43E57">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rsidR="00A55FBA" w:rsidRDefault="00A55FBA" w:rsidP="00F43E57">
            <w:pPr>
              <w:spacing w:after="0" w:line="240" w:lineRule="auto"/>
              <w:ind w:left="-136" w:firstLine="567"/>
              <w:jc w:val="center"/>
              <w:rPr>
                <w:rFonts w:ascii="Times New Roman" w:eastAsia="Times New Roman" w:hAnsi="Times New Roman"/>
                <w:lang w:val="uz-Cyrl-UZ" w:eastAsia="ru-RU"/>
              </w:rPr>
            </w:pPr>
          </w:p>
        </w:tc>
        <w:tc>
          <w:tcPr>
            <w:tcW w:w="4584" w:type="dxa"/>
            <w:hideMark/>
          </w:tcPr>
          <w:p w:rsidR="00A55FBA" w:rsidRDefault="00A55FBA" w:rsidP="00F43E57">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A55FBA" w:rsidTr="00F43E57">
        <w:trPr>
          <w:trHeight w:val="2700"/>
          <w:jc w:val="center"/>
        </w:trPr>
        <w:tc>
          <w:tcPr>
            <w:tcW w:w="5070" w:type="dxa"/>
          </w:tcPr>
          <w:p w:rsidR="00A55FBA" w:rsidRDefault="00A55FBA" w:rsidP="00F43E57">
            <w:pPr>
              <w:spacing w:after="0" w:line="240" w:lineRule="auto"/>
              <w:rPr>
                <w:rFonts w:ascii="Times New Roman" w:eastAsia="Times New Roman" w:hAnsi="Times New Roman"/>
                <w:b/>
                <w:lang w:eastAsia="ru-RU"/>
              </w:rPr>
            </w:pPr>
          </w:p>
        </w:tc>
        <w:tc>
          <w:tcPr>
            <w:tcW w:w="417" w:type="dxa"/>
          </w:tcPr>
          <w:p w:rsidR="00A55FBA" w:rsidRDefault="00A55FBA" w:rsidP="00F43E57">
            <w:pPr>
              <w:spacing w:after="0" w:line="240" w:lineRule="auto"/>
              <w:ind w:left="-136" w:firstLine="567"/>
              <w:jc w:val="center"/>
              <w:rPr>
                <w:rFonts w:ascii="Times New Roman" w:eastAsia="Times New Roman" w:hAnsi="Times New Roman"/>
                <w:lang w:val="uz-Cyrl-UZ" w:eastAsia="ru-RU"/>
              </w:rPr>
            </w:pPr>
          </w:p>
        </w:tc>
        <w:tc>
          <w:tcPr>
            <w:tcW w:w="4584" w:type="dxa"/>
          </w:tcPr>
          <w:p w:rsidR="00A55FBA" w:rsidRDefault="00A55FBA" w:rsidP="00F43E57">
            <w:pPr>
              <w:spacing w:after="0" w:line="240" w:lineRule="auto"/>
              <w:rPr>
                <w:rFonts w:ascii="Times New Roman" w:eastAsia="Times New Roman" w:hAnsi="Times New Roman"/>
                <w:b/>
                <w:color w:val="FF0000"/>
                <w:lang w:val="uz-Cyrl-UZ" w:eastAsia="ru-RU"/>
              </w:rPr>
            </w:pPr>
          </w:p>
        </w:tc>
      </w:tr>
      <w:tr w:rsidR="00A55FBA" w:rsidTr="00F43E57">
        <w:trPr>
          <w:trHeight w:val="219"/>
          <w:jc w:val="center"/>
        </w:trPr>
        <w:tc>
          <w:tcPr>
            <w:tcW w:w="5070" w:type="dxa"/>
          </w:tcPr>
          <w:p w:rsidR="00A55FBA" w:rsidRDefault="00A55FBA" w:rsidP="00F43E57">
            <w:pPr>
              <w:spacing w:after="0" w:line="240" w:lineRule="auto"/>
              <w:ind w:firstLine="567"/>
              <w:jc w:val="center"/>
              <w:rPr>
                <w:rFonts w:ascii="Times New Roman" w:eastAsia="Times New Roman" w:hAnsi="Times New Roman"/>
                <w:lang w:val="uz-Cyrl-UZ" w:eastAsia="ru-RU"/>
              </w:rPr>
            </w:pPr>
          </w:p>
        </w:tc>
        <w:tc>
          <w:tcPr>
            <w:tcW w:w="417" w:type="dxa"/>
          </w:tcPr>
          <w:p w:rsidR="00A55FBA" w:rsidRDefault="00A55FBA" w:rsidP="00F43E57">
            <w:pPr>
              <w:spacing w:after="0" w:line="240" w:lineRule="auto"/>
              <w:ind w:left="-136" w:firstLine="567"/>
              <w:jc w:val="center"/>
              <w:rPr>
                <w:rFonts w:ascii="Times New Roman" w:eastAsia="Times New Roman" w:hAnsi="Times New Roman"/>
                <w:lang w:val="uz-Cyrl-UZ" w:eastAsia="ru-RU"/>
              </w:rPr>
            </w:pPr>
          </w:p>
        </w:tc>
        <w:tc>
          <w:tcPr>
            <w:tcW w:w="4584" w:type="dxa"/>
          </w:tcPr>
          <w:p w:rsidR="00A55FBA" w:rsidRDefault="00A55FBA" w:rsidP="00F43E57">
            <w:pPr>
              <w:spacing w:after="0" w:line="240" w:lineRule="auto"/>
              <w:ind w:firstLine="567"/>
              <w:jc w:val="center"/>
              <w:rPr>
                <w:rFonts w:ascii="Times New Roman" w:eastAsia="Times New Roman" w:hAnsi="Times New Roman"/>
                <w:lang w:val="uz-Cyrl-UZ" w:eastAsia="ru-RU"/>
              </w:rPr>
            </w:pPr>
          </w:p>
        </w:tc>
      </w:tr>
      <w:tr w:rsidR="00A55FBA" w:rsidTr="00F43E57">
        <w:trPr>
          <w:trHeight w:val="2700"/>
          <w:jc w:val="center"/>
        </w:trPr>
        <w:tc>
          <w:tcPr>
            <w:tcW w:w="5070" w:type="dxa"/>
          </w:tcPr>
          <w:p w:rsidR="00A55FBA" w:rsidRDefault="00A55FBA" w:rsidP="00F43E57">
            <w:pPr>
              <w:spacing w:after="0" w:line="240" w:lineRule="auto"/>
              <w:rPr>
                <w:rFonts w:ascii="Times New Roman" w:eastAsia="Times New Roman" w:hAnsi="Times New Roman"/>
                <w:lang w:eastAsia="ru-RU"/>
              </w:rPr>
            </w:pPr>
          </w:p>
        </w:tc>
        <w:tc>
          <w:tcPr>
            <w:tcW w:w="417" w:type="dxa"/>
          </w:tcPr>
          <w:p w:rsidR="00A55FBA" w:rsidRDefault="00A55FBA" w:rsidP="00F43E57">
            <w:pPr>
              <w:spacing w:after="0" w:line="240" w:lineRule="auto"/>
              <w:ind w:left="-136" w:firstLine="567"/>
              <w:jc w:val="center"/>
              <w:rPr>
                <w:rFonts w:ascii="Times New Roman" w:eastAsia="Times New Roman" w:hAnsi="Times New Roman"/>
                <w:lang w:val="uz-Cyrl-UZ" w:eastAsia="ru-RU"/>
              </w:rPr>
            </w:pPr>
          </w:p>
        </w:tc>
        <w:tc>
          <w:tcPr>
            <w:tcW w:w="4584" w:type="dxa"/>
          </w:tcPr>
          <w:p w:rsidR="00A55FBA" w:rsidRDefault="00A55FBA" w:rsidP="00F43E57">
            <w:pPr>
              <w:spacing w:after="0" w:line="240" w:lineRule="auto"/>
              <w:ind w:firstLine="567"/>
              <w:rPr>
                <w:rFonts w:ascii="Times New Roman" w:eastAsia="Times New Roman" w:hAnsi="Times New Roman"/>
                <w:lang w:val="uz-Cyrl-UZ" w:eastAsia="ru-RU"/>
              </w:rPr>
            </w:pPr>
          </w:p>
        </w:tc>
      </w:tr>
    </w:tbl>
    <w:p w:rsidR="00A55FBA" w:rsidRDefault="00A55FBA" w:rsidP="00A55FBA">
      <w:pPr>
        <w:spacing w:after="0" w:line="240" w:lineRule="auto"/>
        <w:ind w:firstLine="708"/>
        <w:rPr>
          <w:rFonts w:ascii="Times New Roman" w:eastAsia="Times New Roman" w:hAnsi="Times New Roman"/>
          <w:lang w:eastAsia="ru-RU"/>
        </w:rPr>
      </w:pPr>
    </w:p>
    <w:p w:rsidR="00A55FBA" w:rsidRDefault="00A55FBA" w:rsidP="00A55FBA">
      <w:pPr>
        <w:rPr>
          <w:rFonts w:ascii="Times New Roman" w:hAnsi="Times New Roman"/>
          <w:b/>
        </w:rPr>
      </w:pPr>
      <w:bookmarkStart w:id="1" w:name="RANGE!A1:F26"/>
      <w:bookmarkEnd w:id="1"/>
    </w:p>
    <w:p w:rsidR="00A55FBA" w:rsidRDefault="00A55FBA" w:rsidP="00A55FBA">
      <w:pPr>
        <w:spacing w:after="120"/>
        <w:ind w:firstLine="284"/>
        <w:rPr>
          <w:rFonts w:ascii="Times New Roman" w:hAnsi="Times New Roman"/>
          <w:color w:val="FF0000"/>
          <w:sz w:val="24"/>
          <w:szCs w:val="24"/>
          <w:lang w:val="uz-Cyrl-UZ" w:eastAsia="zh-CN"/>
        </w:rPr>
      </w:pPr>
    </w:p>
    <w:p w:rsidR="00A55FBA" w:rsidRDefault="00A55FBA" w:rsidP="00A55FBA">
      <w:pPr>
        <w:spacing w:after="120"/>
        <w:ind w:firstLine="284"/>
        <w:rPr>
          <w:rFonts w:ascii="Times New Roman" w:hAnsi="Times New Roman"/>
          <w:color w:val="FF0000"/>
          <w:sz w:val="24"/>
          <w:szCs w:val="24"/>
          <w:lang w:val="uz-Cyrl-UZ" w:eastAsia="zh-CN"/>
        </w:rPr>
      </w:pPr>
    </w:p>
    <w:p w:rsidR="00A55FBA" w:rsidRDefault="00A55FBA" w:rsidP="00A55FBA">
      <w:pPr>
        <w:spacing w:after="120"/>
        <w:ind w:firstLine="284"/>
        <w:rPr>
          <w:rFonts w:ascii="Times New Roman" w:hAnsi="Times New Roman"/>
          <w:color w:val="FF0000"/>
          <w:sz w:val="24"/>
          <w:szCs w:val="24"/>
          <w:lang w:val="uz-Cyrl-UZ" w:eastAsia="zh-CN"/>
        </w:rPr>
      </w:pPr>
    </w:p>
    <w:p w:rsidR="00A55FBA" w:rsidRDefault="00A55FBA" w:rsidP="00A55FBA">
      <w:pPr>
        <w:spacing w:after="120"/>
        <w:ind w:firstLine="284"/>
        <w:rPr>
          <w:rFonts w:ascii="Times New Roman" w:hAnsi="Times New Roman"/>
          <w:color w:val="FF0000"/>
          <w:sz w:val="24"/>
          <w:szCs w:val="24"/>
          <w:lang w:val="uz-Cyrl-UZ" w:eastAsia="zh-CN"/>
        </w:rPr>
      </w:pPr>
    </w:p>
    <w:p w:rsidR="00A55FBA" w:rsidRDefault="00A55FBA" w:rsidP="00A55FBA">
      <w:pPr>
        <w:spacing w:after="120"/>
        <w:ind w:firstLine="284"/>
        <w:rPr>
          <w:rFonts w:ascii="Times New Roman" w:hAnsi="Times New Roman"/>
          <w:color w:val="FF0000"/>
          <w:sz w:val="24"/>
          <w:szCs w:val="24"/>
          <w:lang w:val="uz-Cyrl-UZ" w:eastAsia="zh-CN"/>
        </w:rPr>
      </w:pPr>
    </w:p>
    <w:p w:rsidR="00A55FBA" w:rsidRDefault="00A55FBA" w:rsidP="00A55FBA">
      <w:pPr>
        <w:spacing w:after="120"/>
        <w:ind w:firstLine="284"/>
        <w:rPr>
          <w:rFonts w:ascii="Times New Roman" w:hAnsi="Times New Roman"/>
          <w:color w:val="FF0000"/>
          <w:sz w:val="24"/>
          <w:szCs w:val="24"/>
          <w:lang w:val="uz-Cyrl-UZ" w:eastAsia="zh-CN"/>
        </w:rPr>
      </w:pPr>
    </w:p>
    <w:p w:rsidR="00A55FBA" w:rsidRDefault="00A55FBA" w:rsidP="00A55FBA">
      <w:pPr>
        <w:spacing w:after="120"/>
        <w:ind w:firstLine="284"/>
        <w:rPr>
          <w:rFonts w:ascii="Times New Roman" w:hAnsi="Times New Roman"/>
          <w:color w:val="FF0000"/>
          <w:sz w:val="24"/>
          <w:szCs w:val="24"/>
          <w:lang w:val="uz-Cyrl-UZ" w:eastAsia="zh-CN"/>
        </w:rPr>
      </w:pPr>
    </w:p>
    <w:tbl>
      <w:tblPr>
        <w:tblW w:w="10041" w:type="dxa"/>
        <w:tblInd w:w="108" w:type="dxa"/>
        <w:tblLayout w:type="fixed"/>
        <w:tblLook w:val="04A0"/>
      </w:tblPr>
      <w:tblGrid>
        <w:gridCol w:w="458"/>
        <w:gridCol w:w="3228"/>
        <w:gridCol w:w="527"/>
        <w:gridCol w:w="1207"/>
        <w:gridCol w:w="1119"/>
        <w:gridCol w:w="1399"/>
        <w:gridCol w:w="284"/>
        <w:gridCol w:w="1276"/>
        <w:gridCol w:w="543"/>
      </w:tblGrid>
      <w:tr w:rsidR="00A55FBA" w:rsidTr="00F43E57">
        <w:trPr>
          <w:gridAfter w:val="1"/>
          <w:wAfter w:w="543" w:type="dxa"/>
          <w:trHeight w:val="1170"/>
        </w:trPr>
        <w:tc>
          <w:tcPr>
            <w:tcW w:w="458" w:type="dxa"/>
            <w:vAlign w:val="center"/>
            <w:hideMark/>
          </w:tcPr>
          <w:p w:rsidR="00A55FBA" w:rsidRDefault="00A55FBA" w:rsidP="00F43E57">
            <w:pPr>
              <w:rPr>
                <w:rFonts w:ascii="Times New Roman" w:hAnsi="Times New Roman"/>
                <w:color w:val="FF0000"/>
                <w:sz w:val="24"/>
                <w:szCs w:val="24"/>
                <w:lang w:val="uz-Cyrl-UZ" w:eastAsia="zh-CN"/>
              </w:rPr>
            </w:pPr>
            <w:bookmarkStart w:id="2" w:name="RANGE!A1:F19"/>
            <w:bookmarkEnd w:id="2"/>
          </w:p>
        </w:tc>
        <w:tc>
          <w:tcPr>
            <w:tcW w:w="3755" w:type="dxa"/>
            <w:gridSpan w:val="2"/>
            <w:vAlign w:val="center"/>
            <w:hideMark/>
          </w:tcPr>
          <w:p w:rsidR="00A55FBA" w:rsidRDefault="00A55FBA" w:rsidP="00F43E57">
            <w:pPr>
              <w:spacing w:after="0" w:line="240" w:lineRule="auto"/>
              <w:rPr>
                <w:rFonts w:cs="Calibri"/>
                <w:sz w:val="20"/>
                <w:szCs w:val="20"/>
                <w:lang w:eastAsia="ru-RU"/>
              </w:rPr>
            </w:pPr>
          </w:p>
        </w:tc>
        <w:tc>
          <w:tcPr>
            <w:tcW w:w="1207" w:type="dxa"/>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2959" w:type="dxa"/>
            <w:gridSpan w:val="3"/>
            <w:vAlign w:val="center"/>
            <w:hideMark/>
          </w:tcPr>
          <w:p w:rsidR="00A55FBA" w:rsidRDefault="00A55FBA" w:rsidP="00A55F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Pr>
                <w:rFonts w:ascii="Times New Roman" w:eastAsia="Times New Roman" w:hAnsi="Times New Roman"/>
                <w:sz w:val="24"/>
                <w:szCs w:val="24"/>
                <w:lang w:val="uz-Cyrl-UZ" w:eastAsia="ru-RU"/>
              </w:rPr>
              <w:t>22</w:t>
            </w:r>
            <w:r>
              <w:rPr>
                <w:rFonts w:ascii="Times New Roman" w:eastAsia="Times New Roman" w:hAnsi="Times New Roman"/>
                <w:sz w:val="24"/>
                <w:szCs w:val="24"/>
                <w:lang w:eastAsia="ru-RU"/>
              </w:rPr>
              <w:t xml:space="preserve"> йил "___"_</w:t>
            </w:r>
            <w:r>
              <w:rPr>
                <w:rFonts w:ascii="Times New Roman" w:eastAsia="Times New Roman" w:hAnsi="Times New Roman"/>
                <w:sz w:val="24"/>
                <w:szCs w:val="24"/>
                <w:lang w:val="uz-Cyrl-UZ" w:eastAsia="ru-RU"/>
              </w:rPr>
              <w:t>июл</w:t>
            </w:r>
            <w:r>
              <w:rPr>
                <w:rFonts w:ascii="Times New Roman" w:eastAsia="Times New Roman" w:hAnsi="Times New Roman"/>
                <w:sz w:val="24"/>
                <w:szCs w:val="24"/>
                <w:lang w:eastAsia="ru-RU"/>
              </w:rPr>
              <w:t>даги</w:t>
            </w:r>
            <w:r>
              <w:rPr>
                <w:rFonts w:ascii="Times New Roman" w:eastAsia="Times New Roman" w:hAnsi="Times New Roman"/>
                <w:sz w:val="24"/>
                <w:szCs w:val="24"/>
                <w:lang w:eastAsia="ru-RU"/>
              </w:rPr>
              <w:br/>
              <w:t xml:space="preserve">  ____ -сонли шартномага</w:t>
            </w:r>
            <w:r>
              <w:rPr>
                <w:rFonts w:ascii="Times New Roman" w:eastAsia="Times New Roman" w:hAnsi="Times New Roman"/>
                <w:sz w:val="24"/>
                <w:szCs w:val="24"/>
                <w:lang w:eastAsia="ru-RU"/>
              </w:rPr>
              <w:br/>
              <w:t>2 -илова</w:t>
            </w:r>
          </w:p>
        </w:tc>
      </w:tr>
      <w:tr w:rsidR="00A55FBA" w:rsidTr="00F43E57">
        <w:trPr>
          <w:trHeight w:val="555"/>
        </w:trPr>
        <w:tc>
          <w:tcPr>
            <w:tcW w:w="458" w:type="dxa"/>
            <w:vAlign w:val="center"/>
            <w:hideMark/>
          </w:tcPr>
          <w:p w:rsidR="00A55FBA" w:rsidRDefault="00A55FBA" w:rsidP="00F43E57"/>
        </w:tc>
        <w:tc>
          <w:tcPr>
            <w:tcW w:w="3755" w:type="dxa"/>
            <w:gridSpan w:val="2"/>
            <w:vAlign w:val="center"/>
            <w:hideMark/>
          </w:tcPr>
          <w:p w:rsidR="00A55FBA" w:rsidRDefault="00A55FBA" w:rsidP="00F43E57">
            <w:pPr>
              <w:spacing w:after="0" w:line="240" w:lineRule="auto"/>
              <w:rPr>
                <w:rFonts w:cs="Calibri"/>
                <w:sz w:val="20"/>
                <w:szCs w:val="20"/>
                <w:lang w:eastAsia="ru-RU"/>
              </w:rPr>
            </w:pPr>
          </w:p>
        </w:tc>
        <w:tc>
          <w:tcPr>
            <w:tcW w:w="1207" w:type="dxa"/>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399" w:type="dxa"/>
            <w:vAlign w:val="center"/>
            <w:hideMark/>
          </w:tcPr>
          <w:p w:rsidR="00A55FBA" w:rsidRDefault="00A55FBA" w:rsidP="00F43E57">
            <w:pPr>
              <w:spacing w:after="0" w:line="240" w:lineRule="auto"/>
              <w:rPr>
                <w:rFonts w:cs="Calibri"/>
                <w:sz w:val="20"/>
                <w:szCs w:val="20"/>
                <w:lang w:eastAsia="ru-RU"/>
              </w:rPr>
            </w:pPr>
          </w:p>
        </w:tc>
        <w:tc>
          <w:tcPr>
            <w:tcW w:w="2103" w:type="dxa"/>
            <w:gridSpan w:val="3"/>
            <w:vAlign w:val="center"/>
            <w:hideMark/>
          </w:tcPr>
          <w:p w:rsidR="00A55FBA" w:rsidRDefault="00A55FBA" w:rsidP="00F43E57">
            <w:pPr>
              <w:spacing w:after="0" w:line="240" w:lineRule="auto"/>
              <w:rPr>
                <w:rFonts w:cs="Calibri"/>
                <w:sz w:val="20"/>
                <w:szCs w:val="20"/>
                <w:lang w:eastAsia="ru-RU"/>
              </w:rPr>
            </w:pPr>
          </w:p>
        </w:tc>
      </w:tr>
      <w:tr w:rsidR="00A55FBA" w:rsidTr="00F43E57">
        <w:trPr>
          <w:gridAfter w:val="1"/>
          <w:wAfter w:w="543" w:type="dxa"/>
          <w:trHeight w:val="1320"/>
        </w:trPr>
        <w:tc>
          <w:tcPr>
            <w:tcW w:w="9498" w:type="dxa"/>
            <w:gridSpan w:val="8"/>
            <w:vAlign w:val="center"/>
            <w:hideMark/>
          </w:tcPr>
          <w:p w:rsidR="00A55FBA" w:rsidRDefault="00A55FBA" w:rsidP="005153A3">
            <w:pPr>
              <w:spacing w:after="0" w:line="240" w:lineRule="auto"/>
              <w:jc w:val="center"/>
              <w:rPr>
                <w:rFonts w:ascii="Times New Roman" w:eastAsia="Times New Roman" w:hAnsi="Times New Roman"/>
                <w:b/>
                <w:bCs/>
                <w:color w:val="FF0000"/>
                <w:sz w:val="24"/>
                <w:szCs w:val="24"/>
                <w:lang w:eastAsia="ru-RU"/>
              </w:rPr>
            </w:pPr>
            <w:r>
              <w:rPr>
                <w:rFonts w:ascii="Times New Roman" w:hAnsi="Times New Roman"/>
                <w:color w:val="FF0000"/>
                <w:sz w:val="26"/>
                <w:szCs w:val="26"/>
                <w:lang w:val="uz-Cyrl-UZ"/>
              </w:rPr>
              <w:t xml:space="preserve">Пискент тумани </w:t>
            </w:r>
            <w:r w:rsidR="005153A3">
              <w:rPr>
                <w:rFonts w:ascii="Times New Roman" w:hAnsi="Times New Roman"/>
                <w:color w:val="FF0000"/>
                <w:sz w:val="26"/>
                <w:szCs w:val="26"/>
                <w:lang w:val="uz-Cyrl-UZ"/>
              </w:rPr>
              <w:t>_________________________________</w:t>
            </w:r>
            <w:r>
              <w:rPr>
                <w:rFonts w:ascii="Times New Roman" w:hAnsi="Times New Roman"/>
                <w:color w:val="FF0000"/>
                <w:sz w:val="26"/>
                <w:szCs w:val="26"/>
                <w:lang w:val="uz-Cyrl-UZ"/>
              </w:rPr>
              <w:t xml:space="preserve"> бўйича</w:t>
            </w:r>
          </w:p>
        </w:tc>
      </w:tr>
      <w:tr w:rsidR="00A55FBA" w:rsidTr="00F43E57">
        <w:trPr>
          <w:gridAfter w:val="1"/>
          <w:wAfter w:w="543" w:type="dxa"/>
          <w:trHeight w:val="315"/>
        </w:trPr>
        <w:tc>
          <w:tcPr>
            <w:tcW w:w="9498" w:type="dxa"/>
            <w:gridSpan w:val="8"/>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 ВА МОЛИЯЛАШТИРИШ ЖАДВАЛИ</w:t>
            </w:r>
          </w:p>
        </w:tc>
      </w:tr>
      <w:tr w:rsidR="00A55FBA" w:rsidTr="00354382">
        <w:trPr>
          <w:trHeight w:val="315"/>
        </w:trPr>
        <w:tc>
          <w:tcPr>
            <w:tcW w:w="458" w:type="dxa"/>
            <w:vAlign w:val="center"/>
            <w:hideMark/>
          </w:tcPr>
          <w:p w:rsidR="00A55FBA" w:rsidRDefault="00A55FBA" w:rsidP="00F43E57"/>
        </w:tc>
        <w:tc>
          <w:tcPr>
            <w:tcW w:w="3228" w:type="dxa"/>
            <w:vAlign w:val="center"/>
            <w:hideMark/>
          </w:tcPr>
          <w:p w:rsidR="00A55FBA" w:rsidRDefault="00A55FBA" w:rsidP="00F43E57">
            <w:pPr>
              <w:spacing w:after="0" w:line="240" w:lineRule="auto"/>
              <w:rPr>
                <w:rFonts w:cs="Calibri"/>
                <w:sz w:val="20"/>
                <w:szCs w:val="20"/>
                <w:lang w:eastAsia="ru-RU"/>
              </w:rPr>
            </w:pPr>
          </w:p>
        </w:tc>
        <w:tc>
          <w:tcPr>
            <w:tcW w:w="1734" w:type="dxa"/>
            <w:gridSpan w:val="2"/>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683" w:type="dxa"/>
            <w:gridSpan w:val="2"/>
            <w:vAlign w:val="center"/>
            <w:hideMark/>
          </w:tcPr>
          <w:p w:rsidR="00A55FBA" w:rsidRDefault="00A55FBA" w:rsidP="00F43E57">
            <w:pPr>
              <w:spacing w:after="0" w:line="240" w:lineRule="auto"/>
              <w:rPr>
                <w:rFonts w:cs="Calibri"/>
                <w:sz w:val="20"/>
                <w:szCs w:val="20"/>
                <w:lang w:eastAsia="ru-RU"/>
              </w:rPr>
            </w:pPr>
          </w:p>
        </w:tc>
        <w:tc>
          <w:tcPr>
            <w:tcW w:w="1819" w:type="dxa"/>
            <w:gridSpan w:val="2"/>
            <w:vAlign w:val="center"/>
            <w:hideMark/>
          </w:tcPr>
          <w:p w:rsidR="00A55FBA" w:rsidRDefault="00A55FBA" w:rsidP="00F43E57">
            <w:pPr>
              <w:spacing w:after="0" w:line="240" w:lineRule="auto"/>
              <w:rPr>
                <w:rFonts w:cs="Calibri"/>
                <w:sz w:val="20"/>
                <w:szCs w:val="20"/>
                <w:lang w:eastAsia="ru-RU"/>
              </w:rPr>
            </w:pPr>
          </w:p>
        </w:tc>
      </w:tr>
      <w:tr w:rsidR="00A55FBA" w:rsidTr="00354382">
        <w:trPr>
          <w:trHeight w:val="315"/>
        </w:trPr>
        <w:tc>
          <w:tcPr>
            <w:tcW w:w="458" w:type="dxa"/>
            <w:vAlign w:val="center"/>
            <w:hideMark/>
          </w:tcPr>
          <w:p w:rsidR="00A55FBA" w:rsidRDefault="00A55FBA" w:rsidP="00F43E57">
            <w:pPr>
              <w:spacing w:after="0" w:line="240" w:lineRule="auto"/>
              <w:rPr>
                <w:rFonts w:cs="Calibri"/>
                <w:sz w:val="20"/>
                <w:szCs w:val="20"/>
                <w:lang w:eastAsia="ru-RU"/>
              </w:rPr>
            </w:pPr>
          </w:p>
        </w:tc>
        <w:tc>
          <w:tcPr>
            <w:tcW w:w="3228" w:type="dxa"/>
            <w:vAlign w:val="center"/>
            <w:hideMark/>
          </w:tcPr>
          <w:p w:rsidR="00A55FBA" w:rsidRDefault="00A55FBA" w:rsidP="00F43E57">
            <w:pPr>
              <w:spacing w:after="0" w:line="240" w:lineRule="auto"/>
              <w:rPr>
                <w:rFonts w:cs="Calibri"/>
                <w:sz w:val="20"/>
                <w:szCs w:val="20"/>
                <w:lang w:eastAsia="ru-RU"/>
              </w:rPr>
            </w:pPr>
          </w:p>
        </w:tc>
        <w:tc>
          <w:tcPr>
            <w:tcW w:w="1734" w:type="dxa"/>
            <w:gridSpan w:val="2"/>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683" w:type="dxa"/>
            <w:gridSpan w:val="2"/>
            <w:vAlign w:val="center"/>
            <w:hideMark/>
          </w:tcPr>
          <w:p w:rsidR="00A55FBA" w:rsidRDefault="00A55FBA" w:rsidP="00F43E57">
            <w:pPr>
              <w:spacing w:after="0" w:line="240" w:lineRule="auto"/>
              <w:rPr>
                <w:rFonts w:cs="Calibri"/>
                <w:sz w:val="20"/>
                <w:szCs w:val="20"/>
                <w:lang w:eastAsia="ru-RU"/>
              </w:rPr>
            </w:pPr>
          </w:p>
        </w:tc>
        <w:tc>
          <w:tcPr>
            <w:tcW w:w="1819" w:type="dxa"/>
            <w:gridSpan w:val="2"/>
            <w:vAlign w:val="center"/>
            <w:hideMark/>
          </w:tcPr>
          <w:p w:rsidR="00A55FBA" w:rsidRDefault="00A55FBA" w:rsidP="00F43E57">
            <w:pPr>
              <w:spacing w:after="0" w:line="240" w:lineRule="auto"/>
              <w:rPr>
                <w:rFonts w:cs="Calibri"/>
                <w:sz w:val="20"/>
                <w:szCs w:val="20"/>
                <w:lang w:eastAsia="ru-RU"/>
              </w:rPr>
            </w:pPr>
          </w:p>
        </w:tc>
      </w:tr>
      <w:tr w:rsidR="00A55FBA" w:rsidTr="00354382">
        <w:trPr>
          <w:trHeight w:val="315"/>
        </w:trPr>
        <w:tc>
          <w:tcPr>
            <w:tcW w:w="458" w:type="dxa"/>
            <w:vAlign w:val="center"/>
            <w:hideMark/>
          </w:tcPr>
          <w:p w:rsidR="00A55FBA" w:rsidRDefault="00A55FBA" w:rsidP="00F43E57">
            <w:pPr>
              <w:spacing w:after="0" w:line="240" w:lineRule="auto"/>
              <w:rPr>
                <w:rFonts w:cs="Calibri"/>
                <w:sz w:val="20"/>
                <w:szCs w:val="20"/>
                <w:lang w:eastAsia="ru-RU"/>
              </w:rPr>
            </w:pPr>
          </w:p>
        </w:tc>
        <w:tc>
          <w:tcPr>
            <w:tcW w:w="3228" w:type="dxa"/>
            <w:vAlign w:val="center"/>
            <w:hideMark/>
          </w:tcPr>
          <w:p w:rsidR="00A55FBA" w:rsidRDefault="00A55FBA" w:rsidP="00F43E57">
            <w:pPr>
              <w:spacing w:after="0" w:line="240" w:lineRule="auto"/>
              <w:rPr>
                <w:rFonts w:cs="Calibri"/>
                <w:sz w:val="20"/>
                <w:szCs w:val="20"/>
                <w:lang w:eastAsia="ru-RU"/>
              </w:rPr>
            </w:pPr>
          </w:p>
        </w:tc>
        <w:tc>
          <w:tcPr>
            <w:tcW w:w="1734" w:type="dxa"/>
            <w:gridSpan w:val="2"/>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683" w:type="dxa"/>
            <w:gridSpan w:val="2"/>
            <w:vAlign w:val="center"/>
            <w:hideMark/>
          </w:tcPr>
          <w:p w:rsidR="00A55FBA" w:rsidRDefault="00A55FBA" w:rsidP="00F43E57">
            <w:pPr>
              <w:spacing w:after="0" w:line="240" w:lineRule="auto"/>
              <w:rPr>
                <w:rFonts w:cs="Calibri"/>
                <w:sz w:val="20"/>
                <w:szCs w:val="20"/>
                <w:lang w:eastAsia="ru-RU"/>
              </w:rPr>
            </w:pPr>
          </w:p>
        </w:tc>
        <w:tc>
          <w:tcPr>
            <w:tcW w:w="1819" w:type="dxa"/>
            <w:gridSpan w:val="2"/>
            <w:vAlign w:val="center"/>
            <w:hideMark/>
          </w:tcPr>
          <w:p w:rsidR="00A55FBA" w:rsidRDefault="00A55FBA" w:rsidP="00F43E5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мингсўм</w:t>
            </w:r>
          </w:p>
        </w:tc>
      </w:tr>
      <w:tr w:rsidR="00A55FBA" w:rsidTr="00354382">
        <w:trPr>
          <w:trHeight w:val="1050"/>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3228" w:type="dxa"/>
            <w:vMerge w:val="restart"/>
            <w:tcBorders>
              <w:top w:val="single" w:sz="4" w:space="0" w:color="auto"/>
              <w:left w:val="single" w:sz="4" w:space="0" w:color="auto"/>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Бажариладиган  ишларнинг номи</w:t>
            </w:r>
          </w:p>
        </w:tc>
        <w:tc>
          <w:tcPr>
            <w:tcW w:w="17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Қиймати</w:t>
            </w:r>
          </w:p>
        </w:tc>
        <w:tc>
          <w:tcPr>
            <w:tcW w:w="2802" w:type="dxa"/>
            <w:gridSpan w:val="3"/>
            <w:tcBorders>
              <w:top w:val="single" w:sz="4" w:space="0" w:color="auto"/>
              <w:left w:val="nil"/>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w:t>
            </w:r>
          </w:p>
        </w:tc>
        <w:tc>
          <w:tcPr>
            <w:tcW w:w="1819" w:type="dxa"/>
            <w:gridSpan w:val="2"/>
            <w:tcBorders>
              <w:top w:val="single" w:sz="4" w:space="0" w:color="auto"/>
              <w:left w:val="nil"/>
              <w:bottom w:val="single" w:sz="4" w:space="0" w:color="auto"/>
              <w:right w:val="single" w:sz="4" w:space="0" w:color="auto"/>
            </w:tcBorders>
            <w:vAlign w:val="center"/>
            <w:hideMark/>
          </w:tcPr>
          <w:p w:rsidR="00A55FBA" w:rsidRDefault="00A55FBA" w:rsidP="00F43E57">
            <w:pPr>
              <w:spacing w:after="0" w:line="240" w:lineRule="auto"/>
              <w:ind w:left="122"/>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Молиялаштириш муддати</w:t>
            </w:r>
          </w:p>
        </w:tc>
      </w:tr>
      <w:tr w:rsidR="00A55FBA" w:rsidTr="00354382">
        <w:trPr>
          <w:trHeight w:val="105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55FBA" w:rsidRDefault="00A55FBA" w:rsidP="00F43E57">
            <w:pPr>
              <w:spacing w:after="0" w:line="240" w:lineRule="auto"/>
              <w:rPr>
                <w:rFonts w:ascii="Times New Roman" w:eastAsia="Times New Roman" w:hAnsi="Times New Roman"/>
                <w:b/>
                <w:bCs/>
                <w:sz w:val="24"/>
                <w:szCs w:val="24"/>
                <w:lang w:eastAsia="ru-RU"/>
              </w:rPr>
            </w:pPr>
          </w:p>
        </w:tc>
        <w:tc>
          <w:tcPr>
            <w:tcW w:w="3228" w:type="dxa"/>
            <w:vMerge/>
            <w:tcBorders>
              <w:top w:val="single" w:sz="4" w:space="0" w:color="auto"/>
              <w:left w:val="single" w:sz="4" w:space="0" w:color="auto"/>
              <w:bottom w:val="single" w:sz="4" w:space="0" w:color="auto"/>
              <w:right w:val="single" w:sz="4" w:space="0" w:color="auto"/>
            </w:tcBorders>
            <w:vAlign w:val="center"/>
            <w:hideMark/>
          </w:tcPr>
          <w:p w:rsidR="00A55FBA" w:rsidRDefault="00A55FBA" w:rsidP="00F43E57">
            <w:pPr>
              <w:spacing w:after="0" w:line="240" w:lineRule="auto"/>
              <w:rPr>
                <w:rFonts w:ascii="Times New Roman" w:eastAsia="Times New Roman" w:hAnsi="Times New Roman"/>
                <w:b/>
                <w:bCs/>
                <w:sz w:val="24"/>
                <w:szCs w:val="24"/>
                <w:lang w:eastAsia="ru-RU"/>
              </w:rPr>
            </w:pPr>
          </w:p>
        </w:tc>
        <w:tc>
          <w:tcPr>
            <w:tcW w:w="1734" w:type="dxa"/>
            <w:gridSpan w:val="2"/>
            <w:vMerge/>
            <w:tcBorders>
              <w:top w:val="single" w:sz="4" w:space="0" w:color="auto"/>
              <w:left w:val="single" w:sz="4" w:space="0" w:color="auto"/>
              <w:bottom w:val="single" w:sz="4" w:space="0" w:color="auto"/>
              <w:right w:val="single" w:sz="4" w:space="0" w:color="auto"/>
            </w:tcBorders>
            <w:vAlign w:val="center"/>
            <w:hideMark/>
          </w:tcPr>
          <w:p w:rsidR="00A55FBA" w:rsidRDefault="00A55FBA" w:rsidP="00F43E57">
            <w:pPr>
              <w:spacing w:after="0" w:line="240" w:lineRule="auto"/>
              <w:rPr>
                <w:rFonts w:ascii="Times New Roman" w:eastAsia="Times New Roman" w:hAnsi="Times New Roman"/>
                <w:b/>
                <w:bCs/>
                <w:sz w:val="24"/>
                <w:szCs w:val="24"/>
                <w:lang w:eastAsia="ru-RU"/>
              </w:rPr>
            </w:pPr>
          </w:p>
        </w:tc>
        <w:tc>
          <w:tcPr>
            <w:tcW w:w="1119" w:type="dxa"/>
            <w:tcBorders>
              <w:top w:val="nil"/>
              <w:left w:val="nil"/>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муддати</w:t>
            </w:r>
          </w:p>
        </w:tc>
        <w:tc>
          <w:tcPr>
            <w:tcW w:w="1683" w:type="dxa"/>
            <w:gridSpan w:val="2"/>
            <w:tcBorders>
              <w:top w:val="nil"/>
              <w:left w:val="nil"/>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қиймати</w:t>
            </w:r>
          </w:p>
        </w:tc>
        <w:tc>
          <w:tcPr>
            <w:tcW w:w="1819" w:type="dxa"/>
            <w:gridSpan w:val="2"/>
            <w:tcBorders>
              <w:top w:val="nil"/>
              <w:left w:val="nil"/>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r>
              <w:rPr>
                <w:rFonts w:ascii="Times New Roman" w:eastAsia="Times New Roman" w:hAnsi="Times New Roman"/>
                <w:b/>
                <w:bCs/>
                <w:sz w:val="24"/>
                <w:szCs w:val="24"/>
                <w:lang w:eastAsia="ru-RU"/>
              </w:rPr>
              <w:t>йил</w:t>
            </w:r>
          </w:p>
        </w:tc>
      </w:tr>
      <w:tr w:rsidR="00A55FBA" w:rsidRPr="00354382" w:rsidTr="00354382">
        <w:trPr>
          <w:trHeight w:val="1050"/>
        </w:trPr>
        <w:tc>
          <w:tcPr>
            <w:tcW w:w="458" w:type="dxa"/>
            <w:tcBorders>
              <w:top w:val="nil"/>
              <w:left w:val="single" w:sz="4" w:space="0" w:color="auto"/>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3228" w:type="dxa"/>
            <w:tcBorders>
              <w:top w:val="nil"/>
              <w:left w:val="nil"/>
              <w:bottom w:val="single" w:sz="4" w:space="0" w:color="auto"/>
              <w:right w:val="single" w:sz="4" w:space="0" w:color="auto"/>
            </w:tcBorders>
            <w:vAlign w:val="center"/>
            <w:hideMark/>
          </w:tcPr>
          <w:p w:rsidR="00A55FBA" w:rsidRDefault="00A55FBA" w:rsidP="00F43E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Аванс миқдори</w:t>
            </w:r>
          </w:p>
        </w:tc>
        <w:tc>
          <w:tcPr>
            <w:tcW w:w="1734" w:type="dxa"/>
            <w:gridSpan w:val="2"/>
            <w:tcBorders>
              <w:top w:val="nil"/>
              <w:left w:val="nil"/>
              <w:bottom w:val="single" w:sz="4" w:space="0" w:color="auto"/>
              <w:right w:val="single" w:sz="4" w:space="0" w:color="auto"/>
            </w:tcBorders>
            <w:vAlign w:val="center"/>
            <w:hideMark/>
          </w:tcPr>
          <w:p w:rsidR="00A55FBA" w:rsidRPr="00354382" w:rsidRDefault="00A55FBA" w:rsidP="00F43E57">
            <w:pPr>
              <w:spacing w:after="0" w:line="240" w:lineRule="auto"/>
              <w:jc w:val="center"/>
              <w:rPr>
                <w:rFonts w:ascii="Times New Roman" w:eastAsia="Times New Roman" w:hAnsi="Times New Roman"/>
                <w:sz w:val="24"/>
                <w:szCs w:val="24"/>
                <w:lang w:eastAsia="ru-RU"/>
              </w:rPr>
            </w:pPr>
          </w:p>
        </w:tc>
        <w:tc>
          <w:tcPr>
            <w:tcW w:w="1119" w:type="dxa"/>
            <w:tcBorders>
              <w:top w:val="nil"/>
              <w:left w:val="nil"/>
              <w:bottom w:val="single" w:sz="4" w:space="0" w:color="auto"/>
              <w:right w:val="single" w:sz="4" w:space="0" w:color="auto"/>
            </w:tcBorders>
            <w:vAlign w:val="center"/>
            <w:hideMark/>
          </w:tcPr>
          <w:p w:rsidR="00A55FBA" w:rsidRPr="00354382" w:rsidRDefault="00A55FBA" w:rsidP="00F43E57">
            <w:pPr>
              <w:spacing w:after="0" w:line="240" w:lineRule="auto"/>
              <w:jc w:val="center"/>
              <w:rPr>
                <w:rFonts w:ascii="Times New Roman" w:eastAsia="Times New Roman" w:hAnsi="Times New Roman"/>
                <w:sz w:val="24"/>
                <w:szCs w:val="24"/>
                <w:lang w:eastAsia="ru-RU"/>
              </w:rPr>
            </w:pPr>
          </w:p>
        </w:tc>
        <w:tc>
          <w:tcPr>
            <w:tcW w:w="1683" w:type="dxa"/>
            <w:gridSpan w:val="2"/>
            <w:tcBorders>
              <w:top w:val="nil"/>
              <w:left w:val="nil"/>
              <w:bottom w:val="single" w:sz="4" w:space="0" w:color="auto"/>
              <w:right w:val="single" w:sz="4" w:space="0" w:color="auto"/>
            </w:tcBorders>
            <w:vAlign w:val="center"/>
            <w:hideMark/>
          </w:tcPr>
          <w:p w:rsidR="00A55FBA" w:rsidRPr="00354382" w:rsidRDefault="00A55FBA" w:rsidP="00354382">
            <w:pPr>
              <w:spacing w:after="0" w:line="240" w:lineRule="auto"/>
              <w:jc w:val="center"/>
              <w:rPr>
                <w:rFonts w:ascii="Times New Roman" w:eastAsia="Times New Roman" w:hAnsi="Times New Roman"/>
                <w:sz w:val="24"/>
                <w:szCs w:val="24"/>
                <w:lang w:eastAsia="ru-RU"/>
              </w:rPr>
            </w:pPr>
          </w:p>
        </w:tc>
        <w:tc>
          <w:tcPr>
            <w:tcW w:w="1819" w:type="dxa"/>
            <w:gridSpan w:val="2"/>
            <w:tcBorders>
              <w:top w:val="nil"/>
              <w:left w:val="nil"/>
              <w:bottom w:val="single" w:sz="4" w:space="0" w:color="auto"/>
              <w:right w:val="single" w:sz="4" w:space="0" w:color="auto"/>
            </w:tcBorders>
            <w:vAlign w:val="center"/>
            <w:hideMark/>
          </w:tcPr>
          <w:p w:rsidR="00A55FBA" w:rsidRPr="00354382" w:rsidRDefault="00A55FBA" w:rsidP="00F43E57">
            <w:pPr>
              <w:rPr>
                <w:rFonts w:ascii="Times New Roman" w:eastAsia="Times New Roman" w:hAnsi="Times New Roman"/>
                <w:sz w:val="24"/>
                <w:szCs w:val="24"/>
                <w:lang w:val="uz-Cyrl-UZ" w:eastAsia="ru-RU"/>
              </w:rPr>
            </w:pPr>
          </w:p>
        </w:tc>
      </w:tr>
      <w:tr w:rsidR="00A55FBA" w:rsidRPr="00354382" w:rsidTr="00354382">
        <w:trPr>
          <w:trHeight w:val="1050"/>
        </w:trPr>
        <w:tc>
          <w:tcPr>
            <w:tcW w:w="458" w:type="dxa"/>
            <w:tcBorders>
              <w:top w:val="nil"/>
              <w:left w:val="single" w:sz="4" w:space="0" w:color="auto"/>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p>
        </w:tc>
        <w:tc>
          <w:tcPr>
            <w:tcW w:w="3228" w:type="dxa"/>
            <w:tcBorders>
              <w:top w:val="nil"/>
              <w:left w:val="nil"/>
              <w:bottom w:val="single" w:sz="4" w:space="0" w:color="auto"/>
              <w:right w:val="single" w:sz="4" w:space="0" w:color="auto"/>
            </w:tcBorders>
            <w:vAlign w:val="center"/>
            <w:hideMark/>
          </w:tcPr>
          <w:p w:rsidR="00A55FBA" w:rsidRPr="00A55FBA" w:rsidRDefault="00A55FBA" w:rsidP="00F43E57">
            <w:pPr>
              <w:spacing w:after="0" w:line="240" w:lineRule="auto"/>
              <w:rPr>
                <w:rFonts w:ascii="Times New Roman" w:eastAsia="Times New Roman" w:hAnsi="Times New Roman"/>
                <w:sz w:val="24"/>
                <w:szCs w:val="24"/>
                <w:lang w:val="uz-Cyrl-UZ" w:eastAsia="ru-RU"/>
              </w:rPr>
            </w:pPr>
            <w:r>
              <w:rPr>
                <w:rFonts w:ascii="Times New Roman" w:eastAsia="Times New Roman" w:hAnsi="Times New Roman"/>
                <w:sz w:val="24"/>
                <w:szCs w:val="24"/>
                <w:lang w:val="uz-Cyrl-UZ" w:eastAsia="ru-RU"/>
              </w:rPr>
              <w:t>Жорий таъмирлаш</w:t>
            </w:r>
          </w:p>
        </w:tc>
        <w:tc>
          <w:tcPr>
            <w:tcW w:w="1734" w:type="dxa"/>
            <w:gridSpan w:val="2"/>
            <w:tcBorders>
              <w:top w:val="nil"/>
              <w:left w:val="nil"/>
              <w:bottom w:val="single" w:sz="4" w:space="0" w:color="auto"/>
              <w:right w:val="single" w:sz="4" w:space="0" w:color="auto"/>
            </w:tcBorders>
            <w:vAlign w:val="center"/>
            <w:hideMark/>
          </w:tcPr>
          <w:p w:rsidR="00A55FBA" w:rsidRPr="00354382" w:rsidRDefault="00A55FBA" w:rsidP="00354382">
            <w:pPr>
              <w:rPr>
                <w:rFonts w:ascii="Times New Roman" w:eastAsia="Times New Roman" w:hAnsi="Times New Roman"/>
                <w:sz w:val="24"/>
                <w:szCs w:val="24"/>
                <w:lang w:val="uz-Cyrl-UZ" w:eastAsia="ru-RU"/>
              </w:rPr>
            </w:pPr>
          </w:p>
        </w:tc>
        <w:tc>
          <w:tcPr>
            <w:tcW w:w="1119" w:type="dxa"/>
            <w:tcBorders>
              <w:top w:val="nil"/>
              <w:left w:val="nil"/>
              <w:bottom w:val="nil"/>
              <w:right w:val="single" w:sz="4" w:space="0" w:color="auto"/>
            </w:tcBorders>
            <w:vAlign w:val="center"/>
            <w:hideMark/>
          </w:tcPr>
          <w:p w:rsidR="00A55FBA" w:rsidRPr="00354382" w:rsidRDefault="00A55FBA" w:rsidP="00F43E57">
            <w:pPr>
              <w:spacing w:after="0" w:line="240" w:lineRule="auto"/>
              <w:rPr>
                <w:rFonts w:ascii="Times New Roman" w:hAnsi="Times New Roman"/>
                <w:sz w:val="24"/>
                <w:szCs w:val="24"/>
                <w:lang w:val="uz-Cyrl-UZ" w:eastAsia="ru-RU"/>
              </w:rPr>
            </w:pPr>
          </w:p>
        </w:tc>
        <w:tc>
          <w:tcPr>
            <w:tcW w:w="1683" w:type="dxa"/>
            <w:gridSpan w:val="2"/>
            <w:tcBorders>
              <w:top w:val="nil"/>
              <w:left w:val="nil"/>
              <w:bottom w:val="single" w:sz="4" w:space="0" w:color="auto"/>
              <w:right w:val="single" w:sz="4" w:space="0" w:color="auto"/>
            </w:tcBorders>
            <w:vAlign w:val="center"/>
            <w:hideMark/>
          </w:tcPr>
          <w:p w:rsidR="00A55FBA" w:rsidRPr="00354382" w:rsidRDefault="00A55FBA" w:rsidP="00354382">
            <w:pPr>
              <w:rPr>
                <w:rFonts w:ascii="Times New Roman" w:eastAsia="Times New Roman" w:hAnsi="Times New Roman"/>
                <w:sz w:val="24"/>
                <w:szCs w:val="24"/>
                <w:lang w:val="uz-Cyrl-UZ" w:eastAsia="ru-RU"/>
              </w:rPr>
            </w:pPr>
          </w:p>
        </w:tc>
        <w:tc>
          <w:tcPr>
            <w:tcW w:w="1819" w:type="dxa"/>
            <w:gridSpan w:val="2"/>
            <w:tcBorders>
              <w:top w:val="nil"/>
              <w:left w:val="nil"/>
              <w:bottom w:val="single" w:sz="4" w:space="0" w:color="auto"/>
              <w:right w:val="single" w:sz="4" w:space="0" w:color="auto"/>
            </w:tcBorders>
            <w:vAlign w:val="center"/>
            <w:hideMark/>
          </w:tcPr>
          <w:p w:rsidR="00A55FBA" w:rsidRPr="00354382" w:rsidRDefault="00A55FBA" w:rsidP="00F43E57">
            <w:pPr>
              <w:spacing w:after="0" w:line="240" w:lineRule="auto"/>
              <w:rPr>
                <w:rFonts w:ascii="Times New Roman" w:hAnsi="Times New Roman"/>
                <w:sz w:val="24"/>
                <w:szCs w:val="24"/>
                <w:lang w:val="uz-Cyrl-UZ" w:eastAsia="ru-RU"/>
              </w:rPr>
            </w:pPr>
          </w:p>
        </w:tc>
      </w:tr>
      <w:tr w:rsidR="00A55FBA" w:rsidTr="00354382">
        <w:trPr>
          <w:trHeight w:val="1050"/>
        </w:trPr>
        <w:tc>
          <w:tcPr>
            <w:tcW w:w="458" w:type="dxa"/>
            <w:tcBorders>
              <w:top w:val="nil"/>
              <w:left w:val="single" w:sz="4" w:space="0" w:color="auto"/>
              <w:bottom w:val="single" w:sz="4" w:space="0" w:color="auto"/>
              <w:right w:val="single" w:sz="4" w:space="0" w:color="auto"/>
            </w:tcBorders>
            <w:vAlign w:val="center"/>
            <w:hideMark/>
          </w:tcPr>
          <w:p w:rsidR="00A55FBA" w:rsidRDefault="00A55FBA" w:rsidP="00F43E57">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3228" w:type="dxa"/>
            <w:tcBorders>
              <w:top w:val="nil"/>
              <w:left w:val="nil"/>
              <w:bottom w:val="single" w:sz="4" w:space="0" w:color="auto"/>
              <w:right w:val="single" w:sz="4" w:space="0" w:color="auto"/>
            </w:tcBorders>
            <w:vAlign w:val="center"/>
            <w:hideMark/>
          </w:tcPr>
          <w:p w:rsidR="00A55FBA" w:rsidRDefault="00A55FBA" w:rsidP="00F43E57">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Жами:</w:t>
            </w:r>
          </w:p>
        </w:tc>
        <w:tc>
          <w:tcPr>
            <w:tcW w:w="1734" w:type="dxa"/>
            <w:gridSpan w:val="2"/>
            <w:tcBorders>
              <w:top w:val="nil"/>
              <w:left w:val="nil"/>
              <w:bottom w:val="single" w:sz="4" w:space="0" w:color="auto"/>
              <w:right w:val="single" w:sz="4" w:space="0" w:color="auto"/>
            </w:tcBorders>
            <w:vAlign w:val="center"/>
            <w:hideMark/>
          </w:tcPr>
          <w:p w:rsidR="00A55FBA" w:rsidRDefault="00A55FBA" w:rsidP="00F43E57">
            <w:pPr>
              <w:rPr>
                <w:rFonts w:ascii="Times New Roman" w:eastAsia="Times New Roman" w:hAnsi="Times New Roman"/>
                <w:b/>
                <w:bCs/>
                <w:sz w:val="24"/>
                <w:szCs w:val="24"/>
                <w:lang w:eastAsia="ru-RU"/>
              </w:rPr>
            </w:pPr>
          </w:p>
        </w:tc>
        <w:tc>
          <w:tcPr>
            <w:tcW w:w="1119" w:type="dxa"/>
            <w:tcBorders>
              <w:top w:val="single" w:sz="4" w:space="0" w:color="auto"/>
              <w:left w:val="nil"/>
              <w:bottom w:val="single" w:sz="4" w:space="0" w:color="auto"/>
              <w:right w:val="single" w:sz="4" w:space="0" w:color="auto"/>
            </w:tcBorders>
            <w:vAlign w:val="center"/>
            <w:hideMark/>
          </w:tcPr>
          <w:p w:rsidR="00A55FBA" w:rsidRDefault="00A55FBA" w:rsidP="00F43E57">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1683" w:type="dxa"/>
            <w:gridSpan w:val="2"/>
            <w:tcBorders>
              <w:top w:val="nil"/>
              <w:left w:val="nil"/>
              <w:bottom w:val="single" w:sz="4" w:space="0" w:color="auto"/>
              <w:right w:val="single" w:sz="4" w:space="0" w:color="auto"/>
            </w:tcBorders>
            <w:vAlign w:val="center"/>
            <w:hideMark/>
          </w:tcPr>
          <w:p w:rsidR="00A55FBA" w:rsidRDefault="00A55FBA" w:rsidP="00F43E57">
            <w:pPr>
              <w:rPr>
                <w:rFonts w:ascii="Times New Roman" w:eastAsia="Times New Roman" w:hAnsi="Times New Roman"/>
                <w:b/>
                <w:bCs/>
                <w:sz w:val="24"/>
                <w:szCs w:val="24"/>
                <w:lang w:eastAsia="ru-RU"/>
              </w:rPr>
            </w:pPr>
          </w:p>
        </w:tc>
        <w:tc>
          <w:tcPr>
            <w:tcW w:w="1819" w:type="dxa"/>
            <w:gridSpan w:val="2"/>
            <w:tcBorders>
              <w:top w:val="nil"/>
              <w:left w:val="nil"/>
              <w:bottom w:val="single" w:sz="4" w:space="0" w:color="auto"/>
              <w:right w:val="single" w:sz="4" w:space="0" w:color="auto"/>
            </w:tcBorders>
            <w:vAlign w:val="center"/>
            <w:hideMark/>
          </w:tcPr>
          <w:p w:rsidR="00A55FBA" w:rsidRDefault="00A55FBA" w:rsidP="00F43E57">
            <w:pPr>
              <w:spacing w:after="0" w:line="240" w:lineRule="auto"/>
              <w:rPr>
                <w:rFonts w:cs="Calibri"/>
                <w:sz w:val="20"/>
                <w:szCs w:val="20"/>
                <w:lang w:eastAsia="ru-RU"/>
              </w:rPr>
            </w:pPr>
          </w:p>
        </w:tc>
      </w:tr>
      <w:tr w:rsidR="00A55FBA" w:rsidTr="00354382">
        <w:trPr>
          <w:trHeight w:val="315"/>
        </w:trPr>
        <w:tc>
          <w:tcPr>
            <w:tcW w:w="458" w:type="dxa"/>
            <w:vAlign w:val="center"/>
            <w:hideMark/>
          </w:tcPr>
          <w:p w:rsidR="00A55FBA" w:rsidRDefault="00A55FBA" w:rsidP="00F43E57">
            <w:pPr>
              <w:spacing w:after="0" w:line="240" w:lineRule="auto"/>
              <w:rPr>
                <w:rFonts w:cs="Calibri"/>
                <w:sz w:val="20"/>
                <w:szCs w:val="20"/>
                <w:lang w:eastAsia="ru-RU"/>
              </w:rPr>
            </w:pPr>
          </w:p>
        </w:tc>
        <w:tc>
          <w:tcPr>
            <w:tcW w:w="3228" w:type="dxa"/>
            <w:vAlign w:val="center"/>
            <w:hideMark/>
          </w:tcPr>
          <w:p w:rsidR="00A55FBA" w:rsidRDefault="00A55FBA" w:rsidP="00F43E57">
            <w:pPr>
              <w:spacing w:after="0" w:line="240" w:lineRule="auto"/>
              <w:rPr>
                <w:rFonts w:cs="Calibri"/>
                <w:sz w:val="20"/>
                <w:szCs w:val="20"/>
                <w:lang w:eastAsia="ru-RU"/>
              </w:rPr>
            </w:pPr>
          </w:p>
        </w:tc>
        <w:tc>
          <w:tcPr>
            <w:tcW w:w="1734" w:type="dxa"/>
            <w:gridSpan w:val="2"/>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683" w:type="dxa"/>
            <w:gridSpan w:val="2"/>
            <w:vAlign w:val="center"/>
            <w:hideMark/>
          </w:tcPr>
          <w:p w:rsidR="00A55FBA" w:rsidRDefault="00A55FBA" w:rsidP="00F43E57">
            <w:pPr>
              <w:spacing w:after="0" w:line="240" w:lineRule="auto"/>
              <w:rPr>
                <w:rFonts w:cs="Calibri"/>
                <w:sz w:val="20"/>
                <w:szCs w:val="20"/>
                <w:lang w:eastAsia="ru-RU"/>
              </w:rPr>
            </w:pPr>
          </w:p>
        </w:tc>
        <w:tc>
          <w:tcPr>
            <w:tcW w:w="1819" w:type="dxa"/>
            <w:gridSpan w:val="2"/>
            <w:vAlign w:val="center"/>
            <w:hideMark/>
          </w:tcPr>
          <w:p w:rsidR="00A55FBA" w:rsidRDefault="00A55FBA" w:rsidP="00F43E57">
            <w:pPr>
              <w:spacing w:after="0" w:line="240" w:lineRule="auto"/>
              <w:rPr>
                <w:rFonts w:cs="Calibri"/>
                <w:sz w:val="20"/>
                <w:szCs w:val="20"/>
                <w:lang w:eastAsia="ru-RU"/>
              </w:rPr>
            </w:pPr>
          </w:p>
        </w:tc>
      </w:tr>
      <w:tr w:rsidR="00A55FBA" w:rsidTr="00354382">
        <w:trPr>
          <w:trHeight w:val="315"/>
        </w:trPr>
        <w:tc>
          <w:tcPr>
            <w:tcW w:w="458" w:type="dxa"/>
            <w:vAlign w:val="center"/>
            <w:hideMark/>
          </w:tcPr>
          <w:p w:rsidR="00A55FBA" w:rsidRDefault="00A55FBA" w:rsidP="00F43E57">
            <w:pPr>
              <w:spacing w:after="0" w:line="240" w:lineRule="auto"/>
              <w:rPr>
                <w:rFonts w:cs="Calibri"/>
                <w:sz w:val="20"/>
                <w:szCs w:val="20"/>
                <w:lang w:eastAsia="ru-RU"/>
              </w:rPr>
            </w:pPr>
          </w:p>
        </w:tc>
        <w:tc>
          <w:tcPr>
            <w:tcW w:w="3228" w:type="dxa"/>
            <w:vAlign w:val="center"/>
            <w:hideMark/>
          </w:tcPr>
          <w:p w:rsidR="00A55FBA" w:rsidRDefault="00A55FBA" w:rsidP="00F43E57">
            <w:pPr>
              <w:spacing w:after="0" w:line="240" w:lineRule="auto"/>
              <w:rPr>
                <w:rFonts w:cs="Calibri"/>
                <w:sz w:val="20"/>
                <w:szCs w:val="20"/>
                <w:lang w:eastAsia="ru-RU"/>
              </w:rPr>
            </w:pPr>
          </w:p>
        </w:tc>
        <w:tc>
          <w:tcPr>
            <w:tcW w:w="1734" w:type="dxa"/>
            <w:gridSpan w:val="2"/>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683" w:type="dxa"/>
            <w:gridSpan w:val="2"/>
            <w:vAlign w:val="center"/>
            <w:hideMark/>
          </w:tcPr>
          <w:p w:rsidR="00A55FBA" w:rsidRDefault="00A55FBA" w:rsidP="00F43E57">
            <w:pPr>
              <w:spacing w:after="0" w:line="240" w:lineRule="auto"/>
              <w:rPr>
                <w:rFonts w:cs="Calibri"/>
                <w:sz w:val="20"/>
                <w:szCs w:val="20"/>
                <w:lang w:eastAsia="ru-RU"/>
              </w:rPr>
            </w:pPr>
          </w:p>
        </w:tc>
        <w:tc>
          <w:tcPr>
            <w:tcW w:w="1819" w:type="dxa"/>
            <w:gridSpan w:val="2"/>
            <w:vAlign w:val="center"/>
            <w:hideMark/>
          </w:tcPr>
          <w:p w:rsidR="00A55FBA" w:rsidRDefault="00A55FBA" w:rsidP="00F43E57">
            <w:pPr>
              <w:spacing w:after="0" w:line="240" w:lineRule="auto"/>
              <w:rPr>
                <w:rFonts w:cs="Calibri"/>
                <w:sz w:val="20"/>
                <w:szCs w:val="20"/>
                <w:lang w:eastAsia="ru-RU"/>
              </w:rPr>
            </w:pPr>
          </w:p>
        </w:tc>
      </w:tr>
      <w:tr w:rsidR="00A55FBA" w:rsidTr="00354382">
        <w:trPr>
          <w:trHeight w:val="315"/>
        </w:trPr>
        <w:tc>
          <w:tcPr>
            <w:tcW w:w="458" w:type="dxa"/>
            <w:vAlign w:val="center"/>
            <w:hideMark/>
          </w:tcPr>
          <w:p w:rsidR="00A55FBA" w:rsidRDefault="00A55FBA" w:rsidP="00F43E57">
            <w:pPr>
              <w:spacing w:after="0" w:line="240" w:lineRule="auto"/>
              <w:rPr>
                <w:rFonts w:cs="Calibri"/>
                <w:sz w:val="20"/>
                <w:szCs w:val="20"/>
                <w:lang w:eastAsia="ru-RU"/>
              </w:rPr>
            </w:pPr>
          </w:p>
        </w:tc>
        <w:tc>
          <w:tcPr>
            <w:tcW w:w="3228" w:type="dxa"/>
            <w:vAlign w:val="center"/>
            <w:hideMark/>
          </w:tcPr>
          <w:p w:rsidR="00A55FBA" w:rsidRDefault="00A55FBA" w:rsidP="00F43E57">
            <w:pPr>
              <w:spacing w:after="0" w:line="240" w:lineRule="auto"/>
              <w:rPr>
                <w:rFonts w:cs="Calibri"/>
                <w:sz w:val="20"/>
                <w:szCs w:val="20"/>
                <w:lang w:eastAsia="ru-RU"/>
              </w:rPr>
            </w:pPr>
          </w:p>
        </w:tc>
        <w:tc>
          <w:tcPr>
            <w:tcW w:w="1734" w:type="dxa"/>
            <w:gridSpan w:val="2"/>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683" w:type="dxa"/>
            <w:gridSpan w:val="2"/>
            <w:vAlign w:val="center"/>
            <w:hideMark/>
          </w:tcPr>
          <w:p w:rsidR="00A55FBA" w:rsidRDefault="00A55FBA" w:rsidP="00F43E57">
            <w:pPr>
              <w:spacing w:after="0" w:line="240" w:lineRule="auto"/>
              <w:rPr>
                <w:rFonts w:cs="Calibri"/>
                <w:sz w:val="20"/>
                <w:szCs w:val="20"/>
                <w:lang w:eastAsia="ru-RU"/>
              </w:rPr>
            </w:pPr>
          </w:p>
        </w:tc>
        <w:tc>
          <w:tcPr>
            <w:tcW w:w="1819" w:type="dxa"/>
            <w:gridSpan w:val="2"/>
            <w:vAlign w:val="center"/>
            <w:hideMark/>
          </w:tcPr>
          <w:p w:rsidR="00A55FBA" w:rsidRDefault="00A55FBA" w:rsidP="00F43E57">
            <w:pPr>
              <w:spacing w:after="0" w:line="240" w:lineRule="auto"/>
              <w:rPr>
                <w:rFonts w:cs="Calibri"/>
                <w:sz w:val="20"/>
                <w:szCs w:val="20"/>
                <w:lang w:eastAsia="ru-RU"/>
              </w:rPr>
            </w:pPr>
          </w:p>
        </w:tc>
      </w:tr>
      <w:tr w:rsidR="00A55FBA" w:rsidTr="00354382">
        <w:trPr>
          <w:trHeight w:val="315"/>
        </w:trPr>
        <w:tc>
          <w:tcPr>
            <w:tcW w:w="458" w:type="dxa"/>
            <w:vAlign w:val="center"/>
            <w:hideMark/>
          </w:tcPr>
          <w:p w:rsidR="00A55FBA" w:rsidRDefault="00A55FBA" w:rsidP="00F43E57">
            <w:pPr>
              <w:spacing w:after="0" w:line="240" w:lineRule="auto"/>
              <w:rPr>
                <w:rFonts w:cs="Calibri"/>
                <w:sz w:val="20"/>
                <w:szCs w:val="20"/>
                <w:lang w:eastAsia="ru-RU"/>
              </w:rPr>
            </w:pPr>
          </w:p>
        </w:tc>
        <w:tc>
          <w:tcPr>
            <w:tcW w:w="3228" w:type="dxa"/>
            <w:vAlign w:val="center"/>
            <w:hideMark/>
          </w:tcPr>
          <w:p w:rsidR="00A55FBA" w:rsidRDefault="00A55FBA" w:rsidP="00F43E57">
            <w:pPr>
              <w:spacing w:after="0" w:line="240" w:lineRule="auto"/>
              <w:rPr>
                <w:rFonts w:cs="Calibri"/>
                <w:sz w:val="20"/>
                <w:szCs w:val="20"/>
                <w:lang w:eastAsia="ru-RU"/>
              </w:rPr>
            </w:pPr>
          </w:p>
        </w:tc>
        <w:tc>
          <w:tcPr>
            <w:tcW w:w="1734" w:type="dxa"/>
            <w:gridSpan w:val="2"/>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683" w:type="dxa"/>
            <w:gridSpan w:val="2"/>
            <w:vAlign w:val="center"/>
            <w:hideMark/>
          </w:tcPr>
          <w:p w:rsidR="00A55FBA" w:rsidRDefault="00A55FBA" w:rsidP="00F43E57">
            <w:pPr>
              <w:spacing w:after="0" w:line="240" w:lineRule="auto"/>
              <w:rPr>
                <w:rFonts w:cs="Calibri"/>
                <w:sz w:val="20"/>
                <w:szCs w:val="20"/>
                <w:lang w:eastAsia="ru-RU"/>
              </w:rPr>
            </w:pPr>
          </w:p>
        </w:tc>
        <w:tc>
          <w:tcPr>
            <w:tcW w:w="1819" w:type="dxa"/>
            <w:gridSpan w:val="2"/>
            <w:vAlign w:val="center"/>
            <w:hideMark/>
          </w:tcPr>
          <w:p w:rsidR="00A55FBA" w:rsidRDefault="00A55FBA" w:rsidP="00F43E57">
            <w:pPr>
              <w:spacing w:after="0" w:line="240" w:lineRule="auto"/>
              <w:rPr>
                <w:rFonts w:cs="Calibri"/>
                <w:sz w:val="20"/>
                <w:szCs w:val="20"/>
                <w:lang w:eastAsia="ru-RU"/>
              </w:rPr>
            </w:pPr>
          </w:p>
        </w:tc>
      </w:tr>
      <w:tr w:rsidR="00A55FBA" w:rsidTr="00354382">
        <w:trPr>
          <w:trHeight w:val="315"/>
        </w:trPr>
        <w:tc>
          <w:tcPr>
            <w:tcW w:w="458" w:type="dxa"/>
            <w:vAlign w:val="center"/>
            <w:hideMark/>
          </w:tcPr>
          <w:p w:rsidR="00A55FBA" w:rsidRDefault="00A55FBA" w:rsidP="00F43E57">
            <w:pPr>
              <w:spacing w:after="0" w:line="240" w:lineRule="auto"/>
              <w:rPr>
                <w:rFonts w:cs="Calibri"/>
                <w:sz w:val="20"/>
                <w:szCs w:val="20"/>
                <w:lang w:eastAsia="ru-RU"/>
              </w:rPr>
            </w:pPr>
          </w:p>
        </w:tc>
        <w:tc>
          <w:tcPr>
            <w:tcW w:w="3228" w:type="dxa"/>
            <w:vAlign w:val="center"/>
            <w:hideMark/>
          </w:tcPr>
          <w:p w:rsidR="00A55FBA" w:rsidRDefault="00A55FBA" w:rsidP="00F43E57">
            <w:pPr>
              <w:spacing w:after="0" w:line="240" w:lineRule="auto"/>
              <w:rPr>
                <w:rFonts w:cs="Calibri"/>
                <w:sz w:val="20"/>
                <w:szCs w:val="20"/>
                <w:lang w:eastAsia="ru-RU"/>
              </w:rPr>
            </w:pPr>
          </w:p>
        </w:tc>
        <w:tc>
          <w:tcPr>
            <w:tcW w:w="1734" w:type="dxa"/>
            <w:gridSpan w:val="2"/>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683" w:type="dxa"/>
            <w:gridSpan w:val="2"/>
            <w:vAlign w:val="center"/>
            <w:hideMark/>
          </w:tcPr>
          <w:p w:rsidR="00A55FBA" w:rsidRDefault="00A55FBA" w:rsidP="00F43E57">
            <w:pPr>
              <w:spacing w:after="0" w:line="240" w:lineRule="auto"/>
              <w:rPr>
                <w:rFonts w:cs="Calibri"/>
                <w:sz w:val="20"/>
                <w:szCs w:val="20"/>
                <w:lang w:eastAsia="ru-RU"/>
              </w:rPr>
            </w:pPr>
          </w:p>
        </w:tc>
        <w:tc>
          <w:tcPr>
            <w:tcW w:w="1819" w:type="dxa"/>
            <w:gridSpan w:val="2"/>
            <w:vAlign w:val="center"/>
            <w:hideMark/>
          </w:tcPr>
          <w:p w:rsidR="00A55FBA" w:rsidRDefault="00A55FBA" w:rsidP="00F43E57">
            <w:pPr>
              <w:spacing w:after="0" w:line="240" w:lineRule="auto"/>
              <w:rPr>
                <w:rFonts w:cs="Calibri"/>
                <w:sz w:val="20"/>
                <w:szCs w:val="20"/>
                <w:lang w:eastAsia="ru-RU"/>
              </w:rPr>
            </w:pPr>
          </w:p>
        </w:tc>
      </w:tr>
      <w:tr w:rsidR="00A55FBA" w:rsidTr="00F43E57">
        <w:trPr>
          <w:gridAfter w:val="1"/>
          <w:wAfter w:w="543" w:type="dxa"/>
          <w:trHeight w:val="315"/>
        </w:trPr>
        <w:tc>
          <w:tcPr>
            <w:tcW w:w="458" w:type="dxa"/>
            <w:vAlign w:val="center"/>
            <w:hideMark/>
          </w:tcPr>
          <w:p w:rsidR="00A55FBA" w:rsidRDefault="00A55FBA" w:rsidP="00F43E57">
            <w:pPr>
              <w:spacing w:after="0" w:line="240" w:lineRule="auto"/>
              <w:rPr>
                <w:rFonts w:cs="Calibri"/>
                <w:sz w:val="20"/>
                <w:szCs w:val="20"/>
                <w:lang w:eastAsia="ru-RU"/>
              </w:rPr>
            </w:pPr>
          </w:p>
        </w:tc>
        <w:tc>
          <w:tcPr>
            <w:tcW w:w="4962" w:type="dxa"/>
            <w:gridSpan w:val="3"/>
            <w:vAlign w:val="center"/>
            <w:hideMark/>
          </w:tcPr>
          <w:p w:rsidR="00A55FBA" w:rsidRDefault="00A55FBA" w:rsidP="00F43E57">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Буюртмачи    _____________</w:t>
            </w:r>
          </w:p>
        </w:tc>
        <w:tc>
          <w:tcPr>
            <w:tcW w:w="4078" w:type="dxa"/>
            <w:gridSpan w:val="4"/>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Бажарувчи   _____________</w:t>
            </w:r>
          </w:p>
        </w:tc>
      </w:tr>
      <w:tr w:rsidR="00A55FBA" w:rsidTr="00F43E57">
        <w:trPr>
          <w:trHeight w:val="315"/>
        </w:trPr>
        <w:tc>
          <w:tcPr>
            <w:tcW w:w="458" w:type="dxa"/>
            <w:vAlign w:val="center"/>
            <w:hideMark/>
          </w:tcPr>
          <w:p w:rsidR="00A55FBA" w:rsidRDefault="00A55FBA" w:rsidP="00F43E57"/>
        </w:tc>
        <w:tc>
          <w:tcPr>
            <w:tcW w:w="3755" w:type="dxa"/>
            <w:gridSpan w:val="2"/>
            <w:vAlign w:val="center"/>
            <w:hideMark/>
          </w:tcPr>
          <w:p w:rsidR="00A55FBA" w:rsidRDefault="00A55FBA" w:rsidP="00F43E57">
            <w:pPr>
              <w:spacing w:after="0" w:line="240" w:lineRule="auto"/>
              <w:rPr>
                <w:rFonts w:cs="Calibri"/>
                <w:sz w:val="20"/>
                <w:szCs w:val="20"/>
                <w:lang w:eastAsia="ru-RU"/>
              </w:rPr>
            </w:pPr>
          </w:p>
        </w:tc>
        <w:tc>
          <w:tcPr>
            <w:tcW w:w="1207" w:type="dxa"/>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399" w:type="dxa"/>
            <w:vAlign w:val="center"/>
            <w:hideMark/>
          </w:tcPr>
          <w:p w:rsidR="00A55FBA" w:rsidRDefault="00A55FBA" w:rsidP="00F43E57">
            <w:pPr>
              <w:spacing w:after="0" w:line="240" w:lineRule="auto"/>
              <w:rPr>
                <w:rFonts w:cs="Calibri"/>
                <w:sz w:val="20"/>
                <w:szCs w:val="20"/>
                <w:lang w:eastAsia="ru-RU"/>
              </w:rPr>
            </w:pPr>
          </w:p>
        </w:tc>
        <w:tc>
          <w:tcPr>
            <w:tcW w:w="2103" w:type="dxa"/>
            <w:gridSpan w:val="3"/>
            <w:vAlign w:val="center"/>
            <w:hideMark/>
          </w:tcPr>
          <w:p w:rsidR="00A55FBA" w:rsidRDefault="00A55FBA" w:rsidP="00F43E57">
            <w:pPr>
              <w:spacing w:after="0" w:line="240" w:lineRule="auto"/>
              <w:rPr>
                <w:rFonts w:cs="Calibri"/>
                <w:sz w:val="20"/>
                <w:szCs w:val="20"/>
                <w:lang w:eastAsia="ru-RU"/>
              </w:rPr>
            </w:pPr>
          </w:p>
        </w:tc>
      </w:tr>
    </w:tbl>
    <w:p w:rsidR="00A55FBA" w:rsidRDefault="00A55FBA" w:rsidP="00A55FBA">
      <w:pPr>
        <w:spacing w:after="120"/>
        <w:ind w:firstLine="284"/>
        <w:rPr>
          <w:rFonts w:ascii="Times New Roman" w:hAnsi="Times New Roman"/>
          <w:color w:val="FF0000"/>
          <w:sz w:val="24"/>
          <w:szCs w:val="24"/>
          <w:lang w:val="uz-Cyrl-UZ" w:eastAsia="zh-CN"/>
        </w:rPr>
      </w:pPr>
    </w:p>
    <w:p w:rsidR="00A55FBA" w:rsidRDefault="00A55FBA" w:rsidP="00A55FBA">
      <w:pPr>
        <w:spacing w:after="0"/>
        <w:ind w:firstLine="709"/>
        <w:jc w:val="both"/>
      </w:pPr>
    </w:p>
    <w:p w:rsidR="00474BE8" w:rsidRPr="00860B28" w:rsidRDefault="00474BE8" w:rsidP="00474BE8">
      <w:pPr>
        <w:tabs>
          <w:tab w:val="left" w:pos="237"/>
        </w:tabs>
        <w:spacing w:after="120"/>
        <w:rPr>
          <w:rFonts w:ascii="Times New Roman" w:hAnsi="Times New Roman"/>
          <w:b/>
          <w:lang w:val="uz-Cyrl-UZ" w:eastAsia="zh-CN"/>
        </w:rPr>
      </w:pPr>
    </w:p>
    <w:p w:rsidR="00474BE8" w:rsidRPr="00860B28" w:rsidRDefault="00474BE8" w:rsidP="00474BE8">
      <w:pPr>
        <w:spacing w:after="120"/>
        <w:rPr>
          <w:rFonts w:ascii="Times New Roman" w:hAnsi="Times New Roman"/>
          <w:b/>
          <w:lang w:val="uz-Cyrl-UZ" w:eastAsia="zh-CN"/>
        </w:rPr>
        <w:sectPr w:rsidR="00474BE8" w:rsidRPr="00860B28" w:rsidSect="00A55FBA">
          <w:pgSz w:w="11906" w:h="16838"/>
          <w:pgMar w:top="851" w:right="851" w:bottom="709" w:left="709" w:header="708" w:footer="708" w:gutter="0"/>
          <w:cols w:space="708"/>
          <w:docGrid w:linePitch="360"/>
        </w:sectPr>
      </w:pPr>
    </w:p>
    <w:tbl>
      <w:tblPr>
        <w:tblpPr w:leftFromText="180" w:rightFromText="180" w:horzAnchor="margin" w:tblpXSpec="center" w:tblpY="-378"/>
        <w:tblW w:w="20749" w:type="dxa"/>
        <w:tblLayout w:type="fixed"/>
        <w:tblLook w:val="04A0"/>
      </w:tblPr>
      <w:tblGrid>
        <w:gridCol w:w="8164"/>
        <w:gridCol w:w="921"/>
        <w:gridCol w:w="1610"/>
        <w:gridCol w:w="759"/>
        <w:gridCol w:w="869"/>
        <w:gridCol w:w="630"/>
        <w:gridCol w:w="700"/>
        <w:gridCol w:w="620"/>
        <w:gridCol w:w="759"/>
        <w:gridCol w:w="599"/>
        <w:gridCol w:w="744"/>
        <w:gridCol w:w="798"/>
        <w:gridCol w:w="1358"/>
        <w:gridCol w:w="907"/>
        <w:gridCol w:w="1075"/>
        <w:gridCol w:w="236"/>
      </w:tblGrid>
      <w:tr w:rsidR="00474BE8" w:rsidRPr="00860B28" w:rsidTr="00F9697C">
        <w:trPr>
          <w:gridAfter w:val="1"/>
          <w:wAfter w:w="236" w:type="dxa"/>
          <w:trHeight w:val="67"/>
        </w:trPr>
        <w:tc>
          <w:tcPr>
            <w:tcW w:w="8164" w:type="dxa"/>
            <w:tcBorders>
              <w:top w:val="nil"/>
              <w:left w:val="nil"/>
              <w:bottom w:val="nil"/>
              <w:right w:val="nil"/>
            </w:tcBorders>
            <w:shd w:val="clear" w:color="auto" w:fill="auto"/>
            <w:vAlign w:val="center"/>
            <w:hideMark/>
          </w:tcPr>
          <w:p w:rsidR="00474BE8" w:rsidRPr="00860B28" w:rsidRDefault="00474BE8" w:rsidP="00C2497E">
            <w:pPr>
              <w:spacing w:after="0" w:line="240" w:lineRule="auto"/>
              <w:rPr>
                <w:rFonts w:ascii="Times New Roman" w:eastAsia="Times New Roman" w:hAnsi="Times New Roman"/>
                <w:sz w:val="20"/>
                <w:szCs w:val="20"/>
                <w:lang w:eastAsia="ru-RU"/>
              </w:rPr>
            </w:pPr>
            <w:bookmarkStart w:id="3" w:name="RANGE!A1:P23"/>
            <w:bookmarkEnd w:id="3"/>
          </w:p>
        </w:tc>
        <w:tc>
          <w:tcPr>
            <w:tcW w:w="921"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6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3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0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4" w:type="dxa"/>
            <w:tcBorders>
              <w:top w:val="nil"/>
              <w:left w:val="nil"/>
              <w:bottom w:val="nil"/>
              <w:right w:val="nil"/>
            </w:tcBorders>
            <w:shd w:val="clear" w:color="auto" w:fill="auto"/>
            <w:vAlign w:val="center"/>
            <w:hideMark/>
          </w:tcPr>
          <w:p w:rsidR="00474BE8" w:rsidRPr="00F9697C" w:rsidRDefault="00474BE8" w:rsidP="00C2497E">
            <w:pPr>
              <w:spacing w:after="0" w:line="240" w:lineRule="auto"/>
              <w:jc w:val="center"/>
              <w:rPr>
                <w:rFonts w:ascii="Times New Roman" w:eastAsia="Times New Roman" w:hAnsi="Times New Roman"/>
                <w:sz w:val="20"/>
                <w:szCs w:val="20"/>
                <w:lang w:val="uz-Cyrl-UZ" w:eastAsia="ru-RU"/>
              </w:rPr>
            </w:pPr>
          </w:p>
        </w:tc>
        <w:tc>
          <w:tcPr>
            <w:tcW w:w="798" w:type="dxa"/>
            <w:tcBorders>
              <w:top w:val="nil"/>
              <w:left w:val="nil"/>
              <w:bottom w:val="nil"/>
              <w:right w:val="nil"/>
            </w:tcBorders>
            <w:shd w:val="clear" w:color="auto" w:fill="auto"/>
            <w:vAlign w:val="center"/>
            <w:hideMark/>
          </w:tcPr>
          <w:p w:rsidR="00474BE8" w:rsidRPr="00F9697C" w:rsidRDefault="00474BE8" w:rsidP="00C2497E">
            <w:pPr>
              <w:spacing w:after="0" w:line="240" w:lineRule="auto"/>
              <w:jc w:val="center"/>
              <w:rPr>
                <w:rFonts w:ascii="Times New Roman" w:eastAsia="Times New Roman" w:hAnsi="Times New Roman"/>
                <w:sz w:val="20"/>
                <w:szCs w:val="20"/>
                <w:lang w:val="uz-Cyrl-UZ" w:eastAsia="ru-RU"/>
              </w:rPr>
            </w:pPr>
          </w:p>
        </w:tc>
        <w:tc>
          <w:tcPr>
            <w:tcW w:w="3340" w:type="dxa"/>
            <w:gridSpan w:val="3"/>
            <w:tcBorders>
              <w:top w:val="nil"/>
              <w:left w:val="nil"/>
              <w:bottom w:val="nil"/>
              <w:right w:val="nil"/>
            </w:tcBorders>
            <w:shd w:val="clear" w:color="auto" w:fill="auto"/>
            <w:vAlign w:val="center"/>
            <w:hideMark/>
          </w:tcPr>
          <w:p w:rsidR="00474BE8" w:rsidRPr="00860B28" w:rsidRDefault="00474BE8" w:rsidP="00C2497E">
            <w:pPr>
              <w:spacing w:after="0" w:line="240" w:lineRule="auto"/>
              <w:rPr>
                <w:rFonts w:ascii="Times New Roman" w:eastAsia="Times New Roman" w:hAnsi="Times New Roman"/>
                <w:sz w:val="18"/>
                <w:szCs w:val="16"/>
                <w:lang w:val="uz-Cyrl-UZ" w:eastAsia="ru-RU"/>
              </w:rPr>
            </w:pPr>
          </w:p>
        </w:tc>
      </w:tr>
      <w:tr w:rsidR="00474BE8" w:rsidRPr="00860B28" w:rsidTr="00F9697C">
        <w:trPr>
          <w:trHeight w:val="96"/>
        </w:trPr>
        <w:tc>
          <w:tcPr>
            <w:tcW w:w="8164"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6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3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0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4"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98"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8"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07"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5"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rsidTr="00F9697C">
        <w:trPr>
          <w:trHeight w:val="24"/>
        </w:trPr>
        <w:tc>
          <w:tcPr>
            <w:tcW w:w="8164"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6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3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0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4"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98" w:type="dxa"/>
            <w:tcBorders>
              <w:top w:val="nil"/>
              <w:left w:val="nil"/>
              <w:bottom w:val="nil"/>
              <w:right w:val="nil"/>
            </w:tcBorders>
            <w:shd w:val="clear" w:color="auto" w:fill="auto"/>
            <w:vAlign w:val="center"/>
            <w:hideMark/>
          </w:tcPr>
          <w:p w:rsidR="00474BE8" w:rsidRPr="00860B28" w:rsidRDefault="00474BE8" w:rsidP="00C2497E">
            <w:pPr>
              <w:spacing w:after="0" w:line="240" w:lineRule="auto"/>
              <w:rPr>
                <w:rFonts w:ascii="Times New Roman" w:eastAsia="Times New Roman" w:hAnsi="Times New Roman"/>
                <w:sz w:val="20"/>
                <w:szCs w:val="20"/>
                <w:lang w:eastAsia="ru-RU"/>
              </w:rPr>
            </w:pPr>
          </w:p>
        </w:tc>
        <w:tc>
          <w:tcPr>
            <w:tcW w:w="1358"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07"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5"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rsidTr="00F9697C">
        <w:trPr>
          <w:trHeight w:val="24"/>
        </w:trPr>
        <w:tc>
          <w:tcPr>
            <w:tcW w:w="8164"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6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3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0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4"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98"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8"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07"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5"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r>
    </w:tbl>
    <w:p w:rsidR="00F12C76" w:rsidRDefault="00F12C76" w:rsidP="006C0B77">
      <w:pPr>
        <w:spacing w:after="0"/>
        <w:ind w:firstLine="709"/>
        <w:jc w:val="both"/>
      </w:pPr>
    </w:p>
    <w:sectPr w:rsidR="00F12C76" w:rsidSect="00A55FBA">
      <w:pgSz w:w="11906" w:h="16838"/>
      <w:pgMar w:top="851"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176" w:rsidRDefault="00CC0176">
      <w:pPr>
        <w:spacing w:after="0" w:line="240" w:lineRule="auto"/>
      </w:pPr>
      <w:r>
        <w:separator/>
      </w:r>
    </w:p>
  </w:endnote>
  <w:endnote w:type="continuationSeparator" w:id="1">
    <w:p w:rsidR="00CC0176" w:rsidRDefault="00CC0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UZ">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176" w:rsidRDefault="00CC0176">
      <w:pPr>
        <w:spacing w:after="0" w:line="240" w:lineRule="auto"/>
      </w:pPr>
      <w:r>
        <w:separator/>
      </w:r>
    </w:p>
  </w:footnote>
  <w:footnote w:type="continuationSeparator" w:id="1">
    <w:p w:rsidR="00CC0176" w:rsidRDefault="00CC01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2008F"/>
    <w:rsid w:val="000305B9"/>
    <w:rsid w:val="00194F3E"/>
    <w:rsid w:val="0032008F"/>
    <w:rsid w:val="00331379"/>
    <w:rsid w:val="00354382"/>
    <w:rsid w:val="003A7496"/>
    <w:rsid w:val="003B4163"/>
    <w:rsid w:val="00420EF1"/>
    <w:rsid w:val="00474BE8"/>
    <w:rsid w:val="005153A3"/>
    <w:rsid w:val="00560D9E"/>
    <w:rsid w:val="00635DC0"/>
    <w:rsid w:val="006730E9"/>
    <w:rsid w:val="006C0B77"/>
    <w:rsid w:val="006D0858"/>
    <w:rsid w:val="00753FC3"/>
    <w:rsid w:val="007B390C"/>
    <w:rsid w:val="008242FF"/>
    <w:rsid w:val="00870751"/>
    <w:rsid w:val="00922C48"/>
    <w:rsid w:val="00935E33"/>
    <w:rsid w:val="00941A90"/>
    <w:rsid w:val="00960C4A"/>
    <w:rsid w:val="009A4909"/>
    <w:rsid w:val="009D12CB"/>
    <w:rsid w:val="009F6FE4"/>
    <w:rsid w:val="00A55FBA"/>
    <w:rsid w:val="00B83CC0"/>
    <w:rsid w:val="00B915B7"/>
    <w:rsid w:val="00BA6BB3"/>
    <w:rsid w:val="00C560E2"/>
    <w:rsid w:val="00CA7D59"/>
    <w:rsid w:val="00CC0176"/>
    <w:rsid w:val="00D1125D"/>
    <w:rsid w:val="00D547D4"/>
    <w:rsid w:val="00DA46EF"/>
    <w:rsid w:val="00E52B2C"/>
    <w:rsid w:val="00EA59DF"/>
    <w:rsid w:val="00EE4070"/>
    <w:rsid w:val="00F12C76"/>
    <w:rsid w:val="00F969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E8"/>
    <w:pPr>
      <w:spacing w:after="160" w:line="259" w:lineRule="auto"/>
    </w:pPr>
    <w:rPr>
      <w:rFonts w:eastAsia="SimSu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4BE8"/>
    <w:pPr>
      <w:widowControl w:val="0"/>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basedOn w:val="a0"/>
    <w:link w:val="a3"/>
    <w:rsid w:val="00474BE8"/>
    <w:rPr>
      <w:rFonts w:ascii="Times New Roman" w:eastAsia="Times New Roman" w:hAnsi="Times New Roman" w:cs="Times New Roman"/>
      <w:sz w:val="24"/>
      <w:szCs w:val="20"/>
      <w:lang w:eastAsia="ru-RU"/>
    </w:rPr>
  </w:style>
  <w:style w:type="paragraph" w:styleId="a5">
    <w:name w:val="header"/>
    <w:basedOn w:val="a"/>
    <w:link w:val="a6"/>
    <w:rsid w:val="00474BE8"/>
    <w:pPr>
      <w:widowControl w:val="0"/>
      <w:tabs>
        <w:tab w:val="center" w:pos="4153"/>
        <w:tab w:val="right" w:pos="8306"/>
      </w:tabs>
      <w:spacing w:after="0" w:line="240" w:lineRule="auto"/>
    </w:pPr>
    <w:rPr>
      <w:rFonts w:ascii="TimesUZ" w:eastAsia="Times New Roman" w:hAnsi="TimesUZ"/>
      <w:sz w:val="24"/>
      <w:szCs w:val="20"/>
      <w:lang w:eastAsia="ru-RU"/>
    </w:rPr>
  </w:style>
  <w:style w:type="character" w:customStyle="1" w:styleId="a6">
    <w:name w:val="Верхний колонтитул Знак"/>
    <w:basedOn w:val="a0"/>
    <w:link w:val="a5"/>
    <w:rsid w:val="00474BE8"/>
    <w:rPr>
      <w:rFonts w:ascii="TimesUZ" w:eastAsia="Times New Roman" w:hAnsi="TimesUZ" w:cs="Times New Roman"/>
      <w:sz w:val="24"/>
      <w:szCs w:val="20"/>
      <w:lang w:eastAsia="ru-RU"/>
    </w:rPr>
  </w:style>
  <w:style w:type="paragraph" w:styleId="a7">
    <w:name w:val="footer"/>
    <w:basedOn w:val="a"/>
    <w:link w:val="a8"/>
    <w:uiPriority w:val="99"/>
    <w:unhideWhenUsed/>
    <w:rsid w:val="00474BE8"/>
    <w:pPr>
      <w:tabs>
        <w:tab w:val="center" w:pos="4677"/>
        <w:tab w:val="right" w:pos="9355"/>
      </w:tabs>
    </w:pPr>
  </w:style>
  <w:style w:type="character" w:customStyle="1" w:styleId="a8">
    <w:name w:val="Нижний колонтитул Знак"/>
    <w:basedOn w:val="a0"/>
    <w:link w:val="a7"/>
    <w:uiPriority w:val="99"/>
    <w:rsid w:val="00474BE8"/>
    <w:rPr>
      <w:rFonts w:ascii="Calibri" w:eastAsia="SimSun" w:hAnsi="Calibri" w:cs="Times New Roman"/>
    </w:rPr>
  </w:style>
  <w:style w:type="paragraph" w:customStyle="1" w:styleId="Aziz">
    <w:name w:val="Aziz"/>
    <w:basedOn w:val="a"/>
    <w:autoRedefine/>
    <w:rsid w:val="00474BE8"/>
    <w:pPr>
      <w:spacing w:after="0" w:line="240" w:lineRule="auto"/>
      <w:jc w:val="both"/>
    </w:pPr>
    <w:rPr>
      <w:rFonts w:ascii="Times New Roman" w:hAnsi="Times New Roman"/>
      <w:b/>
      <w:sz w:val="24"/>
      <w:szCs w:val="24"/>
      <w:lang w:val="uz-Cyrl-UZ"/>
    </w:rPr>
  </w:style>
  <w:style w:type="character" w:styleId="a9">
    <w:name w:val="Hyperlink"/>
    <w:unhideWhenUsed/>
    <w:rsid w:val="00474BE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arid.uzex.u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11</Pages>
  <Words>3560</Words>
  <Characters>20294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23807</CharactersWithSpaces>
  <SharedDoc>false</SharedDoc>
  <HLinks>
    <vt:vector size="6" baseType="variant">
      <vt:variant>
        <vt:i4>7274602</vt:i4>
      </vt:variant>
      <vt:variant>
        <vt:i4>0</vt:i4>
      </vt:variant>
      <vt:variant>
        <vt:i4>0</vt:i4>
      </vt:variant>
      <vt:variant>
        <vt:i4>5</vt:i4>
      </vt:variant>
      <vt:variant>
        <vt:lpwstr>https://xarid.uzex.uz/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Дилфуза</cp:lastModifiedBy>
  <cp:revision>8</cp:revision>
  <cp:lastPrinted>2022-07-07T07:34:00Z</cp:lastPrinted>
  <dcterms:created xsi:type="dcterms:W3CDTF">2022-07-01T06:18:00Z</dcterms:created>
  <dcterms:modified xsi:type="dcterms:W3CDTF">2022-07-18T04:59:00Z</dcterms:modified>
</cp:coreProperties>
</file>