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F3DA" w14:textId="77777777" w:rsidR="002E4E19" w:rsidRPr="00156246" w:rsidRDefault="002E4E19" w:rsidP="002E4E19">
      <w:pPr>
        <w:tabs>
          <w:tab w:val="left" w:pos="709"/>
          <w:tab w:val="left" w:pos="5676"/>
          <w:tab w:val="right" w:pos="9355"/>
        </w:tabs>
        <w:spacing w:after="0" w:line="276" w:lineRule="auto"/>
        <w:jc w:val="center"/>
        <w:rPr>
          <w:rFonts w:eastAsia="Times New Roman" w:cs="Times New Roman"/>
          <w:i/>
          <w:sz w:val="16"/>
          <w:szCs w:val="16"/>
        </w:rPr>
      </w:pPr>
      <w:bookmarkStart w:id="0" w:name="_GoBack"/>
      <w:bookmarkEnd w:id="0"/>
      <w:r w:rsidRPr="00156246">
        <w:rPr>
          <w:rFonts w:eastAsia="Times New Roman" w:cs="Times New Roman"/>
          <w:i/>
          <w:sz w:val="16"/>
          <w:szCs w:val="16"/>
          <w:lang w:val="uz-Cyrl-UZ"/>
        </w:rPr>
        <w:t xml:space="preserve">Шартнома лойихаси якуний эмас, унга музокаралар ва шартнома тузиш жараёнида ўзгартириш ва қўшимчалар киритиш мумкин </w:t>
      </w:r>
      <w:r w:rsidRPr="00156246">
        <w:rPr>
          <w:rFonts w:eastAsia="Times New Roman" w:cs="Times New Roman"/>
          <w:i/>
          <w:sz w:val="16"/>
          <w:szCs w:val="16"/>
        </w:rPr>
        <w:t>/ Проект контракта не является окончательным, в него могут быть внесены изменения, дополнения в процессе переговоров и заключения контрактов</w:t>
      </w:r>
    </w:p>
    <w:p w14:paraId="59D69556" w14:textId="77777777" w:rsidR="002E4E19" w:rsidRPr="00156246" w:rsidRDefault="002E4E19" w:rsidP="002E4E19">
      <w:pPr>
        <w:spacing w:after="0"/>
        <w:jc w:val="center"/>
        <w:rPr>
          <w:rFonts w:eastAsia="Times New Roman" w:cs="Times New Roman"/>
          <w:b/>
          <w:bCs/>
          <w:sz w:val="22"/>
          <w:lang w:eastAsia="ru-RU"/>
        </w:rPr>
      </w:pPr>
      <w:r w:rsidRPr="00156246">
        <w:rPr>
          <w:rFonts w:eastAsia="Times New Roman" w:cs="Times New Roman"/>
          <w:b/>
          <w:bCs/>
          <w:sz w:val="22"/>
          <w:lang w:eastAsia="ru-RU"/>
        </w:rPr>
        <w:t>ДОГОВОР №____</w:t>
      </w:r>
    </w:p>
    <w:p w14:paraId="182BE55A" w14:textId="77777777" w:rsidR="002E4E19" w:rsidRPr="00156246" w:rsidRDefault="002E4E19" w:rsidP="002E4E19">
      <w:pPr>
        <w:spacing w:after="0"/>
        <w:jc w:val="center"/>
        <w:rPr>
          <w:rFonts w:eastAsia="Times New Roman" w:cs="Times New Roman"/>
          <w:b/>
          <w:bCs/>
          <w:sz w:val="22"/>
          <w:lang w:eastAsia="ru-RU"/>
        </w:rPr>
      </w:pPr>
    </w:p>
    <w:p w14:paraId="670A7C38" w14:textId="77777777" w:rsidR="002E4E19" w:rsidRPr="00156246" w:rsidRDefault="002E4E19" w:rsidP="002E4E19">
      <w:pPr>
        <w:spacing w:after="0"/>
        <w:jc w:val="center"/>
        <w:rPr>
          <w:rFonts w:eastAsia="Times New Roman" w:cs="Times New Roman"/>
          <w:color w:val="000000"/>
          <w:sz w:val="22"/>
          <w:lang w:eastAsia="ru-RU"/>
        </w:rPr>
      </w:pPr>
      <w:proofErr w:type="spellStart"/>
      <w:r w:rsidRPr="00156246">
        <w:rPr>
          <w:rFonts w:eastAsia="Times New Roman" w:cs="Times New Roman"/>
          <w:color w:val="000000"/>
          <w:sz w:val="22"/>
          <w:lang w:eastAsia="ru-RU"/>
        </w:rPr>
        <w:t>г.Ташкент</w:t>
      </w:r>
      <w:proofErr w:type="spellEnd"/>
      <w:r w:rsidRPr="00156246">
        <w:rPr>
          <w:rFonts w:eastAsia="Times New Roman" w:cs="Times New Roman"/>
          <w:color w:val="000000"/>
          <w:sz w:val="22"/>
          <w:lang w:eastAsia="ru-RU"/>
        </w:rPr>
        <w:tab/>
      </w:r>
      <w:r w:rsidRPr="00156246">
        <w:rPr>
          <w:rFonts w:eastAsia="Times New Roman" w:cs="Times New Roman"/>
          <w:color w:val="000000"/>
          <w:sz w:val="22"/>
          <w:lang w:eastAsia="ru-RU"/>
        </w:rPr>
        <w:tab/>
      </w:r>
      <w:r w:rsidRPr="00156246">
        <w:rPr>
          <w:rFonts w:eastAsia="Times New Roman" w:cs="Times New Roman"/>
          <w:color w:val="000000"/>
          <w:sz w:val="22"/>
          <w:lang w:eastAsia="ru-RU"/>
        </w:rPr>
        <w:tab/>
      </w:r>
      <w:r w:rsidRPr="00156246">
        <w:rPr>
          <w:rFonts w:eastAsia="Times New Roman" w:cs="Times New Roman"/>
          <w:color w:val="000000"/>
          <w:sz w:val="22"/>
          <w:lang w:eastAsia="ru-RU"/>
        </w:rPr>
        <w:tab/>
      </w:r>
      <w:r w:rsidRPr="00156246">
        <w:rPr>
          <w:rFonts w:eastAsia="Times New Roman" w:cs="Times New Roman"/>
          <w:color w:val="000000"/>
          <w:sz w:val="22"/>
          <w:lang w:eastAsia="ru-RU"/>
        </w:rPr>
        <w:tab/>
      </w:r>
      <w:r w:rsidRPr="00156246">
        <w:rPr>
          <w:rFonts w:eastAsia="Times New Roman" w:cs="Times New Roman"/>
          <w:color w:val="000000"/>
          <w:sz w:val="22"/>
          <w:lang w:eastAsia="ru-RU"/>
        </w:rPr>
        <w:tab/>
      </w:r>
      <w:r w:rsidRPr="00156246">
        <w:rPr>
          <w:rFonts w:eastAsia="Times New Roman" w:cs="Times New Roman"/>
          <w:color w:val="000000"/>
          <w:sz w:val="22"/>
          <w:lang w:eastAsia="ru-RU"/>
        </w:rPr>
        <w:tab/>
      </w:r>
      <w:r w:rsidRPr="00156246">
        <w:rPr>
          <w:rFonts w:eastAsia="Times New Roman" w:cs="Times New Roman"/>
          <w:color w:val="000000"/>
          <w:sz w:val="22"/>
          <w:lang w:eastAsia="ru-RU"/>
        </w:rPr>
        <w:tab/>
      </w:r>
      <w:r w:rsidRPr="00156246">
        <w:rPr>
          <w:rFonts w:eastAsia="Times New Roman" w:cs="Times New Roman"/>
          <w:color w:val="000000"/>
          <w:sz w:val="22"/>
          <w:lang w:eastAsia="ru-RU"/>
        </w:rPr>
        <w:tab/>
        <w:t xml:space="preserve"> «____» _______ 202</w:t>
      </w:r>
      <w:r w:rsidRPr="00156246">
        <w:rPr>
          <w:rFonts w:eastAsia="Times New Roman" w:cs="Times New Roman"/>
          <w:color w:val="000000"/>
          <w:sz w:val="22"/>
          <w:lang w:val="uz-Cyrl-UZ" w:eastAsia="ru-RU"/>
        </w:rPr>
        <w:t>2</w:t>
      </w:r>
      <w:r w:rsidRPr="00156246">
        <w:rPr>
          <w:rFonts w:eastAsia="Times New Roman" w:cs="Times New Roman"/>
          <w:color w:val="000000"/>
          <w:sz w:val="22"/>
          <w:lang w:eastAsia="ru-RU"/>
        </w:rPr>
        <w:t xml:space="preserve"> г.</w:t>
      </w:r>
    </w:p>
    <w:p w14:paraId="184C57F9" w14:textId="77777777" w:rsidR="002E4E19" w:rsidRPr="00156246" w:rsidRDefault="002E4E19" w:rsidP="002E4E19">
      <w:pPr>
        <w:spacing w:after="0"/>
        <w:jc w:val="center"/>
        <w:rPr>
          <w:rFonts w:eastAsia="Times New Roman" w:cs="Times New Roman"/>
          <w:color w:val="000000"/>
          <w:sz w:val="16"/>
          <w:szCs w:val="16"/>
          <w:lang w:eastAsia="ru-RU"/>
        </w:rPr>
      </w:pPr>
    </w:p>
    <w:p w14:paraId="43D7A6F3" w14:textId="77777777" w:rsidR="002E4E19" w:rsidRPr="00156246" w:rsidRDefault="002E4E19" w:rsidP="002E4E19">
      <w:pPr>
        <w:spacing w:after="0"/>
        <w:ind w:firstLine="426"/>
        <w:jc w:val="both"/>
        <w:rPr>
          <w:rFonts w:eastAsia="Times New Roman" w:cs="Times New Roman"/>
          <w:sz w:val="22"/>
          <w:lang w:eastAsia="ru-RU"/>
        </w:rPr>
      </w:pPr>
      <w:r w:rsidRPr="00156246">
        <w:rPr>
          <w:rFonts w:eastAsia="Times New Roman" w:cs="Times New Roman"/>
          <w:b/>
          <w:sz w:val="22"/>
          <w:lang w:eastAsia="ru-RU"/>
        </w:rPr>
        <w:t>ГУ «Узбекский центр научных испытаний и контроля качества» (</w:t>
      </w:r>
      <w:r w:rsidRPr="00156246">
        <w:rPr>
          <w:rFonts w:eastAsia="Times New Roman" w:cs="Times New Roman"/>
          <w:b/>
          <w:sz w:val="22"/>
          <w:lang w:val="en-US" w:eastAsia="ru-RU"/>
        </w:rPr>
        <w:t>UzTest</w:t>
      </w:r>
      <w:r w:rsidRPr="00156246">
        <w:rPr>
          <w:rFonts w:eastAsia="Times New Roman" w:cs="Times New Roman"/>
          <w:b/>
          <w:sz w:val="22"/>
          <w:lang w:eastAsia="ru-RU"/>
        </w:rPr>
        <w:t>)</w:t>
      </w:r>
      <w:r w:rsidRPr="00156246">
        <w:rPr>
          <w:rFonts w:eastAsia="Times New Roman" w:cs="Times New Roman"/>
          <w:sz w:val="22"/>
          <w:lang w:eastAsia="ru-RU"/>
        </w:rPr>
        <w:t xml:space="preserve">, именуемое в дальнейшем </w:t>
      </w:r>
      <w:r w:rsidRPr="00156246">
        <w:rPr>
          <w:rFonts w:eastAsia="Times New Roman" w:cs="Times New Roman"/>
          <w:b/>
          <w:sz w:val="22"/>
          <w:lang w:eastAsia="ru-RU"/>
        </w:rPr>
        <w:t>«Заказчик»</w:t>
      </w:r>
      <w:r w:rsidRPr="00156246">
        <w:rPr>
          <w:rFonts w:eastAsia="Times New Roman" w:cs="Times New Roman"/>
          <w:sz w:val="22"/>
          <w:lang w:eastAsia="ru-RU"/>
        </w:rPr>
        <w:t xml:space="preserve">, в лице </w:t>
      </w:r>
      <w:r w:rsidRPr="00156246">
        <w:rPr>
          <w:rFonts w:eastAsia="Times New Roman" w:cs="Times New Roman"/>
          <w:sz w:val="22"/>
          <w:lang w:val="uz-Cyrl-UZ" w:eastAsia="ru-RU"/>
        </w:rPr>
        <w:t>директора Ганиева Ж.И.</w:t>
      </w:r>
      <w:r w:rsidRPr="00156246">
        <w:rPr>
          <w:rFonts w:eastAsia="Times New Roman" w:cs="Times New Roman"/>
          <w:sz w:val="22"/>
          <w:lang w:eastAsia="ru-RU"/>
        </w:rPr>
        <w:t xml:space="preserve">, действующий на основании </w:t>
      </w:r>
      <w:r w:rsidRPr="00156246">
        <w:rPr>
          <w:rFonts w:eastAsia="Times New Roman" w:cs="Times New Roman"/>
          <w:sz w:val="22"/>
          <w:lang w:val="uz-Cyrl-UZ" w:eastAsia="ru-RU"/>
        </w:rPr>
        <w:t>Устава с одной сторон</w:t>
      </w:r>
      <w:r w:rsidRPr="00156246">
        <w:rPr>
          <w:rFonts w:eastAsia="Times New Roman" w:cs="Times New Roman"/>
          <w:sz w:val="22"/>
          <w:lang w:eastAsia="ru-RU"/>
        </w:rPr>
        <w:t>ы</w:t>
      </w:r>
      <w:r w:rsidRPr="00156246">
        <w:rPr>
          <w:rFonts w:eastAsia="Times New Roman" w:cs="Times New Roman"/>
          <w:sz w:val="22"/>
          <w:lang w:val="uz-Cyrl-UZ" w:eastAsia="ru-RU"/>
        </w:rPr>
        <w:t xml:space="preserve"> </w:t>
      </w:r>
      <w:r w:rsidRPr="00156246">
        <w:rPr>
          <w:rFonts w:eastAsia="Times New Roman" w:cs="Times New Roman"/>
          <w:sz w:val="22"/>
          <w:lang w:eastAsia="ru-RU"/>
        </w:rPr>
        <w:t xml:space="preserve">и </w:t>
      </w:r>
      <w:r w:rsidRPr="00156246">
        <w:rPr>
          <w:rFonts w:eastAsia="Times New Roman" w:cs="Times New Roman"/>
          <w:b/>
          <w:sz w:val="22"/>
          <w:lang w:eastAsia="ru-RU"/>
        </w:rPr>
        <w:t>________________________</w:t>
      </w:r>
      <w:r w:rsidRPr="00156246">
        <w:rPr>
          <w:rFonts w:eastAsia="Times New Roman" w:cs="Times New Roman"/>
          <w:sz w:val="22"/>
          <w:lang w:eastAsia="ru-RU"/>
        </w:rPr>
        <w:t xml:space="preserve"> именуемый в дальнейшем «</w:t>
      </w:r>
      <w:r w:rsidRPr="00156246">
        <w:rPr>
          <w:rFonts w:eastAsia="Times New Roman" w:cs="Times New Roman"/>
          <w:b/>
          <w:sz w:val="22"/>
          <w:lang w:eastAsia="ru-RU"/>
        </w:rPr>
        <w:t>Подрядчик</w:t>
      </w:r>
      <w:r w:rsidRPr="00156246">
        <w:rPr>
          <w:rFonts w:eastAsia="Times New Roman" w:cs="Times New Roman"/>
          <w:sz w:val="22"/>
          <w:lang w:eastAsia="ru-RU"/>
        </w:rPr>
        <w:t>» в лице директора _______________ действующего на основании Устава с другой стороны, заключили настоящий Договор на осуществление Общестроительных работ на нижеследующих взаимовыгодных для договаривающихся сторон Договорных условиях.</w:t>
      </w:r>
    </w:p>
    <w:p w14:paraId="432C9AA9" w14:textId="77777777" w:rsidR="002E4E19" w:rsidRPr="00156246" w:rsidRDefault="002E4E19" w:rsidP="002E4E19">
      <w:pPr>
        <w:spacing w:after="0"/>
        <w:rPr>
          <w:rFonts w:eastAsia="Times New Roman" w:cs="Times New Roman"/>
          <w:sz w:val="22"/>
          <w:lang w:eastAsia="ru-RU"/>
        </w:rPr>
      </w:pPr>
    </w:p>
    <w:p w14:paraId="21360BD4"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1.Предмет договора</w:t>
      </w:r>
    </w:p>
    <w:p w14:paraId="317093F7" w14:textId="77777777" w:rsidR="002E4E19" w:rsidRPr="00156246" w:rsidRDefault="002E4E19" w:rsidP="002E4E19">
      <w:pPr>
        <w:numPr>
          <w:ilvl w:val="1"/>
          <w:numId w:val="1"/>
        </w:numPr>
        <w:tabs>
          <w:tab w:val="num" w:pos="360"/>
        </w:tabs>
        <w:spacing w:after="0" w:line="259" w:lineRule="auto"/>
        <w:ind w:left="0" w:firstLine="0"/>
        <w:jc w:val="both"/>
        <w:rPr>
          <w:rFonts w:eastAsia="Times New Roman" w:cs="Times New Roman"/>
          <w:sz w:val="22"/>
          <w:lang w:eastAsia="ru-RU"/>
        </w:rPr>
      </w:pPr>
      <w:r w:rsidRPr="00156246">
        <w:rPr>
          <w:rFonts w:eastAsia="Times New Roman" w:cs="Times New Roman"/>
          <w:sz w:val="22"/>
          <w:lang w:eastAsia="ru-RU"/>
        </w:rPr>
        <w:t xml:space="preserve"> По заданию Заказчика Подрядчик обязуется выполнить «Текущий ремонт здания электротехнической лаборатории» Самаркандского филиала при ГУ "Узбекский центр научных испытаний и контроля качества" (ГУ «UzTest») по адресу Самаркандская область, город Самарканд, ул. Амир </w:t>
      </w:r>
      <w:proofErr w:type="spellStart"/>
      <w:r w:rsidRPr="00156246">
        <w:rPr>
          <w:rFonts w:eastAsia="Times New Roman" w:cs="Times New Roman"/>
          <w:sz w:val="22"/>
          <w:lang w:eastAsia="ru-RU"/>
        </w:rPr>
        <w:t>Темур</w:t>
      </w:r>
      <w:proofErr w:type="spellEnd"/>
      <w:r w:rsidRPr="00156246">
        <w:rPr>
          <w:rFonts w:eastAsia="Times New Roman" w:cs="Times New Roman"/>
          <w:sz w:val="22"/>
          <w:lang w:eastAsia="ru-RU"/>
        </w:rPr>
        <w:t xml:space="preserve">, 147А. </w:t>
      </w:r>
    </w:p>
    <w:p w14:paraId="53D29AA4" w14:textId="77777777" w:rsidR="002E4E19" w:rsidRDefault="002E4E19" w:rsidP="002E4E19">
      <w:pPr>
        <w:spacing w:after="0"/>
        <w:jc w:val="center"/>
        <w:rPr>
          <w:rFonts w:eastAsia="Times New Roman" w:cs="Times New Roman"/>
          <w:b/>
          <w:sz w:val="22"/>
          <w:lang w:eastAsia="ru-RU"/>
        </w:rPr>
      </w:pPr>
    </w:p>
    <w:p w14:paraId="46E93D4D" w14:textId="02B77A11"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2.Стоимость договора</w:t>
      </w:r>
    </w:p>
    <w:p w14:paraId="7CE19341"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2.1. Стоимость ремонтных работ в договорных ценах, выполняемых в 202</w:t>
      </w:r>
      <w:r w:rsidRPr="00156246">
        <w:rPr>
          <w:rFonts w:eastAsia="Times New Roman" w:cs="Times New Roman"/>
          <w:sz w:val="22"/>
          <w:lang w:val="uz-Cyrl-UZ" w:eastAsia="ru-RU"/>
        </w:rPr>
        <w:t>2</w:t>
      </w:r>
      <w:r w:rsidRPr="00156246">
        <w:rPr>
          <w:rFonts w:eastAsia="Times New Roman" w:cs="Times New Roman"/>
          <w:sz w:val="22"/>
          <w:lang w:eastAsia="ru-RU"/>
        </w:rPr>
        <w:t xml:space="preserve"> году, составляет ______________ (______________</w:t>
      </w:r>
      <w:r w:rsidRPr="00156246">
        <w:rPr>
          <w:rFonts w:eastAsia="Times New Roman" w:cs="Times New Roman"/>
          <w:b/>
          <w:bCs/>
          <w:i/>
          <w:iCs/>
          <w:sz w:val="22"/>
          <w:lang w:eastAsia="ru-RU"/>
        </w:rPr>
        <w:t>прописью</w:t>
      </w:r>
      <w:r w:rsidRPr="00156246">
        <w:rPr>
          <w:rFonts w:eastAsia="Times New Roman" w:cs="Times New Roman"/>
          <w:sz w:val="22"/>
          <w:lang w:eastAsia="ru-RU"/>
        </w:rPr>
        <w:t xml:space="preserve">_________________) сум с учетом НДС </w:t>
      </w:r>
    </w:p>
    <w:p w14:paraId="74DB0E1C"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2.2. Стоимость работ на объекте по условиям Договора, является договорной на основании сметы в действующих ценах и включает затраты подрядчика на выполнение работ и обязательства по Договору.</w:t>
      </w:r>
    </w:p>
    <w:p w14:paraId="12B93EC9" w14:textId="77777777" w:rsidR="002E4E19" w:rsidRPr="00156246" w:rsidRDefault="002E4E19" w:rsidP="002E4E19">
      <w:pPr>
        <w:spacing w:after="0"/>
        <w:jc w:val="both"/>
        <w:rPr>
          <w:rFonts w:eastAsia="Times New Roman" w:cs="Times New Roman"/>
          <w:sz w:val="22"/>
          <w:lang w:eastAsia="ru-RU"/>
        </w:rPr>
      </w:pPr>
    </w:p>
    <w:p w14:paraId="67AA6D2C"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3.Срок выполнения работ</w:t>
      </w:r>
    </w:p>
    <w:p w14:paraId="102B2E1E" w14:textId="77777777" w:rsidR="002E4E19" w:rsidRPr="00156246" w:rsidRDefault="002E4E19" w:rsidP="002E4E19">
      <w:pPr>
        <w:jc w:val="both"/>
        <w:rPr>
          <w:rFonts w:eastAsia="Times New Roman" w:cs="Times New Roman"/>
          <w:sz w:val="22"/>
          <w:lang w:eastAsia="ru-RU"/>
        </w:rPr>
      </w:pPr>
      <w:r w:rsidRPr="00156246">
        <w:rPr>
          <w:rFonts w:eastAsia="Times New Roman" w:cs="Times New Roman"/>
          <w:sz w:val="22"/>
          <w:lang w:eastAsia="ru-RU"/>
        </w:rPr>
        <w:t xml:space="preserve">3.1. </w:t>
      </w:r>
      <w:r w:rsidRPr="00156246">
        <w:rPr>
          <w:rFonts w:eastAsia="Times New Roman" w:cs="Times New Roman"/>
          <w:sz w:val="22"/>
          <w:lang w:val="uz-Cyrl-UZ" w:eastAsia="ru-RU"/>
        </w:rPr>
        <w:t xml:space="preserve">Срок </w:t>
      </w:r>
      <w:r w:rsidRPr="00156246">
        <w:rPr>
          <w:rFonts w:eastAsia="Times New Roman" w:cs="Times New Roman"/>
          <w:sz w:val="22"/>
          <w:lang w:eastAsia="ru-RU"/>
        </w:rPr>
        <w:t>выполнения работ определена</w:t>
      </w:r>
      <w:r w:rsidRPr="00156246">
        <w:rPr>
          <w:rFonts w:eastAsia="Times New Roman" w:cs="Times New Roman"/>
          <w:sz w:val="22"/>
          <w:lang w:val="uz-Cyrl-UZ" w:eastAsia="ru-RU"/>
        </w:rPr>
        <w:t xml:space="preserve"> </w:t>
      </w:r>
      <w:r>
        <w:rPr>
          <w:rFonts w:eastAsia="Times New Roman" w:cs="Times New Roman"/>
          <w:sz w:val="22"/>
          <w:lang w:val="uz-Cyrl-UZ" w:eastAsia="ru-RU"/>
        </w:rPr>
        <w:t>45</w:t>
      </w:r>
      <w:r w:rsidRPr="00156246">
        <w:rPr>
          <w:rFonts w:eastAsia="Times New Roman" w:cs="Times New Roman"/>
          <w:sz w:val="22"/>
          <w:lang w:val="uz-Cyrl-UZ" w:eastAsia="ru-RU"/>
        </w:rPr>
        <w:t xml:space="preserve"> рабочих дней со дня поступления авансого </w:t>
      </w:r>
      <w:r w:rsidRPr="00156246">
        <w:rPr>
          <w:rFonts w:eastAsia="Times New Roman" w:cs="Times New Roman"/>
          <w:sz w:val="22"/>
          <w:lang w:eastAsia="ru-RU"/>
        </w:rPr>
        <w:t>платежа в расчетный счет Подрядчика:</w:t>
      </w:r>
    </w:p>
    <w:p w14:paraId="6394F569" w14:textId="77777777" w:rsidR="002E4E19" w:rsidRPr="00156246" w:rsidRDefault="002E4E19" w:rsidP="002E4E19">
      <w:pPr>
        <w:spacing w:after="0" w:line="480" w:lineRule="auto"/>
        <w:jc w:val="both"/>
        <w:rPr>
          <w:rFonts w:eastAsia="Times New Roman" w:cs="Times New Roman"/>
          <w:sz w:val="22"/>
          <w:lang w:eastAsia="ru-RU"/>
        </w:rPr>
      </w:pPr>
      <w:r w:rsidRPr="00156246">
        <w:rPr>
          <w:rFonts w:eastAsia="Times New Roman" w:cs="Times New Roman"/>
          <w:sz w:val="22"/>
          <w:lang w:eastAsia="ru-RU"/>
        </w:rPr>
        <w:t>Начало работ _______________</w:t>
      </w:r>
    </w:p>
    <w:p w14:paraId="6497A60B"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Окончание работ _____________</w:t>
      </w:r>
    </w:p>
    <w:p w14:paraId="28C9D93A"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4.Платежи и расчеты</w:t>
      </w:r>
    </w:p>
    <w:p w14:paraId="629F48C1"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 xml:space="preserve">4.1. Заказчик перечисляет Подрядчику аванс для приобретения материалов, и организации строительного производства в размере не менее </w:t>
      </w:r>
      <w:r>
        <w:rPr>
          <w:rFonts w:eastAsia="Times New Roman" w:cs="Times New Roman"/>
          <w:sz w:val="22"/>
          <w:lang w:eastAsia="ru-RU"/>
        </w:rPr>
        <w:t>30</w:t>
      </w:r>
      <w:r w:rsidRPr="00156246">
        <w:rPr>
          <w:rFonts w:eastAsia="Times New Roman" w:cs="Times New Roman"/>
          <w:sz w:val="22"/>
          <w:lang w:eastAsia="ru-RU"/>
        </w:rPr>
        <w:t>% от договорной стоимости работ в течении 10 дней после подписания Договора по предоставленному согласованному расчету. Удержание аванса производится пропорционально выполненным объемам работ.</w:t>
      </w:r>
    </w:p>
    <w:p w14:paraId="13B70748"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4.2. Текущие платежи за фактически выполненные работы производятся Заказчиком ежемесячно при наличии актов выполненных работ по справки о стоимости выполненных по форме 5 и актов сверок, заверенных печатью и подписью Заказчика и Подрядчика. Оплата производится до 85 % от суммы контракта, 10% оплаты производится по завершению и после проведения контрольного обмера выполненных работ, 5% оплата по контракту производится по истечению гарантийного срока согласно пункт</w:t>
      </w:r>
      <w:r>
        <w:rPr>
          <w:rFonts w:eastAsia="Times New Roman" w:cs="Times New Roman"/>
          <w:sz w:val="22"/>
          <w:lang w:eastAsia="ru-RU"/>
        </w:rPr>
        <w:t>а</w:t>
      </w:r>
      <w:r w:rsidRPr="00156246">
        <w:rPr>
          <w:rFonts w:eastAsia="Times New Roman" w:cs="Times New Roman"/>
          <w:sz w:val="22"/>
          <w:lang w:eastAsia="ru-RU"/>
        </w:rPr>
        <w:t xml:space="preserve"> 8.2 данного договора. </w:t>
      </w:r>
    </w:p>
    <w:p w14:paraId="6F9F0F99"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5.Обязательства Заказчика</w:t>
      </w:r>
    </w:p>
    <w:p w14:paraId="4426547F"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5.1. Заказчик обеспечивает совместно с Подрядчиком приемку и складирование материалов «поставки подрядчик» при объектном складе по акту.</w:t>
      </w:r>
    </w:p>
    <w:p w14:paraId="0D8465FB"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 xml:space="preserve"> 5.2. Заказчик передает Подрядчику до начала производства работ проектно-сметную документацию объекта, комплекса или вида работ.</w:t>
      </w:r>
    </w:p>
    <w:p w14:paraId="2B48F97E"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 xml:space="preserve"> 5.3. В случае выявления Подрядчиком замечаний или необходимости изменения, ранее выданной ПСД, подрядчик участвует в защите своих замечаний. </w:t>
      </w:r>
    </w:p>
    <w:p w14:paraId="2998302A"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5.4. Заказчик поставляет оборудование и материалы в соответствии с протоколом и графиком поставки согласованными обеими сторонами.</w:t>
      </w:r>
    </w:p>
    <w:p w14:paraId="4E7C897B" w14:textId="77777777" w:rsidR="002E4E19" w:rsidRPr="000D77FF" w:rsidRDefault="002E4E19" w:rsidP="002E4E19">
      <w:pPr>
        <w:spacing w:after="0"/>
        <w:jc w:val="center"/>
        <w:rPr>
          <w:rFonts w:eastAsia="Times New Roman" w:cs="Times New Roman"/>
          <w:b/>
          <w:sz w:val="10"/>
          <w:szCs w:val="10"/>
          <w:lang w:eastAsia="ru-RU"/>
        </w:rPr>
      </w:pPr>
    </w:p>
    <w:p w14:paraId="1AB325CD"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6.Обязательства подрядчика</w:t>
      </w:r>
    </w:p>
    <w:p w14:paraId="65BDF573"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6.1. Подрядчик принимает на себя обязательства выполнить работы по Договору в соответствии с графиком производства работ и обеспечить сдачу совместно с Заказчиком объектов в эксплуатацию или оказание услуг в сроки 3.1 пункте указанные в Договоре.</w:t>
      </w:r>
    </w:p>
    <w:p w14:paraId="437E1DA9"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6.2. Обеспечивает надлежащее качество выполняемых работ, в соответствии со строительными нормами и правилами, устраняет недоделки, выявленные Заказчиком, и контролирующими органами в ходе производства работ или при сдаче объекта в эксплуатацию.</w:t>
      </w:r>
    </w:p>
    <w:p w14:paraId="5844B0EA"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lastRenderedPageBreak/>
        <w:t>6.3. В течении всего периода строительства осуществляется контроль за соблюдением правил охраны труда и техники безопасности, правил пожарной безопасности и промышленной санитарии.</w:t>
      </w:r>
    </w:p>
    <w:p w14:paraId="5E43D6A6"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6.4. Выполняет в полном объеме все свои обязательства, предусмотренные в последующих статьях настоящего Договора.</w:t>
      </w:r>
    </w:p>
    <w:p w14:paraId="6B8E8FBE"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6.5. Подрядчик обязан предъявить Заказчику, авторам проекта к осмотру все конструкции, подлежащие закрытию, согласно утвержденному перечню и сдать эти работы по акту скрытых работ.</w:t>
      </w:r>
    </w:p>
    <w:p w14:paraId="572D6C60"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6.6. При производстве работ, требующих подтверждение готовых конструкций (</w:t>
      </w:r>
      <w:r w:rsidRPr="00156246">
        <w:rPr>
          <w:rFonts w:eastAsia="Times New Roman" w:cs="Times New Roman"/>
          <w:sz w:val="22"/>
          <w:lang w:val="uz-Cyrl-UZ" w:eastAsia="ru-RU"/>
        </w:rPr>
        <w:t>а</w:t>
      </w:r>
      <w:r w:rsidRPr="00156246">
        <w:rPr>
          <w:rFonts w:eastAsia="Times New Roman" w:cs="Times New Roman"/>
          <w:sz w:val="22"/>
          <w:lang w:eastAsia="ru-RU"/>
        </w:rPr>
        <w:t>прессовки) Подрядчик выполняет и оформляет акты скрытых работ в соответствии с требованиями эксплуатации.</w:t>
      </w:r>
    </w:p>
    <w:p w14:paraId="04A37E90" w14:textId="77777777" w:rsidR="002E4E19" w:rsidRPr="00156246" w:rsidRDefault="002E4E19" w:rsidP="002E4E19">
      <w:pPr>
        <w:spacing w:after="0"/>
        <w:jc w:val="both"/>
        <w:rPr>
          <w:rFonts w:eastAsia="Times New Roman" w:cs="Times New Roman"/>
          <w:sz w:val="22"/>
          <w:lang w:eastAsia="ru-RU"/>
        </w:rPr>
      </w:pPr>
    </w:p>
    <w:p w14:paraId="0F3B0C11"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7. Обеспечение материалами и оборудованием</w:t>
      </w:r>
    </w:p>
    <w:p w14:paraId="674AB307"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7.1. Обеспечение строительными, спец. Материалами и оборудованием, необходимым для выполнения строительно-монтажных работ «поставки подрядчика» производит только по протоколу согласований, подписанному обеими сторонами.</w:t>
      </w:r>
    </w:p>
    <w:p w14:paraId="37C2FEFE"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7.2. Подрядчик обеспечивает поставку строительных материалов только по согласованию с Заказчиком.</w:t>
      </w:r>
    </w:p>
    <w:p w14:paraId="4EBD1BE2" w14:textId="77777777" w:rsidR="002E4E19" w:rsidRPr="00156246" w:rsidRDefault="002E4E19" w:rsidP="002E4E19">
      <w:pPr>
        <w:spacing w:after="0"/>
        <w:jc w:val="center"/>
        <w:rPr>
          <w:rFonts w:eastAsia="Times New Roman" w:cs="Times New Roman"/>
          <w:b/>
          <w:sz w:val="22"/>
          <w:lang w:eastAsia="ru-RU"/>
        </w:rPr>
      </w:pPr>
    </w:p>
    <w:p w14:paraId="47E37D20"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8. Гарантии</w:t>
      </w:r>
    </w:p>
    <w:p w14:paraId="7D440E29" w14:textId="77777777" w:rsidR="002E4E19" w:rsidRPr="00156246" w:rsidRDefault="002E4E19" w:rsidP="002E4E19">
      <w:pPr>
        <w:spacing w:after="0"/>
        <w:rPr>
          <w:rFonts w:eastAsia="Times New Roman" w:cs="Times New Roman"/>
          <w:sz w:val="22"/>
          <w:lang w:eastAsia="ru-RU"/>
        </w:rPr>
      </w:pPr>
      <w:r w:rsidRPr="00156246">
        <w:rPr>
          <w:rFonts w:eastAsia="Times New Roman" w:cs="Times New Roman"/>
          <w:sz w:val="22"/>
          <w:lang w:eastAsia="ru-RU"/>
        </w:rPr>
        <w:t>8,1. Подрядчик гарантирует:</w:t>
      </w:r>
    </w:p>
    <w:p w14:paraId="36E03D6C"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 xml:space="preserve"> - выполнение всех работ в полном объеме и в сроки, определенные условиями настоящего Договора;</w:t>
      </w:r>
    </w:p>
    <w:p w14:paraId="53A11BE5"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 xml:space="preserve"> -качество выполнения всех работ в соответствии с действующими нормами.</w:t>
      </w:r>
    </w:p>
    <w:p w14:paraId="66B7FADA"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 xml:space="preserve"> - своевременное устранение недостатков и дефектов, выявленных при приемке работ в период гарантийной эксплуатации объекта.</w:t>
      </w:r>
    </w:p>
    <w:p w14:paraId="3B1F7528"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 xml:space="preserve">8.2. Подрядчик гарантирует в течении 12 месяцев после ввода объекта в эксплуатацию устранение дефектов строительства, при нормальной эксплуатации объекта </w:t>
      </w:r>
    </w:p>
    <w:p w14:paraId="40DE51F4"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8.3. Если в период гарантийной эксплуатации обнаружатся дефекты, которые не позволяют продолжить нормальную эксплуатацию объекта до их устранения, то гарантийный срок продлевается соответственно на период устранения дефектов осуществляет Подрядчик за свой счет. Выявленные дефекты и сроки их устранения оформляются рекламационным актом и подписываются сторонами договора.</w:t>
      </w:r>
    </w:p>
    <w:p w14:paraId="2BFACFFD"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 xml:space="preserve"> 8.4. В случае отказа подрядчиком от подписания рекламационного акта или не явки в течении 5 дней с даты письменного извещения, документом по фиксированию обнаруженного недостатка и его характера является акт, составленный Заказчиком с привлечением эксплуатирующей организации или ГАСН, и передается в экономический суд г. Ташкента, для рассмотрения в установленном законом порядке.</w:t>
      </w:r>
    </w:p>
    <w:p w14:paraId="5009E84A" w14:textId="77777777" w:rsidR="002E4E19" w:rsidRPr="00156246" w:rsidRDefault="002E4E19" w:rsidP="002E4E19">
      <w:pPr>
        <w:spacing w:after="0"/>
        <w:rPr>
          <w:rFonts w:eastAsia="Times New Roman" w:cs="Times New Roman"/>
          <w:sz w:val="22"/>
          <w:lang w:eastAsia="ru-RU"/>
        </w:rPr>
      </w:pPr>
    </w:p>
    <w:p w14:paraId="27212E62"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9. Форс – мажорные обстоятельства</w:t>
      </w:r>
    </w:p>
    <w:p w14:paraId="3EFD34BA"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9.1. Стороны могут быть освобождены от ответственности за частичное или полное невыполнение своих обязательств по Договору, если это невыполнение явилось следствием форс-мажорных обстоятельств, а именно наводнение, землетрясения, стихийное бедствие, катастрофы, взрывы, война, действие государственных органов, если эти обстоятельства повлияли на выполнения договора.</w:t>
      </w:r>
    </w:p>
    <w:p w14:paraId="12DC9638"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9.2. Сторона, которая не может выполнить обязательства по настоящему договору должна сообщить другой стороне в течение 10 дней о начале и прекращения этих обстоятельств.</w:t>
      </w:r>
    </w:p>
    <w:p w14:paraId="337BA33C"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9.3. Если эти обстоятельства будут продолжаться в течении 3 месяцев, каждая сторона имеет право отказаться от дальнейшего выполнения своих обязательств по Договору о наличии таких обстоятельств и их продолжительности будет служить свидетельства уполномоченных органов.</w:t>
      </w:r>
    </w:p>
    <w:p w14:paraId="2931F3D0" w14:textId="77777777" w:rsidR="002E4E19" w:rsidRPr="00156246" w:rsidRDefault="002E4E19" w:rsidP="002E4E19">
      <w:pPr>
        <w:spacing w:after="0"/>
        <w:rPr>
          <w:rFonts w:eastAsia="Times New Roman" w:cs="Times New Roman"/>
          <w:sz w:val="22"/>
          <w:lang w:eastAsia="ru-RU"/>
        </w:rPr>
      </w:pPr>
    </w:p>
    <w:p w14:paraId="7C63432F"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10.Расторжение договора</w:t>
      </w:r>
    </w:p>
    <w:p w14:paraId="07154D00"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10.1. Договор, может быть, расторгнут по решению государственных, компетентных органов, по соглашению сторон, в случае наступления форс мажорных обстоятельств, признаваемых экономическим судом.</w:t>
      </w:r>
    </w:p>
    <w:p w14:paraId="5737B444"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10.2. Заказчик в праве потребовать у Подрядчика расторжения Договора в следующих случаях: - задержка подрядчиком хода выполнения хода работ по его вине, в результате чего срок окончания строительства, установленный в Договоре, увеличивается более чем на 2 месяца: - нарушение подрядчиком условий Договора, ведущих к снижению качества работ, предусмотренных проектом.</w:t>
      </w:r>
    </w:p>
    <w:p w14:paraId="0F0B888C"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10.3. Сторона, решившая расторгнуть договор, согласно положения настоящей статьи направляет письменное уведомление другой стороне. При получении письменного уведомления от инициативной стороны, стороны решают вопросы расторжения договора.</w:t>
      </w:r>
    </w:p>
    <w:p w14:paraId="48820F4B" w14:textId="77777777" w:rsidR="002E4E19" w:rsidRPr="00156246" w:rsidRDefault="002E4E19" w:rsidP="002E4E19">
      <w:pPr>
        <w:spacing w:after="0"/>
        <w:jc w:val="both"/>
        <w:rPr>
          <w:rFonts w:eastAsia="Times New Roman" w:cs="Times New Roman"/>
          <w:sz w:val="22"/>
          <w:lang w:eastAsia="ru-RU"/>
        </w:rPr>
      </w:pPr>
    </w:p>
    <w:p w14:paraId="40917F12"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11. Имущественная ответственность</w:t>
      </w:r>
    </w:p>
    <w:p w14:paraId="28C4B2AD"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11.1. В случае неисполнения одной из сторон договорных обстоятельств виновная сторона несет имущественную ответственность.</w:t>
      </w:r>
    </w:p>
    <w:p w14:paraId="1D076839"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lastRenderedPageBreak/>
        <w:t>11.2. При нарушении подрядчиком договорных обязательств он оплачивает Заказчику штраф в размере 0,5% от договорной стоимости договора за каждый день просрочки, а также понесенные убытки Заказчиком, но не более 50% от стоимости Договора.</w:t>
      </w:r>
    </w:p>
    <w:p w14:paraId="40361039"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11.3. За задержку устранения недоделок и дефектов. Допущенных подрядчиком в работах, выявленных в условленном порядке Заказчиком, контролирующими органами в период строительства и в течение гарантийного срока эксплуатации, против каждого срока, предусмотренного не более 30 дней, подрядчик уплачивает Заказчику штраф в размере 5 кратной минимальной заработной платы за каждый день просрочки.</w:t>
      </w:r>
    </w:p>
    <w:p w14:paraId="7519396A"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11.4. При нарушении Заказчиком Договорных обязательств он оплачивает Подрядчику:</w:t>
      </w:r>
    </w:p>
    <w:p w14:paraId="63BC8820"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11.5. При задержке оформления акта выполненных работ штраф в размере 0,01% за каждый день просрочки от не принятых работ, но не более 0,5% стоимости задержания актов.</w:t>
      </w:r>
    </w:p>
    <w:p w14:paraId="52BF0DC3" w14:textId="77777777" w:rsidR="002E4E19" w:rsidRPr="00156246" w:rsidRDefault="002E4E19" w:rsidP="002E4E19">
      <w:pPr>
        <w:spacing w:after="0"/>
        <w:rPr>
          <w:rFonts w:eastAsia="Times New Roman" w:cs="Times New Roman"/>
          <w:b/>
          <w:sz w:val="22"/>
          <w:lang w:eastAsia="ru-RU"/>
        </w:rPr>
      </w:pPr>
    </w:p>
    <w:p w14:paraId="067FDF64" w14:textId="77777777" w:rsidR="002E4E19" w:rsidRPr="00156246" w:rsidRDefault="002E4E19" w:rsidP="002E4E19">
      <w:pPr>
        <w:spacing w:after="0"/>
        <w:jc w:val="center"/>
        <w:rPr>
          <w:rFonts w:eastAsia="Times New Roman" w:cs="Times New Roman"/>
          <w:b/>
          <w:sz w:val="22"/>
          <w:lang w:eastAsia="ru-RU"/>
        </w:rPr>
      </w:pPr>
      <w:r w:rsidRPr="00156246">
        <w:rPr>
          <w:rFonts w:eastAsia="Times New Roman" w:cs="Times New Roman"/>
          <w:b/>
          <w:sz w:val="22"/>
          <w:lang w:eastAsia="ru-RU"/>
        </w:rPr>
        <w:t>12. Дополнительные положения</w:t>
      </w:r>
    </w:p>
    <w:p w14:paraId="72A9A1DE"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12.1. Ни одна из сторон не вправе передать свои права по договору третьей стороне без письменного согласия другой стороной, Заказчик имеет право по доверенности получать только своим подразделением представлять свои интересы по вопросам ведения строительства и оформления актов выполненных работ по форме № 2 и форме № 3, акт в сверки производится между Заказчиком и подрядчиком на основании актов выполненных работ и бухгалтерских документов.</w:t>
      </w:r>
    </w:p>
    <w:p w14:paraId="70B3B7BC"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12.2. После подписания настоящего договора все предыдущие письменные или устные соглашения между сторонами, относящиеся к данному Договору, теряют силу, если они противоречат настоящему Договору.</w:t>
      </w:r>
    </w:p>
    <w:p w14:paraId="399C8B54"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12.3. Все изменения и дополнения к настоящему Договору считаются действительными, если они оформлены в письменном виде и подписаны сторонами.</w:t>
      </w:r>
    </w:p>
    <w:p w14:paraId="4599DBE0"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12.4. При выполнении Договора стороны руководствуются действующим Законодательством и нормативными документами по вопросам капитального строительства, Законом РУЗ «О договорно-правовой деятельности хозяйствующих субъектов» от 29,08,89 г. КМ № 395 от 3.09.98 г. Спорные вопросы решаются путем переговоров, при недостижении согласия передаются для рассмотрения в экономический суд г. Ташкента.</w:t>
      </w:r>
    </w:p>
    <w:p w14:paraId="3A94E95B"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12.5. Договор, вступает в силу после подписания и действует до исполнения сторонами контрактных обязательств. Настоящий Договор составлен в 2х экземплярах, каждый из которых имеет одинаковую юридическую силу.</w:t>
      </w:r>
    </w:p>
    <w:p w14:paraId="7DC91EBF" w14:textId="77777777" w:rsidR="002E4E19" w:rsidRPr="00156246" w:rsidRDefault="002E4E19" w:rsidP="002E4E19">
      <w:pPr>
        <w:spacing w:after="0"/>
        <w:jc w:val="center"/>
        <w:rPr>
          <w:rFonts w:eastAsia="Times New Roman" w:cs="Times New Roman"/>
          <w:sz w:val="22"/>
          <w:lang w:eastAsia="ru-RU"/>
        </w:rPr>
      </w:pPr>
      <w:r w:rsidRPr="00156246">
        <w:rPr>
          <w:rFonts w:eastAsia="Times New Roman" w:cs="Times New Roman"/>
          <w:b/>
          <w:sz w:val="22"/>
          <w:lang w:eastAsia="ru-RU"/>
        </w:rPr>
        <w:t>1</w:t>
      </w:r>
      <w:r>
        <w:rPr>
          <w:rFonts w:eastAsia="Times New Roman" w:cs="Times New Roman"/>
          <w:b/>
          <w:sz w:val="22"/>
          <w:lang w:val="uz-Cyrl-UZ" w:eastAsia="ru-RU"/>
        </w:rPr>
        <w:t>3</w:t>
      </w:r>
      <w:r w:rsidRPr="00156246">
        <w:rPr>
          <w:rFonts w:eastAsia="Times New Roman" w:cs="Times New Roman"/>
          <w:b/>
          <w:sz w:val="22"/>
          <w:lang w:eastAsia="ru-RU"/>
        </w:rPr>
        <w:t>.Антикоррупционная оговорка</w:t>
      </w:r>
    </w:p>
    <w:p w14:paraId="27AD8BA9"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w:t>
      </w:r>
      <w:r>
        <w:rPr>
          <w:rFonts w:eastAsia="Times New Roman" w:cs="Times New Roman"/>
          <w:sz w:val="22"/>
          <w:lang w:val="uz-Cyrl-UZ" w:eastAsia="ru-RU"/>
        </w:rPr>
        <w:t>3</w:t>
      </w:r>
      <w:r w:rsidRPr="00156246">
        <w:rPr>
          <w:rFonts w:eastAsia="Times New Roman" w:cs="Times New Roman"/>
          <w:sz w:val="22"/>
          <w:lang w:eastAsia="ru-RU"/>
        </w:rPr>
        <w:t>.1. При исполнении своих обязанностей по договору Стороны обязуются не совершать каких-либо действий, связанных с оказанием влияния на принимаемые ими решения (действия) с целью получения каких-либо неправомерных преимуществ или для целей реализации иных неправомерных целей.</w:t>
      </w:r>
    </w:p>
    <w:p w14:paraId="47D3990D"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w:t>
      </w:r>
      <w:r>
        <w:rPr>
          <w:rFonts w:eastAsia="Times New Roman" w:cs="Times New Roman"/>
          <w:sz w:val="22"/>
          <w:lang w:val="uz-Cyrl-UZ" w:eastAsia="ru-RU"/>
        </w:rPr>
        <w:t>3</w:t>
      </w:r>
      <w:r w:rsidRPr="00156246">
        <w:rPr>
          <w:rFonts w:eastAsia="Times New Roman" w:cs="Times New Roman"/>
          <w:sz w:val="22"/>
          <w:lang w:eastAsia="ru-RU"/>
        </w:rPr>
        <w:t>.2. При исполнении своих обязанностей по договору Стороны обязуются не допускать действий коррупционной направленности.</w:t>
      </w:r>
    </w:p>
    <w:p w14:paraId="1BA36C94" w14:textId="77777777" w:rsidR="002E4E19" w:rsidRPr="00156246" w:rsidRDefault="002E4E19" w:rsidP="002E4E19">
      <w:pPr>
        <w:spacing w:after="0"/>
        <w:jc w:val="both"/>
        <w:rPr>
          <w:rFonts w:eastAsia="Times New Roman" w:cs="Times New Roman"/>
          <w:sz w:val="22"/>
          <w:lang w:eastAsia="ru-RU"/>
        </w:rPr>
      </w:pPr>
      <w:r w:rsidRPr="00156246">
        <w:rPr>
          <w:rFonts w:eastAsia="Times New Roman" w:cs="Times New Roman"/>
          <w:sz w:val="22"/>
          <w:lang w:eastAsia="ru-RU"/>
        </w:rPr>
        <w:t>1</w:t>
      </w:r>
      <w:r>
        <w:rPr>
          <w:rFonts w:eastAsia="Times New Roman" w:cs="Times New Roman"/>
          <w:sz w:val="22"/>
          <w:lang w:val="uz-Cyrl-UZ" w:eastAsia="ru-RU"/>
        </w:rPr>
        <w:t>3</w:t>
      </w:r>
      <w:r w:rsidRPr="00156246">
        <w:rPr>
          <w:rFonts w:eastAsia="Times New Roman" w:cs="Times New Roman"/>
          <w:sz w:val="22"/>
          <w:lang w:eastAsia="ru-RU"/>
        </w:rPr>
        <w:t>.3. Стороны обязуются использовать свой механизм взаимного уведомления о случаях нарушения одной из сторон условий оговорки, а также опровержения (подтверждения) названных сведений.</w:t>
      </w:r>
    </w:p>
    <w:p w14:paraId="67892FF9" w14:textId="77777777" w:rsidR="002E4E19" w:rsidRPr="00156246" w:rsidRDefault="002E4E19" w:rsidP="002E4E19">
      <w:pPr>
        <w:spacing w:after="0"/>
        <w:jc w:val="both"/>
        <w:rPr>
          <w:rFonts w:eastAsia="Times New Roman" w:cs="Times New Roman"/>
          <w:bCs/>
          <w:sz w:val="22"/>
          <w:lang w:eastAsia="ru-RU"/>
        </w:rPr>
      </w:pPr>
      <w:r w:rsidRPr="00156246">
        <w:rPr>
          <w:rFonts w:eastAsia="Times New Roman" w:cs="Times New Roman"/>
          <w:bCs/>
          <w:sz w:val="22"/>
          <w:lang w:eastAsia="ru-RU"/>
        </w:rPr>
        <w:t>1</w:t>
      </w:r>
      <w:r>
        <w:rPr>
          <w:rFonts w:eastAsia="Times New Roman" w:cs="Times New Roman"/>
          <w:bCs/>
          <w:sz w:val="22"/>
          <w:lang w:val="uz-Cyrl-UZ" w:eastAsia="ru-RU"/>
        </w:rPr>
        <w:t>3</w:t>
      </w:r>
      <w:r w:rsidRPr="00156246">
        <w:rPr>
          <w:rFonts w:eastAsia="Times New Roman" w:cs="Times New Roman"/>
          <w:bCs/>
          <w:sz w:val="22"/>
          <w:lang w:eastAsia="ru-RU"/>
        </w:rPr>
        <w:t>.4. Стороны признают возможность расторжения договора в одностороннем порядке в случае нарушения одной из сторон условий оговорки, а также требования возмещения реального ущерба, возникшего в результате такого расторжения.</w:t>
      </w:r>
    </w:p>
    <w:p w14:paraId="150244DE" w14:textId="77777777" w:rsidR="002E4E19" w:rsidRPr="00156246" w:rsidRDefault="002E4E19" w:rsidP="002E4E19">
      <w:pPr>
        <w:spacing w:before="120" w:after="120"/>
        <w:ind w:left="720"/>
        <w:jc w:val="center"/>
        <w:rPr>
          <w:rFonts w:eastAsia="Times New Roman" w:cs="Times New Roman"/>
          <w:b/>
          <w:sz w:val="22"/>
          <w:lang w:eastAsia="ru-RU"/>
        </w:rPr>
      </w:pPr>
      <w:r w:rsidRPr="00156246">
        <w:rPr>
          <w:rFonts w:eastAsia="Times New Roman" w:cs="Times New Roman"/>
          <w:b/>
          <w:bCs/>
          <w:sz w:val="22"/>
          <w:lang w:eastAsia="ru-RU"/>
        </w:rPr>
        <w:t>1</w:t>
      </w:r>
      <w:r>
        <w:rPr>
          <w:rFonts w:eastAsia="Times New Roman" w:cs="Times New Roman"/>
          <w:b/>
          <w:bCs/>
          <w:sz w:val="22"/>
          <w:lang w:val="uz-Cyrl-UZ" w:eastAsia="ru-RU"/>
        </w:rPr>
        <w:t>4</w:t>
      </w:r>
      <w:r w:rsidRPr="00156246">
        <w:rPr>
          <w:rFonts w:eastAsia="Times New Roman" w:cs="Times New Roman"/>
          <w:b/>
          <w:bCs/>
          <w:sz w:val="22"/>
          <w:lang w:eastAsia="ru-RU"/>
        </w:rPr>
        <w:t xml:space="preserve">. </w:t>
      </w:r>
      <w:r w:rsidRPr="00156246">
        <w:rPr>
          <w:rFonts w:eastAsia="Times New Roman" w:cs="Times New Roman"/>
          <w:b/>
          <w:sz w:val="22"/>
          <w:lang w:eastAsia="ru-RU"/>
        </w:rPr>
        <w:t>Юридические адреса и банковские реквизиты сторон</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2E4E19" w:rsidRPr="00156246" w14:paraId="61DB7290" w14:textId="77777777" w:rsidTr="002D703B">
        <w:tc>
          <w:tcPr>
            <w:tcW w:w="5103" w:type="dxa"/>
            <w:shd w:val="clear" w:color="auto" w:fill="auto"/>
          </w:tcPr>
          <w:p w14:paraId="1318B139" w14:textId="77777777" w:rsidR="002E4E19" w:rsidRPr="00156246" w:rsidRDefault="002E4E19" w:rsidP="002D703B">
            <w:pPr>
              <w:spacing w:after="0"/>
              <w:jc w:val="center"/>
              <w:rPr>
                <w:rFonts w:ascii="Calibri" w:eastAsia="Calibri" w:hAnsi="Calibri" w:cs="Times New Roman"/>
                <w:b/>
                <w:sz w:val="22"/>
              </w:rPr>
            </w:pPr>
            <w:r w:rsidRPr="00156246">
              <w:rPr>
                <w:rFonts w:eastAsia="Times New Roman" w:cs="Times New Roman"/>
                <w:b/>
                <w:sz w:val="22"/>
                <w:lang w:eastAsia="ru-RU"/>
              </w:rPr>
              <w:t>Заказчик:</w:t>
            </w:r>
          </w:p>
        </w:tc>
        <w:tc>
          <w:tcPr>
            <w:tcW w:w="4678" w:type="dxa"/>
            <w:shd w:val="clear" w:color="auto" w:fill="auto"/>
          </w:tcPr>
          <w:p w14:paraId="35539081" w14:textId="77777777" w:rsidR="002E4E19" w:rsidRPr="00156246" w:rsidRDefault="002E4E19" w:rsidP="002D703B">
            <w:pPr>
              <w:spacing w:after="0"/>
              <w:jc w:val="center"/>
              <w:rPr>
                <w:rFonts w:ascii="Calibri" w:eastAsia="Calibri" w:hAnsi="Calibri" w:cs="Times New Roman"/>
                <w:b/>
                <w:sz w:val="22"/>
              </w:rPr>
            </w:pPr>
            <w:r w:rsidRPr="00156246">
              <w:rPr>
                <w:rFonts w:eastAsia="Times New Roman" w:cs="Times New Roman"/>
                <w:b/>
                <w:sz w:val="22"/>
                <w:lang w:eastAsia="ru-RU"/>
              </w:rPr>
              <w:t>Исполнитель:</w:t>
            </w:r>
          </w:p>
        </w:tc>
      </w:tr>
      <w:tr w:rsidR="002E4E19" w:rsidRPr="00156246" w14:paraId="2843DA8C" w14:textId="77777777" w:rsidTr="002D703B">
        <w:tc>
          <w:tcPr>
            <w:tcW w:w="5103" w:type="dxa"/>
            <w:shd w:val="clear" w:color="auto" w:fill="auto"/>
          </w:tcPr>
          <w:p w14:paraId="3AC6E604" w14:textId="77777777" w:rsidR="002E4E19" w:rsidRPr="00156246" w:rsidRDefault="002E4E19" w:rsidP="002D703B">
            <w:pPr>
              <w:spacing w:after="0"/>
              <w:jc w:val="center"/>
              <w:rPr>
                <w:rFonts w:eastAsia="Times New Roman" w:cs="Times New Roman"/>
                <w:sz w:val="22"/>
                <w:lang w:eastAsia="ru-RU"/>
              </w:rPr>
            </w:pPr>
            <w:r w:rsidRPr="00156246">
              <w:rPr>
                <w:rFonts w:eastAsia="Times New Roman" w:cs="Times New Roman"/>
                <w:b/>
                <w:sz w:val="22"/>
                <w:lang w:eastAsia="ru-RU"/>
              </w:rPr>
              <w:t>ГУ «</w:t>
            </w:r>
            <w:r w:rsidRPr="00156246">
              <w:rPr>
                <w:rFonts w:eastAsia="Times New Roman" w:cs="Times New Roman"/>
                <w:b/>
                <w:sz w:val="22"/>
                <w:lang w:val="uz-Cyrl-UZ" w:eastAsia="ru-RU"/>
              </w:rPr>
              <w:t>У</w:t>
            </w:r>
            <w:proofErr w:type="spellStart"/>
            <w:r w:rsidRPr="00156246">
              <w:rPr>
                <w:rFonts w:eastAsia="Times New Roman" w:cs="Times New Roman"/>
                <w:b/>
                <w:sz w:val="22"/>
                <w:lang w:eastAsia="ru-RU"/>
              </w:rPr>
              <w:t>збекский</w:t>
            </w:r>
            <w:proofErr w:type="spellEnd"/>
            <w:r w:rsidRPr="00156246">
              <w:rPr>
                <w:rFonts w:eastAsia="Times New Roman" w:cs="Times New Roman"/>
                <w:b/>
                <w:sz w:val="22"/>
                <w:lang w:eastAsia="ru-RU"/>
              </w:rPr>
              <w:t xml:space="preserve"> центр научных испытаний и контроля качества» (</w:t>
            </w:r>
            <w:r w:rsidRPr="00156246">
              <w:rPr>
                <w:rFonts w:eastAsia="Times New Roman" w:cs="Times New Roman"/>
                <w:b/>
                <w:sz w:val="22"/>
                <w:lang w:val="en-US" w:eastAsia="ru-RU"/>
              </w:rPr>
              <w:t>UzTest</w:t>
            </w:r>
            <w:r w:rsidRPr="00156246">
              <w:rPr>
                <w:rFonts w:eastAsia="Times New Roman" w:cs="Times New Roman"/>
                <w:b/>
                <w:sz w:val="22"/>
                <w:lang w:eastAsia="ru-RU"/>
              </w:rPr>
              <w:t>)</w:t>
            </w:r>
          </w:p>
          <w:p w14:paraId="7B72E9E9" w14:textId="77777777" w:rsidR="002E4E19" w:rsidRPr="00156246" w:rsidRDefault="002E4E19" w:rsidP="002D703B">
            <w:pPr>
              <w:spacing w:after="0"/>
              <w:jc w:val="both"/>
              <w:rPr>
                <w:rFonts w:eastAsia="Times New Roman" w:cs="Times New Roman"/>
                <w:sz w:val="22"/>
                <w:lang w:eastAsia="ru-RU"/>
              </w:rPr>
            </w:pPr>
            <w:r w:rsidRPr="00156246">
              <w:rPr>
                <w:rFonts w:eastAsia="Times New Roman" w:cs="Times New Roman"/>
                <w:sz w:val="22"/>
                <w:lang w:eastAsia="ru-RU"/>
              </w:rPr>
              <w:t xml:space="preserve">Юридический адрес: Республика Узбекистан, г. Ташкент, 100174, </w:t>
            </w:r>
            <w:proofErr w:type="spellStart"/>
            <w:r w:rsidRPr="00156246">
              <w:rPr>
                <w:rFonts w:eastAsia="Times New Roman" w:cs="Times New Roman"/>
                <w:sz w:val="22"/>
                <w:lang w:eastAsia="ru-RU"/>
              </w:rPr>
              <w:t>Алмазарский</w:t>
            </w:r>
            <w:proofErr w:type="spellEnd"/>
            <w:r w:rsidRPr="00156246">
              <w:rPr>
                <w:rFonts w:eastAsia="Times New Roman" w:cs="Times New Roman"/>
                <w:sz w:val="22"/>
                <w:lang w:eastAsia="ru-RU"/>
              </w:rPr>
              <w:t xml:space="preserve"> район, ул. </w:t>
            </w:r>
            <w:proofErr w:type="spellStart"/>
            <w:r w:rsidRPr="00156246">
              <w:rPr>
                <w:rFonts w:eastAsia="Times New Roman" w:cs="Times New Roman"/>
                <w:sz w:val="22"/>
                <w:lang w:eastAsia="ru-RU"/>
              </w:rPr>
              <w:t>Фаробий</w:t>
            </w:r>
            <w:proofErr w:type="spellEnd"/>
            <w:r w:rsidRPr="00156246">
              <w:rPr>
                <w:rFonts w:eastAsia="Times New Roman" w:cs="Times New Roman"/>
                <w:sz w:val="22"/>
                <w:lang w:eastAsia="ru-RU"/>
              </w:rPr>
              <w:t>, дом 333 «А», тел. 78-150-6353, 712020011 (1122). Банковский реквизиты:</w:t>
            </w:r>
          </w:p>
          <w:p w14:paraId="02849446" w14:textId="77777777" w:rsidR="002E4E19" w:rsidRPr="00156246" w:rsidRDefault="002E4E19" w:rsidP="002D703B">
            <w:pPr>
              <w:spacing w:after="0"/>
              <w:jc w:val="both"/>
              <w:rPr>
                <w:rFonts w:eastAsia="Times New Roman" w:cs="Times New Roman"/>
                <w:sz w:val="22"/>
                <w:lang w:eastAsia="ru-RU"/>
              </w:rPr>
            </w:pPr>
            <w:r w:rsidRPr="00156246">
              <w:rPr>
                <w:rFonts w:eastAsia="Times New Roman" w:cs="Times New Roman"/>
                <w:sz w:val="22"/>
                <w:lang w:eastAsia="ru-RU"/>
              </w:rPr>
              <w:t>р/с: 2021 0000 8042 1840 2001 в АКБ ЦОО «</w:t>
            </w:r>
            <w:proofErr w:type="spellStart"/>
            <w:r w:rsidRPr="00156246">
              <w:rPr>
                <w:rFonts w:eastAsia="Times New Roman" w:cs="Times New Roman"/>
                <w:sz w:val="22"/>
                <w:lang w:eastAsia="ru-RU"/>
              </w:rPr>
              <w:t>Турон</w:t>
            </w:r>
            <w:proofErr w:type="spellEnd"/>
            <w:r w:rsidRPr="00156246">
              <w:rPr>
                <w:rFonts w:eastAsia="Times New Roman" w:cs="Times New Roman"/>
                <w:sz w:val="22"/>
                <w:lang w:eastAsia="ru-RU"/>
              </w:rPr>
              <w:t xml:space="preserve"> банк» МФО: 00446; ИНН: 204250504, ОКЭД: 71200.</w:t>
            </w:r>
          </w:p>
        </w:tc>
        <w:tc>
          <w:tcPr>
            <w:tcW w:w="4678" w:type="dxa"/>
            <w:shd w:val="clear" w:color="auto" w:fill="auto"/>
          </w:tcPr>
          <w:p w14:paraId="3338E206" w14:textId="77777777" w:rsidR="002E4E19" w:rsidRPr="00156246" w:rsidRDefault="002E4E19" w:rsidP="002D703B">
            <w:pPr>
              <w:spacing w:after="0"/>
              <w:jc w:val="both"/>
              <w:rPr>
                <w:rFonts w:eastAsia="Times New Roman" w:cs="Times New Roman"/>
                <w:sz w:val="22"/>
                <w:lang w:eastAsia="ru-RU"/>
              </w:rPr>
            </w:pPr>
          </w:p>
        </w:tc>
      </w:tr>
    </w:tbl>
    <w:p w14:paraId="4E23F996" w14:textId="77777777" w:rsidR="002E4E19" w:rsidRPr="00156246" w:rsidRDefault="002E4E19" w:rsidP="002E4E19">
      <w:pPr>
        <w:spacing w:before="120" w:after="120"/>
        <w:ind w:left="720"/>
        <w:jc w:val="center"/>
        <w:rPr>
          <w:rFonts w:eastAsia="Times New Roman" w:cs="Times New Roman"/>
          <w:b/>
          <w:bCs/>
          <w:sz w:val="22"/>
          <w:lang w:eastAsia="ru-RU"/>
        </w:rPr>
      </w:pPr>
    </w:p>
    <w:p w14:paraId="552AC955" w14:textId="77777777" w:rsidR="002E4E19" w:rsidRPr="00156246" w:rsidRDefault="002E4E19" w:rsidP="002E4E19">
      <w:pPr>
        <w:spacing w:before="120" w:after="120"/>
        <w:ind w:left="-284"/>
        <w:jc w:val="center"/>
        <w:rPr>
          <w:rFonts w:eastAsia="Times New Roman" w:cs="Times New Roman"/>
          <w:b/>
          <w:bCs/>
          <w:sz w:val="22"/>
          <w:lang w:eastAsia="ru-RU"/>
        </w:rPr>
      </w:pPr>
      <w:r w:rsidRPr="00156246">
        <w:rPr>
          <w:rFonts w:eastAsia="Times New Roman" w:cs="Times New Roman"/>
          <w:b/>
          <w:bCs/>
          <w:sz w:val="22"/>
          <w:lang w:eastAsia="ru-RU"/>
        </w:rPr>
        <w:t>Директор</w:t>
      </w:r>
      <w:r w:rsidRPr="00156246">
        <w:rPr>
          <w:rFonts w:eastAsia="Times New Roman" w:cs="Times New Roman"/>
          <w:b/>
          <w:bCs/>
          <w:sz w:val="22"/>
          <w:lang w:eastAsia="ru-RU"/>
        </w:rPr>
        <w:tab/>
      </w:r>
      <w:r w:rsidRPr="00156246">
        <w:rPr>
          <w:rFonts w:eastAsia="Times New Roman" w:cs="Times New Roman"/>
          <w:b/>
          <w:bCs/>
          <w:sz w:val="22"/>
          <w:lang w:eastAsia="ru-RU"/>
        </w:rPr>
        <w:tab/>
      </w:r>
      <w:r w:rsidRPr="00156246">
        <w:rPr>
          <w:rFonts w:eastAsia="Times New Roman" w:cs="Times New Roman"/>
          <w:b/>
          <w:bCs/>
          <w:sz w:val="22"/>
          <w:lang w:eastAsia="ru-RU"/>
        </w:rPr>
        <w:tab/>
      </w:r>
      <w:r w:rsidRPr="00156246">
        <w:rPr>
          <w:rFonts w:eastAsia="Times New Roman" w:cs="Times New Roman"/>
          <w:b/>
          <w:bCs/>
          <w:sz w:val="22"/>
          <w:lang w:eastAsia="ru-RU"/>
        </w:rPr>
        <w:tab/>
      </w:r>
      <w:r w:rsidRPr="00156246">
        <w:rPr>
          <w:rFonts w:eastAsia="Times New Roman" w:cs="Times New Roman"/>
          <w:b/>
          <w:bCs/>
          <w:sz w:val="22"/>
          <w:lang w:eastAsia="ru-RU"/>
        </w:rPr>
        <w:tab/>
      </w:r>
      <w:r w:rsidRPr="00156246">
        <w:rPr>
          <w:rFonts w:eastAsia="Times New Roman" w:cs="Times New Roman"/>
          <w:b/>
          <w:bCs/>
          <w:sz w:val="22"/>
          <w:lang w:eastAsia="ru-RU"/>
        </w:rPr>
        <w:tab/>
      </w:r>
      <w:r w:rsidRPr="00156246">
        <w:rPr>
          <w:rFonts w:eastAsia="Times New Roman" w:cs="Times New Roman"/>
          <w:b/>
          <w:bCs/>
          <w:sz w:val="22"/>
          <w:lang w:eastAsia="ru-RU"/>
        </w:rPr>
        <w:tab/>
      </w:r>
      <w:proofErr w:type="spellStart"/>
      <w:r w:rsidRPr="00156246">
        <w:rPr>
          <w:rFonts w:eastAsia="Times New Roman" w:cs="Times New Roman"/>
          <w:b/>
          <w:bCs/>
          <w:sz w:val="22"/>
          <w:lang w:eastAsia="ru-RU"/>
        </w:rPr>
        <w:t>Директор</w:t>
      </w:r>
      <w:proofErr w:type="spellEnd"/>
    </w:p>
    <w:p w14:paraId="657A938C" w14:textId="77777777" w:rsidR="002E4E19" w:rsidRPr="00156246" w:rsidRDefault="002E4E19" w:rsidP="002E4E19">
      <w:pPr>
        <w:spacing w:before="120" w:after="120"/>
        <w:ind w:left="720"/>
        <w:jc w:val="center"/>
        <w:rPr>
          <w:rFonts w:eastAsia="Times New Roman" w:cs="Times New Roman"/>
          <w:b/>
          <w:bCs/>
          <w:sz w:val="22"/>
          <w:lang w:eastAsia="ru-RU"/>
        </w:rPr>
      </w:pPr>
    </w:p>
    <w:p w14:paraId="05CBD813" w14:textId="2A7B619D" w:rsidR="00F12C76" w:rsidRDefault="002E4E19" w:rsidP="002E4E19">
      <w:pPr>
        <w:spacing w:after="0"/>
        <w:ind w:firstLine="426"/>
        <w:jc w:val="both"/>
      </w:pPr>
      <w:r w:rsidRPr="00156246">
        <w:rPr>
          <w:rFonts w:eastAsia="Times New Roman" w:cs="Times New Roman"/>
          <w:b/>
          <w:bCs/>
          <w:sz w:val="22"/>
          <w:lang w:eastAsia="ru-RU"/>
        </w:rPr>
        <w:t>Фамилия И.О. _____________</w:t>
      </w:r>
      <w:r w:rsidRPr="00156246">
        <w:rPr>
          <w:rFonts w:eastAsia="Times New Roman" w:cs="Times New Roman"/>
          <w:b/>
          <w:bCs/>
          <w:sz w:val="22"/>
          <w:lang w:eastAsia="ru-RU"/>
        </w:rPr>
        <w:tab/>
      </w:r>
      <w:r w:rsidRPr="00156246">
        <w:rPr>
          <w:rFonts w:eastAsia="Times New Roman" w:cs="Times New Roman"/>
          <w:b/>
          <w:bCs/>
          <w:sz w:val="22"/>
          <w:lang w:eastAsia="ru-RU"/>
        </w:rPr>
        <w:tab/>
      </w:r>
      <w:r w:rsidRPr="00156246">
        <w:rPr>
          <w:rFonts w:eastAsia="Times New Roman" w:cs="Times New Roman"/>
          <w:b/>
          <w:bCs/>
          <w:sz w:val="22"/>
          <w:lang w:eastAsia="ru-RU"/>
        </w:rPr>
        <w:tab/>
      </w:r>
      <w:r w:rsidRPr="00156246">
        <w:rPr>
          <w:rFonts w:eastAsia="Times New Roman" w:cs="Times New Roman"/>
          <w:b/>
          <w:bCs/>
          <w:sz w:val="22"/>
          <w:lang w:eastAsia="ru-RU"/>
        </w:rPr>
        <w:tab/>
      </w:r>
      <w:bookmarkStart w:id="1" w:name="_Hlk87865635"/>
      <w:r w:rsidRPr="00156246">
        <w:rPr>
          <w:rFonts w:eastAsia="Times New Roman" w:cs="Times New Roman"/>
          <w:b/>
          <w:bCs/>
          <w:sz w:val="22"/>
          <w:lang w:eastAsia="ru-RU"/>
        </w:rPr>
        <w:t xml:space="preserve">Фамилия И.О. </w:t>
      </w:r>
      <w:bookmarkEnd w:id="1"/>
      <w:r w:rsidRPr="00156246">
        <w:rPr>
          <w:rFonts w:eastAsia="Times New Roman" w:cs="Times New Roman"/>
          <w:b/>
          <w:bCs/>
          <w:sz w:val="22"/>
          <w:lang w:eastAsia="ru-RU"/>
        </w:rPr>
        <w:t>_____________</w:t>
      </w:r>
    </w:p>
    <w:sectPr w:rsidR="00F12C76" w:rsidSect="002E4E19">
      <w:pgSz w:w="11906" w:h="16838" w:code="9"/>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00536"/>
    <w:multiLevelType w:val="multilevel"/>
    <w:tmpl w:val="A558B63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90"/>
        </w:tabs>
        <w:ind w:left="129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E19"/>
    <w:rsid w:val="002E4E19"/>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06D5"/>
  <w15:chartTrackingRefBased/>
  <w15:docId w15:val="{FB0EF1E3-986D-44D7-8C00-42D47807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E19"/>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2022-09-13T10:36:00Z</dcterms:created>
  <dcterms:modified xsi:type="dcterms:W3CDTF">2022-09-13T10:38:00Z</dcterms:modified>
</cp:coreProperties>
</file>