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C3" w:rsidRPr="009C10EB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 xml:space="preserve">SHARTNOMA № </w:t>
      </w:r>
      <w:r w:rsidR="009C10EB">
        <w:rPr>
          <w:rFonts w:ascii="Times New Roman" w:eastAsia="Times New Roman" w:hAnsi="Times New Roman" w:cs="Calibri"/>
          <w:b/>
          <w:color w:val="000000"/>
          <w:szCs w:val="24"/>
          <w:lang w:eastAsia="ru-RU"/>
        </w:rPr>
        <w:t>________</w:t>
      </w:r>
    </w:p>
    <w:p w:rsidR="003872C3" w:rsidRPr="00FA6BA2" w:rsidRDefault="001E70C2" w:rsidP="00BC67F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uz-Cyrl-UZ" w:eastAsia="ru-RU"/>
        </w:rPr>
      </w:pPr>
      <w:r>
        <w:rPr>
          <w:rFonts w:ascii="Times New Roman" w:eastAsia="Times New Roman" w:hAnsi="Times New Roman" w:cs="Calibri"/>
          <w:b/>
          <w:color w:val="000000"/>
          <w:szCs w:val="24"/>
          <w:lang w:val="uz-Cyrl-UZ" w:eastAsia="ru-RU"/>
        </w:rPr>
        <w:t>2022-yil</w:t>
      </w:r>
      <w:r w:rsidR="009C10EB">
        <w:rPr>
          <w:rFonts w:ascii="Times New Roman" w:eastAsia="Times New Roman" w:hAnsi="Times New Roman" w:cs="Calibri"/>
          <w:b/>
          <w:color w:val="000000"/>
          <w:szCs w:val="24"/>
          <w:lang w:eastAsia="ru-RU"/>
        </w:rPr>
        <w:t>_______</w:t>
      </w:r>
      <w:r w:rsidR="00BC67F8" w:rsidRPr="00FA6BA2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                      </w:t>
      </w:r>
      <w:r w:rsidR="000D2E49" w:rsidRPr="00FA6BA2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Farg‘ona shahar</w:t>
      </w:r>
    </w:p>
    <w:p w:rsidR="00027F94" w:rsidRPr="00027F94" w:rsidRDefault="00027F94" w:rsidP="00027F94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Ushbu shartnoma bir tomondan </w:t>
      </w:r>
      <w:r w:rsidR="00411D04">
        <w:rPr>
          <w:rFonts w:ascii="Times New Roman" w:hAnsi="Times New Roman" w:cs="Times New Roman"/>
          <w:b/>
          <w:lang w:val="uz-Cyrl-UZ"/>
        </w:rPr>
        <w:t>_______________________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nomidan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 xml:space="preserve">boshqaruv raisi </w:t>
      </w:r>
      <w:r w:rsidR="00411D04">
        <w:rPr>
          <w:rFonts w:ascii="Times New Roman" w:hAnsi="Times New Roman" w:cs="Times New Roman"/>
          <w:b/>
          <w:lang w:val="uz-Cyrl-UZ"/>
        </w:rPr>
        <w:t>_____________________</w:t>
      </w:r>
      <w:bookmarkStart w:id="0" w:name="_GoBack"/>
      <w:bookmarkEnd w:id="0"/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vakilligida kelgusida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“</w:t>
      </w:r>
      <w:r w:rsidR="00A40122" w:rsidRPr="00A40122">
        <w:rPr>
          <w:rFonts w:ascii="Times New Roman" w:eastAsia="Times New Roman" w:hAnsi="Times New Roman"/>
          <w:b/>
          <w:color w:val="000000"/>
          <w:lang w:val="uz-Cyrl-UZ" w:eastAsia="ru-RU"/>
        </w:rPr>
        <w:t>Ijrochi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”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va ikkinchi tomondan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Farg‘ona shahar tibbiyot birlashmasi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nomidan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birlashma boshlig‘i M.N.Shokirov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vakilligida kelgusida </w:t>
      </w:r>
      <w:r w:rsidRPr="00027F94">
        <w:rPr>
          <w:rFonts w:ascii="Times New Roman" w:eastAsia="Times New Roman" w:hAnsi="Times New Roman" w:cs="Times New Roman"/>
          <w:b/>
          <w:bCs/>
          <w:color w:val="000000"/>
          <w:lang w:val="uz-Cyrl-UZ" w:eastAsia="ru-RU"/>
        </w:rPr>
        <w:t>“Buyurtmachi”</w:t>
      </w:r>
      <w:r w:rsidRPr="00027F94">
        <w:rPr>
          <w:rFonts w:ascii="Times New Roman" w:eastAsia="Times New Roman" w:hAnsi="Times New Roman" w:cs="Times New Roman"/>
          <w:color w:val="000000"/>
          <w:lang w:val="uz-Cyrl-UZ" w:eastAsia="ru-RU"/>
        </w:rPr>
        <w:t xml:space="preserve"> o‘rtasida har ikki tomonning amaldagi “Nizom”lari va O‘zbekiston Respublikasining Fuqarolik kodeksi va “Xo‘jalik yurituvchi sub’ektlar faoliyatining shartnomaviy-huquqiy bazasi to‘g‘risida”gi Qonuniga, shuningdek, boshqa amaldagi qonun hujjatlariga  muvofiq  quyidagi mazmunda tuzdilar:  </w:t>
      </w:r>
    </w:p>
    <w:p w:rsidR="003872C3" w:rsidRPr="00453351" w:rsidRDefault="003872C3" w:rsidP="00E16EFA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453351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I. Shartnoma predmeti</w:t>
      </w:r>
    </w:p>
    <w:p w:rsidR="003872C3" w:rsidRPr="00AE4CAC" w:rsidRDefault="003872C3" w:rsidP="00E16EFA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1.1. “</w:t>
      </w:r>
      <w:r w:rsidR="00A40122" w:rsidRPr="00A40122">
        <w:rPr>
          <w:rFonts w:ascii="Times New Roman" w:eastAsia="Times New Roman" w:hAnsi="Times New Roman"/>
          <w:b/>
          <w:color w:val="000000"/>
          <w:lang w:val="uz-Cyrl-UZ" w:eastAsia="ru-RU"/>
        </w:rPr>
        <w:t>Ijrochi</w:t>
      </w: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” “Buyurtmachi”ga ushbu shartnomaga asosan umumiy qiymati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 (QQSsiz) </w:t>
      </w:r>
      <w:r w:rsidR="009C10EB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_________________________________________</w:t>
      </w: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so'm bo‘lgan </w:t>
      </w:r>
      <w:r w:rsidR="00FE14A8">
        <w:rPr>
          <w:rFonts w:ascii="Times New Roman" w:hAnsi="Times New Roman" w:cs="Times New Roman"/>
          <w:b/>
          <w:lang w:val="uz-Cyrl-UZ"/>
        </w:rPr>
        <w:t>_____________________________________</w:t>
      </w: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(kelgusida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AE4CAC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” deb nomlanadi)ni spesifikatsiyaga asosan bir marotabalik yoki yillik talabnoma asosida yetkazib beradi.  </w:t>
      </w:r>
    </w:p>
    <w:p w:rsidR="003872C3" w:rsidRPr="00013971" w:rsidRDefault="003872C3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1.2. “Buyurtmachi” e</w:t>
      </w:r>
      <w:r w:rsidR="00013971"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`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sao‘znavbatida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ushbu 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“</w:t>
      </w:r>
      <w:r w:rsidR="00591ED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Xizmat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”laruchunkelishilganhaqnishartnomaning 2-bo‘limida belgilanganshartlar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asosida “</w:t>
      </w:r>
      <w:r w:rsidR="00591ED4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”</w:t>
      </w:r>
      <w:r w:rsidRPr="00013971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 xml:space="preserve">gato‘laydi. </w:t>
      </w:r>
    </w:p>
    <w:p w:rsidR="003872C3" w:rsidRPr="00411D04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411D04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II. To‘lovtartibi</w:t>
      </w:r>
    </w:p>
    <w:p w:rsidR="003872C3" w:rsidRPr="00FE14A8" w:rsidRDefault="003872C3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uz-Cyrl-UZ" w:eastAsia="ru-RU"/>
        </w:rPr>
      </w:pP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2.1. “Buyurtmachi” shartnomaimzolangandanso‘ngyetkazibberilishilozimbo‘lgan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411D0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” umumiyqiymatining </w:t>
      </w:r>
      <w:r w:rsidRPr="00411D04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30% nioldindan</w:t>
      </w:r>
      <w:r w:rsidR="00411D04" w:rsidRPr="00411D04">
        <w:rPr>
          <w:rFonts w:ascii="Times New Roman" w:eastAsia="Times New Roman" w:hAnsi="Times New Roman" w:cs="Calibri"/>
          <w:b/>
          <w:color w:val="000000"/>
          <w:szCs w:val="24"/>
          <w:lang w:val="uz-Cyrl-UZ" w:eastAsia="ru-RU"/>
        </w:rPr>
        <w:t>_________________</w:t>
      </w:r>
      <w:r w:rsidRPr="00411D04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miqdoridato'laydi. 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"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 larto‘loviningqolgan, ya’ni 70 % qismie</w:t>
      </w:r>
      <w:r w:rsidR="00F53021"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`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sa “Buyurtmachi” tomonidan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” qabulqilibolingandanso‘ng 30 (o‘ttiz) kalendar kun ichidato‘liqto‘labberiladi. </w:t>
      </w:r>
    </w:p>
    <w:p w:rsidR="003872C3" w:rsidRPr="00FE14A8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uz-Cyrl-UZ" w:eastAsia="ru-RU"/>
        </w:rPr>
      </w:pPr>
      <w:r w:rsidRPr="00FE14A8">
        <w:rPr>
          <w:rFonts w:ascii="Times New Roman" w:eastAsia="Times New Roman" w:hAnsi="Times New Roman" w:cs="Times New Roman"/>
          <w:b/>
          <w:color w:val="000000"/>
          <w:szCs w:val="24"/>
          <w:lang w:val="uz-Cyrl-UZ" w:eastAsia="ru-RU"/>
        </w:rPr>
        <w:t>III. Tomonlarninghuquqvamajburiyatlari</w:t>
      </w:r>
    </w:p>
    <w:p w:rsidR="003872C3" w:rsidRPr="00FE14A8" w:rsidRDefault="003872C3" w:rsidP="003E6499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uz-Cyrl-UZ" w:eastAsia="ru-RU"/>
        </w:rPr>
      </w:pPr>
      <w:r w:rsidRPr="00FE14A8">
        <w:rPr>
          <w:rFonts w:ascii="Times New Roman" w:eastAsia="Times New Roman" w:hAnsi="Times New Roman" w:cs="Times New Roman"/>
          <w:b/>
          <w:i/>
          <w:color w:val="000000"/>
          <w:szCs w:val="24"/>
          <w:lang w:val="uz-Cyrl-UZ" w:eastAsia="ru-RU"/>
        </w:rPr>
        <w:t>3.1. “Ta’minotchi” ninghuquqvamajburiyatlari:</w:t>
      </w:r>
    </w:p>
    <w:p w:rsidR="003872C3" w:rsidRPr="00FE14A8" w:rsidRDefault="003872C3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uz-Cyrl-UZ" w:eastAsia="ru-RU"/>
        </w:rPr>
      </w:pP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3.1.1. “Buyurtmachi” tomonidan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 umumiyn</w:t>
      </w:r>
      <w:r w:rsidR="00EF0035"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arxining 30 foizi “Ta’minotchi”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ninghisobraqamigaoldindanto‘langandanso‘ng “</w:t>
      </w:r>
      <w:r w:rsidR="00D17E11" w:rsidRPr="00FE14A8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Ijrochi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 “Buyurtmachi” ni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” bilanta’minlaydi. </w:t>
      </w:r>
    </w:p>
    <w:p w:rsidR="003872C3" w:rsidRPr="00FE14A8" w:rsidRDefault="003872C3" w:rsidP="003E6499">
      <w:pPr>
        <w:autoSpaceDE w:val="0"/>
        <w:autoSpaceDN w:val="0"/>
        <w:adjustRightInd w:val="0"/>
        <w:spacing w:line="240" w:lineRule="auto"/>
        <w:ind w:right="-4"/>
        <w:jc w:val="both"/>
        <w:rPr>
          <w:rFonts w:ascii="Times New Roman" w:eastAsia="Times New Roman" w:hAnsi="Times New Roman" w:cs="Times New Roman"/>
          <w:szCs w:val="24"/>
          <w:lang w:val="uz-Cyrl-UZ" w:eastAsia="ru-RU"/>
        </w:rPr>
      </w:pP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3.1.2. “</w:t>
      </w:r>
      <w:r w:rsidR="00D17E11" w:rsidRPr="00FE14A8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Ijrochi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 “Buyurtmachi”ga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”nitegishli</w:t>
      </w:r>
      <w:r w:rsidRPr="00FE14A8">
        <w:rPr>
          <w:rFonts w:ascii="Times New Roman" w:eastAsia="Times New Roman" w:hAnsi="Times New Roman" w:cs="Times New Roman"/>
          <w:color w:val="000000"/>
          <w:szCs w:val="24"/>
          <w:lang w:val="uz-Cyrl-UZ"/>
        </w:rPr>
        <w:t>h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ujjatlarasosida  belgilangantartibda  hamdabelgilanganstandartsifatdarajasidatopshirishmajburiyatinioladi. </w:t>
      </w:r>
    </w:p>
    <w:p w:rsidR="003872C3" w:rsidRPr="00FE14A8" w:rsidRDefault="003872C3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uz-Cyrl-UZ" w:eastAsia="ru-RU"/>
        </w:rPr>
      </w:pP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3.1.3. “</w:t>
      </w:r>
      <w:r w:rsidR="00D17E11" w:rsidRPr="00FE14A8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Ijrochi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 “Buyurtmachi” gaqulaylikyaratishmaqsadida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 nio‘z trans</w:t>
      </w:r>
      <w:r w:rsidR="00B21D43"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port vositalarida “Buyurtmachi”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ningmanzilgohigayetkazibberadi. Bu holda transport vositasiorqaliyetkazib berish harajati “Ta’minotchi”ningzimmasidaqoladi. </w:t>
      </w:r>
    </w:p>
    <w:p w:rsidR="003872C3" w:rsidRPr="003872C3" w:rsidRDefault="00147D77" w:rsidP="003E649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3.1.4. “</w:t>
      </w:r>
      <w:r w:rsidR="00D17E11" w:rsidRPr="00FE14A8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Ijrochi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</w:t>
      </w:r>
      <w:r w:rsidR="003872C3"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ning transport vositasida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yetkazilgan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</w:t>
      </w:r>
      <w:r w:rsidR="003872C3"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ningmiqdoridananiqlangankamomadhamdasifatsizliklaryuzasidan “Buyurtmachi” “</w:t>
      </w:r>
      <w:r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Ta’minotchi”</w:t>
      </w:r>
      <w:r w:rsidR="003872C3"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ningvakiliishtirokida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="003872C3"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>” yetkazilgankundayo</w:t>
      </w:r>
      <w:r w:rsidR="003872C3" w:rsidRPr="00FE14A8">
        <w:rPr>
          <w:rFonts w:ascii="Times New Roman" w:eastAsia="Times New Roman" w:hAnsi="Times New Roman" w:cs="Times New Roman"/>
          <w:color w:val="000000"/>
          <w:szCs w:val="24"/>
          <w:lang w:val="uz-Cyrl-UZ"/>
        </w:rPr>
        <w:t>q</w:t>
      </w:r>
      <w:r w:rsidR="003872C3" w:rsidRPr="00FE14A8">
        <w:rPr>
          <w:rFonts w:ascii="Times New Roman" w:eastAsia="Times New Roman" w:hAnsi="Times New Roman" w:cs="Calibri"/>
          <w:color w:val="000000"/>
          <w:szCs w:val="24"/>
          <w:lang w:val="uz-Cyrl-UZ" w:eastAsia="ru-RU"/>
        </w:rPr>
        <w:t xml:space="preserve">dalolatnomatuzibholatnitasdiqlaydi. </w:t>
      </w:r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Mazkurdalolatnomagaasosankamomadhisobi “</w:t>
      </w:r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="003872C3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tomonidan 3 kunmuddatichidato‘ldiriladi. Agardaushbuharakatlaro‘zvaqtidaamalgaoshirilmasae’tirozasossiz deb hisoblanib, inobatgaolinmaydi.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3.1.5. “</w:t>
      </w:r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Sog‘liqnisaqlashtizimidagiyuqoritashkilotlartasdiqlaganmarkazlashgantaqsimotorqalidorivositalarivamuruvvatyordamlaridankelgan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”larbilan “Buyurtmachi”nita’minlaydi. Taqsimotnitasdiqlagantashkilotningruxsatisiz “Buyurtmachi”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niolishgahaqliemas. </w:t>
      </w:r>
    </w:p>
    <w:p w:rsidR="003872C3" w:rsidRPr="003872C3" w:rsidRDefault="003872C3" w:rsidP="002A128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b/>
          <w:i/>
          <w:color w:val="000000"/>
          <w:szCs w:val="24"/>
          <w:lang w:val="en-US" w:eastAsia="ru-RU"/>
        </w:rPr>
        <w:t>3.2.“Buyurtmachi” ninghuquqvamajburiyatlari:</w:t>
      </w:r>
    </w:p>
    <w:p w:rsidR="003872C3" w:rsidRPr="003872C3" w:rsidRDefault="003872C3" w:rsidP="002A128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color w:val="000000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3.2</w:t>
      </w:r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.1. “Buyurtmachi” “Ta’minotchi”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danshartnomatuzilgandanso‘ngyetkazibberilishilozimbo‘lgan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 uchunularningumumiyqiymatining 30 foizinioldindanto‘lagandanso‘ng 10 kalendar kun ichidategishlihujjatlarnirasmiylashtirib,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niishonchnomaasosidaqabulqilibolishhuquqigae</w:t>
      </w:r>
      <w:r w:rsidR="002A128B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`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ga. </w:t>
      </w:r>
    </w:p>
    <w:p w:rsidR="003872C3" w:rsidRPr="003872C3" w:rsidRDefault="003872C3" w:rsidP="002A128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3.2.2. “Buyurtmachi” “</w:t>
      </w:r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danO‘zbekistonRespublikasidafarmokologikro‘yxatdano‘tkazilib, ishlatishgaruxsatetilgan, sifati, markirovkavao‘ramlariamaldagifarmasevtik  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lastRenderedPageBreak/>
        <w:t>vatexniktalablargajavobberadiganhamdasifatsertifikatigaegabo‘lgan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”larni  talabqilishhuquqigaega. </w:t>
      </w:r>
      <w:bookmarkStart w:id="1" w:name="_dx_frag_StartFragment"/>
      <w:bookmarkStart w:id="2" w:name="-5551064"/>
      <w:bookmarkEnd w:id="1"/>
      <w:bookmarkEnd w:id="2"/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“Buyurtmachi”“Xo‘jalikyurituvchisub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ektlarfaoliyatiningshartnomaviy-huquqiybazasito‘g‘risida”giQonunining 26-moddasiga muvofiq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,</w:t>
      </w:r>
      <w:r w:rsidRPr="003872C3">
        <w:rPr>
          <w:rFonts w:ascii="Times New Roman" w:eastAsia="Times New Roman" w:hAnsi="Times New Roman" w:cs="Times New Roman"/>
          <w:color w:val="000000"/>
          <w:szCs w:val="24"/>
          <w:shd w:val="clear" w:color="auto" w:fill="FFFFFF"/>
          <w:lang w:val="en-US"/>
        </w:rPr>
        <w:t>a</w:t>
      </w:r>
      <w:r w:rsidRPr="003872C3">
        <w:rPr>
          <w:rFonts w:ascii="Times New Roman" w:eastAsia="Times New Roman" w:hAnsi="Times New Roman" w:cs="Calibri"/>
          <w:color w:val="000000"/>
          <w:szCs w:val="24"/>
          <w:shd w:val="clear" w:color="auto" w:fill="FFFFFF"/>
          <w:lang w:val="en-US"/>
        </w:rPr>
        <w:t>gar yetkazibberilgantovarlar, bajarilganishlaryokiko‘rsatilganxizmatlarsifati, assortimentivanavibo‘yichastandartlar, texnikshartlar, namunalarga (etalonlarga) qonunchilikdayokixo‘jalikshartnomasidabelgilanganboshqamajburiyshartlargamoskelmasa, sotiboluvchi (buyurtmachi) tovarlarni (ishlarni, xizmatlarni) qabulqilishhamdaularninghaqinito‘lashni rad etib, yetkazibberuvchidan (pudratchidan) sifati, assortimentivanavilozimdarajadabo‘lmagantovarlar (ishlarvaxizmatlar) qiymatining 20 foizimiqdoridajarimaundiribolishga, agar tovarlar (ishlarvaxizmatlar) haqito‘labqo‘yilganbo‘lsa, to‘langansummanibelgilangantartibdaqaytarishnitalabqilishgahaqlidir.</w:t>
      </w:r>
      <w:bookmarkStart w:id="3" w:name="_dx_frag_EndFragment"/>
      <w:bookmarkEnd w:id="3"/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IV. Tomonlarningmulkiyjavobgarliklari</w:t>
      </w:r>
    </w:p>
    <w:p w:rsidR="003872C3" w:rsidRPr="003872C3" w:rsidRDefault="003872C3" w:rsidP="0096694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4.1. TomonlarningmulkiyjavobgarliklariO‘zbekistonRespublikasiningFuqarolik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k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odeksi, “Xo‘jalikyurituvchisub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ektlarfaoliyatiningshartnomaviy-huquqiybazasito‘g‘risida”giQonunivaboshqaamaldagiqonunchilikhujjatlaribilantartibgasolinadi. </w:t>
      </w:r>
    </w:p>
    <w:p w:rsidR="003872C3" w:rsidRPr="003872C3" w:rsidRDefault="003872C3" w:rsidP="004571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4.2. “</w:t>
      </w:r>
      <w:r w:rsidR="00173CCF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tomonidanyetkazibberilgan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uchunto‘lanishilozimbo‘lganto‘lovhaqi  “Buyurtmachi” tomonidano‘zvaqtidaamalgaoshirilmasa, O‘zbekistonRespublikasining “Xo‘jalikyurituvchisub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ektlarfaoliyatiningshartnomaviy-huquqiybazasito‘g‘risida”giQonunining 32-moddasiga muvofiqto‘lovkechiktirilganharbir kun uchunto‘lanishilozimbo‘lganumumiysummaning 0,4 foizimi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q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dorida, ammo kechiktirilganto‘lovsummasining 50 foizidanorti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q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bo‘lmaganmiqdorda “</w:t>
      </w:r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gapenyato‘laydi.</w:t>
      </w:r>
    </w:p>
    <w:p w:rsidR="003872C3" w:rsidRPr="003872C3" w:rsidRDefault="003872C3" w:rsidP="0022059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4.3. “</w:t>
      </w:r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tomonidan “Buyurtmachi” gaberilganbuyurtmalarni “Buyurtmachi” ushbushartnomaningumumiysummasidankelibchiqqanholdato‘liqolishishart. Aksholda “Buyurtmachi”danO‘zbekistonRespublikasi “Xo‘jalikyurituvchisub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ektlarfaoliyatiningshartnomaviy-huquqiybazasito‘g‘risida”giQonunining 31-moddasiga muvofiqolinmayqolgan (olishasossiz rad etilgan)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 summasining5 foizi, tezbuziladigan “</w:t>
      </w:r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” larbo‘yichaesa 10 foizimiqdoridajarimaundiriladi. </w:t>
      </w:r>
    </w:p>
    <w:p w:rsidR="003872C3" w:rsidRPr="003872C3" w:rsidRDefault="003872C3" w:rsidP="00C66F23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4.4. “</w:t>
      </w:r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 tomonidan “Buyurtmachi” gayetkazibberilishilozimbo‘lgan “</w:t>
      </w:r>
      <w:r w:rsidR="00591ED4" w:rsidRPr="00591ED4">
        <w:rPr>
          <w:rFonts w:ascii="Times New Roman" w:eastAsia="Times New Roman" w:hAnsi="Times New Roman" w:cs="Times New Roman"/>
          <w:color w:val="000000"/>
          <w:szCs w:val="24"/>
          <w:lang w:val="uz-Cyrl-UZ" w:eastAsia="ru-RU"/>
        </w:rPr>
        <w:t>Xizmat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larniyetkazibberishni “</w:t>
      </w:r>
      <w:r w:rsidR="00133D8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” asossizravishdakechiktirsa,O‘zbekistonRespublikasi “Xo‘jalikyurituvchisub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y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ektlarfaoliyatiningshartnomaviy-huquqiybazasito‘g‘risida”giQonunining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25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-moddasiga muvofiq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,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kechiktirilganharbir kun uchun “</w:t>
      </w:r>
      <w:r w:rsidR="00133D8D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Ijrochi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“Buyurtmachi”ga  yetkazibberilmagan “</w:t>
      </w:r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Xizmat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” umumiyqiymatining 0,5 foizimiqdorida, ammo yetkazibberilmagan</w:t>
      </w:r>
      <w:r w:rsidR="00D17E11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“</w:t>
      </w:r>
      <w:r w:rsidR="00D17E11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Xizmat</w:t>
      </w:r>
      <w:r w:rsidR="00D17E11"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” 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umumiyqiymatining 50 foizidanortiqbo‘lmaganmiqdordapenyato‘laydi.                                                           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V. Fors-major holatlari</w:t>
      </w:r>
    </w:p>
    <w:p w:rsidR="003872C3" w:rsidRPr="003872C3" w:rsidRDefault="003872C3" w:rsidP="00C41F4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5.1. Taraflardanhechbiriboshqatarafningoldidaushbushartnomabo‘yicha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,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olganmajburiyatlarnitaraflarningerkivaistagidantashqaripaydobo‘lganvaularnioldindanko‘rabilishyokibartarafetishmumkinbo‘lmaganholatlar</w:t>
      </w:r>
      <w:r w:rsidRPr="003872C3">
        <w:rPr>
          <w:rFonts w:ascii="Times New Roman" w:eastAsia="Times New Roman" w:hAnsi="Times New Roman" w:cs="Times New Roman"/>
          <w:i/>
          <w:color w:val="000000"/>
          <w:szCs w:val="24"/>
          <w:lang w:val="en-US" w:eastAsia="ru-RU"/>
        </w:rPr>
        <w:t>(urushlar, fuqaroliktartibsizligi, epidemiyaholati, blokada, embargo, tabiiyofatlar)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bilanbog‘liqholatdabajarmaganligiuchunjavobgarbo‘lmaydi. 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VI. Nizolarnihalqilishtartibi</w:t>
      </w:r>
    </w:p>
    <w:p w:rsidR="003872C3" w:rsidRPr="003872C3" w:rsidRDefault="003872C3" w:rsidP="0066393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6.1. Ushbushartnomayokiungabog‘liqmasalalaryuzasidankelibchiqadiganbarchanizolartomonlaro‘rtasidamuzokarayo‘libilanhalqilinadi. Agardakelishuvgaerishilmasa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>,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qonunhujjatlaridabelgilangantartibda “Buyurtmachi” joylashganjoydagiiqtisodiysudtomonidanhalqilinadi. 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VII. Korrupsiyagaqarshiqo'shimchashartlar</w:t>
      </w:r>
    </w:p>
    <w:p w:rsidR="003872C3" w:rsidRPr="003872C3" w:rsidRDefault="003872C3" w:rsidP="00A07255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7.1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Taraflarshartnomatuzishda, shartnomaningamalqilishmuddatidavaushbumuddattugaganidanso`ng, shartnomabilanbog`liqkorrupsiyaviyharakatlarnisodirqilmaslikkakelishiboladilar. </w:t>
      </w:r>
    </w:p>
    <w:p w:rsidR="003872C3" w:rsidRPr="003872C3" w:rsidRDefault="003872C3" w:rsidP="006466C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7.2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Taraflarshartnomadagikorrupsiyagaqarshiqo`shimchashartlardabelgilangankorrupsiyaningoldiniolishchoralarni tan oladivaulargarioyaetilishibo`yichahamkorliknita`minlaydilar. </w:t>
      </w:r>
    </w:p>
    <w:p w:rsidR="003872C3" w:rsidRPr="003872C3" w:rsidRDefault="003872C3" w:rsidP="00AE32B6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lastRenderedPageBreak/>
        <w:t>7.3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Harbirtarafshartnomatuzilganpaytdabevositao`ziyokiuningijroiyaorganlari, mansabdorshaxslarivaxodimlaritomonidanshartnomabilanbog`liqmunos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a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ba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t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laryuzasidanqonungaxilofravishidapul, moddiyqiymatliklarberilmaganligini, shartnomatuzilishievaziganorasmiypulyokiboshqamoddiyqiymatliklarolinishgayo`lqo`yilmaganligini, taklifetilmaganligini, ularniberishgava`daqilinmaganligini, shuningdek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,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moddiyyokiharqandayturdagiimtiyoz, ustunliklarolinmaganligini (kelajakdabuturdagiharakatlarniamalgaoshirishimumkinligihaqidataassurotqoldirmaganligini) kafolatlaydi.Taraflar, ulartomonidanshartnomadoirasidajalbqilinganshaxslarning (yordamchipudratchitashkilotlar, agentlarvataraflarnazoratiostidagiboshqashaxslarning) yuqoridagiharakatlarnisodire</w:t>
      </w:r>
      <w:r w:rsidR="00840D3D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`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tmasligiyuzasidanoqilonachoralarko`radi. </w:t>
      </w:r>
    </w:p>
    <w:p w:rsidR="003872C3" w:rsidRPr="003872C3" w:rsidRDefault="003872C3" w:rsidP="008C2F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7.4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Ushbuholatbo`yichabirtarafikkinchitarafnihamdavakolatlidavlatorganlarinidarholxabardorqilishishart. </w:t>
      </w:r>
    </w:p>
    <w:p w:rsidR="003872C3" w:rsidRPr="003872C3" w:rsidRDefault="003872C3" w:rsidP="008C2F4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7.5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Tarafningtalabibo`yichaikkinchitaraftomonidanqoidabuzarliklarnibartarafqilishbo`yichaoqilonamuddatichidategishlichoralarko`rilmaganyokiko`ribchiqishnatijalarihaqidaxabardorqilmagantaqdirda, ushbutarafshartnomanibirtaraflamato`xtatibturishga, bekorqilishgahamdazararnito`liqqoplabberishnitalabqilishgahaqli.    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VIII. Shartnomaningamalqilishmuddati</w:t>
      </w:r>
    </w:p>
    <w:p w:rsidR="003872C3" w:rsidRPr="003872C3" w:rsidRDefault="003872C3" w:rsidP="00EF35E4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8.1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 xml:space="preserve">Ushbushartnomaikkinusxadatuzilganbo‘lib, ikkitarafdabirnusxadansaqlanadi. </w:t>
      </w:r>
    </w:p>
    <w:p w:rsidR="003872C3" w:rsidRPr="003872C3" w:rsidRDefault="003872C3" w:rsidP="00EF35E4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8.2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 w:eastAsia="ru-RU"/>
        </w:rPr>
        <w:t>ShartnomahududiyG‘aznachilikbo‘linmalaridaro‘yxatgaolingankundanboshlabkuchgakiradiva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>2022-yil</w:t>
      </w:r>
      <w:r w:rsidRPr="003872C3">
        <w:rPr>
          <w:rFonts w:ascii="Times New Roman" w:eastAsia="Times New Roman" w:hAnsi="Times New Roman" w:cs="Calibri"/>
          <w:color w:val="000000"/>
          <w:szCs w:val="24"/>
          <w:lang w:val="en-US"/>
        </w:rPr>
        <w:t xml:space="preserve"> 31-dekabr kuni</w:t>
      </w:r>
      <w:r w:rsidRPr="003872C3">
        <w:rPr>
          <w:rFonts w:ascii="Times New Roman" w:eastAsia="Times New Roman" w:hAnsi="Times New Roman" w:cs="Times New Roman"/>
          <w:color w:val="000000"/>
          <w:szCs w:val="24"/>
          <w:lang w:val="en-US" w:eastAsia="ru-RU"/>
        </w:rPr>
        <w:t xml:space="preserve">gachaamalqiladi. </w:t>
      </w:r>
    </w:p>
    <w:p w:rsidR="003872C3" w:rsidRPr="003872C3" w:rsidRDefault="003872C3" w:rsidP="003872C3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Calibri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IX</w:t>
      </w:r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/>
        </w:rPr>
        <w:t>.</w:t>
      </w: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Tomonlarningpochtamanzili va</w:t>
      </w:r>
      <w:r w:rsidRPr="003872C3">
        <w:rPr>
          <w:rFonts w:ascii="Times New Roman" w:eastAsia="Times New Roman" w:hAnsi="Times New Roman" w:cs="Calibri"/>
          <w:b/>
          <w:color w:val="000000"/>
          <w:szCs w:val="24"/>
          <w:lang w:val="en-US"/>
        </w:rPr>
        <w:t>rekvizitlari</w:t>
      </w:r>
    </w:p>
    <w:p w:rsidR="003872C3" w:rsidRPr="00E16EFA" w:rsidRDefault="003872C3" w:rsidP="003872C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3872C3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 xml:space="preserve">                </w:t>
      </w:r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“</w:t>
      </w:r>
      <w:r w:rsidR="00D17E11" w:rsidRPr="00D17E11">
        <w:rPr>
          <w:rFonts w:ascii="Times New Roman" w:eastAsia="Times New Roman" w:hAnsi="Times New Roman" w:cs="Times New Roman"/>
          <w:b/>
          <w:color w:val="000000"/>
          <w:szCs w:val="24"/>
          <w:lang w:val="en-US" w:eastAsia="ru-RU"/>
        </w:rPr>
        <w:t>Ijrochi</w:t>
      </w:r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>”</w:t>
      </w:r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ab/>
        <w:t xml:space="preserve">             </w:t>
      </w:r>
      <w:r w:rsidRPr="00E16EFA">
        <w:rPr>
          <w:rFonts w:ascii="Times New Roman" w:eastAsia="Times New Roman" w:hAnsi="Times New Roman" w:cs="Calibri"/>
          <w:b/>
          <w:color w:val="000000"/>
          <w:szCs w:val="24"/>
          <w:lang w:val="en-US" w:eastAsia="ru-RU"/>
        </w:rPr>
        <w:tab/>
        <w:t>                                “Buyurtmachi”</w:t>
      </w:r>
    </w:p>
    <w:tbl>
      <w:tblPr>
        <w:tblW w:w="0" w:type="auto"/>
        <w:tblCellSpacing w:w="0" w:type="dxa"/>
        <w:tblLook w:val="04A0"/>
      </w:tblPr>
      <w:tblGrid>
        <w:gridCol w:w="4886"/>
        <w:gridCol w:w="4685"/>
      </w:tblGrid>
      <w:tr w:rsidR="003872C3" w:rsidRPr="00FE14A8">
        <w:trPr>
          <w:tblCellSpacing w:w="0" w:type="dxa"/>
        </w:trPr>
        <w:tc>
          <w:tcPr>
            <w:tcW w:w="58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486A" w:rsidRDefault="0065486A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11D04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11D04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11D04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411D04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:rsidR="00027F94" w:rsidRPr="00BD74D5" w:rsidRDefault="00411D04" w:rsidP="00027F94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</w:t>
            </w:r>
            <w:r w:rsidR="00027F94" w:rsidRPr="00BD74D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027F94" w:rsidRPr="00BD74D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027F94" w:rsidRPr="00BD74D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</w:p>
          <w:p w:rsidR="003872C3" w:rsidRPr="00FA6BA2" w:rsidRDefault="00027F94" w:rsidP="00411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</w:pPr>
            <w:r w:rsidRPr="00BD74D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rahbari:                         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72C3" w:rsidRPr="009E511D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b/>
                <w:color w:val="000000"/>
                <w:szCs w:val="24"/>
                <w:lang w:val="uz-Cyrl-UZ" w:eastAsia="ru-RU"/>
              </w:rPr>
            </w:pPr>
          </w:p>
          <w:p w:rsidR="003872C3" w:rsidRPr="00E16EFA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uz-Cyrl-UZ" w:eastAsia="ru-RU"/>
              </w:rPr>
              <w:t>Farg‘onashahartibbiyotbirlashmasi</w:t>
            </w:r>
          </w:p>
          <w:p w:rsidR="003872C3" w:rsidRPr="00E16EFA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  <w:t>Farg‘onashahar</w:t>
            </w:r>
            <w:r w:rsidRPr="00E16EFA">
              <w:rPr>
                <w:rFonts w:ascii="Times New Roman" w:eastAsia="Times New Roman" w:hAnsi="Times New Roman" w:cs="Calibri"/>
                <w:color w:val="000000"/>
                <w:szCs w:val="24"/>
                <w:lang w:val="uz-Cyrl-UZ"/>
              </w:rPr>
              <w:t>,</w:t>
            </w:r>
            <w:r w:rsidRPr="00E16EFA"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  <w:t> Qirlolako‘chasi 2-uy      </w:t>
            </w:r>
          </w:p>
          <w:p w:rsidR="003872C3" w:rsidRPr="00E16EFA" w:rsidRDefault="00C066C8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  <w:t xml:space="preserve">Shh/r: </w:t>
            </w:r>
            <w:r w:rsidR="00FE14A8">
              <w:rPr>
                <w:color w:val="FFFFFF"/>
                <w:sz w:val="29"/>
                <w:szCs w:val="29"/>
                <w:shd w:val="clear" w:color="auto" w:fill="379F15"/>
              </w:rPr>
              <w:t>100022860304017073101054007</w:t>
            </w:r>
            <w:r w:rsidR="00992A87" w:rsidRPr="00E16EFA">
              <w:rPr>
                <w:rFonts w:ascii="Times New Roman" w:eastAsia="Times New Roman" w:hAnsi="Times New Roman" w:cs="Times New Roman"/>
                <w:color w:val="000000"/>
                <w:lang w:val="uz-Cyrl-UZ" w:eastAsia="ru-RU"/>
              </w:rPr>
              <w:t>  </w:t>
            </w:r>
            <w:r w:rsidR="003872C3" w:rsidRPr="00E16EFA">
              <w:rPr>
                <w:rFonts w:ascii="Times New Roman" w:eastAsia="Times New Roman" w:hAnsi="Times New Roman" w:cs="Calibri"/>
                <w:color w:val="000000"/>
                <w:szCs w:val="24"/>
                <w:lang w:val="uz-Cyrl-UZ" w:eastAsia="ru-RU"/>
              </w:rPr>
              <w:t>  </w:t>
            </w:r>
          </w:p>
          <w:p w:rsidR="003872C3" w:rsidRPr="00E16EFA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Calibri"/>
                <w:color w:val="000000"/>
                <w:szCs w:val="24"/>
                <w:lang w:val="uz-Cyrl-UZ" w:eastAsia="ru-RU"/>
              </w:rPr>
              <w:t xml:space="preserve">STIR: 200145074        OKONX:97600      </w:t>
            </w:r>
          </w:p>
          <w:p w:rsidR="003872C3" w:rsidRPr="00E16EFA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z-Cyrl-UZ" w:eastAsia="ru-RU"/>
              </w:rPr>
            </w:pPr>
            <w:r w:rsidRPr="00E16EFA">
              <w:rPr>
                <w:rFonts w:ascii="Times New Roman" w:eastAsia="Times New Roman" w:hAnsi="Times New Roman" w:cs="Calibri"/>
                <w:color w:val="000000"/>
                <w:szCs w:val="24"/>
                <w:lang w:val="uz-Cyrl-UZ" w:eastAsia="ru-RU"/>
              </w:rPr>
              <w:t>Farg‘onashaharbo‘yichaG‘aznachilikboshqarmasi </w:t>
            </w:r>
          </w:p>
          <w:p w:rsidR="003872C3" w:rsidRPr="003872C3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H/r:23402000300100001010           </w:t>
            </w:r>
          </w:p>
          <w:p w:rsidR="00EF35E4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</w:pPr>
            <w:r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 xml:space="preserve">Markaziy bank Toshkent shahar HKKM    </w:t>
            </w:r>
          </w:p>
          <w:p w:rsidR="003872C3" w:rsidRPr="003872C3" w:rsidRDefault="00243CF7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 MFO: 00014   STIR: 2011</w:t>
            </w:r>
            <w:r w:rsidR="003872C3"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229</w:t>
            </w:r>
            <w:r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1</w:t>
            </w:r>
            <w:r w:rsidR="003872C3" w:rsidRPr="003872C3">
              <w:rPr>
                <w:rFonts w:ascii="Times New Roman" w:eastAsia="Times New Roman" w:hAnsi="Times New Roman" w:cs="Calibri"/>
                <w:color w:val="000000"/>
                <w:szCs w:val="24"/>
                <w:lang w:val="en-US" w:eastAsia="ru-RU"/>
              </w:rPr>
              <w:t>9</w:t>
            </w:r>
          </w:p>
          <w:p w:rsidR="003872C3" w:rsidRPr="003872C3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Cs w:val="24"/>
                <w:lang w:val="en-US" w:eastAsia="ru-RU"/>
              </w:rPr>
            </w:pPr>
          </w:p>
          <w:p w:rsidR="003872C3" w:rsidRPr="003872C3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ind w:right="-257"/>
              <w:rPr>
                <w:rFonts w:ascii="Times New Roman" w:eastAsia="Times New Roman" w:hAnsi="Times New Roman" w:cs="Calibri"/>
                <w:b/>
                <w:color w:val="000000"/>
                <w:szCs w:val="24"/>
                <w:lang w:val="en-US" w:eastAsia="ru-RU"/>
              </w:rPr>
            </w:pPr>
            <w:r w:rsidRPr="00387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ru-RU"/>
              </w:rPr>
              <w:t xml:space="preserve">Farg‘onashahartibbiyotbirlashmasiboshlig‘i:                        M.N.Shokirov        </w:t>
            </w:r>
          </w:p>
          <w:p w:rsidR="003872C3" w:rsidRPr="003872C3" w:rsidRDefault="003872C3" w:rsidP="003872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Cs w:val="24"/>
                <w:lang w:val="en-US" w:eastAsia="ru-RU"/>
              </w:rPr>
            </w:pPr>
            <w:r w:rsidRPr="003872C3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> </w:t>
            </w:r>
          </w:p>
        </w:tc>
      </w:tr>
    </w:tbl>
    <w:p w:rsidR="003872C3" w:rsidRPr="003872C3" w:rsidRDefault="003872C3" w:rsidP="003872C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Cs w:val="24"/>
          <w:lang w:val="en-US"/>
        </w:rPr>
      </w:pPr>
    </w:p>
    <w:p w:rsidR="00D176DF" w:rsidRPr="003872C3" w:rsidRDefault="00D176DF" w:rsidP="003872C3">
      <w:pPr>
        <w:rPr>
          <w:lang w:val="en-US"/>
        </w:rPr>
      </w:pPr>
    </w:p>
    <w:sectPr w:rsidR="00D176DF" w:rsidRPr="003872C3" w:rsidSect="00663934">
      <w:headerReference w:type="default" r:id="rId6"/>
      <w:pgSz w:w="11906" w:h="16838"/>
      <w:pgMar w:top="1134" w:right="850" w:bottom="1134" w:left="1701" w:header="96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9C" w:rsidRDefault="006C629C">
      <w:pPr>
        <w:spacing w:after="0" w:line="240" w:lineRule="auto"/>
      </w:pPr>
      <w:r>
        <w:separator/>
      </w:r>
    </w:p>
  </w:endnote>
  <w:endnote w:type="continuationSeparator" w:id="1">
    <w:p w:rsidR="006C629C" w:rsidRDefault="006C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9C" w:rsidRDefault="006C629C">
      <w:pPr>
        <w:spacing w:after="0" w:line="240" w:lineRule="auto"/>
      </w:pPr>
      <w:r>
        <w:separator/>
      </w:r>
    </w:p>
  </w:footnote>
  <w:footnote w:type="continuationSeparator" w:id="1">
    <w:p w:rsidR="006C629C" w:rsidRDefault="006C6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934" w:rsidRDefault="00663934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008"/>
    <w:rsid w:val="00013971"/>
    <w:rsid w:val="00026CBF"/>
    <w:rsid w:val="00027F94"/>
    <w:rsid w:val="000D2E49"/>
    <w:rsid w:val="000F7FB7"/>
    <w:rsid w:val="00133D8D"/>
    <w:rsid w:val="00146A99"/>
    <w:rsid w:val="00147D77"/>
    <w:rsid w:val="00173CCF"/>
    <w:rsid w:val="0017596E"/>
    <w:rsid w:val="001A4A89"/>
    <w:rsid w:val="001B68FA"/>
    <w:rsid w:val="001C72A4"/>
    <w:rsid w:val="001E70C2"/>
    <w:rsid w:val="001F4475"/>
    <w:rsid w:val="00201657"/>
    <w:rsid w:val="0022059E"/>
    <w:rsid w:val="00243CF7"/>
    <w:rsid w:val="002A128B"/>
    <w:rsid w:val="002C4A9C"/>
    <w:rsid w:val="002E0919"/>
    <w:rsid w:val="00301A4B"/>
    <w:rsid w:val="00350952"/>
    <w:rsid w:val="003872C3"/>
    <w:rsid w:val="003954DC"/>
    <w:rsid w:val="003A6856"/>
    <w:rsid w:val="003B2908"/>
    <w:rsid w:val="003C7BEC"/>
    <w:rsid w:val="003E5094"/>
    <w:rsid w:val="003E6499"/>
    <w:rsid w:val="004074BB"/>
    <w:rsid w:val="00411D04"/>
    <w:rsid w:val="004128E0"/>
    <w:rsid w:val="0045113D"/>
    <w:rsid w:val="00453351"/>
    <w:rsid w:val="00457112"/>
    <w:rsid w:val="0046661D"/>
    <w:rsid w:val="004875DD"/>
    <w:rsid w:val="004D02EC"/>
    <w:rsid w:val="0054381A"/>
    <w:rsid w:val="00582520"/>
    <w:rsid w:val="00591ED4"/>
    <w:rsid w:val="00603DA2"/>
    <w:rsid w:val="006466C8"/>
    <w:rsid w:val="0065486A"/>
    <w:rsid w:val="00663934"/>
    <w:rsid w:val="006C629C"/>
    <w:rsid w:val="006D14A0"/>
    <w:rsid w:val="007200E7"/>
    <w:rsid w:val="007270E1"/>
    <w:rsid w:val="00741CE5"/>
    <w:rsid w:val="00787E16"/>
    <w:rsid w:val="007D7702"/>
    <w:rsid w:val="007F6F17"/>
    <w:rsid w:val="00830E24"/>
    <w:rsid w:val="00840D3D"/>
    <w:rsid w:val="0089281B"/>
    <w:rsid w:val="008B4ED0"/>
    <w:rsid w:val="008C2F4E"/>
    <w:rsid w:val="008F250F"/>
    <w:rsid w:val="0091389C"/>
    <w:rsid w:val="00930050"/>
    <w:rsid w:val="00966949"/>
    <w:rsid w:val="00992A87"/>
    <w:rsid w:val="009C10EB"/>
    <w:rsid w:val="009C7113"/>
    <w:rsid w:val="009E248D"/>
    <w:rsid w:val="009E30E2"/>
    <w:rsid w:val="009E511D"/>
    <w:rsid w:val="009E7F30"/>
    <w:rsid w:val="00A07255"/>
    <w:rsid w:val="00A40122"/>
    <w:rsid w:val="00A42CE8"/>
    <w:rsid w:val="00A4431A"/>
    <w:rsid w:val="00AA0FD0"/>
    <w:rsid w:val="00AA4D2B"/>
    <w:rsid w:val="00AE32B6"/>
    <w:rsid w:val="00AE4CAC"/>
    <w:rsid w:val="00B21D43"/>
    <w:rsid w:val="00B33ABC"/>
    <w:rsid w:val="00B56F9F"/>
    <w:rsid w:val="00B64375"/>
    <w:rsid w:val="00B6620B"/>
    <w:rsid w:val="00B72B16"/>
    <w:rsid w:val="00B87008"/>
    <w:rsid w:val="00BC67F8"/>
    <w:rsid w:val="00C00CE2"/>
    <w:rsid w:val="00C032C7"/>
    <w:rsid w:val="00C066C8"/>
    <w:rsid w:val="00C41F4B"/>
    <w:rsid w:val="00C51AA1"/>
    <w:rsid w:val="00C55855"/>
    <w:rsid w:val="00C66F23"/>
    <w:rsid w:val="00D176DF"/>
    <w:rsid w:val="00D17E11"/>
    <w:rsid w:val="00D34EB0"/>
    <w:rsid w:val="00D83D1E"/>
    <w:rsid w:val="00D84AF3"/>
    <w:rsid w:val="00DC3982"/>
    <w:rsid w:val="00DF2412"/>
    <w:rsid w:val="00E15D8E"/>
    <w:rsid w:val="00E16EFA"/>
    <w:rsid w:val="00E3620E"/>
    <w:rsid w:val="00E940A0"/>
    <w:rsid w:val="00EF0035"/>
    <w:rsid w:val="00EF35E4"/>
    <w:rsid w:val="00F24336"/>
    <w:rsid w:val="00F25505"/>
    <w:rsid w:val="00F445FD"/>
    <w:rsid w:val="00F53021"/>
    <w:rsid w:val="00F60B45"/>
    <w:rsid w:val="00F752DF"/>
    <w:rsid w:val="00F8225A"/>
    <w:rsid w:val="00FA0213"/>
    <w:rsid w:val="00FA6BA2"/>
    <w:rsid w:val="00FB7733"/>
    <w:rsid w:val="00FD0D7E"/>
    <w:rsid w:val="00FD6FFE"/>
    <w:rsid w:val="00FE14A8"/>
    <w:rsid w:val="00FF4E24"/>
    <w:rsid w:val="00FF4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1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3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DUALCORE</cp:lastModifiedBy>
  <cp:revision>79</cp:revision>
  <dcterms:created xsi:type="dcterms:W3CDTF">2022-03-16T06:32:00Z</dcterms:created>
  <dcterms:modified xsi:type="dcterms:W3CDTF">2022-09-14T12:28:00Z</dcterms:modified>
</cp:coreProperties>
</file>