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CA" w:rsidRDefault="007D0FBC">
      <w:pPr>
        <w:pStyle w:val="10"/>
        <w:framePr w:wrap="none" w:vAnchor="page" w:hAnchor="page" w:x="426" w:y="1401"/>
        <w:shd w:val="clear" w:color="auto" w:fill="auto"/>
        <w:spacing w:after="0" w:line="270" w:lineRule="exact"/>
        <w:ind w:left="400"/>
      </w:pPr>
      <w:bookmarkStart w:id="0" w:name="bookmark0"/>
      <w:r>
        <w:rPr>
          <w:rStyle w:val="11"/>
          <w:b/>
          <w:bCs/>
        </w:rPr>
        <w:t>ПУДРАТ ШАРТНОМАСИ№</w:t>
      </w:r>
      <w:bookmarkEnd w:id="0"/>
    </w:p>
    <w:p w:rsidR="00D939CA" w:rsidRDefault="00B470D8">
      <w:pPr>
        <w:pStyle w:val="4"/>
        <w:framePr w:w="11035" w:h="13925" w:hRule="exact" w:wrap="none" w:vAnchor="page" w:hAnchor="page" w:x="426" w:y="1951"/>
        <w:shd w:val="clear" w:color="auto" w:fill="auto"/>
        <w:tabs>
          <w:tab w:val="left" w:pos="2378"/>
          <w:tab w:val="left" w:pos="7888"/>
        </w:tabs>
        <w:spacing w:before="0"/>
        <w:ind w:left="400"/>
      </w:pPr>
      <w:r>
        <w:rPr>
          <w:rStyle w:val="12"/>
        </w:rPr>
        <w:t xml:space="preserve">«    </w:t>
      </w:r>
      <w:r w:rsidR="007D0FBC">
        <w:rPr>
          <w:rStyle w:val="12"/>
        </w:rPr>
        <w:t xml:space="preserve"> »</w:t>
      </w:r>
      <w:r w:rsidR="007D0FBC">
        <w:rPr>
          <w:rStyle w:val="12"/>
        </w:rPr>
        <w:tab/>
        <w:t>202</w:t>
      </w:r>
      <w:r>
        <w:rPr>
          <w:rStyle w:val="12"/>
        </w:rPr>
        <w:t>2</w:t>
      </w:r>
      <w:r w:rsidR="007D0FBC">
        <w:rPr>
          <w:rStyle w:val="12"/>
        </w:rPr>
        <w:t xml:space="preserve"> й.</w:t>
      </w:r>
      <w:r w:rsidR="007D0FBC">
        <w:rPr>
          <w:rStyle w:val="12"/>
        </w:rPr>
        <w:tab/>
      </w:r>
      <w:proofErr w:type="spellStart"/>
      <w:r w:rsidR="007D0FBC">
        <w:rPr>
          <w:rStyle w:val="12"/>
        </w:rPr>
        <w:t>Шофиркон</w:t>
      </w:r>
      <w:proofErr w:type="spellEnd"/>
      <w:r w:rsidR="007D0FBC">
        <w:rPr>
          <w:rStyle w:val="12"/>
        </w:rPr>
        <w:t xml:space="preserve"> ш.</w:t>
      </w:r>
    </w:p>
    <w:p w:rsidR="00D939CA" w:rsidRDefault="00B470D8">
      <w:pPr>
        <w:pStyle w:val="4"/>
        <w:framePr w:w="11035" w:h="13925" w:hRule="exact" w:wrap="none" w:vAnchor="page" w:hAnchor="page" w:x="426" w:y="1951"/>
        <w:shd w:val="clear" w:color="auto" w:fill="auto"/>
        <w:spacing w:before="0"/>
        <w:ind w:left="400" w:right="20"/>
      </w:pPr>
      <w:r>
        <w:rPr>
          <w:rStyle w:val="0pt"/>
        </w:rPr>
        <w:t xml:space="preserve">                                                                                       </w:t>
      </w:r>
      <w:proofErr w:type="gramStart"/>
      <w:r w:rsidR="007D0FBC" w:rsidRPr="00BC281B">
        <w:rPr>
          <w:rStyle w:val="0pt"/>
        </w:rPr>
        <w:t xml:space="preserve">» </w:t>
      </w:r>
      <w:r w:rsidR="007D0FBC">
        <w:rPr>
          <w:rStyle w:val="0pt"/>
        </w:rPr>
        <w:t>(</w:t>
      </w:r>
      <w:proofErr w:type="spellStart"/>
      <w:r w:rsidR="007D0FBC">
        <w:rPr>
          <w:rStyle w:val="0pt"/>
        </w:rPr>
        <w:t>ташкилот</w:t>
      </w:r>
      <w:proofErr w:type="spellEnd"/>
      <w:r w:rsidR="007D0FBC">
        <w:rPr>
          <w:rStyle w:val="0pt"/>
        </w:rPr>
        <w:t xml:space="preserve">, </w:t>
      </w:r>
      <w:proofErr w:type="spellStart"/>
      <w:r w:rsidR="007D0FBC">
        <w:rPr>
          <w:rStyle w:val="0pt"/>
        </w:rPr>
        <w:t>корхона</w:t>
      </w:r>
      <w:proofErr w:type="spellEnd"/>
      <w:r w:rsidR="007D0FBC">
        <w:rPr>
          <w:rStyle w:val="0pt"/>
        </w:rPr>
        <w:t xml:space="preserve"> </w:t>
      </w:r>
      <w:proofErr w:type="spellStart"/>
      <w:r w:rsidR="007D0FBC">
        <w:rPr>
          <w:rStyle w:val="0pt"/>
        </w:rPr>
        <w:t>номи</w:t>
      </w:r>
      <w:proofErr w:type="spellEnd"/>
      <w:r w:rsidR="007D0FBC">
        <w:rPr>
          <w:rStyle w:val="0pt"/>
        </w:rPr>
        <w:t xml:space="preserve">) </w:t>
      </w:r>
      <w:r w:rsidR="007D0FBC">
        <w:rPr>
          <w:rStyle w:val="12"/>
        </w:rPr>
        <w:t>(</w:t>
      </w:r>
      <w:proofErr w:type="spellStart"/>
      <w:r w:rsidR="007D0FBC">
        <w:rPr>
          <w:rStyle w:val="12"/>
        </w:rPr>
        <w:t>кейинги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уринларда</w:t>
      </w:r>
      <w:proofErr w:type="spellEnd"/>
      <w:r w:rsidR="007D0FBC">
        <w:rPr>
          <w:rStyle w:val="12"/>
        </w:rPr>
        <w:t xml:space="preserve"> ’’</w:t>
      </w:r>
      <w:proofErr w:type="spellStart"/>
      <w:r w:rsidR="007D0FBC">
        <w:rPr>
          <w:rStyle w:val="12"/>
        </w:rPr>
        <w:t>Пудратчи</w:t>
      </w:r>
      <w:proofErr w:type="spellEnd"/>
      <w:r w:rsidR="007D0FBC">
        <w:rPr>
          <w:rStyle w:val="12"/>
        </w:rPr>
        <w:t xml:space="preserve">” </w:t>
      </w:r>
      <w:proofErr w:type="spellStart"/>
      <w:r w:rsidR="007D0FBC">
        <w:rPr>
          <w:rStyle w:val="12"/>
        </w:rPr>
        <w:t>деб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юритилади</w:t>
      </w:r>
      <w:proofErr w:type="spellEnd"/>
      <w:r w:rsidR="007D0FBC">
        <w:rPr>
          <w:rStyle w:val="12"/>
        </w:rPr>
        <w:t xml:space="preserve">) </w:t>
      </w:r>
      <w:proofErr w:type="spellStart"/>
      <w:r w:rsidR="007D0FBC">
        <w:rPr>
          <w:rStyle w:val="0pt"/>
        </w:rPr>
        <w:t>номидан</w:t>
      </w:r>
      <w:proofErr w:type="spellEnd"/>
      <w:r w:rsidR="007D0FBC">
        <w:rPr>
          <w:rStyle w:val="0pt"/>
        </w:rPr>
        <w:t xml:space="preserve"> </w:t>
      </w:r>
      <w:proofErr w:type="spellStart"/>
      <w:r w:rsidR="007D0FBC">
        <w:rPr>
          <w:rStyle w:val="12"/>
        </w:rPr>
        <w:t>узининг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низоми</w:t>
      </w:r>
      <w:proofErr w:type="spellEnd"/>
      <w:r w:rsidR="007D0FBC">
        <w:rPr>
          <w:rStyle w:val="12"/>
        </w:rPr>
        <w:t xml:space="preserve"> (</w:t>
      </w:r>
      <w:proofErr w:type="spellStart"/>
      <w:r w:rsidR="007D0FBC">
        <w:rPr>
          <w:rStyle w:val="12"/>
        </w:rPr>
        <w:t>низоми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устави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0pt"/>
        </w:rPr>
        <w:t>ишончнома</w:t>
      </w:r>
      <w:proofErr w:type="spellEnd"/>
      <w:r w:rsidR="007D0FBC">
        <w:rPr>
          <w:rStyle w:val="0pt"/>
        </w:rPr>
        <w:t xml:space="preserve">) </w:t>
      </w:r>
      <w:proofErr w:type="spellStart"/>
      <w:r>
        <w:rPr>
          <w:rStyle w:val="12"/>
        </w:rPr>
        <w:t>асосида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юритувчи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рахбари</w:t>
      </w:r>
      <w:proofErr w:type="spellEnd"/>
      <w:r>
        <w:rPr>
          <w:rStyle w:val="12"/>
        </w:rPr>
        <w:t xml:space="preserve"> </w:t>
      </w:r>
      <w:r w:rsidR="007D0FBC">
        <w:rPr>
          <w:rStyle w:val="12"/>
        </w:rPr>
        <w:t xml:space="preserve"> (</w:t>
      </w:r>
      <w:proofErr w:type="spellStart"/>
      <w:r w:rsidR="007D0FBC">
        <w:rPr>
          <w:rStyle w:val="12"/>
        </w:rPr>
        <w:t>вазифаси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фамилияси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исми</w:t>
      </w:r>
      <w:proofErr w:type="spellEnd"/>
      <w:r w:rsidR="007D0FBC">
        <w:rPr>
          <w:rStyle w:val="12"/>
        </w:rPr>
        <w:t xml:space="preserve">) </w:t>
      </w:r>
      <w:proofErr w:type="spellStart"/>
      <w:r w:rsidR="007D0FBC">
        <w:rPr>
          <w:rStyle w:val="12"/>
        </w:rPr>
        <w:t>тимсолида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бир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томондан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ва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Бухоро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вилоят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болалар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усмирлар</w:t>
      </w:r>
      <w:proofErr w:type="spellEnd"/>
      <w:r w:rsidR="007D0FBC">
        <w:rPr>
          <w:rStyle w:val="12"/>
        </w:rPr>
        <w:t xml:space="preserve"> футбол </w:t>
      </w:r>
      <w:proofErr w:type="spellStart"/>
      <w:r w:rsidR="007D0FBC">
        <w:rPr>
          <w:rStyle w:val="12"/>
        </w:rPr>
        <w:t>академияси</w:t>
      </w:r>
      <w:proofErr w:type="spellEnd"/>
      <w:r w:rsidR="007D0FBC">
        <w:rPr>
          <w:rStyle w:val="12"/>
        </w:rPr>
        <w:t xml:space="preserve"> (</w:t>
      </w:r>
      <w:proofErr w:type="spellStart"/>
      <w:r w:rsidR="007D0FBC">
        <w:rPr>
          <w:rStyle w:val="12"/>
        </w:rPr>
        <w:t>корхона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ташкилот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муассаса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номи</w:t>
      </w:r>
      <w:proofErr w:type="spellEnd"/>
      <w:r w:rsidR="007D0FBC">
        <w:rPr>
          <w:rStyle w:val="12"/>
        </w:rPr>
        <w:t>), (</w:t>
      </w:r>
      <w:proofErr w:type="spellStart"/>
      <w:r w:rsidR="007D0FBC">
        <w:rPr>
          <w:rStyle w:val="12"/>
        </w:rPr>
        <w:t>кейинги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уринларда</w:t>
      </w:r>
      <w:proofErr w:type="spellEnd"/>
      <w:r w:rsidR="007D0FBC">
        <w:rPr>
          <w:rStyle w:val="12"/>
        </w:rPr>
        <w:t xml:space="preserve"> “</w:t>
      </w:r>
      <w:proofErr w:type="spellStart"/>
      <w:r w:rsidR="007D0FBC">
        <w:rPr>
          <w:rStyle w:val="12"/>
        </w:rPr>
        <w:t>Буюртмачи</w:t>
      </w:r>
      <w:proofErr w:type="spellEnd"/>
      <w:r w:rsidR="007D0FBC">
        <w:rPr>
          <w:rStyle w:val="12"/>
        </w:rPr>
        <w:t xml:space="preserve">” </w:t>
      </w:r>
      <w:proofErr w:type="spellStart"/>
      <w:r w:rsidR="007D0FBC">
        <w:rPr>
          <w:rStyle w:val="12"/>
        </w:rPr>
        <w:t>деб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юритилади</w:t>
      </w:r>
      <w:proofErr w:type="spellEnd"/>
      <w:r w:rsidR="007D0FBC">
        <w:rPr>
          <w:rStyle w:val="12"/>
        </w:rPr>
        <w:t xml:space="preserve">) </w:t>
      </w:r>
      <w:proofErr w:type="spellStart"/>
      <w:r w:rsidR="007D0FBC">
        <w:rPr>
          <w:rStyle w:val="12"/>
        </w:rPr>
        <w:t>номидан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узининг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низоми</w:t>
      </w:r>
      <w:proofErr w:type="spellEnd"/>
      <w:r w:rsidR="007D0FBC">
        <w:rPr>
          <w:rStyle w:val="12"/>
        </w:rPr>
        <w:t xml:space="preserve"> (</w:t>
      </w:r>
      <w:proofErr w:type="spellStart"/>
      <w:r w:rsidR="007D0FBC">
        <w:rPr>
          <w:rStyle w:val="12"/>
        </w:rPr>
        <w:t>низоми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устави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ишончнома</w:t>
      </w:r>
      <w:proofErr w:type="spellEnd"/>
      <w:r w:rsidR="007D0FBC">
        <w:rPr>
          <w:rStyle w:val="12"/>
        </w:rPr>
        <w:t xml:space="preserve">) </w:t>
      </w:r>
      <w:proofErr w:type="spellStart"/>
      <w:r w:rsidR="007D0FBC">
        <w:rPr>
          <w:rStyle w:val="12"/>
        </w:rPr>
        <w:t>асосида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иш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юритувчи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директори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Б.Пулотов</w:t>
      </w:r>
      <w:proofErr w:type="spellEnd"/>
      <w:r w:rsidR="007D0FBC">
        <w:rPr>
          <w:rStyle w:val="12"/>
        </w:rPr>
        <w:t xml:space="preserve"> (</w:t>
      </w:r>
      <w:proofErr w:type="spellStart"/>
      <w:r w:rsidR="007D0FBC">
        <w:rPr>
          <w:rStyle w:val="12"/>
        </w:rPr>
        <w:t>вазифаси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фамилияси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исми</w:t>
      </w:r>
      <w:proofErr w:type="spellEnd"/>
      <w:r w:rsidR="007D0FBC">
        <w:rPr>
          <w:rStyle w:val="12"/>
        </w:rPr>
        <w:t xml:space="preserve">) </w:t>
      </w:r>
      <w:proofErr w:type="spellStart"/>
      <w:r w:rsidR="007D0FBC">
        <w:rPr>
          <w:rStyle w:val="12"/>
        </w:rPr>
        <w:t>тимсолида</w:t>
      </w:r>
      <w:proofErr w:type="spellEnd"/>
      <w:r w:rsidR="007D0FBC">
        <w:rPr>
          <w:rStyle w:val="12"/>
        </w:rPr>
        <w:t xml:space="preserve">, </w:t>
      </w:r>
      <w:proofErr w:type="spellStart"/>
      <w:r w:rsidR="007D0FBC">
        <w:rPr>
          <w:rStyle w:val="12"/>
        </w:rPr>
        <w:t>иккинчи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томондан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мазкур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шартномани</w:t>
      </w:r>
      <w:proofErr w:type="spellEnd"/>
      <w:proofErr w:type="gram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куйидагилар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хдкида</w:t>
      </w:r>
      <w:proofErr w:type="spellEnd"/>
      <w:r w:rsidR="007D0FBC">
        <w:rPr>
          <w:rStyle w:val="12"/>
        </w:rPr>
        <w:t xml:space="preserve"> </w:t>
      </w:r>
      <w:proofErr w:type="spellStart"/>
      <w:r w:rsidR="007D0FBC">
        <w:rPr>
          <w:rStyle w:val="12"/>
        </w:rPr>
        <w:t>туздилар</w:t>
      </w:r>
      <w:proofErr w:type="spellEnd"/>
      <w:r w:rsidR="007D0FBC">
        <w:rPr>
          <w:rStyle w:val="12"/>
        </w:rPr>
        <w:t>.</w:t>
      </w:r>
    </w:p>
    <w:p w:rsidR="00D939CA" w:rsidRDefault="007D0FBC">
      <w:pPr>
        <w:pStyle w:val="20"/>
        <w:framePr w:w="11035" w:h="13925" w:hRule="exact" w:wrap="none" w:vAnchor="page" w:hAnchor="page" w:x="426" w:y="1951"/>
        <w:shd w:val="clear" w:color="auto" w:fill="auto"/>
        <w:ind w:right="380"/>
      </w:pPr>
      <w:r>
        <w:rPr>
          <w:rStyle w:val="21"/>
          <w:b/>
          <w:bCs/>
        </w:rPr>
        <w:t>1. ШАРТНОМАНИНГ ПРЕДМЕТИ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1"/>
        </w:numPr>
        <w:shd w:val="clear" w:color="auto" w:fill="auto"/>
        <w:tabs>
          <w:tab w:val="left" w:pos="1379"/>
        </w:tabs>
        <w:spacing w:before="0" w:line="250" w:lineRule="exact"/>
        <w:ind w:left="400" w:right="20"/>
      </w:pPr>
      <w:r>
        <w:rPr>
          <w:rStyle w:val="12"/>
        </w:rPr>
        <w:t>Ушбу</w:t>
      </w:r>
      <w:r>
        <w:rPr>
          <w:rStyle w:val="12"/>
        </w:rPr>
        <w:tab/>
      </w:r>
      <w:proofErr w:type="spellStart"/>
      <w:r>
        <w:rPr>
          <w:rStyle w:val="12"/>
        </w:rPr>
        <w:t>шартнома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буйича</w:t>
      </w:r>
      <w:proofErr w:type="spellEnd"/>
      <w:r>
        <w:rPr>
          <w:rStyle w:val="12"/>
        </w:rPr>
        <w:t xml:space="preserve"> ’’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 </w:t>
      </w:r>
      <w:proofErr w:type="spellStart"/>
      <w:r>
        <w:rPr>
          <w:rStyle w:val="12"/>
        </w:rPr>
        <w:t>лойиха</w:t>
      </w:r>
      <w:proofErr w:type="spellEnd"/>
      <w:r>
        <w:rPr>
          <w:rStyle w:val="12"/>
        </w:rPr>
        <w:t xml:space="preserve"> смета </w:t>
      </w:r>
      <w:proofErr w:type="spellStart"/>
      <w:r>
        <w:rPr>
          <w:rStyle w:val="12"/>
        </w:rPr>
        <w:t>хужжатлари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асосида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арик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атрофи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бетонини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метал </w:t>
      </w:r>
      <w:proofErr w:type="spellStart"/>
      <w:r>
        <w:rPr>
          <w:rStyle w:val="12"/>
        </w:rPr>
        <w:t>панжараларини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жорий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бажаришни</w:t>
      </w:r>
      <w:proofErr w:type="spellEnd"/>
      <w:r>
        <w:rPr>
          <w:rStyle w:val="12"/>
        </w:rPr>
        <w:t>, «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» </w:t>
      </w:r>
      <w:proofErr w:type="spellStart"/>
      <w:r>
        <w:rPr>
          <w:rStyle w:val="12"/>
        </w:rPr>
        <w:t>эса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ишларни</w:t>
      </w:r>
      <w:proofErr w:type="spellEnd"/>
      <w:r>
        <w:rPr>
          <w:rStyle w:val="12"/>
        </w:rPr>
        <w:t xml:space="preserve"> кабул </w:t>
      </w:r>
      <w:proofErr w:type="spellStart"/>
      <w:r>
        <w:rPr>
          <w:rStyle w:val="12"/>
        </w:rPr>
        <w:t>килиб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олишни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хамда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туловни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оширишни</w:t>
      </w:r>
      <w:proofErr w:type="spellEnd"/>
      <w:r>
        <w:rPr>
          <w:rStyle w:val="12"/>
        </w:rPr>
        <w:t xml:space="preserve"> уз </w:t>
      </w:r>
      <w:proofErr w:type="spellStart"/>
      <w:r>
        <w:rPr>
          <w:rStyle w:val="12"/>
        </w:rPr>
        <w:t>зиммаларига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оладилар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240" w:line="250" w:lineRule="exact"/>
        <w:ind w:left="400"/>
      </w:pPr>
      <w:r>
        <w:rPr>
          <w:rStyle w:val="12"/>
        </w:rPr>
        <w:t>Ушбу</w:t>
      </w:r>
      <w:r>
        <w:rPr>
          <w:rStyle w:val="12"/>
        </w:rPr>
        <w:tab/>
      </w:r>
      <w:proofErr w:type="spellStart"/>
      <w:r>
        <w:rPr>
          <w:rStyle w:val="12"/>
        </w:rPr>
        <w:t>шартноманинг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умумий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суммаси</w:t>
      </w:r>
      <w:proofErr w:type="spellEnd"/>
      <w:r>
        <w:rPr>
          <w:rStyle w:val="12"/>
        </w:rPr>
        <w:t xml:space="preserve"> ККС </w:t>
      </w:r>
      <w:proofErr w:type="spellStart"/>
      <w:r>
        <w:rPr>
          <w:rStyle w:val="12"/>
        </w:rPr>
        <w:t>билан</w:t>
      </w:r>
      <w:proofErr w:type="spellEnd"/>
      <w:r>
        <w:rPr>
          <w:rStyle w:val="12"/>
        </w:rPr>
        <w:t xml:space="preserve"> </w:t>
      </w:r>
      <w:r w:rsidR="00B470D8">
        <w:rPr>
          <w:rStyle w:val="12"/>
        </w:rPr>
        <w:t xml:space="preserve">                                           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сумни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ташкил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этади</w:t>
      </w:r>
      <w:proofErr w:type="spellEnd"/>
      <w:r>
        <w:rPr>
          <w:rStyle w:val="12"/>
        </w:rPr>
        <w:t>.</w:t>
      </w:r>
    </w:p>
    <w:p w:rsidR="00D939CA" w:rsidRDefault="007D0FBC">
      <w:pPr>
        <w:pStyle w:val="20"/>
        <w:framePr w:w="11035" w:h="13925" w:hRule="exact" w:wrap="none" w:vAnchor="page" w:hAnchor="page" w:x="426" w:y="1951"/>
        <w:shd w:val="clear" w:color="auto" w:fill="auto"/>
        <w:spacing w:line="250" w:lineRule="exact"/>
        <w:ind w:right="380"/>
      </w:pPr>
      <w:r>
        <w:rPr>
          <w:rStyle w:val="21"/>
          <w:b/>
          <w:bCs/>
        </w:rPr>
        <w:t>2.ШАРТНОМА БУЙИЧА КЕЛИШУВ НАРХЛАР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1"/>
          <w:numId w:val="1"/>
        </w:numPr>
        <w:shd w:val="clear" w:color="auto" w:fill="auto"/>
        <w:tabs>
          <w:tab w:val="left" w:pos="794"/>
        </w:tabs>
        <w:spacing w:before="0" w:line="250" w:lineRule="exact"/>
        <w:ind w:left="400" w:right="20"/>
      </w:pPr>
      <w:r>
        <w:rPr>
          <w:rStyle w:val="12"/>
        </w:rPr>
        <w:t>«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»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такдим</w:t>
      </w:r>
      <w:proofErr w:type="spellEnd"/>
      <w:r>
        <w:rPr>
          <w:rStyle w:val="12"/>
        </w:rPr>
        <w:t xml:space="preserve">» </w:t>
      </w:r>
      <w:proofErr w:type="spellStart"/>
      <w:r>
        <w:rPr>
          <w:rStyle w:val="12"/>
        </w:rPr>
        <w:t>килинган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хужжатларга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асосан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бажариладиган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киймати</w:t>
      </w:r>
      <w:proofErr w:type="spellEnd"/>
      <w:r>
        <w:rPr>
          <w:rStyle w:val="12"/>
        </w:rPr>
        <w:t xml:space="preserve"> ККС</w:t>
      </w:r>
      <w:r w:rsidR="00B470D8">
        <w:rPr>
          <w:rStyle w:val="12"/>
        </w:rPr>
        <w:t xml:space="preserve">                        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билан</w:t>
      </w:r>
      <w:proofErr w:type="spellEnd"/>
      <w:r>
        <w:rPr>
          <w:rStyle w:val="12"/>
        </w:rPr>
        <w:t xml:space="preserve"> </w:t>
      </w:r>
      <w:r w:rsidR="00B470D8">
        <w:rPr>
          <w:rStyle w:val="12"/>
        </w:rPr>
        <w:t xml:space="preserve">                      </w:t>
      </w:r>
      <w:r>
        <w:rPr>
          <w:rStyle w:val="0pt0"/>
        </w:rPr>
        <w:t xml:space="preserve"> </w:t>
      </w:r>
      <w:r w:rsidR="00B470D8">
        <w:rPr>
          <w:rStyle w:val="12"/>
        </w:rPr>
        <w:t xml:space="preserve">  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сумни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ташкил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килади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1"/>
          <w:numId w:val="1"/>
        </w:numPr>
        <w:shd w:val="clear" w:color="auto" w:fill="auto"/>
        <w:tabs>
          <w:tab w:val="left" w:pos="779"/>
        </w:tabs>
        <w:spacing w:before="0" w:line="250" w:lineRule="exact"/>
        <w:ind w:left="400"/>
      </w:pP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бошланиши</w:t>
      </w:r>
      <w:proofErr w:type="spellEnd"/>
      <w:r>
        <w:rPr>
          <w:rStyle w:val="12"/>
        </w:rPr>
        <w:t xml:space="preserve"> «</w:t>
      </w:r>
      <w:r w:rsidR="00B470D8">
        <w:rPr>
          <w:rStyle w:val="12"/>
        </w:rPr>
        <w:t xml:space="preserve">     »</w:t>
      </w:r>
      <w:r>
        <w:rPr>
          <w:rStyle w:val="12"/>
        </w:rPr>
        <w:t xml:space="preserve"> </w:t>
      </w:r>
      <w:r w:rsidR="00B470D8">
        <w:rPr>
          <w:rStyle w:val="12"/>
        </w:rPr>
        <w:t xml:space="preserve">                      </w:t>
      </w:r>
      <w:r>
        <w:rPr>
          <w:rStyle w:val="12"/>
        </w:rPr>
        <w:t xml:space="preserve"> 202</w:t>
      </w:r>
      <w:r w:rsidR="00B470D8">
        <w:rPr>
          <w:rStyle w:val="12"/>
        </w:rPr>
        <w:t>2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йил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1"/>
          <w:numId w:val="1"/>
        </w:numPr>
        <w:shd w:val="clear" w:color="auto" w:fill="auto"/>
        <w:tabs>
          <w:tab w:val="left" w:pos="779"/>
        </w:tabs>
        <w:spacing w:before="0" w:after="240" w:line="250" w:lineRule="exact"/>
        <w:ind w:left="400"/>
      </w:pP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тугаши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вакти</w:t>
      </w:r>
      <w:proofErr w:type="spellEnd"/>
      <w:r>
        <w:rPr>
          <w:rStyle w:val="12"/>
        </w:rPr>
        <w:t xml:space="preserve"> </w:t>
      </w:r>
      <w:r>
        <w:rPr>
          <w:rStyle w:val="1pt"/>
        </w:rPr>
        <w:t>«</w:t>
      </w:r>
      <w:r w:rsidR="00B470D8">
        <w:rPr>
          <w:rStyle w:val="1pt"/>
        </w:rPr>
        <w:t xml:space="preserve">     </w:t>
      </w:r>
      <w:r>
        <w:rPr>
          <w:rStyle w:val="1pt"/>
        </w:rPr>
        <w:t>»</w:t>
      </w:r>
      <w:r>
        <w:rPr>
          <w:rStyle w:val="12"/>
        </w:rPr>
        <w:t xml:space="preserve"> </w:t>
      </w:r>
      <w:r w:rsidR="00B470D8">
        <w:rPr>
          <w:rStyle w:val="12"/>
        </w:rPr>
        <w:t xml:space="preserve">                  </w:t>
      </w:r>
      <w:r>
        <w:rPr>
          <w:rStyle w:val="12"/>
        </w:rPr>
        <w:t xml:space="preserve"> 202</w:t>
      </w:r>
      <w:r w:rsidR="00B470D8">
        <w:rPr>
          <w:rStyle w:val="12"/>
        </w:rPr>
        <w:t>2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йил</w:t>
      </w:r>
      <w:proofErr w:type="spellEnd"/>
      <w:r>
        <w:rPr>
          <w:rStyle w:val="12"/>
        </w:rPr>
        <w:t>.</w:t>
      </w:r>
    </w:p>
    <w:p w:rsidR="00D939CA" w:rsidRDefault="007D0FBC">
      <w:pPr>
        <w:pStyle w:val="20"/>
        <w:framePr w:w="11035" w:h="13925" w:hRule="exact" w:wrap="none" w:vAnchor="page" w:hAnchor="page" w:x="426" w:y="1951"/>
        <w:shd w:val="clear" w:color="auto" w:fill="auto"/>
        <w:spacing w:line="250" w:lineRule="exact"/>
        <w:ind w:right="380"/>
      </w:pPr>
      <w:r>
        <w:rPr>
          <w:rStyle w:val="21"/>
          <w:b/>
          <w:bCs/>
        </w:rPr>
        <w:t>З.ТАЪМИРЛАШ ИШЛАРИНИ БОШЛАШ</w:t>
      </w:r>
      <w:proofErr w:type="gramStart"/>
      <w:r>
        <w:rPr>
          <w:rStyle w:val="21"/>
          <w:b/>
          <w:bCs/>
        </w:rPr>
        <w:t xml:space="preserve"> ,</w:t>
      </w:r>
      <w:proofErr w:type="gramEnd"/>
      <w:r>
        <w:rPr>
          <w:rStyle w:val="21"/>
          <w:b/>
          <w:bCs/>
        </w:rPr>
        <w:t xml:space="preserve"> БАЖАРИШ ВА ТУГАТИШ БУЙИЧА</w:t>
      </w:r>
    </w:p>
    <w:p w:rsidR="00D939CA" w:rsidRDefault="007D0FBC">
      <w:pPr>
        <w:pStyle w:val="20"/>
        <w:framePr w:w="11035" w:h="13925" w:hRule="exact" w:wrap="none" w:vAnchor="page" w:hAnchor="page" w:x="426" w:y="1951"/>
        <w:shd w:val="clear" w:color="auto" w:fill="auto"/>
        <w:spacing w:line="250" w:lineRule="exact"/>
        <w:ind w:right="380"/>
      </w:pPr>
      <w:r>
        <w:rPr>
          <w:rStyle w:val="21"/>
          <w:b/>
          <w:bCs/>
        </w:rPr>
        <w:t>ШАРТНОМАВИЙ МУДЦАТЛАР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2"/>
        </w:numPr>
        <w:shd w:val="clear" w:color="auto" w:fill="auto"/>
        <w:tabs>
          <w:tab w:val="left" w:pos="789"/>
        </w:tabs>
        <w:spacing w:before="0" w:line="250" w:lineRule="exact"/>
        <w:ind w:left="400" w:right="20"/>
      </w:pP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муддати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мазкур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шартноманинг</w:t>
      </w:r>
      <w:proofErr w:type="spellEnd"/>
      <w:r>
        <w:rPr>
          <w:rStyle w:val="12"/>
        </w:rPr>
        <w:t xml:space="preserve"> 2.3. </w:t>
      </w:r>
      <w:proofErr w:type="spellStart"/>
      <w:r>
        <w:rPr>
          <w:rStyle w:val="12"/>
        </w:rPr>
        <w:t>бандида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курсатилган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муддатгача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оширилади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50" w:lineRule="exact"/>
        <w:ind w:left="400" w:right="20"/>
      </w:pPr>
      <w:r>
        <w:rPr>
          <w:rStyle w:val="12"/>
        </w:rPr>
        <w:t>«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»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даврида</w:t>
      </w:r>
      <w:proofErr w:type="spellEnd"/>
      <w:r>
        <w:rPr>
          <w:rStyle w:val="12"/>
        </w:rPr>
        <w:t xml:space="preserve"> «</w:t>
      </w:r>
      <w:proofErr w:type="spellStart"/>
      <w:r>
        <w:rPr>
          <w:rStyle w:val="12"/>
        </w:rPr>
        <w:t>Пудратчи</w:t>
      </w:r>
      <w:proofErr w:type="gramStart"/>
      <w:r>
        <w:rPr>
          <w:rStyle w:val="12"/>
        </w:rPr>
        <w:t>»г</w:t>
      </w:r>
      <w:proofErr w:type="gramEnd"/>
      <w:r>
        <w:rPr>
          <w:rStyle w:val="12"/>
        </w:rPr>
        <w:t>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узи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харид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килинган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материалларини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такдим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килиши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мумкин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2"/>
        </w:numPr>
        <w:shd w:val="clear" w:color="auto" w:fill="auto"/>
        <w:tabs>
          <w:tab w:val="left" w:pos="837"/>
        </w:tabs>
        <w:spacing w:before="0" w:line="250" w:lineRule="exact"/>
        <w:ind w:left="400" w:right="20"/>
      </w:pPr>
      <w:proofErr w:type="spellStart"/>
      <w:r>
        <w:rPr>
          <w:rStyle w:val="12"/>
        </w:rPr>
        <w:t>Таъмирлашни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тухтаб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колганлиги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сабабчи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томон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окибатида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келиб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чикадиган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хдр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кандай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камомад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ёки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жавобгарликни</w:t>
      </w:r>
      <w:proofErr w:type="spellEnd"/>
      <w:r>
        <w:rPr>
          <w:rStyle w:val="12"/>
        </w:rPr>
        <w:t xml:space="preserve"> уз </w:t>
      </w:r>
      <w:proofErr w:type="spellStart"/>
      <w:r>
        <w:rPr>
          <w:rStyle w:val="12"/>
        </w:rPr>
        <w:t>зиммасига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олади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50" w:lineRule="exact"/>
        <w:ind w:left="400" w:right="20"/>
      </w:pPr>
      <w:proofErr w:type="spellStart"/>
      <w:r>
        <w:rPr>
          <w:rStyle w:val="12"/>
        </w:rPr>
        <w:t>Таъмирлашни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тугаллаб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фойдаланишга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топшириш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тузилган</w:t>
      </w:r>
      <w:proofErr w:type="spellEnd"/>
      <w:r>
        <w:rPr>
          <w:rStyle w:val="12"/>
        </w:rPr>
        <w:t xml:space="preserve"> комиссия </w:t>
      </w:r>
      <w:proofErr w:type="spellStart"/>
      <w:r>
        <w:rPr>
          <w:rStyle w:val="12"/>
        </w:rPr>
        <w:t>далолатномаси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тасдиклангандан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сунг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тамом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деб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</w:t>
      </w:r>
      <w:proofErr w:type="gramStart"/>
      <w:r>
        <w:rPr>
          <w:rStyle w:val="12"/>
        </w:rPr>
        <w:t>,и</w:t>
      </w:r>
      <w:proofErr w:type="gramEnd"/>
      <w:r>
        <w:rPr>
          <w:rStyle w:val="12"/>
        </w:rPr>
        <w:t>собланади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shd w:val="clear" w:color="auto" w:fill="auto"/>
        <w:spacing w:before="0" w:line="250" w:lineRule="exact"/>
        <w:ind w:left="400" w:right="20" w:firstLine="3560"/>
      </w:pPr>
      <w:r>
        <w:rPr>
          <w:rStyle w:val="0pt0"/>
        </w:rPr>
        <w:t xml:space="preserve">4.ТУЛОВ ШАРТИ ВА ТАРТИБИ </w:t>
      </w:r>
      <w:r>
        <w:rPr>
          <w:rStyle w:val="22"/>
        </w:rPr>
        <w:t xml:space="preserve">^ </w:t>
      </w:r>
      <w:r>
        <w:rPr>
          <w:rStyle w:val="12"/>
        </w:rPr>
        <w:t xml:space="preserve">4.1 .Ушбу </w:t>
      </w:r>
      <w:proofErr w:type="spellStart"/>
      <w:r>
        <w:rPr>
          <w:rStyle w:val="12"/>
        </w:rPr>
        <w:t>шартноманинг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умумий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нархи</w:t>
      </w:r>
      <w:proofErr w:type="spellEnd"/>
      <w:r>
        <w:rPr>
          <w:rStyle w:val="12"/>
        </w:rPr>
        <w:t xml:space="preserve"> ККС </w:t>
      </w:r>
      <w:proofErr w:type="spellStart"/>
      <w:r>
        <w:rPr>
          <w:rStyle w:val="12"/>
        </w:rPr>
        <w:t>билан</w:t>
      </w:r>
      <w:proofErr w:type="spellEnd"/>
      <w:r>
        <w:rPr>
          <w:rStyle w:val="12"/>
        </w:rPr>
        <w:t xml:space="preserve"> </w:t>
      </w:r>
      <w:r w:rsidR="00B470D8">
        <w:rPr>
          <w:rStyle w:val="12"/>
        </w:rPr>
        <w:t xml:space="preserve">                                  </w:t>
      </w:r>
      <w:proofErr w:type="spellStart"/>
      <w:r>
        <w:rPr>
          <w:rStyle w:val="12"/>
        </w:rPr>
        <w:t>сумни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ташкил</w:t>
      </w:r>
      <w:proofErr w:type="spellEnd"/>
      <w:r>
        <w:rPr>
          <w:rStyle w:val="12"/>
        </w:rPr>
        <w:t xml:space="preserve"> </w:t>
      </w:r>
      <w:r>
        <w:rPr>
          <w:rStyle w:val="22"/>
        </w:rPr>
        <w:t xml:space="preserve">^ </w:t>
      </w:r>
      <w:proofErr w:type="spellStart"/>
      <w:r>
        <w:rPr>
          <w:rStyle w:val="12"/>
        </w:rPr>
        <w:t>этади</w:t>
      </w:r>
      <w:proofErr w:type="spellEnd"/>
      <w:r>
        <w:rPr>
          <w:rStyle w:val="12"/>
        </w:rPr>
        <w:t>. «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»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«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» га </w:t>
      </w:r>
      <w:proofErr w:type="spellStart"/>
      <w:r>
        <w:rPr>
          <w:rStyle w:val="12"/>
        </w:rPr>
        <w:t>шартнома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нархининг</w:t>
      </w:r>
      <w:proofErr w:type="spellEnd"/>
      <w:r>
        <w:rPr>
          <w:rStyle w:val="12"/>
        </w:rPr>
        <w:t xml:space="preserve"> </w:t>
      </w:r>
      <w:r w:rsidR="00B470D8">
        <w:rPr>
          <w:rStyle w:val="12"/>
        </w:rPr>
        <w:t>30</w:t>
      </w:r>
      <w:r>
        <w:rPr>
          <w:rStyle w:val="12"/>
        </w:rPr>
        <w:t xml:space="preserve"> % </w:t>
      </w:r>
      <w:proofErr w:type="spellStart"/>
      <w:r>
        <w:rPr>
          <w:rStyle w:val="12"/>
        </w:rPr>
        <w:t>сум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микдорида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олдиндан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ушбу</w:t>
      </w:r>
      <w:proofErr w:type="spellEnd"/>
      <w:r>
        <w:rPr>
          <w:rStyle w:val="12"/>
        </w:rPr>
        <w:t xml:space="preserve"> тулов 20 </w:t>
      </w:r>
      <w:r>
        <w:rPr>
          <w:rStyle w:val="3"/>
        </w:rPr>
        <w:t>j</w:t>
      </w:r>
      <w:r w:rsidRPr="00BC281B">
        <w:rPr>
          <w:rStyle w:val="3"/>
          <w:lang w:val="ru-RU"/>
        </w:rPr>
        <w:t xml:space="preserve"> </w:t>
      </w:r>
      <w:proofErr w:type="gramStart"/>
      <w:r>
        <w:rPr>
          <w:rStyle w:val="Batang12pt0pt"/>
        </w:rPr>
        <w:t>{</w:t>
      </w:r>
      <w:r>
        <w:rPr>
          <w:rStyle w:val="22"/>
        </w:rPr>
        <w:t xml:space="preserve"> </w:t>
      </w:r>
      <w:proofErr w:type="spellStart"/>
      <w:proofErr w:type="gramEnd"/>
      <w:r>
        <w:rPr>
          <w:rStyle w:val="12"/>
        </w:rPr>
        <w:t>йилнинг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3"/>
        </w:rPr>
        <w:t>tp</w:t>
      </w:r>
      <w:proofErr w:type="spellEnd"/>
      <w:r w:rsidRPr="00BC281B">
        <w:rPr>
          <w:rStyle w:val="3"/>
          <w:lang w:val="ru-RU"/>
        </w:rPr>
        <w:t>&amp;</w:t>
      </w:r>
      <w:r w:rsidRPr="00BC281B">
        <w:rPr>
          <w:rStyle w:val="22"/>
        </w:rPr>
        <w:t xml:space="preserve"> </w:t>
      </w:r>
      <w:r>
        <w:rPr>
          <w:rStyle w:val="12"/>
        </w:rPr>
        <w:t xml:space="preserve">- </w:t>
      </w:r>
      <w:proofErr w:type="spellStart"/>
      <w:r>
        <w:rPr>
          <w:rStyle w:val="12"/>
        </w:rPr>
        <w:t>ойида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оширилади</w:t>
      </w:r>
      <w:proofErr w:type="spellEnd"/>
      <w:r>
        <w:rPr>
          <w:rStyle w:val="12"/>
        </w:rPr>
        <w:t>, «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»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якуний</w:t>
      </w:r>
      <w:proofErr w:type="spellEnd"/>
      <w:r>
        <w:rPr>
          <w:rStyle w:val="12"/>
        </w:rPr>
        <w:t xml:space="preserve"> тулов «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» </w:t>
      </w:r>
      <w:proofErr w:type="spellStart"/>
      <w:r>
        <w:rPr>
          <w:rStyle w:val="12"/>
        </w:rPr>
        <w:t>ишлар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бажарилганлигини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тасдикловчи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хужжат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такдим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килингандан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сунг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оширилади</w:t>
      </w:r>
      <w:proofErr w:type="spellEnd"/>
      <w:r>
        <w:rPr>
          <w:rStyle w:val="12"/>
        </w:rPr>
        <w:t xml:space="preserve">. </w:t>
      </w:r>
      <w:proofErr w:type="spellStart"/>
      <w:r>
        <w:rPr>
          <w:rStyle w:val="12"/>
        </w:rPr>
        <w:t>Якуний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туловнинг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микдори</w:t>
      </w:r>
      <w:proofErr w:type="spellEnd"/>
      <w:r>
        <w:rPr>
          <w:rStyle w:val="12"/>
        </w:rPr>
        <w:t xml:space="preserve"> </w:t>
      </w:r>
      <w:r w:rsidR="00B470D8">
        <w:rPr>
          <w:rStyle w:val="12"/>
        </w:rPr>
        <w:t xml:space="preserve">                </w:t>
      </w:r>
      <w:proofErr w:type="spellStart"/>
      <w:r>
        <w:rPr>
          <w:rStyle w:val="12"/>
        </w:rPr>
        <w:t>сумни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яъни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келишилган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сумманинг</w:t>
      </w:r>
      <w:proofErr w:type="spellEnd"/>
      <w:r>
        <w:rPr>
          <w:rStyle w:val="12"/>
        </w:rPr>
        <w:t xml:space="preserve"> 85%ташкил </w:t>
      </w:r>
      <w:proofErr w:type="spellStart"/>
      <w:r>
        <w:rPr>
          <w:rStyle w:val="12"/>
        </w:rPr>
        <w:t>этади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якуний</w:t>
      </w:r>
      <w:proofErr w:type="spellEnd"/>
      <w:r>
        <w:rPr>
          <w:rStyle w:val="12"/>
        </w:rPr>
        <w:t xml:space="preserve"> тулов 202</w:t>
      </w:r>
      <w:r w:rsidR="00B470D8">
        <w:rPr>
          <w:rStyle w:val="12"/>
        </w:rPr>
        <w:t>2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йил</w:t>
      </w:r>
      <w:proofErr w:type="spellEnd"/>
      <w:r>
        <w:rPr>
          <w:rStyle w:val="12"/>
        </w:rPr>
        <w:t xml:space="preserve"> </w:t>
      </w:r>
      <w:r w:rsidR="00B470D8">
        <w:rPr>
          <w:rStyle w:val="12"/>
        </w:rPr>
        <w:t xml:space="preserve">    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оширилади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1"/>
          <w:numId w:val="2"/>
        </w:numPr>
        <w:shd w:val="clear" w:color="auto" w:fill="auto"/>
        <w:tabs>
          <w:tab w:val="left" w:pos="2104"/>
        </w:tabs>
        <w:spacing w:before="0" w:line="250" w:lineRule="exact"/>
        <w:ind w:left="400"/>
      </w:pPr>
      <w:r>
        <w:rPr>
          <w:rStyle w:val="12"/>
        </w:rPr>
        <w:t>«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>»</w:t>
      </w:r>
      <w:r>
        <w:rPr>
          <w:rStyle w:val="12"/>
        </w:rPr>
        <w:tab/>
      </w:r>
      <w:proofErr w:type="spellStart"/>
      <w:r>
        <w:rPr>
          <w:rStyle w:val="12"/>
        </w:rPr>
        <w:t>туловни</w:t>
      </w:r>
      <w:proofErr w:type="spellEnd"/>
      <w:r>
        <w:rPr>
          <w:rStyle w:val="12"/>
        </w:rPr>
        <w:t xml:space="preserve"> пул </w:t>
      </w:r>
      <w:proofErr w:type="spellStart"/>
      <w:r>
        <w:rPr>
          <w:rStyle w:val="12"/>
        </w:rPr>
        <w:t>утказиш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йули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билан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оширади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1"/>
          <w:numId w:val="2"/>
        </w:numPr>
        <w:shd w:val="clear" w:color="auto" w:fill="auto"/>
        <w:tabs>
          <w:tab w:val="left" w:pos="1758"/>
        </w:tabs>
        <w:spacing w:before="0" w:line="250" w:lineRule="exact"/>
        <w:ind w:left="400" w:right="20"/>
      </w:pPr>
      <w:r>
        <w:rPr>
          <w:rStyle w:val="12"/>
        </w:rPr>
        <w:t>«</w:t>
      </w:r>
      <w:proofErr w:type="spellStart"/>
      <w:r>
        <w:rPr>
          <w:rStyle w:val="12"/>
        </w:rPr>
        <w:t>Пудрат</w:t>
      </w:r>
      <w:proofErr w:type="spellEnd"/>
      <w:r>
        <w:rPr>
          <w:rStyle w:val="12"/>
        </w:rPr>
        <w:t>»</w:t>
      </w:r>
      <w:r>
        <w:rPr>
          <w:rStyle w:val="12"/>
        </w:rPr>
        <w:tab/>
      </w:r>
      <w:proofErr w:type="spellStart"/>
      <w:r>
        <w:rPr>
          <w:rStyle w:val="12"/>
        </w:rPr>
        <w:t>ташкилоти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шартномада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курсатилган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суммадан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ошикча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«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»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туловлар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оширилмайди</w:t>
      </w:r>
      <w:proofErr w:type="spellEnd"/>
      <w:r>
        <w:rPr>
          <w:rStyle w:val="12"/>
        </w:rPr>
        <w:t>.</w:t>
      </w:r>
    </w:p>
    <w:p w:rsidR="00D939CA" w:rsidRDefault="007D0FBC">
      <w:pPr>
        <w:pStyle w:val="20"/>
        <w:framePr w:w="11035" w:h="13925" w:hRule="exact" w:wrap="none" w:vAnchor="page" w:hAnchor="page" w:x="426" w:y="1951"/>
        <w:shd w:val="clear" w:color="auto" w:fill="auto"/>
        <w:spacing w:line="250" w:lineRule="exact"/>
        <w:ind w:right="380"/>
      </w:pPr>
      <w:r>
        <w:rPr>
          <w:rStyle w:val="21"/>
          <w:b/>
          <w:bCs/>
        </w:rPr>
        <w:t>5. ПУДРАТЧИНИНГ МАЖБУРИЯТЛАРИ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50" w:lineRule="exact"/>
        <w:ind w:left="400" w:right="20"/>
      </w:pPr>
      <w:proofErr w:type="spellStart"/>
      <w:r>
        <w:rPr>
          <w:rStyle w:val="12"/>
        </w:rPr>
        <w:t>Шартнома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бах</w:t>
      </w:r>
      <w:proofErr w:type="gramStart"/>
      <w:r>
        <w:rPr>
          <w:rStyle w:val="12"/>
        </w:rPr>
        <w:t>,о</w:t>
      </w:r>
      <w:proofErr w:type="gramEnd"/>
      <w:r>
        <w:rPr>
          <w:rStyle w:val="12"/>
        </w:rPr>
        <w:t>си</w:t>
      </w:r>
      <w:proofErr w:type="spellEnd"/>
      <w:r>
        <w:rPr>
          <w:rStyle w:val="12"/>
        </w:rPr>
        <w:t xml:space="preserve"> ККС </w:t>
      </w:r>
      <w:proofErr w:type="spellStart"/>
      <w:r>
        <w:rPr>
          <w:rStyle w:val="12"/>
        </w:rPr>
        <w:t>билан</w:t>
      </w:r>
      <w:proofErr w:type="spellEnd"/>
      <w:r>
        <w:rPr>
          <w:rStyle w:val="12"/>
        </w:rPr>
        <w:t xml:space="preserve"> </w:t>
      </w:r>
      <w:r w:rsidR="00B470D8">
        <w:rPr>
          <w:rStyle w:val="12"/>
        </w:rPr>
        <w:t xml:space="preserve">                                      </w:t>
      </w:r>
      <w:r>
        <w:rPr>
          <w:rStyle w:val="12"/>
        </w:rPr>
        <w:t xml:space="preserve"> </w:t>
      </w:r>
      <w:r w:rsidR="00B470D8">
        <w:rPr>
          <w:rStyle w:val="1pt"/>
        </w:rPr>
        <w:t xml:space="preserve"> </w:t>
      </w:r>
      <w:proofErr w:type="spellStart"/>
      <w:r>
        <w:rPr>
          <w:rStyle w:val="12"/>
        </w:rPr>
        <w:t>сум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юкорида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келишилган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муддатда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тугатиш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фойдаланишга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топшириш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3"/>
        </w:numPr>
        <w:shd w:val="clear" w:color="auto" w:fill="auto"/>
        <w:tabs>
          <w:tab w:val="left" w:pos="779"/>
        </w:tabs>
        <w:spacing w:before="0" w:line="250" w:lineRule="exact"/>
        <w:ind w:left="400"/>
      </w:pPr>
      <w:proofErr w:type="spellStart"/>
      <w:r>
        <w:rPr>
          <w:rStyle w:val="12"/>
        </w:rPr>
        <w:t>Махсус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махсус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ёлланма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ташкилотларни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жалб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килади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3"/>
        </w:numPr>
        <w:shd w:val="clear" w:color="auto" w:fill="auto"/>
        <w:tabs>
          <w:tab w:val="left" w:pos="856"/>
        </w:tabs>
        <w:spacing w:before="0" w:line="250" w:lineRule="exact"/>
        <w:ind w:left="400" w:right="20"/>
      </w:pPr>
      <w:proofErr w:type="spellStart"/>
      <w:r>
        <w:rPr>
          <w:rStyle w:val="12"/>
        </w:rPr>
        <w:t>Х</w:t>
      </w:r>
      <w:proofErr w:type="gramStart"/>
      <w:r>
        <w:rPr>
          <w:rStyle w:val="12"/>
        </w:rPr>
        <w:t>,а</w:t>
      </w:r>
      <w:proofErr w:type="gramEnd"/>
      <w:r>
        <w:rPr>
          <w:rStyle w:val="12"/>
        </w:rPr>
        <w:t>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хдфтанинг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душанба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кунида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жорий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хафтада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монтаж </w:t>
      </w:r>
      <w:proofErr w:type="spellStart"/>
      <w:r>
        <w:rPr>
          <w:rStyle w:val="12"/>
        </w:rPr>
        <w:t>ишлари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тугрисидаги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тегишли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хужжатларни</w:t>
      </w:r>
      <w:proofErr w:type="spellEnd"/>
      <w:r>
        <w:rPr>
          <w:rStyle w:val="12"/>
        </w:rPr>
        <w:t xml:space="preserve"> «</w:t>
      </w:r>
      <w:proofErr w:type="spellStart"/>
      <w:r>
        <w:rPr>
          <w:rStyle w:val="12"/>
        </w:rPr>
        <w:t>Буюртмачи»га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такдим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килиши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</w:t>
      </w:r>
      <w:proofErr w:type="spellEnd"/>
      <w:r>
        <w:rPr>
          <w:rStyle w:val="12"/>
        </w:rPr>
        <w:t xml:space="preserve">. </w:t>
      </w:r>
      <w:proofErr w:type="spellStart"/>
      <w:r>
        <w:rPr>
          <w:rStyle w:val="12"/>
        </w:rPr>
        <w:t>Агар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мазкур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шартномада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курсатилган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муддатда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пудратчининг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айби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билан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фойдаланишга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топширилмаса</w:t>
      </w:r>
      <w:proofErr w:type="spellEnd"/>
      <w:r>
        <w:rPr>
          <w:rStyle w:val="12"/>
        </w:rPr>
        <w:t xml:space="preserve">, у </w:t>
      </w:r>
      <w:proofErr w:type="spellStart"/>
      <w:r>
        <w:rPr>
          <w:rStyle w:val="12"/>
        </w:rPr>
        <w:t>холда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буюртмачига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куйидаги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тартибда</w:t>
      </w:r>
      <w:proofErr w:type="spellEnd"/>
      <w:r>
        <w:rPr>
          <w:rStyle w:val="12"/>
        </w:rPr>
        <w:t xml:space="preserve"> жарима </w:t>
      </w:r>
      <w:proofErr w:type="spellStart"/>
      <w:r>
        <w:rPr>
          <w:rStyle w:val="12"/>
        </w:rPr>
        <w:t>тулайди</w:t>
      </w:r>
      <w:proofErr w:type="spellEnd"/>
      <w:r>
        <w:rPr>
          <w:rStyle w:val="12"/>
        </w:rPr>
        <w:t>:</w:t>
      </w:r>
    </w:p>
    <w:p w:rsidR="00D939CA" w:rsidRDefault="007D0FBC">
      <w:pPr>
        <w:pStyle w:val="4"/>
        <w:framePr w:w="11035" w:h="13925" w:hRule="exact" w:wrap="none" w:vAnchor="page" w:hAnchor="page" w:x="426" w:y="1951"/>
        <w:shd w:val="clear" w:color="auto" w:fill="auto"/>
        <w:spacing w:before="0" w:line="250" w:lineRule="exact"/>
        <w:ind w:left="400"/>
      </w:pPr>
      <w:r>
        <w:rPr>
          <w:rStyle w:val="12"/>
        </w:rPr>
        <w:t xml:space="preserve">- </w:t>
      </w:r>
      <w:proofErr w:type="spellStart"/>
      <w:r>
        <w:rPr>
          <w:rStyle w:val="12"/>
        </w:rPr>
        <w:t>таъмирлаш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муддати</w:t>
      </w:r>
      <w:proofErr w:type="spellEnd"/>
      <w:r>
        <w:rPr>
          <w:rStyle w:val="12"/>
        </w:rPr>
        <w:t xml:space="preserve"> 10 </w:t>
      </w:r>
      <w:proofErr w:type="spellStart"/>
      <w:r>
        <w:rPr>
          <w:rStyle w:val="12"/>
        </w:rPr>
        <w:t>кунга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кечиктирилса</w:t>
      </w:r>
      <w:proofErr w:type="spellEnd"/>
      <w:r>
        <w:rPr>
          <w:rStyle w:val="12"/>
        </w:rPr>
        <w:t xml:space="preserve">, </w:t>
      </w:r>
      <w:proofErr w:type="spellStart"/>
      <w:r>
        <w:rPr>
          <w:rStyle w:val="12"/>
        </w:rPr>
        <w:t>шартнома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бахосидан</w:t>
      </w:r>
      <w:proofErr w:type="spellEnd"/>
      <w:r>
        <w:rPr>
          <w:rStyle w:val="12"/>
        </w:rPr>
        <w:t xml:space="preserve"> 0,5 % </w:t>
      </w:r>
      <w:proofErr w:type="spellStart"/>
      <w:r>
        <w:rPr>
          <w:rStyle w:val="12"/>
        </w:rPr>
        <w:t>микдорида</w:t>
      </w:r>
      <w:proofErr w:type="spellEnd"/>
      <w:r>
        <w:rPr>
          <w:rStyle w:val="12"/>
        </w:rPr>
        <w:t>;</w:t>
      </w:r>
    </w:p>
    <w:p w:rsidR="00D939CA" w:rsidRDefault="007D0FBC">
      <w:pPr>
        <w:pStyle w:val="4"/>
        <w:framePr w:w="11035" w:h="13925" w:hRule="exact" w:wrap="none" w:vAnchor="page" w:hAnchor="page" w:x="426" w:y="1951"/>
        <w:shd w:val="clear" w:color="auto" w:fill="auto"/>
        <w:spacing w:before="0" w:line="250" w:lineRule="exact"/>
        <w:ind w:left="400"/>
      </w:pPr>
      <w:r>
        <w:rPr>
          <w:rStyle w:val="12"/>
        </w:rPr>
        <w:t>-</w:t>
      </w:r>
      <w:proofErr w:type="spellStart"/>
      <w:r>
        <w:rPr>
          <w:rStyle w:val="12"/>
        </w:rPr>
        <w:t>кейинги</w:t>
      </w:r>
      <w:proofErr w:type="spellEnd"/>
      <w:r>
        <w:rPr>
          <w:rStyle w:val="12"/>
        </w:rPr>
        <w:t xml:space="preserve"> 20 кун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шартнома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бах</w:t>
      </w:r>
      <w:proofErr w:type="gramStart"/>
      <w:r>
        <w:rPr>
          <w:rStyle w:val="12"/>
        </w:rPr>
        <w:t>,о</w:t>
      </w:r>
      <w:proofErr w:type="gramEnd"/>
      <w:r>
        <w:rPr>
          <w:rStyle w:val="12"/>
        </w:rPr>
        <w:t>сидан</w:t>
      </w:r>
      <w:proofErr w:type="spellEnd"/>
      <w:r>
        <w:rPr>
          <w:rStyle w:val="12"/>
        </w:rPr>
        <w:t xml:space="preserve"> 5 % </w:t>
      </w:r>
      <w:proofErr w:type="spellStart"/>
      <w:r>
        <w:rPr>
          <w:rStyle w:val="12"/>
        </w:rPr>
        <w:t>микдорида</w:t>
      </w:r>
      <w:proofErr w:type="spellEnd"/>
      <w:r>
        <w:rPr>
          <w:rStyle w:val="12"/>
        </w:rPr>
        <w:t>;</w:t>
      </w:r>
    </w:p>
    <w:p w:rsidR="00D939CA" w:rsidRDefault="007D0FBC">
      <w:pPr>
        <w:pStyle w:val="4"/>
        <w:framePr w:w="11035" w:h="13925" w:hRule="exact" w:wrap="none" w:vAnchor="page" w:hAnchor="page" w:x="426" w:y="1951"/>
        <w:shd w:val="clear" w:color="auto" w:fill="auto"/>
        <w:spacing w:before="0" w:line="250" w:lineRule="exact"/>
        <w:ind w:left="400"/>
      </w:pPr>
      <w:r>
        <w:rPr>
          <w:rStyle w:val="12"/>
        </w:rPr>
        <w:t>-</w:t>
      </w:r>
      <w:proofErr w:type="spellStart"/>
      <w:r>
        <w:rPr>
          <w:rStyle w:val="12"/>
        </w:rPr>
        <w:t>ундан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кейинги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муддатлар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20 % </w:t>
      </w:r>
      <w:proofErr w:type="spellStart"/>
      <w:r>
        <w:rPr>
          <w:rStyle w:val="12"/>
        </w:rPr>
        <w:t>микдорида</w:t>
      </w:r>
      <w:proofErr w:type="spellEnd"/>
      <w:r>
        <w:rPr>
          <w:rStyle w:val="12"/>
        </w:rPr>
        <w:t>;</w:t>
      </w:r>
    </w:p>
    <w:p w:rsidR="00D939CA" w:rsidRDefault="007D0FBC">
      <w:pPr>
        <w:pStyle w:val="4"/>
        <w:framePr w:w="11035" w:h="13925" w:hRule="exact" w:wrap="none" w:vAnchor="page" w:hAnchor="page" w:x="426" w:y="1951"/>
        <w:shd w:val="clear" w:color="auto" w:fill="auto"/>
        <w:spacing w:before="0" w:line="250" w:lineRule="exact"/>
        <w:ind w:left="400" w:right="20"/>
      </w:pPr>
      <w:proofErr w:type="gramStart"/>
      <w:r>
        <w:rPr>
          <w:rStyle w:val="12"/>
        </w:rPr>
        <w:t>Жарима</w:t>
      </w:r>
      <w:proofErr w:type="gramEnd"/>
      <w:r>
        <w:rPr>
          <w:rStyle w:val="12"/>
        </w:rPr>
        <w:t xml:space="preserve"> </w:t>
      </w:r>
      <w:proofErr w:type="spellStart"/>
      <w:r>
        <w:rPr>
          <w:rStyle w:val="12"/>
        </w:rPr>
        <w:t>санкцияси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билдирилган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ёзма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равишдаги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даъводан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кейин</w:t>
      </w:r>
      <w:proofErr w:type="spellEnd"/>
      <w:r>
        <w:rPr>
          <w:rStyle w:val="12"/>
        </w:rPr>
        <w:t xml:space="preserve"> 10 кун </w:t>
      </w:r>
      <w:proofErr w:type="spellStart"/>
      <w:r>
        <w:rPr>
          <w:rStyle w:val="12"/>
        </w:rPr>
        <w:t>муддат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мобайнида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туланиши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</w:t>
      </w:r>
      <w:proofErr w:type="spellEnd"/>
      <w:r>
        <w:rPr>
          <w:rStyle w:val="12"/>
        </w:rPr>
        <w:t>.</w:t>
      </w:r>
    </w:p>
    <w:p w:rsidR="00D939CA" w:rsidRDefault="007D0FBC">
      <w:pPr>
        <w:pStyle w:val="4"/>
        <w:framePr w:w="11035" w:h="13925" w:hRule="exact" w:wrap="none" w:vAnchor="page" w:hAnchor="page" w:x="426" w:y="1951"/>
        <w:numPr>
          <w:ilvl w:val="0"/>
          <w:numId w:val="3"/>
        </w:numPr>
        <w:shd w:val="clear" w:color="auto" w:fill="auto"/>
        <w:tabs>
          <w:tab w:val="left" w:pos="890"/>
        </w:tabs>
        <w:spacing w:before="0" w:line="250" w:lineRule="exact"/>
        <w:ind w:left="400" w:right="20"/>
      </w:pP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шартномада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назарда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тутилган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маблаг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доирасида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бажаради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шунга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мувофик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бажарилган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тугрисида</w:t>
      </w:r>
      <w:proofErr w:type="spellEnd"/>
      <w:r>
        <w:rPr>
          <w:rStyle w:val="12"/>
        </w:rPr>
        <w:t xml:space="preserve"> 2-сонли </w:t>
      </w:r>
      <w:proofErr w:type="spellStart"/>
      <w:r>
        <w:rPr>
          <w:rStyle w:val="12"/>
        </w:rPr>
        <w:t>далолатномани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тузади</w:t>
      </w:r>
      <w:proofErr w:type="spellEnd"/>
      <w:proofErr w:type="gramStart"/>
      <w:r>
        <w:rPr>
          <w:rStyle w:val="12"/>
        </w:rPr>
        <w:t>..</w:t>
      </w:r>
      <w:proofErr w:type="gramEnd"/>
    </w:p>
    <w:p w:rsidR="00D939CA" w:rsidRDefault="00D939CA">
      <w:pPr>
        <w:rPr>
          <w:sz w:val="2"/>
          <w:szCs w:val="2"/>
        </w:rPr>
        <w:sectPr w:rsidR="00D939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39CA" w:rsidRDefault="007D0FBC">
      <w:pPr>
        <w:pStyle w:val="20"/>
        <w:framePr w:w="11059" w:h="8045" w:hRule="exact" w:wrap="none" w:vAnchor="page" w:hAnchor="page" w:x="409" w:y="824"/>
        <w:shd w:val="clear" w:color="auto" w:fill="auto"/>
        <w:spacing w:line="254" w:lineRule="exact"/>
        <w:ind w:left="3820"/>
        <w:jc w:val="left"/>
      </w:pPr>
      <w:r>
        <w:rPr>
          <w:rStyle w:val="295pt"/>
          <w:b/>
          <w:bCs/>
        </w:rPr>
        <w:lastRenderedPageBreak/>
        <w:t>6. БУЮРТМАЧИНИНГ МАЖБУРИЯТЛАРИ</w:t>
      </w:r>
    </w:p>
    <w:p w:rsidR="00D939CA" w:rsidRDefault="007D0FBC">
      <w:pPr>
        <w:pStyle w:val="4"/>
        <w:framePr w:w="11059" w:h="8045" w:hRule="exact" w:wrap="none" w:vAnchor="page" w:hAnchor="page" w:x="409" w:y="824"/>
        <w:numPr>
          <w:ilvl w:val="0"/>
          <w:numId w:val="4"/>
        </w:numPr>
        <w:shd w:val="clear" w:color="auto" w:fill="auto"/>
        <w:tabs>
          <w:tab w:val="left" w:pos="832"/>
        </w:tabs>
        <w:spacing w:before="0" w:line="254" w:lineRule="exact"/>
        <w:ind w:left="400" w:right="40"/>
      </w:pPr>
      <w:proofErr w:type="spellStart"/>
      <w:r>
        <w:rPr>
          <w:rStyle w:val="0pt1"/>
        </w:rPr>
        <w:t>Шартномада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курсатилган</w:t>
      </w:r>
      <w:proofErr w:type="spellEnd"/>
      <w:r>
        <w:rPr>
          <w:rStyle w:val="0pt1"/>
        </w:rPr>
        <w:t xml:space="preserve"> 4.1. </w:t>
      </w:r>
      <w:proofErr w:type="spellStart"/>
      <w:r>
        <w:rPr>
          <w:rStyle w:val="0pt1"/>
        </w:rPr>
        <w:t>ва</w:t>
      </w:r>
      <w:proofErr w:type="spellEnd"/>
      <w:r>
        <w:rPr>
          <w:rStyle w:val="0pt1"/>
        </w:rPr>
        <w:t xml:space="preserve"> 4.2. </w:t>
      </w:r>
      <w:proofErr w:type="spellStart"/>
      <w:r>
        <w:rPr>
          <w:rStyle w:val="0pt1"/>
        </w:rPr>
        <w:t>бандлари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бузилса</w:t>
      </w:r>
      <w:proofErr w:type="spellEnd"/>
      <w:r>
        <w:rPr>
          <w:rStyle w:val="0pt1"/>
        </w:rPr>
        <w:t>, «</w:t>
      </w:r>
      <w:proofErr w:type="spellStart"/>
      <w:r>
        <w:rPr>
          <w:rStyle w:val="0pt1"/>
        </w:rPr>
        <w:t>Буюртмачи</w:t>
      </w:r>
      <w:proofErr w:type="spellEnd"/>
      <w:r>
        <w:rPr>
          <w:rStyle w:val="0pt1"/>
        </w:rPr>
        <w:t xml:space="preserve">» </w:t>
      </w:r>
      <w:proofErr w:type="spellStart"/>
      <w:r>
        <w:rPr>
          <w:rStyle w:val="0pt1"/>
        </w:rPr>
        <w:t>махсус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хисоб-ракамидан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хар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</w:t>
      </w:r>
      <w:proofErr w:type="gramStart"/>
      <w:r>
        <w:rPr>
          <w:rStyle w:val="0pt1"/>
        </w:rPr>
        <w:t>!ф</w:t>
      </w:r>
      <w:proofErr w:type="spellEnd"/>
      <w:proofErr w:type="gramEnd"/>
      <w:r>
        <w:rPr>
          <w:rStyle w:val="0pt1"/>
        </w:rPr>
        <w:t xml:space="preserve"> </w:t>
      </w:r>
      <w:proofErr w:type="spellStart"/>
      <w:r>
        <w:rPr>
          <w:rStyle w:val="0pt1"/>
        </w:rPr>
        <w:t>кечиктирилган</w:t>
      </w:r>
      <w:proofErr w:type="spellEnd"/>
      <w:r>
        <w:rPr>
          <w:rStyle w:val="0pt1"/>
        </w:rPr>
        <w:t xml:space="preserve"> кун </w:t>
      </w:r>
      <w:proofErr w:type="spellStart"/>
      <w:r>
        <w:rPr>
          <w:rStyle w:val="0pt1"/>
        </w:rPr>
        <w:t>учун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шартноманинг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туланмаган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нархини</w:t>
      </w:r>
      <w:proofErr w:type="spellEnd"/>
      <w:r>
        <w:rPr>
          <w:rStyle w:val="0pt1"/>
        </w:rPr>
        <w:t xml:space="preserve"> 0,04% </w:t>
      </w:r>
      <w:proofErr w:type="spellStart"/>
      <w:r>
        <w:rPr>
          <w:rStyle w:val="0pt1"/>
        </w:rPr>
        <w:t>микдорида</w:t>
      </w:r>
      <w:proofErr w:type="spellEnd"/>
      <w:r>
        <w:rPr>
          <w:rStyle w:val="0pt1"/>
        </w:rPr>
        <w:t xml:space="preserve"> «</w:t>
      </w:r>
      <w:proofErr w:type="spellStart"/>
      <w:r>
        <w:rPr>
          <w:rStyle w:val="0pt1"/>
        </w:rPr>
        <w:t>Пудратчига</w:t>
      </w:r>
      <w:proofErr w:type="spellEnd"/>
      <w:r>
        <w:rPr>
          <w:rStyle w:val="0pt1"/>
        </w:rPr>
        <w:t xml:space="preserve">» жарима </w:t>
      </w:r>
      <w:proofErr w:type="spellStart"/>
      <w:r>
        <w:rPr>
          <w:rStyle w:val="0pt1"/>
        </w:rPr>
        <w:t>тулайди</w:t>
      </w:r>
      <w:proofErr w:type="spellEnd"/>
      <w:r>
        <w:rPr>
          <w:rStyle w:val="0pt1"/>
        </w:rPr>
        <w:t>.</w:t>
      </w:r>
    </w:p>
    <w:p w:rsidR="00D939CA" w:rsidRDefault="007D0FBC">
      <w:pPr>
        <w:pStyle w:val="4"/>
        <w:framePr w:w="11059" w:h="8045" w:hRule="exact" w:wrap="none" w:vAnchor="page" w:hAnchor="page" w:x="409" w:y="824"/>
        <w:numPr>
          <w:ilvl w:val="0"/>
          <w:numId w:val="4"/>
        </w:numPr>
        <w:shd w:val="clear" w:color="auto" w:fill="auto"/>
        <w:tabs>
          <w:tab w:val="left" w:pos="784"/>
        </w:tabs>
        <w:spacing w:before="0" w:line="254" w:lineRule="exact"/>
        <w:ind w:left="400" w:right="40"/>
      </w:pPr>
      <w:r>
        <w:rPr>
          <w:rStyle w:val="0pt1"/>
        </w:rPr>
        <w:t>«</w:t>
      </w:r>
      <w:proofErr w:type="spellStart"/>
      <w:r>
        <w:rPr>
          <w:rStyle w:val="0pt1"/>
        </w:rPr>
        <w:t>Буюртмачи</w:t>
      </w:r>
      <w:proofErr w:type="spellEnd"/>
      <w:r>
        <w:rPr>
          <w:rStyle w:val="0pt1"/>
        </w:rPr>
        <w:t xml:space="preserve">» </w:t>
      </w:r>
      <w:proofErr w:type="spellStart"/>
      <w:r>
        <w:rPr>
          <w:rStyle w:val="0pt1"/>
        </w:rPr>
        <w:t>таъмирлаш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ишларини</w:t>
      </w:r>
      <w:proofErr w:type="spellEnd"/>
      <w:r>
        <w:rPr>
          <w:rStyle w:val="0pt1"/>
        </w:rPr>
        <w:t xml:space="preserve"> уз </w:t>
      </w:r>
      <w:proofErr w:type="spellStart"/>
      <w:r>
        <w:rPr>
          <w:rStyle w:val="0pt1"/>
        </w:rPr>
        <w:t>вактида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белгиланган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стандартларга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ва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амалдаги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конунчиликка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асосан</w:t>
      </w:r>
      <w:proofErr w:type="spellEnd"/>
      <w:r>
        <w:rPr>
          <w:rStyle w:val="0pt1"/>
        </w:rPr>
        <w:t xml:space="preserve"> кабул </w:t>
      </w:r>
      <w:proofErr w:type="spellStart"/>
      <w:r>
        <w:rPr>
          <w:rStyle w:val="0pt1"/>
        </w:rPr>
        <w:t>килиб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олади</w:t>
      </w:r>
      <w:proofErr w:type="spellEnd"/>
      <w:r>
        <w:rPr>
          <w:rStyle w:val="0pt1"/>
        </w:rPr>
        <w:t>.</w:t>
      </w:r>
    </w:p>
    <w:p w:rsidR="00D939CA" w:rsidRDefault="007D0FBC">
      <w:pPr>
        <w:pStyle w:val="4"/>
        <w:framePr w:w="11059" w:h="8045" w:hRule="exact" w:wrap="none" w:vAnchor="page" w:hAnchor="page" w:x="409" w:y="824"/>
        <w:numPr>
          <w:ilvl w:val="0"/>
          <w:numId w:val="4"/>
        </w:numPr>
        <w:shd w:val="clear" w:color="auto" w:fill="auto"/>
        <w:tabs>
          <w:tab w:val="left" w:pos="837"/>
        </w:tabs>
        <w:spacing w:before="0" w:line="254" w:lineRule="exact"/>
        <w:ind w:left="400" w:right="40"/>
      </w:pPr>
      <w:r>
        <w:rPr>
          <w:rStyle w:val="0pt1"/>
        </w:rPr>
        <w:t>“</w:t>
      </w:r>
      <w:proofErr w:type="spellStart"/>
      <w:r>
        <w:rPr>
          <w:rStyle w:val="0pt1"/>
        </w:rPr>
        <w:t>Буюртмачи</w:t>
      </w:r>
      <w:proofErr w:type="spellEnd"/>
      <w:r>
        <w:rPr>
          <w:rStyle w:val="0pt1"/>
        </w:rPr>
        <w:t xml:space="preserve">” </w:t>
      </w:r>
      <w:proofErr w:type="spellStart"/>
      <w:r>
        <w:rPr>
          <w:rStyle w:val="0pt1"/>
        </w:rPr>
        <w:t>тасдикланган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сметасига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мувофик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бюджетда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назарда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тутилган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маблаг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доирасида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шартнома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тузади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ва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шартнома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суммасига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мувофик</w:t>
      </w:r>
      <w:proofErr w:type="spellEnd"/>
      <w:r>
        <w:rPr>
          <w:rStyle w:val="0pt1"/>
        </w:rPr>
        <w:t xml:space="preserve"> 2-сонли </w:t>
      </w:r>
      <w:proofErr w:type="spellStart"/>
      <w:r>
        <w:rPr>
          <w:rStyle w:val="0pt1"/>
        </w:rPr>
        <w:t>далолатномани</w:t>
      </w:r>
      <w:proofErr w:type="spellEnd"/>
      <w:r>
        <w:rPr>
          <w:rStyle w:val="0pt1"/>
        </w:rPr>
        <w:t xml:space="preserve"> «</w:t>
      </w:r>
      <w:proofErr w:type="spellStart"/>
      <w:r>
        <w:rPr>
          <w:rStyle w:val="0pt1"/>
        </w:rPr>
        <w:t>Пудратчи</w:t>
      </w:r>
      <w:proofErr w:type="spellEnd"/>
      <w:r>
        <w:rPr>
          <w:rStyle w:val="0pt1"/>
        </w:rPr>
        <w:t xml:space="preserve">» </w:t>
      </w:r>
      <w:proofErr w:type="spellStart"/>
      <w:r>
        <w:rPr>
          <w:rStyle w:val="0pt1"/>
        </w:rPr>
        <w:t>билан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биргаликда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тузади</w:t>
      </w:r>
      <w:proofErr w:type="spellEnd"/>
    </w:p>
    <w:p w:rsidR="00D939CA" w:rsidRDefault="007D0FBC">
      <w:pPr>
        <w:pStyle w:val="20"/>
        <w:framePr w:w="11059" w:h="8045" w:hRule="exact" w:wrap="none" w:vAnchor="page" w:hAnchor="page" w:x="409" w:y="824"/>
        <w:shd w:val="clear" w:color="auto" w:fill="auto"/>
        <w:spacing w:line="254" w:lineRule="exact"/>
        <w:ind w:right="360"/>
      </w:pPr>
      <w:r>
        <w:rPr>
          <w:rStyle w:val="295pt"/>
          <w:b/>
          <w:bCs/>
        </w:rPr>
        <w:t xml:space="preserve">7.ТОМОНЛАР УРТАСИДА ШАРТНОМАВИЙ НИЗОЛАРНИ </w:t>
      </w:r>
      <w:r>
        <w:rPr>
          <w:rStyle w:val="295pt0pt"/>
          <w:b/>
          <w:bCs/>
        </w:rPr>
        <w:t>ХАЛ</w:t>
      </w:r>
      <w:r>
        <w:rPr>
          <w:rStyle w:val="295pt"/>
          <w:b/>
          <w:bCs/>
        </w:rPr>
        <w:t xml:space="preserve"> ЭТИШ</w:t>
      </w:r>
    </w:p>
    <w:p w:rsidR="00D939CA" w:rsidRDefault="007D0FBC">
      <w:pPr>
        <w:pStyle w:val="4"/>
        <w:framePr w:w="11059" w:h="8045" w:hRule="exact" w:wrap="none" w:vAnchor="page" w:hAnchor="page" w:x="409" w:y="824"/>
        <w:numPr>
          <w:ilvl w:val="0"/>
          <w:numId w:val="5"/>
        </w:numPr>
        <w:shd w:val="clear" w:color="auto" w:fill="auto"/>
        <w:tabs>
          <w:tab w:val="left" w:pos="1389"/>
        </w:tabs>
        <w:spacing w:before="0" w:line="254" w:lineRule="exact"/>
        <w:ind w:left="400" w:right="40"/>
      </w:pPr>
      <w:r>
        <w:rPr>
          <w:rStyle w:val="0pt1"/>
        </w:rPr>
        <w:t>Ушбу</w:t>
      </w:r>
      <w:r>
        <w:rPr>
          <w:rStyle w:val="0pt1"/>
        </w:rPr>
        <w:tab/>
      </w:r>
      <w:proofErr w:type="spellStart"/>
      <w:r>
        <w:rPr>
          <w:rStyle w:val="0pt1"/>
        </w:rPr>
        <w:t>шартнома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асосида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келиб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чикадиган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хар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кандай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низолар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Узбекистон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Республикасининг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амалдаги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конунчиликлари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талабларига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асосан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хужалик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судларида</w:t>
      </w:r>
      <w:proofErr w:type="spellEnd"/>
      <w:r>
        <w:rPr>
          <w:rStyle w:val="0pt1"/>
        </w:rPr>
        <w:t xml:space="preserve"> хал </w:t>
      </w:r>
      <w:proofErr w:type="spellStart"/>
      <w:r>
        <w:rPr>
          <w:rStyle w:val="0pt1"/>
        </w:rPr>
        <w:t>этилади</w:t>
      </w:r>
      <w:proofErr w:type="spellEnd"/>
      <w:r>
        <w:rPr>
          <w:rStyle w:val="0pt1"/>
        </w:rPr>
        <w:t>.</w:t>
      </w:r>
    </w:p>
    <w:p w:rsidR="00D939CA" w:rsidRDefault="007D0FBC">
      <w:pPr>
        <w:pStyle w:val="4"/>
        <w:framePr w:w="11059" w:h="8045" w:hRule="exact" w:wrap="none" w:vAnchor="page" w:hAnchor="page" w:x="409" w:y="824"/>
        <w:shd w:val="clear" w:color="auto" w:fill="auto"/>
        <w:tabs>
          <w:tab w:val="left" w:pos="6184"/>
          <w:tab w:val="left" w:pos="9866"/>
        </w:tabs>
        <w:spacing w:before="0" w:line="254" w:lineRule="exact"/>
        <w:ind w:left="400" w:right="40" w:firstLine="2680"/>
        <w:jc w:val="left"/>
      </w:pPr>
      <w:r>
        <w:rPr>
          <w:rStyle w:val="0pt1"/>
        </w:rPr>
        <w:t xml:space="preserve">8 ШАРТНОМАНИНГДМАЛ КДЛИШ МУ </w:t>
      </w:r>
      <w:r>
        <w:rPr>
          <w:rStyle w:val="0pt2"/>
        </w:rPr>
        <w:t>IT</w:t>
      </w:r>
      <w:r w:rsidRPr="00BC281B">
        <w:rPr>
          <w:rStyle w:val="0pt2"/>
          <w:lang w:val="ru-RU"/>
        </w:rPr>
        <w:t xml:space="preserve"> </w:t>
      </w:r>
      <w:r>
        <w:rPr>
          <w:rStyle w:val="0pt2"/>
          <w:lang w:val="ru-RU"/>
        </w:rPr>
        <w:t>Л А</w:t>
      </w:r>
      <w:r>
        <w:rPr>
          <w:rStyle w:val="0pt1"/>
        </w:rPr>
        <w:t xml:space="preserve"> ТИ 8.1 </w:t>
      </w:r>
      <w:proofErr w:type="spellStart"/>
      <w:r>
        <w:rPr>
          <w:rStyle w:val="0pt1"/>
        </w:rPr>
        <w:t>Мазкур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шартнома</w:t>
      </w:r>
      <w:proofErr w:type="spellEnd"/>
      <w:r>
        <w:rPr>
          <w:rStyle w:val="0pt1"/>
        </w:rPr>
        <w:t xml:space="preserve"> 20</w:t>
      </w:r>
      <w:r>
        <w:rPr>
          <w:rStyle w:val="145pt0pt"/>
        </w:rPr>
        <w:t>Si</w:t>
      </w:r>
      <w:r w:rsidRPr="00BC281B">
        <w:rPr>
          <w:rStyle w:val="0pt3"/>
        </w:rPr>
        <w:t xml:space="preserve"> </w:t>
      </w:r>
      <w:proofErr w:type="spellStart"/>
      <w:r>
        <w:rPr>
          <w:rStyle w:val="0pt1"/>
        </w:rPr>
        <w:t>йил</w:t>
      </w:r>
      <w:proofErr w:type="spellEnd"/>
      <w:r>
        <w:rPr>
          <w:rStyle w:val="0pt1"/>
        </w:rPr>
        <w:t xml:space="preserve"> «</w:t>
      </w:r>
      <w:r>
        <w:rPr>
          <w:rStyle w:val="0pt1"/>
        </w:rPr>
        <w:tab/>
        <w:t xml:space="preserve">дан 20 </w:t>
      </w:r>
      <w:r w:rsidRPr="00BC281B">
        <w:rPr>
          <w:rStyle w:val="145pt0pt0"/>
          <w:lang w:val="ru-RU"/>
        </w:rPr>
        <w:t>&amp;</w:t>
      </w:r>
      <w:r>
        <w:rPr>
          <w:rStyle w:val="145pt0pt0"/>
        </w:rPr>
        <w:t>L</w:t>
      </w:r>
      <w:r w:rsidRPr="00BC281B">
        <w:rPr>
          <w:rStyle w:val="0pt3"/>
        </w:rPr>
        <w:t xml:space="preserve"> </w:t>
      </w:r>
      <w:r>
        <w:rPr>
          <w:rStyle w:val="0pt3"/>
        </w:rPr>
        <w:t xml:space="preserve">/ </w:t>
      </w:r>
      <w:proofErr w:type="spellStart"/>
      <w:r>
        <w:rPr>
          <w:rStyle w:val="0pt1"/>
        </w:rPr>
        <w:t>иил</w:t>
      </w:r>
      <w:proofErr w:type="spellEnd"/>
      <w:r>
        <w:rPr>
          <w:rStyle w:val="0pt1"/>
        </w:rPr>
        <w:tab/>
      </w:r>
      <w:proofErr w:type="spellStart"/>
      <w:r>
        <w:rPr>
          <w:rStyle w:val="0pt1"/>
        </w:rPr>
        <w:t>гача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амалда</w:t>
      </w:r>
      <w:proofErr w:type="spellEnd"/>
    </w:p>
    <w:p w:rsidR="00D939CA" w:rsidRDefault="007D0FBC">
      <w:pPr>
        <w:pStyle w:val="4"/>
        <w:framePr w:w="11059" w:h="8045" w:hRule="exact" w:wrap="none" w:vAnchor="page" w:hAnchor="page" w:x="409" w:y="824"/>
        <w:shd w:val="clear" w:color="auto" w:fill="auto"/>
        <w:spacing w:before="0" w:line="254" w:lineRule="exact"/>
        <w:ind w:left="400"/>
      </w:pPr>
      <w:proofErr w:type="spellStart"/>
      <w:r>
        <w:rPr>
          <w:rStyle w:val="0pt1"/>
        </w:rPr>
        <w:t>булади</w:t>
      </w:r>
      <w:proofErr w:type="spellEnd"/>
      <w:r>
        <w:rPr>
          <w:rStyle w:val="0pt1"/>
        </w:rPr>
        <w:t>.</w:t>
      </w:r>
    </w:p>
    <w:p w:rsidR="00D939CA" w:rsidRDefault="007D0FBC">
      <w:pPr>
        <w:pStyle w:val="4"/>
        <w:framePr w:w="11059" w:h="8045" w:hRule="exact" w:wrap="none" w:vAnchor="page" w:hAnchor="page" w:x="409" w:y="824"/>
        <w:numPr>
          <w:ilvl w:val="0"/>
          <w:numId w:val="6"/>
        </w:numPr>
        <w:shd w:val="clear" w:color="auto" w:fill="auto"/>
        <w:tabs>
          <w:tab w:val="left" w:pos="794"/>
        </w:tabs>
        <w:spacing w:before="0" w:line="254" w:lineRule="exact"/>
        <w:ind w:left="400" w:right="40"/>
      </w:pPr>
      <w:proofErr w:type="spellStart"/>
      <w:r>
        <w:rPr>
          <w:rStyle w:val="0pt1"/>
        </w:rPr>
        <w:t>Мазкур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шартнома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икки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нусхада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тузилиб</w:t>
      </w:r>
      <w:proofErr w:type="spellEnd"/>
      <w:r>
        <w:rPr>
          <w:rStyle w:val="0pt1"/>
        </w:rPr>
        <w:t xml:space="preserve">, </w:t>
      </w:r>
      <w:proofErr w:type="spellStart"/>
      <w:r>
        <w:rPr>
          <w:rStyle w:val="0pt1"/>
        </w:rPr>
        <w:t>бир</w:t>
      </w:r>
      <w:proofErr w:type="spellEnd"/>
      <w:r>
        <w:rPr>
          <w:rStyle w:val="0pt1"/>
        </w:rPr>
        <w:t xml:space="preserve"> хил </w:t>
      </w:r>
      <w:proofErr w:type="spellStart"/>
      <w:r>
        <w:rPr>
          <w:rStyle w:val="0pt1"/>
        </w:rPr>
        <w:t>юридик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кучга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эга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булиб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хисобланади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ва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томонларнинг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хар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бири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учун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бир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нусхадан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берилади</w:t>
      </w:r>
      <w:proofErr w:type="spellEnd"/>
      <w:r>
        <w:rPr>
          <w:rStyle w:val="0pt1"/>
        </w:rPr>
        <w:t>.</w:t>
      </w:r>
    </w:p>
    <w:p w:rsidR="00D939CA" w:rsidRDefault="007D0FBC">
      <w:pPr>
        <w:pStyle w:val="4"/>
        <w:framePr w:w="11059" w:h="8045" w:hRule="exact" w:wrap="none" w:vAnchor="page" w:hAnchor="page" w:x="409" w:y="824"/>
        <w:shd w:val="clear" w:color="auto" w:fill="auto"/>
        <w:spacing w:before="0" w:line="254" w:lineRule="exact"/>
        <w:ind w:left="400" w:right="40" w:firstLine="2680"/>
      </w:pPr>
      <w:r>
        <w:rPr>
          <w:rStyle w:val="0pt1"/>
        </w:rPr>
        <w:t xml:space="preserve">9. </w:t>
      </w:r>
      <w:proofErr w:type="gramStart"/>
      <w:r>
        <w:rPr>
          <w:rStyle w:val="0pt1"/>
        </w:rPr>
        <w:t xml:space="preserve">ШАРТНОМАНИНГ </w:t>
      </w:r>
      <w:r>
        <w:rPr>
          <w:rStyle w:val="0pt4"/>
        </w:rPr>
        <w:t xml:space="preserve">КОНУНИЙ </w:t>
      </w:r>
      <w:r>
        <w:rPr>
          <w:rStyle w:val="0pt1"/>
        </w:rPr>
        <w:t xml:space="preserve">КУЧГА КИРИШИ 9.1. 2014 </w:t>
      </w:r>
      <w:proofErr w:type="spellStart"/>
      <w:r>
        <w:rPr>
          <w:rStyle w:val="0pt1"/>
        </w:rPr>
        <w:t>йил</w:t>
      </w:r>
      <w:proofErr w:type="spellEnd"/>
      <w:r>
        <w:rPr>
          <w:rStyle w:val="0pt1"/>
        </w:rPr>
        <w:t xml:space="preserve"> 1 </w:t>
      </w:r>
      <w:proofErr w:type="spellStart"/>
      <w:r>
        <w:rPr>
          <w:rStyle w:val="0pt1"/>
        </w:rPr>
        <w:t>январдан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кучга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кирган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Узбекистон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Республикаси</w:t>
      </w:r>
      <w:proofErr w:type="spellEnd"/>
      <w:r>
        <w:rPr>
          <w:rStyle w:val="0pt1"/>
        </w:rPr>
        <w:t xml:space="preserve"> Бюджет </w:t>
      </w:r>
      <w:proofErr w:type="spellStart"/>
      <w:r>
        <w:rPr>
          <w:rStyle w:val="0pt1"/>
        </w:rPr>
        <w:t>Кодексининг</w:t>
      </w:r>
      <w:proofErr w:type="spellEnd"/>
      <w:r>
        <w:rPr>
          <w:rStyle w:val="0pt1"/>
        </w:rPr>
        <w:t xml:space="preserve"> 122-моддаси </w:t>
      </w:r>
      <w:proofErr w:type="spellStart"/>
      <w:r>
        <w:rPr>
          <w:rStyle w:val="0pt1"/>
        </w:rPr>
        <w:t>хамда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Узбекистон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Республикаси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Президентининг</w:t>
      </w:r>
      <w:proofErr w:type="spellEnd"/>
      <w:r>
        <w:rPr>
          <w:rStyle w:val="0pt1"/>
        </w:rPr>
        <w:t xml:space="preserve"> 2007 </w:t>
      </w:r>
      <w:proofErr w:type="spellStart"/>
      <w:r>
        <w:rPr>
          <w:rStyle w:val="0pt1"/>
        </w:rPr>
        <w:t>йил</w:t>
      </w:r>
      <w:proofErr w:type="spellEnd"/>
      <w:r>
        <w:rPr>
          <w:rStyle w:val="0pt1"/>
        </w:rPr>
        <w:t xml:space="preserve"> 28 </w:t>
      </w:r>
      <w:proofErr w:type="spellStart"/>
      <w:r>
        <w:rPr>
          <w:rStyle w:val="0pt1"/>
        </w:rPr>
        <w:t>февралдаги</w:t>
      </w:r>
      <w:proofErr w:type="spellEnd"/>
      <w:r>
        <w:rPr>
          <w:rStyle w:val="0pt1"/>
        </w:rPr>
        <w:t xml:space="preserve"> 594-сонли </w:t>
      </w:r>
      <w:proofErr w:type="spellStart"/>
      <w:r>
        <w:rPr>
          <w:rStyle w:val="0pt1"/>
        </w:rPr>
        <w:t>карорининг</w:t>
      </w:r>
      <w:proofErr w:type="spellEnd"/>
      <w:r>
        <w:rPr>
          <w:rStyle w:val="0pt1"/>
        </w:rPr>
        <w:t xml:space="preserve"> 6-бандига </w:t>
      </w:r>
      <w:proofErr w:type="spellStart"/>
      <w:r>
        <w:rPr>
          <w:rStyle w:val="0pt1"/>
        </w:rPr>
        <w:t>асосан</w:t>
      </w:r>
      <w:proofErr w:type="spellEnd"/>
      <w:r>
        <w:rPr>
          <w:rStyle w:val="0pt1"/>
        </w:rPr>
        <w:t xml:space="preserve"> /•* бюджет </w:t>
      </w:r>
      <w:proofErr w:type="spellStart"/>
      <w:r>
        <w:rPr>
          <w:rStyle w:val="0pt1"/>
        </w:rPr>
        <w:t>ташкилотларининг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товарлар</w:t>
      </w:r>
      <w:proofErr w:type="spellEnd"/>
      <w:r>
        <w:rPr>
          <w:rStyle w:val="0pt1"/>
        </w:rPr>
        <w:t xml:space="preserve"> (</w:t>
      </w:r>
      <w:proofErr w:type="spellStart"/>
      <w:r>
        <w:rPr>
          <w:rStyle w:val="0pt1"/>
        </w:rPr>
        <w:t>ишлар</w:t>
      </w:r>
      <w:proofErr w:type="spellEnd"/>
      <w:r>
        <w:rPr>
          <w:rStyle w:val="0pt1"/>
        </w:rPr>
        <w:t xml:space="preserve">, </w:t>
      </w:r>
      <w:proofErr w:type="spellStart"/>
      <w:r>
        <w:rPr>
          <w:rStyle w:val="0pt1"/>
        </w:rPr>
        <w:t>хизматлар</w:t>
      </w:r>
      <w:proofErr w:type="spellEnd"/>
      <w:r>
        <w:rPr>
          <w:rStyle w:val="0pt1"/>
        </w:rPr>
        <w:t xml:space="preserve">) </w:t>
      </w:r>
      <w:proofErr w:type="spellStart"/>
      <w:r>
        <w:rPr>
          <w:rStyle w:val="0pt1"/>
        </w:rPr>
        <w:t>етказиб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берувчилар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билан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шартномалари</w:t>
      </w:r>
      <w:proofErr w:type="spellEnd"/>
      <w:r>
        <w:rPr>
          <w:rStyle w:val="0pt1"/>
        </w:rPr>
        <w:t xml:space="preserve">, </w:t>
      </w:r>
      <w:proofErr w:type="spellStart"/>
      <w:r>
        <w:rPr>
          <w:rStyle w:val="0pt1"/>
        </w:rPr>
        <w:t>шунингдек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буюртмачиларнинг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Давлат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бюджети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маблаглари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хисобига</w:t>
      </w:r>
      <w:proofErr w:type="spellEnd"/>
      <w:r>
        <w:rPr>
          <w:rStyle w:val="0pt1"/>
        </w:rPr>
        <w:t xml:space="preserve"> капитал кури л </w:t>
      </w:r>
      <w:proofErr w:type="spellStart"/>
      <w:r>
        <w:rPr>
          <w:rStyle w:val="0pt1"/>
        </w:rPr>
        <w:t>иш</w:t>
      </w:r>
      <w:proofErr w:type="spellEnd"/>
      <w:r>
        <w:rPr>
          <w:rStyle w:val="0pt1"/>
        </w:rPr>
        <w:t xml:space="preserve"> га </w:t>
      </w:r>
      <w:proofErr w:type="spellStart"/>
      <w:r>
        <w:rPr>
          <w:rStyle w:val="0pt1"/>
        </w:rPr>
        <w:t>оид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шартномалари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мажбурий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тартибда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Еазначиликда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руйхатга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олиниши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шартлиги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ва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факат</w:t>
      </w:r>
      <w:proofErr w:type="spellEnd"/>
      <w:r>
        <w:rPr>
          <w:rStyle w:val="0pt1"/>
        </w:rPr>
        <w:t xml:space="preserve"> у </w:t>
      </w:r>
      <w:proofErr w:type="spellStart"/>
      <w:r>
        <w:rPr>
          <w:rStyle w:val="0pt1"/>
        </w:rPr>
        <w:t>амалга</w:t>
      </w:r>
      <w:proofErr w:type="spellEnd"/>
      <w:proofErr w:type="gramEnd"/>
      <w:r>
        <w:rPr>
          <w:rStyle w:val="0pt1"/>
        </w:rPr>
        <w:t xml:space="preserve"> </w:t>
      </w:r>
      <w:proofErr w:type="spellStart"/>
      <w:r>
        <w:rPr>
          <w:rStyle w:val="0pt1"/>
        </w:rPr>
        <w:t>оширилгандан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кейин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кучга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кириши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назарда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тутилган</w:t>
      </w:r>
      <w:proofErr w:type="spellEnd"/>
    </w:p>
    <w:p w:rsidR="00D939CA" w:rsidRDefault="007D0FBC">
      <w:pPr>
        <w:pStyle w:val="20"/>
        <w:framePr w:w="11059" w:h="8045" w:hRule="exact" w:wrap="none" w:vAnchor="page" w:hAnchor="page" w:x="409" w:y="824"/>
        <w:shd w:val="clear" w:color="auto" w:fill="auto"/>
        <w:spacing w:after="240" w:line="254" w:lineRule="exact"/>
        <w:ind w:right="360"/>
      </w:pPr>
      <w:r>
        <w:rPr>
          <w:rStyle w:val="295pt"/>
          <w:b/>
          <w:bCs/>
        </w:rPr>
        <w:t>10. ТОМОНЛАРНИНГ ЮРИДИК МАНЗИЛЛАРИ В А БАНК РЕКВИЗИТЛАРИ</w:t>
      </w:r>
    </w:p>
    <w:p w:rsidR="00D939CA" w:rsidRDefault="007D0FBC">
      <w:pPr>
        <w:pStyle w:val="24"/>
        <w:framePr w:w="11059" w:h="8045" w:hRule="exact" w:wrap="none" w:vAnchor="page" w:hAnchor="page" w:x="409" w:y="824"/>
        <w:shd w:val="clear" w:color="auto" w:fill="auto"/>
        <w:tabs>
          <w:tab w:val="left" w:pos="6825"/>
        </w:tabs>
        <w:spacing w:before="0" w:after="214" w:line="180" w:lineRule="exact"/>
        <w:ind w:left="1720"/>
      </w:pPr>
      <w:bookmarkStart w:id="1" w:name="bookmark1"/>
      <w:r>
        <w:rPr>
          <w:rStyle w:val="25"/>
        </w:rPr>
        <w:t>«ПУДРАТЧИ»</w:t>
      </w:r>
      <w:r>
        <w:rPr>
          <w:rStyle w:val="25"/>
        </w:rPr>
        <w:tab/>
        <w:t>«БУЮРТМАЧИ»</w:t>
      </w:r>
      <w:bookmarkEnd w:id="1"/>
    </w:p>
    <w:p w:rsidR="00D939CA" w:rsidRDefault="007D0FBC">
      <w:pPr>
        <w:pStyle w:val="4"/>
        <w:framePr w:w="11059" w:h="8045" w:hRule="exact" w:wrap="none" w:vAnchor="page" w:hAnchor="page" w:x="409" w:y="824"/>
        <w:shd w:val="clear" w:color="auto" w:fill="auto"/>
        <w:tabs>
          <w:tab w:val="left" w:leader="underscore" w:pos="1154"/>
          <w:tab w:val="left" w:leader="underscore" w:pos="5546"/>
          <w:tab w:val="center" w:pos="8488"/>
        </w:tabs>
        <w:spacing w:before="0" w:line="278" w:lineRule="exact"/>
        <w:ind w:left="400"/>
      </w:pPr>
      <w:r>
        <w:rPr>
          <w:rStyle w:val="0pt1"/>
        </w:rPr>
        <w:tab/>
      </w:r>
      <w:r>
        <w:rPr>
          <w:rStyle w:val="0pt1"/>
        </w:rPr>
        <w:tab/>
      </w:r>
      <w:r>
        <w:rPr>
          <w:rStyle w:val="0pt1"/>
        </w:rPr>
        <w:tab/>
      </w:r>
      <w:proofErr w:type="spellStart"/>
      <w:r>
        <w:rPr>
          <w:rStyle w:val="0pt1"/>
        </w:rPr>
        <w:t>Бухоро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вилоят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болалар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усмирлар</w:t>
      </w:r>
      <w:proofErr w:type="spellEnd"/>
      <w:r>
        <w:rPr>
          <w:rStyle w:val="0pt1"/>
        </w:rPr>
        <w:t xml:space="preserve"> футбол </w:t>
      </w:r>
      <w:proofErr w:type="spellStart"/>
      <w:r>
        <w:rPr>
          <w:rStyle w:val="0pt1"/>
        </w:rPr>
        <w:t>академияси</w:t>
      </w:r>
      <w:proofErr w:type="spellEnd"/>
    </w:p>
    <w:p w:rsidR="00D939CA" w:rsidRDefault="00846A16">
      <w:pPr>
        <w:pStyle w:val="4"/>
        <w:framePr w:w="11059" w:h="8045" w:hRule="exact" w:wrap="none" w:vAnchor="page" w:hAnchor="page" w:x="409" w:y="824"/>
        <w:shd w:val="clear" w:color="auto" w:fill="auto"/>
        <w:tabs>
          <w:tab w:val="center" w:pos="8486"/>
        </w:tabs>
        <w:spacing w:before="0" w:after="259" w:line="278" w:lineRule="exact"/>
        <w:ind w:left="1720" w:right="380" w:hanging="540"/>
        <w:jc w:val="left"/>
      </w:pPr>
      <w:r>
        <w:rPr>
          <w:rStyle w:val="0pt1"/>
        </w:rPr>
        <w:t xml:space="preserve">                 </w:t>
      </w:r>
      <w:r w:rsidR="007D0FBC">
        <w:rPr>
          <w:rStyle w:val="0pt1"/>
        </w:rPr>
        <w:tab/>
      </w:r>
      <w:proofErr w:type="gramStart"/>
      <w:r w:rsidR="007D0FBC">
        <w:rPr>
          <w:rStyle w:val="0pt1"/>
        </w:rPr>
        <w:t>(</w:t>
      </w:r>
      <w:proofErr w:type="spellStart"/>
      <w:r w:rsidR="007D0FBC">
        <w:rPr>
          <w:rStyle w:val="0pt1"/>
        </w:rPr>
        <w:t>бюджетдан</w:t>
      </w:r>
      <w:proofErr w:type="spellEnd"/>
      <w:r w:rsidR="007D0FBC">
        <w:rPr>
          <w:rStyle w:val="0pt1"/>
        </w:rPr>
        <w:t xml:space="preserve"> </w:t>
      </w:r>
      <w:proofErr w:type="spellStart"/>
      <w:r w:rsidR="007D0FBC">
        <w:rPr>
          <w:rStyle w:val="0pt1"/>
        </w:rPr>
        <w:t>маблаг</w:t>
      </w:r>
      <w:proofErr w:type="spellEnd"/>
      <w:r w:rsidR="007D0FBC">
        <w:rPr>
          <w:rStyle w:val="0pt1"/>
        </w:rPr>
        <w:t xml:space="preserve"> </w:t>
      </w:r>
      <w:proofErr w:type="spellStart"/>
      <w:r w:rsidR="007D0FBC">
        <w:rPr>
          <w:rStyle w:val="0pt1"/>
        </w:rPr>
        <w:t>олувчи</w:t>
      </w:r>
      <w:proofErr w:type="spellEnd"/>
      <w:r w:rsidR="007D0FBC">
        <w:rPr>
          <w:rStyle w:val="0pt1"/>
        </w:rPr>
        <w:t xml:space="preserve"> </w:t>
      </w:r>
      <w:proofErr w:type="spellStart"/>
      <w:r w:rsidR="007D0FBC">
        <w:rPr>
          <w:rStyle w:val="0pt1"/>
        </w:rPr>
        <w:t>ташкилотнинг</w:t>
      </w:r>
      <w:proofErr w:type="spellEnd"/>
      <w:r w:rsidR="007D0FBC">
        <w:rPr>
          <w:rStyle w:val="0pt1"/>
        </w:rPr>
        <w:t xml:space="preserve"> </w:t>
      </w:r>
      <w:proofErr w:type="spellStart"/>
      <w:r w:rsidR="007D0FBC">
        <w:rPr>
          <w:rStyle w:val="0pt1"/>
        </w:rPr>
        <w:t>номи</w:t>
      </w:r>
      <w:proofErr w:type="spellEnd"/>
      <w:r w:rsidR="007D0FBC">
        <w:rPr>
          <w:rStyle w:val="0pt1"/>
        </w:rPr>
        <w:t xml:space="preserve">) </w:t>
      </w:r>
      <w:proofErr w:type="spellStart"/>
      <w:r w:rsidR="007D0FBC">
        <w:rPr>
          <w:rStyle w:val="0pt1"/>
        </w:rPr>
        <w:t>курсатувчининг</w:t>
      </w:r>
      <w:proofErr w:type="spellEnd"/>
      <w:r w:rsidR="007D0FBC">
        <w:rPr>
          <w:rStyle w:val="0pt1"/>
        </w:rPr>
        <w:t xml:space="preserve"> </w:t>
      </w:r>
      <w:proofErr w:type="spellStart"/>
      <w:r w:rsidR="007D0FBC">
        <w:rPr>
          <w:rStyle w:val="0pt1"/>
        </w:rPr>
        <w:t>номи</w:t>
      </w:r>
      <w:proofErr w:type="spellEnd"/>
      <w:r w:rsidR="007D0FBC">
        <w:rPr>
          <w:rStyle w:val="0pt1"/>
        </w:rPr>
        <w:t>)</w:t>
      </w:r>
      <w:proofErr w:type="gramEnd"/>
    </w:p>
    <w:p w:rsidR="00D939CA" w:rsidRDefault="007D0FBC">
      <w:pPr>
        <w:pStyle w:val="4"/>
        <w:framePr w:w="11059" w:h="8045" w:hRule="exact" w:wrap="none" w:vAnchor="page" w:hAnchor="page" w:x="409" w:y="824"/>
        <w:shd w:val="clear" w:color="auto" w:fill="auto"/>
        <w:tabs>
          <w:tab w:val="center" w:pos="8378"/>
        </w:tabs>
        <w:spacing w:before="0" w:line="180" w:lineRule="exact"/>
        <w:ind w:left="400"/>
      </w:pPr>
      <w:bookmarkStart w:id="2" w:name="_GoBack"/>
      <w:bookmarkEnd w:id="2"/>
      <w:r>
        <w:rPr>
          <w:rStyle w:val="0pt1"/>
        </w:rPr>
        <w:tab/>
      </w:r>
      <w:proofErr w:type="spellStart"/>
      <w:r>
        <w:rPr>
          <w:rStyle w:val="0pt1"/>
        </w:rPr>
        <w:t>Манзил</w:t>
      </w:r>
      <w:proofErr w:type="spellEnd"/>
      <w:r>
        <w:rPr>
          <w:rStyle w:val="0pt1"/>
        </w:rPr>
        <w:t xml:space="preserve">: </w:t>
      </w:r>
      <w:proofErr w:type="spellStart"/>
      <w:r>
        <w:rPr>
          <w:rStyle w:val="0pt1"/>
        </w:rPr>
        <w:t>Шофиркон</w:t>
      </w:r>
      <w:proofErr w:type="spellEnd"/>
      <w:r>
        <w:rPr>
          <w:rStyle w:val="0pt1"/>
        </w:rPr>
        <w:t xml:space="preserve"> туман </w:t>
      </w:r>
      <w:proofErr w:type="spellStart"/>
      <w:r>
        <w:rPr>
          <w:rStyle w:val="0pt1"/>
        </w:rPr>
        <w:t>Бобоато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МФЙ.Наккош</w:t>
      </w:r>
      <w:proofErr w:type="spellEnd"/>
      <w:r>
        <w:rPr>
          <w:rStyle w:val="0pt1"/>
        </w:rPr>
        <w:t xml:space="preserve"> к/к</w:t>
      </w:r>
    </w:p>
    <w:p w:rsidR="00D939CA" w:rsidRDefault="00D939CA">
      <w:pPr>
        <w:pStyle w:val="31"/>
        <w:framePr w:w="1046" w:h="1074" w:hRule="exact" w:wrap="none" w:vAnchor="page" w:hAnchor="page" w:x="721" w:y="10731"/>
        <w:shd w:val="clear" w:color="auto" w:fill="auto"/>
        <w:spacing w:after="0" w:line="210" w:lineRule="exact"/>
      </w:pPr>
    </w:p>
    <w:p w:rsidR="00D939CA" w:rsidRDefault="007D0FBC">
      <w:pPr>
        <w:pStyle w:val="4"/>
        <w:framePr w:wrap="none" w:vAnchor="page" w:hAnchor="page" w:x="6179" w:y="9378"/>
        <w:shd w:val="clear" w:color="auto" w:fill="auto"/>
        <w:spacing w:before="0" w:line="180" w:lineRule="exact"/>
        <w:jc w:val="left"/>
      </w:pPr>
      <w:r>
        <w:rPr>
          <w:rStyle w:val="0pt1"/>
        </w:rPr>
        <w:t>Тел</w:t>
      </w:r>
      <w:proofErr w:type="gramStart"/>
      <w:r>
        <w:rPr>
          <w:rStyle w:val="0pt1"/>
        </w:rPr>
        <w:t xml:space="preserve"> .</w:t>
      </w:r>
      <w:proofErr w:type="gramEnd"/>
      <w:r>
        <w:rPr>
          <w:rStyle w:val="0pt1"/>
        </w:rPr>
        <w:t>/факс</w:t>
      </w:r>
    </w:p>
    <w:p w:rsidR="00D939CA" w:rsidRDefault="007D0FBC">
      <w:pPr>
        <w:pStyle w:val="4"/>
        <w:framePr w:w="4363" w:h="610" w:hRule="exact" w:wrap="none" w:vAnchor="page" w:hAnchor="page" w:x="6179" w:y="9859"/>
        <w:shd w:val="clear" w:color="auto" w:fill="auto"/>
        <w:spacing w:before="0"/>
        <w:jc w:val="left"/>
      </w:pPr>
      <w:r>
        <w:rPr>
          <w:rStyle w:val="0pt1"/>
        </w:rPr>
        <w:t xml:space="preserve">ш/х* 100021860062587083620217001 </w:t>
      </w:r>
      <w:proofErr w:type="spellStart"/>
      <w:r>
        <w:rPr>
          <w:rStyle w:val="0pt1"/>
        </w:rPr>
        <w:t>бюджетдан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маблаг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олувчи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СТИРи</w:t>
      </w:r>
      <w:proofErr w:type="spellEnd"/>
      <w:r>
        <w:rPr>
          <w:rStyle w:val="0pt1"/>
        </w:rPr>
        <w:t xml:space="preserve"> 203168186</w:t>
      </w:r>
    </w:p>
    <w:p w:rsidR="00D939CA" w:rsidRDefault="007D0FBC">
      <w:pPr>
        <w:pStyle w:val="4"/>
        <w:framePr w:w="4709" w:h="1147" w:hRule="exact" w:wrap="none" w:vAnchor="page" w:hAnchor="page" w:x="6169" w:y="10651"/>
        <w:shd w:val="clear" w:color="auto" w:fill="auto"/>
        <w:spacing w:before="0" w:line="269" w:lineRule="exact"/>
        <w:jc w:val="left"/>
      </w:pPr>
      <w:r>
        <w:rPr>
          <w:rStyle w:val="0pt1"/>
        </w:rPr>
        <w:t>ОКОНХ 92310</w:t>
      </w:r>
    </w:p>
    <w:p w:rsidR="00D939CA" w:rsidRDefault="007D0FBC">
      <w:pPr>
        <w:pStyle w:val="20"/>
        <w:framePr w:w="4709" w:h="1147" w:hRule="exact" w:wrap="none" w:vAnchor="page" w:hAnchor="page" w:x="6169" w:y="10651"/>
        <w:shd w:val="clear" w:color="auto" w:fill="auto"/>
        <w:spacing w:line="269" w:lineRule="exact"/>
        <w:ind w:right="200"/>
        <w:jc w:val="left"/>
      </w:pPr>
      <w:proofErr w:type="spellStart"/>
      <w:r>
        <w:rPr>
          <w:rStyle w:val="295pt"/>
          <w:b/>
          <w:bCs/>
        </w:rPr>
        <w:t>Газначилик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булинмаси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номи</w:t>
      </w:r>
      <w:proofErr w:type="spellEnd"/>
      <w:r>
        <w:rPr>
          <w:rStyle w:val="295pt"/>
          <w:b/>
          <w:bCs/>
        </w:rPr>
        <w:t xml:space="preserve">: </w:t>
      </w:r>
      <w:proofErr w:type="spellStart"/>
      <w:r>
        <w:rPr>
          <w:rStyle w:val="295pt"/>
          <w:b/>
          <w:bCs/>
        </w:rPr>
        <w:t>Бухоро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вилоят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буйича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Газначилик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бошкармаси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Газна</w:t>
      </w:r>
      <w:proofErr w:type="spellEnd"/>
      <w:r>
        <w:rPr>
          <w:rStyle w:val="295pt"/>
          <w:b/>
          <w:bCs/>
        </w:rPr>
        <w:t xml:space="preserve"> х/в:23402000300100001010</w:t>
      </w:r>
    </w:p>
    <w:p w:rsidR="00D939CA" w:rsidRDefault="00D939CA">
      <w:pPr>
        <w:pStyle w:val="a6"/>
        <w:framePr w:wrap="none" w:vAnchor="page" w:hAnchor="page" w:x="759" w:y="13122"/>
        <w:shd w:val="clear" w:color="auto" w:fill="auto"/>
        <w:spacing w:line="180" w:lineRule="exact"/>
      </w:pPr>
    </w:p>
    <w:p w:rsidR="00D939CA" w:rsidRDefault="00D939CA">
      <w:pPr>
        <w:pStyle w:val="31"/>
        <w:framePr w:w="1310" w:h="533" w:hRule="exact" w:wrap="none" w:vAnchor="page" w:hAnchor="page" w:x="2876" w:y="13145"/>
        <w:shd w:val="clear" w:color="auto" w:fill="auto"/>
        <w:spacing w:after="0" w:line="210" w:lineRule="exact"/>
      </w:pPr>
    </w:p>
    <w:p w:rsidR="00D939CA" w:rsidRDefault="00D939CA">
      <w:pPr>
        <w:pStyle w:val="a6"/>
        <w:framePr w:wrap="none" w:vAnchor="page" w:hAnchor="page" w:x="3270" w:y="14202"/>
        <w:shd w:val="clear" w:color="auto" w:fill="auto"/>
        <w:spacing w:line="180" w:lineRule="exact"/>
      </w:pPr>
    </w:p>
    <w:p w:rsidR="00D939CA" w:rsidRDefault="007D0FBC">
      <w:pPr>
        <w:pStyle w:val="41"/>
        <w:framePr w:wrap="none" w:vAnchor="page" w:hAnchor="page" w:x="4369" w:y="15749"/>
        <w:shd w:val="clear" w:color="auto" w:fill="auto"/>
        <w:spacing w:line="190" w:lineRule="exact"/>
      </w:pPr>
      <w:proofErr w:type="spellStart"/>
      <w:r>
        <w:t>санаси</w:t>
      </w:r>
      <w:proofErr w:type="spellEnd"/>
      <w:r>
        <w:t>:</w:t>
      </w:r>
    </w:p>
    <w:p w:rsidR="00D939CA" w:rsidRDefault="007D0FBC">
      <w:pPr>
        <w:pStyle w:val="20"/>
        <w:framePr w:w="5136" w:h="1349" w:hRule="exact" w:wrap="none" w:vAnchor="page" w:hAnchor="page" w:x="5579" w:y="12041"/>
        <w:shd w:val="clear" w:color="auto" w:fill="auto"/>
        <w:spacing w:line="259" w:lineRule="exact"/>
        <w:ind w:left="600" w:right="240"/>
        <w:jc w:val="left"/>
      </w:pPr>
      <w:proofErr w:type="spellStart"/>
      <w:r>
        <w:rPr>
          <w:rStyle w:val="295pt"/>
          <w:b/>
          <w:bCs/>
        </w:rPr>
        <w:t>Банкнинг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номи</w:t>
      </w:r>
      <w:proofErr w:type="spellEnd"/>
      <w:r>
        <w:rPr>
          <w:rStyle w:val="295pt"/>
          <w:b/>
          <w:bCs/>
        </w:rPr>
        <w:t xml:space="preserve">: </w:t>
      </w:r>
      <w:proofErr w:type="spellStart"/>
      <w:r>
        <w:rPr>
          <w:rStyle w:val="295pt"/>
          <w:b/>
          <w:bCs/>
        </w:rPr>
        <w:t>Тошкент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шахар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Марказий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банкнинг</w:t>
      </w:r>
      <w:proofErr w:type="spellEnd"/>
      <w:r>
        <w:rPr>
          <w:rStyle w:val="295pt"/>
          <w:b/>
          <w:bCs/>
        </w:rPr>
        <w:t xml:space="preserve"> ХККМ МФО: 00014</w:t>
      </w:r>
    </w:p>
    <w:p w:rsidR="00D939CA" w:rsidRDefault="007D0FBC">
      <w:pPr>
        <w:pStyle w:val="20"/>
        <w:framePr w:w="5136" w:h="1349" w:hRule="exact" w:wrap="none" w:vAnchor="page" w:hAnchor="page" w:x="5579" w:y="12041"/>
        <w:shd w:val="clear" w:color="auto" w:fill="auto"/>
        <w:spacing w:line="259" w:lineRule="exact"/>
        <w:ind w:left="600"/>
        <w:jc w:val="left"/>
      </w:pPr>
      <w:proofErr w:type="spellStart"/>
      <w:r>
        <w:rPr>
          <w:rStyle w:val="295pt"/>
          <w:b/>
          <w:bCs/>
        </w:rPr>
        <w:t>Газначилик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булинмаси</w:t>
      </w:r>
      <w:proofErr w:type="spellEnd"/>
      <w:r>
        <w:rPr>
          <w:rStyle w:val="295pt"/>
          <w:b/>
          <w:bCs/>
        </w:rPr>
        <w:t xml:space="preserve"> </w:t>
      </w:r>
      <w:proofErr w:type="spellStart"/>
      <w:r>
        <w:rPr>
          <w:rStyle w:val="295pt"/>
          <w:b/>
          <w:bCs/>
        </w:rPr>
        <w:t>СТИРи</w:t>
      </w:r>
      <w:proofErr w:type="spellEnd"/>
      <w:r>
        <w:rPr>
          <w:rStyle w:val="295pt"/>
          <w:b/>
          <w:bCs/>
        </w:rPr>
        <w:t>: 201122919</w:t>
      </w:r>
    </w:p>
    <w:p w:rsidR="00D939CA" w:rsidRDefault="007D0FBC">
      <w:pPr>
        <w:pStyle w:val="4"/>
        <w:framePr w:w="5136" w:h="1349" w:hRule="exact" w:wrap="none" w:vAnchor="page" w:hAnchor="page" w:x="5579" w:y="12041"/>
        <w:shd w:val="clear" w:color="auto" w:fill="auto"/>
        <w:tabs>
          <w:tab w:val="left" w:pos="2842"/>
        </w:tabs>
        <w:spacing w:before="0" w:line="259" w:lineRule="exact"/>
        <w:ind w:left="600"/>
        <w:jc w:val="left"/>
      </w:pPr>
      <w:proofErr w:type="spellStart"/>
      <w:r>
        <w:rPr>
          <w:rStyle w:val="0pt1"/>
        </w:rPr>
        <w:t>Рахбар</w:t>
      </w:r>
      <w:proofErr w:type="spellEnd"/>
      <w:r>
        <w:rPr>
          <w:rStyle w:val="0pt1"/>
        </w:rPr>
        <w:tab/>
      </w:r>
      <w:proofErr w:type="spellStart"/>
      <w:r>
        <w:rPr>
          <w:rStyle w:val="0pt1"/>
        </w:rPr>
        <w:t>Б.Пулотов</w:t>
      </w:r>
      <w:proofErr w:type="spellEnd"/>
    </w:p>
    <w:p w:rsidR="00D939CA" w:rsidRDefault="00D939CA">
      <w:pPr>
        <w:rPr>
          <w:sz w:val="2"/>
          <w:szCs w:val="2"/>
        </w:rPr>
      </w:pPr>
    </w:p>
    <w:sectPr w:rsidR="00D939C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9A" w:rsidRDefault="00241B9A">
      <w:r>
        <w:separator/>
      </w:r>
    </w:p>
  </w:endnote>
  <w:endnote w:type="continuationSeparator" w:id="0">
    <w:p w:rsidR="00241B9A" w:rsidRDefault="0024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9A" w:rsidRDefault="00241B9A"/>
  </w:footnote>
  <w:footnote w:type="continuationSeparator" w:id="0">
    <w:p w:rsidR="00241B9A" w:rsidRDefault="00241B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25D7"/>
    <w:multiLevelType w:val="multilevel"/>
    <w:tmpl w:val="D584A9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E4505"/>
    <w:multiLevelType w:val="multilevel"/>
    <w:tmpl w:val="150CBA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7B3C82"/>
    <w:multiLevelType w:val="multilevel"/>
    <w:tmpl w:val="2A1CF5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07195"/>
    <w:multiLevelType w:val="multilevel"/>
    <w:tmpl w:val="57361F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274CC"/>
    <w:multiLevelType w:val="multilevel"/>
    <w:tmpl w:val="FDFC57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22D99"/>
    <w:multiLevelType w:val="multilevel"/>
    <w:tmpl w:val="FF02A84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CA"/>
    <w:rsid w:val="00241B9A"/>
    <w:rsid w:val="007D0FBC"/>
    <w:rsid w:val="00846A16"/>
    <w:rsid w:val="00B470D8"/>
    <w:rsid w:val="00BC281B"/>
    <w:rsid w:val="00D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7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7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single"/>
      <w:lang w:val="en-US"/>
    </w:rPr>
  </w:style>
  <w:style w:type="character" w:customStyle="1" w:styleId="Batang12pt0pt">
    <w:name w:val="Основной текст + Batang;12 pt;Курсив;Интервал 0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295pt0pt">
    <w:name w:val="Основной текст (2) + 9;5 pt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en-US"/>
    </w:rPr>
  </w:style>
  <w:style w:type="character" w:customStyle="1" w:styleId="145pt0pt">
    <w:name w:val="Основной текст + 14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9"/>
      <w:szCs w:val="29"/>
      <w:u w:val="single"/>
      <w:lang w:val="en-US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45pt0pt0">
    <w:name w:val="Основной текст + 14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9"/>
      <w:szCs w:val="29"/>
      <w:u w:val="none"/>
      <w:lang w:val="en-US"/>
    </w:rPr>
  </w:style>
  <w:style w:type="character" w:customStyle="1" w:styleId="0pt4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18"/>
      <w:szCs w:val="18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47"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80" w:after="300" w:line="0" w:lineRule="atLeast"/>
      <w:ind w:hanging="540"/>
      <w:outlineLvl w:val="1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7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7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single"/>
      <w:lang w:val="en-US"/>
    </w:rPr>
  </w:style>
  <w:style w:type="character" w:customStyle="1" w:styleId="Batang12pt0pt">
    <w:name w:val="Основной текст + Batang;12 pt;Курсив;Интервал 0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295pt0pt">
    <w:name w:val="Основной текст (2) + 9;5 pt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en-US"/>
    </w:rPr>
  </w:style>
  <w:style w:type="character" w:customStyle="1" w:styleId="145pt0pt">
    <w:name w:val="Основной текст + 14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9"/>
      <w:szCs w:val="29"/>
      <w:u w:val="single"/>
      <w:lang w:val="en-US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45pt0pt0">
    <w:name w:val="Основной текст + 14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9"/>
      <w:szCs w:val="29"/>
      <w:u w:val="none"/>
      <w:lang w:val="en-US"/>
    </w:rPr>
  </w:style>
  <w:style w:type="character" w:customStyle="1" w:styleId="0pt4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18"/>
      <w:szCs w:val="18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47"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80" w:after="300" w:line="0" w:lineRule="atLeast"/>
      <w:ind w:hanging="540"/>
      <w:outlineLvl w:val="1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2022-09-07T05:17:00Z</dcterms:created>
  <dcterms:modified xsi:type="dcterms:W3CDTF">2022-09-07T05:17:00Z</dcterms:modified>
</cp:coreProperties>
</file>