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5F" w:rsidRPr="00FD42CF" w:rsidRDefault="00C31C5F" w:rsidP="00C31C5F">
      <w:pPr>
        <w:pStyle w:val="a8"/>
        <w:tabs>
          <w:tab w:val="left" w:pos="426"/>
          <w:tab w:val="center" w:pos="5400"/>
        </w:tabs>
        <w:outlineLvl w:val="0"/>
        <w:rPr>
          <w:rFonts w:ascii="Times New Roman" w:hAnsi="Times New Roman"/>
          <w:sz w:val="28"/>
          <w:szCs w:val="28"/>
        </w:rPr>
      </w:pPr>
      <w:r w:rsidRPr="009B2745">
        <w:rPr>
          <w:rFonts w:ascii="Arial" w:hAnsi="Arial" w:cs="Arial"/>
          <w:szCs w:val="22"/>
        </w:rPr>
        <w:t>ДОГОВОР-СЧЕТ №</w:t>
      </w:r>
    </w:p>
    <w:p w:rsidR="00C31C5F" w:rsidRDefault="00655ACE" w:rsidP="00C31C5F">
      <w:pPr>
        <w:tabs>
          <w:tab w:val="left" w:pos="426"/>
        </w:tabs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обл</w:t>
      </w:r>
      <w:r w:rsidR="00C31C5F" w:rsidRPr="00FD42CF">
        <w:rPr>
          <w:sz w:val="28"/>
          <w:szCs w:val="28"/>
        </w:rPr>
        <w:t xml:space="preserve">. Ташкент </w:t>
      </w:r>
      <w:r w:rsidR="00C31C5F" w:rsidRPr="00FD42CF">
        <w:rPr>
          <w:sz w:val="28"/>
          <w:szCs w:val="28"/>
        </w:rPr>
        <w:tab/>
      </w:r>
      <w:r w:rsidR="00C31C5F" w:rsidRPr="00FD42CF">
        <w:rPr>
          <w:sz w:val="28"/>
          <w:szCs w:val="28"/>
        </w:rPr>
        <w:tab/>
      </w:r>
      <w:r w:rsidR="00C31C5F" w:rsidRPr="00FD42CF">
        <w:rPr>
          <w:sz w:val="28"/>
          <w:szCs w:val="28"/>
        </w:rPr>
        <w:tab/>
      </w:r>
      <w:r w:rsidR="00C31C5F" w:rsidRPr="00FD42CF">
        <w:rPr>
          <w:sz w:val="28"/>
          <w:szCs w:val="28"/>
        </w:rPr>
        <w:tab/>
        <w:t xml:space="preserve">                   </w:t>
      </w:r>
      <w:r w:rsidR="00C31C5F">
        <w:rPr>
          <w:sz w:val="28"/>
          <w:szCs w:val="28"/>
        </w:rPr>
        <w:t xml:space="preserve">                             </w:t>
      </w:r>
      <w:r w:rsidR="00C31C5F" w:rsidRPr="00FD42CF">
        <w:rPr>
          <w:sz w:val="28"/>
          <w:szCs w:val="28"/>
        </w:rPr>
        <w:t xml:space="preserve"> __ _________ 2022 г.</w:t>
      </w:r>
    </w:p>
    <w:p w:rsidR="00C31C5F" w:rsidRPr="00FD42CF" w:rsidRDefault="00C31C5F" w:rsidP="00C31C5F">
      <w:pPr>
        <w:tabs>
          <w:tab w:val="left" w:pos="426"/>
        </w:tabs>
        <w:spacing w:line="288" w:lineRule="auto"/>
        <w:jc w:val="center"/>
        <w:rPr>
          <w:sz w:val="28"/>
          <w:szCs w:val="28"/>
          <w:lang w:val="x-none" w:eastAsia="x-none"/>
        </w:rPr>
      </w:pPr>
      <w:r w:rsidRPr="00FD42CF">
        <w:rPr>
          <w:sz w:val="28"/>
          <w:szCs w:val="28"/>
        </w:rPr>
        <w:tab/>
      </w:r>
    </w:p>
    <w:p w:rsidR="00C31C5F" w:rsidRDefault="00C31C5F" w:rsidP="00C31C5F">
      <w:pPr>
        <w:pStyle w:val="1"/>
        <w:shd w:val="clear" w:color="auto" w:fill="FFFFFF"/>
        <w:spacing w:before="0" w:after="45"/>
        <w:ind w:left="426" w:firstLine="567"/>
        <w:jc w:val="both"/>
        <w:rPr>
          <w:b w:val="0"/>
          <w:sz w:val="28"/>
          <w:szCs w:val="28"/>
          <w:lang w:eastAsia="x-none"/>
        </w:rPr>
      </w:pPr>
      <w:r w:rsidRPr="00FD42CF">
        <w:rPr>
          <w:b w:val="0"/>
          <w:sz w:val="28"/>
          <w:szCs w:val="28"/>
          <w:lang w:eastAsia="x-none"/>
        </w:rPr>
        <w:t>________________</w:t>
      </w:r>
      <w:r w:rsidRPr="00FD42CF">
        <w:rPr>
          <w:b w:val="0"/>
          <w:sz w:val="28"/>
          <w:szCs w:val="28"/>
          <w:lang w:val="x-none" w:eastAsia="x-none"/>
        </w:rPr>
        <w:t xml:space="preserve">, в лице </w:t>
      </w:r>
      <w:r w:rsidRPr="00FD42CF">
        <w:rPr>
          <w:b w:val="0"/>
          <w:sz w:val="28"/>
          <w:szCs w:val="28"/>
          <w:lang w:eastAsia="x-none"/>
        </w:rPr>
        <w:t>директора ______________,</w:t>
      </w:r>
      <w:r w:rsidRPr="00FD42CF">
        <w:rPr>
          <w:b w:val="0"/>
          <w:sz w:val="28"/>
          <w:szCs w:val="28"/>
          <w:lang w:val="x-none" w:eastAsia="x-none"/>
        </w:rPr>
        <w:t xml:space="preserve"> действующий на основании Устава, именуемый в дальнейшем «</w:t>
      </w:r>
      <w:r w:rsidR="00FC3D5E">
        <w:rPr>
          <w:b w:val="0"/>
          <w:sz w:val="28"/>
          <w:szCs w:val="28"/>
          <w:lang w:eastAsia="x-none"/>
        </w:rPr>
        <w:t>Заказчик</w:t>
      </w:r>
      <w:r w:rsidRPr="00FD42CF">
        <w:rPr>
          <w:b w:val="0"/>
          <w:sz w:val="28"/>
          <w:szCs w:val="28"/>
          <w:lang w:val="x-none" w:eastAsia="x-none"/>
        </w:rPr>
        <w:t>», с одной стороны, и</w:t>
      </w:r>
      <w:r w:rsidRPr="00FD42CF">
        <w:rPr>
          <w:b w:val="0"/>
          <w:sz w:val="28"/>
          <w:szCs w:val="28"/>
          <w:lang w:eastAsia="x-none"/>
        </w:rPr>
        <w:t xml:space="preserve"> </w:t>
      </w:r>
    </w:p>
    <w:p w:rsidR="00C31C5F" w:rsidRPr="00FD42CF" w:rsidRDefault="00655ACE" w:rsidP="00C31C5F">
      <w:pPr>
        <w:pStyle w:val="1"/>
        <w:shd w:val="clear" w:color="auto" w:fill="FFFFFF"/>
        <w:spacing w:before="0" w:after="45"/>
        <w:ind w:left="426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________________</w:t>
      </w:r>
      <w:r w:rsidR="00C31C5F" w:rsidRPr="00FD42CF">
        <w:rPr>
          <w:sz w:val="28"/>
          <w:szCs w:val="28"/>
        </w:rPr>
        <w:t xml:space="preserve"> </w:t>
      </w:r>
      <w:r w:rsidR="00C31C5F" w:rsidRPr="00FD42CF">
        <w:rPr>
          <w:b w:val="0"/>
          <w:sz w:val="28"/>
          <w:szCs w:val="28"/>
        </w:rPr>
        <w:t>в лице</w:t>
      </w:r>
      <w:r>
        <w:rPr>
          <w:b w:val="0"/>
          <w:sz w:val="28"/>
          <w:szCs w:val="28"/>
        </w:rPr>
        <w:t xml:space="preserve"> ____________________</w:t>
      </w:r>
      <w:r w:rsidR="00C31C5F" w:rsidRPr="00FD42CF">
        <w:rPr>
          <w:b w:val="0"/>
          <w:sz w:val="28"/>
          <w:szCs w:val="28"/>
        </w:rPr>
        <w:t>действующий на основании Устава, именуемый в дальнейшем «</w:t>
      </w:r>
      <w:r w:rsidR="00FC3D5E">
        <w:rPr>
          <w:b w:val="0"/>
          <w:sz w:val="28"/>
          <w:szCs w:val="28"/>
        </w:rPr>
        <w:t>Поставщик</w:t>
      </w:r>
      <w:r w:rsidR="00C31C5F" w:rsidRPr="00FD42CF">
        <w:rPr>
          <w:b w:val="0"/>
          <w:sz w:val="28"/>
          <w:szCs w:val="28"/>
        </w:rPr>
        <w:t>», с другой стороны, заключили настоящий договор-счет (далее Договор) о нижеследующем:</w:t>
      </w:r>
    </w:p>
    <w:p w:rsidR="00C31C5F" w:rsidRPr="00FD42CF" w:rsidRDefault="00C31C5F" w:rsidP="00C31C5F">
      <w:pPr>
        <w:rPr>
          <w:sz w:val="28"/>
          <w:szCs w:val="28"/>
        </w:rPr>
      </w:pPr>
    </w:p>
    <w:p w:rsidR="00C31C5F" w:rsidRPr="00FD42CF" w:rsidRDefault="00C31C5F" w:rsidP="00655ACE">
      <w:pPr>
        <w:pStyle w:val="a3"/>
        <w:tabs>
          <w:tab w:val="left" w:pos="426"/>
          <w:tab w:val="left" w:pos="8222"/>
        </w:tabs>
        <w:spacing w:line="276" w:lineRule="auto"/>
        <w:ind w:left="2124"/>
        <w:jc w:val="both"/>
        <w:rPr>
          <w:b/>
          <w:sz w:val="28"/>
          <w:szCs w:val="28"/>
        </w:rPr>
      </w:pPr>
      <w:r w:rsidRPr="00FD42CF">
        <w:rPr>
          <w:b/>
          <w:sz w:val="28"/>
          <w:szCs w:val="28"/>
          <w:lang w:val="ru-RU"/>
        </w:rPr>
        <w:t xml:space="preserve">                   1. </w:t>
      </w:r>
      <w:r w:rsidRPr="00FD42CF">
        <w:rPr>
          <w:b/>
          <w:sz w:val="28"/>
          <w:szCs w:val="28"/>
        </w:rPr>
        <w:t>ПРЕДМЕТ ДОГОВОРА.</w:t>
      </w:r>
    </w:p>
    <w:p w:rsidR="00C31C5F" w:rsidRPr="00FD42CF" w:rsidRDefault="00FC3D5E" w:rsidP="00C31C5F">
      <w:pPr>
        <w:pStyle w:val="a3"/>
        <w:numPr>
          <w:ilvl w:val="1"/>
          <w:numId w:val="1"/>
        </w:numPr>
        <w:spacing w:line="288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 xml:space="preserve">Поставщик </w:t>
      </w:r>
      <w:r w:rsidR="00C31C5F" w:rsidRPr="00FD42CF">
        <w:rPr>
          <w:sz w:val="28"/>
          <w:szCs w:val="28"/>
        </w:rPr>
        <w:t>обязуется</w:t>
      </w:r>
      <w:r w:rsidR="00655ACE">
        <w:rPr>
          <w:sz w:val="28"/>
          <w:szCs w:val="28"/>
          <w:lang w:val="ru-RU"/>
        </w:rPr>
        <w:t>_________________________</w:t>
      </w:r>
      <w:r w:rsidR="00C31C5F" w:rsidRPr="00FD42CF">
        <w:rPr>
          <w:sz w:val="28"/>
          <w:szCs w:val="28"/>
        </w:rPr>
        <w:t xml:space="preserve"> </w:t>
      </w:r>
      <w:r w:rsidR="00655ACE">
        <w:rPr>
          <w:sz w:val="28"/>
          <w:szCs w:val="28"/>
          <w:lang w:val="ru-RU"/>
        </w:rPr>
        <w:t>т</w:t>
      </w:r>
      <w:r w:rsidR="00C31C5F" w:rsidRPr="00FD42CF">
        <w:rPr>
          <w:sz w:val="28"/>
          <w:szCs w:val="28"/>
          <w:lang w:val="ru-RU"/>
        </w:rPr>
        <w:t xml:space="preserve">ехнической </w:t>
      </w:r>
      <w:proofErr w:type="gramStart"/>
      <w:r w:rsidR="00C31C5F" w:rsidRPr="00FD42CF">
        <w:rPr>
          <w:sz w:val="28"/>
          <w:szCs w:val="28"/>
          <w:lang w:val="ru-RU"/>
        </w:rPr>
        <w:t xml:space="preserve">задание </w:t>
      </w:r>
      <w:r w:rsidR="00C31C5F" w:rsidRPr="00FD42CF">
        <w:rPr>
          <w:sz w:val="28"/>
          <w:szCs w:val="28"/>
        </w:rPr>
        <w:t>,</w:t>
      </w:r>
      <w:proofErr w:type="gramEnd"/>
      <w:r w:rsidR="00C31C5F" w:rsidRPr="00FD42CF">
        <w:rPr>
          <w:sz w:val="28"/>
          <w:szCs w:val="28"/>
        </w:rPr>
        <w:t xml:space="preserve"> являющ</w:t>
      </w:r>
      <w:r w:rsidR="00C31C5F" w:rsidRPr="00FD42CF">
        <w:rPr>
          <w:sz w:val="28"/>
          <w:szCs w:val="28"/>
          <w:lang w:val="ru-RU"/>
        </w:rPr>
        <w:t>ейся</w:t>
      </w:r>
      <w:r w:rsidR="00C31C5F" w:rsidRPr="00FD42CF">
        <w:rPr>
          <w:sz w:val="28"/>
          <w:szCs w:val="28"/>
        </w:rPr>
        <w:t xml:space="preserve"> неотъемлемой частью настоящего Договора, далее «</w:t>
      </w:r>
      <w:r w:rsidR="00655ACE">
        <w:rPr>
          <w:sz w:val="28"/>
          <w:szCs w:val="28"/>
          <w:lang w:val="ru-RU"/>
        </w:rPr>
        <w:t xml:space="preserve">услуг </w:t>
      </w:r>
      <w:r w:rsidR="00C31C5F" w:rsidRPr="00FD42CF">
        <w:rPr>
          <w:sz w:val="28"/>
          <w:szCs w:val="28"/>
        </w:rPr>
        <w:t xml:space="preserve">»,а </w:t>
      </w:r>
      <w:r>
        <w:rPr>
          <w:sz w:val="28"/>
          <w:szCs w:val="28"/>
          <w:lang w:val="ru-RU"/>
        </w:rPr>
        <w:t>Заказчик</w:t>
      </w:r>
      <w:r w:rsidR="00C31C5F" w:rsidRPr="00FD42CF">
        <w:rPr>
          <w:sz w:val="28"/>
          <w:szCs w:val="28"/>
        </w:rPr>
        <w:t xml:space="preserve"> обязуется принять и оплатить </w:t>
      </w:r>
      <w:r>
        <w:rPr>
          <w:sz w:val="28"/>
          <w:szCs w:val="28"/>
          <w:lang w:val="ru-RU"/>
        </w:rPr>
        <w:t>услугу</w:t>
      </w:r>
      <w:r w:rsidR="00C31C5F" w:rsidRPr="00FD42CF">
        <w:rPr>
          <w:sz w:val="28"/>
          <w:szCs w:val="28"/>
        </w:rPr>
        <w:t xml:space="preserve"> на условиях и в сроки, установленные настоящим Договором.</w:t>
      </w:r>
      <w:r w:rsidR="00C31C5F" w:rsidRPr="00FD42CF">
        <w:rPr>
          <w:sz w:val="28"/>
          <w:szCs w:val="28"/>
          <w:lang w:val="ru-RU"/>
        </w:rPr>
        <w:t xml:space="preserve"> </w:t>
      </w:r>
    </w:p>
    <w:p w:rsidR="00C31C5F" w:rsidRPr="00FD42CF" w:rsidRDefault="00C31C5F" w:rsidP="00655ACE">
      <w:pPr>
        <w:pStyle w:val="a3"/>
        <w:numPr>
          <w:ilvl w:val="1"/>
          <w:numId w:val="1"/>
        </w:numPr>
        <w:spacing w:line="288" w:lineRule="auto"/>
        <w:rPr>
          <w:b/>
          <w:sz w:val="28"/>
          <w:szCs w:val="28"/>
        </w:rPr>
      </w:pPr>
      <w:r w:rsidRPr="00FD42CF">
        <w:rPr>
          <w:sz w:val="28"/>
          <w:szCs w:val="28"/>
        </w:rPr>
        <w:t>Общая</w:t>
      </w:r>
      <w:r w:rsidR="00655ACE">
        <w:rPr>
          <w:sz w:val="28"/>
          <w:szCs w:val="28"/>
          <w:lang w:val="ru-RU"/>
        </w:rPr>
        <w:t xml:space="preserve"> </w:t>
      </w:r>
      <w:r w:rsidRPr="00FD42CF">
        <w:rPr>
          <w:sz w:val="28"/>
          <w:szCs w:val="28"/>
        </w:rPr>
        <w:t xml:space="preserve">сумма договора составляет: </w:t>
      </w:r>
      <w:r w:rsidRPr="00FD42CF">
        <w:rPr>
          <w:sz w:val="28"/>
          <w:szCs w:val="28"/>
          <w:lang w:val="ru-RU"/>
        </w:rPr>
        <w:t>____________________________________</w:t>
      </w:r>
      <w:r w:rsidR="00655ACE">
        <w:rPr>
          <w:sz w:val="28"/>
          <w:szCs w:val="28"/>
          <w:lang w:val="ru-RU"/>
        </w:rPr>
        <w:t>________________</w:t>
      </w:r>
      <w:r w:rsidRPr="00FD42CF">
        <w:rPr>
          <w:sz w:val="28"/>
          <w:szCs w:val="28"/>
          <w:lang w:val="ru-RU"/>
        </w:rPr>
        <w:t>_______________</w:t>
      </w:r>
      <w:r w:rsidRPr="00FD42CF">
        <w:rPr>
          <w:b/>
          <w:sz w:val="28"/>
          <w:szCs w:val="28"/>
        </w:rPr>
        <w:t xml:space="preserve"> </w:t>
      </w:r>
      <w:proofErr w:type="spellStart"/>
      <w:r w:rsidRPr="00FD42CF">
        <w:rPr>
          <w:b/>
          <w:sz w:val="28"/>
          <w:szCs w:val="28"/>
        </w:rPr>
        <w:t>сум</w:t>
      </w:r>
      <w:proofErr w:type="spellEnd"/>
    </w:p>
    <w:p w:rsidR="00C31C5F" w:rsidRPr="00FD42CF" w:rsidRDefault="00C31C5F" w:rsidP="00C31C5F">
      <w:pPr>
        <w:pStyle w:val="a3"/>
        <w:numPr>
          <w:ilvl w:val="0"/>
          <w:numId w:val="1"/>
        </w:numPr>
        <w:tabs>
          <w:tab w:val="left" w:pos="426"/>
          <w:tab w:val="num" w:pos="567"/>
          <w:tab w:val="left" w:pos="8222"/>
        </w:tabs>
        <w:spacing w:line="276" w:lineRule="auto"/>
        <w:ind w:left="567" w:hanging="567"/>
        <w:jc w:val="center"/>
        <w:rPr>
          <w:b/>
          <w:sz w:val="28"/>
          <w:szCs w:val="28"/>
        </w:rPr>
      </w:pPr>
      <w:r w:rsidRPr="00FD42CF">
        <w:rPr>
          <w:b/>
          <w:sz w:val="28"/>
          <w:szCs w:val="28"/>
        </w:rPr>
        <w:t>ПОРЯДОК РАСЧЕТОВ, СРОКИ И УСЛОВИЯ ПРИЕМА-ПЕРЕДАЧИ ТОВАРА.</w:t>
      </w:r>
    </w:p>
    <w:p w:rsidR="00C31C5F" w:rsidRPr="00FD42CF" w:rsidRDefault="00C31C5F" w:rsidP="00C31C5F">
      <w:pPr>
        <w:pStyle w:val="a3"/>
        <w:numPr>
          <w:ilvl w:val="1"/>
          <w:numId w:val="1"/>
        </w:numPr>
        <w:tabs>
          <w:tab w:val="clear" w:pos="420"/>
          <w:tab w:val="left" w:pos="426"/>
        </w:tabs>
        <w:spacing w:line="288" w:lineRule="auto"/>
        <w:jc w:val="both"/>
        <w:rPr>
          <w:sz w:val="28"/>
          <w:szCs w:val="28"/>
        </w:rPr>
      </w:pPr>
      <w:r w:rsidRPr="00FD42CF">
        <w:rPr>
          <w:sz w:val="28"/>
          <w:szCs w:val="28"/>
        </w:rPr>
        <w:t xml:space="preserve">  Оплата по данному Договору производится по безналичному расчёту в 2 этапа:</w:t>
      </w:r>
    </w:p>
    <w:p w:rsidR="00C31C5F" w:rsidRPr="00FD42CF" w:rsidRDefault="00C31C5F" w:rsidP="00C31C5F">
      <w:pPr>
        <w:pStyle w:val="a3"/>
        <w:tabs>
          <w:tab w:val="left" w:pos="426"/>
        </w:tabs>
        <w:spacing w:line="288" w:lineRule="auto"/>
        <w:ind w:left="420"/>
        <w:jc w:val="both"/>
        <w:rPr>
          <w:sz w:val="28"/>
          <w:szCs w:val="28"/>
        </w:rPr>
      </w:pPr>
      <w:r w:rsidRPr="00FD42CF">
        <w:rPr>
          <w:sz w:val="28"/>
          <w:szCs w:val="28"/>
        </w:rPr>
        <w:t xml:space="preserve">1 этап – предоплата в размере </w:t>
      </w:r>
      <w:r w:rsidRPr="00FD42CF">
        <w:rPr>
          <w:sz w:val="28"/>
          <w:szCs w:val="28"/>
          <w:lang w:val="ru-RU"/>
        </w:rPr>
        <w:t>30</w:t>
      </w:r>
      <w:r w:rsidRPr="00FD42CF">
        <w:rPr>
          <w:sz w:val="28"/>
          <w:szCs w:val="28"/>
        </w:rPr>
        <w:t xml:space="preserve">% от общей суммы настоящего Договора (п.1.2.), </w:t>
      </w:r>
      <w:r w:rsidR="00FC3D5E">
        <w:rPr>
          <w:sz w:val="28"/>
          <w:szCs w:val="28"/>
          <w:lang w:val="ru-RU"/>
        </w:rPr>
        <w:t>Заказчик</w:t>
      </w:r>
      <w:r w:rsidRPr="00FD42CF">
        <w:rPr>
          <w:sz w:val="28"/>
          <w:szCs w:val="28"/>
        </w:rPr>
        <w:t xml:space="preserve"> оплачивает в течение 10 (десяти) календарных дней с момента заключения Договора.</w:t>
      </w:r>
    </w:p>
    <w:p w:rsidR="00C31C5F" w:rsidRPr="00655ACE" w:rsidRDefault="00C31C5F" w:rsidP="00C31C5F">
      <w:pPr>
        <w:pStyle w:val="a3"/>
        <w:tabs>
          <w:tab w:val="left" w:pos="426"/>
        </w:tabs>
        <w:spacing w:line="288" w:lineRule="auto"/>
        <w:ind w:left="420"/>
        <w:jc w:val="both"/>
        <w:rPr>
          <w:sz w:val="28"/>
          <w:szCs w:val="28"/>
          <w:lang w:val="ru-RU"/>
        </w:rPr>
      </w:pPr>
      <w:r w:rsidRPr="00FD42CF">
        <w:rPr>
          <w:sz w:val="28"/>
          <w:szCs w:val="28"/>
        </w:rPr>
        <w:t xml:space="preserve">2 этап – оплата </w:t>
      </w:r>
      <w:r w:rsidRPr="00FD42CF">
        <w:rPr>
          <w:sz w:val="28"/>
          <w:szCs w:val="28"/>
          <w:lang w:val="ru-RU"/>
        </w:rPr>
        <w:t>70</w:t>
      </w:r>
      <w:r w:rsidRPr="00FD42CF">
        <w:rPr>
          <w:sz w:val="28"/>
          <w:szCs w:val="28"/>
        </w:rPr>
        <w:t xml:space="preserve">% </w:t>
      </w:r>
      <w:r w:rsidR="00655ACE">
        <w:rPr>
          <w:sz w:val="28"/>
          <w:szCs w:val="28"/>
          <w:lang w:val="ru-RU"/>
        </w:rPr>
        <w:t xml:space="preserve"> перечисляется </w:t>
      </w:r>
      <w:r w:rsidRPr="00FD42CF">
        <w:rPr>
          <w:sz w:val="28"/>
          <w:szCs w:val="28"/>
        </w:rPr>
        <w:t>от</w:t>
      </w:r>
      <w:r w:rsidR="00655ACE">
        <w:rPr>
          <w:sz w:val="28"/>
          <w:szCs w:val="28"/>
          <w:lang w:val="ru-RU"/>
        </w:rPr>
        <w:t xml:space="preserve"> стоимости работ по договору после предоставления  акт выполненных работ</w:t>
      </w:r>
    </w:p>
    <w:p w:rsidR="00C31C5F" w:rsidRPr="00FD42CF" w:rsidRDefault="00C31C5F" w:rsidP="00C31C5F">
      <w:pPr>
        <w:pStyle w:val="a3"/>
        <w:numPr>
          <w:ilvl w:val="1"/>
          <w:numId w:val="1"/>
        </w:numPr>
        <w:tabs>
          <w:tab w:val="clear" w:pos="420"/>
          <w:tab w:val="left" w:pos="426"/>
        </w:tabs>
        <w:spacing w:line="288" w:lineRule="auto"/>
        <w:jc w:val="both"/>
        <w:rPr>
          <w:sz w:val="28"/>
          <w:szCs w:val="28"/>
        </w:rPr>
      </w:pPr>
      <w:r w:rsidRPr="00FD42CF">
        <w:rPr>
          <w:sz w:val="28"/>
          <w:szCs w:val="28"/>
        </w:rPr>
        <w:t xml:space="preserve">  Расчет за Товар производится в национальной валюте Республики Узбекистан – Сум. </w:t>
      </w:r>
    </w:p>
    <w:p w:rsidR="00C31C5F" w:rsidRPr="00FD42CF" w:rsidRDefault="00C31C5F" w:rsidP="00C31C5F">
      <w:pPr>
        <w:pStyle w:val="a3"/>
        <w:numPr>
          <w:ilvl w:val="1"/>
          <w:numId w:val="1"/>
        </w:numPr>
        <w:tabs>
          <w:tab w:val="clear" w:pos="420"/>
          <w:tab w:val="left" w:pos="426"/>
        </w:tabs>
        <w:spacing w:line="288" w:lineRule="auto"/>
        <w:ind w:left="426" w:hanging="426"/>
        <w:jc w:val="both"/>
        <w:rPr>
          <w:sz w:val="28"/>
          <w:szCs w:val="28"/>
        </w:rPr>
      </w:pPr>
      <w:r w:rsidRPr="00FD42CF">
        <w:rPr>
          <w:sz w:val="28"/>
          <w:szCs w:val="28"/>
        </w:rPr>
        <w:t xml:space="preserve">  </w:t>
      </w:r>
      <w:r w:rsidR="00FC3D5E">
        <w:rPr>
          <w:sz w:val="28"/>
          <w:szCs w:val="28"/>
          <w:lang w:val="ru-RU"/>
        </w:rPr>
        <w:t>Поставщик</w:t>
      </w:r>
      <w:r w:rsidRPr="00FD42CF">
        <w:rPr>
          <w:sz w:val="28"/>
          <w:szCs w:val="28"/>
        </w:rPr>
        <w:t xml:space="preserve"> обязан передать в собственность </w:t>
      </w:r>
      <w:r w:rsidR="00FC3D5E">
        <w:rPr>
          <w:sz w:val="28"/>
          <w:szCs w:val="28"/>
          <w:lang w:val="ru-RU"/>
        </w:rPr>
        <w:t>Заказчику</w:t>
      </w:r>
      <w:r w:rsidRPr="00FD42CF">
        <w:rPr>
          <w:sz w:val="28"/>
          <w:szCs w:val="28"/>
        </w:rPr>
        <w:t xml:space="preserve"> на условиях настоящего Договора в течение</w:t>
      </w:r>
      <w:r w:rsidRPr="00FD42CF">
        <w:rPr>
          <w:sz w:val="28"/>
          <w:szCs w:val="28"/>
          <w:lang w:val="ru-RU"/>
        </w:rPr>
        <w:t xml:space="preserve"> 10 календарных</w:t>
      </w:r>
      <w:r w:rsidRPr="00FD42CF">
        <w:rPr>
          <w:sz w:val="28"/>
          <w:szCs w:val="28"/>
        </w:rPr>
        <w:t xml:space="preserve"> дней с момента поступления денежных средств на расчетный счет </w:t>
      </w:r>
      <w:r w:rsidR="00FC3D5E">
        <w:rPr>
          <w:sz w:val="28"/>
          <w:szCs w:val="28"/>
          <w:lang w:val="ru-RU"/>
        </w:rPr>
        <w:t>Поставщик</w:t>
      </w:r>
      <w:r w:rsidR="00FC3D5E">
        <w:rPr>
          <w:sz w:val="28"/>
          <w:szCs w:val="28"/>
          <w:lang w:val="ru-RU"/>
        </w:rPr>
        <w:t>а</w:t>
      </w:r>
      <w:r w:rsidRPr="00FD42CF">
        <w:rPr>
          <w:sz w:val="28"/>
          <w:szCs w:val="28"/>
        </w:rPr>
        <w:t>.</w:t>
      </w:r>
    </w:p>
    <w:p w:rsidR="00C31C5F" w:rsidRPr="00FD42CF" w:rsidRDefault="00C31C5F" w:rsidP="00C31C5F">
      <w:pPr>
        <w:pStyle w:val="a3"/>
        <w:numPr>
          <w:ilvl w:val="1"/>
          <w:numId w:val="1"/>
        </w:numPr>
        <w:spacing w:line="288" w:lineRule="auto"/>
        <w:jc w:val="both"/>
        <w:rPr>
          <w:sz w:val="28"/>
          <w:szCs w:val="28"/>
          <w:lang w:val="ru-RU"/>
        </w:rPr>
      </w:pPr>
      <w:r w:rsidRPr="00FD42CF">
        <w:rPr>
          <w:sz w:val="28"/>
          <w:szCs w:val="28"/>
        </w:rPr>
        <w:t>Вывоз  Товара осуществляется силами и средствами</w:t>
      </w:r>
      <w:r w:rsidRPr="00FD42CF">
        <w:rPr>
          <w:sz w:val="28"/>
          <w:szCs w:val="28"/>
          <w:lang w:val="ru-RU"/>
        </w:rPr>
        <w:t xml:space="preserve"> Продавца </w:t>
      </w:r>
      <w:r w:rsidRPr="00FD42CF">
        <w:rPr>
          <w:sz w:val="28"/>
          <w:szCs w:val="28"/>
        </w:rPr>
        <w:t xml:space="preserve">в срок, указанный в п. 2.3. настоящего Договора. Приемка Товара по качеству и комплектности осуществляется на </w:t>
      </w:r>
      <w:r w:rsidRPr="00FD42CF">
        <w:rPr>
          <w:sz w:val="28"/>
          <w:szCs w:val="28"/>
          <w:lang w:val="ru-RU"/>
        </w:rPr>
        <w:t>территории Покупателя</w:t>
      </w:r>
      <w:r w:rsidRPr="00FD42CF">
        <w:rPr>
          <w:sz w:val="28"/>
          <w:szCs w:val="28"/>
        </w:rPr>
        <w:t>.</w:t>
      </w:r>
    </w:p>
    <w:p w:rsidR="00C31C5F" w:rsidRPr="00FD42CF" w:rsidRDefault="00C31C5F" w:rsidP="00C31C5F">
      <w:pPr>
        <w:pStyle w:val="a3"/>
        <w:numPr>
          <w:ilvl w:val="0"/>
          <w:numId w:val="1"/>
        </w:numPr>
        <w:tabs>
          <w:tab w:val="left" w:pos="426"/>
        </w:tabs>
        <w:spacing w:line="288" w:lineRule="auto"/>
        <w:ind w:left="567" w:hanging="567"/>
        <w:jc w:val="center"/>
        <w:rPr>
          <w:b/>
          <w:sz w:val="28"/>
          <w:szCs w:val="28"/>
        </w:rPr>
      </w:pPr>
      <w:r w:rsidRPr="00FD42CF">
        <w:rPr>
          <w:b/>
          <w:sz w:val="28"/>
          <w:szCs w:val="28"/>
        </w:rPr>
        <w:t>КАЧЕСТВО ТОВАРА.</w:t>
      </w:r>
    </w:p>
    <w:p w:rsidR="00C31C5F" w:rsidRPr="00FD42CF" w:rsidRDefault="00C31C5F" w:rsidP="00C31C5F">
      <w:pPr>
        <w:pStyle w:val="a3"/>
        <w:numPr>
          <w:ilvl w:val="1"/>
          <w:numId w:val="1"/>
        </w:numPr>
        <w:tabs>
          <w:tab w:val="clear" w:pos="420"/>
          <w:tab w:val="left" w:pos="426"/>
        </w:tabs>
        <w:spacing w:line="288" w:lineRule="auto"/>
        <w:ind w:left="426" w:hanging="426"/>
        <w:jc w:val="both"/>
        <w:rPr>
          <w:sz w:val="28"/>
          <w:szCs w:val="28"/>
        </w:rPr>
      </w:pPr>
      <w:r w:rsidRPr="00FD42CF">
        <w:rPr>
          <w:sz w:val="28"/>
          <w:szCs w:val="28"/>
        </w:rPr>
        <w:t xml:space="preserve">При несоответствии поставленного Товара по качеству, согласно условиям настоящего Договора, </w:t>
      </w:r>
      <w:r w:rsidR="00FC3D5E">
        <w:rPr>
          <w:sz w:val="28"/>
          <w:szCs w:val="28"/>
          <w:lang w:val="ru-RU"/>
        </w:rPr>
        <w:t>Заказчик</w:t>
      </w:r>
      <w:r w:rsidRPr="00FD42CF">
        <w:rPr>
          <w:sz w:val="28"/>
          <w:szCs w:val="28"/>
        </w:rPr>
        <w:t xml:space="preserve"> имеет право предъявить претензию в течении 10 дней с момента отпуска Товара  Продавцом,  при условии полной оплаты. Содержание претензии должно быть подтверждено актами независимой экспертной организации по количеству и качеству Товара.</w:t>
      </w:r>
    </w:p>
    <w:p w:rsidR="00C31C5F" w:rsidRPr="00FD42CF" w:rsidRDefault="00603C3C" w:rsidP="00C31C5F">
      <w:pPr>
        <w:pStyle w:val="a3"/>
        <w:numPr>
          <w:ilvl w:val="1"/>
          <w:numId w:val="1"/>
        </w:numPr>
        <w:tabs>
          <w:tab w:val="clear" w:pos="420"/>
          <w:tab w:val="left" w:pos="426"/>
        </w:tabs>
        <w:spacing w:line="288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Заказчик</w:t>
      </w:r>
      <w:r w:rsidR="00C31C5F" w:rsidRPr="00FD42CF">
        <w:rPr>
          <w:sz w:val="28"/>
          <w:szCs w:val="28"/>
        </w:rPr>
        <w:t xml:space="preserve"> рассматривает претензию в течении 30 дней со дня получения претензии.</w:t>
      </w:r>
    </w:p>
    <w:p w:rsidR="00C31C5F" w:rsidRPr="00FD42CF" w:rsidRDefault="00C31C5F" w:rsidP="00C31C5F">
      <w:pPr>
        <w:pStyle w:val="a3"/>
        <w:numPr>
          <w:ilvl w:val="1"/>
          <w:numId w:val="1"/>
        </w:numPr>
        <w:tabs>
          <w:tab w:val="clear" w:pos="420"/>
          <w:tab w:val="left" w:pos="426"/>
          <w:tab w:val="num" w:pos="567"/>
        </w:tabs>
        <w:spacing w:line="288" w:lineRule="auto"/>
        <w:ind w:left="426" w:hanging="426"/>
        <w:jc w:val="both"/>
        <w:rPr>
          <w:sz w:val="28"/>
          <w:szCs w:val="28"/>
        </w:rPr>
      </w:pPr>
      <w:r w:rsidRPr="00FD42CF">
        <w:rPr>
          <w:sz w:val="28"/>
          <w:szCs w:val="28"/>
        </w:rPr>
        <w:t>Ответственность п</w:t>
      </w:r>
      <w:r w:rsidR="00F54F68">
        <w:rPr>
          <w:sz w:val="28"/>
          <w:szCs w:val="28"/>
          <w:lang w:val="uz-Cyrl-UZ"/>
        </w:rPr>
        <w:t>оставщика</w:t>
      </w:r>
      <w:r w:rsidRPr="00FD42CF">
        <w:rPr>
          <w:sz w:val="28"/>
          <w:szCs w:val="28"/>
        </w:rPr>
        <w:t xml:space="preserve"> за некачественн</w:t>
      </w:r>
      <w:r w:rsidR="00F54F68">
        <w:rPr>
          <w:sz w:val="28"/>
          <w:szCs w:val="28"/>
          <w:lang w:val="ru-RU"/>
        </w:rPr>
        <w:t>ую услугу</w:t>
      </w:r>
      <w:r w:rsidRPr="00FD42CF">
        <w:rPr>
          <w:sz w:val="28"/>
          <w:szCs w:val="28"/>
        </w:rPr>
        <w:t xml:space="preserve">, при условии признания </w:t>
      </w:r>
      <w:r w:rsidR="00FC3D5E">
        <w:rPr>
          <w:sz w:val="28"/>
          <w:szCs w:val="28"/>
          <w:lang w:val="ru-RU"/>
        </w:rPr>
        <w:t>Заказчика</w:t>
      </w:r>
      <w:r w:rsidR="00F54F68">
        <w:rPr>
          <w:sz w:val="28"/>
          <w:szCs w:val="28"/>
          <w:lang w:val="ru-RU"/>
        </w:rPr>
        <w:t xml:space="preserve"> </w:t>
      </w:r>
      <w:r w:rsidRPr="00FD42CF">
        <w:rPr>
          <w:sz w:val="28"/>
          <w:szCs w:val="28"/>
        </w:rPr>
        <w:t>претензии</w:t>
      </w:r>
      <w:r w:rsidR="00FC3D5E">
        <w:rPr>
          <w:sz w:val="28"/>
          <w:szCs w:val="28"/>
          <w:lang w:val="ru-RU"/>
        </w:rPr>
        <w:t xml:space="preserve"> поставщику</w:t>
      </w:r>
      <w:r w:rsidRPr="00FD42CF">
        <w:rPr>
          <w:sz w:val="28"/>
          <w:szCs w:val="28"/>
        </w:rPr>
        <w:t xml:space="preserve">, </w:t>
      </w:r>
      <w:r w:rsidR="00FC3D5E">
        <w:rPr>
          <w:sz w:val="28"/>
          <w:szCs w:val="28"/>
          <w:lang w:val="ru-RU"/>
        </w:rPr>
        <w:t>реконструкции объекта</w:t>
      </w:r>
      <w:r w:rsidRPr="00FD42CF">
        <w:rPr>
          <w:sz w:val="28"/>
          <w:szCs w:val="28"/>
        </w:rPr>
        <w:t>.</w:t>
      </w:r>
    </w:p>
    <w:p w:rsidR="00C31C5F" w:rsidRPr="00FD42CF" w:rsidRDefault="00C31C5F" w:rsidP="00C31C5F">
      <w:pPr>
        <w:pStyle w:val="a3"/>
        <w:numPr>
          <w:ilvl w:val="0"/>
          <w:numId w:val="1"/>
        </w:numPr>
        <w:tabs>
          <w:tab w:val="left" w:pos="426"/>
          <w:tab w:val="num" w:pos="567"/>
        </w:tabs>
        <w:spacing w:line="288" w:lineRule="auto"/>
        <w:ind w:left="567" w:hanging="567"/>
        <w:jc w:val="center"/>
        <w:rPr>
          <w:b/>
          <w:sz w:val="28"/>
          <w:szCs w:val="28"/>
        </w:rPr>
      </w:pPr>
      <w:r w:rsidRPr="00FD42CF">
        <w:rPr>
          <w:b/>
          <w:sz w:val="28"/>
          <w:szCs w:val="28"/>
        </w:rPr>
        <w:lastRenderedPageBreak/>
        <w:t>ОТВЕТСТВЕННОСТЬ СТОРОН.</w:t>
      </w:r>
    </w:p>
    <w:p w:rsidR="00C31C5F" w:rsidRPr="00FD42CF" w:rsidRDefault="00C31C5F" w:rsidP="00C31C5F">
      <w:pPr>
        <w:pStyle w:val="a3"/>
        <w:numPr>
          <w:ilvl w:val="1"/>
          <w:numId w:val="1"/>
        </w:numPr>
        <w:spacing w:line="288" w:lineRule="auto"/>
        <w:jc w:val="both"/>
        <w:rPr>
          <w:sz w:val="28"/>
          <w:szCs w:val="28"/>
        </w:rPr>
      </w:pPr>
      <w:r w:rsidRPr="00FD42CF">
        <w:rPr>
          <w:sz w:val="28"/>
          <w:szCs w:val="28"/>
        </w:rPr>
        <w:t xml:space="preserve">В случае невыполнения или ненадлежащего выполнения </w:t>
      </w:r>
      <w:r w:rsidRPr="00FD42CF">
        <w:rPr>
          <w:b/>
          <w:sz w:val="28"/>
          <w:szCs w:val="28"/>
        </w:rPr>
        <w:t>Продавцом</w:t>
      </w:r>
      <w:r w:rsidRPr="00FD42CF">
        <w:rPr>
          <w:sz w:val="28"/>
          <w:szCs w:val="28"/>
        </w:rPr>
        <w:t xml:space="preserve"> своих обязательств, закрепленных п.2.3. настоящего Договора, а также </w:t>
      </w:r>
      <w:bookmarkStart w:id="0" w:name="11734"/>
      <w:r w:rsidRPr="00FD42CF">
        <w:rPr>
          <w:sz w:val="28"/>
          <w:szCs w:val="28"/>
        </w:rPr>
        <w:t xml:space="preserve">просрочки поставки, недопоставки товаров, невыполнения работ или неоказания услуг </w:t>
      </w:r>
      <w:r w:rsidR="00F54F68">
        <w:rPr>
          <w:sz w:val="28"/>
          <w:szCs w:val="28"/>
          <w:lang w:val="uz-Cyrl-UZ"/>
        </w:rPr>
        <w:t>Поставшик</w:t>
      </w:r>
      <w:r w:rsidRPr="00FD42CF">
        <w:rPr>
          <w:sz w:val="28"/>
          <w:szCs w:val="28"/>
        </w:rPr>
        <w:t xml:space="preserve"> уплачивает </w:t>
      </w:r>
      <w:r w:rsidR="00F54F68">
        <w:rPr>
          <w:sz w:val="28"/>
          <w:szCs w:val="28"/>
          <w:lang w:val="uz-Cyrl-UZ"/>
        </w:rPr>
        <w:t xml:space="preserve">Заказчику </w:t>
      </w:r>
      <w:r w:rsidRPr="00FD42CF">
        <w:rPr>
          <w:sz w:val="28"/>
          <w:szCs w:val="28"/>
        </w:rPr>
        <w:t>пеню в размере 0,5 процента неисполненной части обязательства за каждый день просрочки, но при этом общая сумма пени не должна превышать 50 процентов стоимости недопоставленных товаров, невыполненных работ или не</w:t>
      </w:r>
      <w:r w:rsidRPr="00FD42CF">
        <w:rPr>
          <w:sz w:val="28"/>
          <w:szCs w:val="28"/>
          <w:lang w:val="ru-RU"/>
        </w:rPr>
        <w:t xml:space="preserve"> </w:t>
      </w:r>
      <w:r w:rsidRPr="00FD42CF">
        <w:rPr>
          <w:sz w:val="28"/>
          <w:szCs w:val="28"/>
        </w:rPr>
        <w:t>оказанных услуг. Уплата пени не освобождает сторону, нарушившую договорные обязательства, от возмещения убытков, причиненных просрочкой поставки, недопоставкой товаров, невыполнением работ или неоказанием услуг.</w:t>
      </w:r>
      <w:bookmarkStart w:id="1" w:name="11742"/>
      <w:bookmarkEnd w:id="0"/>
    </w:p>
    <w:p w:rsidR="00C31C5F" w:rsidRPr="00FD42CF" w:rsidRDefault="00C31C5F" w:rsidP="00C31C5F">
      <w:pPr>
        <w:pStyle w:val="a3"/>
        <w:numPr>
          <w:ilvl w:val="1"/>
          <w:numId w:val="1"/>
        </w:numPr>
        <w:spacing w:line="288" w:lineRule="auto"/>
        <w:jc w:val="both"/>
        <w:rPr>
          <w:sz w:val="28"/>
          <w:szCs w:val="28"/>
        </w:rPr>
      </w:pPr>
      <w:r w:rsidRPr="00FD42CF">
        <w:rPr>
          <w:sz w:val="28"/>
          <w:szCs w:val="28"/>
        </w:rPr>
        <w:t>Если поставленные товары, выполненные работы или оказанные услуги не соответствуют стандартам, техническим условиям, образцам (эталонам), другим обязательным условиям по качеству, ассортименту и сортности</w:t>
      </w:r>
      <w:r w:rsidRPr="00FD42CF">
        <w:rPr>
          <w:sz w:val="28"/>
          <w:szCs w:val="28"/>
          <w:lang w:val="ru-RU"/>
        </w:rPr>
        <w:t xml:space="preserve"> в соответствии с </w:t>
      </w:r>
      <w:proofErr w:type="spellStart"/>
      <w:r w:rsidRPr="00FD42CF">
        <w:rPr>
          <w:sz w:val="28"/>
          <w:szCs w:val="28"/>
          <w:lang w:val="ru-RU"/>
        </w:rPr>
        <w:t>п.п</w:t>
      </w:r>
      <w:proofErr w:type="spellEnd"/>
      <w:r w:rsidRPr="00FD42CF">
        <w:rPr>
          <w:sz w:val="28"/>
          <w:szCs w:val="28"/>
          <w:lang w:val="ru-RU"/>
        </w:rPr>
        <w:t>. 3.</w:t>
      </w:r>
      <w:proofErr w:type="gramStart"/>
      <w:r w:rsidRPr="00FD42CF">
        <w:rPr>
          <w:sz w:val="28"/>
          <w:szCs w:val="28"/>
          <w:lang w:val="ru-RU"/>
        </w:rPr>
        <w:t>2.-</w:t>
      </w:r>
      <w:proofErr w:type="gramEnd"/>
      <w:r w:rsidRPr="00FD42CF">
        <w:rPr>
          <w:sz w:val="28"/>
          <w:szCs w:val="28"/>
          <w:lang w:val="ru-RU"/>
        </w:rPr>
        <w:t>3.4., П</w:t>
      </w:r>
      <w:proofErr w:type="spellStart"/>
      <w:r w:rsidRPr="00FD42CF">
        <w:rPr>
          <w:sz w:val="28"/>
          <w:szCs w:val="28"/>
        </w:rPr>
        <w:t>окупатель</w:t>
      </w:r>
      <w:proofErr w:type="spellEnd"/>
      <w:r w:rsidRPr="00FD42CF">
        <w:rPr>
          <w:sz w:val="28"/>
          <w:szCs w:val="28"/>
        </w:rPr>
        <w:t xml:space="preserve"> вправе отказаться от принятия и оплаты товаров (работ, услуг), взыскать с </w:t>
      </w:r>
      <w:r w:rsidRPr="00FD42CF">
        <w:rPr>
          <w:sz w:val="28"/>
          <w:szCs w:val="28"/>
          <w:lang w:val="ru-RU"/>
        </w:rPr>
        <w:t xml:space="preserve">Продавца </w:t>
      </w:r>
      <w:r w:rsidRPr="00FD42CF">
        <w:rPr>
          <w:sz w:val="28"/>
          <w:szCs w:val="28"/>
        </w:rPr>
        <w:t xml:space="preserve">штраф в размере 20 процентов стоимости товаров (работ, услуг) ненадлежащего качества, ассортимента и сортности, а если товары (работы, услуги) уже оплачены, потребовать в установленном порядке возврата уплаченных сумм. Штраф за поставку товаров (работ, услуг) ненадлежащего качества, ассортимента и сортности взыскивается в </w:t>
      </w:r>
      <w:proofErr w:type="spellStart"/>
      <w:r w:rsidRPr="00FD42CF">
        <w:rPr>
          <w:sz w:val="28"/>
          <w:szCs w:val="28"/>
        </w:rPr>
        <w:t>безакцептном</w:t>
      </w:r>
      <w:proofErr w:type="spellEnd"/>
      <w:r w:rsidRPr="00FD42CF">
        <w:rPr>
          <w:sz w:val="28"/>
          <w:szCs w:val="28"/>
        </w:rPr>
        <w:t xml:space="preserve"> порядке с </w:t>
      </w:r>
      <w:bookmarkEnd w:id="1"/>
      <w:r w:rsidRPr="00FD42CF">
        <w:rPr>
          <w:sz w:val="28"/>
          <w:szCs w:val="28"/>
          <w:lang w:val="ru-RU"/>
        </w:rPr>
        <w:t>Продавца.</w:t>
      </w:r>
    </w:p>
    <w:p w:rsidR="00C31C5F" w:rsidRPr="00FD42CF" w:rsidRDefault="00C31C5F" w:rsidP="00C31C5F">
      <w:pPr>
        <w:pStyle w:val="a3"/>
        <w:numPr>
          <w:ilvl w:val="1"/>
          <w:numId w:val="1"/>
        </w:numPr>
        <w:spacing w:line="288" w:lineRule="auto"/>
        <w:jc w:val="both"/>
        <w:rPr>
          <w:sz w:val="28"/>
          <w:szCs w:val="28"/>
        </w:rPr>
      </w:pPr>
      <w:r w:rsidRPr="00FD42CF">
        <w:rPr>
          <w:sz w:val="28"/>
          <w:szCs w:val="28"/>
        </w:rPr>
        <w:t>Покупатель вправе требовать замены, либо отказаться от принятия Товара только в том случае, если качество и комплектность передаваемого в собственность Товар не будет соответствовать условиям Спецификации (п.1.2.)  и    п.3.1. настоящего Договора.</w:t>
      </w:r>
    </w:p>
    <w:p w:rsidR="00C31C5F" w:rsidRPr="00FD42CF" w:rsidRDefault="00C31C5F" w:rsidP="00C31C5F">
      <w:pPr>
        <w:pStyle w:val="a3"/>
        <w:numPr>
          <w:ilvl w:val="1"/>
          <w:numId w:val="1"/>
        </w:numPr>
        <w:spacing w:line="288" w:lineRule="auto"/>
        <w:jc w:val="both"/>
        <w:rPr>
          <w:sz w:val="28"/>
          <w:szCs w:val="28"/>
        </w:rPr>
      </w:pPr>
      <w:bookmarkStart w:id="2" w:name="2391432"/>
      <w:bookmarkStart w:id="3" w:name="11788"/>
      <w:bookmarkStart w:id="4" w:name="11782"/>
      <w:r w:rsidRPr="00FD42CF">
        <w:rPr>
          <w:sz w:val="28"/>
          <w:szCs w:val="28"/>
        </w:rPr>
        <w:t>При несвоевременной оплате поставленных товаров (работ, услуг) Покупатель уплачивает поставщику пеню в размере 0,</w:t>
      </w:r>
      <w:r w:rsidRPr="00FD42CF">
        <w:rPr>
          <w:sz w:val="28"/>
          <w:szCs w:val="28"/>
          <w:lang w:val="ru-RU"/>
        </w:rPr>
        <w:t>5</w:t>
      </w:r>
      <w:r w:rsidRPr="00FD42CF">
        <w:rPr>
          <w:sz w:val="28"/>
          <w:szCs w:val="28"/>
        </w:rPr>
        <w:t xml:space="preserve"> процента суммы просроченного платежа за каждый день просрочки, но не более 50 процентов суммы просроченного платежа.</w:t>
      </w:r>
      <w:bookmarkEnd w:id="2"/>
    </w:p>
    <w:p w:rsidR="00C31C5F" w:rsidRPr="00FD42CF" w:rsidRDefault="00C31C5F" w:rsidP="00C31C5F">
      <w:pPr>
        <w:pStyle w:val="a3"/>
        <w:numPr>
          <w:ilvl w:val="1"/>
          <w:numId w:val="1"/>
        </w:numPr>
        <w:spacing w:line="288" w:lineRule="auto"/>
        <w:jc w:val="both"/>
        <w:rPr>
          <w:sz w:val="28"/>
          <w:szCs w:val="28"/>
        </w:rPr>
      </w:pPr>
      <w:r w:rsidRPr="00FD42CF">
        <w:rPr>
          <w:sz w:val="28"/>
          <w:szCs w:val="28"/>
        </w:rPr>
        <w:t xml:space="preserve">В случае </w:t>
      </w:r>
      <w:proofErr w:type="spellStart"/>
      <w:r w:rsidRPr="00FD42CF">
        <w:rPr>
          <w:sz w:val="28"/>
          <w:szCs w:val="28"/>
        </w:rPr>
        <w:t>невыборки</w:t>
      </w:r>
      <w:proofErr w:type="spellEnd"/>
      <w:r w:rsidRPr="00FD42CF">
        <w:rPr>
          <w:sz w:val="28"/>
          <w:szCs w:val="28"/>
        </w:rPr>
        <w:t xml:space="preserve"> товаров (неосновательного отказа от получения) </w:t>
      </w:r>
      <w:r w:rsidR="00603C3C">
        <w:rPr>
          <w:sz w:val="28"/>
          <w:szCs w:val="28"/>
          <w:lang w:val="ru-RU"/>
        </w:rPr>
        <w:t>Заказчик</w:t>
      </w:r>
      <w:r w:rsidRPr="00FD42CF">
        <w:rPr>
          <w:sz w:val="28"/>
          <w:szCs w:val="28"/>
        </w:rPr>
        <w:t>, помимо взыскания штрафа, вправе потребовать оплаты стоимости невыбранных (не полученных в срок) товаров, представив гарантии наличия этих товаров</w:t>
      </w:r>
      <w:bookmarkEnd w:id="3"/>
    </w:p>
    <w:bookmarkEnd w:id="4"/>
    <w:p w:rsidR="00C31C5F" w:rsidRDefault="00C31C5F" w:rsidP="00C31C5F">
      <w:pPr>
        <w:pStyle w:val="a3"/>
        <w:numPr>
          <w:ilvl w:val="1"/>
          <w:numId w:val="1"/>
        </w:numPr>
        <w:spacing w:line="288" w:lineRule="auto"/>
        <w:jc w:val="both"/>
        <w:rPr>
          <w:sz w:val="28"/>
          <w:szCs w:val="28"/>
        </w:rPr>
      </w:pPr>
      <w:r w:rsidRPr="00FD42CF">
        <w:rPr>
          <w:sz w:val="28"/>
          <w:szCs w:val="28"/>
        </w:rPr>
        <w:t>Уплата штрафа, в случае ненадлежащего исполнения обязательств не освобождает стороны от исполнения обязательств по настоящему  Договору.</w:t>
      </w:r>
    </w:p>
    <w:p w:rsidR="00C31C5F" w:rsidRDefault="00C31C5F" w:rsidP="00C31C5F">
      <w:pPr>
        <w:pStyle w:val="a3"/>
        <w:tabs>
          <w:tab w:val="left" w:pos="426"/>
        </w:tabs>
        <w:spacing w:line="288" w:lineRule="auto"/>
        <w:ind w:left="2124"/>
        <w:jc w:val="center"/>
        <w:rPr>
          <w:b/>
          <w:sz w:val="28"/>
          <w:szCs w:val="28"/>
          <w:lang w:val="ru-RU"/>
        </w:rPr>
      </w:pPr>
    </w:p>
    <w:p w:rsidR="00C31C5F" w:rsidRPr="0031708F" w:rsidRDefault="00C31C5F" w:rsidP="00C31C5F">
      <w:pPr>
        <w:pStyle w:val="a3"/>
        <w:tabs>
          <w:tab w:val="left" w:pos="426"/>
        </w:tabs>
        <w:spacing w:line="288" w:lineRule="auto"/>
        <w:ind w:left="2124"/>
        <w:jc w:val="center"/>
        <w:rPr>
          <w:b/>
          <w:sz w:val="28"/>
          <w:szCs w:val="28"/>
          <w:lang w:val="ru-RU"/>
        </w:rPr>
      </w:pPr>
    </w:p>
    <w:p w:rsidR="00C31C5F" w:rsidRPr="00C31C5F" w:rsidRDefault="00C31C5F" w:rsidP="00C31C5F">
      <w:pPr>
        <w:pStyle w:val="a3"/>
        <w:numPr>
          <w:ilvl w:val="0"/>
          <w:numId w:val="1"/>
        </w:numPr>
        <w:tabs>
          <w:tab w:val="left" w:pos="426"/>
          <w:tab w:val="num" w:pos="567"/>
        </w:tabs>
        <w:spacing w:line="288" w:lineRule="auto"/>
        <w:ind w:left="567" w:hanging="567"/>
        <w:jc w:val="center"/>
        <w:rPr>
          <w:b/>
          <w:sz w:val="28"/>
          <w:szCs w:val="28"/>
        </w:rPr>
      </w:pPr>
      <w:r w:rsidRPr="00C31C5F">
        <w:rPr>
          <w:b/>
          <w:sz w:val="28"/>
          <w:szCs w:val="28"/>
        </w:rPr>
        <w:t>ФОРС - МАЖОР.</w:t>
      </w:r>
    </w:p>
    <w:p w:rsidR="00C31C5F" w:rsidRPr="00FD42CF" w:rsidRDefault="00C31C5F" w:rsidP="00C31C5F">
      <w:pPr>
        <w:pStyle w:val="a3"/>
        <w:numPr>
          <w:ilvl w:val="1"/>
          <w:numId w:val="1"/>
        </w:numPr>
        <w:tabs>
          <w:tab w:val="clear" w:pos="420"/>
          <w:tab w:val="left" w:pos="426"/>
        </w:tabs>
        <w:spacing w:line="288" w:lineRule="auto"/>
        <w:ind w:left="426" w:hanging="426"/>
        <w:jc w:val="both"/>
        <w:rPr>
          <w:sz w:val="28"/>
          <w:szCs w:val="28"/>
        </w:rPr>
      </w:pPr>
      <w:r w:rsidRPr="00FD42CF">
        <w:rPr>
          <w:sz w:val="28"/>
          <w:szCs w:val="28"/>
        </w:rPr>
        <w:t>Непредвиденные обстоятельства форс-мажор характера могут изменить время исполнения Договора.</w:t>
      </w:r>
      <w:r w:rsidRPr="00FD42CF">
        <w:rPr>
          <w:sz w:val="28"/>
          <w:szCs w:val="28"/>
          <w:lang w:val="ru-RU"/>
        </w:rPr>
        <w:t xml:space="preserve"> </w:t>
      </w:r>
      <w:r w:rsidRPr="00FD42CF">
        <w:rPr>
          <w:sz w:val="28"/>
          <w:szCs w:val="28"/>
        </w:rPr>
        <w:t>Если форс-мажорные обстоятельства сохраняются более 3-х месяцев, стороны имеют право прекратить Договор без взимания претензий.</w:t>
      </w:r>
    </w:p>
    <w:p w:rsidR="00C31C5F" w:rsidRPr="00FD42CF" w:rsidRDefault="00C31C5F" w:rsidP="00C31C5F">
      <w:pPr>
        <w:pStyle w:val="a3"/>
        <w:numPr>
          <w:ilvl w:val="1"/>
          <w:numId w:val="1"/>
        </w:numPr>
        <w:tabs>
          <w:tab w:val="clear" w:pos="420"/>
          <w:tab w:val="left" w:pos="426"/>
        </w:tabs>
        <w:spacing w:line="288" w:lineRule="auto"/>
        <w:ind w:left="426" w:hanging="426"/>
        <w:jc w:val="both"/>
        <w:rPr>
          <w:sz w:val="28"/>
          <w:szCs w:val="28"/>
          <w:lang w:val="ru-RU"/>
        </w:rPr>
      </w:pPr>
      <w:r w:rsidRPr="00FD42CF">
        <w:rPr>
          <w:sz w:val="28"/>
          <w:szCs w:val="28"/>
        </w:rPr>
        <w:t xml:space="preserve">Стороны освобождаются от ответственности за неисполнение или ненадлежащее исполнение принятых на себя обязательств, если оно было вызвано форс-мажорными обстоятельствами, такими как пожар, стихийные бедствия, военные действия, блокады или других независящих сторон обстоятельств. </w:t>
      </w:r>
      <w:r w:rsidRPr="00FD42CF">
        <w:rPr>
          <w:sz w:val="28"/>
          <w:szCs w:val="28"/>
          <w:lang w:val="ru-RU"/>
        </w:rPr>
        <w:t>Д</w:t>
      </w:r>
      <w:r w:rsidRPr="00FD42CF">
        <w:rPr>
          <w:sz w:val="28"/>
          <w:szCs w:val="28"/>
        </w:rPr>
        <w:t xml:space="preserve">оказательством </w:t>
      </w:r>
      <w:r w:rsidRPr="00FD42CF">
        <w:rPr>
          <w:sz w:val="28"/>
          <w:szCs w:val="28"/>
        </w:rPr>
        <w:lastRenderedPageBreak/>
        <w:t xml:space="preserve">наличия </w:t>
      </w:r>
      <w:r w:rsidRPr="00FD42CF">
        <w:rPr>
          <w:sz w:val="28"/>
          <w:szCs w:val="28"/>
          <w:lang w:val="ru-RU"/>
        </w:rPr>
        <w:t xml:space="preserve">этих </w:t>
      </w:r>
      <w:r w:rsidRPr="00FD42CF">
        <w:rPr>
          <w:sz w:val="28"/>
          <w:szCs w:val="28"/>
        </w:rPr>
        <w:t>обстоятельств являются документы, выданн</w:t>
      </w:r>
      <w:r w:rsidRPr="00FD42CF">
        <w:rPr>
          <w:sz w:val="28"/>
          <w:szCs w:val="28"/>
          <w:lang w:val="ru-RU"/>
        </w:rPr>
        <w:t>ые</w:t>
      </w:r>
      <w:r w:rsidRPr="00FD42CF">
        <w:rPr>
          <w:sz w:val="28"/>
          <w:szCs w:val="28"/>
        </w:rPr>
        <w:t xml:space="preserve"> компетентным</w:t>
      </w:r>
      <w:r w:rsidRPr="00FD42CF">
        <w:rPr>
          <w:sz w:val="28"/>
          <w:szCs w:val="28"/>
          <w:lang w:val="ru-RU"/>
        </w:rPr>
        <w:t>и</w:t>
      </w:r>
      <w:r w:rsidRPr="00FD42CF">
        <w:rPr>
          <w:sz w:val="28"/>
          <w:szCs w:val="28"/>
        </w:rPr>
        <w:t xml:space="preserve"> орган</w:t>
      </w:r>
      <w:r w:rsidRPr="00FD42CF">
        <w:rPr>
          <w:sz w:val="28"/>
          <w:szCs w:val="28"/>
          <w:lang w:val="ru-RU"/>
        </w:rPr>
        <w:t>ами</w:t>
      </w:r>
      <w:r w:rsidRPr="00FD42CF">
        <w:rPr>
          <w:sz w:val="28"/>
          <w:szCs w:val="28"/>
        </w:rPr>
        <w:t>.</w:t>
      </w:r>
    </w:p>
    <w:p w:rsidR="00C31C5F" w:rsidRPr="00FD42CF" w:rsidRDefault="00C31C5F" w:rsidP="00C31C5F">
      <w:pPr>
        <w:pStyle w:val="a3"/>
        <w:tabs>
          <w:tab w:val="left" w:pos="426"/>
        </w:tabs>
        <w:spacing w:line="288" w:lineRule="auto"/>
        <w:ind w:left="567"/>
        <w:rPr>
          <w:b/>
          <w:sz w:val="28"/>
          <w:szCs w:val="28"/>
        </w:rPr>
      </w:pPr>
    </w:p>
    <w:p w:rsidR="00C31C5F" w:rsidRPr="00FD42CF" w:rsidRDefault="00C31C5F" w:rsidP="00C31C5F">
      <w:pPr>
        <w:pStyle w:val="a3"/>
        <w:numPr>
          <w:ilvl w:val="0"/>
          <w:numId w:val="1"/>
        </w:numPr>
        <w:tabs>
          <w:tab w:val="left" w:pos="426"/>
          <w:tab w:val="num" w:pos="567"/>
        </w:tabs>
        <w:spacing w:line="288" w:lineRule="auto"/>
        <w:ind w:left="567" w:hanging="567"/>
        <w:jc w:val="center"/>
        <w:rPr>
          <w:b/>
          <w:sz w:val="28"/>
          <w:szCs w:val="28"/>
        </w:rPr>
      </w:pPr>
      <w:r w:rsidRPr="00FD42CF">
        <w:rPr>
          <w:b/>
          <w:sz w:val="28"/>
          <w:szCs w:val="28"/>
        </w:rPr>
        <w:t>ПОРЯДОК РАЗРЕШЕНИЯ СПОРОВ И ПРОЧИЕ УСЛОВИЯ.</w:t>
      </w:r>
    </w:p>
    <w:p w:rsidR="00C31C5F" w:rsidRPr="00FD42CF" w:rsidRDefault="00C31C5F" w:rsidP="00C31C5F">
      <w:pPr>
        <w:pStyle w:val="a3"/>
        <w:numPr>
          <w:ilvl w:val="1"/>
          <w:numId w:val="1"/>
        </w:numPr>
        <w:tabs>
          <w:tab w:val="clear" w:pos="420"/>
          <w:tab w:val="left" w:pos="426"/>
        </w:tabs>
        <w:spacing w:line="288" w:lineRule="auto"/>
        <w:ind w:left="426" w:hanging="426"/>
        <w:jc w:val="both"/>
        <w:rPr>
          <w:sz w:val="28"/>
          <w:szCs w:val="28"/>
        </w:rPr>
      </w:pPr>
      <w:r w:rsidRPr="00FD42CF">
        <w:rPr>
          <w:sz w:val="28"/>
          <w:szCs w:val="28"/>
        </w:rPr>
        <w:t xml:space="preserve">В случае возникновения разногласий все вопросы решают путем двухсторонних переговоров, а при невозможности прийти к согласию - в соответствии законодательством Республики Узбекистан в </w:t>
      </w:r>
      <w:r w:rsidRPr="00FD42CF">
        <w:rPr>
          <w:sz w:val="28"/>
          <w:szCs w:val="28"/>
          <w:lang w:val="ru-RU"/>
        </w:rPr>
        <w:t>Экономическом</w:t>
      </w:r>
      <w:r w:rsidRPr="00FD42CF">
        <w:rPr>
          <w:sz w:val="28"/>
          <w:szCs w:val="28"/>
        </w:rPr>
        <w:t xml:space="preserve"> суде г. Ташкента.</w:t>
      </w:r>
    </w:p>
    <w:p w:rsidR="00C31C5F" w:rsidRPr="00FD42CF" w:rsidRDefault="00C31C5F" w:rsidP="00C31C5F">
      <w:pPr>
        <w:pStyle w:val="a3"/>
        <w:numPr>
          <w:ilvl w:val="1"/>
          <w:numId w:val="1"/>
        </w:numPr>
        <w:tabs>
          <w:tab w:val="clear" w:pos="420"/>
          <w:tab w:val="left" w:pos="426"/>
        </w:tabs>
        <w:spacing w:line="288" w:lineRule="auto"/>
        <w:ind w:left="426" w:hanging="426"/>
        <w:jc w:val="both"/>
        <w:rPr>
          <w:sz w:val="28"/>
          <w:szCs w:val="28"/>
        </w:rPr>
      </w:pPr>
      <w:r w:rsidRPr="00FD42CF">
        <w:rPr>
          <w:sz w:val="28"/>
          <w:szCs w:val="28"/>
        </w:rPr>
        <w:t>Настоящий Договор вступает в силу  с момента его подписания обеими сторонами и действует до</w:t>
      </w:r>
      <w:r w:rsidRPr="00FD42CF">
        <w:rPr>
          <w:b/>
          <w:sz w:val="28"/>
          <w:szCs w:val="28"/>
        </w:rPr>
        <w:t xml:space="preserve"> </w:t>
      </w:r>
      <w:r w:rsidRPr="00FD42CF">
        <w:rPr>
          <w:b/>
          <w:sz w:val="28"/>
          <w:szCs w:val="28"/>
          <w:lang w:val="ru-RU"/>
        </w:rPr>
        <w:t xml:space="preserve">31 декабря 2022 года </w:t>
      </w:r>
    </w:p>
    <w:p w:rsidR="00C31C5F" w:rsidRPr="00FD42CF" w:rsidRDefault="00C31C5F" w:rsidP="00C31C5F">
      <w:pPr>
        <w:pStyle w:val="a3"/>
        <w:numPr>
          <w:ilvl w:val="1"/>
          <w:numId w:val="1"/>
        </w:numPr>
        <w:tabs>
          <w:tab w:val="clear" w:pos="420"/>
          <w:tab w:val="left" w:pos="426"/>
        </w:tabs>
        <w:spacing w:line="288" w:lineRule="auto"/>
        <w:ind w:left="426" w:hanging="426"/>
        <w:jc w:val="both"/>
        <w:rPr>
          <w:sz w:val="28"/>
          <w:szCs w:val="28"/>
        </w:rPr>
      </w:pPr>
      <w:r w:rsidRPr="00FD42CF">
        <w:rPr>
          <w:sz w:val="28"/>
          <w:szCs w:val="28"/>
        </w:rPr>
        <w:t>Изменение или преждевременное расторжение договора должно производиться по обоюдному согласию сторон и должны быть совершены в письменной форме.</w:t>
      </w:r>
    </w:p>
    <w:p w:rsidR="00C31C5F" w:rsidRPr="00FD42CF" w:rsidRDefault="00C31C5F" w:rsidP="00C31C5F">
      <w:pPr>
        <w:pStyle w:val="a3"/>
        <w:numPr>
          <w:ilvl w:val="1"/>
          <w:numId w:val="1"/>
        </w:numPr>
        <w:tabs>
          <w:tab w:val="clear" w:pos="420"/>
          <w:tab w:val="left" w:pos="426"/>
        </w:tabs>
        <w:spacing w:line="288" w:lineRule="auto"/>
        <w:ind w:left="426" w:hanging="426"/>
        <w:jc w:val="both"/>
        <w:rPr>
          <w:sz w:val="28"/>
          <w:szCs w:val="28"/>
        </w:rPr>
      </w:pPr>
      <w:r w:rsidRPr="00FD42CF">
        <w:rPr>
          <w:sz w:val="28"/>
          <w:szCs w:val="28"/>
        </w:rPr>
        <w:t>Вопросы, не урегулированные настоящим Договором, регламентируются действующим законодательством Республики Узбекистан.</w:t>
      </w:r>
    </w:p>
    <w:p w:rsidR="00C31C5F" w:rsidRPr="00FD42CF" w:rsidRDefault="00C31C5F" w:rsidP="00C31C5F">
      <w:pPr>
        <w:pStyle w:val="a3"/>
        <w:numPr>
          <w:ilvl w:val="1"/>
          <w:numId w:val="1"/>
        </w:numPr>
        <w:tabs>
          <w:tab w:val="clear" w:pos="420"/>
          <w:tab w:val="left" w:pos="426"/>
        </w:tabs>
        <w:spacing w:line="288" w:lineRule="auto"/>
        <w:ind w:left="426" w:hanging="426"/>
        <w:jc w:val="both"/>
        <w:rPr>
          <w:sz w:val="28"/>
          <w:szCs w:val="28"/>
        </w:rPr>
      </w:pPr>
      <w:r w:rsidRPr="00FD42CF">
        <w:rPr>
          <w:sz w:val="28"/>
          <w:szCs w:val="28"/>
        </w:rPr>
        <w:t>Настоящий Договор толкуется и исполняется в соответствии с действующим законодательством Республики Узбекистан.</w:t>
      </w:r>
    </w:p>
    <w:p w:rsidR="00C31C5F" w:rsidRPr="00FD42CF" w:rsidRDefault="00C31C5F" w:rsidP="00C31C5F">
      <w:pPr>
        <w:pStyle w:val="a3"/>
        <w:numPr>
          <w:ilvl w:val="1"/>
          <w:numId w:val="1"/>
        </w:numPr>
        <w:tabs>
          <w:tab w:val="clear" w:pos="420"/>
          <w:tab w:val="left" w:pos="426"/>
        </w:tabs>
        <w:spacing w:line="288" w:lineRule="auto"/>
        <w:ind w:left="426" w:hanging="426"/>
        <w:rPr>
          <w:sz w:val="28"/>
          <w:szCs w:val="28"/>
          <w:u w:val="single"/>
        </w:rPr>
      </w:pPr>
      <w:r w:rsidRPr="00FD42CF">
        <w:rPr>
          <w:sz w:val="28"/>
          <w:szCs w:val="28"/>
        </w:rPr>
        <w:t>Свидетельствуя вышеизложенное, стороны составили и заключили настоящий Договор на русском языке и подписали в двух экземплярах, имеющих одинаковую юридическую силу, по одному экземпляру для каждой из сторон.</w:t>
      </w:r>
    </w:p>
    <w:p w:rsidR="00C31C5F" w:rsidRPr="00FD42CF" w:rsidRDefault="00C31C5F" w:rsidP="00C31C5F">
      <w:pPr>
        <w:pStyle w:val="a3"/>
        <w:numPr>
          <w:ilvl w:val="0"/>
          <w:numId w:val="1"/>
        </w:numPr>
        <w:spacing w:after="120" w:line="288" w:lineRule="auto"/>
        <w:rPr>
          <w:b/>
          <w:sz w:val="28"/>
          <w:szCs w:val="28"/>
          <w:lang w:val="ru-RU"/>
        </w:rPr>
      </w:pPr>
      <w:r w:rsidRPr="00FD42CF">
        <w:rPr>
          <w:b/>
          <w:sz w:val="28"/>
          <w:szCs w:val="28"/>
        </w:rPr>
        <w:t>ЮРИДИЧЕСКИЕ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00"/>
        <w:gridCol w:w="5188"/>
      </w:tblGrid>
      <w:tr w:rsidR="00C31C5F" w:rsidRPr="00FD42CF" w:rsidTr="009324EF">
        <w:trPr>
          <w:trHeight w:val="4714"/>
        </w:trPr>
        <w:tc>
          <w:tcPr>
            <w:tcW w:w="5376" w:type="dxa"/>
            <w:shd w:val="clear" w:color="auto" w:fill="auto"/>
          </w:tcPr>
          <w:p w:rsidR="00C31C5F" w:rsidRPr="00FD42CF" w:rsidRDefault="00603C3C" w:rsidP="009324EF">
            <w:pPr>
              <w:widowControl w:val="0"/>
              <w:shd w:val="clear" w:color="auto" w:fill="FFFFFF"/>
              <w:spacing w:line="276" w:lineRule="auto"/>
              <w:jc w:val="center"/>
              <w:rPr>
                <w:rFonts w:eastAsia="Calibri"/>
                <w:b/>
                <w:spacing w:val="3"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b/>
                <w:spacing w:val="3"/>
                <w:sz w:val="28"/>
                <w:szCs w:val="28"/>
                <w:u w:val="single"/>
                <w:lang w:eastAsia="en-US"/>
              </w:rPr>
              <w:t>Поставщик</w:t>
            </w:r>
          </w:p>
          <w:p w:rsidR="00C31C5F" w:rsidRPr="00FD42CF" w:rsidRDefault="00C31C5F" w:rsidP="009324EF">
            <w:pPr>
              <w:widowControl w:val="0"/>
              <w:shd w:val="clear" w:color="auto" w:fill="FFFFFF"/>
              <w:spacing w:line="276" w:lineRule="auto"/>
              <w:rPr>
                <w:rFonts w:eastAsia="Calibri"/>
                <w:b/>
                <w:spacing w:val="3"/>
                <w:sz w:val="28"/>
                <w:szCs w:val="28"/>
                <w:u w:val="single"/>
                <w:lang w:eastAsia="en-US"/>
              </w:rPr>
            </w:pPr>
          </w:p>
          <w:p w:rsidR="00C31C5F" w:rsidRPr="00FD42CF" w:rsidRDefault="00C31C5F" w:rsidP="009324EF">
            <w:pPr>
              <w:widowControl w:val="0"/>
              <w:shd w:val="clear" w:color="auto" w:fill="FFFFFF"/>
              <w:spacing w:before="300" w:line="276" w:lineRule="auto"/>
              <w:rPr>
                <w:rFonts w:eastAsia="Calibri"/>
                <w:b/>
                <w:spacing w:val="3"/>
                <w:sz w:val="28"/>
                <w:szCs w:val="28"/>
                <w:lang w:eastAsia="en-US"/>
              </w:rPr>
            </w:pPr>
          </w:p>
          <w:p w:rsidR="00C31C5F" w:rsidRPr="00FD42CF" w:rsidRDefault="00C31C5F" w:rsidP="009324EF">
            <w:pPr>
              <w:widowControl w:val="0"/>
              <w:shd w:val="clear" w:color="auto" w:fill="FFFFFF"/>
              <w:spacing w:before="300" w:line="276" w:lineRule="auto"/>
              <w:rPr>
                <w:rFonts w:eastAsia="Calibri"/>
                <w:b/>
                <w:spacing w:val="3"/>
                <w:sz w:val="28"/>
                <w:szCs w:val="28"/>
                <w:lang w:eastAsia="en-US"/>
              </w:rPr>
            </w:pPr>
          </w:p>
          <w:p w:rsidR="00C31C5F" w:rsidRPr="00FD42CF" w:rsidRDefault="00C31C5F" w:rsidP="009324EF">
            <w:pPr>
              <w:widowControl w:val="0"/>
              <w:shd w:val="clear" w:color="auto" w:fill="FFFFFF"/>
              <w:spacing w:before="300" w:line="276" w:lineRule="auto"/>
              <w:rPr>
                <w:rFonts w:eastAsia="Calibri"/>
                <w:b/>
                <w:spacing w:val="3"/>
                <w:sz w:val="28"/>
                <w:szCs w:val="28"/>
                <w:lang w:eastAsia="en-US"/>
              </w:rPr>
            </w:pPr>
          </w:p>
          <w:p w:rsidR="00C31C5F" w:rsidRPr="00FD42CF" w:rsidRDefault="00C31C5F" w:rsidP="009324EF">
            <w:pPr>
              <w:widowControl w:val="0"/>
              <w:shd w:val="clear" w:color="auto" w:fill="FFFFFF"/>
              <w:spacing w:before="300" w:line="276" w:lineRule="auto"/>
              <w:rPr>
                <w:rFonts w:eastAsia="Calibri"/>
                <w:b/>
                <w:spacing w:val="3"/>
                <w:sz w:val="28"/>
                <w:szCs w:val="28"/>
                <w:lang w:eastAsia="en-US"/>
              </w:rPr>
            </w:pPr>
          </w:p>
          <w:p w:rsidR="00C31C5F" w:rsidRPr="00FD42CF" w:rsidRDefault="00C31C5F" w:rsidP="009324EF">
            <w:pPr>
              <w:widowControl w:val="0"/>
              <w:shd w:val="clear" w:color="auto" w:fill="FFFFFF"/>
              <w:spacing w:before="300" w:line="276" w:lineRule="auto"/>
              <w:jc w:val="center"/>
              <w:rPr>
                <w:rFonts w:eastAsia="Calibri"/>
                <w:b/>
                <w:spacing w:val="3"/>
                <w:sz w:val="28"/>
                <w:szCs w:val="28"/>
                <w:lang w:eastAsia="en-US"/>
              </w:rPr>
            </w:pPr>
            <w:r w:rsidRPr="00FD42CF">
              <w:rPr>
                <w:rFonts w:eastAsia="Calibri"/>
                <w:b/>
                <w:spacing w:val="3"/>
                <w:sz w:val="28"/>
                <w:szCs w:val="28"/>
                <w:lang w:eastAsia="en-US"/>
              </w:rPr>
              <w:t>Директор</w:t>
            </w:r>
          </w:p>
          <w:p w:rsidR="00C31C5F" w:rsidRPr="00FD42CF" w:rsidRDefault="00C31C5F" w:rsidP="009324EF">
            <w:pPr>
              <w:widowControl w:val="0"/>
              <w:shd w:val="clear" w:color="auto" w:fill="FFFFFF"/>
              <w:spacing w:before="300" w:line="276" w:lineRule="auto"/>
              <w:jc w:val="center"/>
              <w:rPr>
                <w:b/>
                <w:sz w:val="28"/>
                <w:szCs w:val="28"/>
              </w:rPr>
            </w:pPr>
            <w:r w:rsidRPr="00FD42CF">
              <w:rPr>
                <w:rFonts w:eastAsia="Calibri"/>
                <w:b/>
                <w:spacing w:val="3"/>
                <w:sz w:val="28"/>
                <w:szCs w:val="28"/>
                <w:lang w:eastAsia="en-US"/>
              </w:rPr>
              <w:t>_____________________________</w:t>
            </w:r>
          </w:p>
        </w:tc>
        <w:tc>
          <w:tcPr>
            <w:tcW w:w="5328" w:type="dxa"/>
            <w:shd w:val="clear" w:color="auto" w:fill="auto"/>
          </w:tcPr>
          <w:p w:rsidR="00C31C5F" w:rsidRPr="00FD42CF" w:rsidRDefault="00603C3C" w:rsidP="009324EF">
            <w:pPr>
              <w:pStyle w:val="a3"/>
              <w:jc w:val="center"/>
              <w:rPr>
                <w:b/>
                <w:sz w:val="28"/>
                <w:szCs w:val="28"/>
                <w:u w:val="single"/>
                <w:lang w:val="ru-RU" w:eastAsia="ru-RU"/>
              </w:rPr>
            </w:pPr>
            <w:r>
              <w:rPr>
                <w:b/>
                <w:sz w:val="28"/>
                <w:szCs w:val="28"/>
                <w:u w:val="single"/>
                <w:lang w:val="ru-RU" w:eastAsia="ru-RU"/>
              </w:rPr>
              <w:t>Заказчик</w:t>
            </w:r>
          </w:p>
          <w:p w:rsidR="00C31C5F" w:rsidRPr="00FD42CF" w:rsidRDefault="00C31C5F" w:rsidP="009324EF">
            <w:pPr>
              <w:pStyle w:val="a3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C31C5F" w:rsidRPr="00FD42CF" w:rsidRDefault="00C31C5F" w:rsidP="009324EF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D42CF">
              <w:rPr>
                <w:b/>
                <w:sz w:val="28"/>
                <w:szCs w:val="28"/>
              </w:rPr>
              <w:t>‹‹</w:t>
            </w:r>
            <w:r w:rsidRPr="00FD42CF">
              <w:rPr>
                <w:sz w:val="28"/>
                <w:szCs w:val="28"/>
              </w:rPr>
              <w:t xml:space="preserve"> </w:t>
            </w:r>
            <w:proofErr w:type="spellStart"/>
            <w:r w:rsidR="00603C3C">
              <w:rPr>
                <w:sz w:val="28"/>
                <w:szCs w:val="28"/>
              </w:rPr>
              <w:t>Тошкент</w:t>
            </w:r>
            <w:proofErr w:type="spellEnd"/>
            <w:r w:rsidR="00603C3C">
              <w:rPr>
                <w:sz w:val="28"/>
                <w:szCs w:val="28"/>
              </w:rPr>
              <w:t xml:space="preserve"> </w:t>
            </w:r>
            <w:proofErr w:type="spellStart"/>
            <w:r w:rsidR="00603C3C">
              <w:rPr>
                <w:sz w:val="28"/>
                <w:szCs w:val="28"/>
              </w:rPr>
              <w:t>вилояти</w:t>
            </w:r>
            <w:proofErr w:type="spellEnd"/>
            <w:r w:rsidR="00603C3C">
              <w:rPr>
                <w:sz w:val="28"/>
                <w:szCs w:val="28"/>
              </w:rPr>
              <w:t xml:space="preserve"> транспорт </w:t>
            </w:r>
            <w:proofErr w:type="spellStart"/>
            <w:r w:rsidR="00603C3C">
              <w:rPr>
                <w:sz w:val="28"/>
                <w:szCs w:val="28"/>
              </w:rPr>
              <w:t>бошкармаси</w:t>
            </w:r>
            <w:proofErr w:type="spellEnd"/>
            <w:r w:rsidR="00603C3C">
              <w:rPr>
                <w:sz w:val="28"/>
                <w:szCs w:val="28"/>
              </w:rPr>
              <w:t xml:space="preserve"> </w:t>
            </w:r>
            <w:proofErr w:type="spellStart"/>
            <w:r w:rsidR="00603C3C">
              <w:rPr>
                <w:sz w:val="28"/>
                <w:szCs w:val="28"/>
              </w:rPr>
              <w:t>Уртачирчик</w:t>
            </w:r>
            <w:proofErr w:type="spellEnd"/>
            <w:r w:rsidR="00603C3C">
              <w:rPr>
                <w:sz w:val="28"/>
                <w:szCs w:val="28"/>
              </w:rPr>
              <w:t xml:space="preserve"> </w:t>
            </w:r>
            <w:proofErr w:type="spellStart"/>
            <w:r w:rsidR="00603C3C">
              <w:rPr>
                <w:sz w:val="28"/>
                <w:szCs w:val="28"/>
              </w:rPr>
              <w:t>тумани</w:t>
            </w:r>
            <w:proofErr w:type="spellEnd"/>
            <w:r w:rsidR="00603C3C">
              <w:rPr>
                <w:sz w:val="28"/>
                <w:szCs w:val="28"/>
              </w:rPr>
              <w:t xml:space="preserve"> </w:t>
            </w:r>
            <w:proofErr w:type="spellStart"/>
            <w:r w:rsidR="00603C3C">
              <w:rPr>
                <w:sz w:val="28"/>
                <w:szCs w:val="28"/>
              </w:rPr>
              <w:t>Бекшох</w:t>
            </w:r>
            <w:proofErr w:type="spellEnd"/>
            <w:r w:rsidR="00603C3C">
              <w:rPr>
                <w:sz w:val="28"/>
                <w:szCs w:val="28"/>
              </w:rPr>
              <w:t xml:space="preserve"> </w:t>
            </w:r>
            <w:proofErr w:type="spellStart"/>
            <w:r w:rsidR="00603C3C">
              <w:rPr>
                <w:sz w:val="28"/>
                <w:szCs w:val="28"/>
              </w:rPr>
              <w:t>кучаси</w:t>
            </w:r>
            <w:proofErr w:type="spellEnd"/>
            <w:r w:rsidR="00603C3C">
              <w:rPr>
                <w:sz w:val="28"/>
                <w:szCs w:val="28"/>
              </w:rPr>
              <w:t xml:space="preserve"> 189 </w:t>
            </w:r>
            <w:proofErr w:type="spellStart"/>
            <w:r w:rsidR="00603C3C">
              <w:rPr>
                <w:sz w:val="28"/>
                <w:szCs w:val="28"/>
              </w:rPr>
              <w:t>уй</w:t>
            </w:r>
            <w:proofErr w:type="spellEnd"/>
            <w:r w:rsidRPr="00FD42CF">
              <w:rPr>
                <w:b/>
                <w:sz w:val="28"/>
                <w:szCs w:val="28"/>
              </w:rPr>
              <w:t xml:space="preserve"> </w:t>
            </w:r>
          </w:p>
          <w:p w:rsidR="00C31C5F" w:rsidRPr="00FD42CF" w:rsidRDefault="00C31C5F" w:rsidP="009324EF">
            <w:pPr>
              <w:ind w:left="-108"/>
              <w:jc w:val="center"/>
              <w:rPr>
                <w:sz w:val="28"/>
                <w:szCs w:val="28"/>
              </w:rPr>
            </w:pPr>
            <w:r w:rsidRPr="00FD42CF">
              <w:rPr>
                <w:sz w:val="28"/>
                <w:szCs w:val="28"/>
              </w:rPr>
              <w:t xml:space="preserve">ИНН </w:t>
            </w:r>
            <w:r w:rsidR="00603C3C">
              <w:rPr>
                <w:sz w:val="28"/>
                <w:szCs w:val="28"/>
              </w:rPr>
              <w:t>306333174</w:t>
            </w:r>
            <w:r w:rsidRPr="00FD42CF">
              <w:rPr>
                <w:sz w:val="28"/>
                <w:szCs w:val="28"/>
              </w:rPr>
              <w:t xml:space="preserve">  </w:t>
            </w:r>
          </w:p>
          <w:p w:rsidR="00C31C5F" w:rsidRPr="00FD42CF" w:rsidRDefault="00C31C5F" w:rsidP="009324EF">
            <w:pPr>
              <w:ind w:left="-108"/>
              <w:jc w:val="center"/>
              <w:rPr>
                <w:sz w:val="28"/>
                <w:szCs w:val="28"/>
              </w:rPr>
            </w:pPr>
            <w:r w:rsidRPr="00FD42CF">
              <w:rPr>
                <w:sz w:val="28"/>
                <w:szCs w:val="28"/>
              </w:rPr>
              <w:t xml:space="preserve">Л/с </w:t>
            </w:r>
            <w:r w:rsidR="00603C3C">
              <w:rPr>
                <w:sz w:val="28"/>
                <w:szCs w:val="28"/>
              </w:rPr>
              <w:t>________________________</w:t>
            </w:r>
            <w:r w:rsidRPr="00FD42CF">
              <w:rPr>
                <w:sz w:val="28"/>
                <w:szCs w:val="28"/>
              </w:rPr>
              <w:t xml:space="preserve"> </w:t>
            </w:r>
            <w:proofErr w:type="spellStart"/>
            <w:r w:rsidRPr="00FD42CF">
              <w:rPr>
                <w:sz w:val="28"/>
                <w:szCs w:val="28"/>
              </w:rPr>
              <w:t>Узбекистон</w:t>
            </w:r>
            <w:proofErr w:type="spellEnd"/>
            <w:r w:rsidRPr="00FD42CF">
              <w:rPr>
                <w:sz w:val="28"/>
                <w:szCs w:val="28"/>
              </w:rPr>
              <w:t xml:space="preserve"> </w:t>
            </w:r>
            <w:proofErr w:type="spellStart"/>
            <w:r w:rsidRPr="00FD42CF">
              <w:rPr>
                <w:sz w:val="28"/>
                <w:szCs w:val="28"/>
              </w:rPr>
              <w:t>Республикаси</w:t>
            </w:r>
            <w:proofErr w:type="spellEnd"/>
            <w:r w:rsidRPr="00FD42CF">
              <w:rPr>
                <w:sz w:val="28"/>
                <w:szCs w:val="28"/>
              </w:rPr>
              <w:t xml:space="preserve"> </w:t>
            </w:r>
            <w:proofErr w:type="spellStart"/>
            <w:r w:rsidRPr="00FD42CF">
              <w:rPr>
                <w:sz w:val="28"/>
                <w:szCs w:val="28"/>
              </w:rPr>
              <w:t>Молия</w:t>
            </w:r>
            <w:proofErr w:type="spellEnd"/>
            <w:r w:rsidRPr="00FD42CF">
              <w:rPr>
                <w:sz w:val="28"/>
                <w:szCs w:val="28"/>
              </w:rPr>
              <w:t xml:space="preserve"> </w:t>
            </w:r>
            <w:proofErr w:type="spellStart"/>
            <w:r w:rsidRPr="00FD42CF">
              <w:rPr>
                <w:sz w:val="28"/>
                <w:szCs w:val="28"/>
              </w:rPr>
              <w:t>Вазирлиги</w:t>
            </w:r>
            <w:proofErr w:type="spellEnd"/>
            <w:r w:rsidRPr="00FD42CF">
              <w:rPr>
                <w:sz w:val="28"/>
                <w:szCs w:val="28"/>
              </w:rPr>
              <w:t xml:space="preserve"> </w:t>
            </w:r>
            <w:proofErr w:type="spellStart"/>
            <w:r w:rsidRPr="00FD42CF">
              <w:rPr>
                <w:sz w:val="28"/>
                <w:szCs w:val="28"/>
              </w:rPr>
              <w:t>Газначилиги</w:t>
            </w:r>
            <w:proofErr w:type="spellEnd"/>
            <w:r w:rsidRPr="00FD42CF">
              <w:rPr>
                <w:sz w:val="28"/>
                <w:szCs w:val="28"/>
              </w:rPr>
              <w:t xml:space="preserve"> </w:t>
            </w:r>
          </w:p>
          <w:p w:rsidR="00C31C5F" w:rsidRPr="00FD42CF" w:rsidRDefault="00C31C5F" w:rsidP="009324EF">
            <w:pPr>
              <w:ind w:left="-108"/>
              <w:jc w:val="center"/>
              <w:rPr>
                <w:sz w:val="28"/>
                <w:szCs w:val="28"/>
              </w:rPr>
            </w:pPr>
            <w:r w:rsidRPr="00FD42CF">
              <w:rPr>
                <w:sz w:val="28"/>
                <w:szCs w:val="28"/>
              </w:rPr>
              <w:t>Р/с 23402000300100001010</w:t>
            </w:r>
          </w:p>
          <w:p w:rsidR="00C31C5F" w:rsidRPr="00FD42CF" w:rsidRDefault="00C31C5F" w:rsidP="009324EF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 w:rsidRPr="00FD42CF">
              <w:rPr>
                <w:sz w:val="28"/>
                <w:szCs w:val="28"/>
              </w:rPr>
              <w:t>Марказий</w:t>
            </w:r>
            <w:proofErr w:type="spellEnd"/>
            <w:r w:rsidRPr="00FD42CF">
              <w:rPr>
                <w:sz w:val="28"/>
                <w:szCs w:val="28"/>
              </w:rPr>
              <w:t xml:space="preserve"> Банк г. Ташкент ББХККМ </w:t>
            </w:r>
          </w:p>
          <w:p w:rsidR="00C31C5F" w:rsidRPr="00FD42CF" w:rsidRDefault="00C31C5F" w:rsidP="009324EF">
            <w:pPr>
              <w:ind w:left="-108"/>
              <w:jc w:val="center"/>
              <w:rPr>
                <w:sz w:val="28"/>
                <w:szCs w:val="28"/>
              </w:rPr>
            </w:pPr>
            <w:r w:rsidRPr="00FD42CF">
              <w:rPr>
                <w:sz w:val="28"/>
                <w:szCs w:val="28"/>
              </w:rPr>
              <w:t xml:space="preserve">МФО 00014 ИНН 201122919 </w:t>
            </w:r>
          </w:p>
          <w:p w:rsidR="00C31C5F" w:rsidRPr="00FD42CF" w:rsidRDefault="00603C3C" w:rsidP="009324EF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Бошкарма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бошлиги</w:t>
            </w:r>
            <w:proofErr w:type="spellEnd"/>
          </w:p>
          <w:p w:rsidR="00C31C5F" w:rsidRPr="00FD42CF" w:rsidRDefault="00C31C5F" w:rsidP="009324EF">
            <w:pPr>
              <w:ind w:left="-108"/>
              <w:jc w:val="center"/>
              <w:rPr>
                <w:sz w:val="28"/>
                <w:szCs w:val="28"/>
              </w:rPr>
            </w:pPr>
          </w:p>
          <w:p w:rsidR="00C31C5F" w:rsidRPr="00FD42CF" w:rsidRDefault="00C31C5F" w:rsidP="009324E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603C3C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603C3C">
              <w:rPr>
                <w:sz w:val="28"/>
                <w:szCs w:val="28"/>
              </w:rPr>
              <w:t>Шокосимов</w:t>
            </w:r>
            <w:proofErr w:type="spellEnd"/>
          </w:p>
          <w:p w:rsidR="00C31C5F" w:rsidRPr="00FD42CF" w:rsidRDefault="00C31C5F" w:rsidP="009324EF">
            <w:pPr>
              <w:pStyle w:val="a3"/>
              <w:rPr>
                <w:b/>
                <w:sz w:val="28"/>
                <w:szCs w:val="28"/>
                <w:lang w:val="ru-RU" w:eastAsia="ru-RU"/>
              </w:rPr>
            </w:pPr>
          </w:p>
        </w:tc>
      </w:tr>
    </w:tbl>
    <w:p w:rsidR="00C31C5F" w:rsidRPr="009B2745" w:rsidRDefault="00C31C5F" w:rsidP="00C31C5F">
      <w:pPr>
        <w:rPr>
          <w:rFonts w:ascii="Arial" w:hAnsi="Arial" w:cs="Arial"/>
          <w:sz w:val="20"/>
          <w:szCs w:val="20"/>
          <w:lang w:eastAsia="x-none"/>
        </w:rPr>
      </w:pPr>
      <w:bookmarkStart w:id="5" w:name="_GoBack"/>
      <w:bookmarkEnd w:id="5"/>
    </w:p>
    <w:p w:rsidR="005174C6" w:rsidRDefault="005174C6"/>
    <w:sectPr w:rsidR="005174C6" w:rsidSect="00DA0E56">
      <w:footerReference w:type="even" r:id="rId7"/>
      <w:footerReference w:type="default" r:id="rId8"/>
      <w:pgSz w:w="11906" w:h="16838" w:code="9"/>
      <w:pgMar w:top="425" w:right="567" w:bottom="426" w:left="851" w:header="720" w:footer="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E04" w:rsidRDefault="001A4E04">
      <w:r>
        <w:separator/>
      </w:r>
    </w:p>
  </w:endnote>
  <w:endnote w:type="continuationSeparator" w:id="0">
    <w:p w:rsidR="001A4E04" w:rsidRDefault="001A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78" w:rsidRDefault="00C31C5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D0878" w:rsidRDefault="001A4E0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78" w:rsidRPr="001D7F62" w:rsidRDefault="001A4E04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E04" w:rsidRDefault="001A4E04">
      <w:r>
        <w:separator/>
      </w:r>
    </w:p>
  </w:footnote>
  <w:footnote w:type="continuationSeparator" w:id="0">
    <w:p w:rsidR="001A4E04" w:rsidRDefault="001A4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2000"/>
    <w:multiLevelType w:val="multilevel"/>
    <w:tmpl w:val="38B01DEA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5F"/>
    <w:rsid w:val="001A4E04"/>
    <w:rsid w:val="005174C6"/>
    <w:rsid w:val="00603C3C"/>
    <w:rsid w:val="00655ACE"/>
    <w:rsid w:val="00780714"/>
    <w:rsid w:val="00C31C5F"/>
    <w:rsid w:val="00F54F68"/>
    <w:rsid w:val="00F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04702"/>
  <w15:chartTrackingRefBased/>
  <w15:docId w15:val="{F7626229-2B61-4299-9302-EB83464A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C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1C5F"/>
    <w:pPr>
      <w:keepNext/>
      <w:spacing w:before="120" w:line="288" w:lineRule="auto"/>
      <w:jc w:val="center"/>
      <w:outlineLvl w:val="0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C5F"/>
    <w:rPr>
      <w:b/>
      <w:sz w:val="18"/>
    </w:rPr>
  </w:style>
  <w:style w:type="paragraph" w:styleId="a3">
    <w:name w:val="Body Text"/>
    <w:basedOn w:val="a"/>
    <w:link w:val="a4"/>
    <w:uiPriority w:val="99"/>
    <w:rsid w:val="00C31C5F"/>
    <w:rPr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31C5F"/>
    <w:rPr>
      <w:sz w:val="24"/>
      <w:lang w:val="x-none" w:eastAsia="x-none"/>
    </w:rPr>
  </w:style>
  <w:style w:type="paragraph" w:styleId="a5">
    <w:name w:val="footer"/>
    <w:basedOn w:val="a"/>
    <w:link w:val="a6"/>
    <w:rsid w:val="00C31C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C31C5F"/>
  </w:style>
  <w:style w:type="character" w:styleId="a7">
    <w:name w:val="page number"/>
    <w:basedOn w:val="a0"/>
    <w:rsid w:val="00C31C5F"/>
  </w:style>
  <w:style w:type="paragraph" w:customStyle="1" w:styleId="a8">
    <w:basedOn w:val="a"/>
    <w:next w:val="a9"/>
    <w:qFormat/>
    <w:rsid w:val="00C31C5F"/>
    <w:pPr>
      <w:spacing w:line="288" w:lineRule="auto"/>
      <w:jc w:val="center"/>
    </w:pPr>
    <w:rPr>
      <w:rFonts w:ascii="Tahoma" w:hAnsi="Tahoma"/>
      <w:b/>
      <w:sz w:val="22"/>
    </w:rPr>
  </w:style>
  <w:style w:type="paragraph" w:styleId="a9">
    <w:name w:val="Title"/>
    <w:basedOn w:val="a"/>
    <w:next w:val="a"/>
    <w:link w:val="aa"/>
    <w:qFormat/>
    <w:rsid w:val="00C31C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rsid w:val="00C31C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Феруза</dc:creator>
  <cp:keywords/>
  <dc:description/>
  <cp:lastModifiedBy>Дилнора</cp:lastModifiedBy>
  <cp:revision>2</cp:revision>
  <dcterms:created xsi:type="dcterms:W3CDTF">2022-09-13T05:44:00Z</dcterms:created>
  <dcterms:modified xsi:type="dcterms:W3CDTF">2022-09-13T05:44:00Z</dcterms:modified>
</cp:coreProperties>
</file>