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D3" w:rsidRPr="00FD775B" w:rsidRDefault="00933FD3" w:rsidP="00933FD3">
      <w:pPr>
        <w:shd w:val="clear" w:color="auto" w:fill="FFFFFF"/>
        <w:jc w:val="center"/>
        <w:rPr>
          <w:color w:val="000080"/>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217"/>
        <w:gridCol w:w="1133"/>
        <w:gridCol w:w="1066"/>
        <w:gridCol w:w="512"/>
        <w:gridCol w:w="504"/>
        <w:gridCol w:w="495"/>
        <w:gridCol w:w="488"/>
        <w:gridCol w:w="1669"/>
        <w:gridCol w:w="1729"/>
        <w:gridCol w:w="258"/>
      </w:tblGrid>
      <w:tr w:rsidR="00933FD3" w:rsidTr="00933FD3">
        <w:tc>
          <w:tcPr>
            <w:tcW w:w="0" w:type="auto"/>
            <w:gridSpan w:val="10"/>
            <w:shd w:val="clear" w:color="auto" w:fill="FFFFFF"/>
            <w:tcMar>
              <w:top w:w="15" w:type="dxa"/>
              <w:left w:w="30" w:type="dxa"/>
              <w:bottom w:w="15" w:type="dxa"/>
              <w:right w:w="15" w:type="dxa"/>
            </w:tcMar>
            <w:hideMark/>
          </w:tcPr>
          <w:p w:rsidR="00933FD3" w:rsidRDefault="00933FD3" w:rsidP="00933FD3">
            <w:pPr>
              <w:jc w:val="center"/>
              <w:rPr>
                <w:rStyle w:val="a4"/>
                <w:color w:val="000000"/>
                <w:sz w:val="20"/>
                <w:szCs w:val="20"/>
              </w:rPr>
            </w:pPr>
            <w:r>
              <w:rPr>
                <w:b/>
                <w:bCs/>
                <w:color w:val="000000"/>
                <w:sz w:val="20"/>
                <w:szCs w:val="20"/>
              </w:rPr>
              <w:br/>
            </w:r>
            <w:r>
              <w:rPr>
                <w:rStyle w:val="a4"/>
                <w:color w:val="000000"/>
                <w:sz w:val="20"/>
                <w:szCs w:val="20"/>
              </w:rPr>
              <w:t>ШАРТНОМА</w:t>
            </w:r>
            <w:r w:rsidR="001A25CC">
              <w:rPr>
                <w:rStyle w:val="a4"/>
                <w:color w:val="000000"/>
                <w:sz w:val="20"/>
                <w:szCs w:val="20"/>
              </w:rPr>
              <w:t xml:space="preserve"> №</w:t>
            </w:r>
          </w:p>
          <w:p w:rsidR="00FD775B" w:rsidRDefault="00FD775B" w:rsidP="00933FD3">
            <w:pPr>
              <w:jc w:val="center"/>
              <w:rPr>
                <w:color w:val="000000"/>
              </w:rPr>
            </w:pPr>
          </w:p>
        </w:tc>
      </w:tr>
      <w:tr w:rsidR="00931F51" w:rsidTr="00933FD3">
        <w:tc>
          <w:tcPr>
            <w:tcW w:w="0" w:type="auto"/>
            <w:gridSpan w:val="3"/>
            <w:shd w:val="clear" w:color="auto" w:fill="FFFFFF"/>
            <w:tcMar>
              <w:top w:w="15" w:type="dxa"/>
              <w:left w:w="30" w:type="dxa"/>
              <w:bottom w:w="15" w:type="dxa"/>
              <w:right w:w="15" w:type="dxa"/>
            </w:tcMar>
            <w:hideMark/>
          </w:tcPr>
          <w:p w:rsidR="00933FD3" w:rsidRDefault="00933FD3" w:rsidP="00A362F9">
            <w:pPr>
              <w:rPr>
                <w:color w:val="000000"/>
              </w:rPr>
            </w:pPr>
            <w:proofErr w:type="gramStart"/>
            <w:r>
              <w:rPr>
                <w:color w:val="000000"/>
                <w:sz w:val="20"/>
                <w:szCs w:val="20"/>
              </w:rPr>
              <w:t xml:space="preserve">Тошкент </w:t>
            </w:r>
            <w:r w:rsidR="00A362F9">
              <w:rPr>
                <w:color w:val="000000"/>
                <w:sz w:val="20"/>
                <w:szCs w:val="20"/>
              </w:rPr>
              <w:t xml:space="preserve"> шахар</w:t>
            </w:r>
            <w:proofErr w:type="gramEnd"/>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gridSpan w:val="3"/>
            <w:shd w:val="clear" w:color="auto" w:fill="FFFFFF"/>
            <w:tcMar>
              <w:top w:w="15" w:type="dxa"/>
              <w:left w:w="30" w:type="dxa"/>
              <w:bottom w:w="15" w:type="dxa"/>
              <w:right w:w="15" w:type="dxa"/>
            </w:tcMar>
            <w:hideMark/>
          </w:tcPr>
          <w:p w:rsidR="00933FD3" w:rsidRDefault="00933FD3">
            <w:pPr>
              <w:rPr>
                <w:color w:val="000000"/>
              </w:rPr>
            </w:pPr>
            <w:r>
              <w:rPr>
                <w:color w:val="000000"/>
                <w:sz w:val="20"/>
                <w:szCs w:val="20"/>
              </w:rPr>
              <w:t>20___ йил «___» _______</w:t>
            </w:r>
          </w:p>
        </w:tc>
      </w:tr>
      <w:tr w:rsidR="00931F51" w:rsidTr="00933FD3">
        <w:tc>
          <w:tcPr>
            <w:tcW w:w="0" w:type="auto"/>
            <w:gridSpan w:val="3"/>
            <w:shd w:val="clear" w:color="auto" w:fill="FFFFFF"/>
            <w:tcMar>
              <w:top w:w="15" w:type="dxa"/>
              <w:left w:w="30" w:type="dxa"/>
              <w:bottom w:w="15" w:type="dxa"/>
              <w:right w:w="15" w:type="dxa"/>
            </w:tcMar>
          </w:tcPr>
          <w:p w:rsidR="00933FD3" w:rsidRDefault="00933FD3" w:rsidP="00933FD3">
            <w:pPr>
              <w:rPr>
                <w:color w:val="000000"/>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gridSpan w:val="3"/>
            <w:shd w:val="clear" w:color="auto" w:fill="FFFFFF"/>
            <w:tcMar>
              <w:top w:w="15" w:type="dxa"/>
              <w:left w:w="30" w:type="dxa"/>
              <w:bottom w:w="15" w:type="dxa"/>
              <w:right w:w="15" w:type="dxa"/>
            </w:tcMar>
          </w:tcPr>
          <w:p w:rsidR="00933FD3" w:rsidRDefault="00933FD3">
            <w:pPr>
              <w:rPr>
                <w:color w:val="000000"/>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A362F9" w:rsidP="00552F71">
            <w:pPr>
              <w:pStyle w:val="a5"/>
              <w:jc w:val="both"/>
              <w:rPr>
                <w:sz w:val="20"/>
                <w:szCs w:val="20"/>
                <w:lang w:val="uz-Cyrl-UZ"/>
              </w:rPr>
            </w:pPr>
            <w:r w:rsidRPr="00A362F9">
              <w:rPr>
                <w:sz w:val="20"/>
                <w:szCs w:val="20"/>
                <w:u w:val="single"/>
                <w:lang w:val="uz-Cyrl-UZ"/>
              </w:rPr>
              <w:t>Санитария, Гигиена ва Касб касалликлар илмий-тадкикот Институт</w:t>
            </w:r>
            <w:r w:rsidR="00933FD3" w:rsidRPr="00552F71">
              <w:rPr>
                <w:sz w:val="20"/>
                <w:szCs w:val="20"/>
                <w:u w:val="single"/>
                <w:lang w:val="uz-Cyrl-UZ"/>
              </w:rPr>
              <w:t>и</w:t>
            </w:r>
            <w:r w:rsidR="00933FD3" w:rsidRPr="00552F71">
              <w:rPr>
                <w:sz w:val="20"/>
                <w:szCs w:val="20"/>
                <w:lang w:val="uz-Cyrl-UZ"/>
              </w:rPr>
              <w:t xml:space="preserve">  номидан Низом асосида</w:t>
            </w:r>
          </w:p>
          <w:p w:rsidR="00933FD3" w:rsidRPr="00552F71" w:rsidRDefault="00933FD3" w:rsidP="00552F71">
            <w:pPr>
              <w:pStyle w:val="a5"/>
              <w:jc w:val="both"/>
              <w:rPr>
                <w:sz w:val="16"/>
                <w:szCs w:val="16"/>
              </w:rPr>
            </w:pPr>
            <w:r w:rsidRPr="00552F71">
              <w:rPr>
                <w:sz w:val="16"/>
                <w:szCs w:val="16"/>
              </w:rPr>
              <w:t xml:space="preserve">                                                         (муассаса номи)</w:t>
            </w:r>
          </w:p>
          <w:p w:rsidR="00FD775B" w:rsidRPr="00552F71" w:rsidRDefault="00933FD3" w:rsidP="006113A1">
            <w:pPr>
              <w:pStyle w:val="a5"/>
              <w:jc w:val="both"/>
              <w:rPr>
                <w:sz w:val="20"/>
                <w:szCs w:val="20"/>
              </w:rPr>
            </w:pPr>
            <w:r w:rsidRPr="00552F71">
              <w:rPr>
                <w:sz w:val="20"/>
                <w:szCs w:val="20"/>
                <w:lang w:val="uz-Cyrl-UZ"/>
              </w:rPr>
              <w:t xml:space="preserve">фаолият юритувчи </w:t>
            </w:r>
            <w:r w:rsidR="00552F71">
              <w:rPr>
                <w:sz w:val="20"/>
                <w:szCs w:val="20"/>
                <w:lang w:val="uz-Cyrl-UZ"/>
              </w:rPr>
              <w:t>______</w:t>
            </w:r>
            <w:r w:rsidR="006113A1">
              <w:rPr>
                <w:sz w:val="20"/>
                <w:szCs w:val="20"/>
                <w:u w:val="single"/>
                <w:lang w:val="uz-Cyrl-UZ"/>
              </w:rPr>
              <w:t>Камилова Роза Тулановна</w:t>
            </w:r>
            <w:r w:rsidR="00A362F9" w:rsidRPr="00A362F9">
              <w:rPr>
                <w:sz w:val="20"/>
                <w:szCs w:val="20"/>
                <w:u w:val="single"/>
                <w:lang w:val="uz-Cyrl-UZ"/>
              </w:rPr>
              <w:t xml:space="preserve"> </w:t>
            </w:r>
            <w:r w:rsidRPr="00552F71">
              <w:rPr>
                <w:sz w:val="20"/>
                <w:szCs w:val="20"/>
                <w:lang w:val="uz-Cyrl-UZ"/>
              </w:rPr>
              <w:t xml:space="preserve"> </w:t>
            </w:r>
            <w:r w:rsidRPr="00552F71">
              <w:rPr>
                <w:sz w:val="20"/>
                <w:szCs w:val="20"/>
              </w:rPr>
              <w:t>(кейинги ўринларда Буюртмачи деб аталади)</w:t>
            </w:r>
            <w:r w:rsidR="00FD775B" w:rsidRPr="00552F71">
              <w:rPr>
                <w:sz w:val="20"/>
                <w:szCs w:val="20"/>
              </w:rPr>
              <w:t xml:space="preserve"> бир томондан ва</w:t>
            </w:r>
            <w:r w:rsidR="00552F71" w:rsidRPr="00552F71">
              <w:rPr>
                <w:sz w:val="20"/>
                <w:szCs w:val="20"/>
              </w:rPr>
              <w:t xml:space="preserve"> </w:t>
            </w: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552F71" w:rsidP="00F63521">
            <w:pPr>
              <w:pStyle w:val="a5"/>
              <w:jc w:val="both"/>
              <w:rPr>
                <w:sz w:val="20"/>
                <w:szCs w:val="20"/>
                <w:u w:val="single"/>
                <w:lang w:val="uz-Cyrl-UZ"/>
              </w:rPr>
            </w:pPr>
            <w:r>
              <w:rPr>
                <w:sz w:val="20"/>
                <w:szCs w:val="20"/>
                <w:u w:val="single"/>
                <w:lang w:val="uz-Cyrl-UZ"/>
              </w:rPr>
              <w:t>_________________</w:t>
            </w:r>
            <w:r w:rsidR="00F63521">
              <w:rPr>
                <w:sz w:val="20"/>
                <w:szCs w:val="20"/>
                <w:u w:val="single"/>
                <w:lang w:val="uz-Cyrl-UZ"/>
              </w:rPr>
              <w:t>______________________________________</w:t>
            </w:r>
            <w:r w:rsidRPr="00552F71">
              <w:rPr>
                <w:sz w:val="20"/>
                <w:szCs w:val="20"/>
                <w:lang w:val="uz-Cyrl-UZ"/>
              </w:rPr>
              <w:t xml:space="preserve"> </w:t>
            </w:r>
            <w:r w:rsidR="00933FD3" w:rsidRPr="00552F71">
              <w:rPr>
                <w:sz w:val="20"/>
                <w:szCs w:val="20"/>
                <w:lang w:val="uz-Cyrl-UZ"/>
              </w:rPr>
              <w:t>номидан Устав (ишончнома) асосида</w:t>
            </w:r>
          </w:p>
        </w:tc>
      </w:tr>
      <w:tr w:rsidR="00931F51" w:rsidRPr="00552F71" w:rsidTr="00552F71">
        <w:tc>
          <w:tcPr>
            <w:tcW w:w="0" w:type="auto"/>
            <w:shd w:val="clear" w:color="auto" w:fill="FFFFFF"/>
            <w:tcMar>
              <w:top w:w="15" w:type="dxa"/>
              <w:left w:w="30" w:type="dxa"/>
              <w:bottom w:w="15" w:type="dxa"/>
              <w:right w:w="15" w:type="dxa"/>
            </w:tcMar>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gridSpan w:val="3"/>
            <w:shd w:val="clear" w:color="auto" w:fill="FFFFFF"/>
            <w:tcMar>
              <w:top w:w="15" w:type="dxa"/>
              <w:left w:w="30" w:type="dxa"/>
              <w:bottom w:w="15" w:type="dxa"/>
              <w:right w:w="15" w:type="dxa"/>
            </w:tcMar>
            <w:hideMark/>
          </w:tcPr>
          <w:p w:rsidR="00933FD3" w:rsidRPr="00552F71" w:rsidRDefault="00933FD3" w:rsidP="00552F71">
            <w:pPr>
              <w:pStyle w:val="a5"/>
              <w:rPr>
                <w:sz w:val="16"/>
                <w:szCs w:val="16"/>
              </w:rPr>
            </w:pPr>
            <w:r w:rsidRPr="00552F71">
              <w:rPr>
                <w:sz w:val="16"/>
                <w:szCs w:val="16"/>
              </w:rPr>
              <w:t>(ташкилот номи)</w:t>
            </w: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933FD3" w:rsidP="00F63521">
            <w:pPr>
              <w:pStyle w:val="a5"/>
              <w:jc w:val="both"/>
              <w:rPr>
                <w:sz w:val="20"/>
                <w:szCs w:val="20"/>
              </w:rPr>
            </w:pPr>
            <w:r w:rsidRPr="00552F71">
              <w:rPr>
                <w:sz w:val="20"/>
                <w:szCs w:val="20"/>
              </w:rPr>
              <w:t xml:space="preserve">фаолият юритувчи директор </w:t>
            </w:r>
            <w:r w:rsidR="00552F71" w:rsidRPr="00552F71">
              <w:rPr>
                <w:sz w:val="20"/>
                <w:szCs w:val="20"/>
                <w:u w:val="single"/>
                <w:lang w:val="uz-Cyrl-UZ"/>
              </w:rPr>
              <w:t xml:space="preserve">__________ </w:t>
            </w:r>
            <w:r w:rsidR="00F63521">
              <w:rPr>
                <w:sz w:val="20"/>
                <w:szCs w:val="20"/>
                <w:u w:val="single"/>
                <w:lang w:val="uz-Cyrl-UZ"/>
              </w:rPr>
              <w:t>______________________________________</w:t>
            </w:r>
            <w:r w:rsidRPr="00552F71">
              <w:rPr>
                <w:sz w:val="20"/>
                <w:szCs w:val="20"/>
              </w:rPr>
              <w:t xml:space="preserve"> (кейинги ўринларда</w:t>
            </w:r>
          </w:p>
        </w:tc>
      </w:tr>
      <w:tr w:rsidR="00931F51" w:rsidRPr="00552F71" w:rsidTr="00933FD3">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16"/>
                <w:szCs w:val="16"/>
              </w:rPr>
            </w:pPr>
          </w:p>
        </w:tc>
        <w:tc>
          <w:tcPr>
            <w:tcW w:w="0" w:type="auto"/>
            <w:gridSpan w:val="2"/>
            <w:shd w:val="clear" w:color="auto" w:fill="FFFFFF"/>
            <w:tcMar>
              <w:top w:w="15" w:type="dxa"/>
              <w:left w:w="30" w:type="dxa"/>
              <w:bottom w:w="15" w:type="dxa"/>
              <w:right w:w="15" w:type="dxa"/>
            </w:tcMar>
            <w:hideMark/>
          </w:tcPr>
          <w:p w:rsidR="00933FD3" w:rsidRPr="00552F71" w:rsidRDefault="00933FD3" w:rsidP="00552F71">
            <w:pPr>
              <w:pStyle w:val="a5"/>
              <w:jc w:val="both"/>
              <w:rPr>
                <w:sz w:val="16"/>
                <w:szCs w:val="16"/>
              </w:rPr>
            </w:pPr>
            <w:r w:rsidRPr="00552F71">
              <w:rPr>
                <w:sz w:val="16"/>
                <w:szCs w:val="16"/>
              </w:rPr>
              <w:t>(Ф.И.Ш.)</w:t>
            </w: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443FD8" w:rsidP="00552F71">
            <w:pPr>
              <w:pStyle w:val="a5"/>
              <w:jc w:val="both"/>
              <w:rPr>
                <w:sz w:val="20"/>
                <w:szCs w:val="20"/>
              </w:rPr>
            </w:pPr>
            <w:r>
              <w:rPr>
                <w:sz w:val="20"/>
                <w:szCs w:val="20"/>
              </w:rPr>
              <w:t xml:space="preserve">Пудратчи </w:t>
            </w:r>
            <w:r w:rsidR="00933FD3" w:rsidRPr="00552F71">
              <w:rPr>
                <w:sz w:val="20"/>
                <w:szCs w:val="20"/>
              </w:rPr>
              <w:t>деб аталади), иккинчи томондан кейинчалик Томонлар деб аталади, ушбу Шартномани қуйидагилар тўғрисида туздилар.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552F71">
            <w:pPr>
              <w:pStyle w:val="a5"/>
              <w:jc w:val="center"/>
              <w:rPr>
                <w:sz w:val="20"/>
                <w:szCs w:val="20"/>
              </w:rPr>
            </w:pPr>
            <w:r w:rsidRPr="00FD775B">
              <w:rPr>
                <w:rStyle w:val="a4"/>
                <w:color w:val="000000"/>
                <w:sz w:val="20"/>
                <w:szCs w:val="20"/>
              </w:rPr>
              <w:t>I. Шартнома предмети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931F51">
            <w:pPr>
              <w:pStyle w:val="a5"/>
              <w:jc w:val="both"/>
              <w:rPr>
                <w:sz w:val="20"/>
                <w:szCs w:val="20"/>
              </w:rPr>
            </w:pPr>
            <w:r w:rsidRPr="00FD775B">
              <w:rPr>
                <w:sz w:val="20"/>
                <w:szCs w:val="20"/>
              </w:rPr>
              <w:t>1.1.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931F51">
            <w:pPr>
              <w:pStyle w:val="a5"/>
              <w:rPr>
                <w:sz w:val="20"/>
                <w:szCs w:val="20"/>
              </w:rPr>
            </w:pPr>
            <w:r w:rsidRPr="00FD775B">
              <w:rPr>
                <w:sz w:val="20"/>
                <w:szCs w:val="20"/>
              </w:rPr>
              <w:t xml:space="preserve">1.2. </w:t>
            </w:r>
            <w:r w:rsidR="00443FD8">
              <w:rPr>
                <w:sz w:val="20"/>
                <w:szCs w:val="20"/>
              </w:rPr>
              <w:t>Пудратчи</w:t>
            </w:r>
            <w:r w:rsidRPr="00FD775B">
              <w:rPr>
                <w:sz w:val="20"/>
                <w:szCs w:val="20"/>
              </w:rPr>
              <w:t xml:space="preserve"> мазкур шартноманинг 1.3-бандида кўрсатилган муддатдан бошлаб, у тугагунига қадар ҳар</w:t>
            </w:r>
            <w:r w:rsidR="00C23F88">
              <w:rPr>
                <w:sz w:val="20"/>
                <w:szCs w:val="20"/>
              </w:rPr>
              <w:t xml:space="preserve"> </w:t>
            </w:r>
            <w:r w:rsidRPr="00FD775B">
              <w:rPr>
                <w:sz w:val="20"/>
                <w:szCs w:val="20"/>
              </w:rPr>
              <w:t xml:space="preserve">куни Буюртмачини </w:t>
            </w:r>
            <w:r w:rsidR="00C23F88">
              <w:br/>
            </w:r>
            <w:r w:rsidR="00007155">
              <w:rPr>
                <w:sz w:val="20"/>
                <w:szCs w:val="20"/>
                <w:u w:val="single"/>
                <w:lang w:val="uz-Cyrl-UZ"/>
              </w:rPr>
              <w:t xml:space="preserve">                            </w:t>
            </w:r>
            <w:r w:rsidR="00931F51">
              <w:rPr>
                <w:sz w:val="20"/>
                <w:szCs w:val="20"/>
                <w:u w:val="single"/>
                <w:lang w:val="uz-Cyrl-UZ"/>
              </w:rPr>
              <w:t>________________________</w:t>
            </w:r>
            <w:r w:rsidR="00007155">
              <w:rPr>
                <w:sz w:val="20"/>
                <w:szCs w:val="20"/>
                <w:u w:val="single"/>
              </w:rPr>
              <w:t xml:space="preserve">_____________________________________________________ </w:t>
            </w:r>
          </w:p>
        </w:tc>
      </w:tr>
      <w:tr w:rsidR="00C23F88" w:rsidRPr="00FD775B" w:rsidTr="001D7E75">
        <w:tc>
          <w:tcPr>
            <w:tcW w:w="0" w:type="auto"/>
            <w:gridSpan w:val="10"/>
            <w:shd w:val="clear" w:color="auto" w:fill="FFFFFF"/>
            <w:tcMar>
              <w:top w:w="15" w:type="dxa"/>
              <w:left w:w="30" w:type="dxa"/>
              <w:bottom w:w="15" w:type="dxa"/>
              <w:right w:w="15" w:type="dxa"/>
            </w:tcMar>
            <w:hideMark/>
          </w:tcPr>
          <w:p w:rsidR="00C23F88" w:rsidRPr="00552F71" w:rsidRDefault="00007155" w:rsidP="00007155">
            <w:pPr>
              <w:pStyle w:val="a5"/>
              <w:jc w:val="center"/>
              <w:rPr>
                <w:sz w:val="16"/>
                <w:szCs w:val="16"/>
              </w:rPr>
            </w:pPr>
            <w:r w:rsidRPr="00552F71">
              <w:rPr>
                <w:sz w:val="16"/>
                <w:szCs w:val="16"/>
              </w:rPr>
              <w:t>(</w:t>
            </w:r>
            <w:r w:rsidR="00443FD8">
              <w:rPr>
                <w:sz w:val="20"/>
                <w:szCs w:val="20"/>
              </w:rPr>
              <w:t>Пудратчи</w:t>
            </w:r>
            <w:r w:rsidR="00443FD8" w:rsidRPr="00552F71">
              <w:rPr>
                <w:sz w:val="16"/>
                <w:szCs w:val="16"/>
              </w:rPr>
              <w:t xml:space="preserve"> </w:t>
            </w:r>
            <w:r w:rsidRPr="00552F71">
              <w:rPr>
                <w:sz w:val="16"/>
                <w:szCs w:val="16"/>
              </w:rPr>
              <w:t>га ўтказилган хизмат номи)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931F51" w:rsidRPr="00FD775B" w:rsidTr="00933FD3">
        <w:tc>
          <w:tcPr>
            <w:tcW w:w="0" w:type="auto"/>
            <w:gridSpan w:val="6"/>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1.3. Хизмат кўрсатиш муддати: </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1F51"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20 ___ йил «____» _____________дан. </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1F51"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20 ___ йил «____» _____________гача.</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443FD8">
            <w:pPr>
              <w:pStyle w:val="a5"/>
              <w:jc w:val="both"/>
              <w:rPr>
                <w:sz w:val="20"/>
                <w:szCs w:val="20"/>
              </w:rPr>
            </w:pPr>
            <w:r w:rsidRPr="00FD775B">
              <w:rPr>
                <w:sz w:val="20"/>
                <w:szCs w:val="20"/>
              </w:rPr>
              <w:t xml:space="preserve">1.4. </w:t>
            </w:r>
            <w:r w:rsidR="002B26BD" w:rsidRPr="00A362F9">
              <w:rPr>
                <w:sz w:val="20"/>
                <w:szCs w:val="20"/>
              </w:rPr>
              <w:t xml:space="preserve">Тегишли ой учун шартнома қийматининг </w:t>
            </w:r>
            <w:r w:rsidR="00F63521">
              <w:rPr>
                <w:sz w:val="20"/>
                <w:szCs w:val="20"/>
              </w:rPr>
              <w:t>30</w:t>
            </w:r>
            <w:r w:rsidR="002B26BD" w:rsidRPr="00A362F9">
              <w:rPr>
                <w:sz w:val="20"/>
                <w:szCs w:val="20"/>
              </w:rPr>
              <w:t xml:space="preserve">% миқдоридаги маблағни </w:t>
            </w:r>
            <w:r w:rsidR="00443FD8">
              <w:rPr>
                <w:sz w:val="20"/>
                <w:szCs w:val="20"/>
              </w:rPr>
              <w:t>п</w:t>
            </w:r>
            <w:r w:rsidR="00443FD8">
              <w:rPr>
                <w:sz w:val="20"/>
                <w:szCs w:val="20"/>
              </w:rPr>
              <w:t>удратчи</w:t>
            </w:r>
            <w:r w:rsidR="002B26BD" w:rsidRPr="00A362F9">
              <w:rPr>
                <w:sz w:val="20"/>
                <w:szCs w:val="20"/>
              </w:rPr>
              <w:t>нинг ҳисоб-рақамига ўтказиб бериш</w:t>
            </w:r>
            <w:r w:rsidR="002B26BD">
              <w:rPr>
                <w:sz w:val="20"/>
                <w:szCs w:val="20"/>
              </w:rPr>
              <w:t xml:space="preserve">. </w:t>
            </w:r>
            <w:r w:rsidRPr="00FD775B">
              <w:rPr>
                <w:sz w:val="20"/>
                <w:szCs w:val="20"/>
              </w:rPr>
              <w:t xml:space="preserve">Томонлар бажарилган ишларнинг йиғма далолатномаси ва </w:t>
            </w:r>
            <w:r w:rsidR="00443FD8">
              <w:rPr>
                <w:sz w:val="20"/>
                <w:szCs w:val="20"/>
              </w:rPr>
              <w:t>пудратчи</w:t>
            </w:r>
            <w:r w:rsidRPr="00FD775B">
              <w:rPr>
                <w:sz w:val="20"/>
                <w:szCs w:val="20"/>
              </w:rPr>
              <w:t xml:space="preserve"> томонидан амалда кўрсатилган Хизматлар учун белгиланган тартибда расмийлаштирилган ҳисоб-фактура имзоланиб Буюртмачи </w:t>
            </w:r>
            <w:r w:rsidR="00443FD8">
              <w:rPr>
                <w:sz w:val="20"/>
                <w:szCs w:val="20"/>
              </w:rPr>
              <w:t>пудратчи</w:t>
            </w:r>
            <w:r w:rsidRPr="00FD775B">
              <w:rPr>
                <w:sz w:val="20"/>
                <w:szCs w:val="20"/>
              </w:rPr>
              <w:t>нинг мазкур Шартномада кўрсатилган банк ҳисоб-рақамига пул маблағлари ўтказгандан сўнг Хизматлар кўрсатилган деб ҳисобланади.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II. Томонларнинг ҳуқуқ ва мажбуриятлари</w:t>
            </w:r>
          </w:p>
        </w:tc>
      </w:tr>
      <w:tr w:rsidR="00931F51"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2.1. </w:t>
            </w:r>
            <w:r w:rsidR="00443FD8">
              <w:rPr>
                <w:sz w:val="20"/>
                <w:szCs w:val="20"/>
              </w:rPr>
              <w:t>П</w:t>
            </w:r>
            <w:r w:rsidR="00443FD8">
              <w:rPr>
                <w:sz w:val="20"/>
                <w:szCs w:val="20"/>
              </w:rPr>
              <w:t>удратчи</w:t>
            </w:r>
            <w:r w:rsidRPr="00FD775B">
              <w:rPr>
                <w:sz w:val="20"/>
                <w:szCs w:val="20"/>
              </w:rPr>
              <w:t xml:space="preserve"> қуйидаги ҳуқуқларга эга:</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2.1.1. Ижарага олинган мол-мулкдан фойдаланиш;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2.1.3. Хизматлар таннархининг ўзгариши муносабати билан шартномага ўзгартириш киритиш таклифи билан чиқиш;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2.1.4. Кўрсатилган хизматлар учун ўз вақтида тўловлар амалга оширилишини талаб қилиш;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2.1.5. Кўрсатилган хизматлар натижасида фойда олиш;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2.1.6. Буюртмачидан шартнома шартларининг бажарилишини талаб қилиш;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2.1.7. Қонун ҳужжатларига мувофиқ бошқа ҳуқуқлар.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 </w:t>
            </w:r>
            <w:r w:rsidR="00443FD8">
              <w:rPr>
                <w:sz w:val="20"/>
                <w:szCs w:val="20"/>
              </w:rPr>
              <w:t>П</w:t>
            </w:r>
            <w:r w:rsidR="00443FD8">
              <w:rPr>
                <w:sz w:val="20"/>
                <w:szCs w:val="20"/>
              </w:rPr>
              <w:t>удратчи</w:t>
            </w:r>
            <w:r w:rsidRPr="00FD775B">
              <w:rPr>
                <w:sz w:val="20"/>
                <w:szCs w:val="20"/>
              </w:rPr>
              <w:t xml:space="preserve"> қуйидагиларга мажбур: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2.2.2. </w:t>
            </w:r>
            <w:r w:rsidR="00443FD8">
              <w:rPr>
                <w:sz w:val="20"/>
                <w:szCs w:val="20"/>
              </w:rPr>
              <w:t>П</w:t>
            </w:r>
            <w:r w:rsidR="00443FD8">
              <w:rPr>
                <w:sz w:val="20"/>
                <w:szCs w:val="20"/>
              </w:rPr>
              <w:t>удратчи</w:t>
            </w:r>
            <w:r w:rsidRPr="00FD775B">
              <w:rPr>
                <w:sz w:val="20"/>
                <w:szCs w:val="20"/>
              </w:rPr>
              <w:t xml:space="preserve">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2.2.3. Товар (ишлар, </w:t>
            </w:r>
            <w:proofErr w:type="gramStart"/>
            <w:r w:rsidRPr="00FD775B">
              <w:rPr>
                <w:sz w:val="20"/>
                <w:szCs w:val="20"/>
              </w:rPr>
              <w:t>хизматлар)нинг</w:t>
            </w:r>
            <w:proofErr w:type="gramEnd"/>
            <w:r w:rsidRPr="00FD775B">
              <w:rPr>
                <w:sz w:val="20"/>
                <w:szCs w:val="20"/>
              </w:rPr>
              <w:t xml:space="preserve"> сифатли ишлаб чиқарилишини ва буюртмачига етказилишини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2.2.4. Махфийлик тартибига қатъий риоя қилиши;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2.2.6. Хизматларни сифатли, мазкур Шартноманинг 1.3-бандида кўрсатилган муддатда ва тўлиқ ҳажмда кўрсатиши;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lastRenderedPageBreak/>
              <w:t xml:space="preserve">2.2.7. Хизматлар кўрсатиш жараёнида </w:t>
            </w:r>
            <w:r w:rsidR="00443FD8">
              <w:rPr>
                <w:sz w:val="20"/>
                <w:szCs w:val="20"/>
              </w:rPr>
              <w:t>пудратчи</w:t>
            </w:r>
            <w:r w:rsidRPr="00FD775B">
              <w:rPr>
                <w:sz w:val="20"/>
                <w:szCs w:val="20"/>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443FD8">
            <w:pPr>
              <w:pStyle w:val="a5"/>
              <w:jc w:val="both"/>
              <w:rPr>
                <w:sz w:val="20"/>
                <w:szCs w:val="20"/>
              </w:rPr>
            </w:pPr>
            <w:r w:rsidRPr="00FD775B">
              <w:rPr>
                <w:sz w:val="20"/>
                <w:szCs w:val="20"/>
              </w:rPr>
              <w:t xml:space="preserve">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w:t>
            </w:r>
            <w:r w:rsidR="00443FD8">
              <w:rPr>
                <w:sz w:val="20"/>
                <w:szCs w:val="20"/>
              </w:rPr>
              <w:t>П</w:t>
            </w:r>
            <w:r w:rsidR="00443FD8">
              <w:rPr>
                <w:sz w:val="20"/>
                <w:szCs w:val="20"/>
              </w:rPr>
              <w:t>удратчи</w:t>
            </w:r>
            <w:r w:rsidR="00443FD8" w:rsidRPr="00FD775B">
              <w:rPr>
                <w:sz w:val="20"/>
                <w:szCs w:val="20"/>
              </w:rPr>
              <w:t xml:space="preserve"> </w:t>
            </w:r>
            <w:r w:rsidRPr="00FD775B">
              <w:rPr>
                <w:sz w:val="20"/>
                <w:szCs w:val="20"/>
              </w:rPr>
              <w:t>зудлик билан Буюртмачининг аниқланган камчиликларни бартараф этиш бўйича қонуний талабини бажариши;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2.2.16. Қонун ҳужжатларига мувофиқ бошқа мажбуриятлар.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 Буюртмачи қуйидаги ҳуқуқларга эга:</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2.3.1. Товарлар (ишлар, хизматлар) сифатли ишлаб чиқарилиши (бажарилиши, </w:t>
            </w:r>
            <w:proofErr w:type="gramStart"/>
            <w:r w:rsidRPr="00FD775B">
              <w:rPr>
                <w:sz w:val="20"/>
                <w:szCs w:val="20"/>
              </w:rPr>
              <w:t>кўрсатилиши)ни</w:t>
            </w:r>
            <w:proofErr w:type="gramEnd"/>
            <w:r w:rsidRPr="00FD775B">
              <w:rPr>
                <w:sz w:val="20"/>
                <w:szCs w:val="20"/>
              </w:rPr>
              <w:t xml:space="preserve"> талаб қилиш;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443FD8">
            <w:pPr>
              <w:pStyle w:val="a5"/>
              <w:jc w:val="both"/>
              <w:rPr>
                <w:sz w:val="20"/>
                <w:szCs w:val="20"/>
              </w:rPr>
            </w:pPr>
            <w:r w:rsidRPr="00FD775B">
              <w:rPr>
                <w:sz w:val="20"/>
                <w:szCs w:val="20"/>
              </w:rPr>
              <w:t xml:space="preserve">2.3.2. </w:t>
            </w:r>
            <w:r w:rsidR="00443FD8">
              <w:rPr>
                <w:sz w:val="20"/>
                <w:szCs w:val="20"/>
              </w:rPr>
              <w:t>П</w:t>
            </w:r>
            <w:r w:rsidR="00443FD8">
              <w:rPr>
                <w:sz w:val="20"/>
                <w:szCs w:val="20"/>
              </w:rPr>
              <w:t>удратчи</w:t>
            </w:r>
            <w:r w:rsidRPr="00FD775B">
              <w:rPr>
                <w:sz w:val="20"/>
                <w:szCs w:val="20"/>
              </w:rPr>
              <w:t>нинг фаолиятига аралашмаган ҳолда, шартнома шартларининг бажарилишини назорат қилиш;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443FD8">
            <w:pPr>
              <w:pStyle w:val="a5"/>
              <w:jc w:val="both"/>
              <w:rPr>
                <w:sz w:val="20"/>
                <w:szCs w:val="20"/>
              </w:rPr>
            </w:pPr>
            <w:r w:rsidRPr="00FD775B">
              <w:rPr>
                <w:sz w:val="20"/>
                <w:szCs w:val="20"/>
              </w:rPr>
              <w:t xml:space="preserve">2.3.3. Шартномани бекор қилиш тўғрисида 10 кун олдин </w:t>
            </w:r>
            <w:r w:rsidR="00443FD8">
              <w:rPr>
                <w:sz w:val="20"/>
                <w:szCs w:val="20"/>
              </w:rPr>
              <w:t>пудратчи</w:t>
            </w:r>
            <w:r w:rsidRPr="00FD775B">
              <w:rPr>
                <w:sz w:val="20"/>
                <w:szCs w:val="20"/>
              </w:rPr>
              <w:t>ни ёзма равишда огоҳлантириш, бунда кўрсатилган хизматларнинг қийматини белгиланган тартибда тўлаш;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2.3.4. Қонун ҳужжатларига мувофиқ бошқа ҳуқуқлар.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 Буюртмачи қуйидагиларга мажбур: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443FD8">
            <w:pPr>
              <w:pStyle w:val="a5"/>
              <w:jc w:val="both"/>
              <w:rPr>
                <w:sz w:val="20"/>
                <w:szCs w:val="20"/>
              </w:rPr>
            </w:pPr>
            <w:r w:rsidRPr="00FD775B">
              <w:rPr>
                <w:sz w:val="20"/>
                <w:szCs w:val="20"/>
              </w:rPr>
              <w:t xml:space="preserve">2.4.2. </w:t>
            </w:r>
            <w:r w:rsidR="00443FD8">
              <w:rPr>
                <w:sz w:val="20"/>
                <w:szCs w:val="20"/>
              </w:rPr>
              <w:t>П</w:t>
            </w:r>
            <w:r w:rsidR="00443FD8">
              <w:rPr>
                <w:sz w:val="20"/>
                <w:szCs w:val="20"/>
              </w:rPr>
              <w:t>удратчи</w:t>
            </w:r>
            <w:r w:rsidRPr="00FD775B">
              <w:rPr>
                <w:sz w:val="20"/>
                <w:szCs w:val="20"/>
              </w:rPr>
              <w:t xml:space="preserve">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2.4.3. Қонун ҳужжатларига мувофиқ бошқа мажбуриятлар.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III. Хизматлар нархи ва ўзаро ҳисоб-китоблар тартиби</w:t>
            </w:r>
          </w:p>
        </w:tc>
      </w:tr>
      <w:tr w:rsidR="00933FD3" w:rsidRPr="00F63521" w:rsidTr="00933FD3">
        <w:tc>
          <w:tcPr>
            <w:tcW w:w="0" w:type="auto"/>
            <w:gridSpan w:val="10"/>
            <w:shd w:val="clear" w:color="auto" w:fill="FFFFFF"/>
            <w:tcMar>
              <w:top w:w="15" w:type="dxa"/>
              <w:left w:w="30" w:type="dxa"/>
              <w:bottom w:w="15" w:type="dxa"/>
              <w:right w:w="15" w:type="dxa"/>
            </w:tcMar>
            <w:hideMark/>
          </w:tcPr>
          <w:p w:rsidR="00C23F88" w:rsidRDefault="00933FD3" w:rsidP="00C23F88">
            <w:pPr>
              <w:pStyle w:val="a5"/>
              <w:jc w:val="both"/>
              <w:rPr>
                <w:sz w:val="20"/>
                <w:szCs w:val="20"/>
              </w:rPr>
            </w:pPr>
            <w:r w:rsidRPr="00FD775B">
              <w:rPr>
                <w:sz w:val="20"/>
                <w:szCs w:val="20"/>
              </w:rPr>
              <w:t xml:space="preserve">3.1. Мазкур шартноманинг иловасига мувофиқ хизматлар нархи </w:t>
            </w:r>
          </w:p>
          <w:tbl>
            <w:tblPr>
              <w:tblStyle w:val="a6"/>
              <w:tblW w:w="0" w:type="auto"/>
              <w:tblLook w:val="04A0" w:firstRow="1" w:lastRow="0" w:firstColumn="1" w:lastColumn="0" w:noHBand="0" w:noVBand="1"/>
            </w:tblPr>
            <w:tblGrid>
              <w:gridCol w:w="421"/>
              <w:gridCol w:w="2582"/>
              <w:gridCol w:w="961"/>
              <w:gridCol w:w="2043"/>
              <w:gridCol w:w="1502"/>
              <w:gridCol w:w="1502"/>
            </w:tblGrid>
            <w:tr w:rsidR="00C23F88" w:rsidTr="00C23F88">
              <w:tc>
                <w:tcPr>
                  <w:tcW w:w="421" w:type="dxa"/>
                </w:tcPr>
                <w:p w:rsidR="00C23F88" w:rsidRPr="00C23F88" w:rsidRDefault="00C23F88" w:rsidP="00D8401A">
                  <w:pPr>
                    <w:pStyle w:val="a5"/>
                    <w:jc w:val="both"/>
                    <w:rPr>
                      <w:sz w:val="20"/>
                      <w:szCs w:val="20"/>
                      <w:lang w:val="uz-Cyrl-UZ"/>
                    </w:rPr>
                  </w:pPr>
                  <w:r>
                    <w:rPr>
                      <w:sz w:val="20"/>
                      <w:szCs w:val="20"/>
                      <w:lang w:val="uz-Cyrl-UZ"/>
                    </w:rPr>
                    <w:t>№</w:t>
                  </w:r>
                </w:p>
              </w:tc>
              <w:tc>
                <w:tcPr>
                  <w:tcW w:w="2582" w:type="dxa"/>
                </w:tcPr>
                <w:p w:rsidR="00C23F88" w:rsidRPr="00C23F88" w:rsidRDefault="00C23F88" w:rsidP="00467AAD">
                  <w:pPr>
                    <w:pStyle w:val="a5"/>
                    <w:jc w:val="center"/>
                    <w:rPr>
                      <w:sz w:val="20"/>
                      <w:szCs w:val="20"/>
                      <w:lang w:val="uz-Cyrl-UZ"/>
                    </w:rPr>
                  </w:pPr>
                  <w:r>
                    <w:rPr>
                      <w:sz w:val="20"/>
                      <w:szCs w:val="20"/>
                      <w:lang w:val="uz-Cyrl-UZ"/>
                    </w:rPr>
                    <w:t>Махсулот номи</w:t>
                  </w:r>
                </w:p>
              </w:tc>
              <w:tc>
                <w:tcPr>
                  <w:tcW w:w="961" w:type="dxa"/>
                </w:tcPr>
                <w:p w:rsidR="00C23F88" w:rsidRPr="00C23F88" w:rsidRDefault="00C23F88" w:rsidP="00D8401A">
                  <w:pPr>
                    <w:pStyle w:val="a5"/>
                    <w:jc w:val="both"/>
                    <w:rPr>
                      <w:sz w:val="20"/>
                      <w:szCs w:val="20"/>
                      <w:lang w:val="uz-Cyrl-UZ"/>
                    </w:rPr>
                  </w:pPr>
                  <w:r>
                    <w:rPr>
                      <w:sz w:val="20"/>
                      <w:szCs w:val="20"/>
                      <w:lang w:val="uz-Cyrl-UZ"/>
                    </w:rPr>
                    <w:t>Бирлик улчов</w:t>
                  </w:r>
                </w:p>
              </w:tc>
              <w:tc>
                <w:tcPr>
                  <w:tcW w:w="2043" w:type="dxa"/>
                </w:tcPr>
                <w:p w:rsidR="00C23F88" w:rsidRPr="00C23F88" w:rsidRDefault="00C23F88" w:rsidP="00467AAD">
                  <w:pPr>
                    <w:pStyle w:val="a5"/>
                    <w:jc w:val="center"/>
                    <w:rPr>
                      <w:sz w:val="20"/>
                      <w:szCs w:val="20"/>
                      <w:lang w:val="uz-Cyrl-UZ"/>
                    </w:rPr>
                  </w:pPr>
                  <w:r>
                    <w:rPr>
                      <w:sz w:val="20"/>
                      <w:szCs w:val="20"/>
                      <w:lang w:val="uz-Cyrl-UZ"/>
                    </w:rPr>
                    <w:t>Сони</w:t>
                  </w:r>
                </w:p>
              </w:tc>
              <w:tc>
                <w:tcPr>
                  <w:tcW w:w="1502" w:type="dxa"/>
                </w:tcPr>
                <w:p w:rsidR="00C23F88" w:rsidRPr="00C23F88" w:rsidRDefault="00C23F88" w:rsidP="00467AAD">
                  <w:pPr>
                    <w:pStyle w:val="a5"/>
                    <w:jc w:val="center"/>
                    <w:rPr>
                      <w:sz w:val="20"/>
                      <w:szCs w:val="20"/>
                      <w:lang w:val="uz-Cyrl-UZ"/>
                    </w:rPr>
                  </w:pPr>
                  <w:r>
                    <w:rPr>
                      <w:sz w:val="20"/>
                      <w:szCs w:val="20"/>
                      <w:lang w:val="uz-Cyrl-UZ"/>
                    </w:rPr>
                    <w:t>Нархи</w:t>
                  </w:r>
                </w:p>
              </w:tc>
              <w:tc>
                <w:tcPr>
                  <w:tcW w:w="1502" w:type="dxa"/>
                </w:tcPr>
                <w:p w:rsidR="00C23F88" w:rsidRPr="00C23F88" w:rsidRDefault="00C23F88" w:rsidP="00467AAD">
                  <w:pPr>
                    <w:pStyle w:val="a5"/>
                    <w:jc w:val="center"/>
                    <w:rPr>
                      <w:sz w:val="20"/>
                      <w:szCs w:val="20"/>
                      <w:lang w:val="uz-Cyrl-UZ"/>
                    </w:rPr>
                  </w:pPr>
                  <w:r>
                    <w:rPr>
                      <w:sz w:val="20"/>
                      <w:szCs w:val="20"/>
                      <w:lang w:val="uz-Cyrl-UZ"/>
                    </w:rPr>
                    <w:t>Сумма (сум) ККС сиз</w:t>
                  </w:r>
                </w:p>
              </w:tc>
            </w:tr>
            <w:tr w:rsidR="00C23F88" w:rsidRPr="00467AAD" w:rsidTr="00C23F88">
              <w:tc>
                <w:tcPr>
                  <w:tcW w:w="421" w:type="dxa"/>
                </w:tcPr>
                <w:p w:rsidR="00C23F88" w:rsidRDefault="00C23F88" w:rsidP="00D8401A">
                  <w:pPr>
                    <w:pStyle w:val="a5"/>
                    <w:jc w:val="both"/>
                    <w:rPr>
                      <w:sz w:val="20"/>
                      <w:szCs w:val="20"/>
                      <w:lang w:val="uz-Cyrl-UZ"/>
                    </w:rPr>
                  </w:pPr>
                  <w:r>
                    <w:rPr>
                      <w:sz w:val="20"/>
                      <w:szCs w:val="20"/>
                      <w:lang w:val="uz-Cyrl-UZ"/>
                    </w:rPr>
                    <w:t>1</w:t>
                  </w:r>
                </w:p>
              </w:tc>
              <w:tc>
                <w:tcPr>
                  <w:tcW w:w="2582" w:type="dxa"/>
                </w:tcPr>
                <w:p w:rsidR="00C23F88" w:rsidRPr="00467AAD" w:rsidRDefault="00C23F88" w:rsidP="00D8401A">
                  <w:pPr>
                    <w:pStyle w:val="a5"/>
                    <w:jc w:val="both"/>
                    <w:rPr>
                      <w:sz w:val="20"/>
                      <w:szCs w:val="20"/>
                      <w:lang w:val="uz-Cyrl-UZ"/>
                    </w:rPr>
                  </w:pPr>
                </w:p>
              </w:tc>
              <w:tc>
                <w:tcPr>
                  <w:tcW w:w="961" w:type="dxa"/>
                </w:tcPr>
                <w:p w:rsidR="00C23F88" w:rsidRDefault="00C23F88" w:rsidP="001072F9">
                  <w:pPr>
                    <w:pStyle w:val="a5"/>
                    <w:jc w:val="center"/>
                    <w:rPr>
                      <w:sz w:val="20"/>
                      <w:szCs w:val="20"/>
                      <w:lang w:val="uz-Cyrl-UZ"/>
                    </w:rPr>
                  </w:pPr>
                </w:p>
              </w:tc>
              <w:tc>
                <w:tcPr>
                  <w:tcW w:w="2043" w:type="dxa"/>
                </w:tcPr>
                <w:p w:rsidR="00613AB3" w:rsidRPr="00443FD8" w:rsidRDefault="00613AB3" w:rsidP="00FC22A0">
                  <w:pPr>
                    <w:pStyle w:val="a5"/>
                    <w:jc w:val="center"/>
                    <w:rPr>
                      <w:sz w:val="20"/>
                      <w:szCs w:val="20"/>
                    </w:rPr>
                  </w:pPr>
                </w:p>
              </w:tc>
              <w:tc>
                <w:tcPr>
                  <w:tcW w:w="1502" w:type="dxa"/>
                </w:tcPr>
                <w:p w:rsidR="00613AB3" w:rsidRPr="00443FD8" w:rsidRDefault="00613AB3" w:rsidP="00FC22A0">
                  <w:pPr>
                    <w:pStyle w:val="a5"/>
                    <w:jc w:val="center"/>
                    <w:rPr>
                      <w:sz w:val="20"/>
                      <w:szCs w:val="20"/>
                    </w:rPr>
                  </w:pPr>
                </w:p>
              </w:tc>
              <w:tc>
                <w:tcPr>
                  <w:tcW w:w="1502" w:type="dxa"/>
                </w:tcPr>
                <w:p w:rsidR="00613AB3" w:rsidRDefault="00613AB3" w:rsidP="00FC22A0">
                  <w:pPr>
                    <w:pStyle w:val="a5"/>
                    <w:tabs>
                      <w:tab w:val="center" w:pos="643"/>
                    </w:tabs>
                    <w:rPr>
                      <w:sz w:val="20"/>
                      <w:szCs w:val="20"/>
                      <w:lang w:val="uz-Cyrl-UZ"/>
                    </w:rPr>
                  </w:pPr>
                </w:p>
              </w:tc>
            </w:tr>
            <w:tr w:rsidR="00467AAD" w:rsidRPr="00F63521" w:rsidTr="00C23F88">
              <w:tc>
                <w:tcPr>
                  <w:tcW w:w="421" w:type="dxa"/>
                </w:tcPr>
                <w:p w:rsidR="00467AAD" w:rsidRDefault="00FC22A0" w:rsidP="00D8401A">
                  <w:pPr>
                    <w:pStyle w:val="a5"/>
                    <w:jc w:val="both"/>
                    <w:rPr>
                      <w:sz w:val="20"/>
                      <w:szCs w:val="20"/>
                      <w:lang w:val="uz-Cyrl-UZ"/>
                    </w:rPr>
                  </w:pPr>
                  <w:r>
                    <w:rPr>
                      <w:sz w:val="20"/>
                      <w:szCs w:val="20"/>
                      <w:lang w:val="uz-Cyrl-UZ"/>
                    </w:rPr>
                    <w:t>2</w:t>
                  </w:r>
                </w:p>
              </w:tc>
              <w:tc>
                <w:tcPr>
                  <w:tcW w:w="2582" w:type="dxa"/>
                </w:tcPr>
                <w:p w:rsidR="00467AAD" w:rsidRPr="00467AAD" w:rsidRDefault="00467AAD" w:rsidP="00FC22A0">
                  <w:pPr>
                    <w:pStyle w:val="a5"/>
                    <w:jc w:val="both"/>
                    <w:rPr>
                      <w:sz w:val="20"/>
                      <w:szCs w:val="20"/>
                      <w:lang w:val="uz-Cyrl-UZ"/>
                    </w:rPr>
                  </w:pPr>
                </w:p>
              </w:tc>
              <w:tc>
                <w:tcPr>
                  <w:tcW w:w="961" w:type="dxa"/>
                </w:tcPr>
                <w:p w:rsidR="00467AAD" w:rsidRDefault="00467AAD" w:rsidP="00D8401A">
                  <w:pPr>
                    <w:pStyle w:val="a5"/>
                    <w:jc w:val="both"/>
                    <w:rPr>
                      <w:sz w:val="20"/>
                      <w:szCs w:val="20"/>
                      <w:lang w:val="uz-Cyrl-UZ"/>
                    </w:rPr>
                  </w:pPr>
                </w:p>
              </w:tc>
              <w:tc>
                <w:tcPr>
                  <w:tcW w:w="2043" w:type="dxa"/>
                </w:tcPr>
                <w:p w:rsidR="00613AB3" w:rsidRPr="00931F51" w:rsidRDefault="00613AB3" w:rsidP="00613AB3">
                  <w:pPr>
                    <w:pStyle w:val="a5"/>
                    <w:rPr>
                      <w:sz w:val="20"/>
                      <w:szCs w:val="20"/>
                    </w:rPr>
                  </w:pPr>
                </w:p>
              </w:tc>
              <w:tc>
                <w:tcPr>
                  <w:tcW w:w="1502" w:type="dxa"/>
                </w:tcPr>
                <w:p w:rsidR="00613AB3" w:rsidRDefault="00613AB3" w:rsidP="00613AB3">
                  <w:pPr>
                    <w:pStyle w:val="a5"/>
                    <w:rPr>
                      <w:sz w:val="20"/>
                      <w:szCs w:val="20"/>
                      <w:lang w:val="uz-Cyrl-UZ"/>
                    </w:rPr>
                  </w:pPr>
                </w:p>
              </w:tc>
              <w:tc>
                <w:tcPr>
                  <w:tcW w:w="1502" w:type="dxa"/>
                </w:tcPr>
                <w:p w:rsidR="00613AB3" w:rsidRDefault="00613AB3" w:rsidP="00FC22A0">
                  <w:pPr>
                    <w:pStyle w:val="a5"/>
                    <w:jc w:val="center"/>
                    <w:rPr>
                      <w:sz w:val="20"/>
                      <w:szCs w:val="20"/>
                      <w:lang w:val="uz-Cyrl-UZ"/>
                    </w:rPr>
                  </w:pPr>
                </w:p>
              </w:tc>
            </w:tr>
            <w:tr w:rsidR="00A362F9" w:rsidRPr="00F63521" w:rsidTr="00C23F88">
              <w:tc>
                <w:tcPr>
                  <w:tcW w:w="421" w:type="dxa"/>
                </w:tcPr>
                <w:p w:rsidR="00A362F9" w:rsidRDefault="00A362F9" w:rsidP="00D8401A">
                  <w:pPr>
                    <w:pStyle w:val="a5"/>
                    <w:jc w:val="both"/>
                    <w:rPr>
                      <w:sz w:val="20"/>
                      <w:szCs w:val="20"/>
                      <w:lang w:val="uz-Cyrl-UZ"/>
                    </w:rPr>
                  </w:pPr>
                </w:p>
              </w:tc>
              <w:tc>
                <w:tcPr>
                  <w:tcW w:w="2582" w:type="dxa"/>
                </w:tcPr>
                <w:p w:rsidR="00A362F9" w:rsidRPr="00467AAD" w:rsidRDefault="00A362F9" w:rsidP="00F40CFB">
                  <w:pPr>
                    <w:pStyle w:val="a5"/>
                    <w:jc w:val="both"/>
                    <w:rPr>
                      <w:sz w:val="20"/>
                      <w:szCs w:val="20"/>
                      <w:lang w:val="uz-Cyrl-UZ"/>
                    </w:rPr>
                  </w:pPr>
                  <w:r>
                    <w:rPr>
                      <w:sz w:val="20"/>
                      <w:szCs w:val="20"/>
                      <w:lang w:val="uz-Cyrl-UZ"/>
                    </w:rPr>
                    <w:t>Жаъми</w:t>
                  </w:r>
                </w:p>
              </w:tc>
              <w:tc>
                <w:tcPr>
                  <w:tcW w:w="961" w:type="dxa"/>
                </w:tcPr>
                <w:p w:rsidR="00A362F9" w:rsidRDefault="00A362F9" w:rsidP="00F40CFB">
                  <w:pPr>
                    <w:pStyle w:val="a5"/>
                    <w:jc w:val="both"/>
                    <w:rPr>
                      <w:sz w:val="20"/>
                      <w:szCs w:val="20"/>
                      <w:lang w:val="uz-Cyrl-UZ"/>
                    </w:rPr>
                  </w:pPr>
                </w:p>
              </w:tc>
              <w:tc>
                <w:tcPr>
                  <w:tcW w:w="2043" w:type="dxa"/>
                </w:tcPr>
                <w:p w:rsidR="00A362F9" w:rsidRDefault="00A362F9" w:rsidP="00F40CFB">
                  <w:pPr>
                    <w:pStyle w:val="a5"/>
                    <w:jc w:val="both"/>
                    <w:rPr>
                      <w:sz w:val="20"/>
                      <w:szCs w:val="20"/>
                      <w:lang w:val="uz-Cyrl-UZ"/>
                    </w:rPr>
                  </w:pPr>
                </w:p>
              </w:tc>
              <w:tc>
                <w:tcPr>
                  <w:tcW w:w="1502" w:type="dxa"/>
                </w:tcPr>
                <w:p w:rsidR="00A362F9" w:rsidRDefault="00A362F9" w:rsidP="00F40CFB">
                  <w:pPr>
                    <w:pStyle w:val="a5"/>
                    <w:jc w:val="both"/>
                    <w:rPr>
                      <w:sz w:val="20"/>
                      <w:szCs w:val="20"/>
                      <w:lang w:val="uz-Cyrl-UZ"/>
                    </w:rPr>
                  </w:pPr>
                </w:p>
              </w:tc>
              <w:tc>
                <w:tcPr>
                  <w:tcW w:w="1502" w:type="dxa"/>
                </w:tcPr>
                <w:p w:rsidR="00A362F9" w:rsidRDefault="00A362F9" w:rsidP="00F40CFB">
                  <w:pPr>
                    <w:pStyle w:val="a5"/>
                    <w:jc w:val="both"/>
                    <w:rPr>
                      <w:sz w:val="20"/>
                      <w:szCs w:val="20"/>
                      <w:lang w:val="uz-Cyrl-UZ"/>
                    </w:rPr>
                  </w:pPr>
                </w:p>
              </w:tc>
            </w:tr>
          </w:tbl>
          <w:p w:rsidR="00933FD3" w:rsidRPr="00FF3147" w:rsidRDefault="00467AAD" w:rsidP="00613AB3">
            <w:pPr>
              <w:pStyle w:val="a5"/>
              <w:jc w:val="both"/>
              <w:rPr>
                <w:sz w:val="20"/>
                <w:szCs w:val="20"/>
                <w:lang w:val="uz-Cyrl-UZ"/>
              </w:rPr>
            </w:pPr>
            <w:r>
              <w:rPr>
                <w:sz w:val="20"/>
                <w:szCs w:val="20"/>
                <w:lang w:val="uz-Cyrl-UZ"/>
              </w:rPr>
              <w:t xml:space="preserve">    </w:t>
            </w:r>
            <w:r w:rsidR="00613AB3" w:rsidRPr="00613AB3">
              <w:rPr>
                <w:sz w:val="20"/>
                <w:szCs w:val="20"/>
              </w:rPr>
              <w:t>________________________________</w:t>
            </w:r>
            <w:r w:rsidR="00613AB3">
              <w:rPr>
                <w:sz w:val="20"/>
                <w:szCs w:val="20"/>
              </w:rPr>
              <w:t>_____________________________</w:t>
            </w:r>
            <w:r w:rsidR="00933FD3" w:rsidRPr="00FF3147">
              <w:rPr>
                <w:sz w:val="20"/>
                <w:szCs w:val="20"/>
                <w:lang w:val="uz-Cyrl-UZ"/>
              </w:rPr>
              <w:t xml:space="preserve">_ </w:t>
            </w:r>
            <w:r w:rsidRPr="00FF3147">
              <w:rPr>
                <w:sz w:val="20"/>
                <w:szCs w:val="20"/>
                <w:lang w:val="uz-Cyrl-UZ"/>
              </w:rPr>
              <w:t>сўм</w:t>
            </w:r>
            <w:r w:rsidR="00007155" w:rsidRPr="00FF3147">
              <w:rPr>
                <w:sz w:val="20"/>
                <w:szCs w:val="20"/>
                <w:lang w:val="uz-Cyrl-UZ"/>
              </w:rPr>
              <w:t>ни ККС сиз</w:t>
            </w:r>
            <w:r w:rsidRPr="00FF3147">
              <w:rPr>
                <w:sz w:val="20"/>
                <w:szCs w:val="20"/>
                <w:lang w:val="uz-Cyrl-UZ"/>
              </w:rPr>
              <w:t xml:space="preserve"> ташкил этади.</w:t>
            </w:r>
          </w:p>
        </w:tc>
      </w:tr>
      <w:tr w:rsidR="00931F51" w:rsidRPr="00FD775B" w:rsidTr="00933FD3">
        <w:tc>
          <w:tcPr>
            <w:tcW w:w="0" w:type="auto"/>
            <w:shd w:val="clear" w:color="auto" w:fill="FFFFFF"/>
            <w:tcMar>
              <w:top w:w="15" w:type="dxa"/>
              <w:left w:w="30" w:type="dxa"/>
              <w:bottom w:w="15" w:type="dxa"/>
              <w:right w:w="15" w:type="dxa"/>
            </w:tcMar>
            <w:hideMark/>
          </w:tcPr>
          <w:p w:rsidR="00933FD3" w:rsidRPr="00FF3147" w:rsidRDefault="00933FD3" w:rsidP="00D8401A">
            <w:pPr>
              <w:pStyle w:val="a5"/>
              <w:jc w:val="both"/>
              <w:rPr>
                <w:sz w:val="20"/>
                <w:szCs w:val="20"/>
                <w:lang w:val="uz-Cyrl-UZ"/>
              </w:rPr>
            </w:pPr>
          </w:p>
        </w:tc>
        <w:tc>
          <w:tcPr>
            <w:tcW w:w="0" w:type="auto"/>
            <w:gridSpan w:val="4"/>
            <w:shd w:val="clear" w:color="auto" w:fill="FFFFFF"/>
            <w:tcMar>
              <w:top w:w="15" w:type="dxa"/>
              <w:left w:w="30" w:type="dxa"/>
              <w:bottom w:w="15" w:type="dxa"/>
              <w:right w:w="15" w:type="dxa"/>
            </w:tcMar>
            <w:hideMark/>
          </w:tcPr>
          <w:p w:rsidR="00933FD3" w:rsidRPr="00467AAD" w:rsidRDefault="00933FD3" w:rsidP="00D8401A">
            <w:pPr>
              <w:pStyle w:val="a5"/>
              <w:jc w:val="both"/>
              <w:rPr>
                <w:sz w:val="16"/>
                <w:szCs w:val="16"/>
              </w:rPr>
            </w:pPr>
            <w:r w:rsidRPr="00467AAD">
              <w:rPr>
                <w:sz w:val="16"/>
                <w:szCs w:val="16"/>
              </w:rPr>
              <w:t>(сумма сон ва сўз билан)</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3.2. </w:t>
            </w:r>
            <w:r w:rsidR="00443FD8">
              <w:rPr>
                <w:sz w:val="20"/>
                <w:szCs w:val="20"/>
              </w:rPr>
              <w:t>П</w:t>
            </w:r>
            <w:r w:rsidR="00443FD8">
              <w:rPr>
                <w:sz w:val="20"/>
                <w:szCs w:val="20"/>
              </w:rPr>
              <w:t>удратчи</w:t>
            </w:r>
            <w:r w:rsidRPr="00FD775B">
              <w:rPr>
                <w:sz w:val="20"/>
                <w:szCs w:val="20"/>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00443FD8">
              <w:rPr>
                <w:sz w:val="20"/>
                <w:szCs w:val="20"/>
              </w:rPr>
              <w:t>П</w:t>
            </w:r>
            <w:r w:rsidR="00443FD8">
              <w:rPr>
                <w:sz w:val="20"/>
                <w:szCs w:val="20"/>
              </w:rPr>
              <w:t>удратчи</w:t>
            </w:r>
            <w:r w:rsidRPr="00FD775B">
              <w:rPr>
                <w:sz w:val="20"/>
                <w:szCs w:val="20"/>
              </w:rPr>
              <w:t xml:space="preserve"> билан биргаликда ҳар ўн кунда, тўланиши лозим бўлга</w:t>
            </w:r>
            <w:r w:rsidR="00443FD8">
              <w:rPr>
                <w:sz w:val="20"/>
                <w:szCs w:val="20"/>
              </w:rPr>
              <w:t>н суммаси кўрсатилган, п</w:t>
            </w:r>
            <w:r w:rsidR="00443FD8">
              <w:rPr>
                <w:sz w:val="20"/>
                <w:szCs w:val="20"/>
              </w:rPr>
              <w:t>удратчи</w:t>
            </w:r>
            <w:r w:rsidRPr="00FD775B">
              <w:rPr>
                <w:sz w:val="20"/>
                <w:szCs w:val="20"/>
              </w:rPr>
              <w:t xml:space="preserve"> ва Буюртмачи томонидан имзоланадиган бажарилган ишларнинг йиғма далолатномаси тузилади ва ҳисоб-фактура расмийлаштиради.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3.5. Мазкур Шартноманинг иловасида кўрсатилган, шартноманинг прогноз суммасини ҳисоблаш учун </w:t>
            </w:r>
            <w:r w:rsidRPr="00FD775B">
              <w:rPr>
                <w:sz w:val="20"/>
                <w:szCs w:val="20"/>
              </w:rPr>
              <w:lastRenderedPageBreak/>
              <w:t>хизматларнинг нархлари томонлардан бирининг ташаббуси билан қайта кўриб чиқилади.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lastRenderedPageBreak/>
              <w:t>IV. Томонларнинг мажбуриятлари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443FD8">
            <w:pPr>
              <w:pStyle w:val="a5"/>
              <w:jc w:val="both"/>
              <w:rPr>
                <w:sz w:val="20"/>
                <w:szCs w:val="20"/>
              </w:rPr>
            </w:pPr>
            <w:r w:rsidRPr="00FD775B">
              <w:rPr>
                <w:sz w:val="20"/>
                <w:szCs w:val="20"/>
              </w:rPr>
              <w:t xml:space="preserve">4.1. </w:t>
            </w:r>
            <w:r w:rsidR="00443FD8">
              <w:rPr>
                <w:sz w:val="20"/>
                <w:szCs w:val="20"/>
              </w:rPr>
              <w:t>П</w:t>
            </w:r>
            <w:r w:rsidR="00443FD8">
              <w:rPr>
                <w:sz w:val="20"/>
                <w:szCs w:val="20"/>
              </w:rPr>
              <w:t>удратчи</w:t>
            </w:r>
            <w:r w:rsidRPr="00FD775B">
              <w:rPr>
                <w:sz w:val="20"/>
                <w:szCs w:val="20"/>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FD775B">
                <w:rPr>
                  <w:rStyle w:val="a3"/>
                  <w:color w:val="008080"/>
                  <w:sz w:val="20"/>
                  <w:szCs w:val="20"/>
                  <w:u w:val="none"/>
                </w:rPr>
                <w:t>кодекси</w:t>
              </w:r>
            </w:hyperlink>
            <w:r w:rsidRPr="00FD775B">
              <w:rPr>
                <w:sz w:val="20"/>
                <w:szCs w:val="20"/>
              </w:rPr>
              <w:t xml:space="preserve"> талабларида, «Хўжалик юритувчи субъектлар фаолиятининг шартномавий-ҳуқуқий базаси </w:t>
            </w:r>
            <w:proofErr w:type="gramStart"/>
            <w:r w:rsidRPr="00FD775B">
              <w:rPr>
                <w:sz w:val="20"/>
                <w:szCs w:val="20"/>
              </w:rPr>
              <w:t>тўғрисида»ги</w:t>
            </w:r>
            <w:proofErr w:type="gramEnd"/>
            <w:r w:rsidRPr="00FD775B">
              <w:rPr>
                <w:sz w:val="20"/>
                <w:szCs w:val="20"/>
              </w:rPr>
              <w:t xml:space="preserve"> Ўзбекистон Республикаси </w:t>
            </w:r>
            <w:hyperlink r:id="rId6" w:history="1">
              <w:r w:rsidRPr="00FD775B">
                <w:rPr>
                  <w:rStyle w:val="a3"/>
                  <w:color w:val="008080"/>
                  <w:sz w:val="20"/>
                  <w:szCs w:val="20"/>
                  <w:u w:val="none"/>
                </w:rPr>
                <w:t xml:space="preserve">Қонуни </w:t>
              </w:r>
            </w:hyperlink>
            <w:r w:rsidRPr="00FD775B">
              <w:rPr>
                <w:sz w:val="20"/>
                <w:szCs w:val="20"/>
              </w:rPr>
              <w:t>ҳамда Ўзбекистон Республикасининг бошқа норматив-ҳуқуқий ҳужжатларида назарда тутилган жавобгар бўладилар.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443FD8">
            <w:pPr>
              <w:pStyle w:val="a5"/>
              <w:jc w:val="both"/>
              <w:rPr>
                <w:sz w:val="20"/>
                <w:szCs w:val="20"/>
              </w:rPr>
            </w:pPr>
            <w:r w:rsidRPr="00FD775B">
              <w:rPr>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w:t>
            </w:r>
            <w:r w:rsidR="00443FD8">
              <w:rPr>
                <w:sz w:val="20"/>
                <w:szCs w:val="20"/>
              </w:rPr>
              <w:t>пудратчи</w:t>
            </w:r>
            <w:r w:rsidRPr="00FD775B">
              <w:rPr>
                <w:sz w:val="20"/>
                <w:szCs w:val="20"/>
              </w:rPr>
              <w:t>нинг молиявий фаолиятига аралашмаган ҳолда) шароитлар яратиш.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 Мунозарали вазиятларни ҳал этиш тартиби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 Форс-мажор ҳолатлар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VII. Якунловчи қоидалар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VIII. Шартноманинг амал қилиш муддати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F63521">
            <w:pPr>
              <w:pStyle w:val="a5"/>
              <w:jc w:val="both"/>
              <w:rPr>
                <w:sz w:val="20"/>
                <w:szCs w:val="20"/>
              </w:rPr>
            </w:pPr>
            <w:r w:rsidRPr="00FD775B">
              <w:rPr>
                <w:sz w:val="20"/>
                <w:szCs w:val="20"/>
              </w:rPr>
              <w:t xml:space="preserve">8.1. Ушбу Шартнома имзоланган пайтдан кучга киради ва </w:t>
            </w:r>
            <w:r w:rsidR="00FF3147">
              <w:rPr>
                <w:sz w:val="20"/>
                <w:szCs w:val="20"/>
              </w:rPr>
              <w:t>202</w:t>
            </w:r>
            <w:r w:rsidR="00F63521">
              <w:rPr>
                <w:sz w:val="20"/>
                <w:szCs w:val="20"/>
              </w:rPr>
              <w:t>2</w:t>
            </w:r>
            <w:r w:rsidR="00FF3147">
              <w:rPr>
                <w:sz w:val="20"/>
                <w:szCs w:val="20"/>
              </w:rPr>
              <w:t xml:space="preserve">йил 31 декабрга </w:t>
            </w:r>
            <w:r w:rsidR="00FF3147" w:rsidRPr="00FD775B">
              <w:rPr>
                <w:sz w:val="20"/>
                <w:szCs w:val="20"/>
              </w:rPr>
              <w:t>қадар амал қилади.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IX. Томонларнинг манзили ва банк реквизитлари</w:t>
            </w:r>
          </w:p>
        </w:tc>
      </w:tr>
      <w:tr w:rsidR="00613AB3" w:rsidRPr="00FD775B" w:rsidTr="00467AAD">
        <w:tc>
          <w:tcPr>
            <w:tcW w:w="0" w:type="auto"/>
            <w:gridSpan w:val="4"/>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467AAD" w:rsidRPr="00007155" w:rsidRDefault="00467AAD" w:rsidP="00467AAD">
            <w:pPr>
              <w:pStyle w:val="a5"/>
              <w:jc w:val="center"/>
              <w:rPr>
                <w:rStyle w:val="a4"/>
                <w:color w:val="000000"/>
                <w:sz w:val="20"/>
                <w:szCs w:val="20"/>
              </w:rPr>
            </w:pPr>
            <w:r w:rsidRPr="00007155">
              <w:rPr>
                <w:rStyle w:val="a4"/>
                <w:color w:val="000000"/>
                <w:sz w:val="20"/>
                <w:szCs w:val="20"/>
              </w:rPr>
              <w:t>«</w:t>
            </w:r>
            <w:r w:rsidR="00443FD8" w:rsidRPr="00443FD8">
              <w:rPr>
                <w:b/>
                <w:sz w:val="20"/>
                <w:szCs w:val="20"/>
              </w:rPr>
              <w:t>П</w:t>
            </w:r>
            <w:r w:rsidR="00443FD8" w:rsidRPr="00443FD8">
              <w:rPr>
                <w:b/>
                <w:sz w:val="20"/>
                <w:szCs w:val="20"/>
              </w:rPr>
              <w:t>удратчи</w:t>
            </w:r>
            <w:r w:rsidRPr="00007155">
              <w:rPr>
                <w:rStyle w:val="a4"/>
                <w:color w:val="000000"/>
                <w:sz w:val="20"/>
                <w:szCs w:val="20"/>
              </w:rPr>
              <w:t>»</w:t>
            </w:r>
          </w:p>
          <w:p w:rsidR="00467AAD" w:rsidRPr="00007155" w:rsidRDefault="00467AAD" w:rsidP="00467AAD">
            <w:pPr>
              <w:pStyle w:val="a5"/>
              <w:jc w:val="center"/>
              <w:rPr>
                <w:rStyle w:val="a4"/>
                <w:color w:val="000000"/>
                <w:sz w:val="20"/>
                <w:szCs w:val="20"/>
              </w:rPr>
            </w:pPr>
          </w:p>
          <w:p w:rsidR="00467AAD" w:rsidRDefault="00467AAD" w:rsidP="00467AAD">
            <w:pPr>
              <w:pStyle w:val="a5"/>
              <w:jc w:val="center"/>
              <w:rPr>
                <w:rStyle w:val="a4"/>
                <w:color w:val="000000"/>
                <w:sz w:val="20"/>
                <w:szCs w:val="20"/>
              </w:rPr>
            </w:pPr>
            <w:bookmarkStart w:id="0" w:name="_GoBack"/>
            <w:bookmarkEnd w:id="0"/>
          </w:p>
          <w:p w:rsidR="00F63521" w:rsidRDefault="00F63521" w:rsidP="00467AAD">
            <w:pPr>
              <w:pStyle w:val="a5"/>
              <w:jc w:val="center"/>
              <w:rPr>
                <w:rStyle w:val="a4"/>
                <w:color w:val="000000"/>
                <w:sz w:val="20"/>
                <w:szCs w:val="20"/>
              </w:rPr>
            </w:pPr>
          </w:p>
          <w:p w:rsidR="00F63521" w:rsidRDefault="00F63521" w:rsidP="00467AAD">
            <w:pPr>
              <w:pStyle w:val="a5"/>
              <w:jc w:val="center"/>
              <w:rPr>
                <w:rStyle w:val="a4"/>
                <w:color w:val="000000"/>
                <w:sz w:val="20"/>
                <w:szCs w:val="20"/>
              </w:rPr>
            </w:pPr>
          </w:p>
          <w:p w:rsidR="00F63521" w:rsidRDefault="00F63521" w:rsidP="00467AAD">
            <w:pPr>
              <w:pStyle w:val="a5"/>
              <w:jc w:val="center"/>
              <w:rPr>
                <w:rStyle w:val="a4"/>
                <w:color w:val="000000"/>
                <w:sz w:val="20"/>
                <w:szCs w:val="20"/>
              </w:rPr>
            </w:pPr>
          </w:p>
          <w:p w:rsidR="00F63521" w:rsidRDefault="00F63521" w:rsidP="00467AAD">
            <w:pPr>
              <w:pStyle w:val="a5"/>
              <w:jc w:val="center"/>
              <w:rPr>
                <w:rStyle w:val="a4"/>
                <w:color w:val="000000"/>
                <w:sz w:val="20"/>
                <w:szCs w:val="20"/>
              </w:rPr>
            </w:pPr>
          </w:p>
          <w:p w:rsidR="00F63521" w:rsidRDefault="00F63521" w:rsidP="00467AAD">
            <w:pPr>
              <w:pStyle w:val="a5"/>
              <w:jc w:val="center"/>
              <w:rPr>
                <w:rStyle w:val="a4"/>
                <w:color w:val="000000"/>
                <w:sz w:val="20"/>
                <w:szCs w:val="20"/>
              </w:rPr>
            </w:pPr>
          </w:p>
          <w:p w:rsidR="00F63521" w:rsidRDefault="00F63521" w:rsidP="00467AAD">
            <w:pPr>
              <w:pStyle w:val="a5"/>
              <w:jc w:val="center"/>
              <w:rPr>
                <w:rStyle w:val="a4"/>
                <w:color w:val="000000"/>
                <w:sz w:val="20"/>
                <w:szCs w:val="20"/>
              </w:rPr>
            </w:pPr>
          </w:p>
          <w:p w:rsidR="00F63521" w:rsidRPr="00007155" w:rsidRDefault="00F63521"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Pr="00007155" w:rsidRDefault="00467AAD" w:rsidP="00F63521">
            <w:pPr>
              <w:rPr>
                <w:sz w:val="20"/>
                <w:szCs w:val="20"/>
              </w:rPr>
            </w:pPr>
            <w:r w:rsidRPr="00007155">
              <w:rPr>
                <w:sz w:val="20"/>
                <w:szCs w:val="20"/>
              </w:rPr>
              <w:t>Директор_____________</w:t>
            </w:r>
            <w:r w:rsidRPr="00007155">
              <w:rPr>
                <w:sz w:val="20"/>
                <w:szCs w:val="20"/>
                <w:lang w:val="uz-Cyrl-UZ"/>
              </w:rPr>
              <w:t xml:space="preserve"> </w:t>
            </w:r>
          </w:p>
        </w:tc>
        <w:tc>
          <w:tcPr>
            <w:tcW w:w="2541" w:type="pct"/>
            <w:gridSpan w:val="5"/>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467AAD" w:rsidRPr="00007155" w:rsidRDefault="00467AAD" w:rsidP="00467AAD">
            <w:pPr>
              <w:pStyle w:val="a5"/>
              <w:jc w:val="center"/>
              <w:rPr>
                <w:rStyle w:val="a4"/>
                <w:color w:val="000000"/>
                <w:sz w:val="20"/>
                <w:szCs w:val="20"/>
              </w:rPr>
            </w:pPr>
            <w:r w:rsidRPr="00007155">
              <w:rPr>
                <w:rStyle w:val="a4"/>
                <w:color w:val="000000"/>
                <w:sz w:val="20"/>
                <w:szCs w:val="20"/>
              </w:rPr>
              <w:t>«Буюртмачи»</w:t>
            </w:r>
          </w:p>
          <w:p w:rsidR="00467AAD" w:rsidRPr="00007155" w:rsidRDefault="00007155" w:rsidP="00467AAD">
            <w:pPr>
              <w:pStyle w:val="a5"/>
              <w:jc w:val="center"/>
              <w:rPr>
                <w:sz w:val="20"/>
                <w:szCs w:val="20"/>
                <w:lang w:val="uz-Cyrl-UZ"/>
              </w:rPr>
            </w:pPr>
            <w:r w:rsidRPr="00007155">
              <w:rPr>
                <w:sz w:val="20"/>
                <w:szCs w:val="20"/>
                <w:lang w:val="uz-Cyrl-UZ"/>
              </w:rPr>
              <w:t xml:space="preserve">Санитария, Гигиена ва Касб касалликлар илмий-тадкикот Институти </w:t>
            </w:r>
          </w:p>
          <w:p w:rsidR="00467AAD" w:rsidRDefault="00467AAD" w:rsidP="00467AAD">
            <w:pPr>
              <w:pStyle w:val="a5"/>
              <w:jc w:val="center"/>
              <w:rPr>
                <w:sz w:val="20"/>
                <w:szCs w:val="20"/>
                <w:lang w:val="uz-Cyrl-UZ"/>
              </w:rPr>
            </w:pPr>
          </w:p>
          <w:p w:rsidR="00613AB3" w:rsidRPr="00613AB3" w:rsidRDefault="00613AB3" w:rsidP="00467AAD">
            <w:pPr>
              <w:pStyle w:val="a5"/>
              <w:jc w:val="center"/>
              <w:rPr>
                <w:sz w:val="22"/>
                <w:szCs w:val="22"/>
              </w:rPr>
            </w:pPr>
            <w:r w:rsidRPr="00613AB3">
              <w:rPr>
                <w:sz w:val="22"/>
                <w:szCs w:val="22"/>
                <w:lang w:val="uz-Cyrl-UZ"/>
              </w:rPr>
              <w:t>Тошкент ш. Олтин тепа, 325 тел</w:t>
            </w:r>
            <w:r w:rsidRPr="00613AB3">
              <w:rPr>
                <w:sz w:val="22"/>
                <w:szCs w:val="22"/>
              </w:rPr>
              <w:t>: 71266-47-31</w:t>
            </w:r>
          </w:p>
          <w:p w:rsidR="001072F9" w:rsidRPr="00613AB3" w:rsidRDefault="00F63521" w:rsidP="00467AAD">
            <w:pPr>
              <w:pStyle w:val="a5"/>
              <w:jc w:val="center"/>
              <w:rPr>
                <w:sz w:val="22"/>
                <w:szCs w:val="22"/>
                <w:lang w:val="uz-Cyrl-UZ"/>
              </w:rPr>
            </w:pPr>
            <w:r w:rsidRPr="00613AB3">
              <w:rPr>
                <w:sz w:val="22"/>
                <w:szCs w:val="22"/>
                <w:lang w:val="uz-Cyrl-UZ"/>
              </w:rPr>
              <w:t xml:space="preserve">ИНН 200540953 ОКЭД 95100 </w:t>
            </w:r>
            <w:r w:rsidR="00613AB3" w:rsidRPr="00613AB3">
              <w:rPr>
                <w:sz w:val="22"/>
                <w:szCs w:val="22"/>
                <w:lang w:val="uz-Cyrl-UZ"/>
              </w:rPr>
              <w:t xml:space="preserve"> МФО 00014 Марказий банк ХККМ ИНН газ 201122919</w:t>
            </w:r>
          </w:p>
          <w:p w:rsidR="00467AAD" w:rsidRPr="00613AB3" w:rsidRDefault="00613AB3" w:rsidP="00467AAD">
            <w:pPr>
              <w:pStyle w:val="a5"/>
              <w:jc w:val="center"/>
              <w:rPr>
                <w:sz w:val="22"/>
                <w:szCs w:val="22"/>
                <w:lang w:val="uz-Cyrl-UZ"/>
              </w:rPr>
            </w:pPr>
            <w:r w:rsidRPr="00613AB3">
              <w:rPr>
                <w:sz w:val="22"/>
                <w:szCs w:val="22"/>
                <w:lang w:val="uz-Cyrl-UZ"/>
              </w:rPr>
              <w:t xml:space="preserve">х/р 23402000300100001010 шх/р </w:t>
            </w:r>
          </w:p>
          <w:p w:rsidR="00467AAD" w:rsidRPr="00007155" w:rsidRDefault="00467AAD"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F63521">
            <w:pPr>
              <w:pStyle w:val="a5"/>
              <w:jc w:val="center"/>
              <w:rPr>
                <w:sz w:val="20"/>
                <w:szCs w:val="20"/>
              </w:rPr>
            </w:pPr>
            <w:r w:rsidRPr="00007155">
              <w:rPr>
                <w:sz w:val="20"/>
                <w:szCs w:val="20"/>
              </w:rPr>
              <w:t>Директор_____________</w:t>
            </w:r>
            <w:r w:rsidRPr="00007155">
              <w:rPr>
                <w:sz w:val="20"/>
                <w:szCs w:val="20"/>
                <w:lang w:val="uz-Cyrl-UZ"/>
              </w:rPr>
              <w:t xml:space="preserve"> </w:t>
            </w:r>
            <w:r w:rsidR="00F63521">
              <w:rPr>
                <w:sz w:val="20"/>
                <w:szCs w:val="20"/>
                <w:lang w:val="uz-Cyrl-UZ"/>
              </w:rPr>
              <w:t>Камилова Р.Т</w:t>
            </w:r>
            <w:r w:rsidR="00007155" w:rsidRPr="00007155">
              <w:rPr>
                <w:sz w:val="20"/>
                <w:szCs w:val="20"/>
                <w:lang w:val="uz-Cyrl-UZ"/>
              </w:rPr>
              <w:t>.</w:t>
            </w:r>
          </w:p>
        </w:tc>
        <w:tc>
          <w:tcPr>
            <w:tcW w:w="61" w:type="pct"/>
            <w:tcBorders>
              <w:left w:val="single" w:sz="4" w:space="0" w:color="auto"/>
            </w:tcBorders>
            <w:shd w:val="clear" w:color="auto" w:fill="FFFFFF"/>
            <w:tcMar>
              <w:top w:w="15" w:type="dxa"/>
              <w:left w:w="30" w:type="dxa"/>
              <w:bottom w:w="15" w:type="dxa"/>
              <w:right w:w="15" w:type="dxa"/>
            </w:tcMar>
            <w:hideMark/>
          </w:tcPr>
          <w:p w:rsidR="00467AAD" w:rsidRPr="00FD775B" w:rsidRDefault="00467AAD" w:rsidP="00D8401A">
            <w:pPr>
              <w:pStyle w:val="a5"/>
              <w:jc w:val="both"/>
              <w:rPr>
                <w:sz w:val="20"/>
                <w:szCs w:val="20"/>
              </w:rPr>
            </w:pPr>
          </w:p>
        </w:tc>
      </w:tr>
    </w:tbl>
    <w:p w:rsidR="00467AAD" w:rsidRDefault="00467AAD" w:rsidP="00467AAD">
      <w:pPr>
        <w:rPr>
          <w:rFonts w:eastAsia="Batang"/>
          <w:lang w:val="uz-Latn-UZ"/>
        </w:rPr>
      </w:pPr>
    </w:p>
    <w:p w:rsidR="00545E8B" w:rsidRDefault="00545E8B">
      <w:pPr>
        <w:rPr>
          <w:lang w:val="uz-Latn-UZ"/>
        </w:rPr>
      </w:pPr>
    </w:p>
    <w:p w:rsidR="00467AAD" w:rsidRDefault="00467AAD">
      <w:pPr>
        <w:rPr>
          <w:lang w:val="uz-Latn-UZ"/>
        </w:rPr>
      </w:pPr>
    </w:p>
    <w:p w:rsidR="00467AAD" w:rsidRDefault="00467AAD">
      <w:pPr>
        <w:rPr>
          <w:lang w:val="uz-Latn-UZ"/>
        </w:rPr>
      </w:pPr>
    </w:p>
    <w:sectPr w:rsidR="00467AAD" w:rsidSect="00007155">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D3"/>
    <w:rsid w:val="00007155"/>
    <w:rsid w:val="001072F9"/>
    <w:rsid w:val="001A25CC"/>
    <w:rsid w:val="001B6C54"/>
    <w:rsid w:val="002B26BD"/>
    <w:rsid w:val="00443FD8"/>
    <w:rsid w:val="00467AAD"/>
    <w:rsid w:val="00545E8B"/>
    <w:rsid w:val="00552F71"/>
    <w:rsid w:val="006113A1"/>
    <w:rsid w:val="00613AB3"/>
    <w:rsid w:val="006F688E"/>
    <w:rsid w:val="00931F51"/>
    <w:rsid w:val="00933FD3"/>
    <w:rsid w:val="00A362F9"/>
    <w:rsid w:val="00BB7F4D"/>
    <w:rsid w:val="00C23F88"/>
    <w:rsid w:val="00D8401A"/>
    <w:rsid w:val="00F63521"/>
    <w:rsid w:val="00FC22A0"/>
    <w:rsid w:val="00FD775B"/>
    <w:rsid w:val="00FF3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085F0-2F46-44B3-B5BC-32F17B05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3FD3"/>
    <w:rPr>
      <w:color w:val="0000FF"/>
      <w:u w:val="single"/>
    </w:rPr>
  </w:style>
  <w:style w:type="character" w:styleId="a4">
    <w:name w:val="Strong"/>
    <w:basedOn w:val="a0"/>
    <w:uiPriority w:val="22"/>
    <w:qFormat/>
    <w:rsid w:val="00933FD3"/>
    <w:rPr>
      <w:b/>
      <w:bCs/>
    </w:rPr>
  </w:style>
  <w:style w:type="paragraph" w:styleId="a5">
    <w:name w:val="No Spacing"/>
    <w:uiPriority w:val="1"/>
    <w:qFormat/>
    <w:rsid w:val="00D8401A"/>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23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072F9"/>
    <w:rPr>
      <w:rFonts w:ascii="Tahoma" w:hAnsi="Tahoma" w:cs="Tahoma"/>
      <w:sz w:val="16"/>
      <w:szCs w:val="16"/>
    </w:rPr>
  </w:style>
  <w:style w:type="character" w:customStyle="1" w:styleId="a8">
    <w:name w:val="Текст выноски Знак"/>
    <w:basedOn w:val="a0"/>
    <w:link w:val="a7"/>
    <w:uiPriority w:val="99"/>
    <w:semiHidden/>
    <w:rsid w:val="001072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x.uz/docs/18942" TargetMode="External"/><Relationship Id="rId5" Type="http://schemas.openxmlformats.org/officeDocument/2006/relationships/hyperlink" Target="http://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DDE32-1730-4A29-AD3D-E0B4B85A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1679</Words>
  <Characters>9575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14</cp:revision>
  <cp:lastPrinted>2021-01-22T10:59:00Z</cp:lastPrinted>
  <dcterms:created xsi:type="dcterms:W3CDTF">2021-01-14T14:40:00Z</dcterms:created>
  <dcterms:modified xsi:type="dcterms:W3CDTF">2022-09-19T09:02:00Z</dcterms:modified>
</cp:coreProperties>
</file>