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8"/>
          <w:szCs w:val="28"/>
        </w:rPr>
      </w:pPr>
      <w:r w:rsidRPr="000A207C">
        <w:rPr>
          <w:b/>
          <w:sz w:val="22"/>
          <w:szCs w:val="22"/>
        </w:rPr>
        <w:t xml:space="preserve">                                               </w:t>
      </w:r>
      <w:proofErr w:type="spellStart"/>
      <w:r w:rsidRPr="000A207C">
        <w:rPr>
          <w:b/>
          <w:sz w:val="28"/>
          <w:szCs w:val="28"/>
        </w:rPr>
        <w:t>Хизмат</w:t>
      </w:r>
      <w:proofErr w:type="spellEnd"/>
      <w:r w:rsidRPr="000A207C">
        <w:rPr>
          <w:b/>
          <w:sz w:val="28"/>
          <w:szCs w:val="28"/>
        </w:rPr>
        <w:t xml:space="preserve">   к</w:t>
      </w:r>
      <w:r>
        <w:rPr>
          <w:b/>
          <w:sz w:val="28"/>
          <w:szCs w:val="28"/>
          <w:lang w:val="uz-Latn-UZ"/>
        </w:rPr>
        <w:t>ў</w:t>
      </w:r>
      <w:proofErr w:type="spellStart"/>
      <w:r w:rsidRPr="000A207C">
        <w:rPr>
          <w:b/>
          <w:sz w:val="28"/>
          <w:szCs w:val="28"/>
        </w:rPr>
        <w:t>рсатиш</w:t>
      </w:r>
      <w:proofErr w:type="spellEnd"/>
      <w:r w:rsidRPr="000A207C">
        <w:rPr>
          <w:b/>
          <w:sz w:val="28"/>
          <w:szCs w:val="28"/>
        </w:rPr>
        <w:t xml:space="preserve">  </w:t>
      </w:r>
      <w:proofErr w:type="spellStart"/>
      <w:r w:rsidRPr="000A207C">
        <w:rPr>
          <w:b/>
          <w:sz w:val="28"/>
          <w:szCs w:val="28"/>
        </w:rPr>
        <w:t>шартномаси</w:t>
      </w:r>
      <w:proofErr w:type="spellEnd"/>
      <w:r w:rsidRPr="000A2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z-Latn-UZ"/>
        </w:rPr>
        <w:t>№</w:t>
      </w:r>
      <w:r>
        <w:rPr>
          <w:b/>
          <w:sz w:val="28"/>
          <w:szCs w:val="28"/>
        </w:rPr>
        <w:t>____</w:t>
      </w:r>
    </w:p>
    <w:p w:rsidR="00577B2D" w:rsidRPr="00E776FB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8"/>
          <w:szCs w:val="28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outlineLvl w:val="0"/>
        <w:rPr>
          <w:b/>
          <w:sz w:val="22"/>
          <w:szCs w:val="22"/>
        </w:rPr>
      </w:pPr>
      <w:r w:rsidRPr="000A207C">
        <w:rPr>
          <w:b/>
          <w:sz w:val="28"/>
          <w:szCs w:val="28"/>
        </w:rPr>
        <w:t xml:space="preserve"> </w:t>
      </w:r>
      <w:r w:rsidRPr="000A207C">
        <w:rPr>
          <w:b/>
        </w:rPr>
        <w:t xml:space="preserve">  </w:t>
      </w:r>
      <w:proofErr w:type="spellStart"/>
      <w:r>
        <w:rPr>
          <w:b/>
          <w:sz w:val="22"/>
          <w:szCs w:val="22"/>
        </w:rPr>
        <w:t>Чиноз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«___»___________2</w:t>
      </w:r>
      <w:r w:rsidRPr="000A207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22 </w:t>
      </w:r>
      <w:proofErr w:type="spellStart"/>
      <w:r>
        <w:rPr>
          <w:b/>
          <w:sz w:val="22"/>
          <w:szCs w:val="22"/>
        </w:rPr>
        <w:t>й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center" w:pos="5435"/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</w:t>
      </w:r>
      <w:r w:rsidRPr="000A207C">
        <w:rPr>
          <w:b/>
          <w:sz w:val="22"/>
          <w:szCs w:val="22"/>
        </w:rPr>
        <w:tab/>
        <w:t xml:space="preserve">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хусусий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корхонаси</w:t>
      </w:r>
      <w:proofErr w:type="spellEnd"/>
      <w:r w:rsidRPr="000A207C">
        <w:rPr>
          <w:sz w:val="22"/>
          <w:szCs w:val="22"/>
        </w:rPr>
        <w:t xml:space="preserve"> (</w:t>
      </w:r>
      <w:proofErr w:type="spellStart"/>
      <w:r w:rsidRPr="000A207C">
        <w:rPr>
          <w:sz w:val="22"/>
          <w:szCs w:val="22"/>
        </w:rPr>
        <w:t>кейинги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уринларда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юритилади</w:t>
      </w:r>
      <w:proofErr w:type="spellEnd"/>
      <w:r w:rsidRPr="000A207C">
        <w:rPr>
          <w:sz w:val="22"/>
          <w:szCs w:val="22"/>
        </w:rPr>
        <w:t xml:space="preserve">) </w:t>
      </w:r>
      <w:proofErr w:type="spellStart"/>
      <w:r w:rsidRPr="000A207C">
        <w:rPr>
          <w:sz w:val="22"/>
          <w:szCs w:val="22"/>
        </w:rPr>
        <w:t>номидан</w:t>
      </w:r>
      <w:proofErr w:type="spellEnd"/>
      <w:r w:rsidRPr="000A207C">
        <w:rPr>
          <w:sz w:val="22"/>
          <w:szCs w:val="22"/>
        </w:rPr>
        <w:t xml:space="preserve"> Низом  </w:t>
      </w:r>
      <w:proofErr w:type="spellStart"/>
      <w:r w:rsidRPr="000A207C">
        <w:rPr>
          <w:sz w:val="22"/>
          <w:szCs w:val="22"/>
        </w:rPr>
        <w:t>асосида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фаолият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юритувчи</w:t>
      </w:r>
      <w:proofErr w:type="spellEnd"/>
      <w:r w:rsidRPr="000A207C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бир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томондан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ва</w:t>
      </w:r>
      <w:proofErr w:type="spellEnd"/>
      <w:r w:rsidRPr="000A207C">
        <w:rPr>
          <w:sz w:val="22"/>
          <w:szCs w:val="22"/>
        </w:rPr>
        <w:t xml:space="preserve">   </w:t>
      </w:r>
      <w:r>
        <w:rPr>
          <w:sz w:val="22"/>
          <w:szCs w:val="22"/>
          <w:lang w:val="uz-Latn-UZ"/>
        </w:rPr>
        <w:t xml:space="preserve">Чиноз тумани Ободонлаштириш бошқармаси </w:t>
      </w:r>
      <w:proofErr w:type="spellStart"/>
      <w:r w:rsidRPr="000A207C">
        <w:rPr>
          <w:sz w:val="22"/>
          <w:szCs w:val="22"/>
        </w:rPr>
        <w:t>бундан</w:t>
      </w:r>
      <w:proofErr w:type="spellEnd"/>
      <w:r w:rsidRPr="000A207C">
        <w:rPr>
          <w:sz w:val="22"/>
          <w:szCs w:val="22"/>
        </w:rPr>
        <w:t xml:space="preserve"> буён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юритиладиган</w:t>
      </w:r>
      <w:proofErr w:type="spellEnd"/>
      <w:r w:rsidRPr="000A207C">
        <w:rPr>
          <w:sz w:val="22"/>
          <w:szCs w:val="22"/>
        </w:rPr>
        <w:t xml:space="preserve"> Низом </w:t>
      </w:r>
      <w:proofErr w:type="spellStart"/>
      <w:r w:rsidRPr="000A207C">
        <w:rPr>
          <w:sz w:val="22"/>
          <w:szCs w:val="22"/>
        </w:rPr>
        <w:t>асосида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фаолият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юритувчи</w:t>
      </w:r>
      <w:proofErr w:type="spellEnd"/>
      <w:r w:rsidRPr="000A207C">
        <w:rPr>
          <w:sz w:val="22"/>
          <w:szCs w:val="22"/>
        </w:rPr>
        <w:t xml:space="preserve">  </w:t>
      </w:r>
      <w:r>
        <w:rPr>
          <w:sz w:val="22"/>
          <w:szCs w:val="22"/>
          <w:lang w:val="uz-Latn-UZ"/>
        </w:rPr>
        <w:t xml:space="preserve">Ф.Ж.Хидиров </w:t>
      </w:r>
      <w:proofErr w:type="spellStart"/>
      <w:r>
        <w:rPr>
          <w:sz w:val="22"/>
          <w:szCs w:val="22"/>
        </w:rPr>
        <w:t>иккинчи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томондан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мазмунда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туздилар</w:t>
      </w:r>
      <w:proofErr w:type="spellEnd"/>
      <w:r w:rsidRPr="000A207C">
        <w:rPr>
          <w:sz w:val="22"/>
          <w:szCs w:val="22"/>
        </w:rPr>
        <w:t>:</w:t>
      </w:r>
      <w:r w:rsidRPr="000A207C">
        <w:rPr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left" w:pos="2880"/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>1.ШАРТНОМА   ПРЕДМЕТИ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sz w:val="22"/>
          <w:szCs w:val="22"/>
        </w:rPr>
        <w:t>1.1  Ха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эвазига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рсатиш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шартномаси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йича</w:t>
      </w:r>
      <w:proofErr w:type="spellEnd"/>
      <w:r w:rsidRPr="000A207C">
        <w:rPr>
          <w:sz w:val="22"/>
          <w:szCs w:val="22"/>
        </w:rPr>
        <w:t>»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топшири</w:t>
      </w:r>
      <w:proofErr w:type="spellEnd"/>
      <w:r>
        <w:rPr>
          <w:sz w:val="22"/>
          <w:szCs w:val="22"/>
          <w:lang w:val="uz-Latn-UZ"/>
        </w:rPr>
        <w:t>ғ</w:t>
      </w:r>
      <w:r w:rsidRPr="000A207C">
        <w:rPr>
          <w:sz w:val="22"/>
          <w:szCs w:val="22"/>
        </w:rPr>
        <w:t>ига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1.2. </w:t>
      </w:r>
      <w:proofErr w:type="spellStart"/>
      <w:r>
        <w:rPr>
          <w:sz w:val="22"/>
          <w:szCs w:val="22"/>
        </w:rPr>
        <w:t>бандида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>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0A207C">
        <w:rPr>
          <w:sz w:val="22"/>
          <w:szCs w:val="22"/>
        </w:rPr>
        <w:t xml:space="preserve">1.2. </w:t>
      </w:r>
      <w:proofErr w:type="spellStart"/>
      <w:r w:rsidRPr="000A207C">
        <w:rPr>
          <w:sz w:val="22"/>
          <w:szCs w:val="22"/>
        </w:rPr>
        <w:t>Хизмат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кейинги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ринларда</w:t>
      </w:r>
      <w:proofErr w:type="spellEnd"/>
      <w:r w:rsidRPr="000A207C">
        <w:rPr>
          <w:sz w:val="22"/>
          <w:szCs w:val="22"/>
        </w:rPr>
        <w:t xml:space="preserve">  «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»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аталадиган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 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 xml:space="preserve">: </w:t>
      </w:r>
    </w:p>
    <w:p w:rsidR="00577B2D" w:rsidRPr="00B23867" w:rsidRDefault="008F19F8" w:rsidP="008F19F8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rPr>
          <w:sz w:val="22"/>
          <w:szCs w:val="22"/>
          <w:lang w:val="uz-Latn-UZ"/>
        </w:rPr>
      </w:pPr>
      <w:r w:rsidRPr="008F19F8">
        <w:rPr>
          <w:b/>
          <w:u w:val="single"/>
          <w:lang w:val="uz-Cyrl-UZ"/>
        </w:rPr>
        <w:t xml:space="preserve">Тошкент вилояти Чиноз тумани Нафис МФЙ  темир йул ёкасида жойлашган </w:t>
      </w:r>
      <w:r w:rsidRPr="008F19F8">
        <w:rPr>
          <w:b/>
          <w:u w:val="single"/>
          <w:lang w:val="uz-Latn-UZ"/>
        </w:rPr>
        <w:t xml:space="preserve">ғишт заводи </w:t>
      </w:r>
      <w:r w:rsidRPr="008F19F8">
        <w:rPr>
          <w:b/>
          <w:u w:val="single"/>
          <w:lang w:val="uz-Cyrl-UZ"/>
        </w:rPr>
        <w:t xml:space="preserve"> атрофини  ободонлаштириш</w:t>
      </w:r>
      <w:r w:rsidRPr="008F19F8">
        <w:rPr>
          <w:b/>
          <w:snapToGrid w:val="0"/>
          <w:u w:val="single"/>
          <w:lang w:val="uz-Cyrl-UZ"/>
        </w:rPr>
        <w:t xml:space="preserve"> ишлари </w:t>
      </w:r>
      <w:r w:rsidRPr="008F19F8">
        <w:rPr>
          <w:b/>
          <w:u w:val="single"/>
          <w:lang w:val="uz-Cyrl-UZ"/>
        </w:rPr>
        <w:t xml:space="preserve"> учун</w:t>
      </w:r>
      <w:r w:rsidR="00577B2D" w:rsidRPr="008F19F8">
        <w:rPr>
          <w:b/>
          <w:u w:val="single"/>
          <w:lang w:val="uz-Latn-UZ"/>
        </w:rPr>
        <w:t xml:space="preserve">                                                                </w:t>
      </w:r>
      <w:r w:rsidR="00577B2D">
        <w:rPr>
          <w:sz w:val="22"/>
          <w:szCs w:val="22"/>
          <w:lang w:val="uz-Latn-UZ"/>
        </w:rPr>
        <w:t>(</w:t>
      </w:r>
      <w:r w:rsidR="00577B2D" w:rsidRPr="00B23867">
        <w:rPr>
          <w:sz w:val="22"/>
          <w:szCs w:val="22"/>
          <w:lang w:val="uz-Latn-UZ"/>
        </w:rPr>
        <w:t>хизмат тури</w:t>
      </w:r>
      <w:r w:rsidR="00577B2D" w:rsidRPr="00B23867">
        <w:rPr>
          <w:b/>
          <w:sz w:val="22"/>
          <w:szCs w:val="22"/>
          <w:lang w:val="uz-Latn-UZ"/>
        </w:rPr>
        <w:t>)</w:t>
      </w:r>
      <w:r w:rsidR="00577B2D" w:rsidRPr="00B23867">
        <w:rPr>
          <w:sz w:val="22"/>
          <w:szCs w:val="22"/>
          <w:lang w:val="uz-Latn-UZ"/>
        </w:rPr>
        <w:t xml:space="preserve"> .</w:t>
      </w:r>
    </w:p>
    <w:p w:rsidR="00577B2D" w:rsidRPr="00B2386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1.3 </w:t>
      </w:r>
      <w:r w:rsidRPr="00B23867">
        <w:rPr>
          <w:sz w:val="22"/>
          <w:szCs w:val="22"/>
          <w:lang w:val="uz-Latn-UZ"/>
        </w:rPr>
        <w:t xml:space="preserve">Хизматлар </w:t>
      </w:r>
      <w:r w:rsidRPr="00B23867">
        <w:rPr>
          <w:b/>
          <w:sz w:val="22"/>
          <w:szCs w:val="22"/>
          <w:lang w:val="uz-Latn-UZ"/>
        </w:rPr>
        <w:t xml:space="preserve">«Буюртмачи» </w:t>
      </w:r>
      <w:r w:rsidRPr="00B23867">
        <w:rPr>
          <w:sz w:val="22"/>
          <w:szCs w:val="22"/>
          <w:lang w:val="uz-Latn-UZ"/>
        </w:rPr>
        <w:t xml:space="preserve">ёки унинг ваколатли вакили томонидан Хизматларни </w:t>
      </w:r>
      <w:r>
        <w:rPr>
          <w:sz w:val="22"/>
          <w:szCs w:val="22"/>
          <w:lang w:val="uz-Latn-UZ"/>
        </w:rPr>
        <w:t>қабул қ</w:t>
      </w:r>
      <w:r w:rsidRPr="00B23867">
        <w:rPr>
          <w:sz w:val="22"/>
          <w:szCs w:val="22"/>
          <w:lang w:val="uz-Latn-UZ"/>
        </w:rPr>
        <w:t>илиш-топшириш дало</w:t>
      </w:r>
      <w:r>
        <w:rPr>
          <w:sz w:val="22"/>
          <w:szCs w:val="22"/>
          <w:lang w:val="uz-Latn-UZ"/>
        </w:rPr>
        <w:t>латномаси имзолангандан кейин кў</w:t>
      </w:r>
      <w:r w:rsidRPr="00B23867">
        <w:rPr>
          <w:sz w:val="22"/>
          <w:szCs w:val="22"/>
          <w:lang w:val="uz-Latn-UZ"/>
        </w:rPr>
        <w:t xml:space="preserve">рсатилган деб хисобланади.  </w:t>
      </w:r>
    </w:p>
    <w:p w:rsidR="00577B2D" w:rsidRPr="00B2386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lang w:val="uz-Latn-UZ"/>
        </w:rPr>
      </w:pPr>
      <w:r w:rsidRPr="00B23867">
        <w:rPr>
          <w:b/>
          <w:lang w:val="uz-Latn-UZ"/>
        </w:rPr>
        <w:t xml:space="preserve">                                                 </w:t>
      </w:r>
      <w:r w:rsidRPr="00061030">
        <w:rPr>
          <w:b/>
          <w:lang w:val="uz-Latn-UZ"/>
        </w:rPr>
        <w:t>2. Тарафларнинг хукук ва мажбуриятлари</w:t>
      </w: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061030">
        <w:rPr>
          <w:sz w:val="22"/>
          <w:szCs w:val="22"/>
          <w:lang w:val="uz-Latn-UZ"/>
        </w:rPr>
        <w:t>2.1.</w:t>
      </w:r>
      <w:r w:rsidRPr="00061030">
        <w:rPr>
          <w:b/>
          <w:sz w:val="22"/>
          <w:szCs w:val="22"/>
          <w:lang w:val="uz-Latn-UZ"/>
        </w:rPr>
        <w:t xml:space="preserve"> «Хизмат к</w:t>
      </w:r>
      <w:r>
        <w:rPr>
          <w:b/>
          <w:sz w:val="22"/>
          <w:szCs w:val="22"/>
          <w:lang w:val="uz-Latn-UZ"/>
        </w:rPr>
        <w:t>ў</w:t>
      </w:r>
      <w:r w:rsidRPr="00061030">
        <w:rPr>
          <w:b/>
          <w:sz w:val="22"/>
          <w:szCs w:val="22"/>
          <w:lang w:val="uz-Latn-UZ"/>
        </w:rPr>
        <w:t>рсатувчи»</w:t>
      </w:r>
      <w:r w:rsidRPr="00061030">
        <w:rPr>
          <w:sz w:val="22"/>
          <w:szCs w:val="22"/>
          <w:lang w:val="uz-Latn-UZ"/>
        </w:rPr>
        <w:t>нинг  мажбуриятлари: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61030">
        <w:rPr>
          <w:sz w:val="22"/>
          <w:szCs w:val="22"/>
          <w:lang w:val="uz-Latn-UZ"/>
        </w:rPr>
        <w:t xml:space="preserve">2.1.1.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лозим</w:t>
      </w:r>
      <w:proofErr w:type="spellEnd"/>
      <w:r w:rsidRPr="000A207C"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2.1.2.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мазкур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1.3.-</w:t>
      </w:r>
      <w:r>
        <w:rPr>
          <w:sz w:val="22"/>
          <w:szCs w:val="22"/>
        </w:rPr>
        <w:t>бандида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муддатда</w:t>
      </w:r>
      <w:proofErr w:type="spellEnd"/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>ли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2.1.3. </w:t>
      </w:r>
      <w:proofErr w:type="spellStart"/>
      <w:r w:rsidRPr="000A207C">
        <w:rPr>
          <w:sz w:val="22"/>
          <w:szCs w:val="22"/>
        </w:rPr>
        <w:t>Агар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жараёнида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ишларнинг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сифатини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ёмонлаштирадиган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четга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чи</w:t>
      </w:r>
      <w:r>
        <w:rPr>
          <w:sz w:val="22"/>
          <w:szCs w:val="22"/>
        </w:rPr>
        <w:t>кишга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қў</w:t>
      </w:r>
      <w:proofErr w:type="spellStart"/>
      <w:r w:rsidRPr="000A207C">
        <w:rPr>
          <w:sz w:val="22"/>
          <w:szCs w:val="22"/>
        </w:rPr>
        <w:t>йилган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булса</w:t>
      </w:r>
      <w:proofErr w:type="spellEnd"/>
      <w:r w:rsidRPr="000A207C">
        <w:rPr>
          <w:sz w:val="22"/>
          <w:szCs w:val="22"/>
        </w:rPr>
        <w:t>,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</w:t>
      </w:r>
      <w:proofErr w:type="spellEnd"/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камчиликларни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бартараф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этиш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2.1.4.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буйича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шахсан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2.2.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мажбуриятлари</w:t>
      </w:r>
      <w:proofErr w:type="spellEnd"/>
      <w:r w:rsidRPr="000A207C">
        <w:rPr>
          <w:sz w:val="22"/>
          <w:szCs w:val="22"/>
        </w:rPr>
        <w:t>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2.2.1. </w:t>
      </w:r>
      <w:proofErr w:type="spellStart"/>
      <w:r w:rsidRPr="000A207C">
        <w:rPr>
          <w:sz w:val="22"/>
          <w:szCs w:val="22"/>
        </w:rPr>
        <w:t>Хизмат</w:t>
      </w:r>
      <w:proofErr w:type="spellEnd"/>
      <w:r w:rsidRPr="000A207C"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имзоланган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пайтдан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бошлаб</w:t>
      </w:r>
      <w:proofErr w:type="spellEnd"/>
      <w:r w:rsidRPr="000A207C">
        <w:rPr>
          <w:sz w:val="22"/>
          <w:szCs w:val="22"/>
        </w:rPr>
        <w:t xml:space="preserve"> 30 кун </w:t>
      </w:r>
      <w:proofErr w:type="spellStart"/>
      <w:r w:rsidRPr="000A207C">
        <w:rPr>
          <w:sz w:val="22"/>
          <w:szCs w:val="22"/>
        </w:rPr>
        <w:t>ичида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мазкур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3-бандида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йича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хизматларга</w:t>
      </w:r>
      <w:proofErr w:type="spellEnd"/>
      <w:r w:rsidRPr="000A207C"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2.3.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ху</w:t>
      </w:r>
      <w:proofErr w:type="spellEnd"/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>у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ларга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эга</w:t>
      </w:r>
      <w:proofErr w:type="spellEnd"/>
      <w:r w:rsidRPr="000A207C">
        <w:rPr>
          <w:sz w:val="22"/>
          <w:szCs w:val="22"/>
        </w:rPr>
        <w:t>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2.3.1</w:t>
      </w:r>
      <w:r w:rsidRPr="000A207C">
        <w:rPr>
          <w:b/>
          <w:sz w:val="22"/>
          <w:szCs w:val="22"/>
        </w:rPr>
        <w:t>.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зи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андай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вактда</w:t>
      </w:r>
      <w:proofErr w:type="spellEnd"/>
      <w:r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фаолиятига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аралашмаган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холда</w:t>
      </w:r>
      <w:proofErr w:type="spellEnd"/>
      <w:r w:rsidRPr="000A207C">
        <w:rPr>
          <w:sz w:val="22"/>
          <w:szCs w:val="22"/>
        </w:rPr>
        <w:t xml:space="preserve"> у </w:t>
      </w:r>
      <w:proofErr w:type="spellStart"/>
      <w:r w:rsidRPr="000A207C">
        <w:rPr>
          <w:sz w:val="22"/>
          <w:szCs w:val="22"/>
        </w:rPr>
        <w:t>томонидан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бажарилаётган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ишларнинг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бориш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жараёни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текшириш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2.3.2.Далолатнома </w:t>
      </w:r>
      <w:proofErr w:type="spellStart"/>
      <w:r w:rsidRPr="000A207C">
        <w:rPr>
          <w:sz w:val="22"/>
          <w:szCs w:val="22"/>
        </w:rPr>
        <w:t>имзолангунга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кадар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кандай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вактда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кечиб</w:t>
      </w:r>
      <w:proofErr w:type="gramStart"/>
      <w:r w:rsidRPr="000A207C">
        <w:rPr>
          <w:sz w:val="22"/>
          <w:szCs w:val="22"/>
        </w:rPr>
        <w:t>,б</w:t>
      </w:r>
      <w:proofErr w:type="gramEnd"/>
      <w:r w:rsidRPr="000A207C">
        <w:rPr>
          <w:sz w:val="22"/>
          <w:szCs w:val="22"/>
        </w:rPr>
        <w:t>елгиланган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бахонинг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кечганлиг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олингунга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адар</w:t>
      </w:r>
      <w:proofErr w:type="spellEnd"/>
      <w:r w:rsidRPr="000A207C">
        <w:rPr>
          <w:b/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бахонинг</w:t>
      </w:r>
      <w:proofErr w:type="spellEnd"/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b/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кечганлиги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</w:t>
      </w:r>
      <w:r>
        <w:rPr>
          <w:sz w:val="22"/>
          <w:szCs w:val="22"/>
        </w:rPr>
        <w:t>акидаги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хабарномани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олингунга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адар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исмига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мутаносиб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исмини</w:t>
      </w:r>
      <w:proofErr w:type="spellEnd"/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b/>
          <w:sz w:val="22"/>
          <w:szCs w:val="22"/>
        </w:rPr>
        <w:t>»</w:t>
      </w:r>
      <w:r>
        <w:rPr>
          <w:sz w:val="22"/>
          <w:szCs w:val="22"/>
        </w:rPr>
        <w:t>га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</w:pPr>
      <w:r w:rsidRPr="000A207C">
        <w:rPr>
          <w:b/>
        </w:rPr>
        <w:t xml:space="preserve">                                       3. </w:t>
      </w:r>
      <w:proofErr w:type="spellStart"/>
      <w:r w:rsidRPr="000A207C">
        <w:rPr>
          <w:b/>
        </w:rPr>
        <w:t>Шартнома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бахоси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ва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хисоблашишлар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тартиби</w:t>
      </w:r>
      <w:proofErr w:type="spellEnd"/>
      <w:r w:rsidRPr="000A207C">
        <w:rPr>
          <w:b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3.1.Мазкур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бахоси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к</w:t>
      </w:r>
      <w:r>
        <w:rPr>
          <w:sz w:val="22"/>
          <w:szCs w:val="22"/>
        </w:rPr>
        <w:t>елишилган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______________________</w:t>
      </w:r>
      <w:r w:rsidRPr="00A1611A">
        <w:rPr>
          <w:b/>
          <w:sz w:val="22"/>
          <w:szCs w:val="22"/>
          <w:lang w:val="uz-Latn-UZ"/>
        </w:rPr>
        <w:t xml:space="preserve"> (</w:t>
      </w:r>
      <w:r>
        <w:rPr>
          <w:b/>
          <w:sz w:val="22"/>
          <w:szCs w:val="22"/>
        </w:rPr>
        <w:t>_____________________________________________________</w:t>
      </w:r>
      <w:r w:rsidRPr="00A1611A">
        <w:rPr>
          <w:b/>
          <w:sz w:val="22"/>
          <w:szCs w:val="22"/>
          <w:lang w:val="uz-Latn-UZ"/>
        </w:rPr>
        <w:t xml:space="preserve"> )</w:t>
      </w:r>
      <w:r>
        <w:rPr>
          <w:sz w:val="22"/>
          <w:szCs w:val="22"/>
          <w:lang w:val="uz-Latn-UZ"/>
        </w:rPr>
        <w:t xml:space="preserve"> сў</w:t>
      </w:r>
      <w:proofErr w:type="gramStart"/>
      <w:r>
        <w:rPr>
          <w:sz w:val="22"/>
          <w:szCs w:val="22"/>
          <w:lang w:val="uz-Latn-UZ"/>
        </w:rPr>
        <w:t>м</w:t>
      </w:r>
      <w:proofErr w:type="gramEnd"/>
      <w:r>
        <w:rPr>
          <w:sz w:val="22"/>
          <w:szCs w:val="22"/>
          <w:lang w:val="uz-Latn-UZ"/>
        </w:rPr>
        <w:t xml:space="preserve"> </w:t>
      </w:r>
      <w:r w:rsidRPr="000A207C">
        <w:rPr>
          <w:sz w:val="22"/>
          <w:szCs w:val="22"/>
        </w:rPr>
        <w:t xml:space="preserve">ККС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3.1.1.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proofErr w:type="gramStart"/>
      <w:r w:rsidRPr="000A207C">
        <w:rPr>
          <w:b/>
          <w:sz w:val="22"/>
          <w:szCs w:val="22"/>
        </w:rPr>
        <w:t xml:space="preserve">  </w:t>
      </w:r>
      <w:r w:rsidRPr="000A207C">
        <w:rPr>
          <w:sz w:val="22"/>
          <w:szCs w:val="22"/>
        </w:rPr>
        <w:t>.</w:t>
      </w:r>
      <w:proofErr w:type="gramEnd"/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>
        <w:rPr>
          <w:b/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>зига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</w:t>
      </w:r>
      <w:r>
        <w:rPr>
          <w:sz w:val="22"/>
          <w:szCs w:val="22"/>
        </w:rPr>
        <w:t>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30</w:t>
      </w:r>
      <w:r w:rsidRPr="000A207C">
        <w:rPr>
          <w:sz w:val="22"/>
          <w:szCs w:val="22"/>
        </w:rPr>
        <w:t>% т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ловни</w:t>
      </w:r>
      <w:proofErr w:type="spellEnd"/>
      <w:r>
        <w:rPr>
          <w:sz w:val="22"/>
          <w:szCs w:val="22"/>
        </w:rPr>
        <w:t xml:space="preserve"> пул 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тказиш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ли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амалга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оширади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3.2.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>уюртмачи</w:t>
      </w:r>
      <w:proofErr w:type="spellEnd"/>
      <w:r>
        <w:rPr>
          <w:b/>
          <w:sz w:val="22"/>
          <w:szCs w:val="22"/>
        </w:rPr>
        <w:t xml:space="preserve">»  </w:t>
      </w:r>
      <w:proofErr w:type="spellStart"/>
      <w:r>
        <w:rPr>
          <w:b/>
          <w:sz w:val="22"/>
          <w:szCs w:val="22"/>
        </w:rPr>
        <w:t>томонидан</w:t>
      </w:r>
      <w:proofErr w:type="spellEnd"/>
      <w:r>
        <w:rPr>
          <w:b/>
          <w:sz w:val="22"/>
          <w:szCs w:val="22"/>
        </w:rPr>
        <w:t xml:space="preserve">  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proofErr w:type="gramStart"/>
      <w:r w:rsidRPr="000A207C">
        <w:rPr>
          <w:b/>
          <w:sz w:val="22"/>
          <w:szCs w:val="22"/>
        </w:rPr>
        <w:t>»г</w:t>
      </w:r>
      <w:proofErr w:type="gramEnd"/>
      <w:r w:rsidRPr="000A207C">
        <w:rPr>
          <w:b/>
          <w:sz w:val="22"/>
          <w:szCs w:val="22"/>
        </w:rPr>
        <w:t xml:space="preserve">а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бахосини</w:t>
      </w:r>
      <w:proofErr w:type="spellEnd"/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лаш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</w:t>
      </w:r>
      <w:r>
        <w:rPr>
          <w:sz w:val="22"/>
          <w:szCs w:val="22"/>
        </w:rPr>
        <w:t>атувчи</w:t>
      </w:r>
      <w:proofErr w:type="spellEnd"/>
      <w:r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хисоб-китоб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хисоб</w:t>
      </w:r>
      <w:proofErr w:type="spellEnd"/>
      <w:r>
        <w:rPr>
          <w:sz w:val="22"/>
          <w:szCs w:val="22"/>
          <w:lang w:val="uz-Latn-UZ"/>
        </w:rPr>
        <w:t xml:space="preserve"> </w:t>
      </w:r>
      <w:r>
        <w:rPr>
          <w:sz w:val="22"/>
          <w:szCs w:val="22"/>
        </w:rPr>
        <w:t>вара</w:t>
      </w:r>
      <w:r>
        <w:rPr>
          <w:sz w:val="22"/>
          <w:szCs w:val="22"/>
          <w:lang w:val="uz-Latn-UZ"/>
        </w:rPr>
        <w:t>ғ</w:t>
      </w:r>
      <w:r w:rsidRPr="000A207C">
        <w:rPr>
          <w:sz w:val="22"/>
          <w:szCs w:val="22"/>
        </w:rPr>
        <w:t xml:space="preserve">ига пул </w:t>
      </w:r>
      <w:proofErr w:type="spellStart"/>
      <w:r w:rsidRPr="000A207C">
        <w:rPr>
          <w:sz w:val="22"/>
          <w:szCs w:val="22"/>
        </w:rPr>
        <w:t>мабла</w:t>
      </w:r>
      <w:proofErr w:type="spellEnd"/>
      <w:r>
        <w:rPr>
          <w:sz w:val="22"/>
          <w:szCs w:val="22"/>
          <w:lang w:val="uz-Latn-UZ"/>
        </w:rPr>
        <w:t>ғ</w:t>
      </w:r>
      <w:proofErr w:type="spellStart"/>
      <w:r w:rsidRPr="000A207C">
        <w:rPr>
          <w:sz w:val="22"/>
          <w:szCs w:val="22"/>
        </w:rPr>
        <w:t>ларини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чириш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ли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амалга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оширилади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</w:pPr>
      <w:r w:rsidRPr="000A207C">
        <w:rPr>
          <w:sz w:val="22"/>
          <w:szCs w:val="22"/>
        </w:rPr>
        <w:t xml:space="preserve">                               </w:t>
      </w:r>
      <w:r w:rsidRPr="000A207C">
        <w:rPr>
          <w:b/>
          <w:sz w:val="22"/>
          <w:szCs w:val="22"/>
        </w:rPr>
        <w:t xml:space="preserve">       </w:t>
      </w:r>
      <w:r w:rsidRPr="000A207C">
        <w:rPr>
          <w:b/>
        </w:rPr>
        <w:t xml:space="preserve">  4. </w:t>
      </w:r>
      <w:proofErr w:type="spellStart"/>
      <w:r w:rsidRPr="000A207C">
        <w:rPr>
          <w:b/>
        </w:rPr>
        <w:t>Томонларнинг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мулкий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жавобгарлиги</w:t>
      </w:r>
      <w:proofErr w:type="spellEnd"/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4.1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шартларини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бузган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ёки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айбдор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томон</w:t>
      </w:r>
      <w:proofErr w:type="gramStart"/>
      <w:r w:rsidRPr="000A207C">
        <w:rPr>
          <w:sz w:val="22"/>
          <w:szCs w:val="22"/>
        </w:rPr>
        <w:t>,е</w:t>
      </w:r>
      <w:proofErr w:type="gramEnd"/>
      <w:r w:rsidRPr="000A207C">
        <w:rPr>
          <w:sz w:val="22"/>
          <w:szCs w:val="22"/>
        </w:rPr>
        <w:t>тказилган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зарарни</w:t>
      </w:r>
      <w:proofErr w:type="spellEnd"/>
      <w:r w:rsidRPr="000A207C">
        <w:rPr>
          <w:sz w:val="22"/>
          <w:szCs w:val="22"/>
        </w:rPr>
        <w:t xml:space="preserve"> (</w:t>
      </w:r>
      <w:proofErr w:type="spellStart"/>
      <w:r w:rsidRPr="000A207C">
        <w:rPr>
          <w:sz w:val="22"/>
          <w:szCs w:val="22"/>
        </w:rPr>
        <w:t>куйида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белгиланган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пенядан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ташкари</w:t>
      </w:r>
      <w:proofErr w:type="spellEnd"/>
      <w:r w:rsidRPr="000A207C">
        <w:rPr>
          <w:sz w:val="22"/>
          <w:szCs w:val="22"/>
        </w:rPr>
        <w:t xml:space="preserve">) </w:t>
      </w:r>
      <w:proofErr w:type="spellStart"/>
      <w:r w:rsidRPr="000A207C">
        <w:rPr>
          <w:sz w:val="22"/>
          <w:szCs w:val="22"/>
        </w:rPr>
        <w:t>амалда</w:t>
      </w:r>
      <w:r>
        <w:rPr>
          <w:sz w:val="22"/>
          <w:szCs w:val="22"/>
        </w:rPr>
        <w:t>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Фукаролик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</w:t>
      </w:r>
      <w:proofErr w:type="spellEnd"/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оплайди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изохланган</w:t>
      </w:r>
      <w:proofErr w:type="spellEnd"/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лов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бажарилмаса</w:t>
      </w:r>
      <w:proofErr w:type="spellEnd"/>
      <w:r w:rsidRPr="000A207C">
        <w:rPr>
          <w:sz w:val="22"/>
          <w:szCs w:val="22"/>
        </w:rPr>
        <w:t xml:space="preserve"> 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 xml:space="preserve">»га </w:t>
      </w:r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>
        <w:rPr>
          <w:sz w:val="22"/>
          <w:szCs w:val="22"/>
        </w:rPr>
        <w:t xml:space="preserve">лов </w:t>
      </w:r>
      <w:proofErr w:type="spellStart"/>
      <w:r>
        <w:rPr>
          <w:sz w:val="22"/>
          <w:szCs w:val="22"/>
        </w:rPr>
        <w:t>муддати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мабла</w:t>
      </w:r>
      <w:proofErr w:type="spellEnd"/>
      <w:r>
        <w:rPr>
          <w:sz w:val="22"/>
          <w:szCs w:val="22"/>
          <w:lang w:val="uz-Latn-UZ"/>
        </w:rPr>
        <w:t>ғ</w:t>
      </w:r>
      <w:proofErr w:type="spellStart"/>
      <w:r w:rsidRPr="000A207C">
        <w:rPr>
          <w:sz w:val="22"/>
          <w:szCs w:val="22"/>
        </w:rPr>
        <w:t>нинг</w:t>
      </w:r>
      <w:proofErr w:type="spellEnd"/>
      <w:r w:rsidRPr="000A207C">
        <w:rPr>
          <w:sz w:val="22"/>
          <w:szCs w:val="22"/>
        </w:rPr>
        <w:t xml:space="preserve"> 0,4 % </w:t>
      </w:r>
      <w:proofErr w:type="spellStart"/>
      <w:r w:rsidRPr="000A207C">
        <w:rPr>
          <w:sz w:val="22"/>
          <w:szCs w:val="22"/>
        </w:rPr>
        <w:t>микдорида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кечиктирилган</w:t>
      </w:r>
      <w:proofErr w:type="spellEnd"/>
      <w:r w:rsidRPr="000A207C">
        <w:rPr>
          <w:sz w:val="22"/>
          <w:szCs w:val="22"/>
        </w:rPr>
        <w:t xml:space="preserve"> кун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пеня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лайди</w:t>
      </w:r>
      <w:proofErr w:type="gramStart"/>
      <w:r w:rsidRPr="000A207C">
        <w:rPr>
          <w:sz w:val="22"/>
          <w:szCs w:val="22"/>
        </w:rPr>
        <w:t>.Б</w:t>
      </w:r>
      <w:proofErr w:type="gramEnd"/>
      <w:r w:rsidRPr="000A207C">
        <w:rPr>
          <w:sz w:val="22"/>
          <w:szCs w:val="22"/>
        </w:rPr>
        <w:t>унда</w:t>
      </w:r>
      <w:proofErr w:type="spellEnd"/>
      <w:r w:rsidRPr="000A207C">
        <w:rPr>
          <w:sz w:val="22"/>
          <w:szCs w:val="22"/>
        </w:rPr>
        <w:t xml:space="preserve"> пеня </w:t>
      </w:r>
      <w:proofErr w:type="spellStart"/>
      <w:r w:rsidRPr="000A207C">
        <w:rPr>
          <w:sz w:val="22"/>
          <w:szCs w:val="22"/>
        </w:rPr>
        <w:t>кечиктирилган</w:t>
      </w:r>
      <w:proofErr w:type="spellEnd"/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>
        <w:rPr>
          <w:sz w:val="22"/>
          <w:szCs w:val="22"/>
        </w:rPr>
        <w:t>лов ми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дорини</w:t>
      </w:r>
      <w:proofErr w:type="spellEnd"/>
      <w:r w:rsidRPr="000A207C">
        <w:rPr>
          <w:sz w:val="22"/>
          <w:szCs w:val="22"/>
        </w:rPr>
        <w:t xml:space="preserve"> 10 %дан </w:t>
      </w:r>
      <w:proofErr w:type="spellStart"/>
      <w:r w:rsidRPr="000A207C">
        <w:rPr>
          <w:sz w:val="22"/>
          <w:szCs w:val="22"/>
        </w:rPr>
        <w:t>ошмаслиги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керак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4.3. Транспорт </w:t>
      </w:r>
      <w:proofErr w:type="spellStart"/>
      <w:r w:rsidRPr="000A207C">
        <w:rPr>
          <w:sz w:val="22"/>
          <w:szCs w:val="22"/>
        </w:rPr>
        <w:t>хизмати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тулик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бажарилмаган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холда</w:t>
      </w:r>
      <w:proofErr w:type="spellEnd"/>
      <w:proofErr w:type="gramStart"/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</w:t>
      </w:r>
      <w:proofErr w:type="gramEnd"/>
      <w:r w:rsidRPr="000A207C">
        <w:rPr>
          <w:b/>
          <w:sz w:val="22"/>
          <w:szCs w:val="22"/>
        </w:rPr>
        <w:t>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>»га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бажарилмаган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кисми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0,4% </w:t>
      </w:r>
      <w:proofErr w:type="spellStart"/>
      <w:r w:rsidRPr="000A207C">
        <w:rPr>
          <w:sz w:val="22"/>
          <w:szCs w:val="22"/>
        </w:rPr>
        <w:t>микдорида</w:t>
      </w:r>
      <w:proofErr w:type="spellEnd"/>
      <w:r w:rsidRPr="000A207C">
        <w:rPr>
          <w:sz w:val="22"/>
          <w:szCs w:val="22"/>
        </w:rPr>
        <w:t xml:space="preserve"> пеня </w:t>
      </w:r>
      <w:proofErr w:type="spellStart"/>
      <w:r w:rsidRPr="000A207C">
        <w:rPr>
          <w:sz w:val="22"/>
          <w:szCs w:val="22"/>
        </w:rPr>
        <w:t>тулайди,пеня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микдори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курсатилмаган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нархининг</w:t>
      </w:r>
      <w:proofErr w:type="spellEnd"/>
      <w:r w:rsidRPr="000A207C">
        <w:rPr>
          <w:sz w:val="22"/>
          <w:szCs w:val="22"/>
        </w:rPr>
        <w:t xml:space="preserve">  10  %дан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proofErr w:type="spellStart"/>
      <w:r w:rsidRPr="000A207C">
        <w:rPr>
          <w:sz w:val="22"/>
          <w:szCs w:val="22"/>
        </w:rPr>
        <w:t>ошмаслиги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керак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0A207C">
        <w:rPr>
          <w:sz w:val="22"/>
          <w:szCs w:val="22"/>
        </w:rPr>
        <w:t xml:space="preserve">4.5.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юзасидан</w:t>
      </w:r>
      <w:proofErr w:type="spellEnd"/>
      <w:r w:rsidRPr="000A207C">
        <w:rPr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айби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«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A1611A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>
        <w:rPr>
          <w:b/>
          <w:sz w:val="22"/>
          <w:szCs w:val="22"/>
          <w:lang w:val="uz-Latn-UZ"/>
        </w:rPr>
        <w:t>кў</w:t>
      </w:r>
      <w:r w:rsidRPr="00A1611A">
        <w:rPr>
          <w:b/>
          <w:sz w:val="22"/>
          <w:szCs w:val="22"/>
          <w:lang w:val="uz-Latn-UZ"/>
        </w:rPr>
        <w:t>рсатувчи»га</w:t>
      </w:r>
      <w:r w:rsidRPr="00A1611A">
        <w:rPr>
          <w:sz w:val="22"/>
          <w:szCs w:val="22"/>
          <w:lang w:val="uz-Latn-UZ"/>
        </w:rPr>
        <w:t xml:space="preserve"> бошка корхона ва ташкилотларга неустойка (пеня,жарима) тулаган холда «</w:t>
      </w:r>
      <w:r w:rsidRPr="00A1611A">
        <w:rPr>
          <w:b/>
          <w:sz w:val="22"/>
          <w:szCs w:val="22"/>
          <w:lang w:val="uz-Latn-UZ"/>
        </w:rPr>
        <w:t xml:space="preserve">«Буюртмачи»  </w:t>
      </w:r>
      <w:r w:rsidRPr="00A1611A">
        <w:rPr>
          <w:sz w:val="22"/>
          <w:szCs w:val="22"/>
          <w:lang w:val="uz-Latn-UZ"/>
        </w:rPr>
        <w:t xml:space="preserve">   етказилган зарарни т</w:t>
      </w:r>
      <w:r>
        <w:rPr>
          <w:sz w:val="22"/>
          <w:szCs w:val="22"/>
          <w:lang w:val="uz-Latn-UZ"/>
        </w:rPr>
        <w:t>ў</w:t>
      </w:r>
      <w:r w:rsidRPr="00A1611A">
        <w:rPr>
          <w:sz w:val="22"/>
          <w:szCs w:val="22"/>
          <w:lang w:val="uz-Latn-UZ"/>
        </w:rPr>
        <w:t>ли</w:t>
      </w:r>
      <w:r>
        <w:rPr>
          <w:sz w:val="22"/>
          <w:szCs w:val="22"/>
          <w:lang w:val="uz-Latn-UZ"/>
        </w:rPr>
        <w:t>қ</w:t>
      </w:r>
      <w:r w:rsidRPr="00A1611A">
        <w:rPr>
          <w:sz w:val="22"/>
          <w:szCs w:val="22"/>
          <w:lang w:val="uz-Latn-UZ"/>
        </w:rPr>
        <w:t xml:space="preserve"> коплаш мажбуриятини олади.  </w:t>
      </w:r>
    </w:p>
    <w:p w:rsidR="00577B2D" w:rsidRPr="00342B0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342B00">
        <w:rPr>
          <w:sz w:val="22"/>
          <w:szCs w:val="22"/>
          <w:lang w:val="uz-Latn-UZ"/>
        </w:rPr>
        <w:t>«БАЖАРУВЧИ» жарима тулаганлигини Туманлараро иктисодий Суди карори,тулов топширикномаси ва бошка далилий ахамиятга эга булган хужжатлар билан тасди</w:t>
      </w:r>
      <w:r>
        <w:rPr>
          <w:sz w:val="22"/>
          <w:szCs w:val="22"/>
          <w:lang w:val="uz-Latn-UZ"/>
        </w:rPr>
        <w:t>қ</w:t>
      </w:r>
      <w:r w:rsidRPr="00342B00">
        <w:rPr>
          <w:sz w:val="22"/>
          <w:szCs w:val="22"/>
          <w:lang w:val="uz-Latn-UZ"/>
        </w:rPr>
        <w:t xml:space="preserve">лайди. </w:t>
      </w:r>
    </w:p>
    <w:p w:rsidR="00577B2D" w:rsidRPr="00C15B1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C15B17">
        <w:rPr>
          <w:sz w:val="22"/>
          <w:szCs w:val="22"/>
          <w:lang w:val="uz-Latn-UZ"/>
        </w:rPr>
        <w:t xml:space="preserve">4.6. Шартномада хисобга олинмаган холатларда томонлар 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збекистон Республикаси «Х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жалик субъектлари фаолиятининг шартновий ху</w:t>
      </w:r>
      <w:r>
        <w:rPr>
          <w:sz w:val="22"/>
          <w:szCs w:val="22"/>
          <w:lang w:val="uz-Latn-UZ"/>
        </w:rPr>
        <w:t>қ</w:t>
      </w:r>
      <w:r w:rsidRPr="00C15B17">
        <w:rPr>
          <w:sz w:val="22"/>
          <w:szCs w:val="22"/>
          <w:lang w:val="uz-Latn-UZ"/>
        </w:rPr>
        <w:t>укий асослари т</w:t>
      </w:r>
      <w:r>
        <w:rPr>
          <w:sz w:val="22"/>
          <w:szCs w:val="22"/>
          <w:lang w:val="uz-Latn-UZ"/>
        </w:rPr>
        <w:t>ўғ</w:t>
      </w:r>
      <w:r w:rsidRPr="00C15B17">
        <w:rPr>
          <w:sz w:val="22"/>
          <w:szCs w:val="22"/>
          <w:lang w:val="uz-Latn-UZ"/>
        </w:rPr>
        <w:t xml:space="preserve">рисида»ги </w:t>
      </w:r>
      <w:r>
        <w:rPr>
          <w:sz w:val="22"/>
          <w:szCs w:val="22"/>
          <w:lang w:val="uz-Latn-UZ"/>
        </w:rPr>
        <w:t>қ</w:t>
      </w:r>
      <w:r w:rsidRPr="00C15B17">
        <w:rPr>
          <w:sz w:val="22"/>
          <w:szCs w:val="22"/>
          <w:lang w:val="uz-Latn-UZ"/>
        </w:rPr>
        <w:t xml:space="preserve">онуни, 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збекистон Республикасининг Фукаролик кодекси</w:t>
      </w:r>
      <w:r>
        <w:rPr>
          <w:sz w:val="22"/>
          <w:szCs w:val="22"/>
          <w:lang w:val="uz-Latn-UZ"/>
        </w:rPr>
        <w:t xml:space="preserve"> </w:t>
      </w:r>
      <w:r w:rsidRPr="00C15B17">
        <w:rPr>
          <w:sz w:val="22"/>
          <w:szCs w:val="22"/>
          <w:lang w:val="uz-Latn-UZ"/>
        </w:rPr>
        <w:t xml:space="preserve">ва бошка конуний хужжатларга амал киладилар ва маъсулиятли хисобланадилар. </w:t>
      </w:r>
    </w:p>
    <w:p w:rsidR="00577B2D" w:rsidRPr="00C15B1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C15B17">
        <w:rPr>
          <w:b/>
          <w:sz w:val="22"/>
          <w:szCs w:val="22"/>
          <w:lang w:val="uz-Latn-UZ"/>
        </w:rPr>
        <w:tab/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C15B17">
        <w:rPr>
          <w:b/>
          <w:sz w:val="22"/>
          <w:szCs w:val="22"/>
          <w:lang w:val="uz-Latn-UZ"/>
        </w:rPr>
        <w:t xml:space="preserve">                                                                 </w:t>
      </w:r>
      <w:r w:rsidRPr="000A207C">
        <w:rPr>
          <w:b/>
        </w:rPr>
        <w:t xml:space="preserve">5.Низоларни хал </w:t>
      </w:r>
      <w:proofErr w:type="spellStart"/>
      <w:r w:rsidRPr="000A207C">
        <w:rPr>
          <w:b/>
        </w:rPr>
        <w:t>этиш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тартиби</w:t>
      </w:r>
      <w:proofErr w:type="spellEnd"/>
      <w:r w:rsidRPr="000A207C">
        <w:rPr>
          <w:b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0A207C">
        <w:rPr>
          <w:b/>
          <w:sz w:val="22"/>
          <w:szCs w:val="22"/>
        </w:rPr>
        <w:t xml:space="preserve">5.1.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 </w:t>
      </w:r>
      <w:proofErr w:type="spellStart"/>
      <w:r w:rsidRPr="000A207C">
        <w:rPr>
          <w:sz w:val="22"/>
          <w:szCs w:val="22"/>
        </w:rPr>
        <w:t>бажарилиши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давомида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томонлар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ртасида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вужудга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келадига</w:t>
      </w:r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имкон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адар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тарафлар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ртасида</w:t>
      </w:r>
      <w:proofErr w:type="spellEnd"/>
      <w:r w:rsidRPr="000A207C">
        <w:rPr>
          <w:sz w:val="22"/>
          <w:szCs w:val="22"/>
        </w:rPr>
        <w:t xml:space="preserve"> хал </w:t>
      </w:r>
      <w:proofErr w:type="spellStart"/>
      <w:r w:rsidRPr="000A207C">
        <w:rPr>
          <w:sz w:val="22"/>
          <w:szCs w:val="22"/>
        </w:rPr>
        <w:t>этилади</w:t>
      </w:r>
      <w:proofErr w:type="spellEnd"/>
      <w:proofErr w:type="gramStart"/>
      <w:r w:rsidRPr="000A207C">
        <w:rPr>
          <w:sz w:val="22"/>
          <w:szCs w:val="22"/>
        </w:rPr>
        <w:t xml:space="preserve"> ,</w:t>
      </w:r>
      <w:proofErr w:type="spellStart"/>
      <w:proofErr w:type="gramEnd"/>
      <w:r w:rsidRPr="000A207C">
        <w:rPr>
          <w:sz w:val="22"/>
          <w:szCs w:val="22"/>
        </w:rPr>
        <w:t>тарафларнинг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музокаралар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йули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хал </w:t>
      </w:r>
      <w:proofErr w:type="spellStart"/>
      <w:r w:rsidRPr="000A207C">
        <w:rPr>
          <w:sz w:val="22"/>
          <w:szCs w:val="22"/>
        </w:rPr>
        <w:t>этиш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имкони</w:t>
      </w:r>
      <w:proofErr w:type="spellEnd"/>
      <w:r w:rsidRPr="000A207C"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лмаганд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Т</w:t>
      </w:r>
      <w:proofErr w:type="spellStart"/>
      <w:r>
        <w:rPr>
          <w:sz w:val="22"/>
          <w:szCs w:val="22"/>
        </w:rPr>
        <w:t>уманлараро</w:t>
      </w:r>
      <w:proofErr w:type="spellEnd"/>
      <w:r>
        <w:rPr>
          <w:sz w:val="22"/>
          <w:szCs w:val="22"/>
        </w:rPr>
        <w:t xml:space="preserve">  и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тисодий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с</w:t>
      </w:r>
      <w:r>
        <w:rPr>
          <w:sz w:val="22"/>
          <w:szCs w:val="22"/>
        </w:rPr>
        <w:t>уди ор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али хал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илинади</w:t>
      </w:r>
      <w:proofErr w:type="spellEnd"/>
      <w:r w:rsidRPr="000A207C">
        <w:rPr>
          <w:sz w:val="22"/>
          <w:szCs w:val="22"/>
        </w:rPr>
        <w:t>.</w:t>
      </w:r>
      <w:r w:rsidRPr="000A207C">
        <w:rPr>
          <w:b/>
          <w:sz w:val="22"/>
          <w:szCs w:val="22"/>
        </w:rPr>
        <w:t xml:space="preserve">    </w:t>
      </w:r>
    </w:p>
    <w:p w:rsidR="00577B2D" w:rsidRPr="00BF7405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BF7405" w:rsidRDefault="00577B2D" w:rsidP="00577B2D">
      <w:pPr>
        <w:jc w:val="center"/>
        <w:rPr>
          <w:b/>
          <w:bCs/>
          <w:sz w:val="18"/>
          <w:szCs w:val="18"/>
        </w:rPr>
      </w:pPr>
      <w:r w:rsidRPr="00BF7405">
        <w:rPr>
          <w:b/>
          <w:bCs/>
          <w:sz w:val="18"/>
          <w:szCs w:val="18"/>
          <w:lang w:val="uz-Latn-UZ"/>
        </w:rPr>
        <w:t>6</w:t>
      </w:r>
      <w:r w:rsidRPr="00BF7405">
        <w:rPr>
          <w:b/>
          <w:bCs/>
          <w:sz w:val="18"/>
          <w:szCs w:val="18"/>
        </w:rPr>
        <w:t>. Т</w:t>
      </w:r>
      <w:r w:rsidRPr="00BF7405">
        <w:rPr>
          <w:b/>
          <w:bCs/>
          <w:sz w:val="18"/>
          <w:szCs w:val="18"/>
          <w:lang w:val="uz-Cyrl-UZ"/>
        </w:rPr>
        <w:t>ОМОНЛАРНИНГ КОРРУПЦИЯГА ҚАРШИ КУРАШИШ БЎЙИЧА МАСЪУЛИЯТИ.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.1.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</w:t>
      </w:r>
      <w:proofErr w:type="spellEnd"/>
      <w:r w:rsidRPr="00BF7405">
        <w:rPr>
          <w:sz w:val="22"/>
          <w:szCs w:val="22"/>
        </w:rPr>
        <w:t xml:space="preserve"> "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тўғрисида</w:t>
      </w:r>
      <w:proofErr w:type="gramStart"/>
      <w:r w:rsidRPr="00BF7405">
        <w:rPr>
          <w:sz w:val="22"/>
          <w:szCs w:val="22"/>
        </w:rPr>
        <w:t>"г</w:t>
      </w:r>
      <w:proofErr w:type="gramEnd"/>
      <w:r w:rsidRPr="00BF7405">
        <w:rPr>
          <w:sz w:val="22"/>
          <w:szCs w:val="22"/>
        </w:rPr>
        <w:t xml:space="preserve">и қонун </w:t>
      </w:r>
      <w:proofErr w:type="spellStart"/>
      <w:r w:rsidRPr="00BF7405">
        <w:rPr>
          <w:sz w:val="22"/>
          <w:szCs w:val="22"/>
        </w:rPr>
        <w:t>талабларига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сўзсиз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</w:t>
      </w:r>
      <w:proofErr w:type="spellEnd"/>
      <w:r w:rsidRPr="00BF7405">
        <w:rPr>
          <w:sz w:val="22"/>
          <w:szCs w:val="22"/>
        </w:rPr>
        <w:t xml:space="preserve"> қилади.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.2.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мажбуриятларини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бажариш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жараёнида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бўйича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мажбуриятларни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зиммасига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олган</w:t>
      </w:r>
      <w:proofErr w:type="spellEnd"/>
      <w:r w:rsidRPr="00BF7405">
        <w:rPr>
          <w:sz w:val="22"/>
          <w:szCs w:val="22"/>
        </w:rPr>
        <w:t xml:space="preserve"> ҳолда,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доирасида</w:t>
      </w:r>
      <w:proofErr w:type="spellEnd"/>
      <w:r w:rsidRPr="00BF7405">
        <w:rPr>
          <w:sz w:val="22"/>
          <w:szCs w:val="22"/>
        </w:rPr>
        <w:t xml:space="preserve"> қонун </w:t>
      </w:r>
      <w:proofErr w:type="spellStart"/>
      <w:r w:rsidRPr="00BF7405">
        <w:rPr>
          <w:sz w:val="22"/>
          <w:szCs w:val="22"/>
        </w:rPr>
        <w:t>бузилишга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олиб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келадиган</w:t>
      </w:r>
      <w:proofErr w:type="spellEnd"/>
      <w:r w:rsidRPr="00BF7405">
        <w:rPr>
          <w:sz w:val="22"/>
          <w:szCs w:val="22"/>
        </w:rPr>
        <w:t xml:space="preserve"> ҳаракатла</w:t>
      </w:r>
      <w:proofErr w:type="gramStart"/>
      <w:r w:rsidRPr="00BF7405">
        <w:rPr>
          <w:sz w:val="22"/>
          <w:szCs w:val="22"/>
        </w:rPr>
        <w:t>р(</w:t>
      </w:r>
      <w:proofErr w:type="gramEnd"/>
      <w:r w:rsidRPr="00BF7405">
        <w:rPr>
          <w:sz w:val="22"/>
          <w:szCs w:val="22"/>
        </w:rPr>
        <w:t xml:space="preserve">ҳаракатсизлик)га </w:t>
      </w:r>
      <w:proofErr w:type="spellStart"/>
      <w:r w:rsidRPr="00BF7405">
        <w:rPr>
          <w:sz w:val="22"/>
          <w:szCs w:val="22"/>
        </w:rPr>
        <w:t>йўл</w:t>
      </w:r>
      <w:proofErr w:type="spellEnd"/>
      <w:r w:rsidRPr="00BF7405">
        <w:rPr>
          <w:sz w:val="22"/>
          <w:szCs w:val="22"/>
        </w:rPr>
        <w:t xml:space="preserve"> қўймайдилар.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.3.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соҳасидаги </w:t>
      </w:r>
      <w:proofErr w:type="spellStart"/>
      <w:r w:rsidRPr="00BF7405">
        <w:rPr>
          <w:sz w:val="22"/>
          <w:szCs w:val="22"/>
        </w:rPr>
        <w:t>амалдаги</w:t>
      </w:r>
      <w:proofErr w:type="spellEnd"/>
      <w:r w:rsidRPr="00BF7405">
        <w:rPr>
          <w:sz w:val="22"/>
          <w:szCs w:val="22"/>
        </w:rPr>
        <w:t xml:space="preserve"> қонун ҳужжатлари </w:t>
      </w:r>
      <w:proofErr w:type="spellStart"/>
      <w:r w:rsidRPr="00BF7405">
        <w:rPr>
          <w:sz w:val="22"/>
          <w:szCs w:val="22"/>
        </w:rPr>
        <w:t>талабларига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риоя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этиш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баробарида</w:t>
      </w:r>
      <w:proofErr w:type="spellEnd"/>
      <w:r w:rsidRPr="00BF7405">
        <w:rPr>
          <w:sz w:val="22"/>
          <w:szCs w:val="22"/>
        </w:rPr>
        <w:t xml:space="preserve"> қуйидагиларга </w:t>
      </w:r>
      <w:proofErr w:type="spellStart"/>
      <w:r w:rsidRPr="00BF7405">
        <w:rPr>
          <w:sz w:val="22"/>
          <w:szCs w:val="22"/>
        </w:rPr>
        <w:t>йўл</w:t>
      </w:r>
      <w:proofErr w:type="spellEnd"/>
      <w:r w:rsidRPr="00BF7405">
        <w:rPr>
          <w:sz w:val="22"/>
          <w:szCs w:val="22"/>
        </w:rPr>
        <w:t xml:space="preserve"> қўймаслик </w:t>
      </w:r>
      <w:proofErr w:type="spellStart"/>
      <w:r w:rsidRPr="00BF7405">
        <w:rPr>
          <w:sz w:val="22"/>
          <w:szCs w:val="22"/>
        </w:rPr>
        <w:t>мажбуриятини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оладилар</w:t>
      </w:r>
      <w:proofErr w:type="spellEnd"/>
      <w:r w:rsidRPr="00BF7405">
        <w:rPr>
          <w:sz w:val="22"/>
          <w:szCs w:val="22"/>
        </w:rPr>
        <w:t>: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пора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шунингдек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жиноятга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воситачилик</w:t>
      </w:r>
      <w:proofErr w:type="spellEnd"/>
      <w:r w:rsidRPr="00BF7405">
        <w:rPr>
          <w:sz w:val="22"/>
          <w:szCs w:val="22"/>
        </w:rPr>
        <w:t xml:space="preserve"> қилиш;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</w:t>
      </w:r>
      <w:proofErr w:type="spellStart"/>
      <w:r w:rsidRPr="00BF7405">
        <w:rPr>
          <w:sz w:val="22"/>
          <w:szCs w:val="22"/>
        </w:rPr>
        <w:t>товламачилик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gramStart"/>
      <w:r w:rsidRPr="00BF7405">
        <w:rPr>
          <w:sz w:val="22"/>
          <w:szCs w:val="22"/>
        </w:rPr>
        <w:t>бош</w:t>
      </w:r>
      <w:proofErr w:type="gramEnd"/>
      <w:r w:rsidRPr="00BF7405">
        <w:rPr>
          <w:sz w:val="22"/>
          <w:szCs w:val="22"/>
        </w:rPr>
        <w:t xml:space="preserve">қа ноқонуний </w:t>
      </w:r>
      <w:proofErr w:type="spellStart"/>
      <w:r w:rsidRPr="00BF7405">
        <w:rPr>
          <w:sz w:val="22"/>
          <w:szCs w:val="22"/>
        </w:rPr>
        <w:t>йўллар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билан</w:t>
      </w:r>
      <w:proofErr w:type="spellEnd"/>
      <w:r w:rsidRPr="00BF7405">
        <w:rPr>
          <w:sz w:val="22"/>
          <w:szCs w:val="22"/>
        </w:rPr>
        <w:t xml:space="preserve"> пора </w:t>
      </w:r>
      <w:proofErr w:type="spellStart"/>
      <w:r w:rsidRPr="00BF7405">
        <w:rPr>
          <w:sz w:val="22"/>
          <w:szCs w:val="22"/>
        </w:rPr>
        <w:t>олишга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ундаш</w:t>
      </w:r>
      <w:proofErr w:type="spellEnd"/>
      <w:r w:rsidRPr="00BF7405">
        <w:rPr>
          <w:sz w:val="22"/>
          <w:szCs w:val="22"/>
        </w:rPr>
        <w:t xml:space="preserve">; 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пора </w:t>
      </w:r>
      <w:proofErr w:type="spellStart"/>
      <w:r w:rsidRPr="00BF7405">
        <w:rPr>
          <w:sz w:val="22"/>
          <w:szCs w:val="22"/>
        </w:rPr>
        <w:t>олишга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билвосита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розилик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>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.4.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рағбатлантиришнинг ҳар қандай </w:t>
      </w:r>
      <w:proofErr w:type="spellStart"/>
      <w:r w:rsidRPr="00BF7405">
        <w:rPr>
          <w:sz w:val="22"/>
          <w:szCs w:val="22"/>
        </w:rPr>
        <w:t>шаклини</w:t>
      </w:r>
      <w:proofErr w:type="spellEnd"/>
      <w:r w:rsidRPr="00BF7405">
        <w:rPr>
          <w:sz w:val="22"/>
          <w:szCs w:val="22"/>
        </w:rPr>
        <w:t xml:space="preserve"> рад </w:t>
      </w:r>
      <w:proofErr w:type="spellStart"/>
      <w:r w:rsidRPr="00BF7405">
        <w:rPr>
          <w:sz w:val="22"/>
          <w:szCs w:val="22"/>
        </w:rPr>
        <w:t>етадилар</w:t>
      </w:r>
      <w:proofErr w:type="spellEnd"/>
      <w:r w:rsidRPr="00BF7405">
        <w:rPr>
          <w:sz w:val="22"/>
          <w:szCs w:val="22"/>
        </w:rPr>
        <w:t xml:space="preserve">. </w:t>
      </w:r>
      <w:proofErr w:type="spellStart"/>
      <w:r w:rsidRPr="00BF7405">
        <w:rPr>
          <w:sz w:val="22"/>
          <w:szCs w:val="22"/>
        </w:rPr>
        <w:t>жумладан</w:t>
      </w:r>
      <w:proofErr w:type="spellEnd"/>
      <w:r w:rsidRPr="00BF7405">
        <w:rPr>
          <w:sz w:val="22"/>
          <w:szCs w:val="22"/>
        </w:rPr>
        <w:t>: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</w:t>
      </w:r>
      <w:proofErr w:type="spellStart"/>
      <w:r w:rsidRPr="00BF7405">
        <w:rPr>
          <w:sz w:val="22"/>
          <w:szCs w:val="22"/>
        </w:rPr>
        <w:t>тарафларнинг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вакилларидан</w:t>
      </w:r>
      <w:proofErr w:type="spellEnd"/>
      <w:r w:rsidRPr="00BF7405">
        <w:rPr>
          <w:sz w:val="22"/>
          <w:szCs w:val="22"/>
        </w:rPr>
        <w:t xml:space="preserve"> пул маблағлари </w:t>
      </w:r>
      <w:proofErr w:type="spellStart"/>
      <w:r w:rsidRPr="00BF7405">
        <w:rPr>
          <w:sz w:val="22"/>
          <w:szCs w:val="22"/>
        </w:rPr>
        <w:t>олиш</w:t>
      </w:r>
      <w:proofErr w:type="spellEnd"/>
      <w:r w:rsidRPr="00BF7405">
        <w:rPr>
          <w:sz w:val="22"/>
          <w:szCs w:val="22"/>
        </w:rPr>
        <w:t xml:space="preserve">, совғалар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бепул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хизматлар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кўрсатиш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ишларни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бажаришни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ҳарака</w:t>
      </w:r>
      <w:proofErr w:type="gramStart"/>
      <w:r w:rsidRPr="00BF7405">
        <w:rPr>
          <w:sz w:val="22"/>
          <w:szCs w:val="22"/>
        </w:rPr>
        <w:t>т(</w:t>
      </w:r>
      <w:proofErr w:type="gramEnd"/>
      <w:r w:rsidRPr="00BF7405">
        <w:rPr>
          <w:sz w:val="22"/>
          <w:szCs w:val="22"/>
        </w:rPr>
        <w:t xml:space="preserve">ҳаракатсизлик)ни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оширган</w:t>
      </w:r>
      <w:proofErr w:type="spellEnd"/>
      <w:r w:rsidRPr="00BF7405">
        <w:rPr>
          <w:sz w:val="22"/>
          <w:szCs w:val="22"/>
        </w:rPr>
        <w:t xml:space="preserve"> ходим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ваколатли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</w:t>
      </w:r>
      <w:proofErr w:type="spellEnd"/>
      <w:r w:rsidRPr="00BF7405">
        <w:rPr>
          <w:sz w:val="22"/>
          <w:szCs w:val="22"/>
        </w:rPr>
        <w:t xml:space="preserve"> уни рағбатлантирадиган </w:t>
      </w:r>
      <w:proofErr w:type="spellStart"/>
      <w:r w:rsidRPr="00BF7405">
        <w:rPr>
          <w:sz w:val="22"/>
          <w:szCs w:val="22"/>
        </w:rPr>
        <w:t>томон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фойдасига</w:t>
      </w:r>
      <w:proofErr w:type="spellEnd"/>
      <w:r w:rsidRPr="00BF7405">
        <w:rPr>
          <w:sz w:val="22"/>
          <w:szCs w:val="22"/>
        </w:rPr>
        <w:t xml:space="preserve"> ҳар қандай ҳаракатни </w:t>
      </w:r>
      <w:proofErr w:type="spellStart"/>
      <w:r w:rsidRPr="00BF7405">
        <w:rPr>
          <w:sz w:val="22"/>
          <w:szCs w:val="22"/>
        </w:rPr>
        <w:t>бажаришни</w:t>
      </w:r>
      <w:proofErr w:type="spellEnd"/>
      <w:r w:rsidRPr="00BF7405">
        <w:rPr>
          <w:sz w:val="22"/>
          <w:szCs w:val="22"/>
        </w:rPr>
        <w:t>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.5. </w:t>
      </w:r>
      <w:proofErr w:type="spellStart"/>
      <w:r w:rsidRPr="00BF7405">
        <w:rPr>
          <w:sz w:val="22"/>
          <w:szCs w:val="22"/>
        </w:rPr>
        <w:t>Тарафларга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сунъий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равишда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иккинчи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proofErr w:type="gramStart"/>
      <w:r w:rsidRPr="00BF7405">
        <w:rPr>
          <w:sz w:val="22"/>
          <w:szCs w:val="22"/>
        </w:rPr>
        <w:t>тарафга</w:t>
      </w:r>
      <w:proofErr w:type="spellEnd"/>
      <w:proofErr w:type="gramEnd"/>
      <w:r w:rsidRPr="00BF7405">
        <w:rPr>
          <w:sz w:val="22"/>
          <w:szCs w:val="22"/>
        </w:rPr>
        <w:t xml:space="preserve"> ноқулайликлар туғдириб, </w:t>
      </w:r>
      <w:proofErr w:type="spellStart"/>
      <w:r w:rsidRPr="00BF7405">
        <w:rPr>
          <w:sz w:val="22"/>
          <w:szCs w:val="22"/>
        </w:rPr>
        <w:t>коррупциявий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омил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пайдо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бевосита</w:t>
      </w:r>
      <w:proofErr w:type="spellEnd"/>
      <w:r w:rsidRPr="00BF7405">
        <w:rPr>
          <w:sz w:val="22"/>
          <w:szCs w:val="22"/>
        </w:rPr>
        <w:t xml:space="preserve"> ҳамда </w:t>
      </w:r>
      <w:proofErr w:type="spellStart"/>
      <w:r w:rsidRPr="00BF7405">
        <w:rPr>
          <w:sz w:val="22"/>
          <w:szCs w:val="22"/>
        </w:rPr>
        <w:t>билвосита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сабабчи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</w:t>
      </w:r>
      <w:proofErr w:type="spellEnd"/>
      <w:r w:rsidRPr="00BF7405">
        <w:rPr>
          <w:sz w:val="22"/>
          <w:szCs w:val="22"/>
        </w:rPr>
        <w:t xml:space="preserve"> тақиқланади. 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.6. </w:t>
      </w:r>
      <w:proofErr w:type="spellStart"/>
      <w:proofErr w:type="gramStart"/>
      <w:r w:rsidRPr="00BF7405">
        <w:rPr>
          <w:sz w:val="22"/>
          <w:szCs w:val="22"/>
        </w:rPr>
        <w:t>Агар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тарафлари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томонидан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риоя</w:t>
      </w:r>
      <w:proofErr w:type="spellEnd"/>
      <w:r w:rsidRPr="00BF7405">
        <w:rPr>
          <w:sz w:val="22"/>
          <w:szCs w:val="22"/>
        </w:rPr>
        <w:t xml:space="preserve"> қилмаслик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бузилиш</w:t>
      </w:r>
      <w:proofErr w:type="spellEnd"/>
      <w:r w:rsidRPr="00BF7405">
        <w:rPr>
          <w:sz w:val="22"/>
          <w:szCs w:val="22"/>
        </w:rPr>
        <w:t xml:space="preserve"> ҳолатлари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бўлган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мумкин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деб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гумон</w:t>
      </w:r>
      <w:proofErr w:type="spellEnd"/>
      <w:r w:rsidRPr="00BF7405">
        <w:rPr>
          <w:sz w:val="22"/>
          <w:szCs w:val="22"/>
        </w:rPr>
        <w:t xml:space="preserve"> қилинганда </w:t>
      </w:r>
      <w:proofErr w:type="spellStart"/>
      <w:r w:rsidRPr="00BF7405">
        <w:rPr>
          <w:sz w:val="22"/>
          <w:szCs w:val="22"/>
        </w:rPr>
        <w:t>шунингдек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шартноманинг</w:t>
      </w:r>
      <w:proofErr w:type="spellEnd"/>
      <w:r w:rsidRPr="00BF7405">
        <w:rPr>
          <w:sz w:val="22"/>
          <w:szCs w:val="22"/>
        </w:rPr>
        <w:t xml:space="preserve"> 5.1-</w:t>
      </w:r>
      <w:r w:rsidRPr="00BF7405">
        <w:rPr>
          <w:sz w:val="22"/>
          <w:szCs w:val="22"/>
          <w:lang w:val="uz-Cyrl-UZ"/>
        </w:rPr>
        <w:t>5.5-</w:t>
      </w:r>
      <w:r w:rsidRPr="00BF7405">
        <w:rPr>
          <w:sz w:val="22"/>
          <w:szCs w:val="22"/>
        </w:rPr>
        <w:t>банд</w:t>
      </w:r>
      <w:r w:rsidRPr="00BF7405">
        <w:rPr>
          <w:sz w:val="22"/>
          <w:szCs w:val="22"/>
          <w:lang w:val="uz-Cyrl-UZ"/>
        </w:rPr>
        <w:t>лар</w:t>
      </w:r>
      <w:proofErr w:type="spellStart"/>
      <w:r w:rsidRPr="00BF7405">
        <w:rPr>
          <w:sz w:val="22"/>
          <w:szCs w:val="22"/>
        </w:rPr>
        <w:t>ида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белгиланган</w:t>
      </w:r>
      <w:proofErr w:type="spellEnd"/>
      <w:r w:rsidRPr="00BF7405">
        <w:rPr>
          <w:sz w:val="22"/>
          <w:szCs w:val="22"/>
        </w:rPr>
        <w:t xml:space="preserve"> қоидалардан </w:t>
      </w:r>
      <w:proofErr w:type="spellStart"/>
      <w:r w:rsidRPr="00BF7405">
        <w:rPr>
          <w:sz w:val="22"/>
          <w:szCs w:val="22"/>
        </w:rPr>
        <w:t>бири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етилганда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ҳаракат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етилганлиги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юзасидан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иккинчи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томонни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хабардор</w:t>
      </w:r>
      <w:proofErr w:type="spellEnd"/>
      <w:r w:rsidRPr="00BF7405">
        <w:rPr>
          <w:sz w:val="22"/>
          <w:szCs w:val="22"/>
        </w:rPr>
        <w:t xml:space="preserve"> қилиш </w:t>
      </w:r>
      <w:proofErr w:type="spellStart"/>
      <w:r w:rsidRPr="00BF7405">
        <w:rPr>
          <w:sz w:val="22"/>
          <w:szCs w:val="22"/>
        </w:rPr>
        <w:t>мажбуриятини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зиммасига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олади</w:t>
      </w:r>
      <w:proofErr w:type="spellEnd"/>
      <w:r w:rsidRPr="00BF7405">
        <w:rPr>
          <w:sz w:val="22"/>
          <w:szCs w:val="22"/>
        </w:rPr>
        <w:t xml:space="preserve"> ҳамда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қонун </w:t>
      </w:r>
      <w:proofErr w:type="spellStart"/>
      <w:r w:rsidRPr="00BF7405">
        <w:rPr>
          <w:sz w:val="22"/>
          <w:szCs w:val="22"/>
        </w:rPr>
        <w:t>бузилишининг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инкор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етилмайдиган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lastRenderedPageBreak/>
        <w:t>далиллари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мавжуд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бўлганда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proofErr w:type="gram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тарафлари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соҳасидаги </w:t>
      </w:r>
      <w:proofErr w:type="spellStart"/>
      <w:r w:rsidRPr="00BF7405">
        <w:rPr>
          <w:sz w:val="22"/>
          <w:szCs w:val="22"/>
        </w:rPr>
        <w:t>ваколатли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давлат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органларига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мурожаат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этадилар</w:t>
      </w:r>
      <w:proofErr w:type="spellEnd"/>
      <w:r w:rsidRPr="00BF7405">
        <w:rPr>
          <w:sz w:val="22"/>
          <w:szCs w:val="22"/>
        </w:rPr>
        <w:t xml:space="preserve">.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</w:t>
      </w:r>
      <w:r>
        <w:rPr>
          <w:b/>
        </w:rPr>
        <w:t xml:space="preserve">                               </w:t>
      </w:r>
      <w:r>
        <w:rPr>
          <w:b/>
          <w:lang w:val="uz-Latn-UZ"/>
        </w:rPr>
        <w:t>7</w:t>
      </w:r>
      <w:r w:rsidRPr="000A207C">
        <w:rPr>
          <w:b/>
        </w:rPr>
        <w:t xml:space="preserve">.Форс- мажор </w:t>
      </w:r>
      <w:proofErr w:type="spellStart"/>
      <w:r w:rsidRPr="000A207C">
        <w:rPr>
          <w:b/>
        </w:rPr>
        <w:t>холати</w:t>
      </w:r>
      <w:proofErr w:type="spellEnd"/>
      <w:r w:rsidRPr="000A207C">
        <w:rPr>
          <w:b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uz-Latn-UZ"/>
        </w:rPr>
        <w:t>7</w:t>
      </w:r>
      <w:r w:rsidRPr="000A207C">
        <w:rPr>
          <w:b/>
          <w:sz w:val="22"/>
          <w:szCs w:val="22"/>
        </w:rPr>
        <w:t xml:space="preserve">.1 </w:t>
      </w:r>
      <w:proofErr w:type="spellStart"/>
      <w:r w:rsidRPr="000A207C">
        <w:rPr>
          <w:sz w:val="22"/>
          <w:szCs w:val="22"/>
        </w:rPr>
        <w:t>Тарафлар</w:t>
      </w:r>
      <w:proofErr w:type="spellEnd"/>
      <w:r w:rsidRPr="000A207C">
        <w:rPr>
          <w:sz w:val="22"/>
          <w:szCs w:val="22"/>
        </w:rPr>
        <w:t xml:space="preserve"> форс-мажор </w:t>
      </w:r>
      <w:proofErr w:type="spellStart"/>
      <w:r w:rsidRPr="000A207C">
        <w:rPr>
          <w:sz w:val="22"/>
          <w:szCs w:val="22"/>
        </w:rPr>
        <w:t>холатлар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юзага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келиши</w:t>
      </w:r>
      <w:proofErr w:type="spellEnd"/>
      <w:r w:rsidRPr="000A207C">
        <w:rPr>
          <w:sz w:val="22"/>
          <w:szCs w:val="22"/>
        </w:rPr>
        <w:t xml:space="preserve"> о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ибатида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ушбу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жавобгарликдан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озод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этилади</w:t>
      </w:r>
      <w:proofErr w:type="spellEnd"/>
      <w:r w:rsidRPr="000A207C">
        <w:rPr>
          <w:sz w:val="22"/>
          <w:szCs w:val="22"/>
        </w:rPr>
        <w:t>.(</w:t>
      </w:r>
      <w:proofErr w:type="gramStart"/>
      <w:r w:rsidRPr="000A207C">
        <w:rPr>
          <w:sz w:val="22"/>
          <w:szCs w:val="22"/>
        </w:rPr>
        <w:t xml:space="preserve">Форс мажор </w:t>
      </w:r>
      <w:proofErr w:type="spellStart"/>
      <w:r w:rsidRPr="000A207C">
        <w:rPr>
          <w:sz w:val="22"/>
          <w:szCs w:val="22"/>
        </w:rPr>
        <w:t>холатларига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зда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тутмаган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кути</w:t>
      </w:r>
      <w:r>
        <w:rPr>
          <w:sz w:val="22"/>
          <w:szCs w:val="22"/>
        </w:rPr>
        <w:t>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енгиб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лмайдиган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кучлар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таъсирида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юзага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фавкулодда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</w:t>
      </w:r>
      <w:r w:rsidRPr="000A207C">
        <w:rPr>
          <w:sz w:val="22"/>
          <w:szCs w:val="22"/>
        </w:rPr>
        <w:t>атлар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киради</w:t>
      </w:r>
      <w:proofErr w:type="spellEnd"/>
      <w:r w:rsidRPr="000A207C">
        <w:rPr>
          <w:sz w:val="22"/>
          <w:szCs w:val="22"/>
        </w:rPr>
        <w:t xml:space="preserve">.)  </w:t>
      </w:r>
      <w:proofErr w:type="gramEnd"/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                             </w:t>
      </w:r>
      <w:r>
        <w:rPr>
          <w:b/>
          <w:lang w:val="uz-Latn-UZ"/>
        </w:rPr>
        <w:t>8</w:t>
      </w:r>
      <w:r w:rsidRPr="000A207C">
        <w:rPr>
          <w:b/>
        </w:rPr>
        <w:t xml:space="preserve"> .</w:t>
      </w:r>
      <w:proofErr w:type="spellStart"/>
      <w:r w:rsidRPr="000A207C">
        <w:rPr>
          <w:b/>
        </w:rPr>
        <w:t>Шартноманинг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амал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килиш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муддати</w:t>
      </w:r>
      <w:proofErr w:type="spellEnd"/>
      <w:r w:rsidRPr="000A207C">
        <w:rPr>
          <w:b/>
        </w:rPr>
        <w:t xml:space="preserve">.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</w:t>
      </w:r>
      <w:r w:rsidRPr="000A207C">
        <w:rPr>
          <w:sz w:val="22"/>
          <w:szCs w:val="22"/>
        </w:rPr>
        <w:t xml:space="preserve"> Ушбу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 20</w:t>
      </w:r>
      <w:r>
        <w:rPr>
          <w:sz w:val="22"/>
          <w:szCs w:val="22"/>
          <w:lang w:val="uz-Latn-UZ"/>
        </w:rPr>
        <w:t xml:space="preserve">22  </w:t>
      </w:r>
      <w:proofErr w:type="spellStart"/>
      <w:r w:rsidRPr="000A207C">
        <w:rPr>
          <w:sz w:val="22"/>
          <w:szCs w:val="22"/>
          <w:u w:val="single"/>
        </w:rPr>
        <w:t>йил</w:t>
      </w:r>
      <w:proofErr w:type="spellEnd"/>
      <w:r w:rsidRPr="000A207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uz-Latn-UZ"/>
        </w:rPr>
        <w:t xml:space="preserve">31 декабргача амал қилади.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ab/>
      </w:r>
      <w:r w:rsidRPr="000A207C">
        <w:rPr>
          <w:b/>
          <w:sz w:val="22"/>
          <w:szCs w:val="22"/>
        </w:rPr>
        <w:tab/>
      </w:r>
      <w:r w:rsidRPr="000A207C">
        <w:rPr>
          <w:b/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                          6.ТОМОНЛАРНИНГ  ЮРИДИК  МАНЗИЛИ</w:t>
      </w:r>
      <w:proofErr w:type="gramStart"/>
      <w:r w:rsidRPr="000A207C">
        <w:rPr>
          <w:b/>
          <w:sz w:val="22"/>
          <w:szCs w:val="22"/>
        </w:rPr>
        <w:t xml:space="preserve"> :</w:t>
      </w:r>
      <w:proofErr w:type="gramEnd"/>
      <w:r w:rsidRPr="000A207C">
        <w:rPr>
          <w:b/>
          <w:sz w:val="22"/>
          <w:szCs w:val="22"/>
        </w:rPr>
        <w:t xml:space="preserve">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</w:rPr>
      </w:pPr>
      <w:r w:rsidRPr="000A207C">
        <w:rPr>
          <w:b/>
        </w:rPr>
        <w:t>«</w:t>
      </w:r>
      <w:proofErr w:type="spellStart"/>
      <w:r w:rsidRPr="000A207C">
        <w:rPr>
          <w:b/>
        </w:rPr>
        <w:t>Хизмат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курсатувчи</w:t>
      </w:r>
      <w:proofErr w:type="spellEnd"/>
      <w:r w:rsidRPr="000A207C">
        <w:rPr>
          <w:b/>
        </w:rPr>
        <w:t>»                                                                 «</w:t>
      </w:r>
      <w:proofErr w:type="spellStart"/>
      <w:r w:rsidRPr="000A207C">
        <w:rPr>
          <w:b/>
        </w:rPr>
        <w:t>Буюртмачи</w:t>
      </w:r>
      <w:proofErr w:type="spellEnd"/>
      <w:r w:rsidRPr="000A207C">
        <w:rPr>
          <w:b/>
        </w:rPr>
        <w:t>»</w:t>
      </w:r>
    </w:p>
    <w:p w:rsidR="00577B2D" w:rsidRPr="000A207C" w:rsidRDefault="00577B2D" w:rsidP="00577B2D">
      <w:pPr>
        <w:widowControl w:val="0"/>
        <w:tabs>
          <w:tab w:val="left" w:pos="6345"/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  <w:sz w:val="22"/>
          <w:szCs w:val="22"/>
        </w:rPr>
      </w:pPr>
    </w:p>
    <w:p w:rsidR="00577B2D" w:rsidRPr="00BF7405" w:rsidRDefault="00577B2D" w:rsidP="00577B2D">
      <w:pPr>
        <w:widowControl w:val="0"/>
        <w:tabs>
          <w:tab w:val="left" w:pos="6345"/>
          <w:tab w:val="left" w:pos="10632"/>
        </w:tabs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  <w:r w:rsidRPr="000A207C">
        <w:rPr>
          <w:b/>
          <w:sz w:val="20"/>
          <w:szCs w:val="20"/>
        </w:rPr>
        <w:t xml:space="preserve">         </w:t>
      </w:r>
      <w:r w:rsidRPr="00BF7405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BF740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uz-Latn-UZ"/>
        </w:rPr>
        <w:t>Ч</w:t>
      </w:r>
      <w:proofErr w:type="spellStart"/>
      <w:r w:rsidRPr="00BF7405">
        <w:rPr>
          <w:b/>
          <w:sz w:val="20"/>
          <w:szCs w:val="20"/>
        </w:rPr>
        <w:t>иноз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тумани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Ободонлаштириш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бошкармаси</w:t>
      </w:r>
      <w:proofErr w:type="spellEnd"/>
      <w:r w:rsidRPr="00BF7405">
        <w:rPr>
          <w:b/>
          <w:sz w:val="20"/>
          <w:szCs w:val="20"/>
        </w:rPr>
        <w:t xml:space="preserve">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BF7405">
        <w:rPr>
          <w:b/>
          <w:sz w:val="20"/>
          <w:szCs w:val="20"/>
        </w:rPr>
        <w:t xml:space="preserve">        </w:t>
      </w:r>
      <w:r w:rsidRPr="000A207C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  <w:lang w:val="uz-Latn-UZ"/>
        </w:rPr>
        <w:t xml:space="preserve">        </w:t>
      </w:r>
      <w:r w:rsidRPr="000A20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  <w:lang w:val="uz-Latn-UZ"/>
        </w:rPr>
        <w:t xml:space="preserve">Манзил; Чиноз ш Самарканд кўчаси 1 уй </w:t>
      </w:r>
      <w:r w:rsidRPr="000A207C">
        <w:rPr>
          <w:b/>
          <w:sz w:val="20"/>
          <w:szCs w:val="20"/>
        </w:rPr>
        <w:t xml:space="preserve">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uz-Latn-UZ"/>
        </w:rPr>
        <w:t xml:space="preserve">      </w:t>
      </w:r>
      <w:r w:rsidRPr="000A207C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0A20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uz-Latn-UZ"/>
        </w:rPr>
        <w:t>шхр 1000022860272567065200110006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0A207C">
        <w:rPr>
          <w:b/>
          <w:sz w:val="20"/>
          <w:szCs w:val="20"/>
        </w:rPr>
        <w:t xml:space="preserve">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0A20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uz-Latn-UZ"/>
        </w:rPr>
        <w:t>ИНН 200453626 ОКОНХ 90211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uz-Latn-UZ"/>
        </w:rPr>
        <w:t xml:space="preserve">      </w:t>
      </w:r>
      <w:r w:rsidRPr="000A207C">
        <w:rPr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  <w:lang w:val="uz-Latn-UZ"/>
        </w:rPr>
        <w:t xml:space="preserve">Чиноз Ғазначилик бўлинмаси </w:t>
      </w:r>
      <w:r w:rsidRPr="000A207C">
        <w:rPr>
          <w:b/>
          <w:sz w:val="20"/>
          <w:szCs w:val="20"/>
        </w:rPr>
        <w:t xml:space="preserve">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 w:rsidRPr="000A207C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0A207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uz-Latn-UZ"/>
        </w:rPr>
        <w:t>х/р 23402000300100001010  МФО 00014</w:t>
      </w:r>
      <w:r w:rsidRPr="000A207C">
        <w:rPr>
          <w:b/>
          <w:sz w:val="20"/>
          <w:szCs w:val="20"/>
        </w:rPr>
        <w:t xml:space="preserve">                                           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0A207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uz-Latn-UZ"/>
        </w:rPr>
        <w:t xml:space="preserve">                                                                                                                    Марказий банк Бош Бошкарма ХККМ </w:t>
      </w:r>
    </w:p>
    <w:p w:rsidR="00577B2D" w:rsidRPr="00BF7405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>
        <w:rPr>
          <w:b/>
          <w:sz w:val="20"/>
          <w:szCs w:val="20"/>
          <w:lang w:val="uz-Latn-UZ"/>
        </w:rPr>
        <w:t xml:space="preserve">                                                                                                                        ИНН 201122919</w:t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Директор ________________</w:t>
      </w:r>
      <w:r w:rsidRPr="000A207C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</w:t>
      </w:r>
      <w:r w:rsidRPr="000A207C">
        <w:rPr>
          <w:b/>
          <w:sz w:val="20"/>
          <w:szCs w:val="20"/>
        </w:rPr>
        <w:t xml:space="preserve"> </w:t>
      </w:r>
      <w:proofErr w:type="gramStart"/>
      <w:r w:rsidRPr="000A207C">
        <w:rPr>
          <w:b/>
          <w:sz w:val="20"/>
          <w:szCs w:val="20"/>
        </w:rPr>
        <w:t>Директор</w:t>
      </w:r>
      <w:proofErr w:type="gramEnd"/>
      <w:r w:rsidRPr="000A207C">
        <w:rPr>
          <w:b/>
          <w:sz w:val="20"/>
          <w:szCs w:val="20"/>
        </w:rPr>
        <w:t xml:space="preserve">   ____________________</w:t>
      </w:r>
      <w:r>
        <w:rPr>
          <w:b/>
          <w:sz w:val="20"/>
          <w:szCs w:val="20"/>
          <w:lang w:val="uz-Latn-UZ"/>
        </w:rPr>
        <w:t>Ф.Ж.Хидиров</w:t>
      </w:r>
    </w:p>
    <w:p w:rsidR="00577B2D" w:rsidRPr="001F7C5E" w:rsidRDefault="00577B2D" w:rsidP="00577B2D">
      <w:pPr>
        <w:rPr>
          <w:b/>
          <w:sz w:val="20"/>
          <w:szCs w:val="20"/>
        </w:rPr>
      </w:pPr>
    </w:p>
    <w:p w:rsidR="00577B2D" w:rsidRPr="0058191A" w:rsidRDefault="00577B2D" w:rsidP="00577B2D">
      <w:pPr>
        <w:jc w:val="both"/>
        <w:rPr>
          <w:b/>
          <w:bCs/>
          <w:snapToGrid w:val="0"/>
          <w:lang w:val="uz-Cyrl-UZ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  <w:r>
        <w:rPr>
          <w:lang w:val="uz-Cyrl-UZ" w:eastAsia="zh-CN"/>
        </w:rPr>
        <w:t xml:space="preserve">                                                                                 </w:t>
      </w: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2C7414" w:rsidRDefault="008F19F8"/>
    <w:sectPr w:rsidR="002C7414" w:rsidSect="000F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2D"/>
    <w:rsid w:val="000D24E2"/>
    <w:rsid w:val="000F1253"/>
    <w:rsid w:val="00577B2D"/>
    <w:rsid w:val="008F19F8"/>
    <w:rsid w:val="00A8161A"/>
    <w:rsid w:val="00A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2022-09-16T12:14:00Z</dcterms:created>
  <dcterms:modified xsi:type="dcterms:W3CDTF">2022-09-16T12:14:00Z</dcterms:modified>
</cp:coreProperties>
</file>