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140"/>
        <w:tblW w:w="13800" w:type="dxa"/>
        <w:tblLook w:val="04A0"/>
      </w:tblPr>
      <w:tblGrid>
        <w:gridCol w:w="580"/>
        <w:gridCol w:w="8860"/>
        <w:gridCol w:w="1840"/>
        <w:gridCol w:w="1560"/>
        <w:gridCol w:w="960"/>
      </w:tblGrid>
      <w:tr w:rsidR="001A1C63" w:rsidRPr="001A1C63" w:rsidTr="001A1C63">
        <w:trPr>
          <w:trHeight w:val="315"/>
        </w:trPr>
        <w:tc>
          <w:tcPr>
            <w:tcW w:w="1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>"УТВЕРЖДАЮ"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315"/>
        </w:trPr>
        <w:tc>
          <w:tcPr>
            <w:tcW w:w="1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>Косон</w:t>
            </w:r>
            <w:proofErr w:type="spellEnd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 xml:space="preserve"> туман </w:t>
            </w:r>
            <w:proofErr w:type="spellStart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>болалар</w:t>
            </w:r>
            <w:proofErr w:type="spellEnd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>усмирлар</w:t>
            </w:r>
            <w:proofErr w:type="spellEnd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315"/>
        </w:trPr>
        <w:tc>
          <w:tcPr>
            <w:tcW w:w="1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 xml:space="preserve"> спорт </w:t>
            </w:r>
            <w:proofErr w:type="spellStart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>мактабининг</w:t>
            </w:r>
            <w:proofErr w:type="spellEnd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>директори</w:t>
            </w:r>
            <w:proofErr w:type="spellEnd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315"/>
        </w:trPr>
        <w:tc>
          <w:tcPr>
            <w:tcW w:w="1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315"/>
        </w:trPr>
        <w:tc>
          <w:tcPr>
            <w:tcW w:w="1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>"________"_________________2022г.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315"/>
        </w:trPr>
        <w:tc>
          <w:tcPr>
            <w:tcW w:w="1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>ДЕФЕКТНЫЙ АКТ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1305"/>
        </w:trPr>
        <w:tc>
          <w:tcPr>
            <w:tcW w:w="1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jc w:val="both"/>
              <w:rPr>
                <w:rFonts w:ascii="Cambria" w:eastAsia="Times New Roman" w:hAnsi="Cambria" w:cs="Arial CYR"/>
                <w:color w:val="000000"/>
                <w:sz w:val="24"/>
                <w:szCs w:val="24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24"/>
                <w:szCs w:val="24"/>
              </w:rPr>
              <w:t xml:space="preserve">            Мы нижеподписавшиеся комиссия в составе: _____________________________________________________________________________ ________________________________________________________________________________________________________произвели осмотр на предмет определения объемов работ на "КОСОН ТУМАН БОЛАЛАР УСМИРЛАР  СПОРТ МАКТАБИНИНГ МАРКАЗИЙ УЙИНГОХИ ЖОРИЙ ТАЪМИРЛАШ" и установили, что необходимо произвести нижеследующие работы: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both"/>
              <w:rPr>
                <w:rFonts w:ascii="Cambria" w:eastAsia="Times New Roman" w:hAnsi="Cambria" w:cs="Arial CYR"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both"/>
              <w:rPr>
                <w:rFonts w:ascii="Cambria" w:eastAsia="Times New Roman" w:hAnsi="Cambria" w:cs="Arial CYR"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both"/>
              <w:rPr>
                <w:rFonts w:ascii="Cambria" w:eastAsia="Times New Roman" w:hAnsi="Cambria" w:cs="Arial CYR"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both"/>
              <w:rPr>
                <w:rFonts w:ascii="Cambria" w:eastAsia="Times New Roman" w:hAnsi="Cambria" w:cs="Arial CYR"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 xml:space="preserve"> ВОРОТА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КОПАНИЕ ЯМ ВРУЧНУЮ БЕЗ КРЕПЛЕНИЙ ДЛЯ СТОЕК И СТОЛБОВ С ОТКОСАМИ ГЛУБИНОЙ ДО 1,5 М ГРУППА ГРУНТОВ: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УСТРОЙСТВО ОСНОВАНИЯ ПОД ФУНДАМЕНТЫ: ЩЕБЕНОЧНОГО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УСТРОЙСТВО БЕТОННЫХ ОТДЕЛЬНОСТОЯЩИХ ФУНДАМЕНТОВ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0,0098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МОНТАЖ ОПОРНЫХ СТОЕК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Т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КОНСТРУКЦИЙ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0,13127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ТРУБА СТАЛЬНАЯ Д=150х3 ММ L=12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ТН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0,13127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МОНТАЖ МЕТАЛЛОКОНСТРУКЦИЙ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Т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КОНСТРУКЦИЙ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0,12741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ПРОФИЛЬ 60х40х2 ММ L=52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ТН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0,12741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РАСКРОЙ И ИЗГОТОВЛЕНИЕ ПАНЕЛЕЙ ИЗ ЛИСТОВ «АЛЮКАБОНД» ДОП.2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РАЗВЕРНУТОЙ ПРОЕКЦИИ ПОВЕРХНОСТИ ДЕТАЛИ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МЕТАЛЛИЧЕСКИЙ КАРКАС ИЗ ЖЕСТЯННОГО ПРОФИЛЯ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ОБЛИЦОВКА КОНСТРУКЦИЙ ДЕКОРАТИВНЫМИ ПАНЕЛЯМИ ТИПА «АЛЮПАН» С УСТРОЙСТВОМ КАРКАСА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РАЗВЕРНУТОЙ ПРОЕКЦИИ ПОВЕРХНОСТИ ОБЛИЦОВКИ.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МАСЛЯНАЯ ОКРАСКА МЕТАЛЛИЧЕСКИХ ПОВЕРХНОСТЕЙ: КОЛИЧЕСТВО ОКРАСОК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 xml:space="preserve"> ЗАБОР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ОЧИСТКА ВРУЧНУЮ ПОВЕРХНОСТИ СТЕН ОТ СТАРЫХ КРАСОК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РАСЧИЩЕННОЙ ПОВЕРХНОСТИ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ПЕРХЛОРВИНИЛОВАЯ ОКРАСКА ФАСАДОВ С ЛЕСОВ ПО ПОДГОТОВЛЕННОЙ ПОВЕРХНОСТИ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ИЗВЕСТКОВАЯ ОКРАСКА ФАСАДОВ С ЛЕСОВ ПО ПОДГОТОВЛЕННОЙ ПОВЕРХНОСТИ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 xml:space="preserve"> НАРУЖНОЕ ОСВЕЩЕНИЕ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КОПАНИЕ ЯМ ВРУЧНУЮ БЕЗ КРЕПЛЕНИЙ ДЛЯ СТОЕК И СТОЛБОВ С ОТКОСАМИ ГЛУБИНОЙ ДО 1,5 М ГРУППА ГРУНТОВ: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УСТРОЙСТВО ОСНОВАНИЯ ПОД ФУНДАМЕНТЫ: ЩЕБЕНОЧНОГО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УСТРОЙСТВО БЕТОННЫХ ОТДЕЛЬНОСТОЯЩИХ ФУНДАМЕНТОВ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ЗАКЛАДНАЯ ДЕТАЛЬ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ТН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МОНТАЖ СТОЕК МЕТАЛЛИЧЕСКИХ, КОЛИЧЕСТВО РОЖКОВ: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ПРОФИЛЬ 80х30х2 ММ L=40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ТН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0,13398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СВЕТИЛЬНИК "ШАР ВЕНЧАЮЩИЙ"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СВЕТИЛЬНИК LED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ПРОВОД В ЗАЩИТНОЙ ОБОЛОЧКЕ ИЛИ КАБЕЛЬ 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ДВУХ-ТРЕХЖИЛЬНЫЕ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: ПОД ШТУКАТУРКУ ПО СТЕНАМ ИЛИ В БОРОЗДАХ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ПРОВОД АПУН С АЛЮМИНИЕВЫМИ ЖИЛАМИ СЕЧЕНИЕМ 2Х4 ММ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1000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ГОФРА ШЛАНГ Д=20 ММ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УСТАНОВКА СТАЛЬНЫХ ОПОР НА НАРУЖНЫХ ФУНДАМЕНТАХ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 ОПОРА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ОПОРА СТАЛЬНАЯ КРУГЛАЯ h=20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МОНТАЖ МЕТАЛЛОКОНСТРУКЦИЙ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Т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КОНСТРУКЦИЙ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0,53151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ПРОФИЛЬ 60х60х2 ММ L=145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ТН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0,53151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ПРОВОД В ЗАЩИТНОЙ ОБОЛОЧКЕ ИЛИ КАБЕЛЬ 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ДВУХ-ТРЕХЖИЛЬНЫЕ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: ПОД ШТУКАТУРКУ ПО СТЕНАМ ИЛИ В БОРОЗДАХ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ПРОВОД АПУН С АЛЮМИНИЕВЫМИ ЖИЛАМИ СЕЧЕНИЕМ 2Х2,5 ММ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ЩИТКИ, УСТАНАВЛИВАЕМЫЕ В НИШЕ РАСПОРНЫМИ ДЮБЕЛЯМИ, МАССА ЩИТКА, 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КГ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, ДО: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ЩИТОК ДЛЯ АВТОМАТОВ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РАЗРАБОТКА ГРУНТА В ОТВАЛ ЭКСКАВАТОРАМИ "ДРАГЛАЙН" ИЛИ "ОБРАТНАЯ ЛОПАТА" С КОВШОМ ВМЕСТИМОСТЬЮ 0,5 (0,5-0,63) М3, ГРУППА ГРУНТОВ: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1000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КАБЕЛИ ДО 35 КВ В ПРОЛОЖЕННЫХ ТРУБАХ, БЛОКАХ И КОРОБАХ. КАБЕЛЬ МАССОЙ 1 М, КГ, ДО: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КАБЕЛИ СИЛОВЫЕ НА НАПРЯЖЕНИЕ ДО 660В С АЛЮМИНИЕВЫМИ ЖИЛАМИ,МАРКИ АВВГ, С ЧИСЛОМ ЖИЛ И СЕЧ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.М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М2:4Х25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1000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КАБЕЛИ СИЛОВЫЕ НА НАПРЯЖЕНИЕ ДО 660В С АЛЮМИНИЕВЫМИ ЖИЛАМИ,МАРКИ АВВГ, С ЧИСЛОМ ЖИЛ И СЕЧ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.М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М2:4Х50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1000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УСТРОЙСТВО ПОДСТИЛАЮЩИХ СЛОЕВ: ПЕСЧАНЫХ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ОБРАТНАЯ ЗАСЫПКА ВРУЧНУЮ ТРАНШЕЙ, ПАЗУХ КОТЛОВАНОВ И ЯМ, ГРУППА ГРУНТОВ: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 xml:space="preserve"> НАРУЖНАЯ ОТДЕЛКА ТРИБУНА ДЛЯ ЗРИТЕЛЕЙ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МАСЛЯНАЯ ОКРАСКА МЕТАЛЛИЧЕСКИХ ПОВЕРХНОСТЕЙ: КОЛИЧЕСТВО ОКРАСОК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УЛУЧШЕННАЯ ОКРАСКА МАСЛЯНЫМИ СОСТАВАМИ ПО СБОРНЫМ КОНСТРУКЦИЯМ, ПОДГОТОВЛЕННЫМ ПОД ОКРАСКУ:  СТУПЕНЕЙ И ПЛАСТЕРА ПРИМ.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ИЗВЕСТКОВАЯ ОКРАСКА ПЛАСТЕРА ТРИБУНЫ ЗРИТЕЛЕЙ ПО ПОДГОТОВЛЕННОЙ ПОВЕРХНОСТИ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СКАМЕЙКИ ПЛАСТМАССОВЫЕ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АНКЕРНЫЙ БОЛТ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 xml:space="preserve"> НАРУЖНАЯ ОТДЕЛКА ТРИБУНЫ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ОЧИСТКА ВРУЧНУЮ ПОВЕРХНОСТИ СТЕН ОТ СТАРЫХ КРАСОК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РАСЧИЩЕННОЙ ПОВЕРХНОСТИ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ШПАТЛЕВКА СТЕН "КРАУЗИТОМ"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ОБРАБОТАННОЙ ПОВЕРХНОСТИ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ОТДЕЛКА НАРУЖНЫХ СТЕН ПО ПОДГОТОВЛЕННЫМ ПОВЕРХНОСТЯМ ДЕКОРАТИВНЫМ ПОКРЫТИЕМ ПОД ИМИТАЦИЮ НАТУРАЛЬНОГО КАМНЯ «ТРАВЕРТИН» СПЛОШНОЕ НАНЕСЕНИЕ С ПОЛИРОВКОЙ ПОВЕРХНОСТИ  (БЕЗ РИСУНКА) С РАСХОДОМ 350 КГ РУЧНЫМ СПОСОБОМ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 xml:space="preserve"> ВНУТРЕННЯЯ ОТДЕЛКА ТРИБУНЫ ДЛЯ ОТДЫХА СПОРТСМЕНОВ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ОЧИСТКА ВРУЧНУЮ ПОВЕРХНОСТИ ПОТОЛКОВ ОТ СТАРЫХ КРАСОК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РАСЧИЩЕННОЙ ПОВЕРХНОСТИ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ШПАТЛЕВКА ПОТОЛКА "КРАУЗИТОМ"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ОБРАБОТАННОЙ ПОВЕРХНОСТИ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УЛУЧШЕННАЯ ОКРАСКА ПО ШТУКАТУРКЕ ПОТОЛКОВ ПОЛИВИНИЛАЦЕТАТНЫМИ ВОДОЭМУЛЬСИОННЫМИ СОСТАВАМИ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ОЧИСТКА ВРУЧНУЮ ПОВЕРХНОСТИ СТЕН И ОТКОСОВ ОТ СТАРЫХ КРАСОК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РАСЧИЩЕННОЙ ПОВЕРХНОСТИ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ШПАТЛЕВКА СТЕН И ОТКОСОВ "КРАУЗИТОМ"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ОБРАБОТАННОЙ ПОВЕРХНОСТИ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УЛУЧШЕННАЯ ОКРАСКА ПО ШТУКАТУРКЕ СТЕН И ОТКОСОВ ПОЛИВИНИЛАЦЕТАТНЫМИ ВОДОЭМУЛЬСИОННЫМИ СОСТАВАМИ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МАСЛЯНАЯ ОКРАСКА МЕТАЛЛИЧЕСКИХ ПОВЕРХНОСТЕЙ: КОЛИЧЕСТВО ОКРАСОК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 xml:space="preserve"> ДУШЕВАЯ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УСТАНОВКА ПОДДОНОВ ДУШЕВЫХ СТАЛЬНЫХ МЕЛКИХ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  КОМПЛЕКТОВ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ДУШЕВОЙ ПОДДОН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УСТАНОВКА СМЕСИТЕЛЕЙ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10 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СМЕСИТЕЛИ ОБЩИЕ ДЛЯ ВАНН И ДУШЕВЫХ С ДУШЕВОЙ СЕТКОЙ НА ГИБКОМ ШЛАНГЕ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СИФОНЫ ПЛАСТМАСОВЫЕ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УСТАНОВКА НАГРЕВАТЕЛЕЙ ИНДИВИДУАЛЬНЫХ ВОДОВОДЯНЫХ "ARISTON"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  КОМПЛЕКТОВ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ВОДОНАГРЕВАТЕЛИ "ARISTON-80L"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УСТАНОВКА НАСОСОВ ЦЕНТРОБЕЖНЫХ С ЭЛЕКТРОДВИГАТЕЛЕМ МАССОЙ АГРЕГАТА: ДО 0,1</w:t>
            </w: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 xml:space="preserve"> Т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 НАСОС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НАСОС ЦЕНТРОБЕЖНЫЙ С ЭЛЕКТРОДВИГАТЕЛЕМ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ПРОКЛАДКА ТРУБОПРОВОДОВ ВОДОСНАБЖЕНИЯ ИЗ НАПОРНЫХ ПОЛИЭТИЛЕНОВЫХ ТРУБ НИЗКОГО ДАВЛЕНИЯ СРЕДНЕГО ТИПА НАРУЖНЫМ ДИАМЕТРОМ: 20 ММ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100 М ТРУБОПРОВОДА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ОТВОД Д=20 ММ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ТРОЙНИК Д=20 ММ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МУФТА Д=20 ММ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КРАН ШАРАВОЙ Д=20 ММ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АДАПТЕР Д=20 ММ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proofErr w:type="gramStart"/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</w:pPr>
            <w:r w:rsidRPr="001A1C63">
              <w:rPr>
                <w:rFonts w:ascii="Cambria" w:eastAsia="Times New Roman" w:hAnsi="Cambria" w:cs="Arial CYR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</w:pPr>
            <w:r w:rsidRPr="001A1C63">
              <w:rPr>
                <w:rFonts w:ascii="Cambria" w:eastAsia="Times New Roman" w:hAnsi="Cambria" w:cs="Arial CYR"/>
                <w:b/>
                <w:bCs/>
                <w:color w:val="000000"/>
                <w:sz w:val="24"/>
                <w:szCs w:val="24"/>
              </w:rPr>
              <w:t xml:space="preserve">    ______________________                 ______________________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620953" w:rsidRDefault="00620953"/>
    <w:p w:rsidR="001A1C63" w:rsidRDefault="001A1C63"/>
    <w:p w:rsidR="001A1C63" w:rsidRDefault="001A1C63"/>
    <w:tbl>
      <w:tblPr>
        <w:tblW w:w="11660" w:type="dxa"/>
        <w:tblInd w:w="93" w:type="dxa"/>
        <w:tblLook w:val="04A0"/>
      </w:tblPr>
      <w:tblGrid>
        <w:gridCol w:w="576"/>
        <w:gridCol w:w="1403"/>
        <w:gridCol w:w="4801"/>
        <w:gridCol w:w="1194"/>
        <w:gridCol w:w="1286"/>
        <w:gridCol w:w="1106"/>
        <w:gridCol w:w="1294"/>
      </w:tblGrid>
      <w:tr w:rsidR="001A1C63" w:rsidRPr="001A1C63" w:rsidTr="001A1C63">
        <w:trPr>
          <w:trHeight w:val="615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КОСОН ТУМАН БОЛАЛАР УСМИРЛАР  СПОРТ МАКТАБИНИНГ МАРКАЗИЙ УЙИНГОХИ ЖОРИЙ ТАЪМИРЛАШ</w:t>
            </w:r>
          </w:p>
        </w:tc>
      </w:tr>
      <w:tr w:rsidR="001A1C63" w:rsidRPr="001A1C63" w:rsidTr="001A1C63">
        <w:trPr>
          <w:trHeight w:val="255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(объекта) стройки (предприятия, здания, сооружения)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375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СВОДНО-РЕСУРСНАЯ ВЕДОМОСТЬ  № 1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270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РЕМОНТНЫЕ РАБОТЫ</w:t>
            </w:r>
          </w:p>
        </w:tc>
      </w:tr>
      <w:tr w:rsidR="001A1C63" w:rsidRPr="001A1C63" w:rsidTr="001A1C63">
        <w:trPr>
          <w:trHeight w:val="255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работ)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A1C63" w:rsidRPr="001A1C63" w:rsidTr="001A1C6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Обоснование </w:t>
            </w: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(Код ресурса)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1A1C63" w:rsidRPr="001A1C63" w:rsidTr="001A1C63">
        <w:trPr>
          <w:trHeight w:val="270"/>
        </w:trPr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ТРУДОВЫЕ РЕСУРСЫ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3758,34687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22122,35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83143466,4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731,24479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A1C63" w:rsidRPr="001A1C63" w:rsidTr="001A1C63">
        <w:trPr>
          <w:trHeight w:val="27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ТРУДОВЫЕ РЕСУРСЫ: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83 143 466</w:t>
            </w:r>
          </w:p>
        </w:tc>
      </w:tr>
      <w:tr w:rsidR="001A1C63" w:rsidRPr="001A1C63" w:rsidTr="001A1C63">
        <w:trPr>
          <w:trHeight w:val="255"/>
        </w:trPr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СТРОИТЕЛЬНЫЕ МАШИНЫ И МЕХАНИЗМЫ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АГРЕГАТЫ ДЛЯ СВАРКИ ПОЛИЭТИЛЕНОВЫХ ТРУБ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135401</w:t>
            </w:r>
          </w:p>
        </w:tc>
      </w:tr>
      <w:tr w:rsidR="001A1C63" w:rsidRPr="001A1C63" w:rsidTr="001A1C6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АГРЕГАТЫ СВАРОЧНЫЕ ЭЛЕКТРИЧЕСКИЕ ПЕРЕДВИЖНЫЕ ДЛЯ ПОДВОДНОЙ СВАРКИ И РЕЗКИ МЕТАЛЛОВ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5951,4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ВИБРАТОР ГЛУБИННЫЙ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1164,24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ДРЕЛИ ЭЛЕКТРИЧЕСКИЕ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25131,75</w:t>
            </w:r>
          </w:p>
        </w:tc>
      </w:tr>
      <w:tr w:rsidR="001A1C63" w:rsidRPr="001A1C63" w:rsidTr="001A1C6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КОМПРЕССОРЫ ПЕРЕДВИЖНЫЕ С ДВИГАТЕЛЕМ ВНУТРЕННЕГО СГОРАНИЯ ДАВЛЕНИЕМ ДО 686 КПА /7 АТ/ 2,2 МЗ/МИН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6072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КРАНЫ 10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</w:t>
            </w:r>
            <w:proofErr w:type="gramEnd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АВТОМОБИЛЬНОМ ХОДУ ПРИ РАБОТЕ НА ДРУГИХ ВИДАХ СТРОИТЕЛЬСТВА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19385280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МАШИНЫ ШЛИФОВАЛЬНЫЕ ЭЛЕКТРИЧЕСКИЕ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77127,72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ПРЕОБРАЗОВАТЕЛИ СВАРОЧНЫЕ С НОМИНАЛЬНЫМ СВАРОЧНЫМ ТОКОМ 315-500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1369,81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ПИЛА ДИСКОВАЯ ЭЛЕКТРИЧЕСКАЯ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10,3155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30946,5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ПИЛА ЭЛЕКТРИЧЕСКАЯ ЦЕПНАЯ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65,34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ТРАМБОВКИ ПНЕВМАТИЧЕСКИЕ ПРИ РАБОТЕ ОТ КОМПРЕССОРА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772,8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УСТАНОВКИ ДЛЯ РУЧНОЙ ДУГОВОЙ СВАРКИ /ПОСТОЯННОГО ТОКА/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17867,72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ШУРУПОВЕРТ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21060</w:t>
            </w:r>
          </w:p>
        </w:tc>
      </w:tr>
      <w:tr w:rsidR="001A1C63" w:rsidRPr="001A1C63" w:rsidTr="001A1C6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ЭКСКАВАТОРЫ ОДНОКОВШОВЫЕ ДИЗЕЛЬНЫЕ 0,5 М3 НА ГУСЕНИЧНОМ ХОДУ ПРИ РАБОТЕ НА ДРУГИХ ВИДАХ СТРОИТЕЛЬСТВА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1227034,8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ЭКСКАВАТОРЫ ОДНОКОВШОВЫЕ НА ГУСЕНИЧНОМ ХОДУ 0,65 М3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138648</w:t>
            </w:r>
          </w:p>
        </w:tc>
      </w:tr>
      <w:tr w:rsidR="001A1C63" w:rsidRPr="001A1C63" w:rsidTr="001A1C6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АВТОМОБИЛИ БОРТОВЫЕ ГРУЗОПОДЪЕМНОСТЬЮ ДО 5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128910,8</w:t>
            </w:r>
          </w:p>
        </w:tc>
      </w:tr>
      <w:tr w:rsidR="001A1C63" w:rsidRPr="001A1C63" w:rsidTr="001A1C6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БОРТОВОЙ, ГРУЗОПОДЬЕМНОСТЬЮ ДО 5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1,52688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88559,09</w:t>
            </w:r>
          </w:p>
        </w:tc>
      </w:tr>
      <w:tr w:rsidR="001A1C63" w:rsidRPr="001A1C63" w:rsidTr="001A1C63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 БОРТОВОЙ, ГРУЗОПОДЬЕМНОСТЬЮ ДО 8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309624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АППАРАТ ДЛЯ ГАЗОВОЙ СВАРКИ И РЕЗКИ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1,37697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5046,59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СТАНОК ФРЕЗЕРНЫЙ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278226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ПЕРФОРАТОРЫ ЭЛЕКТРИЧЕСКИЕ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МАШ-ЧАС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78950</w:t>
            </w:r>
          </w:p>
        </w:tc>
      </w:tr>
      <w:tr w:rsidR="001A1C63" w:rsidRPr="001A1C63" w:rsidTr="001A1C63">
        <w:trPr>
          <w:trHeight w:val="27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СТРОИТЕЛЬНЫЕ МАШИНЫ И МЕХАНИЗМЫ: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21 963 210</w:t>
            </w:r>
          </w:p>
        </w:tc>
      </w:tr>
      <w:tr w:rsidR="001A1C63" w:rsidRPr="001A1C63" w:rsidTr="001A1C63">
        <w:trPr>
          <w:trHeight w:val="255"/>
        </w:trPr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СТРОИТЕЛЬНЫЕ МАТЕРИАЛЫ И КОНСТРУКЦИИ</w:t>
            </w:r>
          </w:p>
        </w:tc>
      </w:tr>
      <w:tr w:rsidR="001A1C63" w:rsidRPr="001A1C63" w:rsidTr="001A1C6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КАБЕЛИ СИЛОВЫЕ НА НАПРЯЖЕНИЕ ДО 660В С АЛЮМИНИЕВЫМИ ЖИЛАМИ,МАРКИ АВВГ, С ЧИСЛОМ ЖИЛ И СЕЧ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М2:4Х50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46123000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13836900</w:t>
            </w:r>
          </w:p>
        </w:tc>
      </w:tr>
      <w:tr w:rsidR="001A1C63" w:rsidRPr="001A1C63" w:rsidTr="001A1C6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КАБЕЛИ СИЛОВЫЕ НА НАПРЯЖЕНИЕ ДО 660В С АЛЮМИНИЕВЫМИ ЖИЛАМИ,МАРКИ АВВГ, С ЧИСЛОМ ЖИЛ И СЕЧ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М2:4Х25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26832000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17709120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ПРОВОД АПУН С АЛЮМИНИЕВЫМИ ЖИЛАМИ СЕЧЕНИЕМ 2Х4 ММ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ТРУБА СТАЛЬНАЯ Д=150х3 ММ L=12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0,13127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1837780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ПРОФИЛЬ 60х40х2 ММ L=52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0,12741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1783740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ЗАКЛАДНАЯ ДЕТАЛЬ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237500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ПРОФИЛЬ 80х30х2 ММ L=40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0,13398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1875720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ПРОФИЛЬ 60х60х2 ММ L=145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0,53151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7441140</w:t>
            </w:r>
          </w:p>
        </w:tc>
      </w:tr>
      <w:tr w:rsidR="001A1C63" w:rsidRPr="001A1C63" w:rsidTr="001A1C6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АНКЕРНЫЕ ДЕТАЛИ ИЗ ПРЯМЫХ ИЛИ ГНУТЫХ КРУГЛЫХ СТЕРЖНЕЙ С РЕЗЬБОЙ /В КОМПЛЕКТЕ С ШАЙБАМИ И ГАЙКАМИ ИЛИ БЕЗ НИХ/, ПОСТАВЛЯЕМЫЕ ОТДЕЛЬНО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7,99805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15996,1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ГОТОВЫЙ КЛАДОЧНЫЙ ТЯЖЕЛЫЙ ЦЕМЕНТНЫЙ М-50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6720</w:t>
            </w:r>
          </w:p>
        </w:tc>
      </w:tr>
      <w:tr w:rsidR="001A1C63" w:rsidRPr="001A1C63" w:rsidTr="001A1C6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ЩЕБЕНЬ ИЗ ЕСТЕСТВЕННОГО КАМНЯ ДЛЯ СТРОИТЕЛЬНЫХ И ДОРОЖНЫХ РАБОТ М-400 ФРАКЦИИ 40-70ММ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 ТЯЖЕЛЫЙ, КЛАСС В 15 (М200)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15600000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СИФОНЫ ПЛАСТМАСОВЫЕ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</w:t>
            </w:r>
          </w:p>
        </w:tc>
      </w:tr>
      <w:tr w:rsidR="001A1C63" w:rsidRPr="001A1C63" w:rsidTr="001A1C6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ПАНЕЛИ ДЕКОРАТИВНЫЕ ОБЛИЦОВОЧНЫЕ ТИПА "АЛЮПАН" ИЗ АЛЮМИНИЕВЫХ ЛИСТОВ С ПОЛИЭТИЛЕНОВЫМ СЕРДЕЧНИКОМ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ОКРЫТЫЕ ПОЛИЭСТРОМ,С ЭЛЕМЕНТАМИ НАВЕСКИ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8599500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ВИНТЫ САМОНАРЕЗАЮЩИЕ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280800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АНКЕРНЫЕ БОЛТЫ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117000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СУХАЯ РАСТВОРНАЯ СМЕСЬ SF-03 CRAUZIT (ШПАКЛЕВКА ФАСАДНАЯ)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1548000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БОЛТЫ СТРОИТЕЛЬНЫЕ С ГАЙКАМИ И ШАЙБАМИ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229798,4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ГВОЗДИ СТРОИТЕЛЬНЫЕ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10989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ДЮБЕЛИ РАСПОРНЫЕ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 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ДЮБЕЛИ РАСПОРНЫЕ ПОЛИЭТИЛЕНОВЫЕ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ДЮБЕЛИ С КАЛИБРОВАННОЙ ГОЛОВКОЙ /В ОБОЙМАХ/ 3Х58.5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9520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ДЮБЕЛИ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60480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БОЛТЫ СТРОИТЕЛЬНЫЕ С 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ШЕСТИГРАННОЙ</w:t>
            </w:r>
            <w:proofErr w:type="gramEnd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ГАЙКАМИ И ШАЙБАМИ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ВЫТЯЖНЫЕ КЛЕПКИ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93600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ИЗВЕСТЬ СТРОИТЕЛЬНАЯ НЕГАШЕНАЯ КОМОВАЯ, СОРТ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221065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ГИПСОВЫЕ ВЯЖУЩИЕ Г-3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КРАСКА ПЕРХЛОРВИНИЛОВАЯ ФАСАДНАЯ ХВ-161 МАРОК А, 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2035500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КРАСКИ ВОДОЭМУЛЬСИОННЫЕ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0,56313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8446950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КРАСКИ СУХИЕ Э-ВС-17 ДЛЯ ВНУТРЕННИХ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241650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КРАСКИ МАСЛЯНЫЕ ЦВЕТНЫЕ ДЛЯ ВНУТРЕННИХ РАБОТ МА-011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0,1765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4412550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КРАСКА ДЛЯ ВНУТРЕННИХ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ГРУНТОВКА ХС-04 КОРИЧНЕВАЯ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ГРУНТОВКИ МАСЛЯНЫЕ, ГОТОВЫЕ К ПРИМЕНЕНИЮ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336420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ГРУНТОВКА НА ОСНОВЕ МИКРОКАЛЬЦИТА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450800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ОЛИФА ДЛЯ УЛУЧШЕННОЙ ОКРАСКИ /10% НАТУРАЛЬНОЙ, 90% КОМБИНИРОВАННОЙ/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386100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ОЛИФА НАТУРАЛЬНАЯ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144639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ШПАТЛЕВКА МАСЛЯНО-КЛЕЕВАЯ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13230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КАТАНКА ГОРЯЧЕКАТАНАЯ ОБЫЧНОЙ ТОЧНОСТИ В МОТКАХ ИЗ СТАЛИ СВ-08А ДИАМЕТРОМ 6,3-6,5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10692</w:t>
            </w:r>
          </w:p>
        </w:tc>
      </w:tr>
      <w:tr w:rsidR="001A1C63" w:rsidRPr="001A1C63" w:rsidTr="001A1C6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ПРОВОЛОКА ИЗ НИЗКОУГЛЕРОДИСТОЙ ОЦИНКОВАННОЙ СТАЛИ /1Ц/, ТЕРМИЧЕСКИ ОБРАБОТАННОЙ, ОБЩЕГО НАЗНАЧЕНИЯ, ВЫСШЕЙ КАТЕГОРИИ КАЧЕСТВА Д 3,0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140859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ЛЕНТА ПОЛИХЛОРВИНИЛОВАЯ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2304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УАЙТ-СПИРИТ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80500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КИСЛОРОД ТЕХНИЧЕСКИЙ ГАЗООБРАЗНЫЙ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1,24597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4360,9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ЦЕМЕНТ ГИПСОГЛИНОЗЕМИСТЫЙ РАСШИРЯЮЩИЙСЯ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ЭЛЕКТРОДЫ Д 4 ММ: Э42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5478,92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ЭЛЕКТРОДЫ Д 5 ММ Э42А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6624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ЭЛЕКТРОДЫ УОНИ 13/45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0,4875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1A1C63" w:rsidRPr="001A1C63" w:rsidTr="001A1C6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ПЕМЗА ШЛАКОВАЯ /ЩЕБЕНЬ ПОРИСТЫЙ ИЗ МЕТАЛЛУРГИЧЕСКОГО ШЛАКА/, МАРКА 600, ФРАКЦИЯ ОТ 5 ДО 10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55,08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ШКУРКА ШЛИФОВАЛЬНАЯ ДВУХСЛОЙНАЯ С ЗЕРНИСТОСТЬЮ 40/25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10,3894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161035,7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ЛЕСОМАТЕРИАЛЫ КРУГЛЫЕ ИЗ ХВОЙНЫХ ПОРОД ДЛЯ СТРОИТЕЛЬСТВА ДЛИНОЙ 3-6.5 М, ДИАМ. 14-24 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49183,2</w:t>
            </w:r>
          </w:p>
        </w:tc>
      </w:tr>
      <w:tr w:rsidR="001A1C63" w:rsidRPr="001A1C63" w:rsidTr="001A1C6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БРУСКИ ОБРЕЗНЫЕ ИЗ ХВОЙНЫХ ПОРОД ДЛИНОЙ 4-6.5М, ШИРИНОЙ 75-150ММ, ТОЛЩИНОЙ 40-75 ММ, III СОРТА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6652,8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ДОСКИ ОБРЕЗНЫЕ ИЗ ХВОЙНЫХ ПОРОД ДЛИНОЙ 4-6,5 М, ШИРИНОЙ 75-150 ММ, ТОЛЩИНОЙ 25 ММ, III СОРТА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0,00396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16632</w:t>
            </w:r>
          </w:p>
        </w:tc>
      </w:tr>
      <w:tr w:rsidR="001A1C63" w:rsidRPr="001A1C63" w:rsidTr="001A1C6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ДОСКИ ОБРЕЗНЫЕ ИЗ ХВОЙНЫХ ПОРОД ДЛИНОЙ 4-6,5 М, ШИРИНОЙ 75-150 ММ, ТОЛЩИНОЙ 44 ММ И БОЛЕЕ, III СОРТА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57380,4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ОПОРА СТАЛЬНАЯ КРУГЛАЯ h=20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АДАПТЕР Д=20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КРАН ШАРАВОЙ Д=20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ТРОЙНИК Д=20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ОТВОД Д=20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МУФТА Д=20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АНКЕРНЫЙ БОЛТ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ДУШЕВОЙ ПОДДОН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6000000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ТРУБЫ ПОЛИПРОПИЛЕНОВЫЕ ДЛЯ ХОЛОДНОЙ ВОДЫ PN10 Д20 /D"1/2, СТЕНКА 1,9/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1132740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ЩЕБЕНЬ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26520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442908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ЛАК ВОДНО-ДИСПЕРСИОННЫЙ «STONEMIX» НА ОСНОВЕ АКРИЛА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1468320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443103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СМЕСЬ УНИВЕРСАЛЬНАЯ ДЕКОРАТИВНАЯ «STONEMIX» НА ОСНОВЕ ТРАВЕРТИНА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7889000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 (КЛАСС ПО ПРОЕКТУ)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1050192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ПЕСОК ДЛЯ СТРОИТЕЛЬНЫХ РАБОТ ПРИРОДНЫЙ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ПРОПАН-БУТАН, СМЕСЬ ТЕХНИЧЕСКАЯ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933,71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ПАТРОНЫ ДЛЯ СТРОИТЕЛЬНО-МОНТАЖНОГО ПИСТОЛЕТА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ПРОКЛАДКИ РЕЗИНОВЫЕ (ПЛАСТИНА ТЕХНИЧЕСКАЯ ПРЕССОВАННАЯ)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ДИСК ПОЛИРОВОЧНЫЙ 125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ГОФРА ШЛАНГ Д=20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МЕТАЛЛИЧЕСКИЙ КАРКАС ИЗ ЖЕСТЯННОГО ПРОФИЛЯ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507000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ПРОВОД АПУН С АЛЮМИНИЕВЫМИ ЖИЛАМИ СЕЧЕНИЕМ 2Х2,5 ММ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ЩИТЫ ИЗ ДОСОК ТОЛЩИНА 25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54759,17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БОЛТЫ С ГАЙКАМИ И ШАЙБАМИ ДЛЯ САНИТАРНО-ТЕХНИЧЕСКИХ РАБОТ ДИАМ. 10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БОЛТЫ С ГАЙКАМИ И ШАЙБАМИ ДЛЯ САНИТАРНО-ТЕХНИЧЕСКИХ РАБОТ ДИАМ. 12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20320</w:t>
            </w:r>
          </w:p>
        </w:tc>
      </w:tr>
      <w:tr w:rsidR="001A1C63" w:rsidRPr="001A1C63" w:rsidTr="001A1C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52618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СМЕСИТЕЛИ ОБЩИЕ ДЛЯ ВАНН И ДУШЕВЫХ С ДУШЕВОЙ СЕТКОЙ НА ГИБКОМ ШЛАНГЕ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ЛЕНТА К226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2211,84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ШУРУПЫ СТРОИТЕЛЬНЫЕ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1280</w:t>
            </w:r>
          </w:p>
        </w:tc>
      </w:tr>
      <w:tr w:rsidR="001A1C63" w:rsidRPr="001A1C63" w:rsidTr="001A1C6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ЛЕНТА ЛИПКАЯ ИЗОЛЯЦИОННАЯ НА ПОЛИКАСИНОВОМ КОМПАУНДЕ МАРКИ ЛСЭПЛ ШИРИНОЙ 20-30ММ ТОЛЩИНОЙ ОТ 0,14 ДО 0,19ММ ВКЛ.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 LED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</w:t>
            </w:r>
          </w:p>
        </w:tc>
      </w:tr>
      <w:tr w:rsidR="001A1C63" w:rsidRPr="001A1C63" w:rsidTr="001A1C63">
        <w:trPr>
          <w:trHeight w:val="27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СТРОИТЕЛЬНЫЕ МАТЕРИАЛЫ И КОНСТРУКЦИИ: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274 200 881</w:t>
            </w:r>
          </w:p>
        </w:tc>
      </w:tr>
      <w:tr w:rsidR="001A1C63" w:rsidRPr="001A1C63" w:rsidTr="001A1C63">
        <w:trPr>
          <w:trHeight w:val="255"/>
        </w:trPr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ОБОРУДОВАНИЕ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 ЦЕНТРОБЕЖНЫЙ С ЭЛЕКТРОДВИГАТЕЛЕМ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СКАМЕЙКИ ПЛАСТМАССОВЫЕ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111723,34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558616687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ЩИТОК ДЛЯ АВТОМАТОВ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500000</w:t>
            </w:r>
          </w:p>
        </w:tc>
      </w:tr>
      <w:tr w:rsidR="001A1C63" w:rsidRPr="001A1C63" w:rsidTr="001A1C6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C63" w:rsidRPr="001A1C63" w:rsidRDefault="001A1C63" w:rsidP="001A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ВОДОНАГРЕВАТЕЛИ "ARISTON-80L"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</w:t>
            </w:r>
          </w:p>
        </w:tc>
      </w:tr>
      <w:tr w:rsidR="001A1C63" w:rsidRPr="001A1C63" w:rsidTr="001A1C63">
        <w:trPr>
          <w:trHeight w:val="27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ОБОРУДОВАНИЕ: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562 416 687</w:t>
            </w:r>
          </w:p>
        </w:tc>
      </w:tr>
      <w:tr w:rsidR="001A1C63" w:rsidRPr="001A1C63" w:rsidTr="001A1C63">
        <w:trPr>
          <w:trHeight w:val="30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941724244,2</w:t>
            </w:r>
          </w:p>
        </w:tc>
      </w:tr>
      <w:tr w:rsidR="001A1C63" w:rsidRPr="001A1C63" w:rsidTr="001A1C63">
        <w:trPr>
          <w:trHeight w:val="30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Затраты на оборудование, мебель и инвентарь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562416687</w:t>
            </w:r>
          </w:p>
        </w:tc>
      </w:tr>
      <w:tr w:rsidR="001A1C63" w:rsidRPr="001A1C63" w:rsidTr="001A1C63">
        <w:trPr>
          <w:trHeight w:val="30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Затраты на строительные материалы, изделия и конструкции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274200881,2</w:t>
            </w:r>
          </w:p>
        </w:tc>
      </w:tr>
      <w:tr w:rsidR="001A1C63" w:rsidRPr="001A1C63" w:rsidTr="001A1C63">
        <w:trPr>
          <w:trHeight w:val="30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Затраты на основную заработную плату с учетом начислений на социальное страхование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83143466,4</w:t>
            </w:r>
          </w:p>
        </w:tc>
      </w:tr>
      <w:tr w:rsidR="001A1C63" w:rsidRPr="001A1C63" w:rsidTr="001A1C63">
        <w:trPr>
          <w:trHeight w:val="30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Нормативная трудоемкость строительства объекта, определяемая по ресурсной смете, в </w:t>
            </w:r>
            <w:proofErr w:type="spellStart"/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чел</w:t>
            </w:r>
            <w:proofErr w:type="gramStart"/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.-</w:t>
            </w:r>
            <w:proofErr w:type="gramEnd"/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часах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3758,35</w:t>
            </w:r>
          </w:p>
        </w:tc>
      </w:tr>
      <w:tr w:rsidR="001A1C63" w:rsidRPr="001A1C63" w:rsidTr="001A1C63">
        <w:trPr>
          <w:trHeight w:val="30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Затраты на эксплуатацию машин и механизмов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21963209,56</w:t>
            </w:r>
          </w:p>
        </w:tc>
      </w:tr>
      <w:tr w:rsidR="001A1C63" w:rsidRPr="001A1C63" w:rsidTr="001A1C63">
        <w:trPr>
          <w:trHeight w:val="30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1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Итого прямые затраты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:rsidR="001A1C63" w:rsidRPr="001A1C63" w:rsidRDefault="001A1C63" w:rsidP="001A1C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A1C6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</w:rPr>
              <w:t>941724244,2</w:t>
            </w:r>
          </w:p>
        </w:tc>
      </w:tr>
    </w:tbl>
    <w:p w:rsidR="001A1C63" w:rsidRDefault="001A1C63"/>
    <w:p w:rsidR="00B71ABE" w:rsidRDefault="00B71ABE"/>
    <w:tbl>
      <w:tblPr>
        <w:tblW w:w="20582" w:type="dxa"/>
        <w:tblInd w:w="93" w:type="dxa"/>
        <w:tblLook w:val="04A0"/>
      </w:tblPr>
      <w:tblGrid>
        <w:gridCol w:w="475"/>
        <w:gridCol w:w="2740"/>
        <w:gridCol w:w="1273"/>
        <w:gridCol w:w="1437"/>
        <w:gridCol w:w="1540"/>
        <w:gridCol w:w="1152"/>
        <w:gridCol w:w="1578"/>
        <w:gridCol w:w="2261"/>
        <w:gridCol w:w="1080"/>
        <w:gridCol w:w="1476"/>
        <w:gridCol w:w="1461"/>
        <w:gridCol w:w="1300"/>
        <w:gridCol w:w="1074"/>
        <w:gridCol w:w="1253"/>
        <w:gridCol w:w="1253"/>
      </w:tblGrid>
      <w:tr w:rsidR="00B71ABE" w:rsidRPr="00B71ABE" w:rsidTr="00B71ABE">
        <w:trPr>
          <w:trHeight w:val="255"/>
        </w:trPr>
        <w:tc>
          <w:tcPr>
            <w:tcW w:w="205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СВОДНАЯ ТАБЛИЦА РАСЧЕТА РЕСУРСНЫХ ПОКАЗАТЕЛЕЙ</w:t>
            </w:r>
          </w:p>
        </w:tc>
      </w:tr>
      <w:tr w:rsidR="00B71ABE" w:rsidRPr="00B71ABE" w:rsidTr="00B71ABE">
        <w:trPr>
          <w:trHeight w:val="255"/>
        </w:trPr>
        <w:tc>
          <w:tcPr>
            <w:tcW w:w="205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КОСОН ТУМАН БОЛАЛАР УСМИРЛАР  СПОРТ МАКТАБИНИНГ МАРКАЗИЙ УЙИНГОХИ ЖОРИЙ ТАЪМИРЛАШ</w:t>
            </w: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(</w:t>
            </w:r>
            <w:proofErr w:type="spell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сум</w:t>
            </w:r>
            <w:proofErr w:type="spellEnd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№   </w:t>
            </w:r>
            <w:proofErr w:type="spell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п</w:t>
            </w:r>
            <w:proofErr w:type="gram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Прямые затраты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трансп.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Прочие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Затраты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Всего стоимость </w:t>
            </w: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lastRenderedPageBreak/>
              <w:t>без НДС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lastRenderedPageBreak/>
              <w:t>Всего стоимость</w:t>
            </w:r>
            <w:proofErr w:type="gram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 </w:t>
            </w: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lastRenderedPageBreak/>
              <w:t>С</w:t>
            </w:r>
            <w:proofErr w:type="gramEnd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 НДС </w:t>
            </w: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зарплата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Эксплуатация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Строительные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трансп.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proofErr w:type="spell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Кабельно</w:t>
            </w:r>
            <w:proofErr w:type="spellEnd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трансп.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Всего </w:t>
            </w: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lastRenderedPageBreak/>
              <w:t>прямых затрат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услуги на </w:t>
            </w: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lastRenderedPageBreak/>
              <w:t>перевозку оборудования 2%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lastRenderedPageBreak/>
              <w:t xml:space="preserve">затраты </w:t>
            </w: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lastRenderedPageBreak/>
              <w:t xml:space="preserve">подрядчика 22,16% от ст. </w:t>
            </w:r>
            <w:proofErr w:type="spell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пр.з</w:t>
            </w:r>
            <w:proofErr w:type="spellEnd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lastRenderedPageBreak/>
              <w:t xml:space="preserve">на </w:t>
            </w: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lastRenderedPageBreak/>
              <w:t>страхов</w:t>
            </w:r>
            <w:proofErr w:type="gram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.</w:t>
            </w:r>
            <w:proofErr w:type="gramEnd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о</w:t>
            </w:r>
            <w:proofErr w:type="gramEnd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бъекта 0,0032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12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(с учетом ЕСП) </w:t>
            </w:r>
            <w:proofErr w:type="spell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сум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 машин и механизм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материалы и конструкции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услуги на </w:t>
            </w:r>
            <w:proofErr w:type="spell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мат</w:t>
            </w:r>
            <w:proofErr w:type="gram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.к</w:t>
            </w:r>
            <w:proofErr w:type="gramEnd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он-ции</w:t>
            </w:r>
            <w:proofErr w:type="spellEnd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 и склад. расходы 5%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проводниковая продукция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услуги на перевозку кабель</w:t>
            </w:r>
            <w:proofErr w:type="gram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.п</w:t>
            </w:r>
            <w:proofErr w:type="gramEnd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родукции1,5%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lastRenderedPageBreak/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15</w:t>
            </w:r>
          </w:p>
        </w:tc>
      </w:tr>
      <w:tr w:rsidR="00B71ABE" w:rsidRPr="00B71ABE" w:rsidTr="00B71ABE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6"/>
                <w:szCs w:val="16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6"/>
                <w:szCs w:val="16"/>
              </w:rPr>
              <w:t>РЕМОНТНЫЕ РАБОТЫ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83 143 466,40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21 963 209,56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274 200 881,22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13 710 044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393 017 601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562 416 687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11 248 334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76 795 639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1 043 478 261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1 200 000 </w:t>
            </w:r>
            <w:proofErr w:type="spell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000</w:t>
            </w:r>
            <w:proofErr w:type="spellEnd"/>
          </w:p>
        </w:tc>
      </w:tr>
      <w:tr w:rsidR="00B71ABE" w:rsidRPr="00B71ABE" w:rsidTr="00B71ABE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Итого: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83 143 466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21 963 210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274 200 881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13 710 044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393 017 601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562 416 687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11 248 334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87 092 700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1 053 775 322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1 200 000 </w:t>
            </w:r>
            <w:proofErr w:type="spell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000</w:t>
            </w:r>
            <w:proofErr w:type="spellEnd"/>
          </w:p>
        </w:tc>
      </w:tr>
      <w:tr w:rsidR="00B71ABE" w:rsidRPr="00B71ABE" w:rsidTr="00B71AB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Прочие затраты заказчика 3%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 xml:space="preserve">1 200 000 </w:t>
            </w:r>
            <w:proofErr w:type="spellStart"/>
            <w:r w:rsidRPr="00B71ABE"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  <w:t>000</w:t>
            </w:r>
            <w:proofErr w:type="spellEnd"/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</w:rPr>
            </w:pPr>
            <w:r w:rsidRPr="00B71ABE">
              <w:rPr>
                <w:rFonts w:ascii="Cambria" w:eastAsia="Times New Roman" w:hAnsi="Cambria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9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20"/>
                <w:szCs w:val="20"/>
              </w:rPr>
              <w:t>Составил.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</w:rPr>
            </w:pPr>
            <w:r w:rsidRPr="00B71ABE">
              <w:rPr>
                <w:rFonts w:ascii="Cambria" w:eastAsia="Times New Roman" w:hAnsi="Cambria" w:cs="Arial CYR"/>
                <w:b/>
                <w:bCs/>
                <w:sz w:val="20"/>
                <w:szCs w:val="20"/>
              </w:rPr>
              <w:t>Проверил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Cambria" w:eastAsia="Times New Roman" w:hAnsi="Cambria" w:cs="Arial CYR"/>
                <w:sz w:val="18"/>
                <w:szCs w:val="18"/>
              </w:rPr>
            </w:pPr>
          </w:p>
        </w:tc>
      </w:tr>
      <w:tr w:rsidR="00B71ABE" w:rsidRPr="00B71ABE" w:rsidTr="00B71A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BE" w:rsidRPr="00B71ABE" w:rsidRDefault="00B71ABE" w:rsidP="00B71A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71ABE" w:rsidRDefault="00B71ABE"/>
    <w:sectPr w:rsidR="00B71ABE" w:rsidSect="0062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C63"/>
    <w:rsid w:val="001A1C63"/>
    <w:rsid w:val="00620953"/>
    <w:rsid w:val="00B7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C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1C63"/>
    <w:rPr>
      <w:color w:val="800080"/>
      <w:u w:val="single"/>
    </w:rPr>
  </w:style>
  <w:style w:type="paragraph" w:customStyle="1" w:styleId="xl575">
    <w:name w:val="xl575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576">
    <w:name w:val="xl576"/>
    <w:basedOn w:val="a"/>
    <w:rsid w:val="001A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7">
    <w:name w:val="xl577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578">
    <w:name w:val="xl578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579">
    <w:name w:val="xl579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580">
    <w:name w:val="xl580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581">
    <w:name w:val="xl581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582">
    <w:name w:val="xl582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583">
    <w:name w:val="xl583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584">
    <w:name w:val="xl584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</w:rPr>
  </w:style>
  <w:style w:type="paragraph" w:customStyle="1" w:styleId="xl585">
    <w:name w:val="xl585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E1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b/>
      <w:bCs/>
      <w:color w:val="000000"/>
      <w:sz w:val="16"/>
      <w:szCs w:val="16"/>
    </w:rPr>
  </w:style>
  <w:style w:type="paragraph" w:customStyle="1" w:styleId="xl586">
    <w:name w:val="xl586"/>
    <w:basedOn w:val="a"/>
    <w:rsid w:val="001A1C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color w:val="000000"/>
    </w:rPr>
  </w:style>
  <w:style w:type="paragraph" w:customStyle="1" w:styleId="xl587">
    <w:name w:val="xl587"/>
    <w:basedOn w:val="a"/>
    <w:rsid w:val="001A1C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color w:val="000000"/>
    </w:rPr>
  </w:style>
  <w:style w:type="paragraph" w:customStyle="1" w:styleId="xl588">
    <w:name w:val="xl588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589">
    <w:name w:val="xl589"/>
    <w:basedOn w:val="a"/>
    <w:rsid w:val="001A1C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590">
    <w:name w:val="xl590"/>
    <w:basedOn w:val="a"/>
    <w:rsid w:val="001A1C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591">
    <w:name w:val="xl591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592">
    <w:name w:val="xl592"/>
    <w:basedOn w:val="a"/>
    <w:rsid w:val="001A1C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593">
    <w:name w:val="xl593"/>
    <w:basedOn w:val="a"/>
    <w:rsid w:val="001A1C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594">
    <w:name w:val="xl594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595">
    <w:name w:val="xl595"/>
    <w:basedOn w:val="a"/>
    <w:rsid w:val="001A1C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596">
    <w:name w:val="xl596"/>
    <w:basedOn w:val="a"/>
    <w:rsid w:val="001A1C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597">
    <w:name w:val="xl597"/>
    <w:basedOn w:val="a"/>
    <w:rsid w:val="001A1C6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598">
    <w:name w:val="xl598"/>
    <w:basedOn w:val="a"/>
    <w:rsid w:val="001A1C6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599">
    <w:name w:val="xl599"/>
    <w:basedOn w:val="a"/>
    <w:rsid w:val="001A1C6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00">
    <w:name w:val="xl600"/>
    <w:basedOn w:val="a"/>
    <w:rsid w:val="001A1C6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01">
    <w:name w:val="xl601"/>
    <w:basedOn w:val="a"/>
    <w:rsid w:val="001A1C6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02">
    <w:name w:val="xl602"/>
    <w:basedOn w:val="a"/>
    <w:rsid w:val="001A1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03">
    <w:name w:val="xl603"/>
    <w:basedOn w:val="a"/>
    <w:rsid w:val="001A1C63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04">
    <w:name w:val="xl604"/>
    <w:basedOn w:val="a"/>
    <w:rsid w:val="001A1C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2519</Words>
  <Characters>14364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2022-09-19T18:16:00Z</dcterms:created>
  <dcterms:modified xsi:type="dcterms:W3CDTF">2022-09-19T18:20:00Z</dcterms:modified>
</cp:coreProperties>
</file>