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8DD8" w14:textId="77777777" w:rsidR="007C1999" w:rsidRPr="00322CE4" w:rsidRDefault="007C1999" w:rsidP="007C1999">
      <w:pPr>
        <w:ind w:left="4820"/>
        <w:jc w:val="center"/>
        <w:rPr>
          <w:rFonts w:ascii="Times New Roman" w:hAnsi="Times New Roman"/>
          <w:sz w:val="22"/>
          <w:szCs w:val="26"/>
          <w:lang w:val="ru-RU"/>
        </w:rPr>
      </w:pPr>
      <w:r w:rsidRPr="00322CE4">
        <w:rPr>
          <w:rFonts w:ascii="Times New Roman" w:hAnsi="Times New Roman"/>
          <w:sz w:val="22"/>
          <w:szCs w:val="26"/>
          <w:lang w:val="ru-RU"/>
        </w:rPr>
        <w:t xml:space="preserve">Приложение №2 к протоколу заседания </w:t>
      </w:r>
      <w:r w:rsidRPr="00322CE4">
        <w:rPr>
          <w:rFonts w:ascii="Times New Roman" w:hAnsi="Times New Roman"/>
          <w:sz w:val="22"/>
          <w:szCs w:val="26"/>
          <w:lang w:val="ru-RU"/>
        </w:rPr>
        <w:br/>
        <w:t>закупочной комиссии АО «Алмалыкский ГМК»</w:t>
      </w:r>
    </w:p>
    <w:p w14:paraId="756370A1" w14:textId="77777777" w:rsidR="007C1999" w:rsidRPr="00322CE4" w:rsidRDefault="007C1999" w:rsidP="007C1999">
      <w:pPr>
        <w:ind w:left="4820"/>
        <w:jc w:val="center"/>
        <w:rPr>
          <w:rFonts w:ascii="Times New Roman" w:hAnsi="Times New Roman"/>
          <w:sz w:val="22"/>
          <w:szCs w:val="26"/>
          <w:lang w:val="ru-RU"/>
        </w:rPr>
      </w:pPr>
      <w:r w:rsidRPr="00322CE4">
        <w:rPr>
          <w:rFonts w:ascii="Times New Roman" w:hAnsi="Times New Roman"/>
          <w:sz w:val="22"/>
          <w:szCs w:val="26"/>
          <w:lang w:val="ru-RU"/>
        </w:rPr>
        <w:t xml:space="preserve">по выбору вида закупочных процедур </w:t>
      </w:r>
      <w:r w:rsidRPr="00322CE4">
        <w:rPr>
          <w:rFonts w:ascii="Times New Roman" w:hAnsi="Times New Roman"/>
          <w:sz w:val="22"/>
          <w:szCs w:val="26"/>
          <w:lang w:val="ru-RU"/>
        </w:rPr>
        <w:br/>
        <w:t>№____________ от ___________.</w:t>
      </w:r>
    </w:p>
    <w:p w14:paraId="02E4D68A" w14:textId="77777777" w:rsidR="009C5EE7" w:rsidRPr="00322CE4" w:rsidRDefault="009C5EE7" w:rsidP="00E72EF6">
      <w:pPr>
        <w:spacing w:before="60" w:after="60"/>
        <w:rPr>
          <w:rFonts w:ascii="Times New Roman" w:hAnsi="Times New Roman"/>
          <w:sz w:val="28"/>
          <w:szCs w:val="28"/>
          <w:lang w:val="ru-RU"/>
        </w:rPr>
      </w:pPr>
    </w:p>
    <w:p w14:paraId="20071DF6" w14:textId="77777777" w:rsidR="009C5EE7" w:rsidRPr="00447F2C" w:rsidRDefault="009C5EE7" w:rsidP="00E72EF6">
      <w:pPr>
        <w:spacing w:before="60" w:after="60"/>
        <w:rPr>
          <w:rFonts w:ascii="Times New Roman" w:hAnsi="Times New Roman"/>
          <w:sz w:val="28"/>
          <w:szCs w:val="28"/>
          <w:lang w:val="ru-RU"/>
        </w:rPr>
      </w:pPr>
    </w:p>
    <w:p w14:paraId="4C153831" w14:textId="77777777" w:rsidR="009C5EE7" w:rsidRPr="00E40656" w:rsidRDefault="009C5EE7" w:rsidP="00E72EF6">
      <w:pPr>
        <w:spacing w:before="60" w:after="60"/>
        <w:rPr>
          <w:rFonts w:ascii="Times New Roman" w:hAnsi="Times New Roman"/>
          <w:sz w:val="28"/>
          <w:szCs w:val="28"/>
          <w:lang w:val="ru-RU"/>
        </w:rPr>
      </w:pPr>
    </w:p>
    <w:p w14:paraId="651987C4" w14:textId="77777777" w:rsidR="009C5EE7" w:rsidRPr="00E40656" w:rsidRDefault="009C5EE7" w:rsidP="00E72EF6">
      <w:pPr>
        <w:spacing w:before="60" w:after="60"/>
        <w:rPr>
          <w:rFonts w:ascii="Times New Roman" w:hAnsi="Times New Roman"/>
          <w:sz w:val="28"/>
          <w:szCs w:val="28"/>
          <w:lang w:val="ru-RU"/>
        </w:rPr>
      </w:pPr>
    </w:p>
    <w:p w14:paraId="1F7A4D7C" w14:textId="77777777" w:rsidR="009C5EE7" w:rsidRPr="00E40656" w:rsidRDefault="009C5EE7" w:rsidP="00E72EF6">
      <w:pPr>
        <w:spacing w:before="60" w:after="60"/>
        <w:rPr>
          <w:rFonts w:ascii="Times New Roman" w:hAnsi="Times New Roman"/>
          <w:sz w:val="28"/>
          <w:szCs w:val="28"/>
          <w:lang w:val="ru-RU"/>
        </w:rPr>
      </w:pPr>
    </w:p>
    <w:p w14:paraId="31FB5B60" w14:textId="77777777" w:rsidR="009C5EE7" w:rsidRPr="00E40656" w:rsidRDefault="009C5EE7" w:rsidP="00E72EF6">
      <w:pPr>
        <w:spacing w:before="60" w:after="60"/>
        <w:rPr>
          <w:rFonts w:ascii="Times New Roman" w:hAnsi="Times New Roman"/>
          <w:sz w:val="28"/>
          <w:szCs w:val="28"/>
          <w:lang w:val="ru-RU"/>
        </w:rPr>
      </w:pPr>
    </w:p>
    <w:p w14:paraId="12ED36BD" w14:textId="77777777" w:rsidR="00380212" w:rsidRPr="00E40656" w:rsidRDefault="00380212" w:rsidP="00E72EF6">
      <w:pPr>
        <w:spacing w:before="60" w:after="60"/>
        <w:rPr>
          <w:rFonts w:ascii="Times New Roman" w:hAnsi="Times New Roman"/>
          <w:sz w:val="28"/>
          <w:szCs w:val="28"/>
          <w:lang w:val="ru-RU"/>
        </w:rPr>
      </w:pPr>
    </w:p>
    <w:p w14:paraId="3159A15D" w14:textId="77777777" w:rsidR="001E6BD9" w:rsidRPr="001E6BD9" w:rsidRDefault="00447F2C" w:rsidP="001E6BD9">
      <w:pPr>
        <w:jc w:val="center"/>
        <w:outlineLvl w:val="0"/>
        <w:rPr>
          <w:rFonts w:ascii="Times New Roman" w:hAnsi="Times New Roman"/>
          <w:b/>
          <w:sz w:val="28"/>
          <w:szCs w:val="28"/>
          <w:lang w:val="ru-RU"/>
        </w:rPr>
      </w:pPr>
      <w:r>
        <w:rPr>
          <w:rFonts w:ascii="Times New Roman" w:hAnsi="Times New Roman"/>
          <w:b/>
          <w:sz w:val="28"/>
          <w:szCs w:val="28"/>
          <w:lang w:val="ru-RU"/>
        </w:rPr>
        <w:t>ЗАКУПОЧНАЯ</w:t>
      </w:r>
      <w:r w:rsidR="007C1999" w:rsidRPr="00E40656">
        <w:rPr>
          <w:rFonts w:ascii="Times New Roman" w:hAnsi="Times New Roman"/>
          <w:b/>
          <w:sz w:val="28"/>
          <w:szCs w:val="28"/>
          <w:lang w:val="ru-RU"/>
        </w:rPr>
        <w:t xml:space="preserve"> ДОКУМЕНТАЦИЯ </w:t>
      </w:r>
      <w:r w:rsidR="001E6BD9" w:rsidRPr="001E6BD9">
        <w:rPr>
          <w:rFonts w:ascii="Times New Roman" w:hAnsi="Times New Roman"/>
          <w:b/>
          <w:sz w:val="28"/>
          <w:szCs w:val="28"/>
          <w:lang w:val="ru-RU"/>
        </w:rPr>
        <w:t>ПО ЭЛЕКТРОННОМУ ТЕНДЕРУ</w:t>
      </w:r>
    </w:p>
    <w:p w14:paraId="5690492C" w14:textId="77777777" w:rsidR="001E080F" w:rsidRPr="00E40656" w:rsidRDefault="001E080F" w:rsidP="00E72EF6">
      <w:pPr>
        <w:spacing w:before="60" w:after="60"/>
        <w:jc w:val="center"/>
        <w:rPr>
          <w:rFonts w:ascii="Times New Roman" w:hAnsi="Times New Roman"/>
          <w:b/>
          <w:sz w:val="28"/>
          <w:szCs w:val="28"/>
          <w:lang w:val="ru-RU"/>
        </w:rPr>
      </w:pPr>
    </w:p>
    <w:p w14:paraId="7853F566" w14:textId="77777777" w:rsidR="00380212" w:rsidRDefault="00C51E57" w:rsidP="00E72EF6">
      <w:pPr>
        <w:spacing w:before="60" w:after="60"/>
        <w:jc w:val="center"/>
        <w:rPr>
          <w:rFonts w:ascii="Times New Roman" w:hAnsi="Times New Roman"/>
          <w:sz w:val="28"/>
          <w:szCs w:val="28"/>
          <w:lang w:val="ru-RU"/>
        </w:rPr>
      </w:pPr>
      <w:r w:rsidRPr="00E40656">
        <w:rPr>
          <w:rFonts w:ascii="Times New Roman" w:hAnsi="Times New Roman"/>
          <w:sz w:val="28"/>
          <w:szCs w:val="28"/>
          <w:lang w:val="ru-RU"/>
        </w:rPr>
        <w:t xml:space="preserve">на </w:t>
      </w:r>
      <w:r w:rsidR="00E37564" w:rsidRPr="00E40656">
        <w:rPr>
          <w:rFonts w:ascii="Times New Roman" w:hAnsi="Times New Roman"/>
          <w:sz w:val="28"/>
          <w:szCs w:val="28"/>
          <w:lang w:val="ru-RU"/>
        </w:rPr>
        <w:t>приобретен</w:t>
      </w:r>
      <w:r w:rsidRPr="00E40656">
        <w:rPr>
          <w:rFonts w:ascii="Times New Roman" w:hAnsi="Times New Roman"/>
          <w:sz w:val="28"/>
          <w:szCs w:val="28"/>
          <w:lang w:val="ru-RU"/>
        </w:rPr>
        <w:t>ие</w:t>
      </w:r>
      <w:r w:rsidR="001E080F" w:rsidRPr="00E40656">
        <w:rPr>
          <w:rFonts w:ascii="Times New Roman" w:hAnsi="Times New Roman"/>
          <w:sz w:val="28"/>
          <w:szCs w:val="28"/>
          <w:lang w:val="ru-RU"/>
        </w:rPr>
        <w:t xml:space="preserve"> </w:t>
      </w:r>
      <w:r w:rsidR="00E37564" w:rsidRPr="00E40656">
        <w:rPr>
          <w:rFonts w:ascii="Times New Roman" w:hAnsi="Times New Roman"/>
          <w:sz w:val="28"/>
          <w:szCs w:val="28"/>
          <w:lang w:val="ru-RU"/>
        </w:rPr>
        <w:t>товара</w:t>
      </w:r>
      <w:r w:rsidR="00380212" w:rsidRPr="00E40656">
        <w:rPr>
          <w:rFonts w:ascii="Times New Roman" w:hAnsi="Times New Roman"/>
          <w:sz w:val="28"/>
          <w:szCs w:val="28"/>
          <w:lang w:val="ru-RU"/>
        </w:rPr>
        <w:t>:</w:t>
      </w:r>
    </w:p>
    <w:p w14:paraId="47FA30C8" w14:textId="77777777" w:rsidR="004E4DD0" w:rsidRDefault="00496A55" w:rsidP="004E4DD0">
      <w:pPr>
        <w:spacing w:before="60" w:after="60"/>
        <w:jc w:val="center"/>
        <w:rPr>
          <w:rFonts w:ascii="Times New Roman" w:hAnsi="Times New Roman"/>
          <w:b/>
          <w:sz w:val="28"/>
          <w:szCs w:val="28"/>
          <w:lang w:val="ru-RU" w:eastAsia="ru-RU"/>
        </w:rPr>
      </w:pPr>
      <w:r>
        <w:rPr>
          <w:rFonts w:ascii="Times New Roman" w:hAnsi="Times New Roman"/>
          <w:b/>
          <w:sz w:val="28"/>
          <w:szCs w:val="28"/>
          <w:lang w:val="ru-RU" w:eastAsia="ru-RU"/>
        </w:rPr>
        <w:t>Услуги по транспортировке горной массы на карьере «</w:t>
      </w:r>
      <w:r w:rsidR="00863C03">
        <w:rPr>
          <w:rFonts w:ascii="Times New Roman" w:hAnsi="Times New Roman"/>
          <w:b/>
          <w:sz w:val="28"/>
          <w:szCs w:val="28"/>
          <w:lang w:val="ru-RU" w:eastAsia="ru-RU"/>
        </w:rPr>
        <w:t>Ёшлик-</w:t>
      </w:r>
      <w:proofErr w:type="gramStart"/>
      <w:r w:rsidR="00863C03">
        <w:rPr>
          <w:rFonts w:ascii="Times New Roman" w:hAnsi="Times New Roman"/>
          <w:b/>
          <w:sz w:val="28"/>
          <w:szCs w:val="28"/>
          <w:lang w:eastAsia="ru-RU"/>
        </w:rPr>
        <w:t>I</w:t>
      </w:r>
      <w:r>
        <w:rPr>
          <w:rFonts w:ascii="Times New Roman" w:hAnsi="Times New Roman"/>
          <w:b/>
          <w:sz w:val="28"/>
          <w:szCs w:val="28"/>
          <w:lang w:val="ru-RU" w:eastAsia="ru-RU"/>
        </w:rPr>
        <w:t xml:space="preserve">» </w:t>
      </w:r>
      <w:r w:rsidR="00863C03" w:rsidRPr="00863C03">
        <w:rPr>
          <w:rFonts w:ascii="Times New Roman" w:hAnsi="Times New Roman"/>
          <w:b/>
          <w:sz w:val="28"/>
          <w:szCs w:val="28"/>
          <w:lang w:val="ru-RU" w:eastAsia="ru-RU"/>
        </w:rPr>
        <w:t xml:space="preserve">  </w:t>
      </w:r>
      <w:proofErr w:type="gramEnd"/>
      <w:r w:rsidR="00863C03" w:rsidRPr="00863C03">
        <w:rPr>
          <w:rFonts w:ascii="Times New Roman" w:hAnsi="Times New Roman"/>
          <w:b/>
          <w:sz w:val="28"/>
          <w:szCs w:val="28"/>
          <w:lang w:val="ru-RU" w:eastAsia="ru-RU"/>
        </w:rPr>
        <w:t xml:space="preserve">                  </w:t>
      </w:r>
      <w:r>
        <w:rPr>
          <w:rFonts w:ascii="Times New Roman" w:hAnsi="Times New Roman"/>
          <w:b/>
          <w:sz w:val="28"/>
          <w:szCs w:val="28"/>
          <w:lang w:val="ru-RU" w:eastAsia="ru-RU"/>
        </w:rPr>
        <w:t xml:space="preserve">АО «Алмалыкский ГМК" </w:t>
      </w:r>
      <w:r w:rsidR="00863C03">
        <w:rPr>
          <w:rFonts w:ascii="Times New Roman" w:hAnsi="Times New Roman"/>
          <w:b/>
          <w:sz w:val="28"/>
          <w:szCs w:val="28"/>
          <w:lang w:val="ru-RU" w:eastAsia="ru-RU"/>
        </w:rPr>
        <w:t>Ташкентская область город Алмалык</w:t>
      </w:r>
    </w:p>
    <w:p w14:paraId="642E43B1" w14:textId="2D444042" w:rsidR="00EC715A" w:rsidRPr="00496A55" w:rsidRDefault="00EC715A" w:rsidP="004E4DD0">
      <w:pPr>
        <w:spacing w:before="60" w:after="60"/>
        <w:jc w:val="center"/>
        <w:rPr>
          <w:rFonts w:ascii="Times New Roman" w:hAnsi="Times New Roman"/>
          <w:b/>
          <w:sz w:val="28"/>
          <w:szCs w:val="28"/>
          <w:lang w:val="ru-RU" w:eastAsia="ru-RU"/>
        </w:rPr>
      </w:pPr>
      <w:r>
        <w:rPr>
          <w:rFonts w:ascii="Times New Roman" w:hAnsi="Times New Roman"/>
          <w:b/>
          <w:sz w:val="28"/>
          <w:szCs w:val="28"/>
          <w:lang w:val="ru-RU" w:eastAsia="ru-RU"/>
        </w:rPr>
        <w:t>в 202</w:t>
      </w:r>
      <w:r w:rsidR="008C02D2">
        <w:rPr>
          <w:rFonts w:ascii="Times New Roman" w:hAnsi="Times New Roman"/>
          <w:b/>
          <w:sz w:val="28"/>
          <w:szCs w:val="28"/>
          <w:lang w:val="ru-RU" w:eastAsia="ru-RU"/>
        </w:rPr>
        <w:t>3</w:t>
      </w:r>
      <w:r w:rsidR="00233A62" w:rsidRPr="004E6FF8">
        <w:rPr>
          <w:rFonts w:ascii="Times New Roman" w:hAnsi="Times New Roman"/>
          <w:b/>
          <w:sz w:val="28"/>
          <w:szCs w:val="28"/>
          <w:lang w:val="ru-RU" w:eastAsia="ru-RU"/>
        </w:rPr>
        <w:t>-202</w:t>
      </w:r>
      <w:r w:rsidR="008C02D2">
        <w:rPr>
          <w:rFonts w:ascii="Times New Roman" w:hAnsi="Times New Roman"/>
          <w:b/>
          <w:sz w:val="28"/>
          <w:szCs w:val="28"/>
          <w:lang w:val="ru-RU" w:eastAsia="ru-RU"/>
        </w:rPr>
        <w:t>9</w:t>
      </w:r>
      <w:r w:rsidR="00436308">
        <w:rPr>
          <w:rFonts w:ascii="Times New Roman" w:hAnsi="Times New Roman"/>
          <w:b/>
          <w:sz w:val="28"/>
          <w:szCs w:val="28"/>
          <w:lang w:val="ru-RU" w:eastAsia="ru-RU"/>
        </w:rPr>
        <w:t xml:space="preserve"> год</w:t>
      </w:r>
      <w:r w:rsidR="00233A62">
        <w:rPr>
          <w:rFonts w:ascii="Times New Roman" w:hAnsi="Times New Roman"/>
          <w:b/>
          <w:sz w:val="28"/>
          <w:szCs w:val="28"/>
          <w:lang w:val="ru-RU" w:eastAsia="ru-RU"/>
        </w:rPr>
        <w:t>ы</w:t>
      </w:r>
      <w:r>
        <w:rPr>
          <w:rFonts w:ascii="Times New Roman" w:hAnsi="Times New Roman"/>
          <w:b/>
          <w:sz w:val="28"/>
          <w:szCs w:val="28"/>
          <w:lang w:val="ru-RU" w:eastAsia="ru-RU"/>
        </w:rPr>
        <w:t>.</w:t>
      </w:r>
    </w:p>
    <w:p w14:paraId="5DE7D1BD" w14:textId="77777777" w:rsidR="001E080F" w:rsidRDefault="001E080F" w:rsidP="00E72EF6">
      <w:pPr>
        <w:spacing w:before="60" w:after="60"/>
        <w:jc w:val="center"/>
        <w:rPr>
          <w:rFonts w:ascii="Times New Roman" w:hAnsi="Times New Roman"/>
          <w:sz w:val="28"/>
          <w:szCs w:val="28"/>
          <w:lang w:val="ru-RU"/>
        </w:rPr>
      </w:pPr>
    </w:p>
    <w:p w14:paraId="216623D7" w14:textId="77777777" w:rsidR="004E4DD0" w:rsidRPr="004E6FF8" w:rsidRDefault="004E4DD0" w:rsidP="00E72EF6">
      <w:pPr>
        <w:spacing w:before="60" w:after="60"/>
        <w:jc w:val="center"/>
        <w:rPr>
          <w:rFonts w:ascii="Times New Roman" w:hAnsi="Times New Roman"/>
          <w:sz w:val="28"/>
          <w:szCs w:val="28"/>
          <w:lang w:val="ru-RU"/>
        </w:rPr>
      </w:pPr>
    </w:p>
    <w:p w14:paraId="6679C353" w14:textId="77777777" w:rsidR="00380212" w:rsidRPr="00E40656" w:rsidRDefault="00380212" w:rsidP="00E72EF6">
      <w:pPr>
        <w:spacing w:before="60" w:after="60"/>
        <w:rPr>
          <w:rFonts w:ascii="Times New Roman" w:hAnsi="Times New Roman"/>
          <w:sz w:val="28"/>
          <w:szCs w:val="28"/>
          <w:lang w:val="ru-RU"/>
        </w:rPr>
      </w:pPr>
    </w:p>
    <w:p w14:paraId="68472749" w14:textId="77777777" w:rsidR="00BC601C" w:rsidRPr="00E40656" w:rsidRDefault="00BC601C" w:rsidP="00E72EF6">
      <w:pPr>
        <w:spacing w:before="60" w:after="60"/>
        <w:rPr>
          <w:rFonts w:ascii="Times New Roman" w:hAnsi="Times New Roman"/>
          <w:sz w:val="28"/>
          <w:szCs w:val="28"/>
          <w:lang w:val="ru-RU"/>
        </w:rPr>
      </w:pPr>
    </w:p>
    <w:p w14:paraId="0CBAF716" w14:textId="77777777" w:rsidR="0082767C" w:rsidRPr="00E40656" w:rsidRDefault="0082767C" w:rsidP="00E72EF6">
      <w:pPr>
        <w:spacing w:before="60" w:after="60"/>
        <w:rPr>
          <w:rFonts w:ascii="Times New Roman" w:hAnsi="Times New Roman"/>
          <w:sz w:val="28"/>
          <w:szCs w:val="28"/>
          <w:lang w:val="ru-RU"/>
        </w:rPr>
      </w:pPr>
    </w:p>
    <w:p w14:paraId="7BA5B91E" w14:textId="77777777" w:rsidR="0082767C" w:rsidRPr="00E40656" w:rsidRDefault="0082767C" w:rsidP="00E72EF6">
      <w:pPr>
        <w:spacing w:before="60" w:after="60"/>
        <w:rPr>
          <w:rFonts w:ascii="Times New Roman" w:hAnsi="Times New Roman"/>
          <w:sz w:val="28"/>
          <w:szCs w:val="28"/>
          <w:lang w:val="ru-RU"/>
        </w:rPr>
      </w:pPr>
    </w:p>
    <w:p w14:paraId="1FBBA199" w14:textId="77777777" w:rsidR="00BC601C" w:rsidRPr="00E40656" w:rsidRDefault="00BC601C" w:rsidP="00E72EF6">
      <w:pPr>
        <w:spacing w:before="60" w:after="60"/>
        <w:rPr>
          <w:rFonts w:ascii="Times New Roman" w:hAnsi="Times New Roman"/>
          <w:sz w:val="28"/>
          <w:szCs w:val="28"/>
          <w:lang w:val="ru-RU"/>
        </w:rPr>
      </w:pPr>
    </w:p>
    <w:p w14:paraId="7C331B0F" w14:textId="77777777" w:rsidR="00380212" w:rsidRPr="001E6BD9" w:rsidRDefault="00380212" w:rsidP="00C8146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E6BD9" w:rsidRPr="00C81460">
        <w:rPr>
          <w:rFonts w:ascii="Times New Roman" w:hAnsi="Times New Roman"/>
          <w:b/>
          <w:sz w:val="28"/>
          <w:szCs w:val="28"/>
          <w:lang w:val="ru-RU"/>
        </w:rPr>
        <w:t>АО «Алмалыкский ГМК»</w:t>
      </w:r>
    </w:p>
    <w:p w14:paraId="4FA1FC4B" w14:textId="77777777" w:rsidR="00380212" w:rsidRPr="00E40656" w:rsidRDefault="00380212" w:rsidP="00E72EF6">
      <w:pPr>
        <w:spacing w:before="60" w:after="60"/>
        <w:rPr>
          <w:rFonts w:ascii="Times New Roman" w:hAnsi="Times New Roman"/>
          <w:sz w:val="28"/>
          <w:szCs w:val="28"/>
          <w:lang w:val="ru-RU"/>
        </w:rPr>
      </w:pPr>
    </w:p>
    <w:p w14:paraId="1458AE2D" w14:textId="77777777" w:rsidR="00380212" w:rsidRPr="00E40656" w:rsidRDefault="00380212" w:rsidP="00E72EF6">
      <w:pPr>
        <w:spacing w:before="60" w:after="60"/>
        <w:rPr>
          <w:rFonts w:ascii="Times New Roman" w:hAnsi="Times New Roman"/>
          <w:sz w:val="28"/>
          <w:szCs w:val="28"/>
          <w:lang w:val="ru-RU"/>
        </w:rPr>
      </w:pPr>
    </w:p>
    <w:p w14:paraId="291EC187" w14:textId="77777777" w:rsidR="00380212" w:rsidRPr="00E40656" w:rsidRDefault="00380212" w:rsidP="00E72EF6">
      <w:pPr>
        <w:spacing w:before="60" w:after="60"/>
        <w:rPr>
          <w:rFonts w:ascii="Times New Roman" w:hAnsi="Times New Roman"/>
          <w:sz w:val="28"/>
          <w:szCs w:val="28"/>
          <w:lang w:val="ru-RU"/>
        </w:rPr>
      </w:pPr>
    </w:p>
    <w:p w14:paraId="1BF30EF8" w14:textId="77777777" w:rsidR="00380212" w:rsidRPr="004E6FF8" w:rsidRDefault="00380212" w:rsidP="00E72EF6">
      <w:pPr>
        <w:spacing w:before="60" w:after="60"/>
        <w:rPr>
          <w:rFonts w:ascii="Times New Roman" w:hAnsi="Times New Roman"/>
          <w:sz w:val="28"/>
          <w:szCs w:val="28"/>
          <w:lang w:val="ru-RU"/>
        </w:rPr>
      </w:pPr>
    </w:p>
    <w:p w14:paraId="5691F90A" w14:textId="77777777" w:rsidR="00380212" w:rsidRPr="00E40656" w:rsidRDefault="00380212" w:rsidP="00E72EF6">
      <w:pPr>
        <w:spacing w:before="60" w:after="60"/>
        <w:rPr>
          <w:rFonts w:ascii="Times New Roman" w:hAnsi="Times New Roman"/>
          <w:sz w:val="28"/>
          <w:szCs w:val="28"/>
          <w:lang w:val="ru-RU"/>
        </w:rPr>
      </w:pPr>
    </w:p>
    <w:p w14:paraId="390BD045" w14:textId="77777777" w:rsidR="00C51E57" w:rsidRPr="00E40656" w:rsidRDefault="00C51E57" w:rsidP="00E72EF6">
      <w:pPr>
        <w:spacing w:before="60" w:after="60"/>
        <w:rPr>
          <w:rFonts w:ascii="Times New Roman" w:hAnsi="Times New Roman"/>
          <w:sz w:val="28"/>
          <w:szCs w:val="28"/>
          <w:lang w:val="ru-RU"/>
        </w:rPr>
      </w:pPr>
    </w:p>
    <w:p w14:paraId="1541C687" w14:textId="77777777" w:rsidR="00C51E57" w:rsidRPr="00E40656" w:rsidRDefault="00C51E57" w:rsidP="00E72EF6">
      <w:pPr>
        <w:spacing w:before="60" w:after="60"/>
        <w:rPr>
          <w:rFonts w:ascii="Times New Roman" w:hAnsi="Times New Roman"/>
          <w:sz w:val="28"/>
          <w:szCs w:val="28"/>
          <w:lang w:val="ru-RU"/>
        </w:rPr>
      </w:pPr>
    </w:p>
    <w:p w14:paraId="1769EC42" w14:textId="77777777" w:rsidR="00B1706B" w:rsidRPr="00E40656" w:rsidRDefault="00B1706B" w:rsidP="00E72EF6">
      <w:pPr>
        <w:spacing w:before="60" w:after="60"/>
        <w:rPr>
          <w:rFonts w:ascii="Times New Roman" w:hAnsi="Times New Roman"/>
          <w:sz w:val="28"/>
          <w:szCs w:val="28"/>
          <w:lang w:val="ru-RU"/>
        </w:rPr>
      </w:pPr>
    </w:p>
    <w:p w14:paraId="559950D4" w14:textId="77777777" w:rsidR="00B1706B" w:rsidRPr="00E40656" w:rsidRDefault="00B1706B" w:rsidP="00E72EF6">
      <w:pPr>
        <w:spacing w:before="60" w:after="60"/>
        <w:rPr>
          <w:rFonts w:ascii="Times New Roman" w:hAnsi="Times New Roman"/>
          <w:sz w:val="28"/>
          <w:szCs w:val="28"/>
          <w:lang w:val="ru-RU"/>
        </w:rPr>
      </w:pPr>
    </w:p>
    <w:p w14:paraId="75BEBF56" w14:textId="77777777" w:rsidR="00E37564" w:rsidRDefault="00E37564" w:rsidP="00E72EF6">
      <w:pPr>
        <w:spacing w:before="60" w:after="60"/>
        <w:jc w:val="center"/>
        <w:rPr>
          <w:rFonts w:ascii="Times New Roman" w:hAnsi="Times New Roman"/>
          <w:sz w:val="28"/>
          <w:szCs w:val="28"/>
          <w:lang w:val="ru-RU"/>
        </w:rPr>
      </w:pPr>
    </w:p>
    <w:p w14:paraId="31BF3CC8" w14:textId="77777777" w:rsidR="003F66CF" w:rsidRDefault="003F66CF" w:rsidP="00E72EF6">
      <w:pPr>
        <w:spacing w:before="60" w:after="60"/>
        <w:jc w:val="center"/>
        <w:rPr>
          <w:rFonts w:ascii="Times New Roman" w:hAnsi="Times New Roman"/>
          <w:sz w:val="28"/>
          <w:szCs w:val="28"/>
          <w:lang w:val="ru-RU"/>
        </w:rPr>
      </w:pPr>
    </w:p>
    <w:p w14:paraId="108B85EC" w14:textId="77777777" w:rsidR="003F66CF" w:rsidRPr="00E40656" w:rsidRDefault="003F66CF" w:rsidP="00E72EF6">
      <w:pPr>
        <w:spacing w:before="60" w:after="60"/>
        <w:jc w:val="center"/>
        <w:rPr>
          <w:rFonts w:ascii="Times New Roman" w:hAnsi="Times New Roman"/>
          <w:sz w:val="28"/>
          <w:szCs w:val="28"/>
          <w:lang w:val="ru-RU"/>
        </w:rPr>
      </w:pPr>
    </w:p>
    <w:p w14:paraId="539D6A3A" w14:textId="77777777" w:rsidR="00E37564" w:rsidRPr="00E40656" w:rsidRDefault="00E37564" w:rsidP="00E72EF6">
      <w:pPr>
        <w:spacing w:before="60" w:after="60"/>
        <w:jc w:val="center"/>
        <w:rPr>
          <w:rFonts w:ascii="Times New Roman" w:hAnsi="Times New Roman"/>
          <w:sz w:val="28"/>
          <w:szCs w:val="28"/>
          <w:lang w:val="ru-RU"/>
        </w:rPr>
      </w:pPr>
    </w:p>
    <w:p w14:paraId="59011573" w14:textId="6FD84133" w:rsidR="00380212" w:rsidRDefault="00C81460" w:rsidP="00E72EF6">
      <w:pPr>
        <w:spacing w:before="60" w:after="60"/>
        <w:jc w:val="center"/>
        <w:rPr>
          <w:rFonts w:ascii="Times New Roman" w:hAnsi="Times New Roman"/>
          <w:sz w:val="28"/>
          <w:szCs w:val="28"/>
          <w:lang w:val="ru-RU"/>
        </w:rPr>
      </w:pPr>
      <w:r>
        <w:rPr>
          <w:rFonts w:ascii="Times New Roman" w:hAnsi="Times New Roman"/>
          <w:sz w:val="28"/>
          <w:szCs w:val="28"/>
          <w:lang w:val="ru-RU"/>
        </w:rPr>
        <w:t>Алмалык</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893435" w:rsidRPr="00E40656">
        <w:rPr>
          <w:rFonts w:ascii="Times New Roman" w:hAnsi="Times New Roman"/>
          <w:sz w:val="28"/>
          <w:szCs w:val="28"/>
          <w:lang w:val="ru-RU"/>
        </w:rPr>
        <w:t xml:space="preserve"> </w:t>
      </w:r>
      <w:r w:rsidR="000A043C" w:rsidRPr="00E40656">
        <w:rPr>
          <w:rFonts w:ascii="Times New Roman" w:hAnsi="Times New Roman"/>
          <w:sz w:val="28"/>
          <w:szCs w:val="28"/>
          <w:lang w:val="ru-RU"/>
        </w:rPr>
        <w:t>г.</w:t>
      </w:r>
    </w:p>
    <w:p w14:paraId="564A25DB" w14:textId="77777777" w:rsidR="00FE66A7" w:rsidRPr="00E40656" w:rsidRDefault="00FE66A7" w:rsidP="00E72EF6">
      <w:pPr>
        <w:spacing w:before="60" w:after="60"/>
        <w:jc w:val="center"/>
        <w:rPr>
          <w:rFonts w:ascii="Times New Roman" w:hAnsi="Times New Roman"/>
          <w:sz w:val="28"/>
          <w:szCs w:val="28"/>
          <w:lang w:val="ru-RU"/>
        </w:rPr>
      </w:pPr>
    </w:p>
    <w:p w14:paraId="19A0C993" w14:textId="77777777" w:rsidR="00E55D94" w:rsidRPr="00092E62" w:rsidRDefault="00E55D94" w:rsidP="00092E62">
      <w:pPr>
        <w:pStyle w:val="1"/>
        <w:jc w:val="center"/>
        <w:rPr>
          <w:rFonts w:ascii="Times New Roman" w:hAnsi="Times New Roman"/>
          <w:b w:val="0"/>
          <w:sz w:val="28"/>
          <w:szCs w:val="28"/>
          <w:lang w:val="ru-RU"/>
        </w:rPr>
      </w:pPr>
      <w:bookmarkStart w:id="0" w:name="_Hlk506828966"/>
      <w:r w:rsidRPr="00092E62">
        <w:rPr>
          <w:rFonts w:ascii="Times New Roman" w:hAnsi="Times New Roman"/>
          <w:sz w:val="28"/>
          <w:szCs w:val="28"/>
          <w:lang w:val="ru-RU"/>
        </w:rPr>
        <w:lastRenderedPageBreak/>
        <w:t>ИНФОРМАЦИЯ ОБ ЭЛЕКТРОННОМ ТЕНДЕРЕ</w:t>
      </w:r>
    </w:p>
    <w:p w14:paraId="4861DC5A" w14:textId="77777777" w:rsidR="00E55D94" w:rsidRPr="00092E62" w:rsidRDefault="00E55D94" w:rsidP="00092E62">
      <w:pPr>
        <w:ind w:left="32"/>
        <w:rPr>
          <w:rFonts w:ascii="Times New Roman" w:hAnsi="Times New Roman"/>
          <w:lang w:val="ru-RU"/>
        </w:rPr>
      </w:pPr>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B49C1" w14:paraId="35B7D01F" w14:textId="77777777" w:rsidTr="00207493">
        <w:trPr>
          <w:trHeight w:val="428"/>
        </w:trPr>
        <w:tc>
          <w:tcPr>
            <w:tcW w:w="3998" w:type="dxa"/>
            <w:vAlign w:val="center"/>
          </w:tcPr>
          <w:p w14:paraId="6D4F3B44" w14:textId="77777777"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14:paraId="13A17FFD" w14:textId="77777777" w:rsidR="00E55D94" w:rsidRPr="00572B5D" w:rsidRDefault="00496A55" w:rsidP="00496A55">
            <w:pPr>
              <w:rPr>
                <w:rFonts w:ascii="Times New Roman" w:hAnsi="Times New Roman"/>
                <w:sz w:val="20"/>
                <w:szCs w:val="20"/>
                <w:lang w:val="ru-RU"/>
              </w:rPr>
            </w:pPr>
            <w:r>
              <w:rPr>
                <w:rFonts w:ascii="Times New Roman" w:hAnsi="Times New Roman"/>
                <w:sz w:val="20"/>
                <w:lang w:val="ru-RU"/>
              </w:rPr>
              <w:t>Транспортировка горной массы в карьере «</w:t>
            </w:r>
            <w:r w:rsidR="00863C03">
              <w:rPr>
                <w:rFonts w:ascii="Times New Roman" w:hAnsi="Times New Roman"/>
                <w:sz w:val="20"/>
                <w:lang w:val="ru-RU"/>
              </w:rPr>
              <w:t>Ёшлик-</w:t>
            </w:r>
            <w:proofErr w:type="gramStart"/>
            <w:r w:rsidR="00863C03">
              <w:rPr>
                <w:rFonts w:ascii="Times New Roman" w:hAnsi="Times New Roman"/>
                <w:sz w:val="20"/>
              </w:rPr>
              <w:t>I</w:t>
            </w:r>
            <w:r>
              <w:rPr>
                <w:rFonts w:ascii="Times New Roman" w:hAnsi="Times New Roman"/>
                <w:sz w:val="20"/>
                <w:lang w:val="ru-RU"/>
              </w:rPr>
              <w:t>»</w:t>
            </w:r>
            <w:r w:rsidR="00863C03">
              <w:rPr>
                <w:rFonts w:ascii="Times New Roman" w:hAnsi="Times New Roman"/>
                <w:sz w:val="20"/>
                <w:lang w:val="ru-RU"/>
              </w:rPr>
              <w:t xml:space="preserve">   </w:t>
            </w:r>
            <w:proofErr w:type="gramEnd"/>
            <w:r w:rsidR="00863C03">
              <w:rPr>
                <w:rFonts w:ascii="Times New Roman" w:hAnsi="Times New Roman"/>
                <w:sz w:val="20"/>
                <w:lang w:val="ru-RU"/>
              </w:rPr>
              <w:t xml:space="preserve">                     </w:t>
            </w:r>
            <w:r>
              <w:rPr>
                <w:rFonts w:ascii="Times New Roman" w:hAnsi="Times New Roman"/>
                <w:sz w:val="20"/>
                <w:lang w:val="ru-RU"/>
              </w:rPr>
              <w:t xml:space="preserve"> </w:t>
            </w:r>
            <w:r w:rsidR="00863C03">
              <w:rPr>
                <w:rFonts w:ascii="Times New Roman" w:hAnsi="Times New Roman"/>
                <w:sz w:val="20"/>
                <w:lang w:val="ru-RU"/>
              </w:rPr>
              <w:t>АО «Алмалыкский ГМК» Ташкентская область г.Алмалык</w:t>
            </w:r>
          </w:p>
        </w:tc>
      </w:tr>
      <w:tr w:rsidR="00BB7189" w:rsidRPr="00496A55" w14:paraId="5B44201D" w14:textId="77777777" w:rsidTr="00207493">
        <w:trPr>
          <w:trHeight w:val="428"/>
        </w:trPr>
        <w:tc>
          <w:tcPr>
            <w:tcW w:w="3998" w:type="dxa"/>
            <w:vAlign w:val="center"/>
          </w:tcPr>
          <w:p w14:paraId="67B80C7A" w14:textId="77777777"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1AC38EA5" w14:textId="77777777" w:rsidR="00BB7189" w:rsidRPr="004377D6" w:rsidRDefault="00BB7189" w:rsidP="00BB7189">
            <w:pPr>
              <w:rPr>
                <w:rFonts w:ascii="Times New Roman" w:hAnsi="Times New Roman"/>
                <w:color w:val="000000"/>
                <w:sz w:val="20"/>
                <w:szCs w:val="20"/>
                <w:lang w:val="ru-RU"/>
              </w:rPr>
            </w:pPr>
            <w:r w:rsidRPr="00447F2C">
              <w:rPr>
                <w:rFonts w:ascii="Times New Roman" w:hAnsi="Times New Roman"/>
                <w:color w:val="000000" w:themeColor="text1"/>
                <w:sz w:val="20"/>
                <w:szCs w:val="20"/>
                <w:lang w:val="ru-RU"/>
              </w:rPr>
              <w:t>Лот не делимый</w:t>
            </w:r>
          </w:p>
        </w:tc>
      </w:tr>
      <w:tr w:rsidR="00BB7189" w:rsidRPr="008741D2" w14:paraId="0589E25A" w14:textId="77777777" w:rsidTr="00207493">
        <w:trPr>
          <w:trHeight w:val="405"/>
        </w:trPr>
        <w:tc>
          <w:tcPr>
            <w:tcW w:w="3998" w:type="dxa"/>
            <w:vAlign w:val="center"/>
          </w:tcPr>
          <w:p w14:paraId="5F90E002" w14:textId="77777777"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14:paraId="53EEA702" w14:textId="7A284CEB" w:rsidR="00BB7189" w:rsidRPr="00496A55" w:rsidRDefault="00496A55" w:rsidP="00C91A22">
            <w:pPr>
              <w:rPr>
                <w:rFonts w:ascii="Times New Roman" w:hAnsi="Times New Roman"/>
                <w:color w:val="000000"/>
                <w:sz w:val="20"/>
                <w:szCs w:val="20"/>
                <w:lang w:val="ru-RU"/>
              </w:rPr>
            </w:pPr>
            <w:r>
              <w:rPr>
                <w:rFonts w:ascii="Times New Roman" w:hAnsi="Times New Roman"/>
                <w:sz w:val="20"/>
                <w:szCs w:val="20"/>
                <w:lang w:val="ru-RU"/>
              </w:rPr>
              <w:t>202</w:t>
            </w:r>
            <w:r w:rsidR="008C02D2">
              <w:rPr>
                <w:rFonts w:ascii="Times New Roman" w:hAnsi="Times New Roman"/>
                <w:sz w:val="20"/>
                <w:szCs w:val="20"/>
                <w:lang w:val="ru-RU"/>
              </w:rPr>
              <w:t>3</w:t>
            </w:r>
            <w:r w:rsidR="00233A62">
              <w:rPr>
                <w:rFonts w:ascii="Times New Roman" w:hAnsi="Times New Roman"/>
                <w:sz w:val="20"/>
                <w:szCs w:val="20"/>
                <w:lang w:val="ru-RU"/>
              </w:rPr>
              <w:t>-202</w:t>
            </w:r>
            <w:r w:rsidR="008C02D2">
              <w:rPr>
                <w:rFonts w:ascii="Times New Roman" w:hAnsi="Times New Roman"/>
                <w:sz w:val="20"/>
                <w:szCs w:val="20"/>
                <w:lang w:val="ru-RU"/>
              </w:rPr>
              <w:t>9</w:t>
            </w:r>
            <w:r w:rsidR="00436308">
              <w:rPr>
                <w:rFonts w:ascii="Times New Roman" w:hAnsi="Times New Roman"/>
                <w:sz w:val="20"/>
                <w:szCs w:val="20"/>
                <w:lang w:val="ru-RU"/>
              </w:rPr>
              <w:t xml:space="preserve"> </w:t>
            </w:r>
            <w:r w:rsidR="00863C03">
              <w:rPr>
                <w:rFonts w:ascii="Times New Roman" w:hAnsi="Times New Roman"/>
                <w:sz w:val="20"/>
                <w:szCs w:val="20"/>
                <w:lang w:val="ru-RU"/>
              </w:rPr>
              <w:t>г</w:t>
            </w:r>
            <w:r w:rsidR="00233A62">
              <w:rPr>
                <w:rFonts w:ascii="Times New Roman" w:hAnsi="Times New Roman"/>
                <w:sz w:val="20"/>
                <w:szCs w:val="20"/>
                <w:lang w:val="ru-RU"/>
              </w:rPr>
              <w:t>г</w:t>
            </w:r>
            <w:r w:rsidR="00436308">
              <w:rPr>
                <w:rFonts w:ascii="Times New Roman" w:hAnsi="Times New Roman"/>
                <w:sz w:val="20"/>
                <w:szCs w:val="20"/>
                <w:lang w:val="ru-RU"/>
              </w:rPr>
              <w:t>.</w:t>
            </w:r>
          </w:p>
        </w:tc>
      </w:tr>
      <w:tr w:rsidR="00E55D94" w:rsidRPr="00092E62" w14:paraId="06E0C8DB" w14:textId="77777777" w:rsidTr="00207493">
        <w:trPr>
          <w:trHeight w:val="359"/>
        </w:trPr>
        <w:tc>
          <w:tcPr>
            <w:tcW w:w="3998" w:type="dxa"/>
            <w:vAlign w:val="center"/>
          </w:tcPr>
          <w:p w14:paraId="15BD5C62" w14:textId="77777777" w:rsidR="00E55D94" w:rsidRPr="00092E62" w:rsidRDefault="00E55D94" w:rsidP="00092E62">
            <w:pPr>
              <w:rPr>
                <w:rFonts w:ascii="Times New Roman" w:hAnsi="Times New Roman"/>
                <w:b/>
                <w:sz w:val="20"/>
                <w:szCs w:val="20"/>
              </w:rPr>
            </w:pPr>
            <w:r w:rsidRPr="00092E62">
              <w:rPr>
                <w:rFonts w:ascii="Times New Roman" w:hAnsi="Times New Roman"/>
                <w:b/>
                <w:sz w:val="20"/>
                <w:szCs w:val="20"/>
                <w:lang w:val="ru-RU"/>
              </w:rPr>
              <w:t>Перид (м</w:t>
            </w:r>
            <w:r w:rsidRPr="00092E62">
              <w:rPr>
                <w:rFonts w:ascii="Times New Roman" w:hAnsi="Times New Roman"/>
                <w:b/>
                <w:sz w:val="20"/>
                <w:szCs w:val="20"/>
              </w:rPr>
              <w:t>есяц</w:t>
            </w:r>
            <w:r w:rsidRPr="00092E62">
              <w:rPr>
                <w:rFonts w:ascii="Times New Roman" w:hAnsi="Times New Roman"/>
                <w:b/>
                <w:sz w:val="20"/>
                <w:szCs w:val="20"/>
                <w:lang w:val="ru-RU"/>
              </w:rPr>
              <w:t>)</w:t>
            </w:r>
            <w:r w:rsidRPr="00092E62">
              <w:rPr>
                <w:rFonts w:ascii="Times New Roman" w:hAnsi="Times New Roman"/>
                <w:b/>
                <w:sz w:val="20"/>
                <w:szCs w:val="20"/>
              </w:rPr>
              <w:t xml:space="preserve"> проведения торгов</w:t>
            </w:r>
          </w:p>
        </w:tc>
        <w:tc>
          <w:tcPr>
            <w:tcW w:w="5783" w:type="dxa"/>
            <w:vAlign w:val="center"/>
          </w:tcPr>
          <w:p w14:paraId="1C8DCC3C" w14:textId="6AC50FAA" w:rsidR="00E55D94" w:rsidRPr="0008549C" w:rsidRDefault="00712A29" w:rsidP="00092E62">
            <w:pPr>
              <w:rPr>
                <w:rFonts w:ascii="Times New Roman" w:hAnsi="Times New Roman"/>
                <w:sz w:val="20"/>
                <w:szCs w:val="20"/>
                <w:lang w:val="ru-RU"/>
              </w:rPr>
            </w:pPr>
            <w:r>
              <w:rPr>
                <w:rFonts w:ascii="Times New Roman" w:hAnsi="Times New Roman"/>
                <w:sz w:val="20"/>
                <w:lang w:val="ru-RU"/>
              </w:rPr>
              <w:t>с</w:t>
            </w:r>
            <w:r w:rsidR="008265FD">
              <w:rPr>
                <w:rFonts w:ascii="Times New Roman" w:hAnsi="Times New Roman"/>
                <w:sz w:val="20"/>
                <w:lang w:val="ru-RU"/>
              </w:rPr>
              <w:t>ентябрь</w:t>
            </w:r>
            <w:r>
              <w:rPr>
                <w:rFonts w:ascii="Times New Roman" w:hAnsi="Times New Roman"/>
                <w:sz w:val="20"/>
                <w:lang w:val="ru-RU"/>
              </w:rPr>
              <w:t>-октябрь</w:t>
            </w:r>
            <w:r w:rsidR="00496A55">
              <w:rPr>
                <w:rFonts w:ascii="Times New Roman" w:hAnsi="Times New Roman"/>
                <w:sz w:val="20"/>
                <w:lang w:val="ru-RU"/>
              </w:rPr>
              <w:t xml:space="preserve"> 2022 год </w:t>
            </w:r>
          </w:p>
        </w:tc>
      </w:tr>
      <w:tr w:rsidR="00E55D94" w:rsidRPr="00092E62" w14:paraId="4F0B7227" w14:textId="77777777" w:rsidTr="00207493">
        <w:trPr>
          <w:trHeight w:val="359"/>
        </w:trPr>
        <w:tc>
          <w:tcPr>
            <w:tcW w:w="3998" w:type="dxa"/>
            <w:vAlign w:val="center"/>
          </w:tcPr>
          <w:p w14:paraId="78862FBB" w14:textId="77777777" w:rsidR="00E55D94" w:rsidRPr="00092E62" w:rsidRDefault="00E55D94" w:rsidP="00092E62">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14:paraId="4EE1FF49" w14:textId="77777777" w:rsidR="00E55D94" w:rsidRPr="00092E62" w:rsidRDefault="00E55D94" w:rsidP="00092E62">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BB7189" w:rsidRPr="009B49C1" w14:paraId="14BE4B61" w14:textId="77777777" w:rsidTr="00207493">
        <w:trPr>
          <w:trHeight w:val="591"/>
        </w:trPr>
        <w:tc>
          <w:tcPr>
            <w:tcW w:w="3998" w:type="dxa"/>
            <w:vAlign w:val="center"/>
          </w:tcPr>
          <w:p w14:paraId="05272BD2" w14:textId="77777777"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14:paraId="4AC8CF1C" w14:textId="0A0B66B3" w:rsidR="00BB7189" w:rsidRPr="004E6FF8" w:rsidRDefault="009B49C1" w:rsidP="00BB7189">
            <w:pPr>
              <w:jc w:val="both"/>
              <w:rPr>
                <w:rFonts w:ascii="Times New Roman" w:hAnsi="Times New Roman"/>
                <w:i/>
                <w:color w:val="FF0000"/>
                <w:sz w:val="20"/>
                <w:lang w:val="ru-RU"/>
              </w:rPr>
            </w:pPr>
            <w:r w:rsidRPr="00FD6960">
              <w:rPr>
                <w:rFonts w:ascii="Times New Roman" w:hAnsi="Times New Roman"/>
                <w:sz w:val="20"/>
                <w:lang w:val="ru-RU"/>
              </w:rPr>
              <w:t>234</w:t>
            </w:r>
            <w:r>
              <w:rPr>
                <w:rFonts w:ascii="Times New Roman" w:hAnsi="Times New Roman"/>
                <w:sz w:val="20"/>
                <w:lang w:val="ru-RU"/>
              </w:rPr>
              <w:t> </w:t>
            </w:r>
            <w:r w:rsidRPr="00FD6960">
              <w:rPr>
                <w:rFonts w:ascii="Times New Roman" w:hAnsi="Times New Roman"/>
                <w:sz w:val="20"/>
                <w:lang w:val="ru-RU"/>
              </w:rPr>
              <w:t>337</w:t>
            </w:r>
            <w:r>
              <w:rPr>
                <w:rFonts w:ascii="Times New Roman" w:hAnsi="Times New Roman"/>
                <w:sz w:val="20"/>
                <w:lang w:val="ru-RU"/>
              </w:rPr>
              <w:t> </w:t>
            </w:r>
            <w:r w:rsidRPr="00FD6960">
              <w:rPr>
                <w:rFonts w:ascii="Times New Roman" w:hAnsi="Times New Roman"/>
                <w:sz w:val="20"/>
                <w:lang w:val="ru-RU"/>
              </w:rPr>
              <w:t>600</w:t>
            </w:r>
            <w:r>
              <w:rPr>
                <w:rFonts w:ascii="Times New Roman" w:hAnsi="Times New Roman"/>
                <w:sz w:val="20"/>
                <w:lang w:val="ru-RU"/>
              </w:rPr>
              <w:t>,00</w:t>
            </w:r>
            <w:r w:rsidRPr="004E6FF8">
              <w:rPr>
                <w:rFonts w:ascii="Times New Roman" w:hAnsi="Times New Roman"/>
                <w:sz w:val="20"/>
                <w:lang w:val="ru-RU"/>
              </w:rPr>
              <w:t xml:space="preserve"> (</w:t>
            </w:r>
            <w:r>
              <w:rPr>
                <w:rFonts w:ascii="Times New Roman" w:hAnsi="Times New Roman"/>
                <w:sz w:val="20"/>
                <w:lang w:val="ru-RU"/>
              </w:rPr>
              <w:t>двести тридцать четыре миллиона тристо тридцать семь тысяч шестьсот</w:t>
            </w:r>
            <w:r w:rsidRPr="004E6FF8">
              <w:rPr>
                <w:rFonts w:ascii="Times New Roman" w:hAnsi="Times New Roman"/>
                <w:sz w:val="20"/>
                <w:lang w:val="ru-RU"/>
              </w:rPr>
              <w:t xml:space="preserve">) </w:t>
            </w:r>
            <w:r>
              <w:rPr>
                <w:rFonts w:ascii="Times New Roman" w:hAnsi="Times New Roman"/>
                <w:sz w:val="20"/>
                <w:lang w:val="ru-RU"/>
              </w:rPr>
              <w:t>долларов США</w:t>
            </w:r>
            <w:r w:rsidRPr="004E6FF8">
              <w:rPr>
                <w:rFonts w:ascii="Times New Roman" w:hAnsi="Times New Roman"/>
                <w:sz w:val="20"/>
                <w:lang w:val="ru-RU"/>
              </w:rPr>
              <w:t xml:space="preserve"> с учётом НДС.</w:t>
            </w:r>
          </w:p>
        </w:tc>
      </w:tr>
      <w:tr w:rsidR="00E55D94" w:rsidRPr="00C81460" w14:paraId="0A8AC509" w14:textId="77777777" w:rsidTr="00207493">
        <w:trPr>
          <w:trHeight w:val="359"/>
        </w:trPr>
        <w:tc>
          <w:tcPr>
            <w:tcW w:w="3998" w:type="dxa"/>
            <w:vAlign w:val="center"/>
          </w:tcPr>
          <w:p w14:paraId="39587D30" w14:textId="13B9A6B8" w:rsidR="00E55D94" w:rsidRPr="00160FD5" w:rsidRDefault="00E55D94" w:rsidP="00092E62">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r w:rsidRPr="00092E62">
              <w:rPr>
                <w:rFonts w:ascii="Times New Roman" w:hAnsi="Times New Roman"/>
                <w:sz w:val="20"/>
                <w:szCs w:val="20"/>
                <w:lang w:val="ru-RU"/>
              </w:rPr>
              <w:t xml:space="preserve"> </w:t>
            </w:r>
          </w:p>
        </w:tc>
        <w:tc>
          <w:tcPr>
            <w:tcW w:w="5783" w:type="dxa"/>
            <w:vAlign w:val="center"/>
          </w:tcPr>
          <w:p w14:paraId="12C7801E" w14:textId="77777777" w:rsidR="00E55D94" w:rsidRPr="008B11E6" w:rsidRDefault="00197210" w:rsidP="0008549C">
            <w:pPr>
              <w:rPr>
                <w:rFonts w:ascii="Times New Roman" w:hAnsi="Times New Roman"/>
                <w:sz w:val="20"/>
                <w:szCs w:val="20"/>
                <w:lang w:val="ru-RU"/>
              </w:rPr>
            </w:pPr>
            <w:r>
              <w:rPr>
                <w:rFonts w:ascii="Times New Roman" w:hAnsi="Times New Roman"/>
                <w:sz w:val="20"/>
                <w:lang w:val="ru-RU"/>
              </w:rPr>
              <w:t>0,1 % от стоимости</w:t>
            </w:r>
          </w:p>
        </w:tc>
      </w:tr>
      <w:tr w:rsidR="001E6BD9" w:rsidRPr="009B49C1" w14:paraId="77C609F3" w14:textId="77777777" w:rsidTr="00207493">
        <w:trPr>
          <w:trHeight w:val="359"/>
        </w:trPr>
        <w:tc>
          <w:tcPr>
            <w:tcW w:w="3998" w:type="dxa"/>
            <w:vAlign w:val="center"/>
          </w:tcPr>
          <w:p w14:paraId="08B59E59" w14:textId="77777777"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Условия оплаты для иностранных участников</w:t>
            </w:r>
          </w:p>
        </w:tc>
        <w:tc>
          <w:tcPr>
            <w:tcW w:w="5783" w:type="dxa"/>
          </w:tcPr>
          <w:p w14:paraId="2097B9F7" w14:textId="08F1C7F4"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 xml:space="preserve">В иностранной валюте (доллар США, Евро, росс. руб) - </w:t>
            </w:r>
            <w:r w:rsidR="006477B1">
              <w:rPr>
                <w:rFonts w:ascii="Times New Roman" w:hAnsi="Times New Roman"/>
                <w:sz w:val="20"/>
                <w:szCs w:val="20"/>
                <w:lang w:val="ru-RU"/>
              </w:rPr>
              <w:t>предоплата в размере 15 % от месчного объёма работ</w:t>
            </w:r>
            <w:r w:rsidR="006477B1" w:rsidRPr="001E6BD9">
              <w:rPr>
                <w:rFonts w:ascii="Times New Roman" w:hAnsi="Times New Roman"/>
                <w:sz w:val="20"/>
                <w:szCs w:val="20"/>
                <w:lang w:val="ru-RU"/>
              </w:rPr>
              <w:t xml:space="preserve">. </w:t>
            </w:r>
            <w:r w:rsidR="006477B1">
              <w:rPr>
                <w:rFonts w:ascii="Times New Roman" w:hAnsi="Times New Roman"/>
                <w:sz w:val="20"/>
                <w:szCs w:val="20"/>
                <w:lang w:val="ru-RU"/>
              </w:rPr>
              <w:t>Предоплата</w:t>
            </w:r>
            <w:r w:rsidR="006477B1" w:rsidRPr="001E6BD9">
              <w:rPr>
                <w:rFonts w:ascii="Times New Roman" w:hAnsi="Times New Roman"/>
                <w:sz w:val="20"/>
                <w:szCs w:val="20"/>
                <w:lang w:val="ru-RU"/>
              </w:rPr>
              <w:t xml:space="preserve"> осуществляется в течение </w:t>
            </w:r>
            <w:r w:rsidR="006477B1">
              <w:rPr>
                <w:rFonts w:ascii="Times New Roman" w:hAnsi="Times New Roman"/>
                <w:sz w:val="20"/>
                <w:szCs w:val="20"/>
                <w:lang w:val="ru-RU"/>
              </w:rPr>
              <w:t>5</w:t>
            </w:r>
            <w:r w:rsidR="006477B1" w:rsidRPr="001E6BD9">
              <w:rPr>
                <w:rFonts w:ascii="Times New Roman" w:hAnsi="Times New Roman"/>
                <w:sz w:val="20"/>
                <w:szCs w:val="20"/>
                <w:lang w:val="ru-RU"/>
              </w:rPr>
              <w:t xml:space="preserve"> (</w:t>
            </w:r>
            <w:r w:rsidR="006477B1">
              <w:rPr>
                <w:rFonts w:ascii="Times New Roman" w:hAnsi="Times New Roman"/>
                <w:sz w:val="20"/>
                <w:szCs w:val="20"/>
                <w:lang w:val="ru-RU"/>
              </w:rPr>
              <w:t>пяти</w:t>
            </w:r>
            <w:r w:rsidR="006477B1" w:rsidRPr="001E6BD9">
              <w:rPr>
                <w:rFonts w:ascii="Times New Roman" w:hAnsi="Times New Roman"/>
                <w:sz w:val="20"/>
                <w:szCs w:val="20"/>
                <w:lang w:val="ru-RU"/>
              </w:rPr>
              <w:t xml:space="preserve">) банковских дней </w:t>
            </w:r>
            <w:r w:rsidR="006477B1" w:rsidRPr="007846CF">
              <w:rPr>
                <w:rFonts w:ascii="Times New Roman" w:hAnsi="Times New Roman"/>
                <w:sz w:val="20"/>
                <w:szCs w:val="20"/>
                <w:lang w:val="ru-RU"/>
              </w:rPr>
              <w:t>с даты получения Счета на оплату Исполнителя, а оставшаяся сумма фактически оказанных в отчетном месяце Услуг оплачивается Заказчиком в течение 15 (Пятнадцати) банковских дней с момента подписания Сторонами акта оказанных услуг и Справки счета- фактуры.</w:t>
            </w:r>
          </w:p>
        </w:tc>
      </w:tr>
      <w:tr w:rsidR="001E6BD9" w:rsidRPr="009B49C1" w14:paraId="63F6A021" w14:textId="77777777" w:rsidTr="00207493">
        <w:trPr>
          <w:trHeight w:val="359"/>
        </w:trPr>
        <w:tc>
          <w:tcPr>
            <w:tcW w:w="3998" w:type="dxa"/>
            <w:vAlign w:val="center"/>
          </w:tcPr>
          <w:p w14:paraId="0378AB96" w14:textId="77777777"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Условия оплаты для отечественных участников</w:t>
            </w:r>
          </w:p>
        </w:tc>
        <w:tc>
          <w:tcPr>
            <w:tcW w:w="5783" w:type="dxa"/>
            <w:vAlign w:val="center"/>
          </w:tcPr>
          <w:p w14:paraId="346F7202" w14:textId="77777777" w:rsidR="007846CF" w:rsidRPr="007846CF" w:rsidRDefault="001E6BD9" w:rsidP="007846CF">
            <w:pPr>
              <w:jc w:val="both"/>
              <w:rPr>
                <w:rFonts w:ascii="Times New Roman" w:hAnsi="Times New Roman"/>
                <w:sz w:val="20"/>
                <w:szCs w:val="20"/>
                <w:lang w:val="ru-RU"/>
              </w:rPr>
            </w:pPr>
            <w:r w:rsidRPr="001E6BD9">
              <w:rPr>
                <w:rFonts w:ascii="Times New Roman" w:hAnsi="Times New Roman"/>
                <w:sz w:val="20"/>
                <w:szCs w:val="20"/>
                <w:lang w:val="ru-RU"/>
              </w:rPr>
              <w:t xml:space="preserve">В национальной валюте (сум) – </w:t>
            </w:r>
            <w:r w:rsidR="007846CF">
              <w:rPr>
                <w:rFonts w:ascii="Times New Roman" w:hAnsi="Times New Roman"/>
                <w:sz w:val="20"/>
                <w:szCs w:val="20"/>
                <w:lang w:val="ru-RU"/>
              </w:rPr>
              <w:t>предоплата в размере 15 % от месчного объёма работ</w:t>
            </w:r>
            <w:r w:rsidRPr="001E6BD9">
              <w:rPr>
                <w:rFonts w:ascii="Times New Roman" w:hAnsi="Times New Roman"/>
                <w:sz w:val="20"/>
                <w:szCs w:val="20"/>
                <w:lang w:val="ru-RU"/>
              </w:rPr>
              <w:t xml:space="preserve">. </w:t>
            </w:r>
            <w:r w:rsidR="007846CF">
              <w:rPr>
                <w:rFonts w:ascii="Times New Roman" w:hAnsi="Times New Roman"/>
                <w:sz w:val="20"/>
                <w:szCs w:val="20"/>
                <w:lang w:val="ru-RU"/>
              </w:rPr>
              <w:t>Предоплата</w:t>
            </w:r>
            <w:r w:rsidRPr="001E6BD9">
              <w:rPr>
                <w:rFonts w:ascii="Times New Roman" w:hAnsi="Times New Roman"/>
                <w:sz w:val="20"/>
                <w:szCs w:val="20"/>
                <w:lang w:val="ru-RU"/>
              </w:rPr>
              <w:t xml:space="preserve"> осуществляется в течение </w:t>
            </w:r>
            <w:r w:rsidR="007846CF">
              <w:rPr>
                <w:rFonts w:ascii="Times New Roman" w:hAnsi="Times New Roman"/>
                <w:sz w:val="20"/>
                <w:szCs w:val="20"/>
                <w:lang w:val="ru-RU"/>
              </w:rPr>
              <w:t>5</w:t>
            </w:r>
            <w:r w:rsidRPr="001E6BD9">
              <w:rPr>
                <w:rFonts w:ascii="Times New Roman" w:hAnsi="Times New Roman"/>
                <w:sz w:val="20"/>
                <w:szCs w:val="20"/>
                <w:lang w:val="ru-RU"/>
              </w:rPr>
              <w:t xml:space="preserve"> (</w:t>
            </w:r>
            <w:r w:rsidR="007846CF">
              <w:rPr>
                <w:rFonts w:ascii="Times New Roman" w:hAnsi="Times New Roman"/>
                <w:sz w:val="20"/>
                <w:szCs w:val="20"/>
                <w:lang w:val="ru-RU"/>
              </w:rPr>
              <w:t>пяти</w:t>
            </w:r>
            <w:r w:rsidRPr="001E6BD9">
              <w:rPr>
                <w:rFonts w:ascii="Times New Roman" w:hAnsi="Times New Roman"/>
                <w:sz w:val="20"/>
                <w:szCs w:val="20"/>
                <w:lang w:val="ru-RU"/>
              </w:rPr>
              <w:t xml:space="preserve">) банковских дней </w:t>
            </w:r>
            <w:r w:rsidR="007846CF" w:rsidRPr="007846CF">
              <w:rPr>
                <w:rFonts w:ascii="Times New Roman" w:hAnsi="Times New Roman"/>
                <w:sz w:val="20"/>
                <w:szCs w:val="20"/>
                <w:lang w:val="ru-RU"/>
              </w:rPr>
              <w:t>с даты получения Счета на оплату Исполнителя, а оставшаяся сумма фактически оказанных в отчетном месяце Услуг оплачивается Заказчиком в течение 15 (Пятнадцати) банковских дней с момента подписания Сторонами акта оказанных услуг и Справки счета- фактуры.</w:t>
            </w:r>
          </w:p>
          <w:p w14:paraId="59C7E059" w14:textId="7CAA82F8" w:rsidR="001E6BD9" w:rsidRPr="001E6BD9" w:rsidRDefault="001E6BD9" w:rsidP="007846CF">
            <w:pPr>
              <w:jc w:val="both"/>
              <w:rPr>
                <w:rFonts w:ascii="Times New Roman" w:hAnsi="Times New Roman"/>
                <w:sz w:val="20"/>
                <w:szCs w:val="20"/>
                <w:lang w:val="ru-RU"/>
              </w:rPr>
            </w:pPr>
          </w:p>
        </w:tc>
      </w:tr>
      <w:tr w:rsidR="001E6BD9" w:rsidRPr="00092E62" w14:paraId="0D6327A7" w14:textId="77777777" w:rsidTr="00207493">
        <w:trPr>
          <w:trHeight w:val="359"/>
        </w:trPr>
        <w:tc>
          <w:tcPr>
            <w:tcW w:w="3998" w:type="dxa"/>
            <w:vAlign w:val="center"/>
          </w:tcPr>
          <w:p w14:paraId="0769FE1D" w14:textId="77777777"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Валюта платежа для отечественных участников</w:t>
            </w:r>
          </w:p>
        </w:tc>
        <w:tc>
          <w:tcPr>
            <w:tcW w:w="5783" w:type="dxa"/>
            <w:vAlign w:val="center"/>
          </w:tcPr>
          <w:p w14:paraId="08465623" w14:textId="77777777" w:rsidR="001E6BD9" w:rsidRPr="001F115C" w:rsidRDefault="001E6BD9" w:rsidP="001E6BD9">
            <w:pPr>
              <w:rPr>
                <w:rFonts w:ascii="Times New Roman" w:hAnsi="Times New Roman"/>
                <w:sz w:val="20"/>
                <w:szCs w:val="20"/>
                <w:highlight w:val="green"/>
              </w:rPr>
            </w:pPr>
            <w:r w:rsidRPr="00E77001">
              <w:rPr>
                <w:rFonts w:ascii="Times New Roman" w:hAnsi="Times New Roman"/>
                <w:sz w:val="20"/>
                <w:szCs w:val="20"/>
              </w:rPr>
              <w:t>UZS</w:t>
            </w:r>
            <w:bookmarkStart w:id="1" w:name="_GoBack"/>
            <w:bookmarkEnd w:id="1"/>
          </w:p>
        </w:tc>
      </w:tr>
      <w:tr w:rsidR="001E6BD9" w:rsidRPr="00092E62" w14:paraId="232ABD72" w14:textId="77777777" w:rsidTr="00207493">
        <w:trPr>
          <w:trHeight w:val="359"/>
        </w:trPr>
        <w:tc>
          <w:tcPr>
            <w:tcW w:w="3998" w:type="dxa"/>
          </w:tcPr>
          <w:p w14:paraId="2FF4E838" w14:textId="77777777"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Валюта платежа для иностранных Участников</w:t>
            </w:r>
          </w:p>
        </w:tc>
        <w:tc>
          <w:tcPr>
            <w:tcW w:w="5783" w:type="dxa"/>
            <w:vAlign w:val="center"/>
          </w:tcPr>
          <w:p w14:paraId="617D68CF" w14:textId="77777777" w:rsidR="001E6BD9" w:rsidRPr="001F115C" w:rsidRDefault="001E6BD9" w:rsidP="001E6BD9">
            <w:pPr>
              <w:rPr>
                <w:rFonts w:ascii="Times New Roman" w:hAnsi="Times New Roman"/>
                <w:sz w:val="20"/>
                <w:szCs w:val="20"/>
                <w:highlight w:val="green"/>
              </w:rPr>
            </w:pPr>
            <w:r w:rsidRPr="00E77001">
              <w:rPr>
                <w:rFonts w:ascii="Times New Roman" w:hAnsi="Times New Roman"/>
                <w:sz w:val="20"/>
                <w:szCs w:val="20"/>
              </w:rPr>
              <w:t>USD, EUR, RUB</w:t>
            </w:r>
          </w:p>
        </w:tc>
      </w:tr>
      <w:tr w:rsidR="001E6BD9" w:rsidRPr="009B49C1" w14:paraId="57E1FB6C" w14:textId="77777777" w:rsidTr="00207493">
        <w:trPr>
          <w:trHeight w:val="410"/>
        </w:trPr>
        <w:tc>
          <w:tcPr>
            <w:tcW w:w="3998" w:type="dxa"/>
            <w:vAlign w:val="center"/>
          </w:tcPr>
          <w:p w14:paraId="39B275A3" w14:textId="77777777"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0E57C309" w14:textId="77777777" w:rsidR="001E6BD9" w:rsidRPr="00EC715A" w:rsidRDefault="00197210" w:rsidP="001E6BD9">
            <w:pPr>
              <w:autoSpaceDE w:val="0"/>
              <w:autoSpaceDN w:val="0"/>
              <w:adjustRightInd w:val="0"/>
              <w:jc w:val="both"/>
              <w:rPr>
                <w:rFonts w:ascii="Times New Roman" w:hAnsi="Times New Roman"/>
                <w:sz w:val="20"/>
                <w:szCs w:val="20"/>
                <w:lang w:val="ru-RU"/>
              </w:rPr>
            </w:pPr>
            <w:r>
              <w:rPr>
                <w:rFonts w:ascii="Times New Roman" w:hAnsi="Times New Roman"/>
                <w:sz w:val="20"/>
                <w:szCs w:val="20"/>
                <w:lang w:val="ru-RU"/>
              </w:rPr>
              <w:t xml:space="preserve">Карьер </w:t>
            </w:r>
            <w:r w:rsidR="00EC715A">
              <w:rPr>
                <w:rFonts w:ascii="Times New Roman" w:hAnsi="Times New Roman"/>
                <w:sz w:val="20"/>
                <w:szCs w:val="20"/>
                <w:lang w:val="ru-RU"/>
              </w:rPr>
              <w:t xml:space="preserve">«Ёшлик </w:t>
            </w:r>
            <w:r w:rsidR="00EC715A">
              <w:rPr>
                <w:rFonts w:ascii="Times New Roman" w:hAnsi="Times New Roman"/>
                <w:sz w:val="20"/>
                <w:szCs w:val="20"/>
              </w:rPr>
              <w:t>I</w:t>
            </w:r>
            <w:r w:rsidR="00EC715A">
              <w:rPr>
                <w:rFonts w:ascii="Times New Roman" w:hAnsi="Times New Roman"/>
                <w:sz w:val="20"/>
                <w:szCs w:val="20"/>
                <w:lang w:val="ru-RU"/>
              </w:rPr>
              <w:t xml:space="preserve">» </w:t>
            </w:r>
            <w:r w:rsidR="00EC715A" w:rsidRPr="00EC715A">
              <w:rPr>
                <w:rFonts w:ascii="Times New Roman" w:hAnsi="Times New Roman"/>
                <w:sz w:val="20"/>
                <w:szCs w:val="20"/>
                <w:lang w:val="ru-RU"/>
              </w:rPr>
              <w:t>расположен</w:t>
            </w:r>
            <w:r w:rsidR="00EC715A">
              <w:rPr>
                <w:rFonts w:ascii="Times New Roman" w:hAnsi="Times New Roman"/>
                <w:sz w:val="20"/>
                <w:szCs w:val="20"/>
                <w:lang w:val="ru-RU"/>
              </w:rPr>
              <w:t>ный</w:t>
            </w:r>
            <w:r w:rsidR="00EC715A" w:rsidRPr="00EC715A">
              <w:rPr>
                <w:rFonts w:ascii="Times New Roman" w:hAnsi="Times New Roman"/>
                <w:sz w:val="20"/>
                <w:szCs w:val="20"/>
                <w:lang w:val="ru-RU"/>
              </w:rPr>
              <w:t xml:space="preserve"> на северном склоне Кураминского хребта, в 1 км к юго-востоку от г. Алмалык</w:t>
            </w:r>
          </w:p>
        </w:tc>
      </w:tr>
      <w:tr w:rsidR="001E6BD9" w:rsidRPr="00436308" w14:paraId="4423E668" w14:textId="77777777" w:rsidTr="00207493">
        <w:trPr>
          <w:trHeight w:val="154"/>
        </w:trPr>
        <w:tc>
          <w:tcPr>
            <w:tcW w:w="3998" w:type="dxa"/>
            <w:vAlign w:val="center"/>
          </w:tcPr>
          <w:p w14:paraId="13773F32" w14:textId="77777777"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14:paraId="60C01649" w14:textId="4CB300CE" w:rsidR="0003018D" w:rsidRPr="00447F2C" w:rsidRDefault="00EC715A" w:rsidP="0008549C">
            <w:pPr>
              <w:rPr>
                <w:rFonts w:ascii="Times New Roman" w:hAnsi="Times New Roman"/>
                <w:sz w:val="20"/>
                <w:szCs w:val="20"/>
                <w:lang w:val="ru-RU"/>
              </w:rPr>
            </w:pPr>
            <w:r>
              <w:rPr>
                <w:rFonts w:ascii="Times New Roman" w:hAnsi="Times New Roman"/>
                <w:sz w:val="20"/>
                <w:szCs w:val="20"/>
                <w:lang w:val="ru-RU"/>
              </w:rPr>
              <w:t>В 202</w:t>
            </w:r>
            <w:r w:rsidR="008265FD">
              <w:rPr>
                <w:rFonts w:ascii="Times New Roman" w:hAnsi="Times New Roman"/>
                <w:sz w:val="20"/>
                <w:szCs w:val="20"/>
                <w:lang w:val="ru-RU"/>
              </w:rPr>
              <w:t>3</w:t>
            </w:r>
            <w:r w:rsidR="00233A62">
              <w:rPr>
                <w:rFonts w:ascii="Times New Roman" w:hAnsi="Times New Roman"/>
                <w:sz w:val="20"/>
                <w:szCs w:val="20"/>
                <w:lang w:val="ru-RU"/>
              </w:rPr>
              <w:t>-202</w:t>
            </w:r>
            <w:r w:rsidR="008265FD">
              <w:rPr>
                <w:rFonts w:ascii="Times New Roman" w:hAnsi="Times New Roman"/>
                <w:sz w:val="20"/>
                <w:szCs w:val="20"/>
                <w:lang w:val="ru-RU"/>
              </w:rPr>
              <w:t>9</w:t>
            </w:r>
            <w:r>
              <w:rPr>
                <w:rFonts w:ascii="Times New Roman" w:hAnsi="Times New Roman"/>
                <w:sz w:val="20"/>
                <w:szCs w:val="20"/>
                <w:lang w:val="ru-RU"/>
              </w:rPr>
              <w:t xml:space="preserve"> год</w:t>
            </w:r>
            <w:r w:rsidR="00233A62">
              <w:rPr>
                <w:rFonts w:ascii="Times New Roman" w:hAnsi="Times New Roman"/>
                <w:sz w:val="20"/>
                <w:szCs w:val="20"/>
                <w:lang w:val="ru-RU"/>
              </w:rPr>
              <w:t>ы</w:t>
            </w:r>
          </w:p>
        </w:tc>
      </w:tr>
      <w:tr w:rsidR="001E6BD9" w:rsidRPr="009B49C1" w14:paraId="3DC5A6B5" w14:textId="77777777" w:rsidTr="00207493">
        <w:trPr>
          <w:trHeight w:val="154"/>
        </w:trPr>
        <w:tc>
          <w:tcPr>
            <w:tcW w:w="3998" w:type="dxa"/>
          </w:tcPr>
          <w:p w14:paraId="304AEF3C" w14:textId="77777777"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тендерного предложения </w:t>
            </w:r>
          </w:p>
        </w:tc>
        <w:tc>
          <w:tcPr>
            <w:tcW w:w="5783" w:type="dxa"/>
            <w:vAlign w:val="center"/>
          </w:tcPr>
          <w:p w14:paraId="45C8A744" w14:textId="77777777" w:rsidR="001E6BD9" w:rsidRPr="00447F2C" w:rsidRDefault="001E6BD9" w:rsidP="001E6BD9">
            <w:pPr>
              <w:rPr>
                <w:rFonts w:ascii="Times New Roman" w:hAnsi="Times New Roman"/>
                <w:sz w:val="20"/>
                <w:szCs w:val="20"/>
                <w:lang w:val="ru-RU"/>
              </w:rPr>
            </w:pPr>
            <w:r w:rsidRPr="00447F2C">
              <w:rPr>
                <w:rFonts w:ascii="Times New Roman" w:hAnsi="Times New Roman"/>
                <w:sz w:val="20"/>
                <w:szCs w:val="20"/>
                <w:lang w:val="ru-RU"/>
              </w:rPr>
              <w:t>Не менее 90 дней с момента окончания приема предложений.</w:t>
            </w:r>
          </w:p>
        </w:tc>
      </w:tr>
      <w:tr w:rsidR="001E6BD9" w:rsidRPr="009B49C1" w14:paraId="1969572B" w14:textId="77777777" w:rsidTr="00207493">
        <w:trPr>
          <w:trHeight w:val="154"/>
        </w:trPr>
        <w:tc>
          <w:tcPr>
            <w:tcW w:w="3998" w:type="dxa"/>
            <w:vAlign w:val="center"/>
          </w:tcPr>
          <w:p w14:paraId="629940C6" w14:textId="77777777"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14:paraId="2C56CFA9" w14:textId="77777777" w:rsidR="001E6BD9" w:rsidRPr="001E6BD9" w:rsidRDefault="001E6BD9" w:rsidP="001E6BD9">
            <w:pPr>
              <w:rPr>
                <w:rFonts w:ascii="Times New Roman" w:hAnsi="Times New Roman"/>
                <w:sz w:val="20"/>
                <w:szCs w:val="20"/>
                <w:lang w:val="ru-RU"/>
              </w:rPr>
            </w:pPr>
            <w:r w:rsidRPr="001E6BD9">
              <w:rPr>
                <w:rFonts w:ascii="Times New Roman" w:hAnsi="Times New Roman"/>
                <w:sz w:val="20"/>
                <w:szCs w:val="20"/>
                <w:lang w:val="ru-RU"/>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1E6BD9" w:rsidRPr="001E6BD9" w14:paraId="3ACD143D" w14:textId="77777777" w:rsidTr="00207493">
        <w:trPr>
          <w:trHeight w:val="361"/>
        </w:trPr>
        <w:tc>
          <w:tcPr>
            <w:tcW w:w="3998" w:type="dxa"/>
            <w:vAlign w:val="center"/>
          </w:tcPr>
          <w:p w14:paraId="7941DF1D" w14:textId="77777777" w:rsidR="001E6BD9" w:rsidRPr="00092E62" w:rsidRDefault="001E6BD9" w:rsidP="00BC32FB">
            <w:pPr>
              <w:rPr>
                <w:rFonts w:ascii="Times New Roman" w:hAnsi="Times New Roman"/>
                <w:b/>
                <w:sz w:val="20"/>
                <w:szCs w:val="20"/>
                <w:lang w:val="ru-RU"/>
              </w:rPr>
            </w:pPr>
            <w:r w:rsidRPr="00092E62">
              <w:rPr>
                <w:rFonts w:ascii="Times New Roman" w:hAnsi="Times New Roman"/>
                <w:b/>
                <w:sz w:val="20"/>
                <w:szCs w:val="20"/>
                <w:lang w:val="ru-RU"/>
              </w:rPr>
              <w:t xml:space="preserve">Срок подачи предложений </w:t>
            </w:r>
          </w:p>
        </w:tc>
        <w:tc>
          <w:tcPr>
            <w:tcW w:w="5783" w:type="dxa"/>
            <w:vAlign w:val="center"/>
          </w:tcPr>
          <w:p w14:paraId="6F195B36" w14:textId="12DCBAE6" w:rsidR="001E6BD9" w:rsidRPr="00092E62" w:rsidRDefault="00C763FA" w:rsidP="001E6BD9">
            <w:pPr>
              <w:rPr>
                <w:rFonts w:ascii="Times New Roman" w:hAnsi="Times New Roman"/>
                <w:color w:val="FF0000"/>
                <w:sz w:val="20"/>
                <w:szCs w:val="20"/>
                <w:lang w:val="ru-RU"/>
              </w:rPr>
            </w:pPr>
            <w:r>
              <w:rPr>
                <w:rFonts w:ascii="Times New Roman" w:hAnsi="Times New Roman"/>
                <w:sz w:val="20"/>
                <w:szCs w:val="20"/>
              </w:rPr>
              <w:t>14</w:t>
            </w:r>
            <w:r w:rsidR="0050039E" w:rsidRPr="00EC715A">
              <w:rPr>
                <w:rFonts w:ascii="Times New Roman" w:hAnsi="Times New Roman"/>
                <w:sz w:val="20"/>
                <w:szCs w:val="20"/>
                <w:lang w:val="ru-RU"/>
              </w:rPr>
              <w:t xml:space="preserve"> рабочих дн</w:t>
            </w:r>
            <w:r w:rsidR="000E06BF">
              <w:rPr>
                <w:rFonts w:ascii="Times New Roman" w:hAnsi="Times New Roman"/>
                <w:sz w:val="20"/>
                <w:szCs w:val="20"/>
                <w:lang w:val="ru-RU"/>
              </w:rPr>
              <w:t>ей</w:t>
            </w:r>
          </w:p>
        </w:tc>
      </w:tr>
      <w:tr w:rsidR="001E6BD9" w:rsidRPr="009B49C1" w14:paraId="28CC8F5B" w14:textId="77777777" w:rsidTr="00207493">
        <w:trPr>
          <w:trHeight w:val="361"/>
        </w:trPr>
        <w:tc>
          <w:tcPr>
            <w:tcW w:w="3998" w:type="dxa"/>
          </w:tcPr>
          <w:p w14:paraId="688E381B" w14:textId="77777777"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 xml:space="preserve">Ответственный секретарь (либо рабочий орган) закупочной комиссии по проведению тендера </w:t>
            </w:r>
          </w:p>
        </w:tc>
        <w:tc>
          <w:tcPr>
            <w:tcW w:w="5783" w:type="dxa"/>
          </w:tcPr>
          <w:p w14:paraId="330B5CBE" w14:textId="77777777"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 xml:space="preserve">Ответственным секретарем закупочной комиссии является – </w:t>
            </w:r>
            <w:r w:rsidR="008C0094">
              <w:rPr>
                <w:rFonts w:ascii="Times New Roman" w:hAnsi="Times New Roman"/>
                <w:sz w:val="20"/>
                <w:lang w:val="ru-RU"/>
              </w:rPr>
              <w:t>Мусеев Руслан Кадирович</w:t>
            </w:r>
            <w:r w:rsidRPr="001E6BD9">
              <w:rPr>
                <w:rFonts w:ascii="Times New Roman" w:hAnsi="Times New Roman"/>
                <w:sz w:val="20"/>
                <w:szCs w:val="20"/>
                <w:lang w:val="ru-RU"/>
              </w:rPr>
              <w:t xml:space="preserve">, </w:t>
            </w:r>
            <w:r w:rsidR="008C0094">
              <w:rPr>
                <w:rFonts w:ascii="Times New Roman" w:hAnsi="Times New Roman"/>
                <w:sz w:val="20"/>
                <w:szCs w:val="20"/>
                <w:lang w:val="ru-RU"/>
              </w:rPr>
              <w:t>ведущий инженер отдела автомобильного транспорта и логистики</w:t>
            </w:r>
          </w:p>
          <w:p w14:paraId="55F1C54E" w14:textId="77777777" w:rsidR="0050039E" w:rsidRDefault="001E6BD9" w:rsidP="001E6BD9">
            <w:pPr>
              <w:rPr>
                <w:rFonts w:ascii="Times New Roman" w:hAnsi="Times New Roman"/>
                <w:sz w:val="20"/>
                <w:szCs w:val="20"/>
                <w:lang w:val="ru-RU"/>
              </w:rPr>
            </w:pPr>
            <w:r w:rsidRPr="001E6BD9">
              <w:rPr>
                <w:rFonts w:ascii="Times New Roman" w:hAnsi="Times New Roman"/>
                <w:sz w:val="20"/>
                <w:szCs w:val="20"/>
                <w:lang w:val="ru-RU"/>
              </w:rPr>
              <w:t xml:space="preserve">Адрес: 110100 Узбекистан, г.Алмалык, ул. Амира Темура, 53. </w:t>
            </w:r>
          </w:p>
          <w:p w14:paraId="372B2AD6" w14:textId="77777777" w:rsidR="001E6BD9" w:rsidRPr="001E6BD9" w:rsidRDefault="001E6BD9" w:rsidP="001E6BD9">
            <w:pPr>
              <w:rPr>
                <w:rFonts w:ascii="Times New Roman" w:hAnsi="Times New Roman"/>
                <w:sz w:val="20"/>
                <w:szCs w:val="20"/>
                <w:lang w:val="ru-RU"/>
              </w:rPr>
            </w:pPr>
            <w:r w:rsidRPr="001E6BD9">
              <w:rPr>
                <w:rFonts w:ascii="Times New Roman" w:hAnsi="Times New Roman"/>
                <w:sz w:val="20"/>
                <w:szCs w:val="20"/>
                <w:lang w:val="ru-RU"/>
              </w:rPr>
              <w:t>Телефон: +99893-</w:t>
            </w:r>
            <w:r w:rsidR="0050039E">
              <w:rPr>
                <w:rFonts w:ascii="Times New Roman" w:hAnsi="Times New Roman"/>
                <w:sz w:val="20"/>
                <w:szCs w:val="20"/>
                <w:lang w:val="ru-RU"/>
              </w:rPr>
              <w:t>182-</w:t>
            </w:r>
            <w:r w:rsidR="008C0094">
              <w:rPr>
                <w:rFonts w:ascii="Times New Roman" w:hAnsi="Times New Roman"/>
                <w:sz w:val="20"/>
                <w:szCs w:val="20"/>
                <w:lang w:val="ru-RU"/>
              </w:rPr>
              <w:t>17</w:t>
            </w:r>
            <w:r w:rsidR="0050039E">
              <w:rPr>
                <w:rFonts w:ascii="Times New Roman" w:hAnsi="Times New Roman"/>
                <w:sz w:val="20"/>
                <w:szCs w:val="20"/>
                <w:lang w:val="ru-RU"/>
              </w:rPr>
              <w:t>-</w:t>
            </w:r>
            <w:r w:rsidR="008C0094">
              <w:rPr>
                <w:rFonts w:ascii="Times New Roman" w:hAnsi="Times New Roman"/>
                <w:sz w:val="20"/>
                <w:szCs w:val="20"/>
                <w:lang w:val="ru-RU"/>
              </w:rPr>
              <w:t>68</w:t>
            </w:r>
            <w:r w:rsidRPr="001E6BD9">
              <w:rPr>
                <w:rFonts w:ascii="Times New Roman" w:hAnsi="Times New Roman"/>
                <w:sz w:val="20"/>
                <w:szCs w:val="20"/>
                <w:lang w:val="ru-RU"/>
              </w:rPr>
              <w:t xml:space="preserve">. </w:t>
            </w:r>
          </w:p>
          <w:p w14:paraId="0E1723FE" w14:textId="77777777" w:rsidR="001E6BD9" w:rsidRPr="008C0094" w:rsidRDefault="001E6BD9" w:rsidP="0050039E">
            <w:pPr>
              <w:rPr>
                <w:rFonts w:ascii="Times New Roman" w:hAnsi="Times New Roman"/>
                <w:i/>
                <w:sz w:val="20"/>
                <w:szCs w:val="20"/>
                <w:lang w:val="ru-RU"/>
              </w:rPr>
            </w:pPr>
            <w:r w:rsidRPr="001E6BD9">
              <w:rPr>
                <w:rFonts w:ascii="Times New Roman" w:hAnsi="Times New Roman"/>
                <w:sz w:val="20"/>
                <w:szCs w:val="20"/>
                <w:lang w:val="ru-RU"/>
              </w:rPr>
              <w:t xml:space="preserve">Электронный адрес: </w:t>
            </w:r>
            <w:r w:rsidR="008C0094">
              <w:rPr>
                <w:rFonts w:ascii="Times New Roman" w:hAnsi="Times New Roman"/>
                <w:sz w:val="20"/>
              </w:rPr>
              <w:t>r</w:t>
            </w:r>
            <w:r w:rsidR="008C0094" w:rsidRPr="008C0094">
              <w:rPr>
                <w:rFonts w:ascii="Times New Roman" w:hAnsi="Times New Roman"/>
                <w:sz w:val="20"/>
                <w:lang w:val="ru-RU"/>
              </w:rPr>
              <w:t>.</w:t>
            </w:r>
            <w:r w:rsidR="008C0094">
              <w:rPr>
                <w:rFonts w:ascii="Times New Roman" w:hAnsi="Times New Roman"/>
                <w:sz w:val="20"/>
              </w:rPr>
              <w:t>museev</w:t>
            </w:r>
            <w:r w:rsidR="008C0094" w:rsidRPr="008C0094">
              <w:rPr>
                <w:rFonts w:ascii="Times New Roman" w:hAnsi="Times New Roman"/>
                <w:sz w:val="20"/>
                <w:lang w:val="ru-RU"/>
              </w:rPr>
              <w:t>@</w:t>
            </w:r>
            <w:r w:rsidR="008C0094">
              <w:rPr>
                <w:rFonts w:ascii="Times New Roman" w:hAnsi="Times New Roman"/>
                <w:sz w:val="20"/>
              </w:rPr>
              <w:t>agmk</w:t>
            </w:r>
            <w:r w:rsidR="008C0094" w:rsidRPr="008C0094">
              <w:rPr>
                <w:rFonts w:ascii="Times New Roman" w:hAnsi="Times New Roman"/>
                <w:sz w:val="20"/>
                <w:lang w:val="ru-RU"/>
              </w:rPr>
              <w:t>.</w:t>
            </w:r>
            <w:r w:rsidR="008C0094">
              <w:rPr>
                <w:rFonts w:ascii="Times New Roman" w:hAnsi="Times New Roman"/>
                <w:sz w:val="20"/>
              </w:rPr>
              <w:t>uz</w:t>
            </w:r>
          </w:p>
        </w:tc>
      </w:tr>
    </w:tbl>
    <w:p w14:paraId="4AA465DB" w14:textId="77777777" w:rsidR="00E55D94" w:rsidRDefault="00E55D94" w:rsidP="00092E62">
      <w:pPr>
        <w:rPr>
          <w:rFonts w:ascii="Times New Roman" w:hAnsi="Times New Roman"/>
          <w:i/>
          <w:sz w:val="28"/>
          <w:szCs w:val="28"/>
          <w:lang w:val="ru-RU"/>
        </w:rPr>
      </w:pPr>
    </w:p>
    <w:p w14:paraId="1FE46D8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94BC91D" w14:textId="77777777"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823F0" w14:paraId="1E34EB2B" w14:textId="77777777" w:rsidTr="00F823F0">
        <w:trPr>
          <w:trHeight w:val="20"/>
        </w:trPr>
        <w:tc>
          <w:tcPr>
            <w:tcW w:w="567" w:type="dxa"/>
            <w:shd w:val="clear" w:color="auto" w:fill="auto"/>
          </w:tcPr>
          <w:bookmarkEnd w:id="0"/>
          <w:p w14:paraId="0B6F1FED" w14:textId="77777777" w:rsidR="00EA7010" w:rsidRPr="008006A9" w:rsidRDefault="00C35FF4" w:rsidP="00A87B31">
            <w:pPr>
              <w:jc w:val="center"/>
              <w:rPr>
                <w:rFonts w:ascii="Times New Roman" w:hAnsi="Times New Roman"/>
                <w:b/>
                <w:lang w:val="ru-RU"/>
              </w:rPr>
            </w:pPr>
            <w:r w:rsidRPr="008006A9">
              <w:rPr>
                <w:rFonts w:ascii="Times New Roman" w:hAnsi="Times New Roman"/>
                <w:b/>
                <w:lang w:val="ru-RU"/>
              </w:rPr>
              <w:t>1</w:t>
            </w:r>
          </w:p>
        </w:tc>
        <w:tc>
          <w:tcPr>
            <w:tcW w:w="2552" w:type="dxa"/>
            <w:shd w:val="clear" w:color="auto" w:fill="auto"/>
          </w:tcPr>
          <w:p w14:paraId="41287807" w14:textId="77777777" w:rsidR="00EA7010" w:rsidRPr="008006A9" w:rsidRDefault="00C35FF4" w:rsidP="00A87B31">
            <w:pPr>
              <w:jc w:val="both"/>
              <w:rPr>
                <w:rFonts w:ascii="Times New Roman" w:hAnsi="Times New Roman"/>
                <w:b/>
                <w:lang w:val="ru-RU"/>
              </w:rPr>
            </w:pPr>
            <w:r w:rsidRPr="008006A9">
              <w:rPr>
                <w:rFonts w:ascii="Times New Roman" w:hAnsi="Times New Roman"/>
                <w:b/>
                <w:lang w:val="ru-RU"/>
              </w:rPr>
              <w:t>Общие положения.</w:t>
            </w:r>
          </w:p>
        </w:tc>
        <w:tc>
          <w:tcPr>
            <w:tcW w:w="709" w:type="dxa"/>
            <w:shd w:val="clear" w:color="auto" w:fill="auto"/>
          </w:tcPr>
          <w:p w14:paraId="48916F79" w14:textId="77777777" w:rsidR="00EA7010" w:rsidRPr="008006A9" w:rsidRDefault="00C35FF4" w:rsidP="00A87B31">
            <w:pPr>
              <w:jc w:val="center"/>
              <w:rPr>
                <w:rFonts w:ascii="Times New Roman" w:hAnsi="Times New Roman"/>
                <w:lang w:val="ru-RU"/>
              </w:rPr>
            </w:pPr>
            <w:r w:rsidRPr="008006A9">
              <w:rPr>
                <w:rFonts w:ascii="Times New Roman" w:hAnsi="Times New Roman"/>
                <w:lang w:val="ru-RU"/>
              </w:rPr>
              <w:t>1.1</w:t>
            </w:r>
          </w:p>
        </w:tc>
        <w:tc>
          <w:tcPr>
            <w:tcW w:w="284" w:type="dxa"/>
            <w:shd w:val="clear" w:color="auto" w:fill="auto"/>
          </w:tcPr>
          <w:p w14:paraId="0E6E4103" w14:textId="77777777" w:rsidR="00EA7010" w:rsidRPr="008006A9" w:rsidRDefault="00EA7010" w:rsidP="00A87B31">
            <w:pPr>
              <w:rPr>
                <w:rFonts w:ascii="Times New Roman" w:hAnsi="Times New Roman"/>
                <w:lang w:val="ru-RU"/>
              </w:rPr>
            </w:pPr>
          </w:p>
        </w:tc>
        <w:tc>
          <w:tcPr>
            <w:tcW w:w="5987" w:type="dxa"/>
            <w:shd w:val="clear" w:color="auto" w:fill="auto"/>
          </w:tcPr>
          <w:p w14:paraId="36C0D194" w14:textId="77777777" w:rsidR="00EA7010" w:rsidRPr="008006A9" w:rsidRDefault="00EA7010" w:rsidP="00A87B31">
            <w:pPr>
              <w:jc w:val="both"/>
              <w:rPr>
                <w:rFonts w:ascii="Times New Roman" w:hAnsi="Times New Roman"/>
                <w:lang w:val="ru-RU"/>
              </w:rPr>
            </w:pPr>
            <w:r w:rsidRPr="008006A9">
              <w:rPr>
                <w:rFonts w:ascii="Times New Roman" w:hAnsi="Times New Roman"/>
                <w:lang w:val="ru-RU"/>
              </w:rPr>
              <w:t xml:space="preserve">Настоящая </w:t>
            </w:r>
            <w:r w:rsidR="00893CA0" w:rsidRPr="008006A9">
              <w:rPr>
                <w:rFonts w:ascii="Times New Roman" w:hAnsi="Times New Roman"/>
                <w:lang w:val="ru-RU"/>
              </w:rPr>
              <w:t>закупочная документация</w:t>
            </w:r>
            <w:r w:rsidR="0071337F" w:rsidRPr="008006A9">
              <w:rPr>
                <w:rFonts w:ascii="Times New Roman" w:hAnsi="Times New Roman"/>
                <w:lang w:val="ru-RU"/>
              </w:rPr>
              <w:t xml:space="preserve"> по тендеру</w:t>
            </w:r>
            <w:r w:rsidR="0056594F" w:rsidRPr="008006A9">
              <w:rPr>
                <w:rFonts w:ascii="Times New Roman" w:hAnsi="Times New Roman"/>
                <w:lang w:val="ru-RU"/>
              </w:rPr>
              <w:t xml:space="preserve"> (далее – тендерная документация)</w:t>
            </w:r>
            <w:r w:rsidR="0071337F" w:rsidRPr="008006A9">
              <w:rPr>
                <w:rFonts w:ascii="Times New Roman" w:hAnsi="Times New Roman"/>
                <w:lang w:val="ru-RU"/>
              </w:rPr>
              <w:t xml:space="preserve"> </w:t>
            </w:r>
            <w:r w:rsidRPr="008006A9">
              <w:rPr>
                <w:rFonts w:ascii="Times New Roman" w:hAnsi="Times New Roman"/>
                <w:lang w:val="ru-RU"/>
              </w:rPr>
              <w:t xml:space="preserve">разработана в соответствии с требованиями Закона Республики Узбекистан </w:t>
            </w:r>
            <w:r w:rsidR="00860B2B" w:rsidRPr="008006A9">
              <w:rPr>
                <w:rFonts w:ascii="Times New Roman" w:hAnsi="Times New Roman"/>
                <w:lang w:val="ru-RU"/>
              </w:rPr>
              <w:br/>
            </w:r>
            <w:r w:rsidRPr="008006A9">
              <w:rPr>
                <w:rFonts w:ascii="Times New Roman" w:hAnsi="Times New Roman"/>
                <w:lang w:val="ru-RU"/>
              </w:rPr>
              <w:t>«О государственных закупках»</w:t>
            </w:r>
            <w:r w:rsidR="00731378" w:rsidRPr="008006A9">
              <w:rPr>
                <w:lang w:val="ru-RU"/>
              </w:rPr>
              <w:t xml:space="preserve"> </w:t>
            </w:r>
            <w:r w:rsidR="00731378" w:rsidRPr="008006A9">
              <w:rPr>
                <w:rFonts w:ascii="Times New Roman" w:hAnsi="Times New Roman"/>
                <w:lang w:val="ru-RU"/>
              </w:rPr>
              <w:t xml:space="preserve">от 22.04.2021 г. № ЗРУ-684 </w:t>
            </w:r>
            <w:r w:rsidR="008A0180">
              <w:rPr>
                <w:rFonts w:ascii="Times New Roman" w:hAnsi="Times New Roman"/>
                <w:lang w:val="ru-RU"/>
              </w:rPr>
              <w:t>(далее – Закон),</w:t>
            </w:r>
            <w:r w:rsidRPr="008006A9">
              <w:rPr>
                <w:rFonts w:ascii="Times New Roman" w:hAnsi="Times New Roman"/>
                <w:lang w:val="ru-RU"/>
              </w:rPr>
              <w:t xml:space="preserve"> постановления Президента Республики Узбекистан от 20.02.2018 года ПП-3550</w:t>
            </w:r>
            <w:r w:rsidR="00C35FF4" w:rsidRPr="008006A9">
              <w:rPr>
                <w:rFonts w:ascii="Times New Roman" w:hAnsi="Times New Roman"/>
                <w:lang w:val="ru-RU"/>
              </w:rPr>
              <w:t xml:space="preserve"> «О мерах по совершенствованию порядка проведения экспертизы предпроектной, пр</w:t>
            </w:r>
            <w:r w:rsidR="00092E62" w:rsidRPr="008006A9">
              <w:rPr>
                <w:rFonts w:ascii="Times New Roman" w:hAnsi="Times New Roman"/>
                <w:lang w:val="ru-RU"/>
              </w:rPr>
              <w:t xml:space="preserve">оектной, тендерной документации </w:t>
            </w:r>
            <w:r w:rsidR="00C35FF4" w:rsidRPr="008006A9">
              <w:rPr>
                <w:rFonts w:ascii="Times New Roman" w:hAnsi="Times New Roman"/>
                <w:lang w:val="ru-RU"/>
              </w:rPr>
              <w:t xml:space="preserve">и </w:t>
            </w:r>
            <w:r w:rsidR="0042154A" w:rsidRPr="008006A9">
              <w:rPr>
                <w:rFonts w:ascii="Times New Roman" w:hAnsi="Times New Roman"/>
                <w:lang w:val="ru-RU"/>
              </w:rPr>
              <w:t>контракт</w:t>
            </w:r>
            <w:r w:rsidR="00C35FF4" w:rsidRPr="008006A9">
              <w:rPr>
                <w:rFonts w:ascii="Times New Roman" w:hAnsi="Times New Roman"/>
                <w:lang w:val="ru-RU"/>
              </w:rPr>
              <w:t>ов»</w:t>
            </w:r>
            <w:r w:rsidR="008A0180">
              <w:rPr>
                <w:rFonts w:ascii="Times New Roman" w:hAnsi="Times New Roman"/>
                <w:lang w:val="ru-RU"/>
              </w:rPr>
              <w:t xml:space="preserve">, </w:t>
            </w:r>
            <w:r w:rsidR="008A0180" w:rsidRPr="008A0180">
              <w:rPr>
                <w:rFonts w:ascii="Times New Roman" w:hAnsi="Times New Roman"/>
                <w:lang w:val="ru-RU"/>
              </w:rPr>
              <w:t>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26.05.2018 г.), постановления Агентства по управлению государственными активами и Министерства финансов Республики Узбекистан от 13.09.2021 г. №01/11-07/13 и №53 (Рег. №3324 от 09.10.2021 г.).</w:t>
            </w:r>
          </w:p>
        </w:tc>
      </w:tr>
      <w:tr w:rsidR="00EA7010" w:rsidRPr="009B49C1" w14:paraId="2D599820" w14:textId="77777777" w:rsidTr="00F823F0">
        <w:trPr>
          <w:trHeight w:val="20"/>
        </w:trPr>
        <w:tc>
          <w:tcPr>
            <w:tcW w:w="567" w:type="dxa"/>
            <w:shd w:val="clear" w:color="auto" w:fill="auto"/>
          </w:tcPr>
          <w:p w14:paraId="6F2E8046" w14:textId="77777777" w:rsidR="00EA7010" w:rsidRPr="008006A9" w:rsidRDefault="00EA7010" w:rsidP="00A87B31">
            <w:pPr>
              <w:jc w:val="center"/>
              <w:rPr>
                <w:rFonts w:ascii="Times New Roman" w:hAnsi="Times New Roman"/>
                <w:b/>
                <w:lang w:val="ru-RU"/>
              </w:rPr>
            </w:pPr>
          </w:p>
        </w:tc>
        <w:tc>
          <w:tcPr>
            <w:tcW w:w="2552" w:type="dxa"/>
            <w:shd w:val="clear" w:color="auto" w:fill="auto"/>
          </w:tcPr>
          <w:p w14:paraId="65FBEB59" w14:textId="77777777" w:rsidR="00EA7010" w:rsidRPr="008006A9" w:rsidRDefault="00EA7010" w:rsidP="00A87B31">
            <w:pPr>
              <w:rPr>
                <w:rFonts w:ascii="Times New Roman" w:hAnsi="Times New Roman"/>
                <w:b/>
                <w:lang w:val="ru-RU"/>
              </w:rPr>
            </w:pPr>
          </w:p>
        </w:tc>
        <w:tc>
          <w:tcPr>
            <w:tcW w:w="709" w:type="dxa"/>
            <w:shd w:val="clear" w:color="auto" w:fill="auto"/>
          </w:tcPr>
          <w:p w14:paraId="0C80A128"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2</w:t>
            </w:r>
          </w:p>
        </w:tc>
        <w:tc>
          <w:tcPr>
            <w:tcW w:w="284" w:type="dxa"/>
            <w:shd w:val="clear" w:color="auto" w:fill="auto"/>
          </w:tcPr>
          <w:p w14:paraId="3DB33D9E" w14:textId="77777777" w:rsidR="00EA7010" w:rsidRPr="008006A9" w:rsidRDefault="00EA7010" w:rsidP="00A87B31">
            <w:pPr>
              <w:rPr>
                <w:rFonts w:ascii="Times New Roman" w:hAnsi="Times New Roman"/>
                <w:lang w:val="ru-RU"/>
              </w:rPr>
            </w:pPr>
          </w:p>
        </w:tc>
        <w:tc>
          <w:tcPr>
            <w:tcW w:w="5987" w:type="dxa"/>
            <w:shd w:val="clear" w:color="auto" w:fill="auto"/>
          </w:tcPr>
          <w:p w14:paraId="204FB82F" w14:textId="11D076A2" w:rsidR="00EA7010" w:rsidRPr="008006A9" w:rsidRDefault="00EA7010" w:rsidP="0003018D">
            <w:pPr>
              <w:spacing w:before="60" w:after="60"/>
              <w:jc w:val="both"/>
              <w:rPr>
                <w:rFonts w:ascii="Times New Roman" w:hAnsi="Times New Roman"/>
                <w:lang w:val="ru-RU"/>
              </w:rPr>
            </w:pPr>
            <w:r w:rsidRPr="008006A9">
              <w:rPr>
                <w:rFonts w:ascii="Times New Roman" w:hAnsi="Times New Roman"/>
                <w:lang w:val="ru-RU"/>
              </w:rPr>
              <w:t>Предмет тендера:</w:t>
            </w:r>
            <w:r w:rsidR="0050039E">
              <w:rPr>
                <w:rFonts w:ascii="Times New Roman" w:hAnsi="Times New Roman"/>
                <w:sz w:val="20"/>
                <w:lang w:val="ru-RU"/>
              </w:rPr>
              <w:t xml:space="preserve"> </w:t>
            </w:r>
            <w:r w:rsidR="0050039E" w:rsidRPr="0050039E">
              <w:rPr>
                <w:rFonts w:ascii="Times New Roman" w:hAnsi="Times New Roman"/>
                <w:lang w:val="ru-RU"/>
              </w:rPr>
              <w:t xml:space="preserve">Транспортировка </w:t>
            </w:r>
            <w:r w:rsidR="0003018D" w:rsidRPr="0003018D">
              <w:rPr>
                <w:rFonts w:ascii="Times New Roman" w:hAnsi="Times New Roman"/>
                <w:lang w:val="ru-RU"/>
              </w:rPr>
              <w:t>горной массы на карьере «Ёшлик-I» АО «Алмалыкский ГМК" Ташкентская область город Алмалык</w:t>
            </w:r>
            <w:r w:rsidR="0003018D">
              <w:rPr>
                <w:rFonts w:ascii="Times New Roman" w:hAnsi="Times New Roman"/>
                <w:lang w:val="ru-RU"/>
              </w:rPr>
              <w:t xml:space="preserve"> </w:t>
            </w:r>
            <w:r w:rsidR="0003018D" w:rsidRPr="0003018D">
              <w:rPr>
                <w:rFonts w:ascii="Times New Roman" w:hAnsi="Times New Roman"/>
                <w:lang w:val="ru-RU"/>
              </w:rPr>
              <w:t>в 202</w:t>
            </w:r>
            <w:r w:rsidR="00580B29">
              <w:rPr>
                <w:rFonts w:ascii="Times New Roman" w:hAnsi="Times New Roman"/>
                <w:lang w:val="ru-RU"/>
              </w:rPr>
              <w:t>3</w:t>
            </w:r>
            <w:r w:rsidR="004E6FF8">
              <w:rPr>
                <w:rFonts w:ascii="Times New Roman" w:hAnsi="Times New Roman"/>
                <w:lang w:val="ru-RU"/>
              </w:rPr>
              <w:t>-202</w:t>
            </w:r>
            <w:r w:rsidR="00580B29">
              <w:rPr>
                <w:rFonts w:ascii="Times New Roman" w:hAnsi="Times New Roman"/>
                <w:lang w:val="ru-RU"/>
              </w:rPr>
              <w:t>9</w:t>
            </w:r>
            <w:r w:rsidR="00D96A5D" w:rsidRPr="00D96A5D">
              <w:rPr>
                <w:rFonts w:ascii="Times New Roman" w:hAnsi="Times New Roman"/>
                <w:lang w:val="ru-RU"/>
              </w:rPr>
              <w:t xml:space="preserve"> </w:t>
            </w:r>
            <w:r w:rsidR="0003018D" w:rsidRPr="0003018D">
              <w:rPr>
                <w:rFonts w:ascii="Times New Roman" w:hAnsi="Times New Roman"/>
                <w:lang w:val="ru-RU"/>
              </w:rPr>
              <w:t>г</w:t>
            </w:r>
            <w:r w:rsidR="00D96A5D">
              <w:rPr>
                <w:rFonts w:ascii="Times New Roman" w:hAnsi="Times New Roman"/>
                <w:lang w:val="ru-RU"/>
              </w:rPr>
              <w:t>од</w:t>
            </w:r>
            <w:r w:rsidR="004E6FF8">
              <w:rPr>
                <w:rFonts w:ascii="Times New Roman" w:hAnsi="Times New Roman"/>
                <w:lang w:val="ru-RU"/>
              </w:rPr>
              <w:t>ах</w:t>
            </w:r>
            <w:r w:rsidR="0050039E" w:rsidRPr="0050039E">
              <w:rPr>
                <w:rFonts w:ascii="Times New Roman" w:hAnsi="Times New Roman"/>
                <w:lang w:val="ru-RU"/>
              </w:rPr>
              <w:t>.</w:t>
            </w:r>
          </w:p>
        </w:tc>
      </w:tr>
      <w:tr w:rsidR="00EA7010" w:rsidRPr="009B49C1" w14:paraId="0FDA0F43" w14:textId="77777777" w:rsidTr="00F823F0">
        <w:trPr>
          <w:trHeight w:val="20"/>
        </w:trPr>
        <w:tc>
          <w:tcPr>
            <w:tcW w:w="567" w:type="dxa"/>
            <w:shd w:val="clear" w:color="auto" w:fill="auto"/>
          </w:tcPr>
          <w:p w14:paraId="612DCE2D" w14:textId="77777777" w:rsidR="00EA7010" w:rsidRPr="008006A9" w:rsidRDefault="00EA7010" w:rsidP="00A87B31">
            <w:pPr>
              <w:jc w:val="center"/>
              <w:rPr>
                <w:rFonts w:ascii="Times New Roman" w:hAnsi="Times New Roman"/>
                <w:b/>
                <w:lang w:val="ru-RU"/>
              </w:rPr>
            </w:pPr>
          </w:p>
        </w:tc>
        <w:tc>
          <w:tcPr>
            <w:tcW w:w="2552" w:type="dxa"/>
            <w:shd w:val="clear" w:color="auto" w:fill="auto"/>
          </w:tcPr>
          <w:p w14:paraId="354B8A49" w14:textId="77777777" w:rsidR="00EA7010" w:rsidRPr="008006A9" w:rsidRDefault="00EA7010" w:rsidP="00A87B31">
            <w:pPr>
              <w:jc w:val="both"/>
              <w:rPr>
                <w:rFonts w:ascii="Times New Roman" w:hAnsi="Times New Roman"/>
                <w:b/>
                <w:lang w:val="ru-RU"/>
              </w:rPr>
            </w:pPr>
          </w:p>
        </w:tc>
        <w:tc>
          <w:tcPr>
            <w:tcW w:w="709" w:type="dxa"/>
            <w:shd w:val="clear" w:color="auto" w:fill="auto"/>
          </w:tcPr>
          <w:p w14:paraId="2E04E89D"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3</w:t>
            </w:r>
          </w:p>
        </w:tc>
        <w:tc>
          <w:tcPr>
            <w:tcW w:w="284" w:type="dxa"/>
            <w:shd w:val="clear" w:color="auto" w:fill="auto"/>
          </w:tcPr>
          <w:p w14:paraId="0D5C9D90" w14:textId="77777777" w:rsidR="00EA7010" w:rsidRPr="008006A9" w:rsidRDefault="00EA7010" w:rsidP="00A87B31">
            <w:pPr>
              <w:rPr>
                <w:rFonts w:ascii="Times New Roman" w:hAnsi="Times New Roman"/>
                <w:lang w:val="ru-RU"/>
              </w:rPr>
            </w:pPr>
          </w:p>
        </w:tc>
        <w:tc>
          <w:tcPr>
            <w:tcW w:w="5987" w:type="dxa"/>
            <w:shd w:val="clear" w:color="auto" w:fill="auto"/>
          </w:tcPr>
          <w:p w14:paraId="35155E93" w14:textId="17CE7619" w:rsidR="00EA7010" w:rsidRPr="004E6FF8" w:rsidRDefault="00EA7010" w:rsidP="0050039E">
            <w:pPr>
              <w:jc w:val="both"/>
              <w:rPr>
                <w:rFonts w:ascii="Times New Roman" w:hAnsi="Times New Roman"/>
                <w:lang w:val="ru-RU"/>
              </w:rPr>
            </w:pPr>
            <w:r w:rsidRPr="004E6FF8">
              <w:rPr>
                <w:rFonts w:ascii="Times New Roman" w:hAnsi="Times New Roman"/>
                <w:lang w:val="ru-RU"/>
              </w:rPr>
              <w:t>Основание для проведения тендера (реализаци</w:t>
            </w:r>
            <w:r w:rsidR="00BC79BD" w:rsidRPr="004E6FF8">
              <w:rPr>
                <w:rFonts w:ascii="Times New Roman" w:hAnsi="Times New Roman"/>
                <w:lang w:val="ru-RU"/>
              </w:rPr>
              <w:t>и</w:t>
            </w:r>
            <w:r w:rsidRPr="004E6FF8">
              <w:rPr>
                <w:rFonts w:ascii="Times New Roman" w:hAnsi="Times New Roman"/>
                <w:lang w:val="ru-RU"/>
              </w:rPr>
              <w:t xml:space="preserve"> проекта)</w:t>
            </w:r>
            <w:r w:rsidR="00BC79BD" w:rsidRPr="004E6FF8">
              <w:rPr>
                <w:rFonts w:ascii="Times New Roman" w:hAnsi="Times New Roman"/>
                <w:lang w:val="ru-RU"/>
              </w:rPr>
              <w:t>:</w:t>
            </w:r>
            <w:r w:rsidRPr="004E6FF8">
              <w:rPr>
                <w:rFonts w:ascii="Times New Roman" w:hAnsi="Times New Roman"/>
                <w:lang w:val="ru-RU"/>
              </w:rPr>
              <w:t xml:space="preserve"> </w:t>
            </w:r>
            <w:r w:rsidR="00712A29">
              <w:rPr>
                <w:rFonts w:ascii="Times New Roman" w:hAnsi="Times New Roman"/>
                <w:lang w:val="ru-RU"/>
              </w:rPr>
              <w:t>Заключение ГУП «Центр комплексной экспертизы проектов и импортных контрактов при Министерстве экономичсекого развития и сокращения бедности Республики Узбекистан» от 16.09.2022 года №45/01-08/2-6579</w:t>
            </w:r>
            <w:r w:rsidR="00712A29" w:rsidRPr="004E6FF8">
              <w:rPr>
                <w:rFonts w:ascii="Times New Roman" w:hAnsi="Times New Roman"/>
                <w:lang w:val="ru-RU"/>
              </w:rPr>
              <w:t>.</w:t>
            </w:r>
          </w:p>
        </w:tc>
      </w:tr>
      <w:tr w:rsidR="00EA7010" w:rsidRPr="009B49C1" w14:paraId="6928D7B7" w14:textId="77777777" w:rsidTr="00F823F0">
        <w:trPr>
          <w:trHeight w:val="20"/>
        </w:trPr>
        <w:tc>
          <w:tcPr>
            <w:tcW w:w="567" w:type="dxa"/>
            <w:shd w:val="clear" w:color="auto" w:fill="auto"/>
          </w:tcPr>
          <w:p w14:paraId="3B88395C" w14:textId="77777777" w:rsidR="00EA7010" w:rsidRPr="008006A9" w:rsidRDefault="00EA7010" w:rsidP="00A87B31">
            <w:pPr>
              <w:jc w:val="center"/>
              <w:rPr>
                <w:rFonts w:ascii="Times New Roman" w:hAnsi="Times New Roman"/>
                <w:b/>
                <w:lang w:val="ru-RU"/>
              </w:rPr>
            </w:pPr>
          </w:p>
        </w:tc>
        <w:tc>
          <w:tcPr>
            <w:tcW w:w="2552" w:type="dxa"/>
            <w:shd w:val="clear" w:color="auto" w:fill="auto"/>
          </w:tcPr>
          <w:p w14:paraId="740D44DA" w14:textId="77777777" w:rsidR="00EA7010" w:rsidRPr="008006A9" w:rsidRDefault="00EA7010" w:rsidP="00A87B31">
            <w:pPr>
              <w:jc w:val="both"/>
              <w:rPr>
                <w:rFonts w:ascii="Times New Roman" w:hAnsi="Times New Roman"/>
                <w:b/>
                <w:lang w:val="ru-RU"/>
              </w:rPr>
            </w:pPr>
          </w:p>
        </w:tc>
        <w:tc>
          <w:tcPr>
            <w:tcW w:w="709" w:type="dxa"/>
            <w:shd w:val="clear" w:color="auto" w:fill="auto"/>
          </w:tcPr>
          <w:p w14:paraId="3C175582"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4</w:t>
            </w:r>
          </w:p>
        </w:tc>
        <w:tc>
          <w:tcPr>
            <w:tcW w:w="284" w:type="dxa"/>
            <w:shd w:val="clear" w:color="auto" w:fill="auto"/>
          </w:tcPr>
          <w:p w14:paraId="66382EDF" w14:textId="77777777" w:rsidR="00EA7010" w:rsidRPr="008006A9" w:rsidRDefault="00EA7010" w:rsidP="00A87B31">
            <w:pPr>
              <w:rPr>
                <w:rFonts w:ascii="Times New Roman" w:hAnsi="Times New Roman"/>
                <w:b/>
                <w:lang w:val="ru-RU"/>
              </w:rPr>
            </w:pPr>
          </w:p>
        </w:tc>
        <w:tc>
          <w:tcPr>
            <w:tcW w:w="5987" w:type="dxa"/>
            <w:shd w:val="clear" w:color="auto" w:fill="auto"/>
          </w:tcPr>
          <w:p w14:paraId="146B0844" w14:textId="10D23F31" w:rsidR="00EA7010" w:rsidRPr="004E6FF8" w:rsidRDefault="009B49C1" w:rsidP="00A87B31">
            <w:pPr>
              <w:jc w:val="both"/>
              <w:rPr>
                <w:rFonts w:ascii="Times New Roman" w:hAnsi="Times New Roman"/>
                <w:lang w:val="ru-RU"/>
              </w:rPr>
            </w:pPr>
            <w:r w:rsidRPr="004E6FF8">
              <w:rPr>
                <w:rFonts w:ascii="Times New Roman" w:hAnsi="Times New Roman"/>
                <w:lang w:val="ru-RU"/>
              </w:rPr>
              <w:t>Стартовая цена тендера:</w:t>
            </w:r>
            <w:r w:rsidRPr="004E6FF8">
              <w:rPr>
                <w:lang w:val="ru-RU"/>
              </w:rPr>
              <w:t xml:space="preserve"> </w:t>
            </w:r>
            <w:r w:rsidRPr="00FD6960">
              <w:rPr>
                <w:rFonts w:ascii="Times New Roman" w:hAnsi="Times New Roman"/>
                <w:lang w:val="ru-RU"/>
              </w:rPr>
              <w:t>234 337 600,00 (двести тридцать четыре миллиона тристо тридцать семь тысяч шестьсот) долларов США с учётом НДС</w:t>
            </w:r>
            <w:r w:rsidRPr="00263382">
              <w:rPr>
                <w:rFonts w:ascii="Times New Roman" w:hAnsi="Times New Roman"/>
                <w:lang w:val="ru-RU"/>
              </w:rPr>
              <w:t>.</w:t>
            </w:r>
            <w:r w:rsidRPr="004E6FF8">
              <w:rPr>
                <w:rFonts w:ascii="Times New Roman" w:hAnsi="Times New Roman"/>
                <w:lang w:val="ru-RU"/>
              </w:rPr>
              <w:t xml:space="preserve"> Цены, указанные в тендерном предложении, не должны превышать стартовую цену.</w:t>
            </w:r>
            <w:r>
              <w:rPr>
                <w:rFonts w:ascii="Times New Roman" w:hAnsi="Times New Roman"/>
                <w:lang w:val="ru-RU"/>
              </w:rPr>
              <w:t xml:space="preserve"> Все участники включая нерезидентов должны предоставить ценовое предложение с учетом НДС – 15%.</w:t>
            </w:r>
          </w:p>
        </w:tc>
      </w:tr>
      <w:tr w:rsidR="00260D0E" w:rsidRPr="009B49C1" w14:paraId="2DB92557" w14:textId="77777777" w:rsidTr="00F823F0">
        <w:trPr>
          <w:trHeight w:val="20"/>
        </w:trPr>
        <w:tc>
          <w:tcPr>
            <w:tcW w:w="567" w:type="dxa"/>
            <w:shd w:val="clear" w:color="auto" w:fill="auto"/>
          </w:tcPr>
          <w:p w14:paraId="5EE87E77" w14:textId="77777777" w:rsidR="00260D0E" w:rsidRPr="008006A9" w:rsidRDefault="00260D0E" w:rsidP="00A87B31">
            <w:pPr>
              <w:jc w:val="center"/>
              <w:rPr>
                <w:rFonts w:ascii="Times New Roman" w:hAnsi="Times New Roman"/>
                <w:b/>
                <w:lang w:val="ru-RU"/>
              </w:rPr>
            </w:pPr>
          </w:p>
        </w:tc>
        <w:tc>
          <w:tcPr>
            <w:tcW w:w="2552" w:type="dxa"/>
            <w:shd w:val="clear" w:color="auto" w:fill="auto"/>
          </w:tcPr>
          <w:p w14:paraId="18488628" w14:textId="77777777" w:rsidR="00260D0E" w:rsidRPr="008006A9" w:rsidRDefault="00260D0E" w:rsidP="00A87B31">
            <w:pPr>
              <w:jc w:val="both"/>
              <w:rPr>
                <w:rFonts w:ascii="Times New Roman" w:hAnsi="Times New Roman"/>
                <w:b/>
                <w:lang w:val="ru-RU"/>
              </w:rPr>
            </w:pPr>
          </w:p>
        </w:tc>
        <w:tc>
          <w:tcPr>
            <w:tcW w:w="709" w:type="dxa"/>
            <w:shd w:val="clear" w:color="auto" w:fill="auto"/>
          </w:tcPr>
          <w:p w14:paraId="314F67BA" w14:textId="77777777" w:rsidR="00260D0E" w:rsidRPr="008006A9" w:rsidRDefault="004F1627" w:rsidP="00A87B31">
            <w:pPr>
              <w:jc w:val="center"/>
              <w:rPr>
                <w:rFonts w:ascii="Times New Roman" w:hAnsi="Times New Roman"/>
                <w:lang w:val="ru-RU"/>
              </w:rPr>
            </w:pPr>
            <w:r w:rsidRPr="008006A9">
              <w:rPr>
                <w:rFonts w:ascii="Times New Roman" w:hAnsi="Times New Roman"/>
                <w:lang w:val="ru-RU"/>
              </w:rPr>
              <w:t>1.</w:t>
            </w:r>
            <w:r w:rsidR="00A87B31" w:rsidRPr="008006A9">
              <w:rPr>
                <w:rFonts w:ascii="Times New Roman" w:hAnsi="Times New Roman"/>
                <w:lang w:val="ru-RU"/>
              </w:rPr>
              <w:t>5</w:t>
            </w:r>
          </w:p>
        </w:tc>
        <w:tc>
          <w:tcPr>
            <w:tcW w:w="284" w:type="dxa"/>
            <w:shd w:val="clear" w:color="auto" w:fill="auto"/>
          </w:tcPr>
          <w:p w14:paraId="4E4B1114" w14:textId="77777777" w:rsidR="00260D0E" w:rsidRPr="008006A9" w:rsidRDefault="00260D0E" w:rsidP="00A87B31">
            <w:pPr>
              <w:rPr>
                <w:rFonts w:ascii="Times New Roman" w:hAnsi="Times New Roman"/>
                <w:b/>
                <w:lang w:val="ru-RU"/>
              </w:rPr>
            </w:pPr>
          </w:p>
        </w:tc>
        <w:tc>
          <w:tcPr>
            <w:tcW w:w="5987" w:type="dxa"/>
            <w:shd w:val="clear" w:color="auto" w:fill="auto"/>
          </w:tcPr>
          <w:p w14:paraId="30DB032F" w14:textId="77777777" w:rsidR="004F1627" w:rsidRPr="008006A9" w:rsidRDefault="008C4132" w:rsidP="00A87B31">
            <w:pPr>
              <w:jc w:val="both"/>
              <w:rPr>
                <w:rFonts w:ascii="Times New Roman" w:hAnsi="Times New Roman"/>
                <w:lang w:val="ru-RU" w:eastAsia="ru-RU"/>
              </w:rPr>
            </w:pPr>
            <w:r w:rsidRPr="008006A9">
              <w:rPr>
                <w:rFonts w:ascii="Times New Roman" w:hAnsi="Times New Roman"/>
                <w:lang w:val="ru-RU"/>
              </w:rPr>
              <w:t>Основные понятия,</w:t>
            </w:r>
            <w:r w:rsidR="004F1627" w:rsidRPr="008006A9">
              <w:rPr>
                <w:rFonts w:ascii="Times New Roman" w:hAnsi="Times New Roman"/>
                <w:lang w:val="ru-RU"/>
              </w:rPr>
              <w:t xml:space="preserve"> использ</w:t>
            </w:r>
            <w:r w:rsidR="00E55D94" w:rsidRPr="008006A9">
              <w:rPr>
                <w:rFonts w:ascii="Times New Roman" w:hAnsi="Times New Roman"/>
                <w:lang w:val="ru-RU"/>
              </w:rPr>
              <w:t>о</w:t>
            </w:r>
            <w:r w:rsidR="004F1627" w:rsidRPr="008006A9">
              <w:rPr>
                <w:rFonts w:ascii="Times New Roman" w:hAnsi="Times New Roman"/>
                <w:lang w:val="ru-RU"/>
              </w:rPr>
              <w:t>в</w:t>
            </w:r>
            <w:r w:rsidR="00E55D94" w:rsidRPr="008006A9">
              <w:rPr>
                <w:rFonts w:ascii="Times New Roman" w:hAnsi="Times New Roman"/>
                <w:lang w:val="ru-RU"/>
              </w:rPr>
              <w:t>а</w:t>
            </w:r>
            <w:r w:rsidR="004F1627" w:rsidRPr="008006A9">
              <w:rPr>
                <w:rFonts w:ascii="Times New Roman" w:hAnsi="Times New Roman"/>
                <w:lang w:val="ru-RU"/>
              </w:rPr>
              <w:t>нные в настояще</w:t>
            </w:r>
            <w:r w:rsidR="00E55D94" w:rsidRPr="008006A9">
              <w:rPr>
                <w:rFonts w:ascii="Times New Roman" w:hAnsi="Times New Roman"/>
                <w:lang w:val="ru-RU"/>
              </w:rPr>
              <w:t>й</w:t>
            </w:r>
            <w:r w:rsidR="004F1627" w:rsidRPr="008006A9">
              <w:rPr>
                <w:rFonts w:ascii="Times New Roman" w:hAnsi="Times New Roman"/>
                <w:lang w:val="ru-RU"/>
              </w:rPr>
              <w:t xml:space="preserve"> тендерной документации:</w:t>
            </w:r>
          </w:p>
          <w:p w14:paraId="5D15F086" w14:textId="77777777" w:rsidR="00260D0E" w:rsidRPr="008006A9" w:rsidRDefault="004F1627" w:rsidP="00A87B31">
            <w:pPr>
              <w:jc w:val="both"/>
              <w:rPr>
                <w:rFonts w:ascii="Times New Roman" w:hAnsi="Times New Roman"/>
                <w:lang w:val="ru-RU" w:eastAsia="ru-RU"/>
              </w:rPr>
            </w:pPr>
            <w:r w:rsidRPr="008006A9">
              <w:rPr>
                <w:rFonts w:ascii="Times New Roman" w:hAnsi="Times New Roman"/>
                <w:b/>
                <w:lang w:val="ru-RU" w:eastAsia="ru-RU"/>
              </w:rPr>
              <w:t>а</w:t>
            </w:r>
            <w:r w:rsidR="00260D0E" w:rsidRPr="008006A9">
              <w:rPr>
                <w:rFonts w:ascii="Times New Roman" w:hAnsi="Times New Roman"/>
                <w:b/>
                <w:lang w:val="ru-RU" w:eastAsia="ru-RU"/>
              </w:rPr>
              <w:t>вансовый платеж</w:t>
            </w:r>
            <w:r w:rsidR="00260D0E" w:rsidRPr="008006A9">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8006A9">
              <w:rPr>
                <w:rFonts w:ascii="Times New Roman" w:hAnsi="Times New Roman"/>
                <w:u w:val="single"/>
                <w:lang w:val="ru-RU" w:eastAsia="ru-RU"/>
              </w:rPr>
              <w:t>комиссионный сбор оператора</w:t>
            </w:r>
            <w:r w:rsidR="00260D0E" w:rsidRPr="008006A9">
              <w:rPr>
                <w:rFonts w:ascii="Times New Roman" w:hAnsi="Times New Roman"/>
                <w:lang w:val="ru-RU" w:eastAsia="ru-RU"/>
              </w:rPr>
              <w:t xml:space="preserve"> и </w:t>
            </w:r>
            <w:r w:rsidR="00260D0E" w:rsidRPr="008006A9">
              <w:rPr>
                <w:rFonts w:ascii="Times New Roman" w:hAnsi="Times New Roman"/>
                <w:u w:val="single"/>
                <w:lang w:val="ru-RU" w:eastAsia="ru-RU"/>
              </w:rPr>
              <w:t>задаток сторон</w:t>
            </w:r>
            <w:r w:rsidR="00260D0E" w:rsidRPr="008006A9">
              <w:rPr>
                <w:rFonts w:ascii="Times New Roman" w:hAnsi="Times New Roman"/>
                <w:lang w:val="ru-RU" w:eastAsia="ru-RU"/>
              </w:rPr>
              <w:t>;</w:t>
            </w:r>
          </w:p>
        </w:tc>
      </w:tr>
      <w:tr w:rsidR="00C4754C" w:rsidRPr="009B49C1" w14:paraId="1172CB2F" w14:textId="77777777" w:rsidTr="00F823F0">
        <w:trPr>
          <w:trHeight w:val="20"/>
        </w:trPr>
        <w:tc>
          <w:tcPr>
            <w:tcW w:w="567" w:type="dxa"/>
            <w:shd w:val="clear" w:color="auto" w:fill="auto"/>
          </w:tcPr>
          <w:p w14:paraId="32DA3A39" w14:textId="77777777" w:rsidR="00C4754C" w:rsidRPr="008006A9" w:rsidRDefault="00C4754C" w:rsidP="00A87B31">
            <w:pPr>
              <w:jc w:val="center"/>
              <w:rPr>
                <w:rFonts w:ascii="Times New Roman" w:hAnsi="Times New Roman"/>
                <w:b/>
                <w:lang w:val="ru-RU"/>
              </w:rPr>
            </w:pPr>
          </w:p>
        </w:tc>
        <w:tc>
          <w:tcPr>
            <w:tcW w:w="2552" w:type="dxa"/>
            <w:shd w:val="clear" w:color="auto" w:fill="auto"/>
          </w:tcPr>
          <w:p w14:paraId="78F85859" w14:textId="77777777" w:rsidR="00C4754C" w:rsidRPr="008006A9" w:rsidRDefault="00C4754C" w:rsidP="00A87B31">
            <w:pPr>
              <w:jc w:val="both"/>
              <w:rPr>
                <w:rFonts w:ascii="Times New Roman" w:hAnsi="Times New Roman"/>
                <w:b/>
                <w:lang w:val="ru-RU"/>
              </w:rPr>
            </w:pPr>
          </w:p>
        </w:tc>
        <w:tc>
          <w:tcPr>
            <w:tcW w:w="709" w:type="dxa"/>
            <w:shd w:val="clear" w:color="auto" w:fill="auto"/>
          </w:tcPr>
          <w:p w14:paraId="6A623EA6" w14:textId="77777777" w:rsidR="00C4754C" w:rsidRPr="008006A9" w:rsidRDefault="00C4754C" w:rsidP="00A87B31">
            <w:pPr>
              <w:jc w:val="center"/>
              <w:rPr>
                <w:rFonts w:ascii="Times New Roman" w:hAnsi="Times New Roman"/>
                <w:lang w:val="ru-RU"/>
              </w:rPr>
            </w:pPr>
          </w:p>
        </w:tc>
        <w:tc>
          <w:tcPr>
            <w:tcW w:w="284" w:type="dxa"/>
            <w:shd w:val="clear" w:color="auto" w:fill="auto"/>
          </w:tcPr>
          <w:p w14:paraId="560A4AEF" w14:textId="77777777" w:rsidR="00C4754C" w:rsidRPr="008006A9" w:rsidRDefault="00C4754C" w:rsidP="00A87B31">
            <w:pPr>
              <w:rPr>
                <w:rFonts w:ascii="Times New Roman" w:hAnsi="Times New Roman"/>
                <w:b/>
                <w:lang w:val="ru-RU"/>
              </w:rPr>
            </w:pPr>
          </w:p>
        </w:tc>
        <w:tc>
          <w:tcPr>
            <w:tcW w:w="5987" w:type="dxa"/>
            <w:shd w:val="clear" w:color="auto" w:fill="auto"/>
          </w:tcPr>
          <w:p w14:paraId="63E98A7D" w14:textId="77777777" w:rsidR="00C4754C" w:rsidRPr="008006A9" w:rsidRDefault="00C4754C" w:rsidP="00A87B31">
            <w:pPr>
              <w:jc w:val="both"/>
              <w:rPr>
                <w:rFonts w:ascii="Times New Roman" w:hAnsi="Times New Roman"/>
                <w:lang w:val="ru-RU" w:eastAsia="ru-RU"/>
              </w:rPr>
            </w:pPr>
            <w:r w:rsidRPr="008006A9">
              <w:rPr>
                <w:rFonts w:ascii="Times New Roman" w:hAnsi="Times New Roman"/>
                <w:b/>
                <w:lang w:val="ru-RU" w:eastAsia="ru-RU"/>
              </w:rPr>
              <w:t>обеспечение предложения</w:t>
            </w:r>
            <w:r w:rsidRPr="008006A9">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9B49C1" w14:paraId="3006E6DC" w14:textId="77777777" w:rsidTr="00F823F0">
        <w:trPr>
          <w:trHeight w:val="20"/>
        </w:trPr>
        <w:tc>
          <w:tcPr>
            <w:tcW w:w="567" w:type="dxa"/>
            <w:shd w:val="clear" w:color="auto" w:fill="auto"/>
          </w:tcPr>
          <w:p w14:paraId="7BE98185" w14:textId="77777777" w:rsidR="002857D9" w:rsidRPr="008006A9" w:rsidRDefault="002857D9" w:rsidP="00A87B31">
            <w:pPr>
              <w:jc w:val="center"/>
              <w:rPr>
                <w:rFonts w:ascii="Times New Roman" w:hAnsi="Times New Roman"/>
                <w:b/>
                <w:lang w:val="ru-RU"/>
              </w:rPr>
            </w:pPr>
          </w:p>
        </w:tc>
        <w:tc>
          <w:tcPr>
            <w:tcW w:w="2552" w:type="dxa"/>
            <w:shd w:val="clear" w:color="auto" w:fill="auto"/>
          </w:tcPr>
          <w:p w14:paraId="481AB50A" w14:textId="77777777" w:rsidR="002857D9" w:rsidRPr="008006A9" w:rsidRDefault="002857D9" w:rsidP="00A87B31">
            <w:pPr>
              <w:jc w:val="both"/>
              <w:rPr>
                <w:rFonts w:ascii="Times New Roman" w:hAnsi="Times New Roman"/>
                <w:b/>
                <w:lang w:val="ru-RU"/>
              </w:rPr>
            </w:pPr>
          </w:p>
        </w:tc>
        <w:tc>
          <w:tcPr>
            <w:tcW w:w="709" w:type="dxa"/>
            <w:shd w:val="clear" w:color="auto" w:fill="auto"/>
          </w:tcPr>
          <w:p w14:paraId="43A025DC" w14:textId="77777777" w:rsidR="002857D9" w:rsidRPr="008006A9" w:rsidRDefault="002857D9" w:rsidP="00A87B31">
            <w:pPr>
              <w:jc w:val="center"/>
              <w:rPr>
                <w:rFonts w:ascii="Times New Roman" w:hAnsi="Times New Roman"/>
                <w:lang w:val="ru-RU"/>
              </w:rPr>
            </w:pPr>
          </w:p>
        </w:tc>
        <w:tc>
          <w:tcPr>
            <w:tcW w:w="284" w:type="dxa"/>
            <w:shd w:val="clear" w:color="auto" w:fill="auto"/>
          </w:tcPr>
          <w:p w14:paraId="71D951F8" w14:textId="77777777" w:rsidR="002857D9" w:rsidRPr="008006A9" w:rsidRDefault="002857D9" w:rsidP="00A87B31">
            <w:pPr>
              <w:rPr>
                <w:rFonts w:ascii="Times New Roman" w:hAnsi="Times New Roman"/>
                <w:b/>
                <w:lang w:val="ru-RU"/>
              </w:rPr>
            </w:pPr>
          </w:p>
        </w:tc>
        <w:tc>
          <w:tcPr>
            <w:tcW w:w="5987" w:type="dxa"/>
            <w:shd w:val="clear" w:color="auto" w:fill="auto"/>
          </w:tcPr>
          <w:p w14:paraId="392A8A42" w14:textId="77777777" w:rsidR="002857D9" w:rsidRPr="008006A9" w:rsidRDefault="002857D9" w:rsidP="00A87B31">
            <w:pPr>
              <w:jc w:val="both"/>
              <w:rPr>
                <w:rFonts w:ascii="Times New Roman" w:hAnsi="Times New Roman"/>
                <w:lang w:val="ru-RU" w:eastAsia="ru-RU"/>
              </w:rPr>
            </w:pPr>
            <w:r w:rsidRPr="008006A9">
              <w:rPr>
                <w:rFonts w:ascii="Times New Roman" w:hAnsi="Times New Roman"/>
                <w:b/>
                <w:lang w:val="ru-RU" w:eastAsia="ru-RU"/>
              </w:rPr>
              <w:t>оператор электронной системы государственных закупок (далее - оператор)</w:t>
            </w:r>
            <w:r w:rsidRPr="008006A9">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8006A9">
              <w:rPr>
                <w:rFonts w:ascii="Times New Roman" w:hAnsi="Times New Roman"/>
                <w:lang w:val="ru-RU" w:eastAsia="ru-RU"/>
              </w:rPr>
              <w:t>Министерством финансов Республики Узбекистан</w:t>
            </w:r>
            <w:r w:rsidRPr="008006A9">
              <w:rPr>
                <w:rFonts w:ascii="Times New Roman" w:hAnsi="Times New Roman"/>
                <w:lang w:val="ru-RU" w:eastAsia="ru-RU"/>
              </w:rPr>
              <w:t>;</w:t>
            </w:r>
          </w:p>
        </w:tc>
      </w:tr>
      <w:tr w:rsidR="00260D0E" w:rsidRPr="009B49C1" w14:paraId="778C422C" w14:textId="77777777" w:rsidTr="00F823F0">
        <w:trPr>
          <w:trHeight w:val="20"/>
        </w:trPr>
        <w:tc>
          <w:tcPr>
            <w:tcW w:w="567" w:type="dxa"/>
            <w:shd w:val="clear" w:color="auto" w:fill="auto"/>
          </w:tcPr>
          <w:p w14:paraId="13D35A72" w14:textId="77777777" w:rsidR="00260D0E" w:rsidRPr="008006A9" w:rsidRDefault="00260D0E" w:rsidP="00A87B31">
            <w:pPr>
              <w:jc w:val="center"/>
              <w:rPr>
                <w:rFonts w:ascii="Times New Roman" w:hAnsi="Times New Roman"/>
                <w:b/>
                <w:lang w:val="ru-RU"/>
              </w:rPr>
            </w:pPr>
          </w:p>
        </w:tc>
        <w:tc>
          <w:tcPr>
            <w:tcW w:w="2552" w:type="dxa"/>
            <w:shd w:val="clear" w:color="auto" w:fill="auto"/>
          </w:tcPr>
          <w:p w14:paraId="2E4176B2" w14:textId="77777777" w:rsidR="00260D0E" w:rsidRPr="008006A9" w:rsidRDefault="00260D0E" w:rsidP="00A87B31">
            <w:pPr>
              <w:jc w:val="both"/>
              <w:rPr>
                <w:rFonts w:ascii="Times New Roman" w:hAnsi="Times New Roman"/>
                <w:b/>
                <w:lang w:val="ru-RU"/>
              </w:rPr>
            </w:pPr>
          </w:p>
        </w:tc>
        <w:tc>
          <w:tcPr>
            <w:tcW w:w="709" w:type="dxa"/>
            <w:shd w:val="clear" w:color="auto" w:fill="auto"/>
          </w:tcPr>
          <w:p w14:paraId="207355BF" w14:textId="77777777" w:rsidR="00260D0E" w:rsidRPr="008006A9" w:rsidRDefault="00260D0E" w:rsidP="00A87B31">
            <w:pPr>
              <w:jc w:val="center"/>
              <w:rPr>
                <w:rFonts w:ascii="Times New Roman" w:hAnsi="Times New Roman"/>
                <w:lang w:val="ru-RU"/>
              </w:rPr>
            </w:pPr>
          </w:p>
        </w:tc>
        <w:tc>
          <w:tcPr>
            <w:tcW w:w="284" w:type="dxa"/>
            <w:shd w:val="clear" w:color="auto" w:fill="auto"/>
          </w:tcPr>
          <w:p w14:paraId="03AD3404" w14:textId="77777777" w:rsidR="00260D0E" w:rsidRPr="008006A9" w:rsidRDefault="00260D0E" w:rsidP="00A87B31">
            <w:pPr>
              <w:rPr>
                <w:rFonts w:ascii="Times New Roman" w:hAnsi="Times New Roman"/>
                <w:b/>
                <w:lang w:val="ru-RU"/>
              </w:rPr>
            </w:pPr>
          </w:p>
        </w:tc>
        <w:tc>
          <w:tcPr>
            <w:tcW w:w="5987" w:type="dxa"/>
            <w:shd w:val="clear" w:color="auto" w:fill="auto"/>
          </w:tcPr>
          <w:p w14:paraId="26B136B3" w14:textId="77777777" w:rsidR="00260D0E" w:rsidRPr="008006A9" w:rsidRDefault="00260D0E" w:rsidP="00A87B31">
            <w:pPr>
              <w:jc w:val="both"/>
              <w:rPr>
                <w:rFonts w:ascii="Times New Roman" w:hAnsi="Times New Roman"/>
                <w:lang w:val="ru-RU" w:eastAsia="ru-RU"/>
              </w:rPr>
            </w:pPr>
            <w:r w:rsidRPr="008006A9">
              <w:rPr>
                <w:rFonts w:ascii="Times New Roman" w:hAnsi="Times New Roman"/>
                <w:b/>
                <w:lang w:val="ru-RU" w:eastAsia="ru-RU"/>
              </w:rPr>
              <w:t>персональный кабинет</w:t>
            </w:r>
            <w:r w:rsidRPr="008006A9">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8006A9">
              <w:rPr>
                <w:rFonts w:ascii="Times New Roman" w:hAnsi="Times New Roman"/>
                <w:lang w:val="ru-RU" w:eastAsia="ru-RU"/>
              </w:rPr>
              <w:br/>
            </w:r>
            <w:r w:rsidRPr="008006A9">
              <w:rPr>
                <w:rFonts w:ascii="Times New Roman" w:hAnsi="Times New Roman"/>
                <w:lang w:val="ru-RU" w:eastAsia="ru-RU"/>
              </w:rPr>
              <w:t>к размещению или получению необходимой информации;</w:t>
            </w:r>
          </w:p>
        </w:tc>
      </w:tr>
      <w:tr w:rsidR="00260D0E" w:rsidRPr="009B49C1" w14:paraId="47182887" w14:textId="77777777" w:rsidTr="00F823F0">
        <w:trPr>
          <w:trHeight w:val="20"/>
        </w:trPr>
        <w:tc>
          <w:tcPr>
            <w:tcW w:w="567" w:type="dxa"/>
            <w:shd w:val="clear" w:color="auto" w:fill="auto"/>
          </w:tcPr>
          <w:p w14:paraId="5AD38752" w14:textId="77777777" w:rsidR="00260D0E" w:rsidRPr="008006A9" w:rsidRDefault="00260D0E" w:rsidP="00A87B31">
            <w:pPr>
              <w:jc w:val="center"/>
              <w:rPr>
                <w:rFonts w:ascii="Times New Roman" w:hAnsi="Times New Roman"/>
                <w:b/>
                <w:lang w:val="ru-RU"/>
              </w:rPr>
            </w:pPr>
          </w:p>
        </w:tc>
        <w:tc>
          <w:tcPr>
            <w:tcW w:w="2552" w:type="dxa"/>
            <w:shd w:val="clear" w:color="auto" w:fill="auto"/>
          </w:tcPr>
          <w:p w14:paraId="7FFB4002" w14:textId="77777777" w:rsidR="00260D0E" w:rsidRPr="008006A9" w:rsidRDefault="00260D0E" w:rsidP="00A87B31">
            <w:pPr>
              <w:jc w:val="both"/>
              <w:rPr>
                <w:rFonts w:ascii="Times New Roman" w:hAnsi="Times New Roman"/>
                <w:b/>
                <w:lang w:val="ru-RU"/>
              </w:rPr>
            </w:pPr>
          </w:p>
        </w:tc>
        <w:tc>
          <w:tcPr>
            <w:tcW w:w="709" w:type="dxa"/>
            <w:shd w:val="clear" w:color="auto" w:fill="auto"/>
          </w:tcPr>
          <w:p w14:paraId="64D38A28" w14:textId="77777777" w:rsidR="00260D0E" w:rsidRPr="008006A9" w:rsidRDefault="00260D0E" w:rsidP="00A87B31">
            <w:pPr>
              <w:jc w:val="center"/>
              <w:rPr>
                <w:rFonts w:ascii="Times New Roman" w:hAnsi="Times New Roman"/>
                <w:lang w:val="ru-RU"/>
              </w:rPr>
            </w:pPr>
          </w:p>
        </w:tc>
        <w:tc>
          <w:tcPr>
            <w:tcW w:w="284" w:type="dxa"/>
            <w:shd w:val="clear" w:color="auto" w:fill="auto"/>
          </w:tcPr>
          <w:p w14:paraId="2267FD12" w14:textId="77777777" w:rsidR="00260D0E" w:rsidRPr="008006A9" w:rsidRDefault="00260D0E" w:rsidP="00A87B31">
            <w:pPr>
              <w:rPr>
                <w:rFonts w:ascii="Times New Roman" w:hAnsi="Times New Roman"/>
                <w:b/>
                <w:lang w:val="ru-RU"/>
              </w:rPr>
            </w:pPr>
          </w:p>
        </w:tc>
        <w:tc>
          <w:tcPr>
            <w:tcW w:w="5987" w:type="dxa"/>
            <w:shd w:val="clear" w:color="auto" w:fill="auto"/>
          </w:tcPr>
          <w:p w14:paraId="0A645B88" w14:textId="77777777" w:rsidR="004244D9" w:rsidRPr="008006A9" w:rsidRDefault="004244D9" w:rsidP="00A87B31">
            <w:pPr>
              <w:jc w:val="both"/>
              <w:rPr>
                <w:rFonts w:ascii="Times New Roman" w:hAnsi="Times New Roman"/>
                <w:lang w:val="ru-RU" w:eastAsia="ru-RU"/>
              </w:rPr>
            </w:pPr>
            <w:r w:rsidRPr="008006A9">
              <w:rPr>
                <w:rFonts w:ascii="Times New Roman" w:hAnsi="Times New Roman"/>
                <w:b/>
                <w:lang w:val="ru-RU" w:eastAsia="ru-RU"/>
              </w:rPr>
              <w:t>расчетно-клиринговая палата (далее - РКП)</w:t>
            </w:r>
            <w:r w:rsidRPr="008006A9">
              <w:rPr>
                <w:rFonts w:ascii="Times New Roman" w:hAnsi="Times New Roman"/>
                <w:lang w:val="ru-RU" w:eastAsia="ru-RU"/>
              </w:rPr>
              <w:t xml:space="preserve"> - структурное подразделение </w:t>
            </w:r>
            <w:r w:rsidR="00A909B0" w:rsidRPr="008006A9">
              <w:rPr>
                <w:rFonts w:ascii="Times New Roman" w:hAnsi="Times New Roman"/>
                <w:lang w:val="ru-RU" w:eastAsia="ru-RU"/>
              </w:rPr>
              <w:t>О</w:t>
            </w:r>
            <w:r w:rsidRPr="008006A9">
              <w:rPr>
                <w:rFonts w:ascii="Times New Roman" w:hAnsi="Times New Roman"/>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B49C1" w14:paraId="45C6B2E4" w14:textId="77777777" w:rsidTr="00F823F0">
        <w:trPr>
          <w:trHeight w:val="20"/>
        </w:trPr>
        <w:tc>
          <w:tcPr>
            <w:tcW w:w="567" w:type="dxa"/>
            <w:shd w:val="clear" w:color="auto" w:fill="auto"/>
          </w:tcPr>
          <w:p w14:paraId="04D79EC2" w14:textId="77777777" w:rsidR="00260D0E" w:rsidRPr="008006A9" w:rsidRDefault="00260D0E" w:rsidP="00A87B31">
            <w:pPr>
              <w:jc w:val="center"/>
              <w:rPr>
                <w:rFonts w:ascii="Times New Roman" w:hAnsi="Times New Roman"/>
                <w:b/>
                <w:lang w:val="ru-RU"/>
              </w:rPr>
            </w:pPr>
          </w:p>
        </w:tc>
        <w:tc>
          <w:tcPr>
            <w:tcW w:w="2552" w:type="dxa"/>
            <w:shd w:val="clear" w:color="auto" w:fill="auto"/>
          </w:tcPr>
          <w:p w14:paraId="5EF2388A" w14:textId="77777777" w:rsidR="00260D0E" w:rsidRPr="008006A9" w:rsidRDefault="00260D0E" w:rsidP="00A87B31">
            <w:pPr>
              <w:jc w:val="both"/>
              <w:rPr>
                <w:rFonts w:ascii="Times New Roman" w:hAnsi="Times New Roman"/>
                <w:b/>
                <w:lang w:val="ru-RU"/>
              </w:rPr>
            </w:pPr>
          </w:p>
        </w:tc>
        <w:tc>
          <w:tcPr>
            <w:tcW w:w="709" w:type="dxa"/>
            <w:shd w:val="clear" w:color="auto" w:fill="auto"/>
          </w:tcPr>
          <w:p w14:paraId="0D6FEB97" w14:textId="77777777" w:rsidR="00260D0E" w:rsidRPr="008006A9" w:rsidRDefault="00260D0E" w:rsidP="00A87B31">
            <w:pPr>
              <w:jc w:val="center"/>
              <w:rPr>
                <w:rFonts w:ascii="Times New Roman" w:hAnsi="Times New Roman"/>
                <w:lang w:val="ru-RU"/>
              </w:rPr>
            </w:pPr>
          </w:p>
        </w:tc>
        <w:tc>
          <w:tcPr>
            <w:tcW w:w="284" w:type="dxa"/>
            <w:shd w:val="clear" w:color="auto" w:fill="auto"/>
          </w:tcPr>
          <w:p w14:paraId="19ADB116" w14:textId="77777777" w:rsidR="00260D0E" w:rsidRPr="008006A9" w:rsidRDefault="00260D0E" w:rsidP="00A87B31">
            <w:pPr>
              <w:rPr>
                <w:rFonts w:ascii="Times New Roman" w:hAnsi="Times New Roman"/>
                <w:b/>
                <w:lang w:val="ru-RU"/>
              </w:rPr>
            </w:pPr>
          </w:p>
        </w:tc>
        <w:tc>
          <w:tcPr>
            <w:tcW w:w="5987" w:type="dxa"/>
            <w:shd w:val="clear" w:color="auto" w:fill="auto"/>
          </w:tcPr>
          <w:p w14:paraId="376F596E" w14:textId="77777777" w:rsidR="00260D0E" w:rsidRPr="008006A9" w:rsidRDefault="00240902" w:rsidP="00A87B31">
            <w:pPr>
              <w:jc w:val="both"/>
              <w:rPr>
                <w:rFonts w:ascii="Times New Roman" w:hAnsi="Times New Roman"/>
                <w:lang w:val="ru-RU" w:eastAsia="ru-RU"/>
              </w:rPr>
            </w:pPr>
            <w:r w:rsidRPr="008006A9">
              <w:rPr>
                <w:rFonts w:ascii="Times New Roman" w:hAnsi="Times New Roman"/>
                <w:b/>
                <w:lang w:val="ru-RU" w:eastAsia="ru-RU"/>
              </w:rPr>
              <w:t>электронная система государственных закупок (далее - электронная система)</w:t>
            </w:r>
            <w:r w:rsidRPr="008006A9">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B49C1" w14:paraId="6F8EA726" w14:textId="77777777" w:rsidTr="00F823F0">
        <w:trPr>
          <w:trHeight w:val="20"/>
        </w:trPr>
        <w:tc>
          <w:tcPr>
            <w:tcW w:w="567" w:type="dxa"/>
            <w:shd w:val="clear" w:color="auto" w:fill="auto"/>
          </w:tcPr>
          <w:p w14:paraId="72C9BE2D" w14:textId="77777777" w:rsidR="00260D0E" w:rsidRPr="008006A9" w:rsidRDefault="00260D0E" w:rsidP="00A87B31">
            <w:pPr>
              <w:jc w:val="center"/>
              <w:rPr>
                <w:rFonts w:ascii="Times New Roman" w:hAnsi="Times New Roman"/>
                <w:b/>
                <w:lang w:val="ru-RU"/>
              </w:rPr>
            </w:pPr>
          </w:p>
        </w:tc>
        <w:tc>
          <w:tcPr>
            <w:tcW w:w="2552" w:type="dxa"/>
            <w:shd w:val="clear" w:color="auto" w:fill="auto"/>
          </w:tcPr>
          <w:p w14:paraId="4091AD06" w14:textId="77777777" w:rsidR="00260D0E" w:rsidRPr="008006A9" w:rsidRDefault="00260D0E" w:rsidP="00A87B31">
            <w:pPr>
              <w:jc w:val="both"/>
              <w:rPr>
                <w:rFonts w:ascii="Times New Roman" w:hAnsi="Times New Roman"/>
                <w:b/>
                <w:lang w:val="ru-RU"/>
              </w:rPr>
            </w:pPr>
          </w:p>
        </w:tc>
        <w:tc>
          <w:tcPr>
            <w:tcW w:w="709" w:type="dxa"/>
            <w:shd w:val="clear" w:color="auto" w:fill="auto"/>
          </w:tcPr>
          <w:p w14:paraId="6C7B1868" w14:textId="77777777" w:rsidR="00260D0E" w:rsidRDefault="00260D0E" w:rsidP="00A87B31">
            <w:pPr>
              <w:jc w:val="center"/>
              <w:rPr>
                <w:rFonts w:ascii="Times New Roman" w:hAnsi="Times New Roman"/>
                <w:lang w:val="ru-RU"/>
              </w:rPr>
            </w:pPr>
          </w:p>
          <w:p w14:paraId="26D17C93" w14:textId="77777777" w:rsidR="00895046" w:rsidRDefault="00895046" w:rsidP="00A87B31">
            <w:pPr>
              <w:jc w:val="center"/>
              <w:rPr>
                <w:rFonts w:ascii="Times New Roman" w:hAnsi="Times New Roman"/>
                <w:lang w:val="ru-RU"/>
              </w:rPr>
            </w:pPr>
          </w:p>
          <w:p w14:paraId="4AACDB04" w14:textId="77777777" w:rsidR="00895046" w:rsidRDefault="00895046" w:rsidP="00A87B31">
            <w:pPr>
              <w:jc w:val="center"/>
              <w:rPr>
                <w:rFonts w:ascii="Times New Roman" w:hAnsi="Times New Roman"/>
                <w:lang w:val="ru-RU"/>
              </w:rPr>
            </w:pPr>
          </w:p>
          <w:p w14:paraId="116E34B1" w14:textId="77777777" w:rsidR="00895046" w:rsidRDefault="00895046" w:rsidP="00A87B31">
            <w:pPr>
              <w:jc w:val="center"/>
              <w:rPr>
                <w:rFonts w:ascii="Times New Roman" w:hAnsi="Times New Roman"/>
                <w:lang w:val="ru-RU"/>
              </w:rPr>
            </w:pPr>
          </w:p>
          <w:p w14:paraId="216F5C9E" w14:textId="38AE4768" w:rsidR="00895046" w:rsidRPr="00895046" w:rsidRDefault="00895046" w:rsidP="00A87B31">
            <w:pPr>
              <w:jc w:val="center"/>
              <w:rPr>
                <w:rFonts w:ascii="Times New Roman" w:hAnsi="Times New Roman"/>
                <w:lang w:val="ru-RU"/>
              </w:rPr>
            </w:pPr>
            <w:r>
              <w:rPr>
                <w:rFonts w:ascii="Times New Roman" w:hAnsi="Times New Roman"/>
              </w:rPr>
              <w:t>1</w:t>
            </w:r>
            <w:r>
              <w:rPr>
                <w:rFonts w:ascii="Times New Roman" w:hAnsi="Times New Roman"/>
                <w:lang w:val="ru-RU"/>
              </w:rPr>
              <w:t>.6</w:t>
            </w:r>
          </w:p>
          <w:p w14:paraId="2FA78F94" w14:textId="4BE814B6" w:rsidR="00895046" w:rsidRPr="008006A9" w:rsidRDefault="00895046" w:rsidP="00A87B31">
            <w:pPr>
              <w:jc w:val="center"/>
              <w:rPr>
                <w:rFonts w:ascii="Times New Roman" w:hAnsi="Times New Roman"/>
                <w:lang w:val="ru-RU"/>
              </w:rPr>
            </w:pPr>
          </w:p>
        </w:tc>
        <w:tc>
          <w:tcPr>
            <w:tcW w:w="284" w:type="dxa"/>
            <w:shd w:val="clear" w:color="auto" w:fill="auto"/>
          </w:tcPr>
          <w:p w14:paraId="4A3BF6C8" w14:textId="77777777" w:rsidR="00260D0E" w:rsidRPr="008006A9" w:rsidRDefault="00260D0E" w:rsidP="00A87B31">
            <w:pPr>
              <w:rPr>
                <w:rFonts w:ascii="Times New Roman" w:hAnsi="Times New Roman"/>
                <w:b/>
                <w:lang w:val="ru-RU"/>
              </w:rPr>
            </w:pPr>
          </w:p>
        </w:tc>
        <w:tc>
          <w:tcPr>
            <w:tcW w:w="5987" w:type="dxa"/>
            <w:shd w:val="clear" w:color="auto" w:fill="auto"/>
          </w:tcPr>
          <w:p w14:paraId="5CB5B3C6" w14:textId="41BEA32C" w:rsidR="00260D0E" w:rsidRDefault="00240902" w:rsidP="00A87B31">
            <w:pPr>
              <w:jc w:val="both"/>
              <w:rPr>
                <w:rFonts w:ascii="Times New Roman" w:hAnsi="Times New Roman"/>
                <w:lang w:val="ru-RU" w:eastAsia="ru-RU"/>
              </w:rPr>
            </w:pPr>
            <w:r w:rsidRPr="008006A9">
              <w:rPr>
                <w:rFonts w:ascii="Times New Roman" w:hAnsi="Times New Roman"/>
                <w:b/>
                <w:lang w:val="ru-RU" w:eastAsia="ru-RU"/>
              </w:rPr>
              <w:t>электронная государственная закупка</w:t>
            </w:r>
            <w:r w:rsidRPr="008006A9">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p w14:paraId="79774493" w14:textId="6CD0ADD9" w:rsidR="00895046" w:rsidRPr="008006A9" w:rsidRDefault="00895046" w:rsidP="00A87B31">
            <w:pPr>
              <w:jc w:val="both"/>
              <w:rPr>
                <w:rFonts w:ascii="Times New Roman" w:hAnsi="Times New Roman"/>
                <w:lang w:val="ru-RU" w:eastAsia="ru-RU"/>
              </w:rPr>
            </w:pPr>
            <w:r>
              <w:rPr>
                <w:rFonts w:ascii="Times New Roman" w:hAnsi="Times New Roman"/>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т.п.). Закупочная комиссия имеет право голосовать на удалении с использованием информационно-коммуникационных технологий.</w:t>
            </w:r>
          </w:p>
        </w:tc>
      </w:tr>
      <w:tr w:rsidR="00EA7010" w:rsidRPr="008006A9" w14:paraId="191F941A" w14:textId="77777777" w:rsidTr="00F823F0">
        <w:trPr>
          <w:trHeight w:val="20"/>
        </w:trPr>
        <w:tc>
          <w:tcPr>
            <w:tcW w:w="567" w:type="dxa"/>
            <w:shd w:val="clear" w:color="auto" w:fill="auto"/>
          </w:tcPr>
          <w:p w14:paraId="4EAF3E70" w14:textId="77777777" w:rsidR="00EA7010" w:rsidRPr="008006A9" w:rsidRDefault="00C6275E" w:rsidP="00A87B31">
            <w:pPr>
              <w:jc w:val="center"/>
              <w:rPr>
                <w:rFonts w:ascii="Times New Roman" w:hAnsi="Times New Roman"/>
                <w:b/>
                <w:lang w:val="ru-RU"/>
              </w:rPr>
            </w:pPr>
            <w:r w:rsidRPr="008006A9">
              <w:rPr>
                <w:rFonts w:ascii="Times New Roman" w:hAnsi="Times New Roman"/>
                <w:b/>
                <w:lang w:val="ru-RU"/>
              </w:rPr>
              <w:t>2</w:t>
            </w:r>
          </w:p>
        </w:tc>
        <w:tc>
          <w:tcPr>
            <w:tcW w:w="2552" w:type="dxa"/>
            <w:shd w:val="clear" w:color="auto" w:fill="auto"/>
          </w:tcPr>
          <w:p w14:paraId="33FB1C3D" w14:textId="77777777" w:rsidR="00EA7010" w:rsidRPr="008006A9" w:rsidRDefault="00EA7010" w:rsidP="00A87B31">
            <w:pPr>
              <w:jc w:val="both"/>
              <w:rPr>
                <w:rFonts w:ascii="Times New Roman" w:hAnsi="Times New Roman"/>
                <w:b/>
                <w:lang w:val="ru-RU"/>
              </w:rPr>
            </w:pPr>
            <w:r w:rsidRPr="008006A9">
              <w:rPr>
                <w:rFonts w:ascii="Times New Roman" w:hAnsi="Times New Roman"/>
                <w:b/>
                <w:lang w:val="ru-RU"/>
              </w:rPr>
              <w:t xml:space="preserve">Организаторы </w:t>
            </w:r>
            <w:r w:rsidR="00013CC7" w:rsidRPr="008006A9">
              <w:rPr>
                <w:rFonts w:ascii="Times New Roman" w:hAnsi="Times New Roman"/>
                <w:b/>
                <w:lang w:val="ru-RU"/>
              </w:rPr>
              <w:t xml:space="preserve">электронного </w:t>
            </w:r>
            <w:r w:rsidRPr="008006A9">
              <w:rPr>
                <w:rFonts w:ascii="Times New Roman" w:hAnsi="Times New Roman"/>
                <w:b/>
                <w:lang w:val="ru-RU"/>
              </w:rPr>
              <w:t>тендера</w:t>
            </w:r>
          </w:p>
        </w:tc>
        <w:tc>
          <w:tcPr>
            <w:tcW w:w="709" w:type="dxa"/>
            <w:shd w:val="clear" w:color="auto" w:fill="auto"/>
          </w:tcPr>
          <w:p w14:paraId="437729ED"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2.1</w:t>
            </w:r>
          </w:p>
        </w:tc>
        <w:tc>
          <w:tcPr>
            <w:tcW w:w="284" w:type="dxa"/>
            <w:shd w:val="clear" w:color="auto" w:fill="auto"/>
          </w:tcPr>
          <w:p w14:paraId="4D9033CD" w14:textId="77777777" w:rsidR="00EA7010" w:rsidRPr="008006A9" w:rsidRDefault="00EA7010" w:rsidP="00A87B31">
            <w:pPr>
              <w:rPr>
                <w:rFonts w:ascii="Times New Roman" w:hAnsi="Times New Roman"/>
                <w:lang w:val="ru-RU"/>
              </w:rPr>
            </w:pPr>
          </w:p>
        </w:tc>
        <w:tc>
          <w:tcPr>
            <w:tcW w:w="5987" w:type="dxa"/>
            <w:shd w:val="clear" w:color="auto" w:fill="auto"/>
          </w:tcPr>
          <w:p w14:paraId="30201CFC" w14:textId="77777777" w:rsidR="001E6BD9" w:rsidRPr="008006A9" w:rsidRDefault="001E6BD9" w:rsidP="00A87B31">
            <w:pPr>
              <w:jc w:val="both"/>
              <w:rPr>
                <w:rFonts w:ascii="Times New Roman" w:hAnsi="Times New Roman"/>
                <w:lang w:val="ru-RU"/>
              </w:rPr>
            </w:pPr>
            <w:r w:rsidRPr="008006A9">
              <w:rPr>
                <w:rFonts w:ascii="Times New Roman" w:hAnsi="Times New Roman"/>
                <w:lang w:val="ru-RU"/>
              </w:rPr>
              <w:t>Заказчик тендера: Акционерное общество «Алмалыкский горно-металлургический комбинат» является Заказчиком (далее – Заказчик) тендера.</w:t>
            </w:r>
          </w:p>
          <w:p w14:paraId="5B04BD65" w14:textId="77777777" w:rsidR="001E6BD9" w:rsidRPr="008006A9" w:rsidRDefault="001E6BD9" w:rsidP="00A87B31">
            <w:pPr>
              <w:jc w:val="both"/>
              <w:rPr>
                <w:rFonts w:ascii="Times New Roman" w:hAnsi="Times New Roman"/>
              </w:rPr>
            </w:pPr>
            <w:r w:rsidRPr="008006A9">
              <w:rPr>
                <w:rFonts w:ascii="Times New Roman" w:hAnsi="Times New Roman"/>
                <w:lang w:val="ru-RU"/>
              </w:rPr>
              <w:t xml:space="preserve">Адрес «Заказчика»: 110100, Республика Узбекистан, г.Алмалык, ул. </w:t>
            </w:r>
            <w:r w:rsidRPr="008006A9">
              <w:rPr>
                <w:rFonts w:ascii="Times New Roman" w:hAnsi="Times New Roman"/>
              </w:rPr>
              <w:t>Амира Темура, 53.</w:t>
            </w:r>
          </w:p>
          <w:p w14:paraId="5FE2C154" w14:textId="77777777" w:rsidR="00EA7010" w:rsidRPr="008006A9" w:rsidRDefault="001E6BD9" w:rsidP="00A87B31">
            <w:pPr>
              <w:jc w:val="both"/>
              <w:rPr>
                <w:rFonts w:ascii="Times New Roman" w:hAnsi="Times New Roman"/>
                <w:lang w:val="ru-RU"/>
              </w:rPr>
            </w:pPr>
            <w:r w:rsidRPr="008006A9">
              <w:rPr>
                <w:rFonts w:ascii="Times New Roman" w:hAnsi="Times New Roman"/>
                <w:lang w:val="ru-RU"/>
              </w:rPr>
              <w:t>Реквизиты «Заказчика»: ИНН 202328794, ОКПО 00193950, ОКЭД 24440, МФО 00459</w:t>
            </w:r>
          </w:p>
        </w:tc>
      </w:tr>
      <w:tr w:rsidR="00EA7010" w:rsidRPr="009B49C1" w14:paraId="1EFAE4EC" w14:textId="77777777" w:rsidTr="00F823F0">
        <w:trPr>
          <w:trHeight w:val="20"/>
        </w:trPr>
        <w:tc>
          <w:tcPr>
            <w:tcW w:w="567" w:type="dxa"/>
            <w:shd w:val="clear" w:color="auto" w:fill="auto"/>
          </w:tcPr>
          <w:p w14:paraId="6B816217" w14:textId="77777777" w:rsidR="00EA7010" w:rsidRPr="008006A9" w:rsidRDefault="00EA7010" w:rsidP="00A87B31">
            <w:pPr>
              <w:jc w:val="center"/>
              <w:rPr>
                <w:rFonts w:ascii="Times New Roman" w:hAnsi="Times New Roman"/>
                <w:b/>
                <w:lang w:val="ru-RU"/>
              </w:rPr>
            </w:pPr>
          </w:p>
        </w:tc>
        <w:tc>
          <w:tcPr>
            <w:tcW w:w="2552" w:type="dxa"/>
            <w:shd w:val="clear" w:color="auto" w:fill="auto"/>
          </w:tcPr>
          <w:p w14:paraId="5D9CF27B" w14:textId="77777777" w:rsidR="00EA7010" w:rsidRPr="008006A9" w:rsidRDefault="00EA7010" w:rsidP="00A87B31">
            <w:pPr>
              <w:jc w:val="both"/>
              <w:rPr>
                <w:rFonts w:ascii="Times New Roman" w:hAnsi="Times New Roman"/>
                <w:b/>
                <w:lang w:val="ru-RU"/>
              </w:rPr>
            </w:pPr>
          </w:p>
        </w:tc>
        <w:tc>
          <w:tcPr>
            <w:tcW w:w="709" w:type="dxa"/>
            <w:shd w:val="clear" w:color="auto" w:fill="auto"/>
          </w:tcPr>
          <w:p w14:paraId="690F48B3"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2.2</w:t>
            </w:r>
          </w:p>
        </w:tc>
        <w:tc>
          <w:tcPr>
            <w:tcW w:w="284" w:type="dxa"/>
            <w:shd w:val="clear" w:color="auto" w:fill="auto"/>
          </w:tcPr>
          <w:p w14:paraId="0A64EA13" w14:textId="77777777" w:rsidR="00EA7010" w:rsidRPr="008006A9" w:rsidRDefault="00EA7010" w:rsidP="00A87B31">
            <w:pPr>
              <w:jc w:val="both"/>
              <w:rPr>
                <w:rFonts w:ascii="Times New Roman" w:hAnsi="Times New Roman"/>
                <w:lang w:val="ru-RU"/>
              </w:rPr>
            </w:pPr>
          </w:p>
        </w:tc>
        <w:tc>
          <w:tcPr>
            <w:tcW w:w="5987" w:type="dxa"/>
            <w:shd w:val="clear" w:color="auto" w:fill="auto"/>
          </w:tcPr>
          <w:p w14:paraId="5C7495B8" w14:textId="77777777" w:rsidR="001E6BD9" w:rsidRPr="008C0094" w:rsidRDefault="001E6BD9" w:rsidP="00A87B31">
            <w:pPr>
              <w:jc w:val="both"/>
              <w:rPr>
                <w:rFonts w:ascii="Times New Roman" w:hAnsi="Times New Roman"/>
                <w:lang w:val="ru-RU"/>
              </w:rPr>
            </w:pPr>
            <w:r w:rsidRPr="008006A9">
              <w:rPr>
                <w:rFonts w:ascii="Times New Roman" w:hAnsi="Times New Roman"/>
                <w:lang w:val="ru-RU"/>
              </w:rPr>
              <w:t xml:space="preserve">Ответственным секретарем закупочной комиссии является – </w:t>
            </w:r>
            <w:r w:rsidR="007F5EF2">
              <w:rPr>
                <w:rFonts w:ascii="Times New Roman" w:hAnsi="Times New Roman"/>
                <w:lang w:val="ru-RU"/>
              </w:rPr>
              <w:t>Мусеев Руслан Кадирович</w:t>
            </w:r>
            <w:r w:rsidR="00447F2C" w:rsidRPr="00447F2C">
              <w:rPr>
                <w:rFonts w:ascii="Times New Roman" w:hAnsi="Times New Roman"/>
                <w:lang w:val="ru-RU"/>
              </w:rPr>
              <w:t xml:space="preserve">, </w:t>
            </w:r>
            <w:r w:rsidR="008C0094">
              <w:rPr>
                <w:rFonts w:ascii="Times New Roman" w:hAnsi="Times New Roman"/>
                <w:lang w:val="ru-RU"/>
              </w:rPr>
              <w:t>ведущий инженер отдела автоимобильного транспорта и логистики</w:t>
            </w:r>
          </w:p>
          <w:p w14:paraId="7FA0A43C" w14:textId="77777777" w:rsidR="00A87B31" w:rsidRPr="008006A9" w:rsidRDefault="001E6BD9" w:rsidP="00A87B31">
            <w:pPr>
              <w:jc w:val="both"/>
              <w:rPr>
                <w:rFonts w:ascii="Times New Roman" w:hAnsi="Times New Roman"/>
                <w:lang w:val="ru-RU"/>
              </w:rPr>
            </w:pPr>
            <w:r w:rsidRPr="008006A9">
              <w:rPr>
                <w:rFonts w:ascii="Times New Roman" w:hAnsi="Times New Roman"/>
                <w:lang w:val="ru-RU"/>
              </w:rPr>
              <w:t xml:space="preserve">Адрес: 110100 Узбекистан, г.Алмалык, ул. Амира Темура, 53. </w:t>
            </w:r>
          </w:p>
          <w:p w14:paraId="50C97D51" w14:textId="77777777" w:rsidR="00A87B31" w:rsidRPr="008006A9" w:rsidRDefault="001E6BD9" w:rsidP="00A87B31">
            <w:pPr>
              <w:rPr>
                <w:rFonts w:ascii="Times New Roman" w:hAnsi="Times New Roman"/>
                <w:lang w:val="ru-RU"/>
              </w:rPr>
            </w:pPr>
            <w:r w:rsidRPr="008006A9">
              <w:rPr>
                <w:rFonts w:ascii="Times New Roman" w:hAnsi="Times New Roman"/>
                <w:lang w:val="ru-RU"/>
              </w:rPr>
              <w:t>Телефон: +99893-182-</w:t>
            </w:r>
            <w:r w:rsidR="008C0094">
              <w:rPr>
                <w:rFonts w:ascii="Times New Roman" w:hAnsi="Times New Roman"/>
                <w:lang w:val="ru-RU"/>
              </w:rPr>
              <w:t>17</w:t>
            </w:r>
            <w:r w:rsidRPr="008006A9">
              <w:rPr>
                <w:rFonts w:ascii="Times New Roman" w:hAnsi="Times New Roman"/>
                <w:lang w:val="ru-RU"/>
              </w:rPr>
              <w:t>-</w:t>
            </w:r>
            <w:r w:rsidR="008C0094">
              <w:rPr>
                <w:rFonts w:ascii="Times New Roman" w:hAnsi="Times New Roman"/>
                <w:lang w:val="ru-RU"/>
              </w:rPr>
              <w:t>68</w:t>
            </w:r>
            <w:r w:rsidRPr="008006A9">
              <w:rPr>
                <w:rFonts w:ascii="Times New Roman" w:hAnsi="Times New Roman"/>
                <w:lang w:val="ru-RU"/>
              </w:rPr>
              <w:t xml:space="preserve">. </w:t>
            </w:r>
          </w:p>
          <w:p w14:paraId="5CD97F70" w14:textId="77777777" w:rsidR="00423528" w:rsidRPr="008006A9" w:rsidRDefault="001E6BD9" w:rsidP="00447F2C">
            <w:pPr>
              <w:rPr>
                <w:rFonts w:ascii="Times New Roman" w:hAnsi="Times New Roman"/>
                <w:lang w:val="ru-RU"/>
              </w:rPr>
            </w:pPr>
            <w:r w:rsidRPr="008006A9">
              <w:rPr>
                <w:rFonts w:ascii="Times New Roman" w:hAnsi="Times New Roman"/>
                <w:lang w:val="ru-RU"/>
              </w:rPr>
              <w:t xml:space="preserve">Электронный адрес: </w:t>
            </w:r>
            <w:r w:rsidR="008C0094">
              <w:rPr>
                <w:rFonts w:ascii="Times New Roman" w:hAnsi="Times New Roman"/>
              </w:rPr>
              <w:t>r</w:t>
            </w:r>
            <w:r w:rsidR="008C0094" w:rsidRPr="008C0094">
              <w:rPr>
                <w:rFonts w:ascii="Times New Roman" w:hAnsi="Times New Roman"/>
                <w:lang w:val="ru-RU"/>
              </w:rPr>
              <w:t>.</w:t>
            </w:r>
            <w:r w:rsidR="008C0094">
              <w:rPr>
                <w:rFonts w:ascii="Times New Roman" w:hAnsi="Times New Roman"/>
              </w:rPr>
              <w:t>museev</w:t>
            </w:r>
            <w:r w:rsidR="008C0094" w:rsidRPr="008C0094">
              <w:rPr>
                <w:rFonts w:ascii="Times New Roman" w:hAnsi="Times New Roman"/>
                <w:lang w:val="ru-RU"/>
              </w:rPr>
              <w:t>@</w:t>
            </w:r>
            <w:r w:rsidR="008C0094">
              <w:rPr>
                <w:rFonts w:ascii="Times New Roman" w:hAnsi="Times New Roman"/>
              </w:rPr>
              <w:t>agmk</w:t>
            </w:r>
            <w:r w:rsidR="008C0094" w:rsidRPr="008C0094">
              <w:rPr>
                <w:rFonts w:ascii="Times New Roman" w:hAnsi="Times New Roman"/>
                <w:lang w:val="ru-RU"/>
              </w:rPr>
              <w:t>.</w:t>
            </w:r>
            <w:r w:rsidR="008C0094">
              <w:rPr>
                <w:rFonts w:ascii="Times New Roman" w:hAnsi="Times New Roman"/>
              </w:rPr>
              <w:t>uz</w:t>
            </w:r>
            <w:r w:rsidRPr="008006A9">
              <w:rPr>
                <w:rFonts w:ascii="Times New Roman" w:hAnsi="Times New Roman"/>
                <w:lang w:val="ru-RU"/>
              </w:rPr>
              <w:t>; (далее</w:t>
            </w:r>
            <w:r w:rsidRPr="00447F2C">
              <w:rPr>
                <w:rFonts w:ascii="Times New Roman" w:hAnsi="Times New Roman"/>
                <w:lang w:val="ru-RU"/>
              </w:rPr>
              <w:t> </w:t>
            </w:r>
            <w:r w:rsidR="00A87B31" w:rsidRPr="008006A9">
              <w:rPr>
                <w:rFonts w:ascii="Times New Roman" w:hAnsi="Times New Roman"/>
                <w:lang w:val="ru-RU"/>
              </w:rPr>
              <w:t>–</w:t>
            </w:r>
            <w:r w:rsidRPr="00447F2C">
              <w:rPr>
                <w:rFonts w:ascii="Times New Roman" w:hAnsi="Times New Roman"/>
                <w:lang w:val="ru-RU"/>
              </w:rPr>
              <w:t> </w:t>
            </w:r>
            <w:r w:rsidR="00A87B31" w:rsidRPr="008006A9">
              <w:rPr>
                <w:rFonts w:ascii="Times New Roman" w:hAnsi="Times New Roman"/>
                <w:lang w:val="ru-RU"/>
              </w:rPr>
              <w:t>Ответственный секретарь</w:t>
            </w:r>
            <w:r w:rsidRPr="008006A9">
              <w:rPr>
                <w:rFonts w:ascii="Times New Roman" w:hAnsi="Times New Roman"/>
                <w:lang w:val="ru-RU"/>
              </w:rPr>
              <w:t>).</w:t>
            </w:r>
          </w:p>
        </w:tc>
      </w:tr>
      <w:tr w:rsidR="00EA7010" w:rsidRPr="009B49C1" w14:paraId="18E78326" w14:textId="77777777" w:rsidTr="00F823F0">
        <w:trPr>
          <w:trHeight w:val="20"/>
        </w:trPr>
        <w:tc>
          <w:tcPr>
            <w:tcW w:w="567" w:type="dxa"/>
            <w:shd w:val="clear" w:color="auto" w:fill="auto"/>
          </w:tcPr>
          <w:p w14:paraId="1A2D0788" w14:textId="77777777" w:rsidR="00EA7010" w:rsidRPr="008006A9" w:rsidRDefault="00EA7010" w:rsidP="00A87B31">
            <w:pPr>
              <w:jc w:val="center"/>
              <w:rPr>
                <w:rFonts w:ascii="Times New Roman" w:hAnsi="Times New Roman"/>
                <w:b/>
                <w:lang w:val="ru-RU"/>
              </w:rPr>
            </w:pPr>
          </w:p>
        </w:tc>
        <w:tc>
          <w:tcPr>
            <w:tcW w:w="2552" w:type="dxa"/>
            <w:shd w:val="clear" w:color="auto" w:fill="auto"/>
          </w:tcPr>
          <w:p w14:paraId="4C869F0F" w14:textId="77777777" w:rsidR="00EA7010" w:rsidRPr="008006A9" w:rsidRDefault="00EA7010" w:rsidP="00A87B31">
            <w:pPr>
              <w:jc w:val="both"/>
              <w:rPr>
                <w:rFonts w:ascii="Times New Roman" w:hAnsi="Times New Roman"/>
                <w:b/>
                <w:lang w:val="ru-RU"/>
              </w:rPr>
            </w:pPr>
          </w:p>
        </w:tc>
        <w:tc>
          <w:tcPr>
            <w:tcW w:w="709" w:type="dxa"/>
            <w:shd w:val="clear" w:color="auto" w:fill="auto"/>
          </w:tcPr>
          <w:p w14:paraId="6390D432"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2.3</w:t>
            </w:r>
          </w:p>
        </w:tc>
        <w:tc>
          <w:tcPr>
            <w:tcW w:w="284" w:type="dxa"/>
            <w:shd w:val="clear" w:color="auto" w:fill="auto"/>
          </w:tcPr>
          <w:p w14:paraId="46296286" w14:textId="77777777" w:rsidR="00EA7010" w:rsidRPr="008006A9" w:rsidRDefault="00EA7010" w:rsidP="00A87B31">
            <w:pPr>
              <w:rPr>
                <w:rFonts w:ascii="Times New Roman" w:hAnsi="Times New Roman"/>
                <w:lang w:val="ru-RU"/>
              </w:rPr>
            </w:pPr>
          </w:p>
        </w:tc>
        <w:tc>
          <w:tcPr>
            <w:tcW w:w="5987" w:type="dxa"/>
            <w:shd w:val="clear" w:color="auto" w:fill="auto"/>
          </w:tcPr>
          <w:p w14:paraId="3CB578C9" w14:textId="77777777" w:rsidR="00EA7010" w:rsidRPr="008006A9" w:rsidRDefault="001E6BD9" w:rsidP="00A87B31">
            <w:pPr>
              <w:rPr>
                <w:rFonts w:ascii="Times New Roman" w:hAnsi="Times New Roman"/>
                <w:lang w:val="ru-RU"/>
              </w:rPr>
            </w:pPr>
            <w:r w:rsidRPr="008006A9">
              <w:rPr>
                <w:rFonts w:ascii="Times New Roman" w:hAnsi="Times New Roman"/>
                <w:lang w:val="ru-RU"/>
              </w:rPr>
              <w:t>Договородержатель: Акционерное общество «Алмалыкский горно-металлургический комбинат».</w:t>
            </w:r>
          </w:p>
        </w:tc>
      </w:tr>
      <w:tr w:rsidR="00EA7010" w:rsidRPr="009B49C1" w14:paraId="56999177" w14:textId="77777777" w:rsidTr="00F823F0">
        <w:trPr>
          <w:trHeight w:val="20"/>
        </w:trPr>
        <w:tc>
          <w:tcPr>
            <w:tcW w:w="567" w:type="dxa"/>
            <w:shd w:val="clear" w:color="auto" w:fill="auto"/>
          </w:tcPr>
          <w:p w14:paraId="049F1144" w14:textId="77777777" w:rsidR="00EA7010" w:rsidRPr="008006A9" w:rsidRDefault="00EA7010" w:rsidP="00A87B31">
            <w:pPr>
              <w:jc w:val="center"/>
              <w:rPr>
                <w:rFonts w:ascii="Times New Roman" w:hAnsi="Times New Roman"/>
                <w:b/>
                <w:lang w:val="ru-RU"/>
              </w:rPr>
            </w:pPr>
          </w:p>
        </w:tc>
        <w:tc>
          <w:tcPr>
            <w:tcW w:w="2552" w:type="dxa"/>
            <w:shd w:val="clear" w:color="auto" w:fill="auto"/>
          </w:tcPr>
          <w:p w14:paraId="6566039D" w14:textId="77777777" w:rsidR="00EA7010" w:rsidRPr="008006A9" w:rsidRDefault="00EA7010" w:rsidP="00A87B31">
            <w:pPr>
              <w:jc w:val="both"/>
              <w:rPr>
                <w:rFonts w:ascii="Times New Roman" w:hAnsi="Times New Roman"/>
                <w:b/>
                <w:lang w:val="ru-RU"/>
              </w:rPr>
            </w:pPr>
          </w:p>
        </w:tc>
        <w:tc>
          <w:tcPr>
            <w:tcW w:w="709" w:type="dxa"/>
            <w:shd w:val="clear" w:color="auto" w:fill="auto"/>
          </w:tcPr>
          <w:p w14:paraId="15A59ACB"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2.</w:t>
            </w:r>
            <w:r w:rsidR="00B320EF" w:rsidRPr="008006A9">
              <w:rPr>
                <w:rFonts w:ascii="Times New Roman" w:hAnsi="Times New Roman"/>
                <w:lang w:val="ru-RU"/>
              </w:rPr>
              <w:t>4</w:t>
            </w:r>
          </w:p>
        </w:tc>
        <w:tc>
          <w:tcPr>
            <w:tcW w:w="284" w:type="dxa"/>
            <w:shd w:val="clear" w:color="auto" w:fill="auto"/>
          </w:tcPr>
          <w:p w14:paraId="0D3021C9" w14:textId="77777777" w:rsidR="00EA7010" w:rsidRPr="008006A9" w:rsidRDefault="00EA7010" w:rsidP="00A87B31">
            <w:pPr>
              <w:rPr>
                <w:rFonts w:ascii="Times New Roman" w:hAnsi="Times New Roman"/>
                <w:lang w:val="ru-RU"/>
              </w:rPr>
            </w:pPr>
          </w:p>
        </w:tc>
        <w:tc>
          <w:tcPr>
            <w:tcW w:w="5987" w:type="dxa"/>
            <w:shd w:val="clear" w:color="auto" w:fill="auto"/>
          </w:tcPr>
          <w:p w14:paraId="0A8CCCCD" w14:textId="77777777" w:rsidR="00DD3CA1" w:rsidRPr="008006A9" w:rsidRDefault="00EA7010" w:rsidP="00A87B31">
            <w:pPr>
              <w:jc w:val="both"/>
              <w:rPr>
                <w:rFonts w:ascii="Times New Roman" w:hAnsi="Times New Roman"/>
                <w:lang w:val="ru-RU"/>
              </w:rPr>
            </w:pPr>
            <w:r w:rsidRPr="008006A9">
              <w:rPr>
                <w:rFonts w:ascii="Times New Roman" w:hAnsi="Times New Roman"/>
                <w:lang w:val="ru-RU"/>
              </w:rPr>
              <w:t xml:space="preserve">Тендер проводится </w:t>
            </w:r>
            <w:r w:rsidR="00DD3CA1" w:rsidRPr="008006A9">
              <w:rPr>
                <w:rFonts w:ascii="Times New Roman" w:hAnsi="Times New Roman"/>
                <w:lang w:val="ru-RU"/>
              </w:rPr>
              <w:t>закупочной комисси</w:t>
            </w:r>
            <w:r w:rsidR="0065628E" w:rsidRPr="008006A9">
              <w:rPr>
                <w:rFonts w:ascii="Times New Roman" w:hAnsi="Times New Roman"/>
                <w:lang w:val="ru-RU"/>
              </w:rPr>
              <w:t>ей</w:t>
            </w:r>
            <w:r w:rsidR="00DD3CA1" w:rsidRPr="008006A9">
              <w:rPr>
                <w:rFonts w:ascii="Times New Roman" w:hAnsi="Times New Roman"/>
                <w:lang w:val="ru-RU"/>
              </w:rPr>
              <w:t xml:space="preserve"> </w:t>
            </w:r>
            <w:r w:rsidR="006E55DB" w:rsidRPr="008006A9">
              <w:rPr>
                <w:rFonts w:ascii="Times New Roman" w:hAnsi="Times New Roman"/>
                <w:lang w:val="ru-RU"/>
              </w:rPr>
              <w:br/>
            </w:r>
            <w:r w:rsidR="00DD3CA1" w:rsidRPr="008006A9">
              <w:rPr>
                <w:rFonts w:ascii="Times New Roman" w:hAnsi="Times New Roman"/>
                <w:lang w:val="ru-RU"/>
              </w:rPr>
              <w:t>(далее</w:t>
            </w:r>
            <w:r w:rsidR="006E55DB" w:rsidRPr="008006A9">
              <w:rPr>
                <w:rFonts w:ascii="Times New Roman" w:hAnsi="Times New Roman"/>
                <w:lang w:val="ru-RU"/>
              </w:rPr>
              <w:t> </w:t>
            </w:r>
            <w:r w:rsidR="00DD3CA1" w:rsidRPr="008006A9">
              <w:rPr>
                <w:rFonts w:ascii="Times New Roman" w:hAnsi="Times New Roman"/>
                <w:lang w:val="ru-RU"/>
              </w:rPr>
              <w:t>–</w:t>
            </w:r>
            <w:r w:rsidR="006E55DB" w:rsidRPr="008006A9">
              <w:rPr>
                <w:rFonts w:ascii="Times New Roman" w:hAnsi="Times New Roman"/>
                <w:lang w:val="ru-RU"/>
              </w:rPr>
              <w:t> </w:t>
            </w:r>
            <w:r w:rsidR="00DD3CA1" w:rsidRPr="008006A9">
              <w:rPr>
                <w:rFonts w:ascii="Times New Roman" w:hAnsi="Times New Roman"/>
                <w:lang w:val="ru-RU"/>
              </w:rPr>
              <w:t>Закупочная комиссия)</w:t>
            </w:r>
            <w:r w:rsidRPr="008006A9">
              <w:rPr>
                <w:rFonts w:ascii="Times New Roman" w:hAnsi="Times New Roman"/>
                <w:lang w:val="ru-RU"/>
              </w:rPr>
              <w:t>, созданной Заказчиком, в составе не менее семи членов</w:t>
            </w:r>
            <w:r w:rsidR="00815E8D" w:rsidRPr="008006A9">
              <w:rPr>
                <w:rFonts w:ascii="Times New Roman" w:hAnsi="Times New Roman"/>
                <w:lang w:val="ru-RU"/>
              </w:rPr>
              <w:t>.</w:t>
            </w:r>
          </w:p>
        </w:tc>
      </w:tr>
      <w:tr w:rsidR="00EA7010" w:rsidRPr="009B49C1" w14:paraId="33D11298" w14:textId="77777777" w:rsidTr="00F823F0">
        <w:trPr>
          <w:trHeight w:val="20"/>
        </w:trPr>
        <w:tc>
          <w:tcPr>
            <w:tcW w:w="567" w:type="dxa"/>
            <w:shd w:val="clear" w:color="auto" w:fill="auto"/>
          </w:tcPr>
          <w:p w14:paraId="5C6E5686" w14:textId="77777777" w:rsidR="00EA7010" w:rsidRPr="008006A9" w:rsidRDefault="00C6275E" w:rsidP="00A87B31">
            <w:pPr>
              <w:jc w:val="center"/>
              <w:rPr>
                <w:rFonts w:ascii="Times New Roman" w:hAnsi="Times New Roman"/>
                <w:b/>
                <w:lang w:val="ru-RU"/>
              </w:rPr>
            </w:pPr>
            <w:r w:rsidRPr="008006A9">
              <w:rPr>
                <w:rFonts w:ascii="Times New Roman" w:hAnsi="Times New Roman"/>
                <w:b/>
                <w:lang w:val="ru-RU"/>
              </w:rPr>
              <w:t>3</w:t>
            </w:r>
          </w:p>
        </w:tc>
        <w:tc>
          <w:tcPr>
            <w:tcW w:w="2552" w:type="dxa"/>
            <w:shd w:val="clear" w:color="auto" w:fill="auto"/>
          </w:tcPr>
          <w:p w14:paraId="0FFA39C9" w14:textId="77777777" w:rsidR="00EA7010" w:rsidRPr="008006A9" w:rsidRDefault="00EA7010" w:rsidP="00A87B31">
            <w:pPr>
              <w:jc w:val="both"/>
              <w:rPr>
                <w:rFonts w:ascii="Times New Roman" w:hAnsi="Times New Roman"/>
                <w:b/>
                <w:lang w:val="ru-RU"/>
              </w:rPr>
            </w:pPr>
            <w:r w:rsidRPr="008006A9">
              <w:rPr>
                <w:rFonts w:ascii="Times New Roman" w:hAnsi="Times New Roman"/>
                <w:b/>
                <w:lang w:val="ru-RU"/>
              </w:rPr>
              <w:t xml:space="preserve">Участники </w:t>
            </w:r>
            <w:r w:rsidR="00951BAD" w:rsidRPr="008006A9">
              <w:rPr>
                <w:rFonts w:ascii="Times New Roman" w:hAnsi="Times New Roman"/>
                <w:b/>
                <w:lang w:val="ru-RU"/>
              </w:rPr>
              <w:t xml:space="preserve">электронного </w:t>
            </w:r>
            <w:r w:rsidRPr="008006A9">
              <w:rPr>
                <w:rFonts w:ascii="Times New Roman" w:hAnsi="Times New Roman"/>
                <w:b/>
                <w:lang w:val="ru-RU"/>
              </w:rPr>
              <w:t>тендера</w:t>
            </w:r>
          </w:p>
        </w:tc>
        <w:tc>
          <w:tcPr>
            <w:tcW w:w="709" w:type="dxa"/>
            <w:shd w:val="clear" w:color="auto" w:fill="auto"/>
          </w:tcPr>
          <w:p w14:paraId="0D87851A" w14:textId="77777777" w:rsidR="00EA7010" w:rsidRPr="008006A9" w:rsidRDefault="00EA7010" w:rsidP="00A87B31">
            <w:pPr>
              <w:jc w:val="center"/>
              <w:rPr>
                <w:rFonts w:ascii="Times New Roman" w:hAnsi="Times New Roman"/>
                <w:lang w:val="ru-RU"/>
              </w:rPr>
            </w:pPr>
            <w:r w:rsidRPr="008006A9">
              <w:rPr>
                <w:rFonts w:ascii="Times New Roman" w:hAnsi="Times New Roman"/>
                <w:lang w:val="ru-RU"/>
              </w:rPr>
              <w:t>3.1</w:t>
            </w:r>
          </w:p>
        </w:tc>
        <w:tc>
          <w:tcPr>
            <w:tcW w:w="284" w:type="dxa"/>
            <w:shd w:val="clear" w:color="auto" w:fill="auto"/>
          </w:tcPr>
          <w:p w14:paraId="2309E8F3" w14:textId="77777777" w:rsidR="00EA7010" w:rsidRPr="008006A9" w:rsidRDefault="00EA7010" w:rsidP="00A87B31">
            <w:pPr>
              <w:rPr>
                <w:rFonts w:ascii="Times New Roman" w:hAnsi="Times New Roman"/>
                <w:lang w:val="ru-RU"/>
              </w:rPr>
            </w:pPr>
          </w:p>
        </w:tc>
        <w:tc>
          <w:tcPr>
            <w:tcW w:w="5987" w:type="dxa"/>
            <w:shd w:val="clear" w:color="auto" w:fill="auto"/>
          </w:tcPr>
          <w:p w14:paraId="4E3A7616" w14:textId="77777777" w:rsidR="00EA7010" w:rsidRPr="008006A9" w:rsidRDefault="00423528" w:rsidP="00A87B31">
            <w:pPr>
              <w:jc w:val="both"/>
              <w:rPr>
                <w:rFonts w:ascii="Times New Roman" w:hAnsi="Times New Roman"/>
                <w:lang w:val="ru-RU"/>
              </w:rPr>
            </w:pPr>
            <w:r w:rsidRPr="008006A9">
              <w:rPr>
                <w:rFonts w:ascii="Times New Roman" w:hAnsi="Times New Roman"/>
                <w:lang w:val="ru-RU"/>
              </w:rPr>
              <w:t xml:space="preserve">Участником электронного тендера (далее </w:t>
            </w:r>
            <w:r w:rsidR="00B320EF" w:rsidRPr="008006A9">
              <w:rPr>
                <w:rFonts w:ascii="Times New Roman" w:hAnsi="Times New Roman"/>
                <w:lang w:val="ru-RU"/>
              </w:rPr>
              <w:t>– участник</w:t>
            </w:r>
            <w:r w:rsidRPr="008006A9">
              <w:rPr>
                <w:rFonts w:ascii="Times New Roman" w:hAnsi="Times New Roman"/>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w:t>
            </w:r>
            <w:r w:rsidRPr="008006A9">
              <w:rPr>
                <w:rFonts w:ascii="Times New Roman" w:hAnsi="Times New Roman"/>
                <w:lang w:val="ru-RU"/>
              </w:rPr>
              <w:lastRenderedPageBreak/>
              <w:t xml:space="preserve">тендере </w:t>
            </w:r>
            <w:r w:rsidR="008C4132" w:rsidRPr="008006A9">
              <w:rPr>
                <w:rFonts w:ascii="Times New Roman" w:hAnsi="Times New Roman"/>
                <w:lang w:val="ru-RU"/>
              </w:rPr>
              <w:br/>
            </w:r>
            <w:r w:rsidRPr="008006A9">
              <w:rPr>
                <w:rFonts w:ascii="Times New Roman" w:hAnsi="Times New Roman"/>
                <w:lang w:val="ru-RU"/>
              </w:rPr>
              <w:t>в качестве претендента на исполнение государственных закупок</w:t>
            </w:r>
            <w:r w:rsidR="00FF0D6E" w:rsidRPr="008006A9">
              <w:rPr>
                <w:rFonts w:ascii="Times New Roman" w:hAnsi="Times New Roman"/>
                <w:lang w:val="ru-RU"/>
              </w:rPr>
              <w:t>.</w:t>
            </w:r>
          </w:p>
        </w:tc>
      </w:tr>
      <w:tr w:rsidR="0061647A" w:rsidRPr="009B49C1" w14:paraId="54BF9B7F" w14:textId="77777777" w:rsidTr="00F823F0">
        <w:trPr>
          <w:trHeight w:val="20"/>
        </w:trPr>
        <w:tc>
          <w:tcPr>
            <w:tcW w:w="567" w:type="dxa"/>
            <w:shd w:val="clear" w:color="auto" w:fill="auto"/>
          </w:tcPr>
          <w:p w14:paraId="76C31A92" w14:textId="77777777" w:rsidR="0061647A" w:rsidRPr="008006A9" w:rsidRDefault="0061647A" w:rsidP="00A87B31">
            <w:pPr>
              <w:jc w:val="center"/>
              <w:rPr>
                <w:rFonts w:ascii="Times New Roman" w:hAnsi="Times New Roman"/>
                <w:b/>
                <w:lang w:val="ru-RU"/>
              </w:rPr>
            </w:pPr>
          </w:p>
        </w:tc>
        <w:tc>
          <w:tcPr>
            <w:tcW w:w="2552" w:type="dxa"/>
            <w:shd w:val="clear" w:color="auto" w:fill="auto"/>
          </w:tcPr>
          <w:p w14:paraId="35DF4C93" w14:textId="77777777" w:rsidR="0061647A" w:rsidRPr="008006A9" w:rsidRDefault="0061647A" w:rsidP="00A87B31">
            <w:pPr>
              <w:jc w:val="both"/>
              <w:rPr>
                <w:rFonts w:ascii="Times New Roman" w:hAnsi="Times New Roman"/>
                <w:b/>
                <w:lang w:val="ru-RU"/>
              </w:rPr>
            </w:pPr>
          </w:p>
        </w:tc>
        <w:tc>
          <w:tcPr>
            <w:tcW w:w="709" w:type="dxa"/>
            <w:shd w:val="clear" w:color="auto" w:fill="auto"/>
          </w:tcPr>
          <w:p w14:paraId="52896EDB" w14:textId="77777777" w:rsidR="0061647A" w:rsidRPr="008006A9" w:rsidRDefault="00011C81" w:rsidP="00A87B31">
            <w:pPr>
              <w:jc w:val="center"/>
              <w:rPr>
                <w:rFonts w:ascii="Times New Roman" w:hAnsi="Times New Roman"/>
                <w:lang w:val="ru-RU"/>
              </w:rPr>
            </w:pPr>
            <w:r w:rsidRPr="008006A9">
              <w:rPr>
                <w:rFonts w:ascii="Times New Roman" w:hAnsi="Times New Roman"/>
                <w:lang w:val="ru-RU"/>
              </w:rPr>
              <w:t>3.2</w:t>
            </w:r>
          </w:p>
        </w:tc>
        <w:tc>
          <w:tcPr>
            <w:tcW w:w="284" w:type="dxa"/>
            <w:shd w:val="clear" w:color="auto" w:fill="auto"/>
          </w:tcPr>
          <w:p w14:paraId="7D6E9E06" w14:textId="77777777" w:rsidR="0061647A" w:rsidRPr="008006A9" w:rsidRDefault="0061647A" w:rsidP="00A87B31">
            <w:pPr>
              <w:rPr>
                <w:rFonts w:ascii="Times New Roman" w:hAnsi="Times New Roman"/>
                <w:lang w:val="ru-RU"/>
              </w:rPr>
            </w:pPr>
          </w:p>
        </w:tc>
        <w:tc>
          <w:tcPr>
            <w:tcW w:w="5987" w:type="dxa"/>
            <w:shd w:val="clear" w:color="auto" w:fill="auto"/>
          </w:tcPr>
          <w:p w14:paraId="17B13D8D" w14:textId="77777777"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имеет право:</w:t>
            </w:r>
          </w:p>
          <w:p w14:paraId="0592F6F5" w14:textId="77777777" w:rsidR="0061647A" w:rsidRPr="008006A9" w:rsidRDefault="002100E3"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доступа к информации о государственных закупках в объеме, предусмотренном законодательством;</w:t>
            </w:r>
          </w:p>
          <w:p w14:paraId="7218D956" w14:textId="77777777"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 xml:space="preserve">подавать </w:t>
            </w:r>
            <w:r w:rsidR="006E5B75" w:rsidRPr="008006A9">
              <w:rPr>
                <w:rFonts w:ascii="Times New Roman" w:hAnsi="Times New Roman"/>
                <w:lang w:val="ru-RU"/>
              </w:rPr>
              <w:t>З</w:t>
            </w:r>
            <w:r w:rsidR="0061647A" w:rsidRPr="008006A9">
              <w:rPr>
                <w:rFonts w:ascii="Times New Roman" w:hAnsi="Times New Roman"/>
                <w:lang w:val="ru-RU"/>
              </w:rPr>
              <w:t xml:space="preserve">аказчику или привлеченной </w:t>
            </w:r>
            <w:r w:rsidRPr="008006A9">
              <w:rPr>
                <w:rFonts w:ascii="Times New Roman" w:hAnsi="Times New Roman"/>
                <w:lang w:val="ru-RU"/>
              </w:rPr>
              <w:br/>
            </w:r>
            <w:r w:rsidR="0061647A" w:rsidRPr="008006A9">
              <w:rPr>
                <w:rFonts w:ascii="Times New Roman" w:hAnsi="Times New Roman"/>
                <w:lang w:val="ru-RU"/>
              </w:rPr>
              <w:t xml:space="preserve">им специализированной организации запросы </w:t>
            </w:r>
            <w:r w:rsidR="0065628E" w:rsidRPr="008006A9">
              <w:rPr>
                <w:rFonts w:ascii="Times New Roman" w:hAnsi="Times New Roman"/>
                <w:lang w:val="ru-RU"/>
              </w:rPr>
              <w:br/>
            </w:r>
            <w:r w:rsidR="0061647A" w:rsidRPr="008006A9">
              <w:rPr>
                <w:rFonts w:ascii="Times New Roman" w:hAnsi="Times New Roman"/>
                <w:lang w:val="ru-RU"/>
              </w:rPr>
              <w:t>и получать разъяснения по процедурам, требованиям и условиям проведения конкретных государственных закупок;</w:t>
            </w:r>
          </w:p>
          <w:p w14:paraId="3E56AB42" w14:textId="77777777" w:rsidR="0061647A" w:rsidRPr="008006A9" w:rsidRDefault="00076705" w:rsidP="00A87B31">
            <w:pPr>
              <w:jc w:val="both"/>
              <w:rPr>
                <w:rFonts w:ascii="Times New Roman" w:hAnsi="Times New Roman"/>
                <w:lang w:val="ru-RU"/>
              </w:rPr>
            </w:pPr>
            <w:r w:rsidRPr="008006A9">
              <w:rPr>
                <w:rFonts w:ascii="Times New Roman" w:hAnsi="Times New Roman"/>
                <w:lang w:val="ru-RU"/>
              </w:rPr>
              <w:t xml:space="preserve">- </w:t>
            </w:r>
            <w:r w:rsidR="0061647A" w:rsidRPr="008006A9">
              <w:rPr>
                <w:rFonts w:ascii="Times New Roman" w:hAnsi="Times New Roman"/>
                <w:lang w:val="ru-RU"/>
              </w:rPr>
              <w:t xml:space="preserve">обжаловать в Комиссию по рассмотрению жалоб в сфере государственных закупок результаты </w:t>
            </w:r>
            <w:r w:rsidR="000B5CE6" w:rsidRPr="008006A9">
              <w:rPr>
                <w:rFonts w:ascii="Times New Roman" w:hAnsi="Times New Roman"/>
                <w:lang w:val="ru-RU"/>
              </w:rPr>
              <w:t>тендера</w:t>
            </w:r>
            <w:r w:rsidR="0061647A" w:rsidRPr="008006A9">
              <w:rPr>
                <w:rFonts w:ascii="Times New Roman" w:hAnsi="Times New Roman"/>
                <w:lang w:val="ru-RU"/>
              </w:rPr>
              <w:t>;</w:t>
            </w:r>
          </w:p>
          <w:p w14:paraId="1DF4D5ED" w14:textId="77777777"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вносить изменения в предложения или отзывать их в соответствии с законодательством.</w:t>
            </w:r>
          </w:p>
        </w:tc>
      </w:tr>
      <w:tr w:rsidR="0061647A" w:rsidRPr="009B49C1" w14:paraId="4BEF9CD8" w14:textId="77777777" w:rsidTr="00F823F0">
        <w:trPr>
          <w:trHeight w:val="20"/>
        </w:trPr>
        <w:tc>
          <w:tcPr>
            <w:tcW w:w="567" w:type="dxa"/>
            <w:shd w:val="clear" w:color="auto" w:fill="auto"/>
          </w:tcPr>
          <w:p w14:paraId="55BD2C08" w14:textId="77777777" w:rsidR="0061647A" w:rsidRPr="008006A9" w:rsidRDefault="0061647A" w:rsidP="00A87B31">
            <w:pPr>
              <w:jc w:val="center"/>
              <w:rPr>
                <w:rFonts w:ascii="Times New Roman" w:hAnsi="Times New Roman"/>
                <w:b/>
                <w:lang w:val="ru-RU"/>
              </w:rPr>
            </w:pPr>
          </w:p>
        </w:tc>
        <w:tc>
          <w:tcPr>
            <w:tcW w:w="2552" w:type="dxa"/>
            <w:shd w:val="clear" w:color="auto" w:fill="auto"/>
          </w:tcPr>
          <w:p w14:paraId="554F0107" w14:textId="77777777" w:rsidR="0061647A" w:rsidRPr="008006A9" w:rsidRDefault="0061647A" w:rsidP="00A87B31">
            <w:pPr>
              <w:jc w:val="both"/>
              <w:rPr>
                <w:rFonts w:ascii="Times New Roman" w:hAnsi="Times New Roman"/>
                <w:b/>
                <w:lang w:val="ru-RU"/>
              </w:rPr>
            </w:pPr>
          </w:p>
        </w:tc>
        <w:tc>
          <w:tcPr>
            <w:tcW w:w="709" w:type="dxa"/>
            <w:shd w:val="clear" w:color="auto" w:fill="auto"/>
          </w:tcPr>
          <w:p w14:paraId="52E74661" w14:textId="77777777" w:rsidR="0061647A" w:rsidRPr="008006A9" w:rsidRDefault="00011C81" w:rsidP="00A87B31">
            <w:pPr>
              <w:jc w:val="center"/>
              <w:rPr>
                <w:rFonts w:ascii="Times New Roman" w:hAnsi="Times New Roman"/>
                <w:lang w:val="ru-RU"/>
              </w:rPr>
            </w:pPr>
            <w:r w:rsidRPr="008006A9">
              <w:rPr>
                <w:rFonts w:ascii="Times New Roman" w:hAnsi="Times New Roman"/>
                <w:lang w:val="ru-RU"/>
              </w:rPr>
              <w:t>3.3</w:t>
            </w:r>
          </w:p>
        </w:tc>
        <w:tc>
          <w:tcPr>
            <w:tcW w:w="284" w:type="dxa"/>
            <w:shd w:val="clear" w:color="auto" w:fill="auto"/>
          </w:tcPr>
          <w:p w14:paraId="0D83D31B" w14:textId="77777777" w:rsidR="0061647A" w:rsidRPr="008006A9" w:rsidRDefault="0061647A" w:rsidP="00A87B31">
            <w:pPr>
              <w:rPr>
                <w:rFonts w:ascii="Times New Roman" w:hAnsi="Times New Roman"/>
                <w:lang w:val="ru-RU"/>
              </w:rPr>
            </w:pPr>
          </w:p>
        </w:tc>
        <w:tc>
          <w:tcPr>
            <w:tcW w:w="5987" w:type="dxa"/>
            <w:shd w:val="clear" w:color="auto" w:fill="auto"/>
          </w:tcPr>
          <w:p w14:paraId="15465A73" w14:textId="77777777"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обязан:</w:t>
            </w:r>
          </w:p>
          <w:p w14:paraId="4708A4A0" w14:textId="77777777"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соблюдать требования законодательства </w:t>
            </w:r>
            <w:r w:rsidR="0065628E" w:rsidRPr="008006A9">
              <w:rPr>
                <w:rFonts w:ascii="Times New Roman" w:hAnsi="Times New Roman"/>
                <w:lang w:val="ru-RU"/>
              </w:rPr>
              <w:br/>
            </w:r>
            <w:r w:rsidR="0061647A" w:rsidRPr="008006A9">
              <w:rPr>
                <w:rFonts w:ascii="Times New Roman" w:hAnsi="Times New Roman"/>
                <w:lang w:val="ru-RU"/>
              </w:rPr>
              <w:t>о государственных закупках;</w:t>
            </w:r>
          </w:p>
          <w:p w14:paraId="31A06677" w14:textId="77777777"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представлять предложения и документы, соответствующие требованиям </w:t>
            </w:r>
            <w:r w:rsidR="00893CA0" w:rsidRPr="008006A9">
              <w:rPr>
                <w:rFonts w:ascii="Times New Roman" w:hAnsi="Times New Roman"/>
                <w:lang w:val="ru-RU"/>
              </w:rPr>
              <w:t>тендерной документации</w:t>
            </w:r>
            <w:r w:rsidR="0061647A" w:rsidRPr="008006A9">
              <w:rPr>
                <w:rFonts w:ascii="Times New Roman" w:hAnsi="Times New Roman"/>
                <w:lang w:val="ru-RU"/>
              </w:rPr>
              <w:t xml:space="preserve">, и нести ответственность </w:t>
            </w:r>
            <w:r w:rsidR="002B3739" w:rsidRPr="008006A9">
              <w:rPr>
                <w:rFonts w:ascii="Times New Roman" w:hAnsi="Times New Roman"/>
                <w:lang w:val="ru-RU"/>
              </w:rPr>
              <w:br/>
            </w:r>
            <w:r w:rsidR="0061647A" w:rsidRPr="008006A9">
              <w:rPr>
                <w:rFonts w:ascii="Times New Roman" w:hAnsi="Times New Roman"/>
                <w:lang w:val="ru-RU"/>
              </w:rPr>
              <w:t>за достоверность предоставленной информации;</w:t>
            </w:r>
          </w:p>
          <w:p w14:paraId="7187C2FC" w14:textId="77777777"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раскрывать сведения об основном бенефициарном собственнике;</w:t>
            </w:r>
          </w:p>
          <w:p w14:paraId="00504300" w14:textId="77777777"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заключать в случае признания его победителем договор с </w:t>
            </w:r>
            <w:r w:rsidR="006E5B75" w:rsidRPr="008006A9">
              <w:rPr>
                <w:rFonts w:ascii="Times New Roman" w:hAnsi="Times New Roman"/>
                <w:lang w:val="ru-RU"/>
              </w:rPr>
              <w:t>З</w:t>
            </w:r>
            <w:r w:rsidR="0061647A" w:rsidRPr="008006A9">
              <w:rPr>
                <w:rFonts w:ascii="Times New Roman" w:hAnsi="Times New Roman"/>
                <w:lang w:val="ru-RU"/>
              </w:rPr>
              <w:t>аказчиком в порядке и сроки, предусмотренные законодательством.</w:t>
            </w:r>
          </w:p>
          <w:p w14:paraId="2226F772" w14:textId="77777777"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и его аффилированное лицо не имеют права участвовать в одном и том же лоте тендера.</w:t>
            </w:r>
          </w:p>
        </w:tc>
      </w:tr>
      <w:tr w:rsidR="0061647A" w:rsidRPr="009B49C1" w14:paraId="4D844AFB" w14:textId="77777777" w:rsidTr="00F823F0">
        <w:trPr>
          <w:trHeight w:val="20"/>
        </w:trPr>
        <w:tc>
          <w:tcPr>
            <w:tcW w:w="567" w:type="dxa"/>
            <w:shd w:val="clear" w:color="auto" w:fill="auto"/>
          </w:tcPr>
          <w:p w14:paraId="4260D6D2" w14:textId="77777777" w:rsidR="0061647A" w:rsidRPr="008006A9" w:rsidRDefault="0061647A" w:rsidP="00A87B31">
            <w:pPr>
              <w:jc w:val="center"/>
              <w:rPr>
                <w:rFonts w:ascii="Times New Roman" w:hAnsi="Times New Roman"/>
                <w:b/>
                <w:lang w:val="ru-RU"/>
              </w:rPr>
            </w:pPr>
          </w:p>
        </w:tc>
        <w:tc>
          <w:tcPr>
            <w:tcW w:w="2552" w:type="dxa"/>
            <w:shd w:val="clear" w:color="auto" w:fill="auto"/>
          </w:tcPr>
          <w:p w14:paraId="181E13A7" w14:textId="77777777" w:rsidR="0061647A" w:rsidRPr="008006A9" w:rsidRDefault="0061647A" w:rsidP="00A87B31">
            <w:pPr>
              <w:jc w:val="both"/>
              <w:rPr>
                <w:rFonts w:ascii="Times New Roman" w:hAnsi="Times New Roman"/>
                <w:b/>
                <w:lang w:val="ru-RU"/>
              </w:rPr>
            </w:pPr>
          </w:p>
        </w:tc>
        <w:tc>
          <w:tcPr>
            <w:tcW w:w="709" w:type="dxa"/>
            <w:shd w:val="clear" w:color="auto" w:fill="auto"/>
          </w:tcPr>
          <w:p w14:paraId="54E4AD95" w14:textId="77777777" w:rsidR="0061647A" w:rsidRPr="008006A9" w:rsidRDefault="00011C81" w:rsidP="00A87B31">
            <w:pPr>
              <w:jc w:val="center"/>
              <w:rPr>
                <w:rFonts w:ascii="Times New Roman" w:hAnsi="Times New Roman"/>
                <w:lang w:val="ru-RU"/>
              </w:rPr>
            </w:pPr>
            <w:r w:rsidRPr="008006A9">
              <w:rPr>
                <w:rFonts w:ascii="Times New Roman" w:hAnsi="Times New Roman"/>
                <w:lang w:val="ru-RU"/>
              </w:rPr>
              <w:t>3.4</w:t>
            </w:r>
          </w:p>
        </w:tc>
        <w:tc>
          <w:tcPr>
            <w:tcW w:w="284" w:type="dxa"/>
            <w:shd w:val="clear" w:color="auto" w:fill="auto"/>
          </w:tcPr>
          <w:p w14:paraId="63E404A5" w14:textId="77777777" w:rsidR="0061647A" w:rsidRPr="008006A9" w:rsidRDefault="0061647A" w:rsidP="00A87B31">
            <w:pPr>
              <w:rPr>
                <w:rFonts w:ascii="Times New Roman" w:hAnsi="Times New Roman"/>
                <w:lang w:val="ru-RU"/>
              </w:rPr>
            </w:pPr>
          </w:p>
        </w:tc>
        <w:tc>
          <w:tcPr>
            <w:tcW w:w="5987" w:type="dxa"/>
            <w:shd w:val="clear" w:color="auto" w:fill="auto"/>
          </w:tcPr>
          <w:p w14:paraId="3D930DC6" w14:textId="77777777" w:rsidR="0061647A" w:rsidRPr="008006A9" w:rsidRDefault="002B3739" w:rsidP="00A87B31">
            <w:pPr>
              <w:jc w:val="both"/>
              <w:rPr>
                <w:rFonts w:ascii="Times New Roman" w:hAnsi="Times New Roman"/>
                <w:lang w:val="ru-RU"/>
              </w:rPr>
            </w:pPr>
            <w:r w:rsidRPr="008006A9">
              <w:rPr>
                <w:rFonts w:ascii="Times New Roman" w:hAnsi="Times New Roman"/>
                <w:lang w:val="ru-RU"/>
              </w:rPr>
              <w:t>Участник</w:t>
            </w:r>
            <w:r w:rsidR="0061647A" w:rsidRPr="008006A9">
              <w:rPr>
                <w:rFonts w:ascii="Times New Roman" w:hAnsi="Times New Roman"/>
                <w:lang w:val="ru-RU"/>
              </w:rPr>
              <w:t xml:space="preserve">, имеющий конфликт интересов </w:t>
            </w:r>
            <w:r w:rsidRPr="008006A9">
              <w:rPr>
                <w:rFonts w:ascii="Times New Roman" w:hAnsi="Times New Roman"/>
                <w:lang w:val="ru-RU"/>
              </w:rPr>
              <w:br/>
            </w:r>
            <w:r w:rsidR="0061647A" w:rsidRPr="008006A9">
              <w:rPr>
                <w:rFonts w:ascii="Times New Roman" w:hAnsi="Times New Roman"/>
                <w:lang w:val="ru-RU"/>
              </w:rPr>
              <w:t>с Заказчиком, не может быть участником государственных закупок.</w:t>
            </w:r>
          </w:p>
        </w:tc>
      </w:tr>
      <w:tr w:rsidR="002B3739" w:rsidRPr="009B49C1" w14:paraId="73CFC75D" w14:textId="77777777" w:rsidTr="00F823F0">
        <w:trPr>
          <w:trHeight w:val="20"/>
        </w:trPr>
        <w:tc>
          <w:tcPr>
            <w:tcW w:w="567" w:type="dxa"/>
            <w:shd w:val="clear" w:color="auto" w:fill="auto"/>
          </w:tcPr>
          <w:p w14:paraId="673D6828" w14:textId="77777777" w:rsidR="002B3739" w:rsidRPr="008006A9" w:rsidRDefault="002B3739" w:rsidP="00A87B31">
            <w:pPr>
              <w:jc w:val="center"/>
              <w:rPr>
                <w:rFonts w:ascii="Times New Roman" w:hAnsi="Times New Roman"/>
                <w:b/>
                <w:lang w:val="ru-RU"/>
              </w:rPr>
            </w:pPr>
          </w:p>
        </w:tc>
        <w:tc>
          <w:tcPr>
            <w:tcW w:w="2552" w:type="dxa"/>
            <w:shd w:val="clear" w:color="auto" w:fill="auto"/>
          </w:tcPr>
          <w:p w14:paraId="39D1B2BA" w14:textId="77777777" w:rsidR="002B3739" w:rsidRPr="008006A9" w:rsidRDefault="002B3739" w:rsidP="00A87B31">
            <w:pPr>
              <w:jc w:val="both"/>
              <w:rPr>
                <w:rFonts w:ascii="Times New Roman" w:hAnsi="Times New Roman"/>
                <w:b/>
                <w:lang w:val="ru-RU"/>
              </w:rPr>
            </w:pPr>
          </w:p>
        </w:tc>
        <w:tc>
          <w:tcPr>
            <w:tcW w:w="709" w:type="dxa"/>
            <w:shd w:val="clear" w:color="auto" w:fill="auto"/>
          </w:tcPr>
          <w:p w14:paraId="3CC26E80" w14:textId="77777777" w:rsidR="002B3739" w:rsidRPr="008006A9" w:rsidRDefault="00011C81" w:rsidP="00A87B31">
            <w:pPr>
              <w:jc w:val="center"/>
              <w:rPr>
                <w:rFonts w:ascii="Times New Roman" w:hAnsi="Times New Roman"/>
                <w:lang w:val="ru-RU"/>
              </w:rPr>
            </w:pPr>
            <w:r w:rsidRPr="008006A9">
              <w:rPr>
                <w:rFonts w:ascii="Times New Roman" w:hAnsi="Times New Roman"/>
                <w:lang w:val="ru-RU"/>
              </w:rPr>
              <w:t>3.5</w:t>
            </w:r>
          </w:p>
        </w:tc>
        <w:tc>
          <w:tcPr>
            <w:tcW w:w="284" w:type="dxa"/>
            <w:shd w:val="clear" w:color="auto" w:fill="auto"/>
          </w:tcPr>
          <w:p w14:paraId="0A15F1AE" w14:textId="77777777" w:rsidR="002B3739" w:rsidRPr="008006A9" w:rsidRDefault="002B3739" w:rsidP="00A87B31">
            <w:pPr>
              <w:rPr>
                <w:rFonts w:ascii="Times New Roman" w:hAnsi="Times New Roman"/>
                <w:lang w:val="ru-RU"/>
              </w:rPr>
            </w:pPr>
          </w:p>
        </w:tc>
        <w:tc>
          <w:tcPr>
            <w:tcW w:w="5987" w:type="dxa"/>
            <w:shd w:val="clear" w:color="auto" w:fill="auto"/>
          </w:tcPr>
          <w:p w14:paraId="06E55723" w14:textId="77777777" w:rsidR="002B3739" w:rsidRPr="008006A9" w:rsidRDefault="002B3739" w:rsidP="00A87B31">
            <w:pPr>
              <w:jc w:val="both"/>
              <w:rPr>
                <w:rFonts w:ascii="Times New Roman" w:hAnsi="Times New Roman"/>
                <w:lang w:val="ru-RU"/>
              </w:rPr>
            </w:pPr>
            <w:r w:rsidRPr="008006A9">
              <w:rPr>
                <w:rFonts w:ascii="Times New Roman" w:hAnsi="Times New Roman"/>
                <w:lang w:val="ru-RU"/>
              </w:rPr>
              <w:t>Участник, в случае признания исполнителем государственных закупок, обязан:</w:t>
            </w:r>
          </w:p>
          <w:p w14:paraId="274C92AA" w14:textId="77777777" w:rsidR="002B3739"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2B3739" w:rsidRPr="008006A9">
              <w:rPr>
                <w:rFonts w:ascii="Times New Roman" w:hAnsi="Times New Roman"/>
                <w:lang w:val="ru-RU"/>
              </w:rPr>
              <w:t>в течение двух дней со дня официального объявления его победителем по итогам тендерных торгов, раскрыть информацию 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3FA33908" w14:textId="77777777" w:rsidR="002B3739"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2B3739" w:rsidRPr="008006A9">
              <w:rPr>
                <w:rFonts w:ascii="Times New Roman" w:hAnsi="Times New Roman"/>
                <w:lang w:val="ru-RU"/>
              </w:rPr>
              <w:t>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C600FA" w:rsidRPr="009B49C1" w14:paraId="3A7846DA" w14:textId="77777777" w:rsidTr="00F823F0">
        <w:trPr>
          <w:trHeight w:val="20"/>
        </w:trPr>
        <w:tc>
          <w:tcPr>
            <w:tcW w:w="567" w:type="dxa"/>
            <w:shd w:val="clear" w:color="auto" w:fill="auto"/>
          </w:tcPr>
          <w:p w14:paraId="0520245D" w14:textId="77777777" w:rsidR="00C600FA" w:rsidRPr="008006A9" w:rsidRDefault="00C600FA" w:rsidP="00A87B31">
            <w:pPr>
              <w:jc w:val="center"/>
              <w:rPr>
                <w:rFonts w:ascii="Times New Roman" w:hAnsi="Times New Roman"/>
                <w:b/>
                <w:lang w:val="ru-RU"/>
              </w:rPr>
            </w:pPr>
            <w:r w:rsidRPr="008006A9">
              <w:rPr>
                <w:rFonts w:ascii="Times New Roman" w:hAnsi="Times New Roman"/>
                <w:b/>
                <w:lang w:val="ru-RU"/>
              </w:rPr>
              <w:t>4</w:t>
            </w:r>
          </w:p>
        </w:tc>
        <w:tc>
          <w:tcPr>
            <w:tcW w:w="2552" w:type="dxa"/>
            <w:shd w:val="clear" w:color="auto" w:fill="auto"/>
          </w:tcPr>
          <w:p w14:paraId="3D1FB4B7" w14:textId="77777777" w:rsidR="00C600FA" w:rsidRPr="008006A9" w:rsidRDefault="006154B2" w:rsidP="00A87B31">
            <w:pPr>
              <w:rPr>
                <w:rFonts w:ascii="Times New Roman" w:hAnsi="Times New Roman"/>
                <w:b/>
                <w:lang w:val="ru-RU"/>
              </w:rPr>
            </w:pPr>
            <w:r w:rsidRPr="008006A9">
              <w:rPr>
                <w:rFonts w:ascii="Times New Roman" w:hAnsi="Times New Roman"/>
                <w:b/>
                <w:lang w:val="ru-RU"/>
              </w:rPr>
              <w:t>Допуск к электронному тендеру</w:t>
            </w:r>
          </w:p>
        </w:tc>
        <w:tc>
          <w:tcPr>
            <w:tcW w:w="709" w:type="dxa"/>
            <w:shd w:val="clear" w:color="auto" w:fill="auto"/>
          </w:tcPr>
          <w:p w14:paraId="04649B6A" w14:textId="77777777" w:rsidR="00C600FA" w:rsidRPr="008006A9" w:rsidRDefault="00C600FA" w:rsidP="00A87B31">
            <w:pPr>
              <w:jc w:val="center"/>
              <w:rPr>
                <w:rFonts w:ascii="Times New Roman" w:hAnsi="Times New Roman"/>
                <w:lang w:val="ru-RU"/>
              </w:rPr>
            </w:pPr>
            <w:r w:rsidRPr="008006A9">
              <w:rPr>
                <w:rFonts w:ascii="Times New Roman" w:hAnsi="Times New Roman"/>
                <w:lang w:val="ru-RU"/>
              </w:rPr>
              <w:t>4.1</w:t>
            </w:r>
          </w:p>
        </w:tc>
        <w:tc>
          <w:tcPr>
            <w:tcW w:w="284" w:type="dxa"/>
            <w:shd w:val="clear" w:color="auto" w:fill="auto"/>
          </w:tcPr>
          <w:p w14:paraId="22AAD733" w14:textId="77777777" w:rsidR="00C600FA" w:rsidRPr="008006A9" w:rsidRDefault="00C600FA" w:rsidP="00A87B31">
            <w:pPr>
              <w:rPr>
                <w:rFonts w:ascii="Times New Roman" w:hAnsi="Times New Roman"/>
                <w:lang w:val="ru-RU"/>
              </w:rPr>
            </w:pPr>
          </w:p>
        </w:tc>
        <w:tc>
          <w:tcPr>
            <w:tcW w:w="5987" w:type="dxa"/>
            <w:shd w:val="clear" w:color="auto" w:fill="auto"/>
          </w:tcPr>
          <w:p w14:paraId="0F0E8105" w14:textId="77777777" w:rsidR="00240902" w:rsidRPr="008006A9" w:rsidRDefault="00C600FA" w:rsidP="00A87B31">
            <w:pPr>
              <w:jc w:val="both"/>
              <w:rPr>
                <w:rFonts w:ascii="Times New Roman" w:hAnsi="Times New Roman"/>
                <w:lang w:val="ru-RU"/>
              </w:rPr>
            </w:pPr>
            <w:r w:rsidRPr="008006A9">
              <w:rPr>
                <w:rFonts w:ascii="Times New Roman" w:hAnsi="Times New Roman"/>
                <w:lang w:val="ru-RU"/>
              </w:rPr>
              <w:t xml:space="preserve">Допуск заказчиков и участников </w:t>
            </w:r>
            <w:r w:rsidR="008C4132" w:rsidRPr="008006A9">
              <w:rPr>
                <w:rFonts w:ascii="Times New Roman" w:hAnsi="Times New Roman"/>
                <w:lang w:val="ru-RU"/>
              </w:rPr>
              <w:br/>
            </w:r>
            <w:r w:rsidRPr="008006A9">
              <w:rPr>
                <w:rFonts w:ascii="Times New Roman" w:hAnsi="Times New Roman"/>
                <w:lang w:val="ru-RU"/>
              </w:rPr>
              <w:t>к электронному тендеру предоставляется после внесения ими на свои лицевые счета в РКП авансовых платежей.</w:t>
            </w:r>
          </w:p>
        </w:tc>
      </w:tr>
      <w:tr w:rsidR="00C600FA" w:rsidRPr="009B49C1" w14:paraId="09903C1D" w14:textId="77777777" w:rsidTr="00F823F0">
        <w:trPr>
          <w:trHeight w:val="20"/>
        </w:trPr>
        <w:tc>
          <w:tcPr>
            <w:tcW w:w="567" w:type="dxa"/>
            <w:shd w:val="clear" w:color="auto" w:fill="auto"/>
          </w:tcPr>
          <w:p w14:paraId="3342EF37" w14:textId="77777777" w:rsidR="00C600FA" w:rsidRPr="008006A9" w:rsidRDefault="00C600FA" w:rsidP="00A87B31">
            <w:pPr>
              <w:jc w:val="center"/>
              <w:rPr>
                <w:rFonts w:ascii="Times New Roman" w:hAnsi="Times New Roman"/>
                <w:b/>
                <w:lang w:val="ru-RU"/>
              </w:rPr>
            </w:pPr>
          </w:p>
        </w:tc>
        <w:tc>
          <w:tcPr>
            <w:tcW w:w="2552" w:type="dxa"/>
            <w:shd w:val="clear" w:color="auto" w:fill="auto"/>
          </w:tcPr>
          <w:p w14:paraId="29DFD88A" w14:textId="77777777" w:rsidR="00C600FA" w:rsidRPr="008006A9" w:rsidRDefault="00C600FA" w:rsidP="00A87B31">
            <w:pPr>
              <w:rPr>
                <w:rFonts w:ascii="Times New Roman" w:hAnsi="Times New Roman"/>
                <w:b/>
                <w:lang w:val="ru-RU"/>
              </w:rPr>
            </w:pPr>
          </w:p>
        </w:tc>
        <w:tc>
          <w:tcPr>
            <w:tcW w:w="709" w:type="dxa"/>
            <w:shd w:val="clear" w:color="auto" w:fill="auto"/>
          </w:tcPr>
          <w:p w14:paraId="0B82EB85" w14:textId="77777777" w:rsidR="00C600FA" w:rsidRPr="008006A9" w:rsidRDefault="00C600FA" w:rsidP="00A87B31">
            <w:pPr>
              <w:jc w:val="center"/>
              <w:rPr>
                <w:rFonts w:ascii="Times New Roman" w:hAnsi="Times New Roman"/>
                <w:lang w:val="ru-RU"/>
              </w:rPr>
            </w:pPr>
            <w:r w:rsidRPr="008006A9">
              <w:rPr>
                <w:rFonts w:ascii="Times New Roman" w:hAnsi="Times New Roman"/>
                <w:lang w:val="ru-RU"/>
              </w:rPr>
              <w:t>4.2</w:t>
            </w:r>
          </w:p>
        </w:tc>
        <w:tc>
          <w:tcPr>
            <w:tcW w:w="284" w:type="dxa"/>
            <w:shd w:val="clear" w:color="auto" w:fill="auto"/>
          </w:tcPr>
          <w:p w14:paraId="38920870" w14:textId="77777777" w:rsidR="00C600FA" w:rsidRPr="008006A9" w:rsidRDefault="00C600FA" w:rsidP="00A87B31">
            <w:pPr>
              <w:rPr>
                <w:rFonts w:ascii="Times New Roman" w:hAnsi="Times New Roman"/>
                <w:lang w:val="ru-RU"/>
              </w:rPr>
            </w:pPr>
          </w:p>
        </w:tc>
        <w:tc>
          <w:tcPr>
            <w:tcW w:w="5987" w:type="dxa"/>
            <w:shd w:val="clear" w:color="auto" w:fill="auto"/>
          </w:tcPr>
          <w:p w14:paraId="555A703A" w14:textId="77777777" w:rsidR="00C600FA" w:rsidRPr="008006A9" w:rsidRDefault="00C600FA" w:rsidP="00A87B31">
            <w:pPr>
              <w:jc w:val="both"/>
              <w:rPr>
                <w:rFonts w:ascii="Times New Roman" w:hAnsi="Times New Roman"/>
                <w:lang w:val="ru-RU"/>
              </w:rPr>
            </w:pPr>
            <w:r w:rsidRPr="008006A9">
              <w:rPr>
                <w:rFonts w:ascii="Times New Roman" w:hAnsi="Times New Roman"/>
                <w:lang w:val="ru-RU"/>
              </w:rPr>
              <w:t xml:space="preserve">Заказчик и участники осуществляют свое участие в электронном тендере </w:t>
            </w:r>
            <w:r w:rsidR="008C4132" w:rsidRPr="008006A9">
              <w:rPr>
                <w:rFonts w:ascii="Times New Roman" w:hAnsi="Times New Roman"/>
                <w:lang w:val="ru-RU"/>
              </w:rPr>
              <w:br/>
            </w:r>
            <w:r w:rsidRPr="008006A9">
              <w:rPr>
                <w:rFonts w:ascii="Times New Roman" w:hAnsi="Times New Roman"/>
                <w:lang w:val="ru-RU"/>
              </w:rPr>
              <w:t xml:space="preserve">с использованием электронной цифровой подписи (далее - ЭЦП). Использование заказчиками и участниками ЭЦП является основанием для признания </w:t>
            </w:r>
            <w:r w:rsidRPr="008006A9">
              <w:rPr>
                <w:rFonts w:ascii="Times New Roman" w:hAnsi="Times New Roman"/>
                <w:lang w:val="ru-RU"/>
              </w:rPr>
              <w:lastRenderedPageBreak/>
              <w:t>действительности договора, заключенного</w:t>
            </w:r>
            <w:r w:rsidR="00A72DEA" w:rsidRPr="008006A9">
              <w:rPr>
                <w:rFonts w:ascii="Times New Roman" w:hAnsi="Times New Roman"/>
                <w:lang w:val="ru-RU"/>
              </w:rPr>
              <w:t xml:space="preserve"> </w:t>
            </w:r>
            <w:r w:rsidRPr="008006A9">
              <w:rPr>
                <w:rFonts w:ascii="Times New Roman" w:hAnsi="Times New Roman"/>
                <w:lang w:val="ru-RU"/>
              </w:rPr>
              <w:t>в электронной системе.</w:t>
            </w:r>
          </w:p>
        </w:tc>
      </w:tr>
      <w:tr w:rsidR="00C600FA" w:rsidRPr="00C572A1" w14:paraId="7853DC6C" w14:textId="77777777" w:rsidTr="00F823F0">
        <w:trPr>
          <w:trHeight w:val="20"/>
        </w:trPr>
        <w:tc>
          <w:tcPr>
            <w:tcW w:w="567" w:type="dxa"/>
            <w:shd w:val="clear" w:color="auto" w:fill="auto"/>
          </w:tcPr>
          <w:p w14:paraId="7D5ECC3E" w14:textId="77777777" w:rsidR="00C600FA" w:rsidRPr="008006A9" w:rsidRDefault="00C600FA" w:rsidP="00A87B31">
            <w:pPr>
              <w:jc w:val="center"/>
              <w:rPr>
                <w:rFonts w:ascii="Times New Roman" w:hAnsi="Times New Roman"/>
                <w:b/>
                <w:lang w:val="ru-RU"/>
              </w:rPr>
            </w:pPr>
          </w:p>
        </w:tc>
        <w:tc>
          <w:tcPr>
            <w:tcW w:w="2552" w:type="dxa"/>
            <w:shd w:val="clear" w:color="auto" w:fill="auto"/>
          </w:tcPr>
          <w:p w14:paraId="38CE7111" w14:textId="77777777" w:rsidR="00C600FA" w:rsidRPr="008006A9" w:rsidRDefault="00C600FA" w:rsidP="00A87B31">
            <w:pPr>
              <w:rPr>
                <w:rFonts w:ascii="Times New Roman" w:hAnsi="Times New Roman"/>
                <w:b/>
                <w:lang w:val="ru-RU"/>
              </w:rPr>
            </w:pPr>
          </w:p>
        </w:tc>
        <w:tc>
          <w:tcPr>
            <w:tcW w:w="709" w:type="dxa"/>
            <w:shd w:val="clear" w:color="auto" w:fill="auto"/>
          </w:tcPr>
          <w:p w14:paraId="62D46D78" w14:textId="77777777" w:rsidR="00C600FA" w:rsidRPr="008006A9" w:rsidRDefault="00C600FA" w:rsidP="00A87B31">
            <w:pPr>
              <w:jc w:val="center"/>
              <w:rPr>
                <w:rFonts w:ascii="Times New Roman" w:hAnsi="Times New Roman"/>
                <w:lang w:val="ru-RU"/>
              </w:rPr>
            </w:pPr>
            <w:r w:rsidRPr="008006A9">
              <w:rPr>
                <w:rFonts w:ascii="Times New Roman" w:hAnsi="Times New Roman"/>
                <w:lang w:val="ru-RU"/>
              </w:rPr>
              <w:t>4.3</w:t>
            </w:r>
          </w:p>
        </w:tc>
        <w:tc>
          <w:tcPr>
            <w:tcW w:w="284" w:type="dxa"/>
            <w:shd w:val="clear" w:color="auto" w:fill="auto"/>
          </w:tcPr>
          <w:p w14:paraId="0A787BB3" w14:textId="77777777" w:rsidR="00C600FA" w:rsidRPr="008006A9" w:rsidRDefault="00C600FA" w:rsidP="00A87B31">
            <w:pPr>
              <w:rPr>
                <w:rFonts w:ascii="Times New Roman" w:hAnsi="Times New Roman"/>
                <w:lang w:val="ru-RU"/>
              </w:rPr>
            </w:pPr>
          </w:p>
        </w:tc>
        <w:tc>
          <w:tcPr>
            <w:tcW w:w="5987" w:type="dxa"/>
            <w:shd w:val="clear" w:color="auto" w:fill="auto"/>
          </w:tcPr>
          <w:p w14:paraId="4B2E331B" w14:textId="77777777" w:rsidR="00C600FA" w:rsidRPr="008006A9" w:rsidRDefault="00C600FA" w:rsidP="00A87B31">
            <w:pPr>
              <w:jc w:val="both"/>
              <w:rPr>
                <w:rFonts w:ascii="Times New Roman" w:hAnsi="Times New Roman"/>
                <w:lang w:val="ru-RU"/>
              </w:rPr>
            </w:pPr>
            <w:r w:rsidRPr="008006A9">
              <w:rPr>
                <w:rFonts w:ascii="Times New Roman" w:hAnsi="Times New Roman"/>
                <w:lang w:val="ru-RU"/>
              </w:rPr>
              <w:t xml:space="preserve">Электронная система оператора осуществляет </w:t>
            </w:r>
            <w:r w:rsidR="00076705" w:rsidRPr="008006A9">
              <w:rPr>
                <w:rFonts w:ascii="Times New Roman" w:hAnsi="Times New Roman"/>
                <w:lang w:val="ru-RU"/>
              </w:rPr>
              <w:br/>
            </w:r>
            <w:r w:rsidRPr="008006A9">
              <w:rPr>
                <w:rFonts w:ascii="Times New Roman" w:hAnsi="Times New Roman"/>
                <w:lang w:val="ru-RU"/>
              </w:rPr>
              <w:t>в автоматическом режиме:</w:t>
            </w:r>
          </w:p>
          <w:p w14:paraId="466B6BAC" w14:textId="77777777" w:rsidR="00C600FA" w:rsidRPr="008006A9" w:rsidRDefault="00C600FA" w:rsidP="00A87B31">
            <w:pPr>
              <w:jc w:val="both"/>
              <w:rPr>
                <w:rFonts w:ascii="Times New Roman" w:hAnsi="Times New Roman"/>
                <w:lang w:val="ru-RU"/>
              </w:rPr>
            </w:pPr>
            <w:r w:rsidRPr="008006A9">
              <w:rPr>
                <w:rFonts w:ascii="Times New Roman" w:hAnsi="Times New Roman"/>
                <w:lang w:val="ru-RU"/>
              </w:rPr>
              <w:t>- допуск к электронным закупкам по каждому лоту в соответствии с суммой внесенного авансового платежа;</w:t>
            </w:r>
          </w:p>
          <w:p w14:paraId="220E8FA9" w14:textId="77777777" w:rsidR="00C600FA" w:rsidRPr="008006A9" w:rsidRDefault="00C600FA" w:rsidP="00A87B31">
            <w:pPr>
              <w:jc w:val="both"/>
              <w:rPr>
                <w:rFonts w:ascii="Times New Roman" w:hAnsi="Times New Roman"/>
                <w:lang w:val="ru-RU"/>
              </w:rPr>
            </w:pPr>
            <w:r w:rsidRPr="008006A9">
              <w:rPr>
                <w:rFonts w:ascii="Times New Roman" w:hAnsi="Times New Roman"/>
                <w:lang w:val="ru-RU"/>
              </w:rPr>
              <w:t>- проведение электронных закупок;</w:t>
            </w:r>
          </w:p>
          <w:p w14:paraId="23AA08A2" w14:textId="77777777" w:rsidR="00C600FA" w:rsidRPr="008006A9" w:rsidRDefault="00C600FA" w:rsidP="00A87B31">
            <w:pPr>
              <w:jc w:val="both"/>
              <w:rPr>
                <w:rFonts w:ascii="Times New Roman" w:hAnsi="Times New Roman"/>
                <w:lang w:val="ru-RU"/>
              </w:rPr>
            </w:pPr>
            <w:r w:rsidRPr="008006A9">
              <w:rPr>
                <w:rFonts w:ascii="Times New Roman" w:hAnsi="Times New Roman"/>
                <w:lang w:val="ru-RU"/>
              </w:rPr>
              <w:t>- определение исполнителя по результатам электронных закупок;</w:t>
            </w:r>
          </w:p>
          <w:p w14:paraId="4D19F835" w14:textId="77777777" w:rsidR="00C600FA" w:rsidRPr="008006A9" w:rsidRDefault="00C600FA" w:rsidP="00C572A1">
            <w:pPr>
              <w:jc w:val="both"/>
              <w:rPr>
                <w:rFonts w:ascii="Times New Roman" w:hAnsi="Times New Roman"/>
                <w:lang w:val="ru-RU"/>
              </w:rPr>
            </w:pPr>
            <w:r w:rsidRPr="008006A9">
              <w:rPr>
                <w:rFonts w:ascii="Times New Roman" w:hAnsi="Times New Roman"/>
                <w:lang w:val="ru-RU"/>
              </w:rPr>
              <w:t>- регистрацию сделки.</w:t>
            </w:r>
          </w:p>
        </w:tc>
      </w:tr>
      <w:tr w:rsidR="00CE6741" w:rsidRPr="008006A9" w14:paraId="20FD14DA" w14:textId="77777777" w:rsidTr="00F823F0">
        <w:trPr>
          <w:trHeight w:val="20"/>
        </w:trPr>
        <w:tc>
          <w:tcPr>
            <w:tcW w:w="567" w:type="dxa"/>
            <w:shd w:val="clear" w:color="auto" w:fill="auto"/>
          </w:tcPr>
          <w:p w14:paraId="443C0CE7" w14:textId="77777777" w:rsidR="00CE6741" w:rsidRPr="008006A9" w:rsidRDefault="00CE6741" w:rsidP="00A87B31">
            <w:pPr>
              <w:jc w:val="center"/>
              <w:rPr>
                <w:rFonts w:ascii="Times New Roman" w:hAnsi="Times New Roman"/>
                <w:b/>
                <w:lang w:val="ru-RU"/>
              </w:rPr>
            </w:pPr>
          </w:p>
        </w:tc>
        <w:tc>
          <w:tcPr>
            <w:tcW w:w="2552" w:type="dxa"/>
            <w:shd w:val="clear" w:color="auto" w:fill="auto"/>
          </w:tcPr>
          <w:p w14:paraId="4EC7C286" w14:textId="77777777" w:rsidR="00CE6741" w:rsidRPr="008006A9" w:rsidRDefault="00CE6741" w:rsidP="00A87B31">
            <w:pPr>
              <w:rPr>
                <w:rFonts w:ascii="Times New Roman" w:hAnsi="Times New Roman"/>
                <w:b/>
                <w:lang w:val="ru-RU"/>
              </w:rPr>
            </w:pPr>
          </w:p>
        </w:tc>
        <w:tc>
          <w:tcPr>
            <w:tcW w:w="709" w:type="dxa"/>
            <w:shd w:val="clear" w:color="auto" w:fill="auto"/>
          </w:tcPr>
          <w:p w14:paraId="607E68E4" w14:textId="77777777" w:rsidR="00CE6741" w:rsidRPr="008006A9" w:rsidRDefault="008959D7" w:rsidP="00A87B31">
            <w:pPr>
              <w:jc w:val="center"/>
              <w:rPr>
                <w:rFonts w:ascii="Times New Roman" w:hAnsi="Times New Roman"/>
                <w:lang w:val="ru-RU"/>
              </w:rPr>
            </w:pPr>
            <w:r w:rsidRPr="008006A9">
              <w:rPr>
                <w:rFonts w:ascii="Times New Roman" w:hAnsi="Times New Roman"/>
                <w:lang w:val="ru-RU"/>
              </w:rPr>
              <w:t>4.4</w:t>
            </w:r>
          </w:p>
        </w:tc>
        <w:tc>
          <w:tcPr>
            <w:tcW w:w="284" w:type="dxa"/>
            <w:shd w:val="clear" w:color="auto" w:fill="auto"/>
          </w:tcPr>
          <w:p w14:paraId="6C8AE757" w14:textId="77777777" w:rsidR="00CE6741" w:rsidRPr="008006A9" w:rsidRDefault="00CE6741" w:rsidP="00A87B31">
            <w:pPr>
              <w:rPr>
                <w:rFonts w:ascii="Times New Roman" w:hAnsi="Times New Roman"/>
                <w:lang w:val="ru-RU"/>
              </w:rPr>
            </w:pPr>
          </w:p>
        </w:tc>
        <w:tc>
          <w:tcPr>
            <w:tcW w:w="5987" w:type="dxa"/>
            <w:shd w:val="clear" w:color="auto" w:fill="auto"/>
          </w:tcPr>
          <w:p w14:paraId="27D9DFC1" w14:textId="77777777" w:rsidR="00CE6741" w:rsidRPr="008006A9" w:rsidRDefault="00CE6741" w:rsidP="00A87B31">
            <w:pPr>
              <w:jc w:val="both"/>
              <w:rPr>
                <w:rFonts w:ascii="Times New Roman" w:hAnsi="Times New Roman"/>
                <w:lang w:val="ru-RU"/>
              </w:rPr>
            </w:pPr>
            <w:r w:rsidRPr="008006A9">
              <w:rPr>
                <w:rFonts w:ascii="Times New Roman" w:hAnsi="Times New Roman"/>
                <w:lang w:val="ru-RU"/>
              </w:rPr>
              <w:t xml:space="preserve">Допуск участников осуществляется посредством заполнения ими на портале </w:t>
            </w:r>
            <w:r w:rsidR="00014CAF" w:rsidRPr="008006A9">
              <w:rPr>
                <w:rFonts w:ascii="Times New Roman" w:hAnsi="Times New Roman"/>
                <w:lang w:val="ru-RU"/>
              </w:rPr>
              <w:t xml:space="preserve">анкеты-заявления </w:t>
            </w:r>
            <w:r w:rsidR="00804A75" w:rsidRPr="008006A9">
              <w:rPr>
                <w:rFonts w:ascii="Times New Roman" w:hAnsi="Times New Roman"/>
                <w:lang w:val="ru-RU"/>
              </w:rPr>
              <w:t xml:space="preserve">участника </w:t>
            </w:r>
            <w:r w:rsidR="00014CAF" w:rsidRPr="008006A9">
              <w:rPr>
                <w:rFonts w:ascii="Times New Roman" w:hAnsi="Times New Roman"/>
                <w:lang w:val="ru-RU"/>
              </w:rPr>
              <w:t>в электронной форме</w:t>
            </w:r>
            <w:r w:rsidRPr="008006A9">
              <w:rPr>
                <w:rFonts w:ascii="Times New Roman" w:hAnsi="Times New Roman"/>
                <w:lang w:val="ru-RU"/>
              </w:rPr>
              <w:t>.</w:t>
            </w:r>
          </w:p>
          <w:p w14:paraId="6C69BF5C" w14:textId="77777777" w:rsidR="00CE6741" w:rsidRPr="008006A9" w:rsidRDefault="00CE6741" w:rsidP="00A87B31">
            <w:pPr>
              <w:jc w:val="both"/>
              <w:rPr>
                <w:rFonts w:ascii="Times New Roman" w:hAnsi="Times New Roman"/>
                <w:lang w:val="ru-RU"/>
              </w:rPr>
            </w:pPr>
            <w:r w:rsidRPr="008006A9">
              <w:rPr>
                <w:rFonts w:ascii="Times New Roman" w:hAnsi="Times New Roman"/>
                <w:lang w:val="ru-RU"/>
              </w:rPr>
              <w:t xml:space="preserve">Допуск участников осуществляется при </w:t>
            </w:r>
            <w:r w:rsidR="003666BD" w:rsidRPr="008006A9">
              <w:rPr>
                <w:rFonts w:ascii="Times New Roman" w:hAnsi="Times New Roman"/>
                <w:lang w:val="ru-RU"/>
              </w:rPr>
              <w:br/>
            </w:r>
            <w:r w:rsidRPr="008006A9">
              <w:rPr>
                <w:rFonts w:ascii="Times New Roman" w:hAnsi="Times New Roman"/>
                <w:lang w:val="ru-RU"/>
              </w:rPr>
              <w:t>их соответствии следующим критериям:</w:t>
            </w:r>
          </w:p>
          <w:p w14:paraId="2FDF1ADE" w14:textId="77777777" w:rsidR="00CE6741" w:rsidRPr="008006A9" w:rsidRDefault="00CE6741" w:rsidP="00A87B31">
            <w:pPr>
              <w:pStyle w:val="afff5"/>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правомочность на заключение договора;</w:t>
            </w:r>
          </w:p>
          <w:p w14:paraId="1D168699" w14:textId="77777777" w:rsidR="00CE6741" w:rsidRPr="008006A9" w:rsidRDefault="00CE6741" w:rsidP="00A87B31">
            <w:pPr>
              <w:pStyle w:val="afff5"/>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 xml:space="preserve">отсутствие </w:t>
            </w:r>
            <w:r w:rsidR="00A72DEA" w:rsidRPr="008006A9">
              <w:rPr>
                <w:rFonts w:ascii="Times New Roman" w:hAnsi="Times New Roman"/>
                <w:lang w:val="ru-RU"/>
              </w:rPr>
              <w:t xml:space="preserve">просроченной </w:t>
            </w:r>
            <w:r w:rsidRPr="008006A9">
              <w:rPr>
                <w:rFonts w:ascii="Times New Roman" w:hAnsi="Times New Roman"/>
                <w:lang w:val="ru-RU"/>
              </w:rPr>
              <w:t>задолженности по уплате налогов</w:t>
            </w:r>
            <w:r w:rsidR="00A72DEA" w:rsidRPr="008006A9">
              <w:rPr>
                <w:rFonts w:ascii="Times New Roman" w:hAnsi="Times New Roman"/>
                <w:lang w:val="ru-RU"/>
              </w:rPr>
              <w:t xml:space="preserve"> </w:t>
            </w:r>
            <w:r w:rsidRPr="008006A9">
              <w:rPr>
                <w:rFonts w:ascii="Times New Roman" w:hAnsi="Times New Roman"/>
                <w:lang w:val="ru-RU"/>
              </w:rPr>
              <w:t xml:space="preserve">и </w:t>
            </w:r>
            <w:r w:rsidR="00A72DEA" w:rsidRPr="008006A9">
              <w:rPr>
                <w:rFonts w:ascii="Times New Roman" w:hAnsi="Times New Roman"/>
                <w:lang w:val="ru-RU"/>
              </w:rPr>
              <w:t>сборов</w:t>
            </w:r>
            <w:r w:rsidRPr="008006A9">
              <w:rPr>
                <w:rFonts w:ascii="Times New Roman" w:hAnsi="Times New Roman"/>
                <w:lang w:val="ru-RU"/>
              </w:rPr>
              <w:t>;</w:t>
            </w:r>
          </w:p>
          <w:p w14:paraId="04366E28" w14:textId="77777777" w:rsidR="00CE6741" w:rsidRPr="008006A9" w:rsidRDefault="00CE6741" w:rsidP="00A87B31">
            <w:pPr>
              <w:pStyle w:val="afff5"/>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введенных в отношении них процедур банкротства;</w:t>
            </w:r>
          </w:p>
          <w:p w14:paraId="372CAE74" w14:textId="77777777" w:rsidR="00CE6741" w:rsidRPr="008006A9" w:rsidRDefault="00CE6741" w:rsidP="00A87B31">
            <w:pPr>
              <w:pStyle w:val="afff5"/>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записи о них в Едином реестре недобросовестных исполнителей.</w:t>
            </w:r>
          </w:p>
          <w:p w14:paraId="482D5B47" w14:textId="77777777" w:rsidR="00014CAF" w:rsidRPr="008006A9" w:rsidRDefault="00014CAF" w:rsidP="00A87B31">
            <w:pPr>
              <w:tabs>
                <w:tab w:val="left" w:pos="350"/>
              </w:tabs>
              <w:ind w:left="67"/>
              <w:jc w:val="both"/>
              <w:rPr>
                <w:rFonts w:ascii="Times New Roman" w:hAnsi="Times New Roman"/>
                <w:lang w:val="ru-RU"/>
              </w:rPr>
            </w:pPr>
            <w:r w:rsidRPr="008006A9">
              <w:rPr>
                <w:rFonts w:ascii="Times New Roman" w:hAnsi="Times New Roman"/>
                <w:lang w:val="ru-RU"/>
              </w:rPr>
              <w:t xml:space="preserve">Наличие выданной налоговыми органами ЭЦП определяет </w:t>
            </w:r>
            <w:r w:rsidRPr="008006A9">
              <w:rPr>
                <w:rFonts w:ascii="Times New Roman" w:hAnsi="Times New Roman"/>
                <w:u w:val="single"/>
                <w:lang w:val="ru-RU"/>
              </w:rPr>
              <w:t xml:space="preserve">правомочность участника </w:t>
            </w:r>
            <w:r w:rsidR="004F1627" w:rsidRPr="008006A9">
              <w:rPr>
                <w:rFonts w:ascii="Times New Roman" w:hAnsi="Times New Roman"/>
                <w:u w:val="single"/>
                <w:lang w:val="ru-RU"/>
              </w:rPr>
              <w:br/>
            </w:r>
            <w:r w:rsidRPr="008006A9">
              <w:rPr>
                <w:rFonts w:ascii="Times New Roman" w:hAnsi="Times New Roman"/>
                <w:u w:val="single"/>
                <w:lang w:val="ru-RU"/>
              </w:rPr>
              <w:t>на заключение договора</w:t>
            </w:r>
            <w:r w:rsidRPr="008006A9">
              <w:rPr>
                <w:rFonts w:ascii="Times New Roman" w:hAnsi="Times New Roman"/>
                <w:lang w:val="ru-RU"/>
              </w:rPr>
              <w:t>.</w:t>
            </w:r>
          </w:p>
          <w:p w14:paraId="0F13830B" w14:textId="77777777" w:rsidR="00014CAF" w:rsidRPr="008006A9" w:rsidRDefault="00014CAF" w:rsidP="00A87B31">
            <w:pPr>
              <w:tabs>
                <w:tab w:val="left" w:pos="350"/>
              </w:tabs>
              <w:ind w:left="67"/>
              <w:jc w:val="both"/>
              <w:rPr>
                <w:rFonts w:ascii="Times New Roman" w:hAnsi="Times New Roman"/>
                <w:lang w:val="ru-RU"/>
              </w:rPr>
            </w:pPr>
            <w:r w:rsidRPr="008006A9">
              <w:rPr>
                <w:rFonts w:ascii="Times New Roman" w:hAnsi="Times New Roman"/>
                <w:lang w:val="ru-RU"/>
              </w:rPr>
              <w:t>Участник подтверждает в анкете</w:t>
            </w:r>
            <w:r w:rsidR="004F1627" w:rsidRPr="008006A9">
              <w:rPr>
                <w:rFonts w:ascii="Times New Roman" w:hAnsi="Times New Roman"/>
                <w:lang w:val="ru-RU"/>
              </w:rPr>
              <w:t>-заявлении</w:t>
            </w:r>
            <w:r w:rsidRPr="008006A9">
              <w:rPr>
                <w:rFonts w:ascii="Times New Roman" w:hAnsi="Times New Roman"/>
                <w:lang w:val="ru-RU"/>
              </w:rPr>
              <w:t xml:space="preserve"> сведения </w:t>
            </w:r>
            <w:r w:rsidRPr="008006A9">
              <w:rPr>
                <w:rFonts w:ascii="Times New Roman" w:hAnsi="Times New Roman"/>
                <w:u w:val="single"/>
                <w:lang w:val="ru-RU"/>
              </w:rPr>
              <w:t>об отсутствии</w:t>
            </w:r>
            <w:r w:rsidR="007F033F" w:rsidRPr="008006A9">
              <w:rPr>
                <w:rFonts w:ascii="Times New Roman" w:hAnsi="Times New Roman"/>
                <w:u w:val="single"/>
                <w:lang w:val="ru-RU"/>
              </w:rPr>
              <w:t xml:space="preserve"> введенных</w:t>
            </w:r>
            <w:r w:rsidRPr="008006A9">
              <w:rPr>
                <w:rFonts w:ascii="Times New Roman" w:hAnsi="Times New Roman"/>
                <w:u w:val="single"/>
                <w:lang w:val="ru-RU"/>
              </w:rPr>
              <w:t xml:space="preserve"> в его отношении процедур банкротства</w:t>
            </w:r>
            <w:r w:rsidRPr="008006A9">
              <w:rPr>
                <w:rFonts w:ascii="Times New Roman" w:hAnsi="Times New Roman"/>
                <w:lang w:val="ru-RU"/>
              </w:rPr>
              <w:t xml:space="preserve">, а также </w:t>
            </w:r>
            <w:r w:rsidRPr="008006A9">
              <w:rPr>
                <w:rFonts w:ascii="Times New Roman" w:hAnsi="Times New Roman"/>
                <w:u w:val="single"/>
                <w:lang w:val="ru-RU"/>
              </w:rPr>
              <w:t xml:space="preserve">отсутствии у него </w:t>
            </w:r>
            <w:r w:rsidR="00A72DEA" w:rsidRPr="008006A9">
              <w:rPr>
                <w:rFonts w:ascii="Times New Roman" w:hAnsi="Times New Roman"/>
                <w:u w:val="single"/>
                <w:lang w:val="ru-RU"/>
              </w:rPr>
              <w:t xml:space="preserve">просроченной </w:t>
            </w:r>
            <w:r w:rsidRPr="008006A9">
              <w:rPr>
                <w:rFonts w:ascii="Times New Roman" w:hAnsi="Times New Roman"/>
                <w:u w:val="single"/>
                <w:lang w:val="ru-RU"/>
              </w:rPr>
              <w:t xml:space="preserve">задолженности по уплате налогов и </w:t>
            </w:r>
            <w:r w:rsidR="00A72DEA" w:rsidRPr="008006A9">
              <w:rPr>
                <w:rFonts w:ascii="Times New Roman" w:hAnsi="Times New Roman"/>
                <w:u w:val="single"/>
                <w:lang w:val="ru-RU"/>
              </w:rPr>
              <w:t>сборов</w:t>
            </w:r>
            <w:r w:rsidRPr="008006A9">
              <w:rPr>
                <w:rFonts w:ascii="Times New Roman" w:hAnsi="Times New Roman"/>
                <w:lang w:val="ru-RU"/>
              </w:rPr>
              <w:t>.</w:t>
            </w:r>
          </w:p>
          <w:p w14:paraId="7A970513" w14:textId="77777777" w:rsidR="00014CAF" w:rsidRPr="008006A9" w:rsidRDefault="00226696" w:rsidP="00A87B31">
            <w:pPr>
              <w:tabs>
                <w:tab w:val="left" w:pos="350"/>
              </w:tabs>
              <w:ind w:left="67"/>
              <w:jc w:val="both"/>
              <w:rPr>
                <w:rFonts w:ascii="Times New Roman" w:hAnsi="Times New Roman"/>
                <w:lang w:val="ru-RU"/>
              </w:rPr>
            </w:pPr>
            <w:r w:rsidRPr="008006A9">
              <w:rPr>
                <w:rFonts w:ascii="Times New Roman" w:hAnsi="Times New Roman"/>
                <w:lang w:val="ru-RU"/>
              </w:rPr>
              <w:t>После заполнения анкеты</w:t>
            </w:r>
            <w:r w:rsidR="007F033F" w:rsidRPr="008006A9">
              <w:rPr>
                <w:rFonts w:ascii="Times New Roman" w:hAnsi="Times New Roman"/>
                <w:lang w:val="ru-RU"/>
              </w:rPr>
              <w:t>-заявления</w:t>
            </w:r>
            <w:r w:rsidRPr="008006A9">
              <w:rPr>
                <w:rFonts w:ascii="Times New Roman" w:hAnsi="Times New Roman"/>
                <w:lang w:val="ru-RU"/>
              </w:rPr>
              <w:t xml:space="preserve"> участником </w:t>
            </w:r>
            <w:r w:rsidR="007F033F" w:rsidRPr="008006A9">
              <w:rPr>
                <w:rFonts w:ascii="Times New Roman" w:hAnsi="Times New Roman"/>
                <w:lang w:val="ru-RU"/>
              </w:rPr>
              <w:t xml:space="preserve">электронной системой </w:t>
            </w:r>
            <w:r w:rsidRPr="008006A9">
              <w:rPr>
                <w:rFonts w:ascii="Times New Roman" w:hAnsi="Times New Roman"/>
                <w:lang w:val="ru-RU"/>
              </w:rPr>
              <w:t xml:space="preserve">проверяются данные </w:t>
            </w:r>
            <w:r w:rsidRPr="008006A9">
              <w:rPr>
                <w:rFonts w:ascii="Times New Roman" w:hAnsi="Times New Roman"/>
                <w:u w:val="single"/>
                <w:lang w:val="ru-RU"/>
              </w:rPr>
              <w:t>Единого реестра недобросовестных исполнителей</w:t>
            </w:r>
            <w:r w:rsidRPr="008006A9">
              <w:rPr>
                <w:rFonts w:ascii="Times New Roman" w:hAnsi="Times New Roman"/>
                <w:lang w:val="ru-RU"/>
              </w:rPr>
              <w:t xml:space="preserve"> для установления факта отсутствия в нем записи </w:t>
            </w:r>
            <w:r w:rsidR="008C4132" w:rsidRPr="008006A9">
              <w:rPr>
                <w:rFonts w:ascii="Times New Roman" w:hAnsi="Times New Roman"/>
                <w:lang w:val="ru-RU"/>
              </w:rPr>
              <w:br/>
            </w:r>
            <w:r w:rsidRPr="008006A9">
              <w:rPr>
                <w:rFonts w:ascii="Times New Roman" w:hAnsi="Times New Roman"/>
                <w:lang w:val="ru-RU"/>
              </w:rPr>
              <w:t>об участнике.</w:t>
            </w:r>
          </w:p>
          <w:p w14:paraId="0EAAA011" w14:textId="77777777" w:rsidR="00226696" w:rsidRPr="008006A9" w:rsidRDefault="00226696" w:rsidP="00A87B31">
            <w:pPr>
              <w:tabs>
                <w:tab w:val="left" w:pos="350"/>
              </w:tabs>
              <w:ind w:left="67"/>
              <w:jc w:val="both"/>
              <w:rPr>
                <w:rFonts w:ascii="Times New Roman" w:hAnsi="Times New Roman"/>
                <w:lang w:val="ru-RU"/>
              </w:rPr>
            </w:pPr>
            <w:r w:rsidRPr="008006A9">
              <w:rPr>
                <w:rFonts w:ascii="Times New Roman" w:hAnsi="Times New Roman"/>
                <w:b/>
                <w:lang w:val="ru-RU"/>
              </w:rPr>
              <w:t>Оператор:</w:t>
            </w:r>
          </w:p>
          <w:p w14:paraId="42CB70E3" w14:textId="77777777" w:rsidR="00226696" w:rsidRPr="008006A9" w:rsidRDefault="007F033F" w:rsidP="00A87B31">
            <w:pPr>
              <w:tabs>
                <w:tab w:val="left" w:pos="350"/>
              </w:tabs>
              <w:jc w:val="both"/>
              <w:rPr>
                <w:rFonts w:ascii="Times New Roman" w:hAnsi="Times New Roman"/>
                <w:lang w:val="ru-RU"/>
              </w:rPr>
            </w:pPr>
            <w:r w:rsidRPr="008006A9">
              <w:rPr>
                <w:rFonts w:ascii="Times New Roman" w:hAnsi="Times New Roman"/>
                <w:lang w:val="ru-RU"/>
              </w:rPr>
              <w:t xml:space="preserve">- </w:t>
            </w:r>
            <w:r w:rsidR="00226696" w:rsidRPr="008006A9">
              <w:rPr>
                <w:rFonts w:ascii="Times New Roman" w:hAnsi="Times New Roman"/>
                <w:lang w:val="ru-RU"/>
              </w:rPr>
              <w:t>открывает участникам отдельные лицевые счета в РКП;</w:t>
            </w:r>
          </w:p>
          <w:p w14:paraId="11B67D99" w14:textId="77777777" w:rsidR="00226696" w:rsidRPr="008006A9" w:rsidRDefault="007F033F" w:rsidP="00A87B31">
            <w:pPr>
              <w:tabs>
                <w:tab w:val="left" w:pos="350"/>
              </w:tabs>
              <w:jc w:val="both"/>
              <w:rPr>
                <w:rFonts w:ascii="Times New Roman" w:hAnsi="Times New Roman"/>
                <w:highlight w:val="green"/>
                <w:lang w:val="ru-RU"/>
              </w:rPr>
            </w:pPr>
            <w:r w:rsidRPr="008006A9">
              <w:rPr>
                <w:rFonts w:ascii="Times New Roman" w:hAnsi="Times New Roman"/>
                <w:lang w:val="ru-RU"/>
              </w:rPr>
              <w:t xml:space="preserve">- </w:t>
            </w:r>
            <w:r w:rsidR="00226696" w:rsidRPr="008006A9">
              <w:rPr>
                <w:rFonts w:ascii="Times New Roman" w:hAnsi="Times New Roman"/>
                <w:lang w:val="ru-RU"/>
              </w:rPr>
              <w:t>создает участникам персональные кабинеты.</w:t>
            </w:r>
          </w:p>
        </w:tc>
      </w:tr>
      <w:tr w:rsidR="002B3739" w:rsidRPr="009B49C1" w14:paraId="4C1DE690" w14:textId="77777777" w:rsidTr="00F823F0">
        <w:trPr>
          <w:trHeight w:val="20"/>
        </w:trPr>
        <w:tc>
          <w:tcPr>
            <w:tcW w:w="567" w:type="dxa"/>
            <w:shd w:val="clear" w:color="auto" w:fill="auto"/>
          </w:tcPr>
          <w:p w14:paraId="2815A080" w14:textId="77777777" w:rsidR="002B3739" w:rsidRPr="008006A9" w:rsidRDefault="00A83ACE" w:rsidP="00A87B31">
            <w:pPr>
              <w:jc w:val="center"/>
              <w:rPr>
                <w:rFonts w:ascii="Times New Roman" w:hAnsi="Times New Roman"/>
                <w:b/>
                <w:lang w:val="ru-RU"/>
              </w:rPr>
            </w:pPr>
            <w:r w:rsidRPr="008006A9">
              <w:rPr>
                <w:rFonts w:ascii="Times New Roman" w:hAnsi="Times New Roman"/>
                <w:b/>
                <w:lang w:val="ru-RU"/>
              </w:rPr>
              <w:t>5</w:t>
            </w:r>
          </w:p>
        </w:tc>
        <w:tc>
          <w:tcPr>
            <w:tcW w:w="2552" w:type="dxa"/>
            <w:shd w:val="clear" w:color="auto" w:fill="auto"/>
          </w:tcPr>
          <w:p w14:paraId="60BB15E8" w14:textId="77777777" w:rsidR="002B3739" w:rsidRPr="008006A9" w:rsidRDefault="00FC17F2" w:rsidP="00A87B31">
            <w:pPr>
              <w:rPr>
                <w:rFonts w:ascii="Times New Roman" w:hAnsi="Times New Roman"/>
                <w:b/>
                <w:lang w:val="ru-RU"/>
              </w:rPr>
            </w:pPr>
            <w:r w:rsidRPr="008006A9">
              <w:rPr>
                <w:rFonts w:ascii="Times New Roman" w:hAnsi="Times New Roman"/>
                <w:b/>
                <w:lang w:val="ru-RU"/>
              </w:rPr>
              <w:t>Порядок участия в тендере и представления обеспечения предложения</w:t>
            </w:r>
          </w:p>
        </w:tc>
        <w:tc>
          <w:tcPr>
            <w:tcW w:w="709" w:type="dxa"/>
            <w:shd w:val="clear" w:color="auto" w:fill="auto"/>
          </w:tcPr>
          <w:p w14:paraId="04444318" w14:textId="77777777" w:rsidR="002B3739" w:rsidRPr="008006A9" w:rsidRDefault="00A83ACE" w:rsidP="00A87B31">
            <w:pPr>
              <w:jc w:val="center"/>
              <w:rPr>
                <w:rFonts w:ascii="Times New Roman" w:hAnsi="Times New Roman"/>
                <w:lang w:val="ru-RU"/>
              </w:rPr>
            </w:pPr>
            <w:r w:rsidRPr="008006A9">
              <w:rPr>
                <w:rFonts w:ascii="Times New Roman" w:hAnsi="Times New Roman"/>
                <w:lang w:val="ru-RU"/>
              </w:rPr>
              <w:t>5</w:t>
            </w:r>
            <w:r w:rsidR="002B3739" w:rsidRPr="008006A9">
              <w:rPr>
                <w:rFonts w:ascii="Times New Roman" w:hAnsi="Times New Roman"/>
                <w:lang w:val="ru-RU"/>
              </w:rPr>
              <w:t>.1</w:t>
            </w:r>
          </w:p>
        </w:tc>
        <w:tc>
          <w:tcPr>
            <w:tcW w:w="284" w:type="dxa"/>
            <w:shd w:val="clear" w:color="auto" w:fill="auto"/>
          </w:tcPr>
          <w:p w14:paraId="49CEB314" w14:textId="77777777" w:rsidR="002B3739" w:rsidRPr="008006A9" w:rsidRDefault="002B3739" w:rsidP="00A87B31">
            <w:pPr>
              <w:rPr>
                <w:rFonts w:ascii="Times New Roman" w:hAnsi="Times New Roman"/>
                <w:lang w:val="ru-RU"/>
              </w:rPr>
            </w:pPr>
          </w:p>
          <w:p w14:paraId="19B8EB6C" w14:textId="77777777" w:rsidR="002B3739" w:rsidRPr="008006A9" w:rsidRDefault="002B3739" w:rsidP="00A87B31">
            <w:pPr>
              <w:rPr>
                <w:rFonts w:ascii="Times New Roman" w:hAnsi="Times New Roman"/>
                <w:lang w:val="ru-RU"/>
              </w:rPr>
            </w:pPr>
          </w:p>
        </w:tc>
        <w:tc>
          <w:tcPr>
            <w:tcW w:w="5987" w:type="dxa"/>
            <w:shd w:val="clear" w:color="auto" w:fill="auto"/>
          </w:tcPr>
          <w:p w14:paraId="662C49F3" w14:textId="77777777" w:rsidR="002B3739" w:rsidRPr="008006A9" w:rsidRDefault="00C4754C" w:rsidP="00A87B31">
            <w:pPr>
              <w:jc w:val="both"/>
              <w:rPr>
                <w:rFonts w:ascii="Times New Roman" w:hAnsi="Times New Roman"/>
                <w:lang w:val="ru-RU"/>
              </w:rPr>
            </w:pPr>
            <w:r w:rsidRPr="008006A9">
              <w:rPr>
                <w:rFonts w:ascii="Times New Roman" w:hAnsi="Times New Roman"/>
                <w:lang w:val="ru-RU"/>
              </w:rPr>
              <w:t xml:space="preserve">Способ </w:t>
            </w:r>
            <w:r w:rsidRPr="008006A9">
              <w:rPr>
                <w:rFonts w:ascii="Times New Roman" w:hAnsi="Times New Roman"/>
                <w:b/>
                <w:lang w:val="ru-RU"/>
              </w:rPr>
              <w:t>обеспечения предложения</w:t>
            </w:r>
            <w:r w:rsidRPr="008006A9">
              <w:rPr>
                <w:rFonts w:ascii="Times New Roman" w:hAnsi="Times New Roman"/>
                <w:lang w:val="ru-RU"/>
              </w:rPr>
              <w:t>, в том числе размер, порядок внесения и возврата денежного задатка, гарантирующего безотзывность предложения участника тендера опре</w:t>
            </w:r>
            <w:r w:rsidR="00E40656" w:rsidRPr="008006A9">
              <w:rPr>
                <w:rFonts w:ascii="Times New Roman" w:hAnsi="Times New Roman"/>
                <w:lang w:val="ru-RU"/>
              </w:rPr>
              <w:t>д</w:t>
            </w:r>
            <w:r w:rsidRPr="008006A9">
              <w:rPr>
                <w:rFonts w:ascii="Times New Roman" w:hAnsi="Times New Roman"/>
                <w:lang w:val="ru-RU"/>
              </w:rPr>
              <w:t>е</w:t>
            </w:r>
            <w:r w:rsidR="00E40656" w:rsidRPr="008006A9">
              <w:rPr>
                <w:rFonts w:ascii="Times New Roman" w:hAnsi="Times New Roman"/>
                <w:lang w:val="ru-RU"/>
              </w:rPr>
              <w:t>л</w:t>
            </w:r>
            <w:r w:rsidRPr="008006A9">
              <w:rPr>
                <w:rFonts w:ascii="Times New Roman" w:hAnsi="Times New Roman"/>
                <w:lang w:val="ru-RU"/>
              </w:rPr>
              <w:t>яется согласно нормативно-правовым актам, регулирующи</w:t>
            </w:r>
            <w:r w:rsidR="007F033F" w:rsidRPr="008006A9">
              <w:rPr>
                <w:rFonts w:ascii="Times New Roman" w:hAnsi="Times New Roman"/>
                <w:lang w:val="ru-RU"/>
              </w:rPr>
              <w:t>м</w:t>
            </w:r>
            <w:r w:rsidRPr="008006A9">
              <w:rPr>
                <w:rFonts w:ascii="Times New Roman" w:hAnsi="Times New Roman"/>
                <w:lang w:val="ru-RU"/>
              </w:rPr>
              <w:t xml:space="preserve"> процедуры электронных государственных закупок.</w:t>
            </w:r>
          </w:p>
        </w:tc>
      </w:tr>
      <w:tr w:rsidR="00E11AAC" w:rsidRPr="009B49C1" w14:paraId="6B06BCEC" w14:textId="77777777" w:rsidTr="00F823F0">
        <w:trPr>
          <w:trHeight w:val="20"/>
        </w:trPr>
        <w:tc>
          <w:tcPr>
            <w:tcW w:w="567" w:type="dxa"/>
            <w:shd w:val="clear" w:color="auto" w:fill="auto"/>
          </w:tcPr>
          <w:p w14:paraId="322302BF" w14:textId="77777777" w:rsidR="00E11AAC" w:rsidRPr="008006A9" w:rsidRDefault="00E11AAC" w:rsidP="00A87B31">
            <w:pPr>
              <w:jc w:val="center"/>
              <w:rPr>
                <w:rFonts w:ascii="Times New Roman" w:hAnsi="Times New Roman"/>
                <w:b/>
                <w:lang w:val="ru-RU"/>
              </w:rPr>
            </w:pPr>
          </w:p>
        </w:tc>
        <w:tc>
          <w:tcPr>
            <w:tcW w:w="2552" w:type="dxa"/>
            <w:shd w:val="clear" w:color="auto" w:fill="auto"/>
          </w:tcPr>
          <w:p w14:paraId="042D2A77" w14:textId="77777777" w:rsidR="00E11AAC" w:rsidRPr="008006A9" w:rsidRDefault="00E11AAC" w:rsidP="00A87B31">
            <w:pPr>
              <w:rPr>
                <w:rFonts w:ascii="Times New Roman" w:hAnsi="Times New Roman"/>
                <w:b/>
                <w:lang w:val="ru-RU"/>
              </w:rPr>
            </w:pPr>
          </w:p>
        </w:tc>
        <w:tc>
          <w:tcPr>
            <w:tcW w:w="709" w:type="dxa"/>
            <w:shd w:val="clear" w:color="auto" w:fill="auto"/>
          </w:tcPr>
          <w:p w14:paraId="53C2B8DF" w14:textId="77777777" w:rsidR="00E11AAC" w:rsidRPr="008006A9" w:rsidRDefault="00E11AAC" w:rsidP="00A87B31">
            <w:pPr>
              <w:jc w:val="center"/>
              <w:rPr>
                <w:rFonts w:ascii="Times New Roman" w:hAnsi="Times New Roman"/>
                <w:lang w:val="ru-RU"/>
              </w:rPr>
            </w:pPr>
            <w:r w:rsidRPr="008006A9">
              <w:rPr>
                <w:rFonts w:ascii="Times New Roman" w:hAnsi="Times New Roman"/>
                <w:lang w:val="ru-RU"/>
              </w:rPr>
              <w:t>5.2</w:t>
            </w:r>
          </w:p>
        </w:tc>
        <w:tc>
          <w:tcPr>
            <w:tcW w:w="284" w:type="dxa"/>
            <w:shd w:val="clear" w:color="auto" w:fill="auto"/>
          </w:tcPr>
          <w:p w14:paraId="703B3234" w14:textId="77777777" w:rsidR="00E11AAC" w:rsidRPr="008006A9" w:rsidRDefault="00E11AAC" w:rsidP="00A87B31">
            <w:pPr>
              <w:rPr>
                <w:rFonts w:ascii="Times New Roman" w:hAnsi="Times New Roman"/>
                <w:lang w:val="ru-RU"/>
              </w:rPr>
            </w:pPr>
          </w:p>
        </w:tc>
        <w:tc>
          <w:tcPr>
            <w:tcW w:w="5987" w:type="dxa"/>
            <w:shd w:val="clear" w:color="auto" w:fill="auto"/>
          </w:tcPr>
          <w:p w14:paraId="2A01E403" w14:textId="77777777" w:rsidR="00C4754C" w:rsidRPr="008006A9" w:rsidRDefault="00C4754C" w:rsidP="00A87B31">
            <w:pPr>
              <w:jc w:val="both"/>
              <w:rPr>
                <w:rFonts w:ascii="Times New Roman" w:hAnsi="Times New Roman"/>
                <w:lang w:val="ru-RU"/>
              </w:rPr>
            </w:pPr>
            <w:r w:rsidRPr="008006A9">
              <w:rPr>
                <w:rFonts w:ascii="Times New Roman" w:hAnsi="Times New Roman"/>
                <w:lang w:val="ru-RU"/>
              </w:rPr>
              <w:t>Для участия в электронном тендере участник:</w:t>
            </w:r>
          </w:p>
          <w:p w14:paraId="259508F4" w14:textId="77777777"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проходит регистрацию на </w:t>
            </w:r>
            <w:r w:rsidR="008F6782" w:rsidRPr="008006A9">
              <w:rPr>
                <w:rFonts w:ascii="Times New Roman" w:hAnsi="Times New Roman"/>
                <w:lang w:val="ru-RU"/>
              </w:rPr>
              <w:t xml:space="preserve">специальном информационном портале </w:t>
            </w:r>
            <w:r w:rsidRPr="008006A9">
              <w:rPr>
                <w:rFonts w:ascii="Times New Roman" w:hAnsi="Times New Roman"/>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61854584" w14:textId="77777777"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после завершения процесса регистрации в РКП открывается лицевой счет для участника. </w:t>
            </w:r>
            <w:r w:rsidR="007F033F" w:rsidRPr="008006A9">
              <w:rPr>
                <w:rFonts w:ascii="Times New Roman" w:hAnsi="Times New Roman"/>
                <w:lang w:val="ru-RU"/>
              </w:rPr>
              <w:t xml:space="preserve">Участники участвуют в электронных государственных закупках </w:t>
            </w:r>
            <w:r w:rsidR="007F033F" w:rsidRPr="008006A9">
              <w:rPr>
                <w:rFonts w:ascii="Times New Roman" w:hAnsi="Times New Roman"/>
                <w:lang w:val="ru-RU"/>
              </w:rPr>
              <w:lastRenderedPageBreak/>
              <w:t xml:space="preserve">при наличии достаточной суммы авансового платежа </w:t>
            </w:r>
            <w:r w:rsidR="007F033F" w:rsidRPr="008006A9">
              <w:rPr>
                <w:rFonts w:ascii="Times New Roman" w:hAnsi="Times New Roman"/>
                <w:lang w:val="ru-RU"/>
              </w:rPr>
              <w:br/>
              <w:t>на их лицевых счетах в РКП</w:t>
            </w:r>
            <w:r w:rsidRPr="008006A9">
              <w:rPr>
                <w:rFonts w:ascii="Times New Roman" w:hAnsi="Times New Roman"/>
                <w:lang w:val="ru-RU"/>
              </w:rPr>
              <w:t>;</w:t>
            </w:r>
          </w:p>
          <w:p w14:paraId="50C8C0BA" w14:textId="77777777"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после подробного ознакомления с условиями тендера, участник подает заявку на участие </w:t>
            </w:r>
            <w:r w:rsidRPr="008006A9">
              <w:rPr>
                <w:rFonts w:ascii="Times New Roman" w:hAnsi="Times New Roman"/>
                <w:lang w:val="ru-RU"/>
              </w:rPr>
              <w:br/>
              <w:t>в электронном тендере и заполняет необходимую информацию на странице «Общая информация», в разделах «Товары и предметы», «Требования».</w:t>
            </w:r>
          </w:p>
          <w:p w14:paraId="40968F5D" w14:textId="77777777" w:rsidR="004E15ED" w:rsidRPr="008006A9" w:rsidRDefault="00C4754C" w:rsidP="00A87B31">
            <w:pPr>
              <w:jc w:val="both"/>
              <w:rPr>
                <w:rFonts w:ascii="Times New Roman" w:hAnsi="Times New Roman"/>
                <w:highlight w:val="green"/>
                <w:lang w:val="ru-RU"/>
              </w:rPr>
            </w:pPr>
            <w:r w:rsidRPr="008006A9">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9B49C1" w14:paraId="0304DD53" w14:textId="77777777" w:rsidTr="00F823F0">
        <w:trPr>
          <w:trHeight w:val="20"/>
        </w:trPr>
        <w:tc>
          <w:tcPr>
            <w:tcW w:w="567" w:type="dxa"/>
            <w:shd w:val="clear" w:color="auto" w:fill="auto"/>
          </w:tcPr>
          <w:p w14:paraId="7C8A9747" w14:textId="77777777" w:rsidR="008B3146" w:rsidRPr="008006A9" w:rsidRDefault="008B3146" w:rsidP="00A87B31">
            <w:pPr>
              <w:jc w:val="center"/>
              <w:rPr>
                <w:rFonts w:ascii="Times New Roman" w:hAnsi="Times New Roman"/>
                <w:b/>
                <w:lang w:val="ru-RU"/>
              </w:rPr>
            </w:pPr>
          </w:p>
        </w:tc>
        <w:tc>
          <w:tcPr>
            <w:tcW w:w="2552" w:type="dxa"/>
            <w:shd w:val="clear" w:color="auto" w:fill="auto"/>
          </w:tcPr>
          <w:p w14:paraId="6BDA6E36" w14:textId="77777777" w:rsidR="008B3146" w:rsidRPr="008006A9" w:rsidRDefault="008B3146" w:rsidP="00A87B31">
            <w:pPr>
              <w:rPr>
                <w:rFonts w:ascii="Times New Roman" w:hAnsi="Times New Roman"/>
                <w:b/>
                <w:lang w:val="ru-RU"/>
              </w:rPr>
            </w:pPr>
          </w:p>
        </w:tc>
        <w:tc>
          <w:tcPr>
            <w:tcW w:w="709" w:type="dxa"/>
            <w:shd w:val="clear" w:color="auto" w:fill="auto"/>
          </w:tcPr>
          <w:p w14:paraId="35C2EB5A" w14:textId="77777777" w:rsidR="008B3146" w:rsidRPr="008006A9" w:rsidRDefault="00A83ACE" w:rsidP="00A87B31">
            <w:pPr>
              <w:jc w:val="center"/>
              <w:rPr>
                <w:rFonts w:ascii="Times New Roman" w:hAnsi="Times New Roman"/>
                <w:lang w:val="ru-RU"/>
              </w:rPr>
            </w:pPr>
            <w:r w:rsidRPr="008006A9">
              <w:rPr>
                <w:rFonts w:ascii="Times New Roman" w:hAnsi="Times New Roman"/>
                <w:lang w:val="ru-RU"/>
              </w:rPr>
              <w:t>5.3</w:t>
            </w:r>
          </w:p>
        </w:tc>
        <w:tc>
          <w:tcPr>
            <w:tcW w:w="284" w:type="dxa"/>
            <w:shd w:val="clear" w:color="auto" w:fill="auto"/>
          </w:tcPr>
          <w:p w14:paraId="11CBBE87" w14:textId="77777777" w:rsidR="008B3146" w:rsidRPr="008006A9" w:rsidRDefault="008B3146" w:rsidP="00A87B31">
            <w:pPr>
              <w:rPr>
                <w:rFonts w:ascii="Times New Roman" w:hAnsi="Times New Roman"/>
                <w:lang w:val="ru-RU"/>
              </w:rPr>
            </w:pPr>
          </w:p>
        </w:tc>
        <w:tc>
          <w:tcPr>
            <w:tcW w:w="5987" w:type="dxa"/>
            <w:shd w:val="clear" w:color="auto" w:fill="auto"/>
          </w:tcPr>
          <w:p w14:paraId="50590AEC" w14:textId="77777777" w:rsidR="00AA5E47" w:rsidRPr="008006A9" w:rsidRDefault="003275C8" w:rsidP="00940891">
            <w:pPr>
              <w:jc w:val="both"/>
              <w:rPr>
                <w:rFonts w:ascii="Times New Roman" w:hAnsi="Times New Roman"/>
                <w:highlight w:val="green"/>
                <w:lang w:val="ru-RU"/>
              </w:rPr>
            </w:pPr>
            <w:r w:rsidRPr="008006A9">
              <w:rPr>
                <w:rFonts w:ascii="Times New Roman" w:hAnsi="Times New Roman"/>
                <w:lang w:val="ru-RU"/>
              </w:rPr>
              <w:t xml:space="preserve">При проведении </w:t>
            </w:r>
            <w:r w:rsidR="00940891">
              <w:rPr>
                <w:rFonts w:ascii="Times New Roman" w:hAnsi="Times New Roman"/>
                <w:lang w:val="ru-RU"/>
              </w:rPr>
              <w:t>электронного тендера</w:t>
            </w:r>
            <w:r w:rsidRPr="008006A9">
              <w:rPr>
                <w:rFonts w:ascii="Times New Roman" w:hAnsi="Times New Roman"/>
                <w:lang w:val="ru-RU"/>
              </w:rPr>
              <w:t>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тендера.</w:t>
            </w:r>
          </w:p>
        </w:tc>
      </w:tr>
      <w:tr w:rsidR="002B3739" w:rsidRPr="009B49C1" w14:paraId="2442D2E8" w14:textId="77777777" w:rsidTr="00F823F0">
        <w:trPr>
          <w:trHeight w:val="20"/>
        </w:trPr>
        <w:tc>
          <w:tcPr>
            <w:tcW w:w="567" w:type="dxa"/>
            <w:shd w:val="clear" w:color="auto" w:fill="auto"/>
          </w:tcPr>
          <w:p w14:paraId="6CAB679B" w14:textId="77777777" w:rsidR="002B3739" w:rsidRPr="008006A9" w:rsidRDefault="002B3739" w:rsidP="00A87B31">
            <w:pPr>
              <w:jc w:val="center"/>
              <w:rPr>
                <w:rFonts w:ascii="Times New Roman" w:hAnsi="Times New Roman"/>
                <w:b/>
                <w:lang w:val="ru-RU"/>
              </w:rPr>
            </w:pPr>
          </w:p>
        </w:tc>
        <w:tc>
          <w:tcPr>
            <w:tcW w:w="2552" w:type="dxa"/>
            <w:shd w:val="clear" w:color="auto" w:fill="auto"/>
          </w:tcPr>
          <w:p w14:paraId="06B296D5" w14:textId="77777777" w:rsidR="002B3739" w:rsidRPr="008006A9" w:rsidRDefault="002B3739" w:rsidP="00A87B31">
            <w:pPr>
              <w:rPr>
                <w:rFonts w:ascii="Times New Roman" w:hAnsi="Times New Roman"/>
                <w:b/>
                <w:lang w:val="ru-RU"/>
              </w:rPr>
            </w:pPr>
          </w:p>
        </w:tc>
        <w:tc>
          <w:tcPr>
            <w:tcW w:w="709" w:type="dxa"/>
            <w:shd w:val="clear" w:color="auto" w:fill="auto"/>
          </w:tcPr>
          <w:p w14:paraId="0C51149E" w14:textId="77777777" w:rsidR="002B3739" w:rsidRPr="008006A9" w:rsidRDefault="005D0FB2" w:rsidP="00A87B31">
            <w:pPr>
              <w:jc w:val="center"/>
              <w:rPr>
                <w:rFonts w:ascii="Times New Roman" w:hAnsi="Times New Roman"/>
                <w:lang w:val="ru-RU"/>
              </w:rPr>
            </w:pPr>
            <w:r w:rsidRPr="008006A9">
              <w:rPr>
                <w:rFonts w:ascii="Times New Roman" w:hAnsi="Times New Roman"/>
                <w:lang w:val="ru-RU"/>
              </w:rPr>
              <w:t>5</w:t>
            </w:r>
            <w:r w:rsidR="002B3739" w:rsidRPr="008006A9">
              <w:rPr>
                <w:rFonts w:ascii="Times New Roman" w:hAnsi="Times New Roman"/>
                <w:lang w:val="ru-RU"/>
              </w:rPr>
              <w:t>.</w:t>
            </w:r>
            <w:r w:rsidR="002100E3" w:rsidRPr="008006A9">
              <w:rPr>
                <w:rFonts w:ascii="Times New Roman" w:hAnsi="Times New Roman"/>
                <w:lang w:val="ru-RU"/>
              </w:rPr>
              <w:t>4</w:t>
            </w:r>
          </w:p>
        </w:tc>
        <w:tc>
          <w:tcPr>
            <w:tcW w:w="284" w:type="dxa"/>
            <w:shd w:val="clear" w:color="auto" w:fill="auto"/>
          </w:tcPr>
          <w:p w14:paraId="1D909D75" w14:textId="77777777" w:rsidR="002B3739" w:rsidRPr="008006A9" w:rsidRDefault="002B3739" w:rsidP="00A87B31">
            <w:pPr>
              <w:rPr>
                <w:rFonts w:ascii="Times New Roman" w:hAnsi="Times New Roman"/>
                <w:lang w:val="ru-RU"/>
              </w:rPr>
            </w:pPr>
          </w:p>
        </w:tc>
        <w:tc>
          <w:tcPr>
            <w:tcW w:w="5987" w:type="dxa"/>
            <w:shd w:val="clear" w:color="auto" w:fill="auto"/>
          </w:tcPr>
          <w:p w14:paraId="4FF563D9" w14:textId="77777777"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Со стороны участника выплата суммы обеспечения предложения не требуется </w:t>
            </w:r>
            <w:r w:rsidRPr="008006A9">
              <w:rPr>
                <w:rFonts w:ascii="Times New Roman" w:hAnsi="Times New Roman"/>
                <w:color w:val="000000" w:themeColor="text1"/>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8006A9">
              <w:rPr>
                <w:rFonts w:ascii="Times New Roman" w:hAnsi="Times New Roman"/>
                <w:color w:val="000000" w:themeColor="text1"/>
                <w:lang w:val="ru-RU"/>
              </w:rPr>
              <w:br/>
            </w:r>
            <w:r w:rsidRPr="008006A9">
              <w:rPr>
                <w:rFonts w:ascii="Times New Roman" w:hAnsi="Times New Roman"/>
                <w:color w:val="000000" w:themeColor="text1"/>
                <w:lang w:val="ru-RU"/>
              </w:rPr>
              <w:t>из следующих событий:</w:t>
            </w:r>
          </w:p>
          <w:p w14:paraId="14046D94" w14:textId="77777777"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истечение срока действия обеспечения предложения;</w:t>
            </w:r>
          </w:p>
          <w:p w14:paraId="08EC6FE8" w14:textId="77777777"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вступление в силу договора о государственных закупках и предоставление обеспечения исполнения этого договора;</w:t>
            </w:r>
          </w:p>
          <w:p w14:paraId="718DC00A" w14:textId="77777777"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отмена электронного тендера;</w:t>
            </w:r>
          </w:p>
          <w:p w14:paraId="660D38A4" w14:textId="77777777" w:rsidR="002B3739" w:rsidRPr="008006A9" w:rsidRDefault="00D67C7B" w:rsidP="00A87B31">
            <w:pPr>
              <w:jc w:val="both"/>
              <w:rPr>
                <w:rFonts w:ascii="Times New Roman" w:hAnsi="Times New Roman"/>
                <w:color w:val="FF0000"/>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отзыв предложения до истечения окончательного срока направления предложений.</w:t>
            </w:r>
          </w:p>
        </w:tc>
      </w:tr>
      <w:tr w:rsidR="007F1F36" w:rsidRPr="009B49C1" w14:paraId="1D550780" w14:textId="77777777" w:rsidTr="00F823F0">
        <w:trPr>
          <w:trHeight w:val="20"/>
        </w:trPr>
        <w:tc>
          <w:tcPr>
            <w:tcW w:w="567" w:type="dxa"/>
            <w:shd w:val="clear" w:color="auto" w:fill="auto"/>
          </w:tcPr>
          <w:p w14:paraId="32A1D444" w14:textId="77777777" w:rsidR="007F1F36" w:rsidRPr="008006A9" w:rsidRDefault="007F1F36" w:rsidP="00A87B31">
            <w:pPr>
              <w:jc w:val="center"/>
              <w:rPr>
                <w:rFonts w:ascii="Times New Roman" w:hAnsi="Times New Roman"/>
                <w:b/>
                <w:lang w:val="ru-RU"/>
              </w:rPr>
            </w:pPr>
          </w:p>
        </w:tc>
        <w:tc>
          <w:tcPr>
            <w:tcW w:w="2552" w:type="dxa"/>
            <w:shd w:val="clear" w:color="auto" w:fill="auto"/>
          </w:tcPr>
          <w:p w14:paraId="05590135" w14:textId="77777777" w:rsidR="007F1F36" w:rsidRPr="008006A9" w:rsidRDefault="007F1F36" w:rsidP="00A87B31">
            <w:pPr>
              <w:rPr>
                <w:rFonts w:ascii="Times New Roman" w:hAnsi="Times New Roman"/>
                <w:b/>
                <w:lang w:val="ru-RU"/>
              </w:rPr>
            </w:pPr>
          </w:p>
        </w:tc>
        <w:tc>
          <w:tcPr>
            <w:tcW w:w="709" w:type="dxa"/>
            <w:shd w:val="clear" w:color="auto" w:fill="auto"/>
          </w:tcPr>
          <w:p w14:paraId="42901330" w14:textId="77777777" w:rsidR="007F1F36" w:rsidRPr="008006A9" w:rsidRDefault="00CE71B4" w:rsidP="00A87B31">
            <w:pPr>
              <w:jc w:val="center"/>
              <w:rPr>
                <w:rFonts w:ascii="Times New Roman" w:hAnsi="Times New Roman"/>
                <w:lang w:val="ru-RU"/>
              </w:rPr>
            </w:pPr>
            <w:r w:rsidRPr="008006A9">
              <w:rPr>
                <w:rFonts w:ascii="Times New Roman" w:hAnsi="Times New Roman"/>
                <w:lang w:val="ru-RU"/>
              </w:rPr>
              <w:t>5.5</w:t>
            </w:r>
          </w:p>
        </w:tc>
        <w:tc>
          <w:tcPr>
            <w:tcW w:w="284" w:type="dxa"/>
            <w:shd w:val="clear" w:color="auto" w:fill="auto"/>
          </w:tcPr>
          <w:p w14:paraId="2C3CF679" w14:textId="77777777" w:rsidR="007F1F36" w:rsidRPr="008006A9" w:rsidRDefault="007F1F36" w:rsidP="00A87B31">
            <w:pPr>
              <w:rPr>
                <w:rFonts w:ascii="Times New Roman" w:hAnsi="Times New Roman"/>
                <w:lang w:val="ru-RU"/>
              </w:rPr>
            </w:pPr>
          </w:p>
        </w:tc>
        <w:tc>
          <w:tcPr>
            <w:tcW w:w="5987" w:type="dxa"/>
            <w:shd w:val="clear" w:color="auto" w:fill="auto"/>
          </w:tcPr>
          <w:p w14:paraId="39C85839" w14:textId="77777777" w:rsidR="007F1F36" w:rsidRPr="008006A9" w:rsidRDefault="007F1F36" w:rsidP="00A87B31">
            <w:pPr>
              <w:jc w:val="both"/>
              <w:rPr>
                <w:rFonts w:ascii="Times New Roman" w:hAnsi="Times New Roman"/>
                <w:lang w:val="ru-RU"/>
              </w:rPr>
            </w:pPr>
            <w:r w:rsidRPr="008006A9">
              <w:rPr>
                <w:rFonts w:ascii="Times New Roman" w:hAnsi="Times New Roman"/>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14:paraId="55ED5B7F" w14:textId="77777777" w:rsidR="007F1F36" w:rsidRPr="008006A9" w:rsidRDefault="007F1F36" w:rsidP="00A87B31">
            <w:pPr>
              <w:jc w:val="both"/>
              <w:rPr>
                <w:rFonts w:ascii="Times New Roman" w:hAnsi="Times New Roman"/>
                <w:lang w:val="ru-RU"/>
              </w:rPr>
            </w:pPr>
            <w:r w:rsidRPr="008006A9">
              <w:rPr>
                <w:rFonts w:ascii="Times New Roman" w:hAnsi="Times New Roman"/>
                <w:lang w:val="ru-RU"/>
              </w:rPr>
              <w:t xml:space="preserve">В случае, если участники электронного тендера, проведенного </w:t>
            </w:r>
            <w:r w:rsidRPr="008006A9">
              <w:rPr>
                <w:rFonts w:ascii="Times New Roman" w:hAnsi="Times New Roman"/>
                <w:b/>
                <w:i/>
                <w:lang w:val="ru-RU"/>
              </w:rPr>
              <w:t>корпоративным заказчиком</w:t>
            </w:r>
            <w:r w:rsidRPr="008006A9">
              <w:rPr>
                <w:rFonts w:ascii="Times New Roman" w:hAnsi="Times New Roman"/>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14:paraId="0DDBFA58" w14:textId="77777777" w:rsidR="007F1F36" w:rsidRPr="008006A9" w:rsidRDefault="007F1F36" w:rsidP="00A87B31">
            <w:pPr>
              <w:jc w:val="both"/>
              <w:rPr>
                <w:rFonts w:ascii="Times New Roman" w:hAnsi="Times New Roman"/>
                <w:lang w:val="ru-RU"/>
              </w:rPr>
            </w:pPr>
            <w:r w:rsidRPr="008006A9">
              <w:rPr>
                <w:rFonts w:ascii="Times New Roman" w:hAnsi="Times New Roman"/>
                <w:lang w:val="ru-RU"/>
              </w:rPr>
              <w:t>По итогам электронн</w:t>
            </w:r>
            <w:r w:rsidR="00CE71B4" w:rsidRPr="008006A9">
              <w:rPr>
                <w:rFonts w:ascii="Times New Roman" w:hAnsi="Times New Roman"/>
                <w:lang w:val="ru-RU"/>
              </w:rPr>
              <w:t>ого</w:t>
            </w:r>
            <w:r w:rsidRPr="008006A9">
              <w:rPr>
                <w:rFonts w:ascii="Times New Roman" w:hAnsi="Times New Roman"/>
                <w:lang w:val="ru-RU"/>
              </w:rPr>
              <w:t xml:space="preserve"> </w:t>
            </w:r>
            <w:r w:rsidR="00CE71B4" w:rsidRPr="008006A9">
              <w:rPr>
                <w:rFonts w:ascii="Times New Roman" w:hAnsi="Times New Roman"/>
                <w:lang w:val="ru-RU"/>
              </w:rPr>
              <w:t xml:space="preserve">тендера </w:t>
            </w:r>
            <w:r w:rsidRPr="008006A9">
              <w:rPr>
                <w:rFonts w:ascii="Times New Roman" w:hAnsi="Times New Roman"/>
                <w:lang w:val="ru-RU"/>
              </w:rPr>
              <w:t xml:space="preserve">из суммы авансовых платежей участника портал взимает </w:t>
            </w:r>
            <w:r w:rsidRPr="008006A9">
              <w:rPr>
                <w:rFonts w:ascii="Times New Roman" w:hAnsi="Times New Roman"/>
                <w:b/>
                <w:u w:val="single"/>
                <w:lang w:val="ru-RU"/>
              </w:rPr>
              <w:t>комиссионный сбор</w:t>
            </w:r>
            <w:r w:rsidRPr="008006A9">
              <w:rPr>
                <w:rFonts w:ascii="Times New Roman" w:hAnsi="Times New Roman"/>
                <w:lang w:val="ru-RU"/>
              </w:rPr>
              <w:t xml:space="preserve"> оператора от фактической суммы сделки.</w:t>
            </w:r>
          </w:p>
          <w:p w14:paraId="4B1FC853" w14:textId="77777777" w:rsidR="007F1F36" w:rsidRPr="008006A9" w:rsidRDefault="007F1F36" w:rsidP="00A87B31">
            <w:pPr>
              <w:jc w:val="both"/>
              <w:rPr>
                <w:rFonts w:ascii="Times New Roman" w:hAnsi="Times New Roman"/>
                <w:color w:val="000000" w:themeColor="text1"/>
                <w:lang w:val="ru-RU"/>
              </w:rPr>
            </w:pPr>
            <w:r w:rsidRPr="008006A9">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5E2308" w:rsidRPr="009B49C1" w14:paraId="4018E525" w14:textId="77777777" w:rsidTr="00F823F0">
        <w:trPr>
          <w:trHeight w:val="20"/>
        </w:trPr>
        <w:tc>
          <w:tcPr>
            <w:tcW w:w="567" w:type="dxa"/>
            <w:shd w:val="clear" w:color="auto" w:fill="auto"/>
          </w:tcPr>
          <w:p w14:paraId="620D69D4" w14:textId="77777777" w:rsidR="005E2308" w:rsidRPr="008006A9" w:rsidRDefault="005E2308" w:rsidP="005E2308">
            <w:pPr>
              <w:jc w:val="center"/>
              <w:rPr>
                <w:rFonts w:ascii="Times New Roman" w:hAnsi="Times New Roman"/>
                <w:b/>
                <w:lang w:val="ru-RU"/>
              </w:rPr>
            </w:pPr>
            <w:r w:rsidRPr="008006A9">
              <w:rPr>
                <w:rFonts w:ascii="Times New Roman" w:hAnsi="Times New Roman"/>
                <w:b/>
                <w:lang w:val="ru-RU"/>
              </w:rPr>
              <w:t>6</w:t>
            </w:r>
          </w:p>
        </w:tc>
        <w:tc>
          <w:tcPr>
            <w:tcW w:w="2552" w:type="dxa"/>
            <w:shd w:val="clear" w:color="auto" w:fill="auto"/>
          </w:tcPr>
          <w:p w14:paraId="37A1C9ED" w14:textId="77777777" w:rsidR="005E2308" w:rsidRPr="008006A9" w:rsidRDefault="005E2308" w:rsidP="005E2308">
            <w:pPr>
              <w:ind w:left="-99"/>
              <w:rPr>
                <w:rFonts w:ascii="Times New Roman" w:hAnsi="Times New Roman"/>
                <w:b/>
                <w:lang w:val="ru-RU"/>
              </w:rPr>
            </w:pPr>
            <w:r w:rsidRPr="008006A9">
              <w:rPr>
                <w:rFonts w:ascii="Times New Roman" w:hAnsi="Times New Roman"/>
                <w:b/>
                <w:lang w:val="ru-RU"/>
              </w:rPr>
              <w:t>Порядок оценки тендерных предложений</w:t>
            </w:r>
          </w:p>
        </w:tc>
        <w:tc>
          <w:tcPr>
            <w:tcW w:w="709" w:type="dxa"/>
            <w:shd w:val="clear" w:color="auto" w:fill="auto"/>
          </w:tcPr>
          <w:p w14:paraId="54CC4FC1"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6.1</w:t>
            </w:r>
          </w:p>
        </w:tc>
        <w:tc>
          <w:tcPr>
            <w:tcW w:w="284" w:type="dxa"/>
            <w:shd w:val="clear" w:color="auto" w:fill="auto"/>
          </w:tcPr>
          <w:p w14:paraId="3D1C83F8" w14:textId="77777777" w:rsidR="005E2308" w:rsidRPr="008006A9" w:rsidRDefault="005E2308" w:rsidP="005E2308">
            <w:pPr>
              <w:rPr>
                <w:rFonts w:ascii="Times New Roman" w:hAnsi="Times New Roman"/>
                <w:b/>
                <w:color w:val="000000" w:themeColor="text1"/>
                <w:lang w:val="ru-RU"/>
              </w:rPr>
            </w:pPr>
          </w:p>
        </w:tc>
        <w:tc>
          <w:tcPr>
            <w:tcW w:w="5987" w:type="dxa"/>
            <w:shd w:val="clear" w:color="auto" w:fill="auto"/>
          </w:tcPr>
          <w:p w14:paraId="09FF874E"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При проведении электронного тендера </w:t>
            </w:r>
            <w:r w:rsidRPr="008006A9">
              <w:rPr>
                <w:rFonts w:ascii="Times New Roman" w:hAnsi="Times New Roman"/>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2AF67662"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lastRenderedPageBreak/>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4C28462C"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5E2308" w:rsidRPr="009B49C1" w14:paraId="4A423647" w14:textId="77777777" w:rsidTr="00F823F0">
        <w:trPr>
          <w:trHeight w:val="20"/>
        </w:trPr>
        <w:tc>
          <w:tcPr>
            <w:tcW w:w="567" w:type="dxa"/>
            <w:shd w:val="clear" w:color="auto" w:fill="auto"/>
          </w:tcPr>
          <w:p w14:paraId="161B8A25"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398F6EC8" w14:textId="77777777" w:rsidR="005E2308" w:rsidRPr="008006A9" w:rsidRDefault="005E2308" w:rsidP="005E2308">
            <w:pPr>
              <w:ind w:left="-99"/>
              <w:rPr>
                <w:rFonts w:ascii="Times New Roman" w:hAnsi="Times New Roman"/>
                <w:b/>
                <w:lang w:val="ru-RU"/>
              </w:rPr>
            </w:pPr>
          </w:p>
        </w:tc>
        <w:tc>
          <w:tcPr>
            <w:tcW w:w="709" w:type="dxa"/>
            <w:shd w:val="clear" w:color="auto" w:fill="auto"/>
          </w:tcPr>
          <w:p w14:paraId="4E99B11E"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6.2</w:t>
            </w:r>
          </w:p>
        </w:tc>
        <w:tc>
          <w:tcPr>
            <w:tcW w:w="284" w:type="dxa"/>
            <w:shd w:val="clear" w:color="auto" w:fill="auto"/>
          </w:tcPr>
          <w:p w14:paraId="792CAA28" w14:textId="77777777" w:rsidR="005E2308" w:rsidRPr="008006A9" w:rsidRDefault="005E2308" w:rsidP="005E2308">
            <w:pPr>
              <w:rPr>
                <w:rFonts w:ascii="Times New Roman" w:hAnsi="Times New Roman"/>
                <w:b/>
                <w:color w:val="000000" w:themeColor="text1"/>
                <w:lang w:val="ru-RU"/>
              </w:rPr>
            </w:pPr>
          </w:p>
        </w:tc>
        <w:tc>
          <w:tcPr>
            <w:tcW w:w="5987" w:type="dxa"/>
            <w:shd w:val="clear" w:color="auto" w:fill="auto"/>
          </w:tcPr>
          <w:p w14:paraId="4188ADB4"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Оценка тендерных предложений осуществляется в следующей последовательности:</w:t>
            </w:r>
          </w:p>
          <w:p w14:paraId="337C9EE5"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проверка оформления тендерного предложения в соответствии с требованиями, указанными в тендерной документации;</w:t>
            </w:r>
          </w:p>
          <w:p w14:paraId="4EE87C20"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соответствия участника квалификационным требованиям (если предусмотрено тендерной документацией);</w:t>
            </w:r>
          </w:p>
          <w:p w14:paraId="47EEB5A9"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технической части тендерного предложения;</w:t>
            </w:r>
          </w:p>
          <w:p w14:paraId="2BBBECA9"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ценовой части тендерного предложения.</w:t>
            </w:r>
          </w:p>
          <w:p w14:paraId="6372E82F"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5E2308" w:rsidRPr="009B49C1" w14:paraId="05C1C84C" w14:textId="77777777" w:rsidTr="00F823F0">
        <w:trPr>
          <w:trHeight w:val="20"/>
        </w:trPr>
        <w:tc>
          <w:tcPr>
            <w:tcW w:w="567" w:type="dxa"/>
            <w:shd w:val="clear" w:color="auto" w:fill="auto"/>
          </w:tcPr>
          <w:p w14:paraId="69292E83"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6BEA46EE" w14:textId="77777777" w:rsidR="005E2308" w:rsidRPr="008006A9" w:rsidRDefault="005E2308" w:rsidP="005E2308">
            <w:pPr>
              <w:ind w:left="-99"/>
              <w:rPr>
                <w:rFonts w:ascii="Times New Roman" w:hAnsi="Times New Roman"/>
                <w:b/>
                <w:lang w:val="ru-RU"/>
              </w:rPr>
            </w:pPr>
          </w:p>
        </w:tc>
        <w:tc>
          <w:tcPr>
            <w:tcW w:w="709" w:type="dxa"/>
            <w:shd w:val="clear" w:color="auto" w:fill="auto"/>
          </w:tcPr>
          <w:p w14:paraId="15B01585" w14:textId="77777777" w:rsidR="005E2308" w:rsidRPr="008006A9" w:rsidRDefault="005E2308" w:rsidP="005E2308">
            <w:pPr>
              <w:jc w:val="center"/>
              <w:rPr>
                <w:rFonts w:ascii="Times New Roman" w:hAnsi="Times New Roman"/>
                <w:color w:val="000000" w:themeColor="text1"/>
                <w:lang w:val="ru-RU"/>
              </w:rPr>
            </w:pPr>
            <w:r w:rsidRPr="008006A9">
              <w:rPr>
                <w:rFonts w:ascii="Times New Roman" w:hAnsi="Times New Roman"/>
                <w:color w:val="000000" w:themeColor="text1"/>
                <w:lang w:val="ru-RU"/>
              </w:rPr>
              <w:t>6.3</w:t>
            </w:r>
          </w:p>
        </w:tc>
        <w:tc>
          <w:tcPr>
            <w:tcW w:w="284" w:type="dxa"/>
            <w:shd w:val="clear" w:color="auto" w:fill="auto"/>
          </w:tcPr>
          <w:p w14:paraId="1F3648F0" w14:textId="77777777" w:rsidR="005E2308" w:rsidRPr="008006A9" w:rsidRDefault="005E2308" w:rsidP="005E2308">
            <w:pPr>
              <w:rPr>
                <w:rFonts w:ascii="Times New Roman" w:hAnsi="Times New Roman"/>
                <w:b/>
                <w:lang w:val="ru-RU"/>
              </w:rPr>
            </w:pPr>
          </w:p>
        </w:tc>
        <w:tc>
          <w:tcPr>
            <w:tcW w:w="5987" w:type="dxa"/>
            <w:shd w:val="clear" w:color="auto" w:fill="auto"/>
          </w:tcPr>
          <w:p w14:paraId="0098ECD1" w14:textId="77777777" w:rsidR="005E2308" w:rsidRPr="008006A9" w:rsidRDefault="005E2308" w:rsidP="00101E82">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Перечень документов, оформлямых </w:t>
            </w:r>
            <w:r w:rsidRPr="008006A9">
              <w:rPr>
                <w:rFonts w:ascii="Times New Roman" w:hAnsi="Times New Roman"/>
                <w:color w:val="000000" w:themeColor="text1"/>
                <w:lang w:val="ru-RU"/>
              </w:rPr>
              <w:br/>
              <w:t>участниками электронного тенде</w:t>
            </w:r>
            <w:r w:rsidR="00101E82">
              <w:rPr>
                <w:rFonts w:ascii="Times New Roman" w:hAnsi="Times New Roman"/>
                <w:color w:val="000000" w:themeColor="text1"/>
                <w:lang w:val="ru-RU"/>
              </w:rPr>
              <w:t xml:space="preserve">ра представлен в приложении №1 </w:t>
            </w:r>
            <w:r w:rsidRPr="008006A9">
              <w:rPr>
                <w:rFonts w:ascii="Times New Roman" w:hAnsi="Times New Roman"/>
                <w:color w:val="000000" w:themeColor="text1"/>
                <w:lang w:val="ru-RU"/>
              </w:rPr>
              <w:t>к настоящей инструкции.</w:t>
            </w:r>
          </w:p>
        </w:tc>
      </w:tr>
      <w:tr w:rsidR="005E2308" w:rsidRPr="009B49C1" w14:paraId="4835E876" w14:textId="77777777" w:rsidTr="00F823F0">
        <w:trPr>
          <w:trHeight w:val="20"/>
        </w:trPr>
        <w:tc>
          <w:tcPr>
            <w:tcW w:w="567" w:type="dxa"/>
            <w:shd w:val="clear" w:color="auto" w:fill="auto"/>
          </w:tcPr>
          <w:p w14:paraId="762DD231"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56E58B2F" w14:textId="77777777" w:rsidR="005E2308" w:rsidRPr="008006A9" w:rsidRDefault="005E2308" w:rsidP="005E2308">
            <w:pPr>
              <w:ind w:left="-99"/>
              <w:rPr>
                <w:rFonts w:ascii="Times New Roman" w:hAnsi="Times New Roman"/>
                <w:b/>
                <w:lang w:val="ru-RU"/>
              </w:rPr>
            </w:pPr>
          </w:p>
        </w:tc>
        <w:tc>
          <w:tcPr>
            <w:tcW w:w="709" w:type="dxa"/>
            <w:shd w:val="clear" w:color="auto" w:fill="auto"/>
          </w:tcPr>
          <w:p w14:paraId="3F195B86"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6.4</w:t>
            </w:r>
          </w:p>
        </w:tc>
        <w:tc>
          <w:tcPr>
            <w:tcW w:w="284" w:type="dxa"/>
            <w:shd w:val="clear" w:color="auto" w:fill="auto"/>
          </w:tcPr>
          <w:p w14:paraId="4AD8E82A" w14:textId="77777777" w:rsidR="005E2308" w:rsidRPr="008006A9" w:rsidRDefault="005E2308" w:rsidP="005E2308">
            <w:pPr>
              <w:rPr>
                <w:rFonts w:ascii="Times New Roman" w:hAnsi="Times New Roman"/>
                <w:b/>
                <w:color w:val="000000" w:themeColor="text1"/>
                <w:lang w:val="ru-RU"/>
              </w:rPr>
            </w:pPr>
          </w:p>
        </w:tc>
        <w:tc>
          <w:tcPr>
            <w:tcW w:w="5987" w:type="dxa"/>
            <w:shd w:val="clear" w:color="auto" w:fill="auto"/>
          </w:tcPr>
          <w:p w14:paraId="7E4F6DD8"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8006A9">
              <w:rPr>
                <w:rFonts w:ascii="Times New Roman" w:hAnsi="Times New Roman"/>
                <w:color w:val="000000" w:themeColor="text1"/>
                <w:lang w:val="ru-RU"/>
              </w:rPr>
              <w:br/>
              <w:t>и метода, изложенных в тендерной документации (Приложение № 2).</w:t>
            </w:r>
          </w:p>
        </w:tc>
      </w:tr>
      <w:tr w:rsidR="005E2308" w:rsidRPr="009B49C1" w14:paraId="680F4546" w14:textId="77777777" w:rsidTr="00F823F0">
        <w:trPr>
          <w:trHeight w:val="20"/>
        </w:trPr>
        <w:tc>
          <w:tcPr>
            <w:tcW w:w="567" w:type="dxa"/>
            <w:shd w:val="clear" w:color="auto" w:fill="auto"/>
          </w:tcPr>
          <w:p w14:paraId="5723CD69"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138C071E" w14:textId="77777777" w:rsidR="005E2308" w:rsidRPr="008006A9" w:rsidRDefault="005E2308" w:rsidP="005E2308">
            <w:pPr>
              <w:ind w:left="-99"/>
              <w:rPr>
                <w:rFonts w:ascii="Times New Roman" w:hAnsi="Times New Roman"/>
                <w:b/>
                <w:lang w:val="ru-RU"/>
              </w:rPr>
            </w:pPr>
          </w:p>
        </w:tc>
        <w:tc>
          <w:tcPr>
            <w:tcW w:w="709" w:type="dxa"/>
            <w:shd w:val="clear" w:color="auto" w:fill="auto"/>
          </w:tcPr>
          <w:p w14:paraId="7DF9D8CB"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6.5</w:t>
            </w:r>
          </w:p>
        </w:tc>
        <w:tc>
          <w:tcPr>
            <w:tcW w:w="284" w:type="dxa"/>
            <w:shd w:val="clear" w:color="auto" w:fill="auto"/>
          </w:tcPr>
          <w:p w14:paraId="74FEEE36" w14:textId="77777777" w:rsidR="005E2308" w:rsidRPr="008006A9" w:rsidRDefault="005E2308" w:rsidP="005E2308">
            <w:pPr>
              <w:rPr>
                <w:rFonts w:ascii="Times New Roman" w:hAnsi="Times New Roman"/>
                <w:b/>
                <w:lang w:val="ru-RU"/>
              </w:rPr>
            </w:pPr>
          </w:p>
        </w:tc>
        <w:tc>
          <w:tcPr>
            <w:tcW w:w="5987" w:type="dxa"/>
            <w:shd w:val="clear" w:color="auto" w:fill="auto"/>
          </w:tcPr>
          <w:p w14:paraId="7305813B"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отстраняется от участия в тендере, если:</w:t>
            </w:r>
          </w:p>
          <w:p w14:paraId="353B98C3"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о нем имеется запись в Едином реестре недобросовестных исполнителей;</w:t>
            </w:r>
          </w:p>
          <w:p w14:paraId="4A605312"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 него имеется просроченная задолженность </w:t>
            </w:r>
            <w:r w:rsidRPr="008006A9">
              <w:rPr>
                <w:rFonts w:ascii="Times New Roman" w:hAnsi="Times New Roman"/>
                <w:lang w:val="ru-RU"/>
              </w:rPr>
              <w:br/>
              <w:t>по уплате налогов и сборов;</w:t>
            </w:r>
          </w:p>
          <w:p w14:paraId="6C5FB865"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в отношении него введены процедуры банкротства;</w:t>
            </w:r>
          </w:p>
          <w:p w14:paraId="2F31F93F"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 не соответствует квалификационным, техническим и коммерческим требованиям тендерной документации;</w:t>
            </w:r>
          </w:p>
          <w:p w14:paraId="2B33B7C9"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w:t>
            </w:r>
            <w:r w:rsidRPr="008006A9">
              <w:rPr>
                <w:rFonts w:ascii="Times New Roman" w:hAnsi="Times New Roman"/>
                <w:lang w:val="ru-RU"/>
              </w:rPr>
              <w:lastRenderedPageBreak/>
              <w:t>принятие решения или применение какой-либо закупочной процедуры государственного заказчика в процессе государственных закупок;</w:t>
            </w:r>
          </w:p>
          <w:p w14:paraId="7A1E61F3"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AA08F80"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участником не представлено заявление по недопущению коррупционных проявлений;</w:t>
            </w:r>
          </w:p>
          <w:p w14:paraId="7CAE14D0"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 участника не имеется правомочность на заключение договора; </w:t>
            </w:r>
          </w:p>
          <w:p w14:paraId="3D615E62"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8006A9">
              <w:rPr>
                <w:rFonts w:ascii="Times New Roman" w:hAnsi="Times New Roman"/>
                <w:lang w:val="ru-RU"/>
              </w:rPr>
              <w:br/>
              <w:t>не соответствует требованиям тендерной документации;</w:t>
            </w:r>
          </w:p>
          <w:p w14:paraId="5B6EA1F4"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14:paraId="3E47EB00"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Решение об отстранении участника от участия </w:t>
            </w:r>
            <w:r w:rsidRPr="008006A9">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E2308" w:rsidRPr="009B49C1" w14:paraId="1C645148" w14:textId="77777777" w:rsidTr="00F823F0">
        <w:trPr>
          <w:trHeight w:val="20"/>
        </w:trPr>
        <w:tc>
          <w:tcPr>
            <w:tcW w:w="567" w:type="dxa"/>
            <w:shd w:val="clear" w:color="auto" w:fill="auto"/>
          </w:tcPr>
          <w:p w14:paraId="2CE18C50"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63D09288" w14:textId="77777777" w:rsidR="005E2308" w:rsidRPr="008006A9" w:rsidRDefault="005E2308" w:rsidP="005E2308">
            <w:pPr>
              <w:ind w:left="-99"/>
              <w:rPr>
                <w:rFonts w:ascii="Times New Roman" w:hAnsi="Times New Roman"/>
                <w:b/>
                <w:lang w:val="ru-RU"/>
              </w:rPr>
            </w:pPr>
          </w:p>
        </w:tc>
        <w:tc>
          <w:tcPr>
            <w:tcW w:w="709" w:type="dxa"/>
            <w:shd w:val="clear" w:color="auto" w:fill="auto"/>
          </w:tcPr>
          <w:p w14:paraId="53925175"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6.6</w:t>
            </w:r>
          </w:p>
        </w:tc>
        <w:tc>
          <w:tcPr>
            <w:tcW w:w="284" w:type="dxa"/>
            <w:shd w:val="clear" w:color="auto" w:fill="auto"/>
          </w:tcPr>
          <w:p w14:paraId="2F4BDE7B" w14:textId="77777777" w:rsidR="005E2308" w:rsidRPr="008006A9" w:rsidRDefault="005E2308" w:rsidP="005E2308">
            <w:pPr>
              <w:rPr>
                <w:rFonts w:ascii="Times New Roman" w:hAnsi="Times New Roman"/>
                <w:b/>
                <w:lang w:val="ru-RU"/>
              </w:rPr>
            </w:pPr>
          </w:p>
        </w:tc>
        <w:tc>
          <w:tcPr>
            <w:tcW w:w="5987" w:type="dxa"/>
            <w:shd w:val="clear" w:color="auto" w:fill="auto"/>
          </w:tcPr>
          <w:p w14:paraId="0CA2DA85"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EA5DEE1"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w:t>
            </w:r>
            <w:r w:rsidR="00024884">
              <w:rPr>
                <w:rFonts w:ascii="Times New Roman" w:hAnsi="Times New Roman"/>
                <w:color w:val="000000" w:themeColor="text1"/>
                <w:lang w:val="ru-RU"/>
              </w:rPr>
              <w:t xml:space="preserve">го решения направляется </w:t>
            </w:r>
            <w:r w:rsidRPr="008006A9">
              <w:rPr>
                <w:rFonts w:ascii="Times New Roman" w:hAnsi="Times New Roman"/>
                <w:color w:val="000000" w:themeColor="text1"/>
                <w:lang w:val="ru-RU"/>
              </w:rPr>
              <w:t>в персональный кабинет участника в день принятия такого решения.</w:t>
            </w:r>
          </w:p>
        </w:tc>
      </w:tr>
      <w:tr w:rsidR="005E2308" w:rsidRPr="009B49C1" w14:paraId="2B50192C" w14:textId="77777777" w:rsidTr="00F823F0">
        <w:trPr>
          <w:trHeight w:val="20"/>
        </w:trPr>
        <w:tc>
          <w:tcPr>
            <w:tcW w:w="567" w:type="dxa"/>
            <w:shd w:val="clear" w:color="auto" w:fill="auto"/>
          </w:tcPr>
          <w:p w14:paraId="4F8EEE14"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39505493" w14:textId="77777777" w:rsidR="005E2308" w:rsidRPr="008006A9" w:rsidRDefault="005E2308" w:rsidP="005E2308">
            <w:pPr>
              <w:ind w:left="-99"/>
              <w:rPr>
                <w:rFonts w:ascii="Times New Roman" w:hAnsi="Times New Roman"/>
                <w:b/>
                <w:lang w:val="ru-RU"/>
              </w:rPr>
            </w:pPr>
          </w:p>
        </w:tc>
        <w:tc>
          <w:tcPr>
            <w:tcW w:w="709" w:type="dxa"/>
            <w:shd w:val="clear" w:color="auto" w:fill="auto"/>
          </w:tcPr>
          <w:p w14:paraId="59C9670A"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6.7</w:t>
            </w:r>
          </w:p>
        </w:tc>
        <w:tc>
          <w:tcPr>
            <w:tcW w:w="284" w:type="dxa"/>
            <w:shd w:val="clear" w:color="auto" w:fill="auto"/>
          </w:tcPr>
          <w:p w14:paraId="1E82CA18" w14:textId="77777777" w:rsidR="005E2308" w:rsidRPr="008006A9" w:rsidRDefault="005E2308" w:rsidP="005E2308">
            <w:pPr>
              <w:rPr>
                <w:rFonts w:ascii="Times New Roman" w:hAnsi="Times New Roman"/>
                <w:b/>
                <w:lang w:val="ru-RU"/>
              </w:rPr>
            </w:pPr>
          </w:p>
        </w:tc>
        <w:tc>
          <w:tcPr>
            <w:tcW w:w="5987" w:type="dxa"/>
            <w:shd w:val="clear" w:color="auto" w:fill="auto"/>
          </w:tcPr>
          <w:p w14:paraId="1A8FBDEF"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14:paraId="17762AAE"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В процессе разъяснения не допускаются какие-либо изменения по сути предложения, а также </w:t>
            </w:r>
            <w:r w:rsidRPr="008006A9">
              <w:rPr>
                <w:rFonts w:ascii="Times New Roman" w:hAnsi="Times New Roman"/>
                <w:lang w:val="ru-RU"/>
              </w:rPr>
              <w:br/>
              <w:t>по цене.</w:t>
            </w:r>
          </w:p>
        </w:tc>
      </w:tr>
      <w:tr w:rsidR="005E2308" w:rsidRPr="009B49C1" w14:paraId="76FAE348" w14:textId="77777777" w:rsidTr="00F823F0">
        <w:trPr>
          <w:trHeight w:val="20"/>
        </w:trPr>
        <w:tc>
          <w:tcPr>
            <w:tcW w:w="567" w:type="dxa"/>
            <w:shd w:val="clear" w:color="auto" w:fill="auto"/>
          </w:tcPr>
          <w:p w14:paraId="3AE27D29"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1DE84F02" w14:textId="77777777" w:rsidR="005E2308" w:rsidRPr="008006A9" w:rsidRDefault="005E2308" w:rsidP="005E2308">
            <w:pPr>
              <w:ind w:left="-99"/>
              <w:rPr>
                <w:rFonts w:ascii="Times New Roman" w:hAnsi="Times New Roman"/>
                <w:b/>
                <w:lang w:val="ru-RU"/>
              </w:rPr>
            </w:pPr>
          </w:p>
        </w:tc>
        <w:tc>
          <w:tcPr>
            <w:tcW w:w="709" w:type="dxa"/>
            <w:shd w:val="clear" w:color="auto" w:fill="auto"/>
          </w:tcPr>
          <w:p w14:paraId="742BD3A5"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6.8</w:t>
            </w:r>
          </w:p>
        </w:tc>
        <w:tc>
          <w:tcPr>
            <w:tcW w:w="284" w:type="dxa"/>
            <w:shd w:val="clear" w:color="auto" w:fill="auto"/>
          </w:tcPr>
          <w:p w14:paraId="50634B90" w14:textId="77777777" w:rsidR="005E2308" w:rsidRPr="008006A9" w:rsidRDefault="005E2308" w:rsidP="005E2308">
            <w:pPr>
              <w:rPr>
                <w:rFonts w:ascii="Times New Roman" w:hAnsi="Times New Roman"/>
                <w:b/>
                <w:lang w:val="ru-RU"/>
              </w:rPr>
            </w:pPr>
          </w:p>
        </w:tc>
        <w:tc>
          <w:tcPr>
            <w:tcW w:w="5987" w:type="dxa"/>
            <w:shd w:val="clear" w:color="auto" w:fill="auto"/>
          </w:tcPr>
          <w:p w14:paraId="0C56BF70"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Срок рассмотрения и оценки предложений участников тендера не может превышать </w:t>
            </w:r>
            <w:r w:rsidRPr="008006A9">
              <w:rPr>
                <w:rFonts w:ascii="Times New Roman" w:hAnsi="Times New Roman"/>
                <w:color w:val="000000" w:themeColor="text1"/>
                <w:lang w:val="ru-RU"/>
              </w:rPr>
              <w:br/>
              <w:t>45 (сорока пяти) рабочих дней с момента окончания подачи тендерных предложений.</w:t>
            </w:r>
          </w:p>
        </w:tc>
      </w:tr>
      <w:tr w:rsidR="005E2308" w:rsidRPr="009B49C1" w14:paraId="008D135E" w14:textId="77777777" w:rsidTr="00F823F0">
        <w:trPr>
          <w:trHeight w:val="20"/>
        </w:trPr>
        <w:tc>
          <w:tcPr>
            <w:tcW w:w="567" w:type="dxa"/>
            <w:shd w:val="clear" w:color="auto" w:fill="auto"/>
          </w:tcPr>
          <w:p w14:paraId="11EE38D2" w14:textId="77777777" w:rsidR="005E2308" w:rsidRPr="008006A9" w:rsidRDefault="005E2308" w:rsidP="005E2308">
            <w:pPr>
              <w:jc w:val="center"/>
              <w:rPr>
                <w:rFonts w:ascii="Times New Roman" w:hAnsi="Times New Roman"/>
                <w:b/>
                <w:lang w:val="ru-RU"/>
              </w:rPr>
            </w:pPr>
            <w:r w:rsidRPr="008006A9">
              <w:rPr>
                <w:rFonts w:ascii="Times New Roman" w:hAnsi="Times New Roman"/>
                <w:b/>
                <w:lang w:val="ru-RU"/>
              </w:rPr>
              <w:t>7</w:t>
            </w:r>
          </w:p>
        </w:tc>
        <w:tc>
          <w:tcPr>
            <w:tcW w:w="2552" w:type="dxa"/>
            <w:vMerge w:val="restart"/>
            <w:shd w:val="clear" w:color="auto" w:fill="auto"/>
          </w:tcPr>
          <w:p w14:paraId="7B0686E9" w14:textId="77777777" w:rsidR="005E2308" w:rsidRPr="008006A9" w:rsidRDefault="005E2308" w:rsidP="005E2308">
            <w:pPr>
              <w:rPr>
                <w:rFonts w:ascii="Times New Roman" w:hAnsi="Times New Roman"/>
                <w:b/>
                <w:lang w:val="ru-RU"/>
              </w:rPr>
            </w:pPr>
            <w:r w:rsidRPr="008006A9">
              <w:rPr>
                <w:rFonts w:ascii="Times New Roman" w:hAnsi="Times New Roman"/>
                <w:b/>
                <w:lang w:val="ru-RU"/>
              </w:rPr>
              <w:t>Подача предложения для участия в электронном тендере</w:t>
            </w:r>
          </w:p>
        </w:tc>
        <w:tc>
          <w:tcPr>
            <w:tcW w:w="709" w:type="dxa"/>
            <w:shd w:val="clear" w:color="auto" w:fill="auto"/>
          </w:tcPr>
          <w:p w14:paraId="44728271" w14:textId="77777777" w:rsidR="005E2308" w:rsidRPr="008006A9" w:rsidRDefault="005E2308" w:rsidP="005E2308">
            <w:pPr>
              <w:tabs>
                <w:tab w:val="center" w:pos="246"/>
              </w:tabs>
              <w:rPr>
                <w:rFonts w:ascii="Times New Roman" w:hAnsi="Times New Roman"/>
                <w:color w:val="000000" w:themeColor="text1"/>
                <w:lang w:val="ru-RU"/>
              </w:rPr>
            </w:pPr>
            <w:r w:rsidRPr="008006A9">
              <w:rPr>
                <w:rFonts w:ascii="Times New Roman" w:hAnsi="Times New Roman"/>
                <w:color w:val="000000" w:themeColor="text1"/>
                <w:lang w:val="ru-RU"/>
              </w:rPr>
              <w:t>7.1</w:t>
            </w:r>
          </w:p>
        </w:tc>
        <w:tc>
          <w:tcPr>
            <w:tcW w:w="284" w:type="dxa"/>
            <w:shd w:val="clear" w:color="auto" w:fill="auto"/>
          </w:tcPr>
          <w:p w14:paraId="7803152B" w14:textId="77777777" w:rsidR="005E2308" w:rsidRPr="008006A9" w:rsidRDefault="005E2308" w:rsidP="005E2308">
            <w:pPr>
              <w:rPr>
                <w:rFonts w:ascii="Times New Roman" w:hAnsi="Times New Roman"/>
                <w:color w:val="000000" w:themeColor="text1"/>
                <w:lang w:val="ru-RU"/>
              </w:rPr>
            </w:pPr>
          </w:p>
        </w:tc>
        <w:tc>
          <w:tcPr>
            <w:tcW w:w="5987" w:type="dxa"/>
            <w:shd w:val="clear" w:color="auto" w:fill="auto"/>
          </w:tcPr>
          <w:p w14:paraId="295016F2" w14:textId="77777777"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Предложение на участие в тендере составляется </w:t>
            </w:r>
            <w:r w:rsidRPr="008006A9">
              <w:rPr>
                <w:rFonts w:ascii="Times New Roman" w:hAnsi="Times New Roman"/>
                <w:color w:val="000000" w:themeColor="text1"/>
                <w:lang w:val="ru-RU"/>
              </w:rPr>
              <w:br/>
              <w:t>на государственном языке и по мере необходимости на других языках.</w:t>
            </w:r>
          </w:p>
        </w:tc>
      </w:tr>
      <w:tr w:rsidR="005E2308" w:rsidRPr="009B49C1" w14:paraId="59D9134E" w14:textId="77777777" w:rsidTr="00F823F0">
        <w:trPr>
          <w:trHeight w:val="20"/>
        </w:trPr>
        <w:tc>
          <w:tcPr>
            <w:tcW w:w="567" w:type="dxa"/>
            <w:shd w:val="clear" w:color="auto" w:fill="auto"/>
          </w:tcPr>
          <w:p w14:paraId="3F2C9B45" w14:textId="77777777" w:rsidR="005E2308" w:rsidRPr="008006A9" w:rsidRDefault="005E2308" w:rsidP="005E2308">
            <w:pPr>
              <w:jc w:val="center"/>
              <w:rPr>
                <w:rFonts w:ascii="Times New Roman" w:hAnsi="Times New Roman"/>
                <w:b/>
                <w:lang w:val="ru-RU"/>
              </w:rPr>
            </w:pPr>
          </w:p>
        </w:tc>
        <w:tc>
          <w:tcPr>
            <w:tcW w:w="2552" w:type="dxa"/>
            <w:vMerge/>
            <w:shd w:val="clear" w:color="auto" w:fill="auto"/>
          </w:tcPr>
          <w:p w14:paraId="2D4D80A8" w14:textId="77777777" w:rsidR="005E2308" w:rsidRPr="008006A9" w:rsidRDefault="005E2308" w:rsidP="005E2308">
            <w:pPr>
              <w:rPr>
                <w:rFonts w:ascii="Times New Roman" w:hAnsi="Times New Roman"/>
                <w:b/>
                <w:lang w:val="ru-RU"/>
              </w:rPr>
            </w:pPr>
          </w:p>
        </w:tc>
        <w:tc>
          <w:tcPr>
            <w:tcW w:w="709" w:type="dxa"/>
            <w:shd w:val="clear" w:color="auto" w:fill="auto"/>
          </w:tcPr>
          <w:p w14:paraId="114D8321"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7.2</w:t>
            </w:r>
          </w:p>
        </w:tc>
        <w:tc>
          <w:tcPr>
            <w:tcW w:w="284" w:type="dxa"/>
            <w:shd w:val="clear" w:color="auto" w:fill="auto"/>
          </w:tcPr>
          <w:p w14:paraId="65AC3126" w14:textId="77777777" w:rsidR="005E2308" w:rsidRPr="008006A9" w:rsidRDefault="005E2308" w:rsidP="005E2308">
            <w:pPr>
              <w:rPr>
                <w:rFonts w:ascii="Times New Roman" w:hAnsi="Times New Roman"/>
                <w:lang w:val="ru-RU"/>
              </w:rPr>
            </w:pPr>
          </w:p>
        </w:tc>
        <w:tc>
          <w:tcPr>
            <w:tcW w:w="5987" w:type="dxa"/>
            <w:shd w:val="clear" w:color="auto" w:fill="auto"/>
          </w:tcPr>
          <w:p w14:paraId="19E6666F"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14:paraId="36F46BD1"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lastRenderedPageBreak/>
              <w:t>Каждый размещенный электронный документ утверждается электронной цифровой подписью участника.</w:t>
            </w:r>
          </w:p>
        </w:tc>
      </w:tr>
      <w:tr w:rsidR="005E2308" w:rsidRPr="009B49C1" w14:paraId="2C88818D" w14:textId="77777777" w:rsidTr="00F823F0">
        <w:trPr>
          <w:trHeight w:val="20"/>
        </w:trPr>
        <w:tc>
          <w:tcPr>
            <w:tcW w:w="567" w:type="dxa"/>
            <w:shd w:val="clear" w:color="auto" w:fill="auto"/>
          </w:tcPr>
          <w:p w14:paraId="77C68421"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15C7DC4E" w14:textId="77777777" w:rsidR="005E2308" w:rsidRPr="008006A9" w:rsidRDefault="005E2308" w:rsidP="005E2308">
            <w:pPr>
              <w:rPr>
                <w:rFonts w:ascii="Times New Roman" w:hAnsi="Times New Roman"/>
                <w:b/>
                <w:lang w:val="ru-RU"/>
              </w:rPr>
            </w:pPr>
          </w:p>
        </w:tc>
        <w:tc>
          <w:tcPr>
            <w:tcW w:w="709" w:type="dxa"/>
            <w:shd w:val="clear" w:color="auto" w:fill="auto"/>
          </w:tcPr>
          <w:p w14:paraId="2F5B489F"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7.3</w:t>
            </w:r>
          </w:p>
        </w:tc>
        <w:tc>
          <w:tcPr>
            <w:tcW w:w="284" w:type="dxa"/>
            <w:shd w:val="clear" w:color="auto" w:fill="auto"/>
          </w:tcPr>
          <w:p w14:paraId="5BFDBCA6" w14:textId="77777777" w:rsidR="005E2308" w:rsidRPr="008006A9" w:rsidRDefault="005E2308" w:rsidP="005E2308">
            <w:pPr>
              <w:rPr>
                <w:rFonts w:ascii="Times New Roman" w:hAnsi="Times New Roman"/>
                <w:lang w:val="ru-RU"/>
              </w:rPr>
            </w:pPr>
          </w:p>
        </w:tc>
        <w:tc>
          <w:tcPr>
            <w:tcW w:w="5987" w:type="dxa"/>
            <w:shd w:val="clear" w:color="auto" w:fill="auto"/>
          </w:tcPr>
          <w:p w14:paraId="303B11AF" w14:textId="77777777" w:rsidR="005E2308" w:rsidRPr="008006A9" w:rsidRDefault="005E2308" w:rsidP="005E2308">
            <w:pPr>
              <w:jc w:val="both"/>
              <w:rPr>
                <w:rFonts w:ascii="Times New Roman" w:hAnsi="Times New Roman"/>
                <w:bCs/>
                <w:lang w:val="ru-RU"/>
              </w:rPr>
            </w:pPr>
            <w:r w:rsidRPr="008006A9">
              <w:rPr>
                <w:rFonts w:ascii="Times New Roman" w:hAnsi="Times New Roman"/>
                <w:bCs/>
                <w:lang w:val="ru-RU"/>
              </w:rPr>
              <w:t>Вместе с тендерным предложением участники могут размещать в виде файлов эскизы, рисунки, чертежи, фотографии и иные документы*.</w:t>
            </w:r>
          </w:p>
          <w:p w14:paraId="65223732" w14:textId="77777777" w:rsidR="005E2308" w:rsidRPr="008006A9" w:rsidRDefault="005E2308" w:rsidP="005E2308">
            <w:pPr>
              <w:jc w:val="both"/>
              <w:rPr>
                <w:rFonts w:ascii="Times New Roman" w:hAnsi="Times New Roman"/>
                <w:lang w:val="ru-RU"/>
              </w:rPr>
            </w:pPr>
            <w:r w:rsidRPr="008006A9">
              <w:rPr>
                <w:rFonts w:ascii="Times New Roman" w:hAnsi="Times New Roman"/>
                <w:bCs/>
                <w:lang w:val="ru-RU"/>
              </w:rPr>
              <w:t>*</w:t>
            </w:r>
            <w:r w:rsidRPr="008006A9">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8006A9">
              <w:rPr>
                <w:rFonts w:ascii="Times New Roman" w:hAnsi="Times New Roman"/>
                <w:bCs/>
                <w:i/>
                <w:lang w:val="ru-RU"/>
              </w:rPr>
              <w:t>.</w:t>
            </w:r>
          </w:p>
          <w:p w14:paraId="6CAC6416"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При этом тендерные предложения участников представляются посредством прикрепления документов в соответствии с шаблонами </w:t>
            </w:r>
            <w:r w:rsidRPr="008006A9">
              <w:rPr>
                <w:rFonts w:ascii="Times New Roman" w:hAnsi="Times New Roman"/>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5E2308" w:rsidRPr="008006A9" w14:paraId="743C1D87" w14:textId="77777777" w:rsidTr="00F823F0">
        <w:trPr>
          <w:trHeight w:val="20"/>
        </w:trPr>
        <w:tc>
          <w:tcPr>
            <w:tcW w:w="567" w:type="dxa"/>
            <w:shd w:val="clear" w:color="auto" w:fill="auto"/>
          </w:tcPr>
          <w:p w14:paraId="0BDEC4E2"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7C33D097" w14:textId="77777777" w:rsidR="005E2308" w:rsidRPr="008006A9" w:rsidRDefault="005E2308" w:rsidP="005E2308">
            <w:pPr>
              <w:rPr>
                <w:rFonts w:ascii="Times New Roman" w:hAnsi="Times New Roman"/>
                <w:b/>
                <w:lang w:val="ru-RU"/>
              </w:rPr>
            </w:pPr>
          </w:p>
        </w:tc>
        <w:tc>
          <w:tcPr>
            <w:tcW w:w="709" w:type="dxa"/>
            <w:shd w:val="clear" w:color="auto" w:fill="auto"/>
          </w:tcPr>
          <w:p w14:paraId="6AD61D6D"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7.4</w:t>
            </w:r>
          </w:p>
        </w:tc>
        <w:tc>
          <w:tcPr>
            <w:tcW w:w="284" w:type="dxa"/>
            <w:shd w:val="clear" w:color="auto" w:fill="auto"/>
          </w:tcPr>
          <w:p w14:paraId="3333C015" w14:textId="77777777" w:rsidR="005E2308" w:rsidRPr="008006A9" w:rsidRDefault="005E2308" w:rsidP="005E2308">
            <w:pPr>
              <w:rPr>
                <w:rFonts w:ascii="Times New Roman" w:hAnsi="Times New Roman"/>
                <w:lang w:val="ru-RU"/>
              </w:rPr>
            </w:pPr>
          </w:p>
        </w:tc>
        <w:tc>
          <w:tcPr>
            <w:tcW w:w="5987" w:type="dxa"/>
            <w:shd w:val="clear" w:color="auto" w:fill="auto"/>
          </w:tcPr>
          <w:p w14:paraId="635CA53E"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E2308" w:rsidRPr="009B49C1" w14:paraId="582C6F11" w14:textId="77777777" w:rsidTr="00F823F0">
        <w:trPr>
          <w:trHeight w:val="20"/>
        </w:trPr>
        <w:tc>
          <w:tcPr>
            <w:tcW w:w="567" w:type="dxa"/>
            <w:shd w:val="clear" w:color="auto" w:fill="auto"/>
          </w:tcPr>
          <w:p w14:paraId="4145B45C"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2A25120D" w14:textId="77777777" w:rsidR="005E2308" w:rsidRPr="008006A9" w:rsidRDefault="005E2308" w:rsidP="005E2308">
            <w:pPr>
              <w:rPr>
                <w:rFonts w:ascii="Times New Roman" w:hAnsi="Times New Roman"/>
                <w:b/>
                <w:lang w:val="ru-RU"/>
              </w:rPr>
            </w:pPr>
          </w:p>
        </w:tc>
        <w:tc>
          <w:tcPr>
            <w:tcW w:w="709" w:type="dxa"/>
            <w:shd w:val="clear" w:color="auto" w:fill="auto"/>
          </w:tcPr>
          <w:p w14:paraId="6B325463"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7.5</w:t>
            </w:r>
          </w:p>
        </w:tc>
        <w:tc>
          <w:tcPr>
            <w:tcW w:w="284" w:type="dxa"/>
            <w:shd w:val="clear" w:color="auto" w:fill="auto"/>
          </w:tcPr>
          <w:p w14:paraId="04DC47BD" w14:textId="77777777" w:rsidR="005E2308" w:rsidRPr="008006A9" w:rsidRDefault="005E2308" w:rsidP="005E2308">
            <w:pPr>
              <w:rPr>
                <w:rFonts w:ascii="Times New Roman" w:hAnsi="Times New Roman"/>
                <w:lang w:val="ru-RU"/>
              </w:rPr>
            </w:pPr>
          </w:p>
        </w:tc>
        <w:tc>
          <w:tcPr>
            <w:tcW w:w="5987" w:type="dxa"/>
            <w:shd w:val="clear" w:color="auto" w:fill="auto"/>
          </w:tcPr>
          <w:p w14:paraId="11B8D52F"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электронного тендера:</w:t>
            </w:r>
          </w:p>
          <w:p w14:paraId="7AD73666"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вправе подать только одно тендерное предложение на один лот;</w:t>
            </w:r>
          </w:p>
          <w:p w14:paraId="2D4EEE74"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несет ответственность за подлинность </w:t>
            </w:r>
            <w:r w:rsidRPr="008006A9">
              <w:rPr>
                <w:rFonts w:ascii="Times New Roman" w:hAnsi="Times New Roman"/>
                <w:lang w:val="ru-RU"/>
              </w:rPr>
              <w:br/>
              <w:t xml:space="preserve">и достоверность представляемых информации </w:t>
            </w:r>
            <w:r w:rsidRPr="008006A9">
              <w:rPr>
                <w:rFonts w:ascii="Times New Roman" w:hAnsi="Times New Roman"/>
                <w:lang w:val="ru-RU"/>
              </w:rPr>
              <w:br/>
              <w:t xml:space="preserve">и документов; </w:t>
            </w:r>
          </w:p>
          <w:p w14:paraId="481E944F"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до срока окончания подачи предложений вправе отозвать поданное тендерное предложение или внести в него изменения.</w:t>
            </w:r>
          </w:p>
        </w:tc>
      </w:tr>
      <w:tr w:rsidR="005E2308" w:rsidRPr="009B49C1" w14:paraId="51A1BE72" w14:textId="77777777" w:rsidTr="00F823F0">
        <w:trPr>
          <w:trHeight w:val="20"/>
        </w:trPr>
        <w:tc>
          <w:tcPr>
            <w:tcW w:w="567" w:type="dxa"/>
            <w:shd w:val="clear" w:color="auto" w:fill="auto"/>
          </w:tcPr>
          <w:p w14:paraId="3BADCD3F"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15A7BD36" w14:textId="77777777" w:rsidR="005E2308" w:rsidRPr="008006A9" w:rsidRDefault="005E2308" w:rsidP="005E2308">
            <w:pPr>
              <w:rPr>
                <w:rFonts w:ascii="Times New Roman" w:hAnsi="Times New Roman"/>
                <w:b/>
                <w:lang w:val="ru-RU"/>
              </w:rPr>
            </w:pPr>
          </w:p>
        </w:tc>
        <w:tc>
          <w:tcPr>
            <w:tcW w:w="709" w:type="dxa"/>
            <w:shd w:val="clear" w:color="auto" w:fill="auto"/>
          </w:tcPr>
          <w:p w14:paraId="5F12737E"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7.6</w:t>
            </w:r>
          </w:p>
        </w:tc>
        <w:tc>
          <w:tcPr>
            <w:tcW w:w="284" w:type="dxa"/>
            <w:shd w:val="clear" w:color="auto" w:fill="auto"/>
          </w:tcPr>
          <w:p w14:paraId="61E58F6C" w14:textId="77777777" w:rsidR="005E2308" w:rsidRPr="008006A9" w:rsidRDefault="005E2308" w:rsidP="005E2308">
            <w:pPr>
              <w:rPr>
                <w:rFonts w:ascii="Times New Roman" w:hAnsi="Times New Roman"/>
                <w:lang w:val="ru-RU"/>
              </w:rPr>
            </w:pPr>
          </w:p>
        </w:tc>
        <w:tc>
          <w:tcPr>
            <w:tcW w:w="5987" w:type="dxa"/>
            <w:shd w:val="clear" w:color="auto" w:fill="auto"/>
          </w:tcPr>
          <w:p w14:paraId="3EBC1C98" w14:textId="77777777" w:rsidR="005E2308" w:rsidRPr="008006A9" w:rsidRDefault="005E2308" w:rsidP="005E2308">
            <w:pPr>
              <w:jc w:val="both"/>
              <w:rPr>
                <w:rFonts w:ascii="Times New Roman" w:hAnsi="Times New Roman"/>
                <w:lang w:val="ru-RU"/>
              </w:rPr>
            </w:pPr>
            <w:r w:rsidRPr="008006A9">
              <w:rPr>
                <w:rFonts w:ascii="Times New Roman" w:hAnsi="Times New Roman"/>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5E2308" w:rsidRPr="009B49C1" w14:paraId="5738E097" w14:textId="77777777" w:rsidTr="00F823F0">
        <w:trPr>
          <w:trHeight w:val="20"/>
        </w:trPr>
        <w:tc>
          <w:tcPr>
            <w:tcW w:w="567" w:type="dxa"/>
            <w:shd w:val="clear" w:color="auto" w:fill="auto"/>
          </w:tcPr>
          <w:p w14:paraId="45140357"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2BD0F7F9" w14:textId="77777777" w:rsidR="005E2308" w:rsidRPr="008006A9" w:rsidRDefault="005E2308" w:rsidP="005E2308">
            <w:pPr>
              <w:rPr>
                <w:rFonts w:ascii="Times New Roman" w:hAnsi="Times New Roman"/>
                <w:b/>
                <w:lang w:val="ru-RU"/>
              </w:rPr>
            </w:pPr>
          </w:p>
        </w:tc>
        <w:tc>
          <w:tcPr>
            <w:tcW w:w="709" w:type="dxa"/>
            <w:shd w:val="clear" w:color="auto" w:fill="auto"/>
          </w:tcPr>
          <w:p w14:paraId="0AC5DD5B" w14:textId="77777777" w:rsidR="005E2308" w:rsidRPr="008006A9" w:rsidRDefault="005E2308" w:rsidP="005E2308">
            <w:pPr>
              <w:jc w:val="center"/>
              <w:rPr>
                <w:rFonts w:ascii="Times New Roman" w:hAnsi="Times New Roman"/>
              </w:rPr>
            </w:pPr>
            <w:r w:rsidRPr="008006A9">
              <w:rPr>
                <w:rFonts w:ascii="Times New Roman" w:hAnsi="Times New Roman"/>
                <w:lang w:val="ru-RU"/>
              </w:rPr>
              <w:t>7.</w:t>
            </w:r>
            <w:r w:rsidRPr="008006A9">
              <w:rPr>
                <w:rFonts w:ascii="Times New Roman" w:hAnsi="Times New Roman"/>
              </w:rPr>
              <w:t>7</w:t>
            </w:r>
          </w:p>
        </w:tc>
        <w:tc>
          <w:tcPr>
            <w:tcW w:w="284" w:type="dxa"/>
            <w:shd w:val="clear" w:color="auto" w:fill="auto"/>
          </w:tcPr>
          <w:p w14:paraId="63C9B3FD" w14:textId="77777777" w:rsidR="005E2308" w:rsidRPr="008006A9" w:rsidRDefault="005E2308" w:rsidP="005E2308">
            <w:pPr>
              <w:rPr>
                <w:rFonts w:ascii="Times New Roman" w:hAnsi="Times New Roman"/>
                <w:lang w:val="ru-RU"/>
              </w:rPr>
            </w:pPr>
          </w:p>
        </w:tc>
        <w:tc>
          <w:tcPr>
            <w:tcW w:w="5987" w:type="dxa"/>
            <w:shd w:val="clear" w:color="auto" w:fill="auto"/>
          </w:tcPr>
          <w:p w14:paraId="4C0AD923"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Техническое предложение участника должно содержать следующие документы:</w:t>
            </w:r>
          </w:p>
        </w:tc>
      </w:tr>
      <w:tr w:rsidR="005E2308" w:rsidRPr="009B49C1" w14:paraId="22DEC6B6" w14:textId="77777777" w:rsidTr="00F823F0">
        <w:trPr>
          <w:trHeight w:val="20"/>
        </w:trPr>
        <w:tc>
          <w:tcPr>
            <w:tcW w:w="567" w:type="dxa"/>
            <w:shd w:val="clear" w:color="auto" w:fill="auto"/>
          </w:tcPr>
          <w:p w14:paraId="3C0CE8A2"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56455848" w14:textId="77777777" w:rsidR="005E2308" w:rsidRPr="008006A9" w:rsidRDefault="005E2308" w:rsidP="005E2308">
            <w:pPr>
              <w:jc w:val="both"/>
              <w:rPr>
                <w:rFonts w:ascii="Times New Roman" w:hAnsi="Times New Roman"/>
                <w:b/>
                <w:lang w:val="ru-RU"/>
              </w:rPr>
            </w:pPr>
          </w:p>
        </w:tc>
        <w:tc>
          <w:tcPr>
            <w:tcW w:w="709" w:type="dxa"/>
            <w:shd w:val="clear" w:color="auto" w:fill="auto"/>
          </w:tcPr>
          <w:p w14:paraId="3D589C4C" w14:textId="77777777" w:rsidR="005E2308" w:rsidRPr="008006A9" w:rsidRDefault="005E2308" w:rsidP="005E2308">
            <w:pPr>
              <w:jc w:val="center"/>
              <w:rPr>
                <w:rFonts w:ascii="Times New Roman" w:hAnsi="Times New Roman"/>
                <w:lang w:val="ru-RU"/>
              </w:rPr>
            </w:pPr>
          </w:p>
        </w:tc>
        <w:tc>
          <w:tcPr>
            <w:tcW w:w="284" w:type="dxa"/>
            <w:shd w:val="clear" w:color="auto" w:fill="auto"/>
          </w:tcPr>
          <w:p w14:paraId="0B70D6CB" w14:textId="77777777" w:rsidR="005E2308" w:rsidRPr="008006A9" w:rsidRDefault="005E2308" w:rsidP="005E2308">
            <w:pPr>
              <w:rPr>
                <w:rFonts w:ascii="Times New Roman" w:hAnsi="Times New Roman"/>
                <w:lang w:val="ru-RU"/>
              </w:rPr>
            </w:pPr>
          </w:p>
        </w:tc>
        <w:tc>
          <w:tcPr>
            <w:tcW w:w="5987" w:type="dxa"/>
            <w:shd w:val="clear" w:color="auto" w:fill="auto"/>
          </w:tcPr>
          <w:p w14:paraId="02ECF2A8" w14:textId="1125565A" w:rsidR="005E2308" w:rsidRPr="008006A9" w:rsidRDefault="005E2308" w:rsidP="005E2308">
            <w:pPr>
              <w:pStyle w:val="afff5"/>
              <w:numPr>
                <w:ilvl w:val="0"/>
                <w:numId w:val="20"/>
              </w:numPr>
              <w:tabs>
                <w:tab w:val="left" w:pos="492"/>
              </w:tabs>
              <w:ind w:left="67" w:firstLine="142"/>
              <w:jc w:val="both"/>
              <w:rPr>
                <w:rFonts w:ascii="Times New Roman" w:hAnsi="Times New Roman"/>
                <w:lang w:val="ru-RU"/>
              </w:rPr>
            </w:pPr>
            <w:r w:rsidRPr="008006A9">
              <w:rPr>
                <w:rFonts w:ascii="Times New Roman" w:hAnsi="Times New Roman"/>
                <w:lang w:val="ru-RU"/>
              </w:rPr>
              <w:t xml:space="preserve">техническое предложение, и сравнительная таблица технических характеристик </w:t>
            </w:r>
            <w:r w:rsidRPr="008006A9">
              <w:rPr>
                <w:rFonts w:ascii="Times New Roman" w:hAnsi="Times New Roman"/>
                <w:lang w:val="ru-RU"/>
              </w:rPr>
              <w:br/>
              <w:t>на предлагаемый товар (работы, услуги) в соответствии с формой №</w:t>
            </w:r>
            <w:r w:rsidR="00322CE4">
              <w:rPr>
                <w:rFonts w:ascii="Times New Roman" w:hAnsi="Times New Roman"/>
                <w:lang w:val="ru-RU"/>
              </w:rPr>
              <w:t>4</w:t>
            </w:r>
            <w:r w:rsidRPr="008006A9">
              <w:rPr>
                <w:rFonts w:ascii="Times New Roman" w:hAnsi="Times New Roman"/>
                <w:lang w:val="ru-RU"/>
              </w:rPr>
              <w:t>, прилагаемой к данной инструкции;</w:t>
            </w:r>
          </w:p>
          <w:p w14:paraId="5E52A05C" w14:textId="77777777" w:rsidR="005E2308" w:rsidRPr="008006A9" w:rsidRDefault="005E2308" w:rsidP="005E2308">
            <w:pPr>
              <w:pStyle w:val="afff5"/>
              <w:numPr>
                <w:ilvl w:val="0"/>
                <w:numId w:val="20"/>
              </w:numPr>
              <w:tabs>
                <w:tab w:val="left" w:pos="492"/>
              </w:tabs>
              <w:ind w:left="67" w:firstLine="142"/>
              <w:jc w:val="both"/>
              <w:rPr>
                <w:rFonts w:ascii="Times New Roman" w:hAnsi="Times New Roman"/>
                <w:lang w:val="ru-RU"/>
              </w:rPr>
            </w:pPr>
            <w:bookmarkStart w:id="2" w:name="_Hlk523078286"/>
            <w:r w:rsidRPr="008006A9">
              <w:rPr>
                <w:rFonts w:ascii="Times New Roman" w:hAnsi="Times New Roman"/>
                <w:lang w:val="ru-RU"/>
              </w:rPr>
              <w:t>техническая документация (брошюры, технические паспорта, инс</w:t>
            </w:r>
            <w:r w:rsidR="004371AE">
              <w:rPr>
                <w:rFonts w:ascii="Times New Roman" w:hAnsi="Times New Roman"/>
                <w:lang w:val="ru-RU"/>
              </w:rPr>
              <w:t xml:space="preserve">трукция </w:t>
            </w:r>
            <w:r w:rsidRPr="008006A9">
              <w:rPr>
                <w:rFonts w:ascii="Times New Roman" w:hAnsi="Times New Roman"/>
                <w:lang w:val="ru-RU"/>
              </w:rPr>
              <w:t>по эксплуатации и т.п. или иные документы, содержащие полное и подробное описание предлагаемого товара).</w:t>
            </w:r>
            <w:bookmarkEnd w:id="2"/>
          </w:p>
        </w:tc>
      </w:tr>
      <w:tr w:rsidR="005E2308" w:rsidRPr="009B49C1" w14:paraId="6250E4AC" w14:textId="77777777" w:rsidTr="00F823F0">
        <w:trPr>
          <w:trHeight w:val="20"/>
        </w:trPr>
        <w:tc>
          <w:tcPr>
            <w:tcW w:w="567" w:type="dxa"/>
            <w:shd w:val="clear" w:color="auto" w:fill="auto"/>
          </w:tcPr>
          <w:p w14:paraId="5779ED10"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7B885A72" w14:textId="77777777" w:rsidR="005E2308" w:rsidRPr="008006A9" w:rsidRDefault="005E2308" w:rsidP="005E2308">
            <w:pPr>
              <w:jc w:val="both"/>
              <w:rPr>
                <w:rFonts w:ascii="Times New Roman" w:hAnsi="Times New Roman"/>
                <w:b/>
                <w:lang w:val="ru-RU"/>
              </w:rPr>
            </w:pPr>
          </w:p>
        </w:tc>
        <w:tc>
          <w:tcPr>
            <w:tcW w:w="709" w:type="dxa"/>
            <w:shd w:val="clear" w:color="auto" w:fill="auto"/>
          </w:tcPr>
          <w:p w14:paraId="3902CD3D" w14:textId="77777777" w:rsidR="005E2308" w:rsidRPr="008006A9" w:rsidRDefault="005E2308" w:rsidP="005E2308">
            <w:pPr>
              <w:jc w:val="center"/>
              <w:rPr>
                <w:rFonts w:ascii="Times New Roman" w:hAnsi="Times New Roman"/>
              </w:rPr>
            </w:pPr>
            <w:r w:rsidRPr="008006A9">
              <w:rPr>
                <w:rFonts w:ascii="Times New Roman" w:hAnsi="Times New Roman"/>
                <w:lang w:val="ru-RU"/>
              </w:rPr>
              <w:t>7.</w:t>
            </w:r>
            <w:r w:rsidRPr="008006A9">
              <w:rPr>
                <w:rFonts w:ascii="Times New Roman" w:hAnsi="Times New Roman"/>
              </w:rPr>
              <w:t>8</w:t>
            </w:r>
          </w:p>
        </w:tc>
        <w:tc>
          <w:tcPr>
            <w:tcW w:w="284" w:type="dxa"/>
            <w:shd w:val="clear" w:color="auto" w:fill="auto"/>
          </w:tcPr>
          <w:p w14:paraId="3B886085" w14:textId="77777777" w:rsidR="005E2308" w:rsidRPr="008006A9" w:rsidRDefault="005E2308" w:rsidP="005E2308">
            <w:pPr>
              <w:rPr>
                <w:rFonts w:ascii="Times New Roman" w:hAnsi="Times New Roman"/>
                <w:lang w:val="ru-RU"/>
              </w:rPr>
            </w:pPr>
          </w:p>
        </w:tc>
        <w:tc>
          <w:tcPr>
            <w:tcW w:w="5987" w:type="dxa"/>
            <w:shd w:val="clear" w:color="auto" w:fill="auto"/>
          </w:tcPr>
          <w:p w14:paraId="79EBB377"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Ценовое предложение участника вносится в соответствующий раздел электронной системы.</w:t>
            </w:r>
          </w:p>
        </w:tc>
      </w:tr>
      <w:tr w:rsidR="005E2308" w:rsidRPr="009B49C1" w14:paraId="1DCE930F" w14:textId="77777777" w:rsidTr="00F823F0">
        <w:trPr>
          <w:trHeight w:val="20"/>
        </w:trPr>
        <w:tc>
          <w:tcPr>
            <w:tcW w:w="567" w:type="dxa"/>
            <w:shd w:val="clear" w:color="auto" w:fill="auto"/>
          </w:tcPr>
          <w:p w14:paraId="546191D8" w14:textId="77777777" w:rsidR="005E2308" w:rsidRPr="008006A9" w:rsidRDefault="005E2308" w:rsidP="005E2308">
            <w:pPr>
              <w:jc w:val="center"/>
              <w:rPr>
                <w:rFonts w:ascii="Times New Roman" w:hAnsi="Times New Roman"/>
                <w:b/>
                <w:lang w:val="ru-RU"/>
              </w:rPr>
            </w:pPr>
            <w:r w:rsidRPr="008006A9">
              <w:rPr>
                <w:rFonts w:ascii="Times New Roman" w:hAnsi="Times New Roman"/>
                <w:b/>
                <w:lang w:val="ru-RU"/>
              </w:rPr>
              <w:t>8</w:t>
            </w:r>
          </w:p>
        </w:tc>
        <w:tc>
          <w:tcPr>
            <w:tcW w:w="2552" w:type="dxa"/>
            <w:shd w:val="clear" w:color="auto" w:fill="auto"/>
          </w:tcPr>
          <w:p w14:paraId="3E24F2DF" w14:textId="77777777" w:rsidR="005E2308" w:rsidRPr="008006A9" w:rsidRDefault="005E2308" w:rsidP="005E2308">
            <w:pPr>
              <w:rPr>
                <w:rFonts w:ascii="Times New Roman" w:hAnsi="Times New Roman"/>
                <w:b/>
                <w:lang w:val="ru-RU"/>
              </w:rPr>
            </w:pPr>
            <w:r w:rsidRPr="008006A9">
              <w:rPr>
                <w:rFonts w:ascii="Times New Roman" w:hAnsi="Times New Roman"/>
                <w:b/>
                <w:lang w:val="ru-RU"/>
              </w:rPr>
              <w:t>Продление срока предоставления тендерных предложений</w:t>
            </w:r>
          </w:p>
        </w:tc>
        <w:tc>
          <w:tcPr>
            <w:tcW w:w="709" w:type="dxa"/>
            <w:shd w:val="clear" w:color="auto" w:fill="auto"/>
          </w:tcPr>
          <w:p w14:paraId="2A8621F7"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8.1</w:t>
            </w:r>
          </w:p>
        </w:tc>
        <w:tc>
          <w:tcPr>
            <w:tcW w:w="284" w:type="dxa"/>
            <w:shd w:val="clear" w:color="auto" w:fill="auto"/>
          </w:tcPr>
          <w:p w14:paraId="76D1C91C" w14:textId="77777777" w:rsidR="005E2308" w:rsidRPr="008006A9" w:rsidRDefault="005E2308" w:rsidP="005E2308">
            <w:pPr>
              <w:rPr>
                <w:rFonts w:ascii="Times New Roman" w:hAnsi="Times New Roman"/>
                <w:lang w:val="ru-RU"/>
              </w:rPr>
            </w:pPr>
          </w:p>
        </w:tc>
        <w:tc>
          <w:tcPr>
            <w:tcW w:w="5987" w:type="dxa"/>
            <w:shd w:val="clear" w:color="auto" w:fill="auto"/>
          </w:tcPr>
          <w:p w14:paraId="691D22D7" w14:textId="77777777" w:rsidR="005E2308" w:rsidRPr="008006A9" w:rsidRDefault="005E2308" w:rsidP="005E2308">
            <w:pPr>
              <w:jc w:val="both"/>
              <w:rPr>
                <w:rFonts w:ascii="Times New Roman" w:hAnsi="Times New Roman"/>
                <w:shd w:val="clear" w:color="auto" w:fill="FFFFFF"/>
                <w:lang w:val="ru-RU"/>
              </w:rPr>
            </w:pPr>
            <w:r w:rsidRPr="008006A9">
              <w:rPr>
                <w:rFonts w:ascii="Times New Roman" w:hAnsi="Times New Roman"/>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5E2308" w:rsidRPr="009B49C1" w14:paraId="48255031" w14:textId="77777777" w:rsidTr="00F823F0">
        <w:trPr>
          <w:trHeight w:val="20"/>
        </w:trPr>
        <w:tc>
          <w:tcPr>
            <w:tcW w:w="567" w:type="dxa"/>
            <w:shd w:val="clear" w:color="auto" w:fill="auto"/>
          </w:tcPr>
          <w:p w14:paraId="18EC7115"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41BAE2CF" w14:textId="77777777" w:rsidR="005E2308" w:rsidRPr="008006A9" w:rsidRDefault="005E2308" w:rsidP="005E2308">
            <w:pPr>
              <w:rPr>
                <w:rFonts w:ascii="Times New Roman" w:hAnsi="Times New Roman"/>
                <w:b/>
                <w:lang w:val="ru-RU"/>
              </w:rPr>
            </w:pPr>
          </w:p>
        </w:tc>
        <w:tc>
          <w:tcPr>
            <w:tcW w:w="709" w:type="dxa"/>
            <w:shd w:val="clear" w:color="auto" w:fill="auto"/>
          </w:tcPr>
          <w:p w14:paraId="399BF12C"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8.2</w:t>
            </w:r>
          </w:p>
        </w:tc>
        <w:tc>
          <w:tcPr>
            <w:tcW w:w="284" w:type="dxa"/>
            <w:shd w:val="clear" w:color="auto" w:fill="auto"/>
          </w:tcPr>
          <w:p w14:paraId="2E7FF3E3" w14:textId="77777777" w:rsidR="005E2308" w:rsidRPr="008006A9" w:rsidRDefault="005E2308" w:rsidP="005E2308">
            <w:pPr>
              <w:rPr>
                <w:rFonts w:ascii="Times New Roman" w:hAnsi="Times New Roman"/>
                <w:lang w:val="ru-RU"/>
              </w:rPr>
            </w:pPr>
          </w:p>
        </w:tc>
        <w:tc>
          <w:tcPr>
            <w:tcW w:w="5987" w:type="dxa"/>
            <w:shd w:val="clear" w:color="auto" w:fill="auto"/>
          </w:tcPr>
          <w:p w14:paraId="7DBC0934"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14:paraId="31BA0382"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5E2308" w:rsidRPr="009B49C1" w14:paraId="00140269" w14:textId="77777777" w:rsidTr="00F823F0">
        <w:trPr>
          <w:trHeight w:val="20"/>
        </w:trPr>
        <w:tc>
          <w:tcPr>
            <w:tcW w:w="567" w:type="dxa"/>
            <w:shd w:val="clear" w:color="auto" w:fill="auto"/>
          </w:tcPr>
          <w:p w14:paraId="5A8249F5" w14:textId="77777777" w:rsidR="005E2308" w:rsidRPr="008006A9" w:rsidRDefault="005E2308" w:rsidP="005E2308">
            <w:pPr>
              <w:jc w:val="center"/>
              <w:rPr>
                <w:rFonts w:ascii="Times New Roman" w:hAnsi="Times New Roman"/>
                <w:b/>
                <w:lang w:val="ru-RU"/>
              </w:rPr>
            </w:pPr>
            <w:r w:rsidRPr="008006A9">
              <w:rPr>
                <w:rFonts w:ascii="Times New Roman" w:hAnsi="Times New Roman"/>
                <w:b/>
                <w:lang w:val="ru-RU"/>
              </w:rPr>
              <w:t>9</w:t>
            </w:r>
          </w:p>
        </w:tc>
        <w:tc>
          <w:tcPr>
            <w:tcW w:w="2552" w:type="dxa"/>
            <w:shd w:val="clear" w:color="auto" w:fill="auto"/>
          </w:tcPr>
          <w:p w14:paraId="535C13E5" w14:textId="77777777" w:rsidR="005E2308" w:rsidRPr="008006A9" w:rsidRDefault="005E2308" w:rsidP="005E2308">
            <w:pPr>
              <w:rPr>
                <w:rFonts w:ascii="Times New Roman" w:hAnsi="Times New Roman"/>
                <w:b/>
                <w:lang w:val="ru-RU"/>
              </w:rPr>
            </w:pPr>
            <w:r w:rsidRPr="008006A9">
              <w:rPr>
                <w:rFonts w:ascii="Times New Roman" w:hAnsi="Times New Roman"/>
                <w:b/>
                <w:lang w:val="ru-RU"/>
              </w:rPr>
              <w:t>Подведение итогов электронного тендера</w:t>
            </w:r>
          </w:p>
        </w:tc>
        <w:tc>
          <w:tcPr>
            <w:tcW w:w="709" w:type="dxa"/>
            <w:shd w:val="clear" w:color="auto" w:fill="auto"/>
          </w:tcPr>
          <w:p w14:paraId="0E741482"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9.1</w:t>
            </w:r>
          </w:p>
        </w:tc>
        <w:tc>
          <w:tcPr>
            <w:tcW w:w="284" w:type="dxa"/>
            <w:shd w:val="clear" w:color="auto" w:fill="auto"/>
          </w:tcPr>
          <w:p w14:paraId="16436A50" w14:textId="77777777" w:rsidR="005E2308" w:rsidRPr="008006A9" w:rsidRDefault="005E2308" w:rsidP="005E2308">
            <w:pPr>
              <w:rPr>
                <w:rFonts w:ascii="Times New Roman" w:hAnsi="Times New Roman"/>
                <w:lang w:val="ru-RU"/>
              </w:rPr>
            </w:pPr>
          </w:p>
        </w:tc>
        <w:tc>
          <w:tcPr>
            <w:tcW w:w="5987" w:type="dxa"/>
            <w:shd w:val="clear" w:color="auto" w:fill="auto"/>
          </w:tcPr>
          <w:p w14:paraId="3352438C"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В зависимости от условий, определенных </w:t>
            </w:r>
            <w:proofErr w:type="gramStart"/>
            <w:r w:rsidRPr="008006A9">
              <w:rPr>
                <w:rFonts w:ascii="Times New Roman" w:hAnsi="Times New Roman"/>
                <w:lang w:val="ru-RU"/>
              </w:rPr>
              <w:t>тендерной док</w:t>
            </w:r>
            <w:r w:rsidR="00E97511">
              <w:rPr>
                <w:rFonts w:ascii="Times New Roman" w:hAnsi="Times New Roman"/>
                <w:lang w:val="ru-RU"/>
              </w:rPr>
              <w:t>ументацией</w:t>
            </w:r>
            <w:proofErr w:type="gramEnd"/>
            <w:r w:rsidR="00E97511">
              <w:rPr>
                <w:rFonts w:ascii="Times New Roman" w:hAnsi="Times New Roman"/>
                <w:lang w:val="ru-RU"/>
              </w:rPr>
              <w:t xml:space="preserve"> электронная система </w:t>
            </w:r>
            <w:r w:rsidRPr="008006A9">
              <w:rPr>
                <w:rFonts w:ascii="Times New Roman" w:hAnsi="Times New Roman"/>
                <w:lang w:val="ru-RU"/>
              </w:rPr>
              <w:t>в автоматическом режиме определяет победителя.</w:t>
            </w:r>
          </w:p>
          <w:p w14:paraId="75F62C72"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5E2308" w:rsidRPr="009B49C1" w14:paraId="37985B8E" w14:textId="77777777" w:rsidTr="00F823F0">
        <w:trPr>
          <w:trHeight w:val="20"/>
        </w:trPr>
        <w:tc>
          <w:tcPr>
            <w:tcW w:w="567" w:type="dxa"/>
            <w:shd w:val="clear" w:color="auto" w:fill="auto"/>
          </w:tcPr>
          <w:p w14:paraId="1AAD2653"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7FA4101F" w14:textId="77777777" w:rsidR="005E2308" w:rsidRPr="008006A9" w:rsidRDefault="005E2308" w:rsidP="005E2308">
            <w:pPr>
              <w:rPr>
                <w:rFonts w:ascii="Times New Roman" w:hAnsi="Times New Roman"/>
                <w:b/>
                <w:lang w:val="ru-RU"/>
              </w:rPr>
            </w:pPr>
          </w:p>
        </w:tc>
        <w:tc>
          <w:tcPr>
            <w:tcW w:w="709" w:type="dxa"/>
            <w:shd w:val="clear" w:color="auto" w:fill="auto"/>
          </w:tcPr>
          <w:p w14:paraId="540B782E"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9.2</w:t>
            </w:r>
          </w:p>
        </w:tc>
        <w:tc>
          <w:tcPr>
            <w:tcW w:w="284" w:type="dxa"/>
            <w:shd w:val="clear" w:color="auto" w:fill="auto"/>
          </w:tcPr>
          <w:p w14:paraId="570E5B58" w14:textId="77777777" w:rsidR="005E2308" w:rsidRPr="008006A9" w:rsidRDefault="005E2308" w:rsidP="005E2308">
            <w:pPr>
              <w:rPr>
                <w:rFonts w:ascii="Times New Roman" w:hAnsi="Times New Roman"/>
                <w:lang w:val="ru-RU"/>
              </w:rPr>
            </w:pPr>
          </w:p>
        </w:tc>
        <w:tc>
          <w:tcPr>
            <w:tcW w:w="5987" w:type="dxa"/>
            <w:shd w:val="clear" w:color="auto" w:fill="auto"/>
          </w:tcPr>
          <w:p w14:paraId="5CD3289E" w14:textId="77777777" w:rsidR="005E2308" w:rsidRPr="008006A9" w:rsidRDefault="00E97511" w:rsidP="005E2308">
            <w:pPr>
              <w:jc w:val="both"/>
              <w:rPr>
                <w:rFonts w:ascii="Times New Roman" w:hAnsi="Times New Roman"/>
                <w:lang w:val="ru-RU"/>
              </w:rPr>
            </w:pPr>
            <w:r w:rsidRPr="00E97511">
              <w:rPr>
                <w:rFonts w:ascii="Times New Roman" w:hAnsi="Times New Roman"/>
                <w:lang w:val="ru-RU"/>
              </w:rPr>
              <w:t xml:space="preserve">Электронный </w:t>
            </w:r>
            <w:r>
              <w:rPr>
                <w:rFonts w:ascii="Times New Roman" w:hAnsi="Times New Roman"/>
                <w:lang w:val="ru-RU"/>
              </w:rPr>
              <w:t>т</w:t>
            </w:r>
            <w:r w:rsidR="005E2308" w:rsidRPr="008006A9">
              <w:rPr>
                <w:rFonts w:ascii="Times New Roman" w:hAnsi="Times New Roman"/>
                <w:lang w:val="ru-RU"/>
              </w:rPr>
              <w:t>ендер признается несостоявшимся:</w:t>
            </w:r>
          </w:p>
          <w:p w14:paraId="2BCA1396"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если в тендере принял участие один участник или никто не принял участие;</w:t>
            </w:r>
          </w:p>
          <w:p w14:paraId="025E2156"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70318A6D"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5E2308" w:rsidRPr="009B49C1" w14:paraId="3CCBCBC9" w14:textId="77777777" w:rsidTr="00F823F0">
        <w:trPr>
          <w:trHeight w:val="20"/>
        </w:trPr>
        <w:tc>
          <w:tcPr>
            <w:tcW w:w="567" w:type="dxa"/>
            <w:shd w:val="clear" w:color="auto" w:fill="auto"/>
          </w:tcPr>
          <w:p w14:paraId="6AFD2CFA"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0DB35D39" w14:textId="77777777" w:rsidR="005E2308" w:rsidRPr="008006A9" w:rsidRDefault="005E2308" w:rsidP="005E2308">
            <w:pPr>
              <w:rPr>
                <w:rFonts w:ascii="Times New Roman" w:hAnsi="Times New Roman"/>
                <w:b/>
                <w:lang w:val="ru-RU"/>
              </w:rPr>
            </w:pPr>
          </w:p>
        </w:tc>
        <w:tc>
          <w:tcPr>
            <w:tcW w:w="709" w:type="dxa"/>
            <w:shd w:val="clear" w:color="auto" w:fill="auto"/>
          </w:tcPr>
          <w:p w14:paraId="350C047D"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9.3</w:t>
            </w:r>
          </w:p>
        </w:tc>
        <w:tc>
          <w:tcPr>
            <w:tcW w:w="284" w:type="dxa"/>
            <w:shd w:val="clear" w:color="auto" w:fill="auto"/>
          </w:tcPr>
          <w:p w14:paraId="2914EC67" w14:textId="77777777" w:rsidR="005E2308" w:rsidRPr="008006A9" w:rsidRDefault="005E2308" w:rsidP="005E2308">
            <w:pPr>
              <w:rPr>
                <w:rFonts w:ascii="Times New Roman" w:hAnsi="Times New Roman"/>
                <w:lang w:val="ru-RU"/>
              </w:rPr>
            </w:pPr>
          </w:p>
        </w:tc>
        <w:tc>
          <w:tcPr>
            <w:tcW w:w="5987" w:type="dxa"/>
            <w:shd w:val="clear" w:color="auto" w:fill="auto"/>
          </w:tcPr>
          <w:p w14:paraId="22BDFFB7"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6E07D037"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8006A9">
              <w:rPr>
                <w:rFonts w:ascii="Times New Roman" w:hAnsi="Times New Roman"/>
                <w:lang w:val="ru-RU"/>
              </w:rPr>
              <w:br/>
              <w:t>из электронного протокола опубликовывается на портале в автоматическом режиме.</w:t>
            </w:r>
          </w:p>
        </w:tc>
      </w:tr>
      <w:tr w:rsidR="005E2308" w:rsidRPr="009B49C1" w14:paraId="34F8D49F" w14:textId="77777777" w:rsidTr="00F823F0">
        <w:trPr>
          <w:trHeight w:val="20"/>
        </w:trPr>
        <w:tc>
          <w:tcPr>
            <w:tcW w:w="567" w:type="dxa"/>
            <w:shd w:val="clear" w:color="auto" w:fill="auto"/>
          </w:tcPr>
          <w:p w14:paraId="7155B6F5"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0058C626" w14:textId="77777777" w:rsidR="005E2308" w:rsidRPr="008006A9" w:rsidRDefault="005E2308" w:rsidP="005E2308">
            <w:pPr>
              <w:rPr>
                <w:rFonts w:ascii="Times New Roman" w:hAnsi="Times New Roman"/>
                <w:b/>
                <w:lang w:val="ru-RU"/>
              </w:rPr>
            </w:pPr>
          </w:p>
        </w:tc>
        <w:tc>
          <w:tcPr>
            <w:tcW w:w="709" w:type="dxa"/>
            <w:shd w:val="clear" w:color="auto" w:fill="auto"/>
          </w:tcPr>
          <w:p w14:paraId="68B65E11"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9.4</w:t>
            </w:r>
          </w:p>
        </w:tc>
        <w:tc>
          <w:tcPr>
            <w:tcW w:w="284" w:type="dxa"/>
            <w:shd w:val="clear" w:color="auto" w:fill="auto"/>
          </w:tcPr>
          <w:p w14:paraId="3743B035" w14:textId="77777777" w:rsidR="005E2308" w:rsidRPr="008006A9" w:rsidRDefault="005E2308" w:rsidP="005E2308">
            <w:pPr>
              <w:rPr>
                <w:rFonts w:ascii="Times New Roman" w:hAnsi="Times New Roman"/>
                <w:lang w:val="ru-RU"/>
              </w:rPr>
            </w:pPr>
          </w:p>
        </w:tc>
        <w:tc>
          <w:tcPr>
            <w:tcW w:w="5987" w:type="dxa"/>
            <w:shd w:val="clear" w:color="auto" w:fill="auto"/>
          </w:tcPr>
          <w:p w14:paraId="3ACBB70C" w14:textId="77777777" w:rsidR="005E2308" w:rsidRPr="008006A9" w:rsidRDefault="005E2308" w:rsidP="005E2308">
            <w:pPr>
              <w:jc w:val="both"/>
              <w:rPr>
                <w:rFonts w:ascii="Times New Roman" w:hAnsi="Times New Roman"/>
                <w:lang w:val="ru-RU"/>
              </w:rPr>
            </w:pPr>
            <w:bookmarkStart w:id="3" w:name="_Hlk523300889"/>
            <w:r w:rsidRPr="008006A9">
              <w:rPr>
                <w:rFonts w:ascii="Times New Roman" w:hAnsi="Times New Roman"/>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14:paraId="343A2060"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8006A9">
              <w:rPr>
                <w:lang w:val="ru-RU"/>
              </w:rPr>
              <w:t xml:space="preserve"> </w:t>
            </w:r>
            <w:r w:rsidRPr="008006A9">
              <w:rPr>
                <w:rFonts w:ascii="Times New Roman" w:hAnsi="Times New Roman"/>
                <w:lang w:val="ru-RU"/>
              </w:rPr>
              <w:t>через чат.</w:t>
            </w:r>
            <w:bookmarkEnd w:id="3"/>
          </w:p>
        </w:tc>
      </w:tr>
      <w:tr w:rsidR="005E2308" w:rsidRPr="009B49C1" w14:paraId="1DC73570" w14:textId="77777777" w:rsidTr="00F823F0">
        <w:trPr>
          <w:trHeight w:val="20"/>
        </w:trPr>
        <w:tc>
          <w:tcPr>
            <w:tcW w:w="567" w:type="dxa"/>
            <w:shd w:val="clear" w:color="auto" w:fill="auto"/>
          </w:tcPr>
          <w:p w14:paraId="4901B81F" w14:textId="77777777" w:rsidR="005E2308" w:rsidRPr="008006A9" w:rsidRDefault="005E2308" w:rsidP="005E2308">
            <w:pPr>
              <w:jc w:val="center"/>
              <w:rPr>
                <w:rFonts w:ascii="Times New Roman" w:hAnsi="Times New Roman"/>
                <w:b/>
                <w:lang w:val="ru-RU"/>
              </w:rPr>
            </w:pPr>
            <w:r w:rsidRPr="008006A9">
              <w:rPr>
                <w:rFonts w:ascii="Times New Roman" w:hAnsi="Times New Roman"/>
                <w:b/>
                <w:lang w:val="ru-RU"/>
              </w:rPr>
              <w:t>10</w:t>
            </w:r>
          </w:p>
        </w:tc>
        <w:tc>
          <w:tcPr>
            <w:tcW w:w="2552" w:type="dxa"/>
            <w:shd w:val="clear" w:color="auto" w:fill="auto"/>
          </w:tcPr>
          <w:p w14:paraId="6201475D" w14:textId="77777777" w:rsidR="005E2308" w:rsidRPr="008006A9" w:rsidRDefault="005E2308" w:rsidP="005E2308">
            <w:pPr>
              <w:rPr>
                <w:rFonts w:ascii="Times New Roman" w:hAnsi="Times New Roman"/>
                <w:b/>
                <w:lang w:val="ru-RU"/>
              </w:rPr>
            </w:pPr>
            <w:r w:rsidRPr="008006A9">
              <w:rPr>
                <w:rFonts w:ascii="Times New Roman" w:hAnsi="Times New Roman"/>
                <w:b/>
                <w:lang w:val="ru-RU"/>
              </w:rPr>
              <w:t>Прочие условия</w:t>
            </w:r>
          </w:p>
        </w:tc>
        <w:tc>
          <w:tcPr>
            <w:tcW w:w="709" w:type="dxa"/>
            <w:shd w:val="clear" w:color="auto" w:fill="auto"/>
          </w:tcPr>
          <w:p w14:paraId="661BAD46"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10.1</w:t>
            </w:r>
          </w:p>
        </w:tc>
        <w:tc>
          <w:tcPr>
            <w:tcW w:w="284" w:type="dxa"/>
            <w:shd w:val="clear" w:color="auto" w:fill="auto"/>
          </w:tcPr>
          <w:p w14:paraId="4ED34540" w14:textId="77777777" w:rsidR="005E2308" w:rsidRPr="008006A9" w:rsidRDefault="005E2308" w:rsidP="005E2308">
            <w:pPr>
              <w:rPr>
                <w:rFonts w:ascii="Times New Roman" w:hAnsi="Times New Roman"/>
                <w:lang w:val="ru-RU"/>
              </w:rPr>
            </w:pPr>
          </w:p>
        </w:tc>
        <w:tc>
          <w:tcPr>
            <w:tcW w:w="5987" w:type="dxa"/>
            <w:shd w:val="clear" w:color="auto" w:fill="auto"/>
          </w:tcPr>
          <w:p w14:paraId="1A147488" w14:textId="77777777" w:rsidR="005E2308" w:rsidRPr="008006A9" w:rsidRDefault="005E2308" w:rsidP="00682A17">
            <w:pPr>
              <w:jc w:val="both"/>
              <w:rPr>
                <w:rFonts w:ascii="Times New Roman" w:hAnsi="Times New Roman"/>
                <w:lang w:val="ru-RU"/>
              </w:rPr>
            </w:pPr>
            <w:r w:rsidRPr="008006A9">
              <w:rPr>
                <w:rFonts w:ascii="Times New Roman" w:hAnsi="Times New Roman"/>
                <w:lang w:val="ru-RU"/>
              </w:rPr>
              <w:t xml:space="preserve">Победитель тендера представляет в размере </w:t>
            </w:r>
            <w:r w:rsidR="008C0094" w:rsidRPr="008C0094">
              <w:rPr>
                <w:rFonts w:ascii="Times New Roman" w:hAnsi="Times New Roman"/>
                <w:lang w:val="ru-RU"/>
              </w:rPr>
              <w:t>0,1</w:t>
            </w:r>
            <w:r w:rsidRPr="008C0094">
              <w:rPr>
                <w:rFonts w:ascii="Times New Roman" w:hAnsi="Times New Roman"/>
                <w:lang w:val="ru-RU"/>
              </w:rPr>
              <w:t>%</w:t>
            </w:r>
            <w:r w:rsidRPr="008006A9">
              <w:rPr>
                <w:rFonts w:ascii="Times New Roman" w:hAnsi="Times New Roman"/>
                <w:lang w:val="ru-RU"/>
              </w:rPr>
              <w:t xml:space="preserve"> от общей суммы заключаемого договора гарантию исполнения обязательств договора.</w:t>
            </w:r>
          </w:p>
        </w:tc>
      </w:tr>
      <w:tr w:rsidR="005E2308" w:rsidRPr="00215E10" w14:paraId="4F322EA2" w14:textId="77777777" w:rsidTr="00F823F0">
        <w:trPr>
          <w:trHeight w:val="20"/>
        </w:trPr>
        <w:tc>
          <w:tcPr>
            <w:tcW w:w="567" w:type="dxa"/>
            <w:shd w:val="clear" w:color="auto" w:fill="auto"/>
          </w:tcPr>
          <w:p w14:paraId="7E59CDB8"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56360959" w14:textId="77777777" w:rsidR="005E2308" w:rsidRPr="008006A9" w:rsidRDefault="005E2308" w:rsidP="005E2308">
            <w:pPr>
              <w:rPr>
                <w:rFonts w:ascii="Times New Roman" w:hAnsi="Times New Roman"/>
                <w:b/>
                <w:lang w:val="ru-RU"/>
              </w:rPr>
            </w:pPr>
          </w:p>
        </w:tc>
        <w:tc>
          <w:tcPr>
            <w:tcW w:w="709" w:type="dxa"/>
            <w:shd w:val="clear" w:color="auto" w:fill="auto"/>
          </w:tcPr>
          <w:p w14:paraId="72117EC2"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10.2</w:t>
            </w:r>
          </w:p>
        </w:tc>
        <w:tc>
          <w:tcPr>
            <w:tcW w:w="284" w:type="dxa"/>
            <w:shd w:val="clear" w:color="auto" w:fill="auto"/>
          </w:tcPr>
          <w:p w14:paraId="2438DA1B" w14:textId="77777777" w:rsidR="005E2308" w:rsidRPr="008006A9" w:rsidRDefault="005E2308" w:rsidP="005E2308">
            <w:pPr>
              <w:rPr>
                <w:rFonts w:ascii="Times New Roman" w:hAnsi="Times New Roman"/>
                <w:lang w:val="ru-RU"/>
              </w:rPr>
            </w:pPr>
          </w:p>
        </w:tc>
        <w:tc>
          <w:tcPr>
            <w:tcW w:w="5987" w:type="dxa"/>
            <w:shd w:val="clear" w:color="auto" w:fill="auto"/>
          </w:tcPr>
          <w:p w14:paraId="3413FA94" w14:textId="77777777" w:rsidR="00215E10" w:rsidRDefault="005E2308" w:rsidP="005E2308">
            <w:pPr>
              <w:jc w:val="both"/>
              <w:rPr>
                <w:rFonts w:ascii="Times New Roman" w:hAnsi="Times New Roman"/>
                <w:lang w:val="ru-RU"/>
              </w:rPr>
            </w:pPr>
            <w:r w:rsidRPr="008006A9">
              <w:rPr>
                <w:rFonts w:ascii="Times New Roman" w:hAnsi="Times New Roman"/>
                <w:lang w:val="ru-RU"/>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w:t>
            </w:r>
          </w:p>
          <w:p w14:paraId="7D80BF27"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lastRenderedPageBreak/>
              <w:t>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5E2308" w:rsidRPr="009B49C1" w14:paraId="50F1AD2C" w14:textId="77777777" w:rsidTr="00F823F0">
        <w:trPr>
          <w:trHeight w:val="20"/>
        </w:trPr>
        <w:tc>
          <w:tcPr>
            <w:tcW w:w="567" w:type="dxa"/>
            <w:shd w:val="clear" w:color="auto" w:fill="auto"/>
          </w:tcPr>
          <w:p w14:paraId="5333D33E"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063BDBED" w14:textId="77777777" w:rsidR="005E2308" w:rsidRPr="008006A9" w:rsidRDefault="005E2308" w:rsidP="005E2308">
            <w:pPr>
              <w:rPr>
                <w:rFonts w:ascii="Times New Roman" w:hAnsi="Times New Roman"/>
                <w:b/>
                <w:lang w:val="ru-RU"/>
              </w:rPr>
            </w:pPr>
          </w:p>
        </w:tc>
        <w:tc>
          <w:tcPr>
            <w:tcW w:w="709" w:type="dxa"/>
            <w:shd w:val="clear" w:color="auto" w:fill="auto"/>
          </w:tcPr>
          <w:p w14:paraId="4170C3E0"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10.3</w:t>
            </w:r>
          </w:p>
        </w:tc>
        <w:tc>
          <w:tcPr>
            <w:tcW w:w="284" w:type="dxa"/>
            <w:shd w:val="clear" w:color="auto" w:fill="auto"/>
          </w:tcPr>
          <w:p w14:paraId="1E174BBB" w14:textId="77777777" w:rsidR="005E2308" w:rsidRPr="008006A9" w:rsidRDefault="005E2308" w:rsidP="005E2308">
            <w:pPr>
              <w:rPr>
                <w:rFonts w:ascii="Times New Roman" w:hAnsi="Times New Roman"/>
                <w:lang w:val="ru-RU"/>
              </w:rPr>
            </w:pPr>
          </w:p>
        </w:tc>
        <w:tc>
          <w:tcPr>
            <w:tcW w:w="5987" w:type="dxa"/>
            <w:shd w:val="clear" w:color="auto" w:fill="auto"/>
          </w:tcPr>
          <w:p w14:paraId="7EC11939"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5E2308" w:rsidRPr="009B49C1" w14:paraId="3EBED157" w14:textId="77777777" w:rsidTr="00F823F0">
        <w:trPr>
          <w:trHeight w:val="20"/>
        </w:trPr>
        <w:tc>
          <w:tcPr>
            <w:tcW w:w="567" w:type="dxa"/>
            <w:shd w:val="clear" w:color="auto" w:fill="auto"/>
          </w:tcPr>
          <w:p w14:paraId="628D486D"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61205676" w14:textId="77777777" w:rsidR="005E2308" w:rsidRPr="008006A9" w:rsidRDefault="005E2308" w:rsidP="005E2308">
            <w:pPr>
              <w:rPr>
                <w:rFonts w:ascii="Times New Roman" w:hAnsi="Times New Roman"/>
                <w:b/>
                <w:lang w:val="ru-RU"/>
              </w:rPr>
            </w:pPr>
          </w:p>
        </w:tc>
        <w:tc>
          <w:tcPr>
            <w:tcW w:w="709" w:type="dxa"/>
            <w:shd w:val="clear" w:color="auto" w:fill="auto"/>
          </w:tcPr>
          <w:p w14:paraId="30A1D70B" w14:textId="77777777" w:rsidR="005E2308" w:rsidRPr="008006A9" w:rsidRDefault="005E2308" w:rsidP="005E2308">
            <w:pPr>
              <w:ind w:left="-114" w:right="-108" w:firstLine="4"/>
              <w:jc w:val="center"/>
              <w:rPr>
                <w:rFonts w:ascii="Times New Roman" w:hAnsi="Times New Roman"/>
                <w:lang w:val="ru-RU"/>
              </w:rPr>
            </w:pPr>
            <w:r w:rsidRPr="008006A9">
              <w:rPr>
                <w:rFonts w:ascii="Times New Roman" w:hAnsi="Times New Roman"/>
                <w:lang w:val="ru-RU"/>
              </w:rPr>
              <w:t>10.4</w:t>
            </w:r>
          </w:p>
        </w:tc>
        <w:tc>
          <w:tcPr>
            <w:tcW w:w="284" w:type="dxa"/>
            <w:shd w:val="clear" w:color="auto" w:fill="auto"/>
          </w:tcPr>
          <w:p w14:paraId="4BC3833B" w14:textId="77777777" w:rsidR="005E2308" w:rsidRPr="008006A9" w:rsidRDefault="005E2308" w:rsidP="005E2308">
            <w:pPr>
              <w:rPr>
                <w:rFonts w:ascii="Times New Roman" w:hAnsi="Times New Roman"/>
                <w:lang w:val="ru-RU"/>
              </w:rPr>
            </w:pPr>
          </w:p>
        </w:tc>
        <w:tc>
          <w:tcPr>
            <w:tcW w:w="5987" w:type="dxa"/>
            <w:shd w:val="clear" w:color="auto" w:fill="auto"/>
          </w:tcPr>
          <w:p w14:paraId="268E5E27"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w:t>
            </w:r>
            <w:r w:rsidR="00C26963">
              <w:rPr>
                <w:rFonts w:ascii="Times New Roman" w:hAnsi="Times New Roman"/>
                <w:lang w:val="ru-RU"/>
              </w:rPr>
              <w:t xml:space="preserve"> </w:t>
            </w:r>
            <w:r w:rsidRPr="008006A9">
              <w:rPr>
                <w:rFonts w:ascii="Times New Roman" w:hAnsi="Times New Roman"/>
                <w:lang w:val="ru-RU"/>
              </w:rPr>
              <w:t xml:space="preserve">решения </w:t>
            </w:r>
            <w:r w:rsidRPr="008006A9">
              <w:rPr>
                <w:rFonts w:ascii="Times New Roman" w:hAnsi="Times New Roman"/>
                <w:lang w:val="ru-RU"/>
              </w:rPr>
              <w:br/>
              <w:t>на специальном информационном портале</w:t>
            </w:r>
            <w:r w:rsidRPr="008006A9">
              <w:rPr>
                <w:lang w:val="ru-RU"/>
              </w:rPr>
              <w:t xml:space="preserve"> </w:t>
            </w:r>
            <w:r w:rsidRPr="008006A9">
              <w:rPr>
                <w:rFonts w:ascii="Times New Roman" w:hAnsi="Times New Roman"/>
                <w:lang w:val="ru-RU"/>
              </w:rPr>
              <w:t>через электронную систему в течение трех рабочих дней после принятия такого решения.</w:t>
            </w:r>
          </w:p>
        </w:tc>
      </w:tr>
      <w:tr w:rsidR="005E2308" w:rsidRPr="009B49C1" w14:paraId="1ECD656B" w14:textId="77777777" w:rsidTr="00F823F0">
        <w:trPr>
          <w:trHeight w:val="20"/>
        </w:trPr>
        <w:tc>
          <w:tcPr>
            <w:tcW w:w="567" w:type="dxa"/>
            <w:shd w:val="clear" w:color="auto" w:fill="auto"/>
          </w:tcPr>
          <w:p w14:paraId="3971C1E9" w14:textId="77777777" w:rsidR="005E2308" w:rsidRPr="008006A9" w:rsidRDefault="00F92D2A" w:rsidP="005E2308">
            <w:pPr>
              <w:jc w:val="center"/>
              <w:rPr>
                <w:rFonts w:ascii="Times New Roman" w:hAnsi="Times New Roman"/>
                <w:b/>
              </w:rPr>
            </w:pPr>
            <w:r w:rsidRPr="008006A9">
              <w:rPr>
                <w:rFonts w:ascii="Times New Roman" w:hAnsi="Times New Roman"/>
                <w:b/>
              </w:rPr>
              <w:t>11</w:t>
            </w:r>
          </w:p>
        </w:tc>
        <w:tc>
          <w:tcPr>
            <w:tcW w:w="2552" w:type="dxa"/>
            <w:shd w:val="clear" w:color="auto" w:fill="auto"/>
          </w:tcPr>
          <w:p w14:paraId="5C28D02C" w14:textId="77777777" w:rsidR="005E2308" w:rsidRPr="008006A9" w:rsidRDefault="005E2308" w:rsidP="005E2308">
            <w:pPr>
              <w:rPr>
                <w:rFonts w:ascii="Times New Roman" w:hAnsi="Times New Roman"/>
                <w:b/>
                <w:lang w:val="ru-RU"/>
              </w:rPr>
            </w:pPr>
            <w:r w:rsidRPr="008006A9">
              <w:rPr>
                <w:rFonts w:ascii="Times New Roman" w:hAnsi="Times New Roman"/>
                <w:b/>
                <w:lang w:val="ru-RU"/>
              </w:rPr>
              <w:t>Заключение договора</w:t>
            </w:r>
          </w:p>
        </w:tc>
        <w:tc>
          <w:tcPr>
            <w:tcW w:w="709" w:type="dxa"/>
            <w:shd w:val="clear" w:color="auto" w:fill="auto"/>
          </w:tcPr>
          <w:p w14:paraId="24C72198"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11.1</w:t>
            </w:r>
          </w:p>
        </w:tc>
        <w:tc>
          <w:tcPr>
            <w:tcW w:w="284" w:type="dxa"/>
            <w:shd w:val="clear" w:color="auto" w:fill="auto"/>
          </w:tcPr>
          <w:p w14:paraId="0660967E" w14:textId="77777777" w:rsidR="005E2308" w:rsidRPr="008006A9" w:rsidRDefault="005E2308" w:rsidP="005E2308">
            <w:pPr>
              <w:rPr>
                <w:rFonts w:ascii="Times New Roman" w:hAnsi="Times New Roman"/>
                <w:lang w:val="ru-RU"/>
              </w:rPr>
            </w:pPr>
          </w:p>
        </w:tc>
        <w:tc>
          <w:tcPr>
            <w:tcW w:w="5987" w:type="dxa"/>
            <w:shd w:val="clear" w:color="auto" w:fill="auto"/>
          </w:tcPr>
          <w:p w14:paraId="427A242F"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14:paraId="62CAF2B1" w14:textId="77777777" w:rsidR="005E2308" w:rsidRPr="008006A9" w:rsidRDefault="005E2308" w:rsidP="005E2308">
            <w:pPr>
              <w:jc w:val="both"/>
              <w:rPr>
                <w:rFonts w:ascii="Times New Roman" w:hAnsi="Times New Roman"/>
                <w:lang w:val="ru-RU"/>
              </w:rPr>
            </w:pPr>
            <w:r w:rsidRPr="008006A9">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5E2308" w:rsidRPr="009B49C1" w14:paraId="3051BDFD" w14:textId="77777777" w:rsidTr="00F823F0">
        <w:trPr>
          <w:trHeight w:val="20"/>
        </w:trPr>
        <w:tc>
          <w:tcPr>
            <w:tcW w:w="567" w:type="dxa"/>
            <w:shd w:val="clear" w:color="auto" w:fill="auto"/>
          </w:tcPr>
          <w:p w14:paraId="48B869AD" w14:textId="77777777" w:rsidR="005E2308" w:rsidRPr="008006A9" w:rsidRDefault="005E2308" w:rsidP="005E2308">
            <w:pPr>
              <w:jc w:val="center"/>
              <w:rPr>
                <w:rFonts w:ascii="Times New Roman" w:hAnsi="Times New Roman"/>
                <w:b/>
                <w:lang w:val="ru-RU"/>
              </w:rPr>
            </w:pPr>
          </w:p>
        </w:tc>
        <w:tc>
          <w:tcPr>
            <w:tcW w:w="2552" w:type="dxa"/>
            <w:shd w:val="clear" w:color="auto" w:fill="auto"/>
          </w:tcPr>
          <w:p w14:paraId="65BAE757" w14:textId="77777777" w:rsidR="005E2308" w:rsidRPr="008006A9" w:rsidRDefault="005E2308" w:rsidP="005E2308">
            <w:pPr>
              <w:rPr>
                <w:rFonts w:ascii="Times New Roman" w:hAnsi="Times New Roman"/>
                <w:b/>
                <w:lang w:val="ru-RU"/>
              </w:rPr>
            </w:pPr>
          </w:p>
        </w:tc>
        <w:tc>
          <w:tcPr>
            <w:tcW w:w="709" w:type="dxa"/>
            <w:shd w:val="clear" w:color="auto" w:fill="auto"/>
          </w:tcPr>
          <w:p w14:paraId="4E49D81C" w14:textId="77777777" w:rsidR="005E2308" w:rsidRPr="008006A9" w:rsidRDefault="005E2308" w:rsidP="005E2308">
            <w:pPr>
              <w:jc w:val="center"/>
              <w:rPr>
                <w:rFonts w:ascii="Times New Roman" w:hAnsi="Times New Roman"/>
                <w:lang w:val="ru-RU"/>
              </w:rPr>
            </w:pPr>
            <w:r w:rsidRPr="008006A9">
              <w:rPr>
                <w:rFonts w:ascii="Times New Roman" w:hAnsi="Times New Roman"/>
                <w:lang w:val="ru-RU"/>
              </w:rPr>
              <w:t>11.2</w:t>
            </w:r>
          </w:p>
        </w:tc>
        <w:tc>
          <w:tcPr>
            <w:tcW w:w="284" w:type="dxa"/>
            <w:shd w:val="clear" w:color="auto" w:fill="auto"/>
          </w:tcPr>
          <w:p w14:paraId="01F48C68" w14:textId="77777777" w:rsidR="005E2308" w:rsidRPr="008006A9" w:rsidRDefault="005E2308" w:rsidP="005E2308">
            <w:pPr>
              <w:rPr>
                <w:rFonts w:ascii="Times New Roman" w:hAnsi="Times New Roman"/>
                <w:lang w:val="ru-RU"/>
              </w:rPr>
            </w:pPr>
          </w:p>
        </w:tc>
        <w:tc>
          <w:tcPr>
            <w:tcW w:w="5987" w:type="dxa"/>
            <w:shd w:val="clear" w:color="auto" w:fill="auto"/>
          </w:tcPr>
          <w:p w14:paraId="1DBB2A48" w14:textId="77777777" w:rsidR="005E2308" w:rsidRPr="008006A9" w:rsidRDefault="005E2308" w:rsidP="005E2308">
            <w:pPr>
              <w:tabs>
                <w:tab w:val="left" w:pos="990"/>
              </w:tabs>
              <w:jc w:val="both"/>
              <w:rPr>
                <w:rFonts w:ascii="Times New Roman" w:hAnsi="Times New Roman"/>
                <w:lang w:val="ru-RU"/>
              </w:rPr>
            </w:pPr>
            <w:r w:rsidRPr="008006A9">
              <w:rPr>
                <w:rFonts w:ascii="Times New Roman" w:hAnsi="Times New Roman"/>
                <w:lang w:val="ru-RU"/>
              </w:rPr>
              <w:t xml:space="preserve">В случае отказа победителя от заключения договора сумма задатка ему не возвращается. </w:t>
            </w:r>
            <w:r w:rsidRPr="008006A9">
              <w:rPr>
                <w:rFonts w:ascii="Times New Roman" w:hAnsi="Times New Roman"/>
                <w:lang w:val="ru-RU"/>
              </w:rPr>
              <w:br/>
              <w:t xml:space="preserve">В этом случае, если определен резервный победитель, право заключения договора </w:t>
            </w:r>
            <w:r w:rsidRPr="008006A9">
              <w:rPr>
                <w:rFonts w:ascii="Times New Roman" w:hAnsi="Times New Roman"/>
                <w:lang w:val="ru-RU"/>
              </w:rPr>
              <w:br/>
              <w:t xml:space="preserve">и исполнения обязательств по нему переходит </w:t>
            </w:r>
            <w:r w:rsidRPr="008006A9">
              <w:rPr>
                <w:rFonts w:ascii="Times New Roman" w:hAnsi="Times New Roman"/>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14:paraId="4AF2555F" w14:textId="61556663" w:rsidR="00380212" w:rsidRDefault="00380212" w:rsidP="00E72EF6">
      <w:pPr>
        <w:spacing w:before="60" w:after="60"/>
        <w:rPr>
          <w:rFonts w:ascii="Times New Roman" w:hAnsi="Times New Roman"/>
          <w:b/>
          <w:sz w:val="28"/>
          <w:szCs w:val="28"/>
          <w:lang w:val="ru-RU"/>
        </w:rPr>
      </w:pPr>
    </w:p>
    <w:p w14:paraId="2445CD8A" w14:textId="24EAFE5A" w:rsidR="00322CE4" w:rsidRDefault="00322CE4" w:rsidP="00E72EF6">
      <w:pPr>
        <w:spacing w:before="60" w:after="60"/>
        <w:rPr>
          <w:rFonts w:ascii="Times New Roman" w:hAnsi="Times New Roman"/>
          <w:b/>
          <w:sz w:val="28"/>
          <w:szCs w:val="28"/>
          <w:lang w:val="ru-RU"/>
        </w:rPr>
      </w:pPr>
    </w:p>
    <w:p w14:paraId="662C86A7" w14:textId="5536AB34" w:rsidR="00322CE4" w:rsidRDefault="00322CE4" w:rsidP="00E72EF6">
      <w:pPr>
        <w:spacing w:before="60" w:after="60"/>
        <w:rPr>
          <w:rFonts w:ascii="Times New Roman" w:hAnsi="Times New Roman"/>
          <w:b/>
          <w:sz w:val="28"/>
          <w:szCs w:val="28"/>
          <w:lang w:val="ru-RU"/>
        </w:rPr>
      </w:pPr>
    </w:p>
    <w:p w14:paraId="2D52D15E" w14:textId="77777777" w:rsidR="00322CE4" w:rsidRPr="00E40656" w:rsidRDefault="00322CE4" w:rsidP="00E72EF6">
      <w:pPr>
        <w:spacing w:before="60" w:after="60"/>
        <w:rPr>
          <w:rFonts w:ascii="Times New Roman" w:hAnsi="Times New Roman"/>
          <w:b/>
          <w:sz w:val="28"/>
          <w:szCs w:val="28"/>
          <w:lang w:val="ru-RU"/>
        </w:rPr>
      </w:pPr>
    </w:p>
    <w:p w14:paraId="4DC1FBC5" w14:textId="77777777" w:rsidR="00E674C8" w:rsidRPr="00E40656" w:rsidRDefault="00E674C8" w:rsidP="00E674C8">
      <w:pPr>
        <w:spacing w:before="60" w:after="60"/>
        <w:jc w:val="center"/>
        <w:rPr>
          <w:rFonts w:ascii="Times New Roman" w:hAnsi="Times New Roman"/>
          <w:b/>
          <w:sz w:val="28"/>
          <w:szCs w:val="28"/>
          <w:lang w:val="ru-RU"/>
        </w:rPr>
      </w:pPr>
    </w:p>
    <w:p w14:paraId="25E4A1BD" w14:textId="0D204FA4" w:rsidR="00A73415" w:rsidRDefault="00A73415" w:rsidP="00A42F30">
      <w:pPr>
        <w:jc w:val="right"/>
        <w:rPr>
          <w:rFonts w:ascii="Times New Roman" w:hAnsi="Times New Roman"/>
          <w:b/>
          <w:lang w:val="ru-RU"/>
        </w:rPr>
      </w:pPr>
    </w:p>
    <w:p w14:paraId="2B9C00F3" w14:textId="1ADD30DD" w:rsidR="00FE66A7" w:rsidRDefault="00FE66A7" w:rsidP="00A42F30">
      <w:pPr>
        <w:jc w:val="right"/>
        <w:rPr>
          <w:rFonts w:ascii="Times New Roman" w:hAnsi="Times New Roman"/>
          <w:b/>
          <w:lang w:val="ru-RU"/>
        </w:rPr>
      </w:pPr>
    </w:p>
    <w:p w14:paraId="32A845CF" w14:textId="7C8AE086" w:rsidR="00FE66A7" w:rsidRDefault="00FE66A7" w:rsidP="00A42F30">
      <w:pPr>
        <w:jc w:val="right"/>
        <w:rPr>
          <w:rFonts w:ascii="Times New Roman" w:hAnsi="Times New Roman"/>
          <w:b/>
          <w:lang w:val="ru-RU"/>
        </w:rPr>
      </w:pPr>
    </w:p>
    <w:p w14:paraId="76D47C12" w14:textId="50A8C76F" w:rsidR="00FE66A7" w:rsidRDefault="00FE66A7" w:rsidP="00A42F30">
      <w:pPr>
        <w:jc w:val="right"/>
        <w:rPr>
          <w:rFonts w:ascii="Times New Roman" w:hAnsi="Times New Roman"/>
          <w:b/>
          <w:lang w:val="ru-RU"/>
        </w:rPr>
      </w:pPr>
    </w:p>
    <w:p w14:paraId="75F7C1C4" w14:textId="3CD1713E" w:rsidR="00FE66A7" w:rsidRDefault="00FE66A7" w:rsidP="00A42F30">
      <w:pPr>
        <w:jc w:val="right"/>
        <w:rPr>
          <w:rFonts w:ascii="Times New Roman" w:hAnsi="Times New Roman"/>
          <w:b/>
          <w:lang w:val="ru-RU"/>
        </w:rPr>
      </w:pPr>
    </w:p>
    <w:p w14:paraId="49F226DF" w14:textId="69CA208F" w:rsidR="00FE66A7" w:rsidRDefault="00FE66A7" w:rsidP="00A42F30">
      <w:pPr>
        <w:jc w:val="right"/>
        <w:rPr>
          <w:rFonts w:ascii="Times New Roman" w:hAnsi="Times New Roman"/>
          <w:b/>
          <w:lang w:val="ru-RU"/>
        </w:rPr>
      </w:pPr>
    </w:p>
    <w:p w14:paraId="0A500F34" w14:textId="3C63FE08" w:rsidR="00FE66A7" w:rsidRDefault="00FE66A7" w:rsidP="00A42F30">
      <w:pPr>
        <w:jc w:val="right"/>
        <w:rPr>
          <w:rFonts w:ascii="Times New Roman" w:hAnsi="Times New Roman"/>
          <w:b/>
          <w:lang w:val="ru-RU"/>
        </w:rPr>
      </w:pPr>
    </w:p>
    <w:p w14:paraId="63153EF6" w14:textId="411D5D33" w:rsidR="00FE66A7" w:rsidRDefault="00FE66A7" w:rsidP="00A42F30">
      <w:pPr>
        <w:jc w:val="right"/>
        <w:rPr>
          <w:rFonts w:ascii="Times New Roman" w:hAnsi="Times New Roman"/>
          <w:b/>
          <w:lang w:val="ru-RU"/>
        </w:rPr>
      </w:pPr>
    </w:p>
    <w:p w14:paraId="1E8D54B5" w14:textId="2EF75BCD" w:rsidR="00FE66A7" w:rsidRDefault="00FE66A7" w:rsidP="00A42F30">
      <w:pPr>
        <w:jc w:val="right"/>
        <w:rPr>
          <w:rFonts w:ascii="Times New Roman" w:hAnsi="Times New Roman"/>
          <w:b/>
          <w:lang w:val="ru-RU"/>
        </w:rPr>
      </w:pPr>
    </w:p>
    <w:p w14:paraId="62899C37" w14:textId="543AD487" w:rsidR="00FE66A7" w:rsidRDefault="00FE66A7" w:rsidP="00A42F30">
      <w:pPr>
        <w:jc w:val="right"/>
        <w:rPr>
          <w:rFonts w:ascii="Times New Roman" w:hAnsi="Times New Roman"/>
          <w:b/>
          <w:lang w:val="ru-RU"/>
        </w:rPr>
      </w:pPr>
    </w:p>
    <w:p w14:paraId="6FF8241E" w14:textId="1D8E9460" w:rsidR="00FE66A7" w:rsidRDefault="00FE66A7" w:rsidP="00A42F30">
      <w:pPr>
        <w:jc w:val="right"/>
        <w:rPr>
          <w:rFonts w:ascii="Times New Roman" w:hAnsi="Times New Roman"/>
          <w:b/>
          <w:lang w:val="ru-RU"/>
        </w:rPr>
      </w:pPr>
    </w:p>
    <w:p w14:paraId="01DEFBEC" w14:textId="6273466D" w:rsidR="00FE66A7" w:rsidRDefault="00FE66A7" w:rsidP="00A42F30">
      <w:pPr>
        <w:jc w:val="right"/>
        <w:rPr>
          <w:rFonts w:ascii="Times New Roman" w:hAnsi="Times New Roman"/>
          <w:b/>
          <w:lang w:val="ru-RU"/>
        </w:rPr>
      </w:pPr>
    </w:p>
    <w:p w14:paraId="7B61BE8E" w14:textId="77777777" w:rsidR="00FE66A7" w:rsidRDefault="00FE66A7" w:rsidP="00A42F30">
      <w:pPr>
        <w:jc w:val="right"/>
        <w:rPr>
          <w:rFonts w:ascii="Times New Roman" w:hAnsi="Times New Roman"/>
          <w:b/>
          <w:lang w:val="ru-RU"/>
        </w:rPr>
      </w:pPr>
    </w:p>
    <w:p w14:paraId="4F1D9C16" w14:textId="77777777" w:rsidR="00A73415" w:rsidRPr="00EE6BC3" w:rsidRDefault="00A73415" w:rsidP="00A73415">
      <w:pPr>
        <w:jc w:val="right"/>
        <w:rPr>
          <w:rFonts w:ascii="Times New Roman" w:hAnsi="Times New Roman"/>
          <w:b/>
          <w:sz w:val="28"/>
          <w:lang w:val="ru-RU"/>
        </w:rPr>
      </w:pPr>
      <w:r w:rsidRPr="00EE6BC3">
        <w:rPr>
          <w:rFonts w:ascii="Times New Roman" w:hAnsi="Times New Roman"/>
          <w:b/>
          <w:sz w:val="28"/>
          <w:lang w:val="ru-RU"/>
        </w:rPr>
        <w:t>Приложение №1</w:t>
      </w:r>
    </w:p>
    <w:p w14:paraId="3DF9DC52" w14:textId="77777777" w:rsidR="00A73415" w:rsidRPr="008E6322" w:rsidRDefault="00A73415" w:rsidP="00A73415">
      <w:pPr>
        <w:jc w:val="right"/>
        <w:rPr>
          <w:rFonts w:ascii="Times New Roman" w:hAnsi="Times New Roman"/>
          <w:b/>
          <w:lang w:val="ru-RU"/>
        </w:rPr>
      </w:pPr>
    </w:p>
    <w:p w14:paraId="358617F2" w14:textId="77777777"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t>Последовательность оценки тендерных предложений</w:t>
      </w:r>
      <w:r w:rsidRPr="008E6322">
        <w:rPr>
          <w:rFonts w:ascii="Times New Roman" w:hAnsi="Times New Roman"/>
          <w:color w:val="000000" w:themeColor="text1"/>
          <w:sz w:val="28"/>
          <w:szCs w:val="28"/>
          <w:lang w:val="ru-RU"/>
        </w:rPr>
        <w:t>:</w:t>
      </w:r>
    </w:p>
    <w:p w14:paraId="745176CD" w14:textId="77777777" w:rsidR="00A73415" w:rsidRPr="008E6322" w:rsidRDefault="00A73415" w:rsidP="00A73415">
      <w:pPr>
        <w:jc w:val="center"/>
        <w:rPr>
          <w:rFonts w:ascii="Times New Roman" w:hAnsi="Times New Roman"/>
          <w:b/>
          <w:lang w:val="ru-RU"/>
        </w:rPr>
      </w:pPr>
    </w:p>
    <w:p w14:paraId="74479925" w14:textId="77777777"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тендерных предложений осуществляется в следующей последовательности:</w:t>
      </w:r>
    </w:p>
    <w:p w14:paraId="79CB1840" w14:textId="77777777" w:rsidR="00A73415" w:rsidRPr="00005C72" w:rsidRDefault="00A73415" w:rsidP="00A73415">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тендерного предложения в соответствии</w:t>
      </w:r>
      <w:r w:rsidRPr="00005C72">
        <w:rPr>
          <w:rFonts w:ascii="Times New Roman" w:hAnsi="Times New Roman"/>
          <w:lang w:val="ru-RU"/>
        </w:rPr>
        <w:t xml:space="preserve"> с требованиями, указанными в тендерной документации</w:t>
      </w:r>
      <w:r>
        <w:rPr>
          <w:rFonts w:ascii="Times New Roman" w:hAnsi="Times New Roman"/>
          <w:lang w:val="ru-RU"/>
        </w:rPr>
        <w:t xml:space="preserve"> (таблица №1)</w:t>
      </w:r>
      <w:r w:rsidRPr="00005C72">
        <w:rPr>
          <w:rFonts w:ascii="Times New Roman" w:hAnsi="Times New Roman"/>
          <w:lang w:val="ru-RU"/>
        </w:rPr>
        <w:t>;</w:t>
      </w:r>
    </w:p>
    <w:p w14:paraId="7F6E3A2B" w14:textId="77777777"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Pr="00005C72">
        <w:rPr>
          <w:rFonts w:ascii="Times New Roman" w:hAnsi="Times New Roman"/>
          <w:lang w:val="ru-RU"/>
        </w:rPr>
        <w:t>тендерной документацией</w:t>
      </w:r>
      <w:r>
        <w:rPr>
          <w:rFonts w:ascii="Times New Roman" w:hAnsi="Times New Roman"/>
          <w:lang w:val="ru-RU"/>
        </w:rPr>
        <w:t xml:space="preserve"> </w:t>
      </w:r>
      <w:r w:rsidR="00F823F0">
        <w:rPr>
          <w:rFonts w:ascii="Times New Roman" w:hAnsi="Times New Roman"/>
          <w:lang w:val="ru-RU"/>
        </w:rPr>
        <w:t>(</w:t>
      </w:r>
      <w:r>
        <w:rPr>
          <w:rFonts w:ascii="Times New Roman" w:hAnsi="Times New Roman"/>
          <w:lang w:val="ru-RU"/>
        </w:rPr>
        <w:t>таблица № 2</w:t>
      </w:r>
      <w:r w:rsidRPr="00005C72">
        <w:rPr>
          <w:rFonts w:ascii="Times New Roman" w:hAnsi="Times New Roman"/>
          <w:lang w:val="ru-RU"/>
        </w:rPr>
        <w:t>);</w:t>
      </w:r>
    </w:p>
    <w:p w14:paraId="42BA8B9E" w14:textId="77777777"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тендерного предложения</w:t>
      </w:r>
      <w:r>
        <w:rPr>
          <w:rFonts w:ascii="Times New Roman" w:hAnsi="Times New Roman"/>
          <w:lang w:val="ru-RU"/>
        </w:rPr>
        <w:t xml:space="preserve"> (таблица № 3)</w:t>
      </w:r>
      <w:r w:rsidRPr="00005C72">
        <w:rPr>
          <w:rFonts w:ascii="Times New Roman" w:hAnsi="Times New Roman"/>
          <w:lang w:val="ru-RU"/>
        </w:rPr>
        <w:t>;</w:t>
      </w:r>
    </w:p>
    <w:p w14:paraId="098AF9F4" w14:textId="77777777"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тендерного предложения</w:t>
      </w:r>
      <w:r>
        <w:rPr>
          <w:rFonts w:ascii="Times New Roman" w:hAnsi="Times New Roman"/>
          <w:lang w:val="ru-RU"/>
        </w:rPr>
        <w:t xml:space="preserve"> (таблица №4)</w:t>
      </w:r>
      <w:r w:rsidRPr="00005C72">
        <w:rPr>
          <w:rFonts w:ascii="Times New Roman" w:hAnsi="Times New Roman"/>
          <w:lang w:val="ru-RU"/>
        </w:rPr>
        <w:t>.</w:t>
      </w:r>
    </w:p>
    <w:p w14:paraId="33A3B90B" w14:textId="77777777" w:rsidR="00A73415" w:rsidRDefault="00A73415" w:rsidP="00A42F30">
      <w:pPr>
        <w:jc w:val="center"/>
        <w:rPr>
          <w:rFonts w:ascii="Times New Roman" w:hAnsi="Times New Roman"/>
          <w:b/>
          <w:lang w:val="ru-RU"/>
        </w:rPr>
      </w:pPr>
    </w:p>
    <w:p w14:paraId="2AFEA5B4" w14:textId="77777777" w:rsidR="00A42F30" w:rsidRPr="00487E2F" w:rsidRDefault="00A42F30" w:rsidP="00A42F30">
      <w:pPr>
        <w:jc w:val="center"/>
        <w:rPr>
          <w:rFonts w:ascii="Times New Roman" w:hAnsi="Times New Roman"/>
          <w:b/>
          <w:lang w:val="ru-RU"/>
        </w:rPr>
      </w:pPr>
      <w:r w:rsidRPr="00487E2F">
        <w:rPr>
          <w:rFonts w:ascii="Times New Roman" w:hAnsi="Times New Roman"/>
          <w:b/>
          <w:lang w:val="ru-RU"/>
        </w:rPr>
        <w:t>ПЕРЕЧЕНЬ</w:t>
      </w:r>
    </w:p>
    <w:p w14:paraId="0627A18B" w14:textId="77777777" w:rsidR="00A42F30" w:rsidRPr="0000591E" w:rsidRDefault="00CC5575" w:rsidP="00A42F30">
      <w:pPr>
        <w:ind w:right="-365"/>
        <w:jc w:val="center"/>
        <w:rPr>
          <w:rFonts w:ascii="Times New Roman" w:hAnsi="Times New Roman"/>
          <w:b/>
          <w:lang w:val="ru-RU"/>
        </w:rPr>
      </w:pPr>
      <w:r w:rsidRPr="0000591E">
        <w:rPr>
          <w:rFonts w:ascii="Times New Roman" w:hAnsi="Times New Roman"/>
          <w:b/>
          <w:lang w:val="ru-RU"/>
        </w:rPr>
        <w:t>д</w:t>
      </w:r>
      <w:r w:rsidR="00A42F30" w:rsidRPr="0000591E">
        <w:rPr>
          <w:rFonts w:ascii="Times New Roman" w:hAnsi="Times New Roman"/>
          <w:b/>
          <w:lang w:val="ru-RU"/>
        </w:rPr>
        <w:t>окументов</w:t>
      </w:r>
      <w:r w:rsidRPr="0000591E">
        <w:rPr>
          <w:rFonts w:ascii="Times New Roman" w:hAnsi="Times New Roman"/>
          <w:b/>
          <w:lang w:val="ru-RU"/>
        </w:rPr>
        <w:t>, оформляемых участниками для участия в электронном тендере</w:t>
      </w:r>
    </w:p>
    <w:p w14:paraId="396CF8FC" w14:textId="77777777" w:rsidR="00735A6C" w:rsidRPr="00487E2F" w:rsidRDefault="00735A6C" w:rsidP="00814911">
      <w:pPr>
        <w:ind w:left="360" w:right="-159"/>
        <w:jc w:val="right"/>
        <w:rPr>
          <w:rFonts w:ascii="Times New Roman" w:hAnsi="Times New Roman"/>
          <w:i/>
          <w:lang w:val="ru-RU"/>
        </w:rPr>
      </w:pPr>
    </w:p>
    <w:p w14:paraId="2498AAD3" w14:textId="77777777" w:rsidR="00814911" w:rsidRPr="00487E2F" w:rsidRDefault="00814911" w:rsidP="00814911">
      <w:pPr>
        <w:ind w:left="360" w:right="-159"/>
        <w:jc w:val="right"/>
        <w:rPr>
          <w:rFonts w:ascii="Times New Roman" w:hAnsi="Times New Roman"/>
          <w:i/>
          <w:lang w:val="ru-RU"/>
        </w:rPr>
      </w:pPr>
      <w:r w:rsidRPr="00487E2F">
        <w:rPr>
          <w:rFonts w:ascii="Times New Roman" w:hAnsi="Times New Roman"/>
          <w:i/>
          <w:lang w:val="ru-RU"/>
        </w:rPr>
        <w:t>Таблица №1</w:t>
      </w:r>
    </w:p>
    <w:tbl>
      <w:tblPr>
        <w:tblW w:w="523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6007"/>
        <w:gridCol w:w="3259"/>
      </w:tblGrid>
      <w:tr w:rsidR="00895046" w:rsidRPr="00487E2F" w14:paraId="6FE7BBD9" w14:textId="77777777" w:rsidTr="00895046">
        <w:tc>
          <w:tcPr>
            <w:tcW w:w="263" w:type="pct"/>
            <w:vAlign w:val="center"/>
          </w:tcPr>
          <w:p w14:paraId="0FDE1AE0" w14:textId="77777777" w:rsidR="00895046" w:rsidRPr="00487E2F" w:rsidRDefault="00895046" w:rsidP="00895B8A">
            <w:pPr>
              <w:jc w:val="center"/>
              <w:rPr>
                <w:rFonts w:ascii="Times New Roman" w:hAnsi="Times New Roman"/>
                <w:b/>
                <w:lang w:val="ru-RU"/>
              </w:rPr>
            </w:pPr>
            <w:r w:rsidRPr="00487E2F">
              <w:rPr>
                <w:rFonts w:ascii="Times New Roman" w:hAnsi="Times New Roman"/>
                <w:b/>
                <w:lang w:val="ru-RU"/>
              </w:rPr>
              <w:t>№</w:t>
            </w:r>
          </w:p>
        </w:tc>
        <w:tc>
          <w:tcPr>
            <w:tcW w:w="3070" w:type="pct"/>
            <w:vAlign w:val="center"/>
          </w:tcPr>
          <w:p w14:paraId="56B9BC05" w14:textId="77777777" w:rsidR="00895046" w:rsidRPr="00487E2F" w:rsidRDefault="00895046" w:rsidP="00E8395D">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тендере </w:t>
            </w:r>
          </w:p>
        </w:tc>
        <w:tc>
          <w:tcPr>
            <w:tcW w:w="1666" w:type="pct"/>
            <w:vAlign w:val="center"/>
          </w:tcPr>
          <w:p w14:paraId="2E6EF1F2" w14:textId="77777777" w:rsidR="00895046" w:rsidRPr="00487E2F" w:rsidRDefault="00895046" w:rsidP="00895B8A">
            <w:pPr>
              <w:jc w:val="center"/>
              <w:rPr>
                <w:rFonts w:ascii="Times New Roman" w:hAnsi="Times New Roman"/>
                <w:b/>
                <w:lang w:val="ru-RU"/>
              </w:rPr>
            </w:pPr>
            <w:r w:rsidRPr="00487E2F">
              <w:rPr>
                <w:rFonts w:ascii="Times New Roman" w:hAnsi="Times New Roman"/>
                <w:b/>
                <w:lang w:val="ru-RU"/>
              </w:rPr>
              <w:t>Примечание</w:t>
            </w:r>
          </w:p>
        </w:tc>
      </w:tr>
      <w:tr w:rsidR="00895046" w:rsidRPr="00487E2F" w14:paraId="3DDFCB26" w14:textId="77777777" w:rsidTr="00895046">
        <w:tc>
          <w:tcPr>
            <w:tcW w:w="263" w:type="pct"/>
            <w:vAlign w:val="center"/>
          </w:tcPr>
          <w:p w14:paraId="281E5936" w14:textId="77777777" w:rsidR="00895046" w:rsidRPr="00487E2F" w:rsidRDefault="00895046" w:rsidP="00047207">
            <w:pPr>
              <w:rPr>
                <w:rFonts w:ascii="Times New Roman" w:hAnsi="Times New Roman"/>
                <w:lang w:val="ru-RU"/>
              </w:rPr>
            </w:pPr>
            <w:r>
              <w:rPr>
                <w:rFonts w:ascii="Times New Roman" w:hAnsi="Times New Roman"/>
                <w:lang w:val="ru-RU"/>
              </w:rPr>
              <w:t>1</w:t>
            </w:r>
          </w:p>
        </w:tc>
        <w:tc>
          <w:tcPr>
            <w:tcW w:w="3070" w:type="pct"/>
            <w:vAlign w:val="center"/>
          </w:tcPr>
          <w:p w14:paraId="2F513D51" w14:textId="77777777" w:rsidR="00895046" w:rsidRPr="00487E2F" w:rsidRDefault="00895046" w:rsidP="00047207">
            <w:pPr>
              <w:rPr>
                <w:rFonts w:ascii="Times New Roman" w:hAnsi="Times New Roman"/>
                <w:lang w:val="ru-RU"/>
              </w:rPr>
            </w:pPr>
            <w:r w:rsidRPr="00487E2F">
              <w:rPr>
                <w:rFonts w:ascii="Times New Roman" w:hAnsi="Times New Roman"/>
                <w:lang w:val="ru-RU"/>
              </w:rPr>
              <w:t>Общая информация об участнике тендера</w:t>
            </w:r>
          </w:p>
        </w:tc>
        <w:tc>
          <w:tcPr>
            <w:tcW w:w="1666" w:type="pct"/>
            <w:vAlign w:val="center"/>
          </w:tcPr>
          <w:p w14:paraId="5AAA17F4" w14:textId="77777777" w:rsidR="00895046" w:rsidRPr="006545E0" w:rsidRDefault="00895046" w:rsidP="00047207">
            <w:pPr>
              <w:rPr>
                <w:rFonts w:ascii="Times New Roman" w:hAnsi="Times New Roman"/>
              </w:rPr>
            </w:pPr>
            <w:r>
              <w:rPr>
                <w:rFonts w:ascii="Times New Roman" w:hAnsi="Times New Roman"/>
                <w:lang w:val="ru-RU"/>
              </w:rPr>
              <w:t>Оформляется согласно Форме №1</w:t>
            </w:r>
          </w:p>
        </w:tc>
      </w:tr>
      <w:tr w:rsidR="00895046" w:rsidRPr="00F823F0" w14:paraId="3180B84C" w14:textId="77777777" w:rsidTr="00895046">
        <w:trPr>
          <w:trHeight w:val="3065"/>
        </w:trPr>
        <w:tc>
          <w:tcPr>
            <w:tcW w:w="263" w:type="pct"/>
            <w:vMerge w:val="restart"/>
            <w:vAlign w:val="center"/>
          </w:tcPr>
          <w:p w14:paraId="4D814433" w14:textId="77777777" w:rsidR="00895046" w:rsidRPr="00487E2F" w:rsidRDefault="00895046" w:rsidP="003C7E5A">
            <w:pPr>
              <w:rPr>
                <w:rFonts w:ascii="Times New Roman" w:hAnsi="Times New Roman"/>
                <w:lang w:val="ru-RU"/>
              </w:rPr>
            </w:pPr>
            <w:r>
              <w:rPr>
                <w:rFonts w:ascii="Times New Roman" w:hAnsi="Times New Roman"/>
                <w:lang w:val="ru-RU"/>
              </w:rPr>
              <w:t>2</w:t>
            </w:r>
          </w:p>
          <w:p w14:paraId="732238BC" w14:textId="77777777" w:rsidR="00895046" w:rsidRPr="00487E2F" w:rsidRDefault="00895046" w:rsidP="00047207">
            <w:pPr>
              <w:rPr>
                <w:rFonts w:ascii="Times New Roman" w:hAnsi="Times New Roman"/>
                <w:lang w:val="ru-RU"/>
              </w:rPr>
            </w:pPr>
          </w:p>
        </w:tc>
        <w:tc>
          <w:tcPr>
            <w:tcW w:w="3070" w:type="pct"/>
            <w:vMerge w:val="restart"/>
            <w:vAlign w:val="center"/>
          </w:tcPr>
          <w:p w14:paraId="02E766D5" w14:textId="77777777" w:rsidR="00895046" w:rsidRPr="00487E2F" w:rsidRDefault="00895046" w:rsidP="00047207">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p w14:paraId="0260A777" w14:textId="77777777" w:rsidR="00895046" w:rsidRPr="00487E2F" w:rsidRDefault="00895046" w:rsidP="00047207">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14:paraId="5105288B" w14:textId="77777777" w:rsidR="00895046" w:rsidRPr="00487E2F" w:rsidRDefault="00895046" w:rsidP="00047207">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14:paraId="4DF142B1" w14:textId="77777777" w:rsidR="00895046" w:rsidRPr="00487E2F" w:rsidRDefault="00895046" w:rsidP="00047207">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p w14:paraId="3B986F92" w14:textId="77777777" w:rsidR="00895046" w:rsidRPr="00487E2F" w:rsidRDefault="00895046" w:rsidP="00047207">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666" w:type="pct"/>
            <w:vMerge w:val="restart"/>
            <w:vAlign w:val="center"/>
          </w:tcPr>
          <w:p w14:paraId="61FD03C3" w14:textId="77777777" w:rsidR="00895046" w:rsidRPr="00487E2F" w:rsidRDefault="00895046" w:rsidP="00047207">
            <w:pPr>
              <w:rPr>
                <w:rFonts w:ascii="Times New Roman" w:hAnsi="Times New Roman"/>
                <w:lang w:val="ru-RU"/>
              </w:rPr>
            </w:pPr>
            <w:r>
              <w:rPr>
                <w:rFonts w:ascii="Times New Roman" w:hAnsi="Times New Roman"/>
                <w:lang w:val="ru-RU"/>
              </w:rPr>
              <w:t>Оформляется согласно Форме №2</w:t>
            </w:r>
          </w:p>
        </w:tc>
      </w:tr>
      <w:tr w:rsidR="00895046" w:rsidRPr="00487E2F" w14:paraId="5F368F3E" w14:textId="77777777" w:rsidTr="00895046">
        <w:trPr>
          <w:trHeight w:val="276"/>
        </w:trPr>
        <w:tc>
          <w:tcPr>
            <w:tcW w:w="263" w:type="pct"/>
            <w:vMerge/>
            <w:vAlign w:val="center"/>
          </w:tcPr>
          <w:p w14:paraId="322AFD9F" w14:textId="77777777" w:rsidR="00895046" w:rsidRPr="00487E2F" w:rsidRDefault="00895046" w:rsidP="00047207">
            <w:pPr>
              <w:rPr>
                <w:rFonts w:ascii="Times New Roman" w:hAnsi="Times New Roman"/>
                <w:lang w:val="ru-RU"/>
              </w:rPr>
            </w:pPr>
          </w:p>
        </w:tc>
        <w:tc>
          <w:tcPr>
            <w:tcW w:w="3070" w:type="pct"/>
            <w:vMerge/>
            <w:vAlign w:val="center"/>
          </w:tcPr>
          <w:p w14:paraId="36509793" w14:textId="77777777" w:rsidR="00895046" w:rsidRPr="00487E2F" w:rsidRDefault="00895046" w:rsidP="00047207">
            <w:pPr>
              <w:rPr>
                <w:rFonts w:ascii="Times New Roman" w:hAnsi="Times New Roman"/>
                <w:lang w:val="ru-RU"/>
              </w:rPr>
            </w:pPr>
          </w:p>
        </w:tc>
        <w:tc>
          <w:tcPr>
            <w:tcW w:w="1666" w:type="pct"/>
            <w:vMerge/>
            <w:vAlign w:val="center"/>
          </w:tcPr>
          <w:p w14:paraId="4CD3C1EF" w14:textId="77777777" w:rsidR="00895046" w:rsidRPr="00487E2F" w:rsidRDefault="00895046" w:rsidP="00047207">
            <w:pPr>
              <w:rPr>
                <w:rFonts w:ascii="Times New Roman" w:hAnsi="Times New Roman"/>
                <w:lang w:val="ru-RU"/>
              </w:rPr>
            </w:pPr>
          </w:p>
        </w:tc>
      </w:tr>
      <w:tr w:rsidR="00895046" w:rsidRPr="009B49C1" w14:paraId="5AB0CDE3" w14:textId="77777777" w:rsidTr="00895046">
        <w:tc>
          <w:tcPr>
            <w:tcW w:w="263" w:type="pct"/>
            <w:vAlign w:val="center"/>
          </w:tcPr>
          <w:p w14:paraId="4B22284C" w14:textId="77777777" w:rsidR="00895046" w:rsidRPr="00C63012" w:rsidRDefault="00895046" w:rsidP="005D055B">
            <w:pPr>
              <w:rPr>
                <w:rFonts w:ascii="Times New Roman" w:hAnsi="Times New Roman"/>
              </w:rPr>
            </w:pPr>
            <w:r w:rsidRPr="00C63012">
              <w:rPr>
                <w:rFonts w:ascii="Times New Roman" w:hAnsi="Times New Roman"/>
              </w:rPr>
              <w:t>3</w:t>
            </w:r>
          </w:p>
        </w:tc>
        <w:tc>
          <w:tcPr>
            <w:tcW w:w="3070" w:type="pct"/>
            <w:vAlign w:val="center"/>
          </w:tcPr>
          <w:p w14:paraId="7870BF3A" w14:textId="77777777" w:rsidR="00895046" w:rsidRPr="00C63012" w:rsidRDefault="00895046" w:rsidP="005D055B">
            <w:pPr>
              <w:rPr>
                <w:rFonts w:ascii="Times New Roman" w:hAnsi="Times New Roman"/>
                <w:lang w:val="ru-RU"/>
              </w:rPr>
            </w:pPr>
            <w:r w:rsidRPr="00C63012">
              <w:rPr>
                <w:rFonts w:ascii="Times New Roman" w:hAnsi="Times New Roman"/>
                <w:lang w:val="ru-RU"/>
              </w:rPr>
              <w:t>Единый реестр недобросовестных исполнителей</w:t>
            </w:r>
          </w:p>
        </w:tc>
        <w:tc>
          <w:tcPr>
            <w:tcW w:w="1666" w:type="pct"/>
            <w:vAlign w:val="center"/>
          </w:tcPr>
          <w:p w14:paraId="18650930" w14:textId="77777777" w:rsidR="00895046" w:rsidRPr="00C63012" w:rsidRDefault="00895046" w:rsidP="005D055B">
            <w:pPr>
              <w:rPr>
                <w:rFonts w:ascii="Times New Roman" w:hAnsi="Times New Roman"/>
                <w:lang w:val="ru-RU"/>
              </w:rPr>
            </w:pPr>
            <w:r w:rsidRPr="00C63012">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r>
      <w:tr w:rsidR="00895046" w:rsidRPr="009B49C1" w14:paraId="07C2E76D" w14:textId="77777777" w:rsidTr="00895046">
        <w:tc>
          <w:tcPr>
            <w:tcW w:w="263" w:type="pct"/>
            <w:vAlign w:val="center"/>
          </w:tcPr>
          <w:p w14:paraId="4BD75CFF" w14:textId="77777777" w:rsidR="00895046" w:rsidRPr="00C63012" w:rsidRDefault="00895046" w:rsidP="005D055B">
            <w:pPr>
              <w:rPr>
                <w:rFonts w:ascii="Times New Roman" w:hAnsi="Times New Roman"/>
              </w:rPr>
            </w:pPr>
            <w:r w:rsidRPr="00C63012">
              <w:rPr>
                <w:rFonts w:ascii="Times New Roman" w:hAnsi="Times New Roman"/>
              </w:rPr>
              <w:t>4</w:t>
            </w:r>
          </w:p>
        </w:tc>
        <w:tc>
          <w:tcPr>
            <w:tcW w:w="3070" w:type="pct"/>
            <w:vAlign w:val="center"/>
          </w:tcPr>
          <w:p w14:paraId="2017932E" w14:textId="77777777" w:rsidR="00895046" w:rsidRPr="00C63012" w:rsidRDefault="00895046" w:rsidP="005D055B">
            <w:pPr>
              <w:rPr>
                <w:rFonts w:ascii="Times New Roman" w:hAnsi="Times New Roman"/>
                <w:lang w:val="ru-RU"/>
              </w:rPr>
            </w:pPr>
            <w:r w:rsidRPr="00C63012">
              <w:rPr>
                <w:rFonts w:ascii="Times New Roman" w:hAnsi="Times New Roman"/>
                <w:lang w:val="ru-RU"/>
              </w:rPr>
              <w:t>Информация об отсутствии просроченной задолженности по уплате налогов и сборов</w:t>
            </w:r>
          </w:p>
        </w:tc>
        <w:tc>
          <w:tcPr>
            <w:tcW w:w="1666" w:type="pct"/>
            <w:vAlign w:val="center"/>
          </w:tcPr>
          <w:p w14:paraId="43761ECE" w14:textId="77777777" w:rsidR="00895046" w:rsidRPr="00C63012" w:rsidRDefault="00895046" w:rsidP="005D055B">
            <w:pPr>
              <w:rPr>
                <w:rFonts w:ascii="Times New Roman" w:hAnsi="Times New Roman"/>
                <w:lang w:val="ru-RU"/>
              </w:rPr>
            </w:pPr>
            <w:r w:rsidRPr="00C63012">
              <w:rPr>
                <w:rFonts w:ascii="Times New Roman" w:hAnsi="Times New Roman"/>
                <w:lang w:val="ru-RU"/>
              </w:rPr>
              <w:t>Предоставляется справка от уполномоченного органа, при наличии просроченной задолженности участник отстраняется от участия в тендере</w:t>
            </w:r>
          </w:p>
        </w:tc>
      </w:tr>
      <w:tr w:rsidR="00895046" w:rsidRPr="009B49C1" w14:paraId="5034F9F8" w14:textId="77777777" w:rsidTr="00895046">
        <w:trPr>
          <w:trHeight w:val="600"/>
        </w:trPr>
        <w:tc>
          <w:tcPr>
            <w:tcW w:w="263" w:type="pct"/>
            <w:vAlign w:val="center"/>
          </w:tcPr>
          <w:p w14:paraId="5B34ED1B" w14:textId="77777777" w:rsidR="00895046" w:rsidRPr="00C63012" w:rsidRDefault="00895046" w:rsidP="00E26BD5">
            <w:pPr>
              <w:rPr>
                <w:rFonts w:ascii="Times New Roman" w:hAnsi="Times New Roman"/>
                <w:lang w:val="uz-Cyrl-UZ"/>
              </w:rPr>
            </w:pPr>
            <w:r w:rsidRPr="00C63012">
              <w:rPr>
                <w:rFonts w:ascii="Times New Roman" w:hAnsi="Times New Roman"/>
                <w:lang w:val="uz-Cyrl-UZ"/>
              </w:rPr>
              <w:t>5</w:t>
            </w:r>
          </w:p>
        </w:tc>
        <w:tc>
          <w:tcPr>
            <w:tcW w:w="3070" w:type="pct"/>
            <w:vAlign w:val="center"/>
          </w:tcPr>
          <w:p w14:paraId="1878FA9B" w14:textId="77777777" w:rsidR="00895046" w:rsidRPr="00C63012" w:rsidRDefault="00895046" w:rsidP="00E26BD5">
            <w:pPr>
              <w:rPr>
                <w:rFonts w:ascii="Times New Roman" w:hAnsi="Times New Roman"/>
                <w:lang w:val="ru-RU"/>
              </w:rPr>
            </w:pPr>
            <w:r w:rsidRPr="00C63012">
              <w:rPr>
                <w:rFonts w:ascii="Times New Roman" w:hAnsi="Times New Roman"/>
                <w:lang w:val="ru-RU"/>
              </w:rPr>
              <w:t>Конфликт интересов</w:t>
            </w:r>
          </w:p>
        </w:tc>
        <w:tc>
          <w:tcPr>
            <w:tcW w:w="1666" w:type="pct"/>
            <w:vAlign w:val="center"/>
          </w:tcPr>
          <w:p w14:paraId="7432BEF5" w14:textId="77777777" w:rsidR="00895046" w:rsidRPr="00C63012" w:rsidRDefault="00895046" w:rsidP="00E26BD5">
            <w:pPr>
              <w:rPr>
                <w:rFonts w:ascii="Times New Roman" w:hAnsi="Times New Roman"/>
                <w:lang w:val="ru-RU"/>
              </w:rPr>
            </w:pPr>
            <w:r w:rsidRPr="00C63012">
              <w:rPr>
                <w:rFonts w:ascii="Times New Roman" w:hAnsi="Times New Roman"/>
                <w:lang w:val="ru-RU"/>
              </w:rPr>
              <w:t xml:space="preserve">Участники, у которых имеются случаи конфликта интересов и аффилированности не </w:t>
            </w:r>
            <w:r w:rsidRPr="00C63012">
              <w:rPr>
                <w:rFonts w:ascii="Times New Roman" w:hAnsi="Times New Roman"/>
                <w:lang w:val="ru-RU"/>
              </w:rPr>
              <w:lastRenderedPageBreak/>
              <w:t>допускаются к следующему этапу</w:t>
            </w:r>
          </w:p>
        </w:tc>
      </w:tr>
      <w:tr w:rsidR="00895046" w:rsidRPr="00E40656" w14:paraId="2F82C4B9" w14:textId="77777777" w:rsidTr="00895046">
        <w:trPr>
          <w:trHeight w:val="600"/>
        </w:trPr>
        <w:tc>
          <w:tcPr>
            <w:tcW w:w="263" w:type="pct"/>
            <w:vAlign w:val="center"/>
          </w:tcPr>
          <w:p w14:paraId="1B66702B" w14:textId="77777777" w:rsidR="00895046" w:rsidRPr="00E26BD5" w:rsidRDefault="00895046" w:rsidP="00E26BD5">
            <w:pPr>
              <w:rPr>
                <w:rFonts w:ascii="Times New Roman" w:hAnsi="Times New Roman"/>
                <w:lang w:val="uz-Cyrl-UZ"/>
              </w:rPr>
            </w:pPr>
            <w:r>
              <w:rPr>
                <w:rFonts w:ascii="Times New Roman" w:hAnsi="Times New Roman"/>
                <w:lang w:val="uz-Cyrl-UZ"/>
              </w:rPr>
              <w:lastRenderedPageBreak/>
              <w:t>6</w:t>
            </w:r>
          </w:p>
        </w:tc>
        <w:tc>
          <w:tcPr>
            <w:tcW w:w="3070" w:type="pct"/>
            <w:vAlign w:val="center"/>
          </w:tcPr>
          <w:p w14:paraId="43E9E9A1" w14:textId="77777777" w:rsidR="00895046" w:rsidRPr="00E40656" w:rsidRDefault="00895046" w:rsidP="00E26BD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666" w:type="pct"/>
            <w:vAlign w:val="center"/>
          </w:tcPr>
          <w:p w14:paraId="7FB48E51" w14:textId="77777777" w:rsidR="00895046" w:rsidRPr="00E40656" w:rsidRDefault="00895046" w:rsidP="00E26BD5">
            <w:pPr>
              <w:rPr>
                <w:rFonts w:ascii="Times New Roman" w:hAnsi="Times New Roman"/>
                <w:lang w:val="ru-RU"/>
              </w:rPr>
            </w:pPr>
            <w:r>
              <w:rPr>
                <w:rFonts w:ascii="Times New Roman" w:hAnsi="Times New Roman"/>
                <w:lang w:val="ru-RU"/>
              </w:rPr>
              <w:t>Оформляется согласно Форме №3</w:t>
            </w:r>
          </w:p>
        </w:tc>
      </w:tr>
      <w:tr w:rsidR="00895046" w:rsidRPr="009B49C1" w14:paraId="686C18A8" w14:textId="77777777" w:rsidTr="00895046">
        <w:tc>
          <w:tcPr>
            <w:tcW w:w="263" w:type="pct"/>
            <w:vAlign w:val="center"/>
          </w:tcPr>
          <w:p w14:paraId="46C1BA15" w14:textId="77777777" w:rsidR="00895046" w:rsidRPr="00E26BD5" w:rsidRDefault="00895046" w:rsidP="00E26BD5">
            <w:pPr>
              <w:rPr>
                <w:rFonts w:ascii="Times New Roman" w:hAnsi="Times New Roman"/>
                <w:lang w:val="uz-Cyrl-UZ"/>
              </w:rPr>
            </w:pPr>
            <w:r>
              <w:rPr>
                <w:rFonts w:ascii="Times New Roman" w:hAnsi="Times New Roman"/>
                <w:lang w:val="uz-Cyrl-UZ"/>
              </w:rPr>
              <w:t>7</w:t>
            </w:r>
          </w:p>
        </w:tc>
        <w:tc>
          <w:tcPr>
            <w:tcW w:w="3070" w:type="pct"/>
            <w:vAlign w:val="center"/>
          </w:tcPr>
          <w:p w14:paraId="110C9F68" w14:textId="77777777" w:rsidR="00895046" w:rsidRPr="00487E2F" w:rsidRDefault="00895046" w:rsidP="00E26BD5">
            <w:pPr>
              <w:rPr>
                <w:rFonts w:ascii="Times New Roman" w:hAnsi="Times New Roman"/>
                <w:lang w:val="ru-RU"/>
              </w:rPr>
            </w:pPr>
            <w:r w:rsidRPr="00487E2F">
              <w:rPr>
                <w:rFonts w:ascii="Times New Roman" w:hAnsi="Times New Roman"/>
                <w:lang w:val="ru-RU"/>
              </w:rPr>
              <w:t>Оффшорные зоны</w:t>
            </w:r>
          </w:p>
        </w:tc>
        <w:tc>
          <w:tcPr>
            <w:tcW w:w="1666" w:type="pct"/>
            <w:vAlign w:val="center"/>
          </w:tcPr>
          <w:p w14:paraId="2C4C2236" w14:textId="77777777" w:rsidR="00895046" w:rsidRPr="00487E2F" w:rsidRDefault="00895046" w:rsidP="00E26BD5">
            <w:pPr>
              <w:rPr>
                <w:rFonts w:ascii="Times New Roman" w:hAnsi="Times New Roman"/>
                <w:lang w:val="ru-RU"/>
              </w:rPr>
            </w:pPr>
            <w:r w:rsidRPr="00487E2F">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r>
    </w:tbl>
    <w:p w14:paraId="15FAD474" w14:textId="77777777" w:rsidR="00047207" w:rsidRPr="004816F4" w:rsidRDefault="00D875DE" w:rsidP="00047207">
      <w:pPr>
        <w:jc w:val="right"/>
        <w:rPr>
          <w:rFonts w:ascii="Times New Roman" w:hAnsi="Times New Roman"/>
          <w:i/>
          <w:sz w:val="28"/>
          <w:szCs w:val="28"/>
          <w:lang w:val="ru-RU"/>
        </w:rPr>
      </w:pPr>
      <w:r w:rsidRPr="00E40656">
        <w:rPr>
          <w:rFonts w:ascii="Times New Roman" w:hAnsi="Times New Roman"/>
          <w:i/>
          <w:sz w:val="28"/>
          <w:szCs w:val="28"/>
          <w:lang w:val="ru-RU"/>
        </w:rPr>
        <w:br w:type="page"/>
      </w:r>
      <w:r w:rsidR="00047207">
        <w:rPr>
          <w:rFonts w:ascii="Times New Roman" w:hAnsi="Times New Roman"/>
          <w:i/>
          <w:sz w:val="28"/>
          <w:szCs w:val="28"/>
          <w:lang w:val="ru-RU"/>
        </w:rPr>
        <w:lastRenderedPageBreak/>
        <w:t>Форма №</w:t>
      </w:r>
      <w:r w:rsidR="00047207" w:rsidRPr="004816F4">
        <w:rPr>
          <w:rFonts w:ascii="Times New Roman" w:hAnsi="Times New Roman"/>
          <w:i/>
          <w:sz w:val="28"/>
          <w:szCs w:val="28"/>
          <w:lang w:val="ru-RU"/>
        </w:rPr>
        <w:t>1</w:t>
      </w:r>
    </w:p>
    <w:p w14:paraId="52B51D70" w14:textId="77777777" w:rsidR="00047207" w:rsidRPr="00E40656" w:rsidRDefault="00047207" w:rsidP="00047207">
      <w:pPr>
        <w:autoSpaceDE w:val="0"/>
        <w:autoSpaceDN w:val="0"/>
        <w:adjustRightInd w:val="0"/>
        <w:jc w:val="center"/>
        <w:rPr>
          <w:rFonts w:ascii="Times New Roman" w:hAnsi="Times New Roman"/>
          <w:b/>
          <w:bCs/>
          <w:lang w:val="ru-RU"/>
        </w:rPr>
      </w:pPr>
      <w:r w:rsidRPr="00E40656">
        <w:rPr>
          <w:rFonts w:ascii="Times New Roman" w:hAnsi="Times New Roman"/>
          <w:b/>
          <w:bCs/>
          <w:lang w:val="ru-RU"/>
        </w:rPr>
        <w:t>Общая информация об участнике тендера</w:t>
      </w:r>
    </w:p>
    <w:p w14:paraId="09372D7A" w14:textId="77777777" w:rsidR="00047207" w:rsidRPr="00E40656" w:rsidRDefault="00047207" w:rsidP="00047207">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047207" w:rsidRPr="009B49C1" w14:paraId="61980881" w14:textId="77777777" w:rsidTr="00940891">
        <w:tc>
          <w:tcPr>
            <w:tcW w:w="243" w:type="pct"/>
          </w:tcPr>
          <w:p w14:paraId="24D8685B" w14:textId="77777777" w:rsidR="00047207" w:rsidRPr="00E40656" w:rsidRDefault="00047207" w:rsidP="00940891">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14:paraId="1D282608" w14:textId="77777777" w:rsidR="00047207" w:rsidRPr="00E40656" w:rsidRDefault="00047207" w:rsidP="00940891">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2847B283" w14:textId="77777777" w:rsidR="00047207" w:rsidRPr="00E40656" w:rsidRDefault="00047207" w:rsidP="00940891">
            <w:pPr>
              <w:autoSpaceDE w:val="0"/>
              <w:autoSpaceDN w:val="0"/>
              <w:adjustRightInd w:val="0"/>
              <w:rPr>
                <w:rFonts w:ascii="Times New Roman" w:hAnsi="Times New Roman"/>
                <w:b/>
                <w:bCs/>
                <w:lang w:val="ru-RU"/>
              </w:rPr>
            </w:pPr>
          </w:p>
        </w:tc>
      </w:tr>
      <w:tr w:rsidR="00047207" w:rsidRPr="009B49C1" w14:paraId="3AD56312" w14:textId="77777777" w:rsidTr="00940891">
        <w:tc>
          <w:tcPr>
            <w:tcW w:w="243" w:type="pct"/>
          </w:tcPr>
          <w:p w14:paraId="208B308E" w14:textId="77777777" w:rsidR="00047207" w:rsidRPr="00E40656" w:rsidRDefault="00047207" w:rsidP="00940891">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14:paraId="16D27C73" w14:textId="77777777" w:rsidR="00047207" w:rsidRPr="00E40656" w:rsidRDefault="00047207" w:rsidP="00940891">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23FCF87C" w14:textId="77777777" w:rsidR="00047207" w:rsidRPr="00E40656" w:rsidRDefault="00047207" w:rsidP="00940891">
            <w:pPr>
              <w:autoSpaceDE w:val="0"/>
              <w:autoSpaceDN w:val="0"/>
              <w:adjustRightInd w:val="0"/>
              <w:rPr>
                <w:rFonts w:ascii="Times New Roman" w:hAnsi="Times New Roman"/>
                <w:b/>
                <w:bCs/>
                <w:lang w:val="ru-RU"/>
              </w:rPr>
            </w:pPr>
          </w:p>
        </w:tc>
      </w:tr>
      <w:tr w:rsidR="00047207" w:rsidRPr="00E40656" w14:paraId="477AA0A4" w14:textId="77777777" w:rsidTr="00940891">
        <w:tc>
          <w:tcPr>
            <w:tcW w:w="243" w:type="pct"/>
          </w:tcPr>
          <w:p w14:paraId="274681F5" w14:textId="77777777" w:rsidR="00047207" w:rsidRPr="00E40656" w:rsidRDefault="00047207" w:rsidP="00940891">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14:paraId="56F4545E" w14:textId="77777777" w:rsidR="00047207" w:rsidRPr="00E40656" w:rsidRDefault="00047207" w:rsidP="00940891">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14:paraId="7655751C" w14:textId="77777777" w:rsidR="00047207" w:rsidRPr="00E40656" w:rsidRDefault="00047207" w:rsidP="00940891">
            <w:pPr>
              <w:autoSpaceDE w:val="0"/>
              <w:autoSpaceDN w:val="0"/>
              <w:adjustRightInd w:val="0"/>
              <w:rPr>
                <w:rFonts w:ascii="Times New Roman" w:hAnsi="Times New Roman"/>
                <w:b/>
                <w:bCs/>
                <w:lang w:val="ru-RU"/>
              </w:rPr>
            </w:pPr>
          </w:p>
        </w:tc>
      </w:tr>
      <w:tr w:rsidR="00047207" w:rsidRPr="009B49C1" w14:paraId="7FE65E06" w14:textId="77777777" w:rsidTr="00940891">
        <w:tc>
          <w:tcPr>
            <w:tcW w:w="243" w:type="pct"/>
          </w:tcPr>
          <w:p w14:paraId="46719BF4" w14:textId="77777777" w:rsidR="00047207" w:rsidRPr="00E40656" w:rsidRDefault="00047207" w:rsidP="00940891">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14:paraId="0F78BA75" w14:textId="77777777" w:rsidR="00047207" w:rsidRPr="00E40656" w:rsidRDefault="00047207" w:rsidP="00940891">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14:paraId="2595D3AD" w14:textId="77777777" w:rsidR="00047207" w:rsidRPr="00E40656" w:rsidRDefault="00047207" w:rsidP="00940891">
            <w:pPr>
              <w:autoSpaceDE w:val="0"/>
              <w:autoSpaceDN w:val="0"/>
              <w:adjustRightInd w:val="0"/>
              <w:rPr>
                <w:rFonts w:ascii="Times New Roman" w:hAnsi="Times New Roman"/>
                <w:b/>
                <w:bCs/>
                <w:lang w:val="ru-RU"/>
              </w:rPr>
            </w:pPr>
          </w:p>
        </w:tc>
      </w:tr>
      <w:tr w:rsidR="00047207" w:rsidRPr="00E40656" w14:paraId="548C4128" w14:textId="77777777" w:rsidTr="00940891">
        <w:tc>
          <w:tcPr>
            <w:tcW w:w="243" w:type="pct"/>
          </w:tcPr>
          <w:p w14:paraId="43B205A3" w14:textId="77777777" w:rsidR="00047207" w:rsidRPr="00E40656" w:rsidRDefault="00047207" w:rsidP="00940891">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14:paraId="1F8F28FD" w14:textId="77777777" w:rsidR="00047207" w:rsidRPr="00E40656" w:rsidRDefault="00047207" w:rsidP="00940891">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14:paraId="52244588" w14:textId="77777777" w:rsidR="00047207" w:rsidRPr="00E40656" w:rsidRDefault="00047207" w:rsidP="00940891">
            <w:pPr>
              <w:autoSpaceDE w:val="0"/>
              <w:autoSpaceDN w:val="0"/>
              <w:adjustRightInd w:val="0"/>
              <w:rPr>
                <w:rFonts w:ascii="Times New Roman" w:hAnsi="Times New Roman"/>
                <w:b/>
                <w:bCs/>
                <w:lang w:val="ru-RU"/>
              </w:rPr>
            </w:pPr>
          </w:p>
        </w:tc>
      </w:tr>
      <w:tr w:rsidR="00047207" w:rsidRPr="00E40656" w14:paraId="53EF6485" w14:textId="77777777" w:rsidTr="00940891">
        <w:tc>
          <w:tcPr>
            <w:tcW w:w="243" w:type="pct"/>
          </w:tcPr>
          <w:p w14:paraId="23AC71B3" w14:textId="77777777" w:rsidR="00047207" w:rsidRPr="00E40656" w:rsidRDefault="00047207" w:rsidP="00940891">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14:paraId="2992B586" w14:textId="77777777" w:rsidR="00047207" w:rsidRPr="00E40656" w:rsidRDefault="00047207" w:rsidP="00940891">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14:paraId="7C4A92D1" w14:textId="77777777" w:rsidR="00047207" w:rsidRPr="00E40656" w:rsidRDefault="00047207" w:rsidP="00940891">
            <w:pPr>
              <w:autoSpaceDE w:val="0"/>
              <w:autoSpaceDN w:val="0"/>
              <w:adjustRightInd w:val="0"/>
              <w:rPr>
                <w:rFonts w:ascii="Times New Roman" w:hAnsi="Times New Roman"/>
                <w:b/>
                <w:bCs/>
                <w:lang w:val="ru-RU"/>
              </w:rPr>
            </w:pPr>
          </w:p>
        </w:tc>
      </w:tr>
      <w:tr w:rsidR="00511BDE" w:rsidRPr="009B49C1" w14:paraId="0B1A562C" w14:textId="77777777" w:rsidTr="00940891">
        <w:tc>
          <w:tcPr>
            <w:tcW w:w="243" w:type="pct"/>
          </w:tcPr>
          <w:p w14:paraId="21F02141" w14:textId="77777777" w:rsidR="00511BDE" w:rsidRPr="00E40656" w:rsidRDefault="00511BDE" w:rsidP="00940891">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14:paraId="14387369" w14:textId="77777777" w:rsidR="00511BDE" w:rsidRPr="00E40656" w:rsidRDefault="00511BDE" w:rsidP="00940891">
            <w:pPr>
              <w:autoSpaceDE w:val="0"/>
              <w:autoSpaceDN w:val="0"/>
              <w:adjustRightInd w:val="0"/>
              <w:rPr>
                <w:rFonts w:ascii="Times New Roman" w:hAnsi="Times New Roman"/>
                <w:lang w:val="ru-RU"/>
              </w:rPr>
            </w:pPr>
            <w:r w:rsidRPr="00511BDE">
              <w:rPr>
                <w:rFonts w:ascii="Times New Roman" w:hAnsi="Times New Roman"/>
                <w:b/>
                <w:lang w:val="ru-RU"/>
              </w:rPr>
              <w:t>Информация об учредителях</w:t>
            </w:r>
            <w:r w:rsidRPr="00511BDE">
              <w:rPr>
                <w:rFonts w:ascii="Times New Roman" w:hAnsi="Times New Roman"/>
                <w:lang w:val="ru-RU"/>
              </w:rPr>
              <w:t xml:space="preserve"> </w:t>
            </w:r>
            <w:r w:rsidRPr="00511BDE">
              <w:rPr>
                <w:rFonts w:ascii="Times New Roman" w:hAnsi="Times New Roman"/>
                <w:i/>
                <w:lang w:val="ru-RU"/>
              </w:rPr>
              <w:t>(необходимо приложить подтверждающую информацию)</w:t>
            </w:r>
          </w:p>
        </w:tc>
        <w:tc>
          <w:tcPr>
            <w:tcW w:w="1473" w:type="pct"/>
          </w:tcPr>
          <w:p w14:paraId="54B050D8" w14:textId="77777777" w:rsidR="00511BDE" w:rsidRPr="00E40656" w:rsidRDefault="00511BDE" w:rsidP="00940891">
            <w:pPr>
              <w:autoSpaceDE w:val="0"/>
              <w:autoSpaceDN w:val="0"/>
              <w:adjustRightInd w:val="0"/>
              <w:rPr>
                <w:rFonts w:ascii="Times New Roman" w:hAnsi="Times New Roman"/>
                <w:b/>
                <w:bCs/>
                <w:lang w:val="ru-RU"/>
              </w:rPr>
            </w:pPr>
          </w:p>
        </w:tc>
      </w:tr>
    </w:tbl>
    <w:p w14:paraId="0C689873" w14:textId="77777777" w:rsidR="00047207" w:rsidRPr="00E40656" w:rsidRDefault="00047207" w:rsidP="00047207">
      <w:pPr>
        <w:autoSpaceDE w:val="0"/>
        <w:autoSpaceDN w:val="0"/>
        <w:adjustRightInd w:val="0"/>
        <w:rPr>
          <w:rFonts w:ascii="Times New Roman" w:hAnsi="Times New Roman"/>
          <w:lang w:val="ru-RU"/>
        </w:rPr>
      </w:pPr>
    </w:p>
    <w:p w14:paraId="23AD2BAD" w14:textId="77777777" w:rsidR="00047207" w:rsidRPr="00E40656" w:rsidRDefault="00047207" w:rsidP="00047207">
      <w:pPr>
        <w:autoSpaceDE w:val="0"/>
        <w:autoSpaceDN w:val="0"/>
        <w:adjustRightInd w:val="0"/>
        <w:jc w:val="center"/>
        <w:rPr>
          <w:rFonts w:ascii="Times New Roman" w:hAnsi="Times New Roman"/>
          <w:b/>
          <w:lang w:val="ru-RU"/>
        </w:rPr>
      </w:pPr>
      <w:r w:rsidRPr="00E40656">
        <w:rPr>
          <w:rFonts w:ascii="Times New Roman" w:hAnsi="Times New Roman"/>
          <w:b/>
          <w:lang w:val="ru-RU"/>
        </w:rPr>
        <w:t>Информация об опыте поставки требуемого или аналогичного товара</w:t>
      </w:r>
    </w:p>
    <w:p w14:paraId="457152A8" w14:textId="77777777" w:rsidR="00047207" w:rsidRPr="00E40656" w:rsidRDefault="00047207" w:rsidP="00047207">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047207" w:rsidRPr="00E40656" w14:paraId="68EB2321" w14:textId="77777777" w:rsidTr="00940891">
        <w:tc>
          <w:tcPr>
            <w:tcW w:w="243" w:type="pct"/>
            <w:shd w:val="clear" w:color="auto" w:fill="auto"/>
            <w:vAlign w:val="center"/>
          </w:tcPr>
          <w:p w14:paraId="277CC376" w14:textId="77777777" w:rsidR="00047207" w:rsidRPr="00E40656" w:rsidRDefault="00047207" w:rsidP="00940891">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14:paraId="786343D4" w14:textId="77777777" w:rsidR="00047207" w:rsidRPr="00E40656" w:rsidRDefault="00047207" w:rsidP="00940891">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предмета поставки</w:t>
            </w:r>
          </w:p>
        </w:tc>
        <w:tc>
          <w:tcPr>
            <w:tcW w:w="1399" w:type="pct"/>
            <w:shd w:val="clear" w:color="auto" w:fill="auto"/>
            <w:vAlign w:val="center"/>
          </w:tcPr>
          <w:p w14:paraId="132E248A" w14:textId="77777777" w:rsidR="00047207" w:rsidRPr="00E40656" w:rsidRDefault="00047207" w:rsidP="00940891">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14:paraId="6C3C73CF" w14:textId="77777777" w:rsidR="00047207" w:rsidRPr="00E40656" w:rsidRDefault="00047207" w:rsidP="00940891">
            <w:pPr>
              <w:autoSpaceDE w:val="0"/>
              <w:autoSpaceDN w:val="0"/>
              <w:adjustRightInd w:val="0"/>
              <w:jc w:val="center"/>
              <w:rPr>
                <w:rFonts w:ascii="Times New Roman" w:hAnsi="Times New Roman"/>
                <w:lang w:val="ru-RU"/>
              </w:rPr>
            </w:pPr>
            <w:r w:rsidRPr="00E40656">
              <w:rPr>
                <w:rFonts w:ascii="Times New Roman" w:hAnsi="Times New Roman"/>
                <w:lang w:val="ru-RU"/>
              </w:rPr>
              <w:t>Дата поставки</w:t>
            </w:r>
          </w:p>
        </w:tc>
        <w:tc>
          <w:tcPr>
            <w:tcW w:w="933" w:type="pct"/>
            <w:shd w:val="clear" w:color="auto" w:fill="auto"/>
            <w:vAlign w:val="center"/>
          </w:tcPr>
          <w:p w14:paraId="6633B672" w14:textId="77777777" w:rsidR="00047207" w:rsidRPr="00E40656" w:rsidRDefault="00047207" w:rsidP="00940891">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047207" w:rsidRPr="00E40656" w14:paraId="77FC50B1" w14:textId="77777777" w:rsidTr="00940891">
        <w:tc>
          <w:tcPr>
            <w:tcW w:w="243" w:type="pct"/>
            <w:shd w:val="clear" w:color="auto" w:fill="auto"/>
          </w:tcPr>
          <w:p w14:paraId="1FAFA286" w14:textId="77777777" w:rsidR="00047207" w:rsidRPr="00E40656" w:rsidRDefault="00047207" w:rsidP="00940891">
            <w:pPr>
              <w:autoSpaceDE w:val="0"/>
              <w:autoSpaceDN w:val="0"/>
              <w:adjustRightInd w:val="0"/>
              <w:rPr>
                <w:rFonts w:ascii="Times New Roman" w:hAnsi="Times New Roman"/>
                <w:lang w:val="ru-RU"/>
              </w:rPr>
            </w:pPr>
          </w:p>
        </w:tc>
        <w:tc>
          <w:tcPr>
            <w:tcW w:w="1772" w:type="pct"/>
            <w:shd w:val="clear" w:color="auto" w:fill="auto"/>
          </w:tcPr>
          <w:p w14:paraId="2FFAB9FC" w14:textId="77777777" w:rsidR="00047207" w:rsidRPr="00E40656" w:rsidRDefault="00047207" w:rsidP="00940891">
            <w:pPr>
              <w:autoSpaceDE w:val="0"/>
              <w:autoSpaceDN w:val="0"/>
              <w:adjustRightInd w:val="0"/>
              <w:rPr>
                <w:rFonts w:ascii="Times New Roman" w:hAnsi="Times New Roman"/>
                <w:lang w:val="ru-RU"/>
              </w:rPr>
            </w:pPr>
          </w:p>
        </w:tc>
        <w:tc>
          <w:tcPr>
            <w:tcW w:w="1399" w:type="pct"/>
            <w:shd w:val="clear" w:color="auto" w:fill="auto"/>
          </w:tcPr>
          <w:p w14:paraId="40BDC114" w14:textId="77777777" w:rsidR="00047207" w:rsidRPr="00E40656" w:rsidRDefault="00047207" w:rsidP="00940891">
            <w:pPr>
              <w:autoSpaceDE w:val="0"/>
              <w:autoSpaceDN w:val="0"/>
              <w:adjustRightInd w:val="0"/>
              <w:rPr>
                <w:rFonts w:ascii="Times New Roman" w:hAnsi="Times New Roman"/>
                <w:lang w:val="ru-RU"/>
              </w:rPr>
            </w:pPr>
          </w:p>
        </w:tc>
        <w:tc>
          <w:tcPr>
            <w:tcW w:w="653" w:type="pct"/>
            <w:shd w:val="clear" w:color="auto" w:fill="auto"/>
          </w:tcPr>
          <w:p w14:paraId="4AA4EF83" w14:textId="77777777" w:rsidR="00047207" w:rsidRPr="00E40656" w:rsidRDefault="00047207" w:rsidP="00940891">
            <w:pPr>
              <w:autoSpaceDE w:val="0"/>
              <w:autoSpaceDN w:val="0"/>
              <w:adjustRightInd w:val="0"/>
              <w:rPr>
                <w:rFonts w:ascii="Times New Roman" w:hAnsi="Times New Roman"/>
                <w:lang w:val="ru-RU"/>
              </w:rPr>
            </w:pPr>
          </w:p>
        </w:tc>
        <w:tc>
          <w:tcPr>
            <w:tcW w:w="933" w:type="pct"/>
            <w:shd w:val="clear" w:color="auto" w:fill="auto"/>
          </w:tcPr>
          <w:p w14:paraId="348546DD" w14:textId="77777777" w:rsidR="00047207" w:rsidRPr="00E40656" w:rsidRDefault="00047207" w:rsidP="00940891">
            <w:pPr>
              <w:autoSpaceDE w:val="0"/>
              <w:autoSpaceDN w:val="0"/>
              <w:adjustRightInd w:val="0"/>
              <w:rPr>
                <w:rFonts w:ascii="Times New Roman" w:hAnsi="Times New Roman"/>
                <w:lang w:val="ru-RU"/>
              </w:rPr>
            </w:pPr>
          </w:p>
        </w:tc>
      </w:tr>
      <w:tr w:rsidR="00047207" w:rsidRPr="00E40656" w14:paraId="059C216A" w14:textId="77777777" w:rsidTr="00940891">
        <w:tc>
          <w:tcPr>
            <w:tcW w:w="243" w:type="pct"/>
            <w:shd w:val="clear" w:color="auto" w:fill="auto"/>
          </w:tcPr>
          <w:p w14:paraId="25B09049" w14:textId="77777777" w:rsidR="00047207" w:rsidRPr="00E40656" w:rsidRDefault="00047207" w:rsidP="00940891">
            <w:pPr>
              <w:autoSpaceDE w:val="0"/>
              <w:autoSpaceDN w:val="0"/>
              <w:adjustRightInd w:val="0"/>
              <w:rPr>
                <w:rFonts w:ascii="Times New Roman" w:hAnsi="Times New Roman"/>
                <w:lang w:val="ru-RU"/>
              </w:rPr>
            </w:pPr>
          </w:p>
        </w:tc>
        <w:tc>
          <w:tcPr>
            <w:tcW w:w="1772" w:type="pct"/>
            <w:shd w:val="clear" w:color="auto" w:fill="auto"/>
          </w:tcPr>
          <w:p w14:paraId="019C0F46" w14:textId="77777777" w:rsidR="00047207" w:rsidRPr="00E40656" w:rsidRDefault="00047207" w:rsidP="00940891">
            <w:pPr>
              <w:autoSpaceDE w:val="0"/>
              <w:autoSpaceDN w:val="0"/>
              <w:adjustRightInd w:val="0"/>
              <w:rPr>
                <w:rFonts w:ascii="Times New Roman" w:hAnsi="Times New Roman"/>
                <w:lang w:val="ru-RU"/>
              </w:rPr>
            </w:pPr>
          </w:p>
        </w:tc>
        <w:tc>
          <w:tcPr>
            <w:tcW w:w="1399" w:type="pct"/>
            <w:shd w:val="clear" w:color="auto" w:fill="auto"/>
          </w:tcPr>
          <w:p w14:paraId="5B02A03C" w14:textId="77777777" w:rsidR="00047207" w:rsidRPr="00E40656" w:rsidRDefault="00047207" w:rsidP="00940891">
            <w:pPr>
              <w:autoSpaceDE w:val="0"/>
              <w:autoSpaceDN w:val="0"/>
              <w:adjustRightInd w:val="0"/>
              <w:rPr>
                <w:rFonts w:ascii="Times New Roman" w:hAnsi="Times New Roman"/>
                <w:lang w:val="ru-RU"/>
              </w:rPr>
            </w:pPr>
          </w:p>
        </w:tc>
        <w:tc>
          <w:tcPr>
            <w:tcW w:w="653" w:type="pct"/>
            <w:shd w:val="clear" w:color="auto" w:fill="auto"/>
          </w:tcPr>
          <w:p w14:paraId="0EC9F34B" w14:textId="77777777" w:rsidR="00047207" w:rsidRPr="00E40656" w:rsidRDefault="00047207" w:rsidP="00940891">
            <w:pPr>
              <w:autoSpaceDE w:val="0"/>
              <w:autoSpaceDN w:val="0"/>
              <w:adjustRightInd w:val="0"/>
              <w:rPr>
                <w:rFonts w:ascii="Times New Roman" w:hAnsi="Times New Roman"/>
                <w:lang w:val="ru-RU"/>
              </w:rPr>
            </w:pPr>
          </w:p>
        </w:tc>
        <w:tc>
          <w:tcPr>
            <w:tcW w:w="933" w:type="pct"/>
            <w:shd w:val="clear" w:color="auto" w:fill="auto"/>
          </w:tcPr>
          <w:p w14:paraId="74874CD9" w14:textId="77777777" w:rsidR="00047207" w:rsidRPr="00E40656" w:rsidRDefault="00047207" w:rsidP="00940891">
            <w:pPr>
              <w:autoSpaceDE w:val="0"/>
              <w:autoSpaceDN w:val="0"/>
              <w:adjustRightInd w:val="0"/>
              <w:rPr>
                <w:rFonts w:ascii="Times New Roman" w:hAnsi="Times New Roman"/>
                <w:lang w:val="ru-RU"/>
              </w:rPr>
            </w:pPr>
          </w:p>
        </w:tc>
      </w:tr>
      <w:tr w:rsidR="00047207" w:rsidRPr="00E40656" w14:paraId="3E44BCCA" w14:textId="77777777" w:rsidTr="00940891">
        <w:tc>
          <w:tcPr>
            <w:tcW w:w="243" w:type="pct"/>
            <w:shd w:val="clear" w:color="auto" w:fill="auto"/>
          </w:tcPr>
          <w:p w14:paraId="51BA874B" w14:textId="77777777" w:rsidR="00047207" w:rsidRPr="00E40656" w:rsidRDefault="00047207" w:rsidP="00940891">
            <w:pPr>
              <w:autoSpaceDE w:val="0"/>
              <w:autoSpaceDN w:val="0"/>
              <w:adjustRightInd w:val="0"/>
              <w:rPr>
                <w:rFonts w:ascii="Times New Roman" w:hAnsi="Times New Roman"/>
                <w:lang w:val="ru-RU"/>
              </w:rPr>
            </w:pPr>
          </w:p>
        </w:tc>
        <w:tc>
          <w:tcPr>
            <w:tcW w:w="1772" w:type="pct"/>
            <w:shd w:val="clear" w:color="auto" w:fill="auto"/>
          </w:tcPr>
          <w:p w14:paraId="7BE53364" w14:textId="77777777" w:rsidR="00047207" w:rsidRPr="00E40656" w:rsidRDefault="00047207" w:rsidP="00940891">
            <w:pPr>
              <w:autoSpaceDE w:val="0"/>
              <w:autoSpaceDN w:val="0"/>
              <w:adjustRightInd w:val="0"/>
              <w:rPr>
                <w:rFonts w:ascii="Times New Roman" w:hAnsi="Times New Roman"/>
                <w:lang w:val="ru-RU"/>
              </w:rPr>
            </w:pPr>
          </w:p>
        </w:tc>
        <w:tc>
          <w:tcPr>
            <w:tcW w:w="1399" w:type="pct"/>
            <w:shd w:val="clear" w:color="auto" w:fill="auto"/>
          </w:tcPr>
          <w:p w14:paraId="22F179CB" w14:textId="77777777" w:rsidR="00047207" w:rsidRPr="00E40656" w:rsidRDefault="00047207" w:rsidP="00940891">
            <w:pPr>
              <w:autoSpaceDE w:val="0"/>
              <w:autoSpaceDN w:val="0"/>
              <w:adjustRightInd w:val="0"/>
              <w:rPr>
                <w:rFonts w:ascii="Times New Roman" w:hAnsi="Times New Roman"/>
                <w:lang w:val="ru-RU"/>
              </w:rPr>
            </w:pPr>
          </w:p>
        </w:tc>
        <w:tc>
          <w:tcPr>
            <w:tcW w:w="653" w:type="pct"/>
            <w:shd w:val="clear" w:color="auto" w:fill="auto"/>
          </w:tcPr>
          <w:p w14:paraId="24DA1AF8" w14:textId="77777777" w:rsidR="00047207" w:rsidRPr="00E40656" w:rsidRDefault="00047207" w:rsidP="00940891">
            <w:pPr>
              <w:autoSpaceDE w:val="0"/>
              <w:autoSpaceDN w:val="0"/>
              <w:adjustRightInd w:val="0"/>
              <w:rPr>
                <w:rFonts w:ascii="Times New Roman" w:hAnsi="Times New Roman"/>
                <w:lang w:val="ru-RU"/>
              </w:rPr>
            </w:pPr>
          </w:p>
        </w:tc>
        <w:tc>
          <w:tcPr>
            <w:tcW w:w="933" w:type="pct"/>
            <w:shd w:val="clear" w:color="auto" w:fill="auto"/>
          </w:tcPr>
          <w:p w14:paraId="5E4954BD" w14:textId="77777777" w:rsidR="00047207" w:rsidRPr="00E40656" w:rsidRDefault="00047207" w:rsidP="00940891">
            <w:pPr>
              <w:autoSpaceDE w:val="0"/>
              <w:autoSpaceDN w:val="0"/>
              <w:adjustRightInd w:val="0"/>
              <w:rPr>
                <w:rFonts w:ascii="Times New Roman" w:hAnsi="Times New Roman"/>
                <w:lang w:val="ru-RU"/>
              </w:rPr>
            </w:pPr>
          </w:p>
        </w:tc>
      </w:tr>
    </w:tbl>
    <w:p w14:paraId="6E0B5AF6" w14:textId="77777777" w:rsidR="00047207" w:rsidRPr="00E40656" w:rsidRDefault="00047207" w:rsidP="00047207">
      <w:pPr>
        <w:autoSpaceDE w:val="0"/>
        <w:autoSpaceDN w:val="0"/>
        <w:adjustRightInd w:val="0"/>
        <w:rPr>
          <w:rFonts w:ascii="Times New Roman" w:hAnsi="Times New Roman"/>
          <w:lang w:val="ru-RU"/>
        </w:rPr>
      </w:pPr>
    </w:p>
    <w:p w14:paraId="44AD7771" w14:textId="77777777" w:rsidR="00047207" w:rsidRPr="00E40656" w:rsidRDefault="00047207" w:rsidP="00047207">
      <w:pPr>
        <w:autoSpaceDE w:val="0"/>
        <w:autoSpaceDN w:val="0"/>
        <w:adjustRightInd w:val="0"/>
        <w:rPr>
          <w:rFonts w:ascii="Times New Roman" w:hAnsi="Times New Roman"/>
          <w:lang w:val="ru-RU"/>
        </w:rPr>
      </w:pPr>
    </w:p>
    <w:p w14:paraId="4DCC0F6E" w14:textId="77777777" w:rsidR="00047207" w:rsidRPr="00E40656" w:rsidRDefault="00047207" w:rsidP="00047207">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14:paraId="2878BF96" w14:textId="77777777" w:rsidR="00047207" w:rsidRPr="00E40656" w:rsidRDefault="00047207" w:rsidP="00047207">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14:paraId="3B5AA20D" w14:textId="77777777" w:rsidR="00047207" w:rsidRPr="00E40656" w:rsidRDefault="00047207" w:rsidP="00047207">
      <w:pPr>
        <w:autoSpaceDE w:val="0"/>
        <w:autoSpaceDN w:val="0"/>
        <w:adjustRightInd w:val="0"/>
        <w:rPr>
          <w:rFonts w:ascii="Times New Roman" w:hAnsi="Times New Roman"/>
          <w:lang w:val="ru-RU"/>
        </w:rPr>
      </w:pPr>
    </w:p>
    <w:p w14:paraId="1F07AE48" w14:textId="77777777" w:rsidR="00047207" w:rsidRPr="00E40656" w:rsidRDefault="00047207" w:rsidP="00047207">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14:paraId="04B5C6AB" w14:textId="77777777" w:rsidR="00047207" w:rsidRPr="00E40656" w:rsidRDefault="00047207" w:rsidP="00047207">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14:paraId="4C933EAD" w14:textId="77777777" w:rsidR="00047207" w:rsidRPr="00E40656" w:rsidRDefault="00047207" w:rsidP="00047207">
      <w:pPr>
        <w:autoSpaceDE w:val="0"/>
        <w:autoSpaceDN w:val="0"/>
        <w:adjustRightInd w:val="0"/>
        <w:rPr>
          <w:rFonts w:ascii="Times New Roman" w:hAnsi="Times New Roman"/>
          <w:b/>
          <w:bCs/>
          <w:lang w:val="ru-RU"/>
        </w:rPr>
      </w:pPr>
    </w:p>
    <w:p w14:paraId="47D8414C" w14:textId="77777777" w:rsidR="00047207" w:rsidRPr="00E40656" w:rsidRDefault="00047207" w:rsidP="00047207">
      <w:pPr>
        <w:autoSpaceDE w:val="0"/>
        <w:autoSpaceDN w:val="0"/>
        <w:adjustRightInd w:val="0"/>
        <w:rPr>
          <w:rFonts w:ascii="Times New Roman" w:hAnsi="Times New Roman"/>
          <w:b/>
          <w:bCs/>
          <w:lang w:val="ru-RU"/>
        </w:rPr>
      </w:pPr>
    </w:p>
    <w:p w14:paraId="4E4DE144" w14:textId="77777777" w:rsidR="00047207" w:rsidRPr="00E40656" w:rsidRDefault="00047207" w:rsidP="00047207">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14:paraId="1CC7D3AF" w14:textId="77777777" w:rsidR="00047207" w:rsidRPr="00E40656" w:rsidRDefault="00047207" w:rsidP="00047207">
      <w:pPr>
        <w:rPr>
          <w:rFonts w:ascii="Times New Roman" w:hAnsi="Times New Roman"/>
          <w:lang w:val="ru-RU"/>
        </w:rPr>
      </w:pPr>
    </w:p>
    <w:p w14:paraId="39109C38" w14:textId="77777777" w:rsidR="00047207" w:rsidRPr="00E40656" w:rsidRDefault="00047207" w:rsidP="00047207">
      <w:pPr>
        <w:rPr>
          <w:rFonts w:ascii="Times New Roman" w:hAnsi="Times New Roman"/>
          <w:lang w:val="ru-RU"/>
        </w:rPr>
      </w:pPr>
      <w:r w:rsidRPr="00E40656">
        <w:rPr>
          <w:rFonts w:ascii="Times New Roman" w:hAnsi="Times New Roman"/>
          <w:lang w:val="ru-RU"/>
        </w:rPr>
        <w:t>Дата: «___» _________________20__г.</w:t>
      </w:r>
    </w:p>
    <w:p w14:paraId="4D45DA4C" w14:textId="77777777" w:rsidR="00047207" w:rsidRPr="00E40656" w:rsidRDefault="00047207" w:rsidP="00047207">
      <w:pPr>
        <w:rPr>
          <w:rFonts w:ascii="Times New Roman" w:hAnsi="Times New Roman"/>
          <w:i/>
          <w:lang w:val="ru-RU"/>
        </w:rPr>
      </w:pPr>
    </w:p>
    <w:p w14:paraId="0BD47A2B" w14:textId="77777777" w:rsidR="00047207" w:rsidRPr="00E40656" w:rsidRDefault="00047207" w:rsidP="00047207">
      <w:pPr>
        <w:rPr>
          <w:rFonts w:ascii="Times New Roman" w:hAnsi="Times New Roman"/>
          <w:i/>
          <w:lang w:val="ru-RU"/>
        </w:rPr>
      </w:pPr>
    </w:p>
    <w:p w14:paraId="715F6DF4" w14:textId="77777777" w:rsidR="00047207" w:rsidRDefault="00047207" w:rsidP="00A42F30">
      <w:pPr>
        <w:jc w:val="right"/>
        <w:rPr>
          <w:rFonts w:ascii="Times New Roman" w:hAnsi="Times New Roman"/>
          <w:i/>
          <w:sz w:val="28"/>
          <w:szCs w:val="28"/>
          <w:lang w:val="ru-RU"/>
        </w:rPr>
      </w:pPr>
    </w:p>
    <w:p w14:paraId="750A1B87" w14:textId="77777777" w:rsidR="00047207" w:rsidRDefault="00047207" w:rsidP="00A42F30">
      <w:pPr>
        <w:jc w:val="right"/>
        <w:rPr>
          <w:rFonts w:ascii="Times New Roman" w:hAnsi="Times New Roman"/>
          <w:i/>
          <w:sz w:val="28"/>
          <w:szCs w:val="28"/>
          <w:lang w:val="ru-RU"/>
        </w:rPr>
      </w:pPr>
    </w:p>
    <w:p w14:paraId="1FCF0DD8" w14:textId="77777777" w:rsidR="00047207" w:rsidRDefault="00047207" w:rsidP="00A42F30">
      <w:pPr>
        <w:jc w:val="right"/>
        <w:rPr>
          <w:rFonts w:ascii="Times New Roman" w:hAnsi="Times New Roman"/>
          <w:i/>
          <w:sz w:val="28"/>
          <w:szCs w:val="28"/>
          <w:lang w:val="ru-RU"/>
        </w:rPr>
      </w:pPr>
    </w:p>
    <w:p w14:paraId="6552DE6D" w14:textId="77777777" w:rsidR="00047207" w:rsidRDefault="00047207" w:rsidP="00A42F30">
      <w:pPr>
        <w:jc w:val="right"/>
        <w:rPr>
          <w:rFonts w:ascii="Times New Roman" w:hAnsi="Times New Roman"/>
          <w:i/>
          <w:sz w:val="28"/>
          <w:szCs w:val="28"/>
          <w:lang w:val="ru-RU"/>
        </w:rPr>
      </w:pPr>
    </w:p>
    <w:p w14:paraId="372BD5F6" w14:textId="77777777" w:rsidR="00047207" w:rsidRDefault="00047207" w:rsidP="00A42F30">
      <w:pPr>
        <w:jc w:val="right"/>
        <w:rPr>
          <w:rFonts w:ascii="Times New Roman" w:hAnsi="Times New Roman"/>
          <w:i/>
          <w:sz w:val="28"/>
          <w:szCs w:val="28"/>
          <w:lang w:val="ru-RU"/>
        </w:rPr>
      </w:pPr>
    </w:p>
    <w:p w14:paraId="27BC1A75" w14:textId="77777777" w:rsidR="00047207" w:rsidRDefault="00047207" w:rsidP="00A42F30">
      <w:pPr>
        <w:jc w:val="right"/>
        <w:rPr>
          <w:rFonts w:ascii="Times New Roman" w:hAnsi="Times New Roman"/>
          <w:i/>
          <w:sz w:val="28"/>
          <w:szCs w:val="28"/>
          <w:lang w:val="ru-RU"/>
        </w:rPr>
      </w:pPr>
    </w:p>
    <w:p w14:paraId="764FB70B" w14:textId="77777777" w:rsidR="00047207" w:rsidRDefault="00047207" w:rsidP="00A42F30">
      <w:pPr>
        <w:jc w:val="right"/>
        <w:rPr>
          <w:rFonts w:ascii="Times New Roman" w:hAnsi="Times New Roman"/>
          <w:i/>
          <w:sz w:val="28"/>
          <w:szCs w:val="28"/>
          <w:lang w:val="ru-RU"/>
        </w:rPr>
      </w:pPr>
    </w:p>
    <w:p w14:paraId="6B2E1834" w14:textId="4DBC35FF" w:rsidR="00047207" w:rsidRDefault="00047207" w:rsidP="00A42F30">
      <w:pPr>
        <w:jc w:val="right"/>
        <w:rPr>
          <w:rFonts w:ascii="Times New Roman" w:hAnsi="Times New Roman"/>
          <w:i/>
          <w:sz w:val="28"/>
          <w:szCs w:val="28"/>
          <w:lang w:val="ru-RU"/>
        </w:rPr>
      </w:pPr>
    </w:p>
    <w:p w14:paraId="4870487C" w14:textId="16999684" w:rsidR="00322CE4" w:rsidRDefault="00322CE4" w:rsidP="00A42F30">
      <w:pPr>
        <w:jc w:val="right"/>
        <w:rPr>
          <w:rFonts w:ascii="Times New Roman" w:hAnsi="Times New Roman"/>
          <w:i/>
          <w:sz w:val="28"/>
          <w:szCs w:val="28"/>
          <w:lang w:val="ru-RU"/>
        </w:rPr>
      </w:pPr>
    </w:p>
    <w:p w14:paraId="1D2FF4C9" w14:textId="77777777" w:rsidR="00322CE4" w:rsidRDefault="00322CE4" w:rsidP="00A42F30">
      <w:pPr>
        <w:jc w:val="right"/>
        <w:rPr>
          <w:rFonts w:ascii="Times New Roman" w:hAnsi="Times New Roman"/>
          <w:i/>
          <w:sz w:val="28"/>
          <w:szCs w:val="28"/>
          <w:lang w:val="ru-RU"/>
        </w:rPr>
      </w:pPr>
    </w:p>
    <w:p w14:paraId="626382CB" w14:textId="77777777" w:rsidR="00047207" w:rsidRDefault="00047207" w:rsidP="00A42F30">
      <w:pPr>
        <w:jc w:val="right"/>
        <w:rPr>
          <w:rFonts w:ascii="Times New Roman" w:hAnsi="Times New Roman"/>
          <w:i/>
          <w:sz w:val="28"/>
          <w:szCs w:val="28"/>
          <w:lang w:val="ru-RU"/>
        </w:rPr>
      </w:pPr>
    </w:p>
    <w:p w14:paraId="1E9D81FC" w14:textId="77777777" w:rsidR="00047207" w:rsidRDefault="00047207" w:rsidP="00A42F30">
      <w:pPr>
        <w:jc w:val="right"/>
        <w:rPr>
          <w:rFonts w:ascii="Times New Roman" w:hAnsi="Times New Roman"/>
          <w:i/>
          <w:sz w:val="28"/>
          <w:szCs w:val="28"/>
          <w:lang w:val="ru-RU"/>
        </w:rPr>
      </w:pPr>
    </w:p>
    <w:p w14:paraId="1B906B07" w14:textId="77777777" w:rsidR="00047207" w:rsidRDefault="00047207" w:rsidP="00A42F30">
      <w:pPr>
        <w:jc w:val="right"/>
        <w:rPr>
          <w:rFonts w:ascii="Times New Roman" w:hAnsi="Times New Roman"/>
          <w:i/>
          <w:sz w:val="28"/>
          <w:szCs w:val="28"/>
          <w:lang w:val="ru-RU"/>
        </w:rPr>
      </w:pPr>
    </w:p>
    <w:p w14:paraId="0E66B427" w14:textId="77777777" w:rsidR="00047207" w:rsidRDefault="00047207" w:rsidP="00A42F30">
      <w:pPr>
        <w:jc w:val="right"/>
        <w:rPr>
          <w:rFonts w:ascii="Times New Roman" w:hAnsi="Times New Roman"/>
          <w:i/>
          <w:sz w:val="28"/>
          <w:szCs w:val="28"/>
          <w:lang w:val="ru-RU"/>
        </w:rPr>
      </w:pPr>
    </w:p>
    <w:p w14:paraId="1519F005" w14:textId="77777777" w:rsidR="00A42F30" w:rsidRPr="00E40656" w:rsidRDefault="00047207" w:rsidP="00A42F30">
      <w:pPr>
        <w:jc w:val="right"/>
        <w:rPr>
          <w:rFonts w:ascii="Times New Roman" w:hAnsi="Times New Roman"/>
          <w:i/>
          <w:sz w:val="28"/>
          <w:szCs w:val="28"/>
          <w:lang w:val="ru-RU"/>
        </w:rPr>
      </w:pPr>
      <w:r>
        <w:rPr>
          <w:rFonts w:ascii="Times New Roman" w:hAnsi="Times New Roman"/>
          <w:i/>
          <w:sz w:val="28"/>
          <w:szCs w:val="28"/>
          <w:lang w:val="ru-RU"/>
        </w:rPr>
        <w:lastRenderedPageBreak/>
        <w:t>Форма №2</w:t>
      </w:r>
    </w:p>
    <w:p w14:paraId="1F19BDF8" w14:textId="77777777" w:rsidR="00A42F30" w:rsidRPr="00E40656" w:rsidRDefault="00A42F30" w:rsidP="00A42F30">
      <w:pPr>
        <w:jc w:val="center"/>
        <w:rPr>
          <w:rFonts w:ascii="Times New Roman" w:hAnsi="Times New Roman"/>
          <w:i/>
          <w:sz w:val="28"/>
          <w:szCs w:val="28"/>
          <w:lang w:val="ru-RU"/>
        </w:rPr>
      </w:pPr>
    </w:p>
    <w:p w14:paraId="399997E1"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546462D6" w14:textId="77777777" w:rsidR="00A42F30" w:rsidRPr="00E40656" w:rsidRDefault="00A42F30" w:rsidP="00A42F30">
      <w:pPr>
        <w:rPr>
          <w:rFonts w:ascii="Times New Roman" w:hAnsi="Times New Roman"/>
          <w:i/>
          <w:lang w:val="ru-RU"/>
        </w:rPr>
      </w:pPr>
    </w:p>
    <w:p w14:paraId="2A308C40"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23814B4B"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32324022" w14:textId="77777777" w:rsidR="00A42F30" w:rsidRPr="00E40656" w:rsidRDefault="00A42F30" w:rsidP="00A42F30">
      <w:pPr>
        <w:rPr>
          <w:rFonts w:ascii="Times New Roman" w:hAnsi="Times New Roman"/>
          <w:lang w:val="ru-RU"/>
        </w:rPr>
      </w:pPr>
    </w:p>
    <w:p w14:paraId="4CD3218E" w14:textId="77777777" w:rsidR="00A42F30" w:rsidRPr="00E40656" w:rsidRDefault="0056594F" w:rsidP="005074AA">
      <w:pPr>
        <w:pStyle w:val="affe"/>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комиссия</w:t>
      </w:r>
    </w:p>
    <w:p w14:paraId="5ABB302F" w14:textId="77777777" w:rsidR="00A42F30" w:rsidRPr="00E40656" w:rsidRDefault="00A42F30" w:rsidP="00A42F30">
      <w:pPr>
        <w:jc w:val="center"/>
        <w:rPr>
          <w:rFonts w:ascii="Times New Roman" w:hAnsi="Times New Roman"/>
          <w:i/>
          <w:lang w:val="ru-RU"/>
        </w:rPr>
      </w:pPr>
    </w:p>
    <w:p w14:paraId="5A344E9E" w14:textId="77777777" w:rsidR="00A42F30" w:rsidRPr="00E40656" w:rsidRDefault="00A42F30" w:rsidP="00A42F30">
      <w:pPr>
        <w:jc w:val="center"/>
        <w:rPr>
          <w:rFonts w:ascii="Times New Roman" w:hAnsi="Times New Roman"/>
          <w:i/>
          <w:lang w:val="ru-RU"/>
        </w:rPr>
      </w:pPr>
    </w:p>
    <w:p w14:paraId="23B8F18C" w14:textId="77777777" w:rsidR="00A42F30" w:rsidRPr="00E40656" w:rsidRDefault="00A42F30" w:rsidP="00A42F30">
      <w:pPr>
        <w:rPr>
          <w:rFonts w:ascii="Times New Roman" w:hAnsi="Times New Roman"/>
          <w:lang w:val="ru-RU"/>
        </w:rPr>
      </w:pPr>
    </w:p>
    <w:p w14:paraId="09173BCA"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14:paraId="5B5D6323" w14:textId="77777777" w:rsidR="00A42F30" w:rsidRPr="00E40656" w:rsidRDefault="00A42F30" w:rsidP="00A42F30">
      <w:pPr>
        <w:jc w:val="center"/>
        <w:rPr>
          <w:rFonts w:ascii="Times New Roman" w:hAnsi="Times New Roman"/>
          <w:lang w:val="ru-RU"/>
        </w:rPr>
      </w:pPr>
    </w:p>
    <w:p w14:paraId="28B11CBE" w14:textId="77777777" w:rsidR="00A42F30" w:rsidRPr="00E40656" w:rsidRDefault="00A42F30" w:rsidP="00A42F30">
      <w:pPr>
        <w:jc w:val="center"/>
        <w:rPr>
          <w:rFonts w:ascii="Times New Roman" w:hAnsi="Times New Roman"/>
          <w:lang w:val="ru-RU"/>
        </w:rPr>
      </w:pPr>
    </w:p>
    <w:p w14:paraId="2DA8757F" w14:textId="77777777" w:rsidR="00A42F30" w:rsidRPr="00E40656" w:rsidRDefault="00A42F30" w:rsidP="00A42F30">
      <w:pPr>
        <w:rPr>
          <w:rFonts w:ascii="Times New Roman" w:hAnsi="Times New Roman"/>
          <w:lang w:val="ru-RU"/>
        </w:rPr>
      </w:pPr>
    </w:p>
    <w:p w14:paraId="32B06620" w14:textId="77777777"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14:paraId="344A9D10" w14:textId="77777777"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2D783492"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стадии </w:t>
      </w:r>
      <w:r w:rsidR="00C71B70" w:rsidRPr="00511BDE">
        <w:rPr>
          <w:rFonts w:ascii="Times New Roman" w:hAnsi="Times New Roman"/>
          <w:lang w:val="ru-RU"/>
        </w:rPr>
        <w:t>реорганизации, ликвидации или банкротства</w:t>
      </w:r>
      <w:r w:rsidR="007C3C1D" w:rsidRPr="00E40656">
        <w:rPr>
          <w:rFonts w:ascii="Times New Roman" w:hAnsi="Times New Roman"/>
          <w:lang w:val="ru-RU"/>
        </w:rPr>
        <w:t>;</w:t>
      </w:r>
      <w:r w:rsidRPr="00E40656">
        <w:rPr>
          <w:rFonts w:ascii="Times New Roman" w:hAnsi="Times New Roman"/>
          <w:lang w:val="ru-RU"/>
        </w:rPr>
        <w:t xml:space="preserve"> </w:t>
      </w:r>
    </w:p>
    <w:p w14:paraId="7785A2FF"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(наименование заказчика)</w:t>
      </w:r>
      <w:r w:rsidR="007C3C1D" w:rsidRPr="00E40656">
        <w:rPr>
          <w:rFonts w:ascii="Times New Roman" w:hAnsi="Times New Roman"/>
          <w:i/>
          <w:lang w:val="ru-RU"/>
        </w:rPr>
        <w:t>;</w:t>
      </w:r>
    </w:p>
    <w:p w14:paraId="5CCB084C" w14:textId="77777777" w:rsidR="00A42F30" w:rsidRDefault="00A42F30" w:rsidP="00A42F30">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w:t>
      </w:r>
      <w:r w:rsidR="00C71B70" w:rsidRPr="00C71B70">
        <w:rPr>
          <w:rFonts w:ascii="Times New Roman" w:hAnsi="Times New Roman"/>
          <w:lang w:val="ru-RU"/>
        </w:rPr>
        <w:t xml:space="preserve"> </w:t>
      </w:r>
      <w:r w:rsidR="00C71B70" w:rsidRPr="00E40656">
        <w:rPr>
          <w:rFonts w:ascii="Times New Roman" w:hAnsi="Times New Roman"/>
          <w:i/>
          <w:lang w:val="ru-RU"/>
        </w:rPr>
        <w:t>(наименование заказчика)</w:t>
      </w:r>
      <w:r w:rsidR="007C3C1D" w:rsidRPr="00E40656">
        <w:rPr>
          <w:rFonts w:ascii="Times New Roman" w:hAnsi="Times New Roman"/>
          <w:i/>
          <w:lang w:val="ru-RU"/>
        </w:rPr>
        <w:t>.</w:t>
      </w:r>
    </w:p>
    <w:p w14:paraId="740A2898" w14:textId="77777777" w:rsidR="00A42F30" w:rsidRPr="00E40656" w:rsidRDefault="00A42F30" w:rsidP="00C71B70">
      <w:pPr>
        <w:rPr>
          <w:rFonts w:ascii="Times New Roman" w:hAnsi="Times New Roman"/>
          <w:lang w:val="ru-RU"/>
        </w:rPr>
      </w:pPr>
    </w:p>
    <w:p w14:paraId="44C43904" w14:textId="77777777" w:rsidR="00A42F30" w:rsidRPr="00E40656" w:rsidRDefault="00A42F30" w:rsidP="00A42F30">
      <w:pPr>
        <w:rPr>
          <w:rFonts w:ascii="Times New Roman" w:hAnsi="Times New Roman"/>
          <w:lang w:val="ru-RU"/>
        </w:rPr>
      </w:pPr>
    </w:p>
    <w:p w14:paraId="36CC3A93" w14:textId="77777777" w:rsidR="00A42F30" w:rsidRPr="00E40656" w:rsidRDefault="00A42F30" w:rsidP="00A42F30">
      <w:pPr>
        <w:rPr>
          <w:rFonts w:ascii="Times New Roman" w:hAnsi="Times New Roman"/>
          <w:lang w:val="ru-RU"/>
        </w:rPr>
      </w:pPr>
    </w:p>
    <w:p w14:paraId="53EFF75D" w14:textId="77777777" w:rsidR="00A42F30" w:rsidRPr="00E40656" w:rsidRDefault="00A42F30" w:rsidP="00A42F30">
      <w:pPr>
        <w:rPr>
          <w:rFonts w:ascii="Times New Roman" w:hAnsi="Times New Roman"/>
          <w:lang w:val="ru-RU"/>
        </w:rPr>
      </w:pPr>
    </w:p>
    <w:p w14:paraId="37F17C15" w14:textId="77777777" w:rsidR="00A42F30" w:rsidRPr="00E40656" w:rsidRDefault="00A42F30" w:rsidP="00A42F30">
      <w:pPr>
        <w:rPr>
          <w:rFonts w:ascii="Times New Roman" w:hAnsi="Times New Roman"/>
          <w:lang w:val="ru-RU"/>
        </w:rPr>
      </w:pPr>
    </w:p>
    <w:p w14:paraId="46320E8A"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14:paraId="0964A6F8" w14:textId="77777777" w:rsidR="00A42F30" w:rsidRPr="00E40656" w:rsidRDefault="00A42F30" w:rsidP="00A42F30">
      <w:pPr>
        <w:rPr>
          <w:rFonts w:ascii="Times New Roman" w:hAnsi="Times New Roman"/>
          <w:lang w:val="ru-RU"/>
        </w:rPr>
      </w:pPr>
    </w:p>
    <w:p w14:paraId="75661B9B"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14:paraId="693E0D41" w14:textId="77777777" w:rsidR="00A42F30" w:rsidRPr="00E40656" w:rsidRDefault="00A42F30" w:rsidP="00A42F30">
      <w:pPr>
        <w:rPr>
          <w:rFonts w:ascii="Times New Roman" w:hAnsi="Times New Roman"/>
          <w:lang w:val="ru-RU"/>
        </w:rPr>
      </w:pPr>
    </w:p>
    <w:p w14:paraId="0C8F71E0"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76104A21" w14:textId="77777777" w:rsidR="00A42F30" w:rsidRPr="00E40656" w:rsidRDefault="00A42F30" w:rsidP="00A42F30">
      <w:pPr>
        <w:rPr>
          <w:rFonts w:ascii="Times New Roman" w:hAnsi="Times New Roman"/>
          <w:lang w:val="ru-RU"/>
        </w:rPr>
      </w:pPr>
    </w:p>
    <w:p w14:paraId="69F8D72F"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14:paraId="0A642861" w14:textId="77777777" w:rsidR="00A42F30" w:rsidRPr="00E40656" w:rsidRDefault="00A42F30" w:rsidP="00A42F30">
      <w:pPr>
        <w:rPr>
          <w:rFonts w:ascii="Times New Roman" w:hAnsi="Times New Roman"/>
          <w:lang w:val="ru-RU"/>
        </w:rPr>
      </w:pPr>
    </w:p>
    <w:p w14:paraId="3F6DBFD8" w14:textId="77777777" w:rsidR="00A42F30" w:rsidRPr="00E40656" w:rsidRDefault="00A42F30" w:rsidP="00A42F30">
      <w:pPr>
        <w:rPr>
          <w:rFonts w:ascii="Times New Roman" w:hAnsi="Times New Roman"/>
          <w:lang w:val="ru-RU"/>
        </w:rPr>
      </w:pPr>
    </w:p>
    <w:p w14:paraId="70659A8E" w14:textId="77777777"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14:paraId="04E738AB" w14:textId="77777777" w:rsidR="00A42F30" w:rsidRPr="00E40656" w:rsidRDefault="00A42F30" w:rsidP="00A42F30">
      <w:pPr>
        <w:rPr>
          <w:rFonts w:ascii="Times New Roman" w:hAnsi="Times New Roman"/>
          <w:lang w:val="ru-RU"/>
        </w:rPr>
      </w:pPr>
    </w:p>
    <w:p w14:paraId="3575ADFF" w14:textId="77777777" w:rsidR="00A42F30" w:rsidRPr="00E40656" w:rsidRDefault="00A42F30" w:rsidP="00A42F30">
      <w:pPr>
        <w:rPr>
          <w:rFonts w:ascii="Times New Roman" w:hAnsi="Times New Roman"/>
          <w:sz w:val="28"/>
          <w:szCs w:val="28"/>
          <w:lang w:val="ru-RU"/>
        </w:rPr>
      </w:pPr>
    </w:p>
    <w:p w14:paraId="7EA0DA1D" w14:textId="77777777" w:rsidR="00A42F30" w:rsidRPr="00E40656" w:rsidRDefault="00A42F30" w:rsidP="00A42F30">
      <w:pPr>
        <w:rPr>
          <w:rFonts w:ascii="Times New Roman" w:hAnsi="Times New Roman"/>
          <w:sz w:val="28"/>
          <w:szCs w:val="28"/>
          <w:lang w:val="ru-RU"/>
        </w:rPr>
      </w:pPr>
    </w:p>
    <w:p w14:paraId="7BDC7980" w14:textId="77777777" w:rsidR="00A42F30" w:rsidRPr="00E40656" w:rsidRDefault="00A42F30" w:rsidP="00A42F30">
      <w:pPr>
        <w:rPr>
          <w:rFonts w:ascii="Times New Roman" w:hAnsi="Times New Roman"/>
          <w:sz w:val="28"/>
          <w:szCs w:val="28"/>
          <w:lang w:val="ru-RU"/>
        </w:rPr>
      </w:pPr>
    </w:p>
    <w:p w14:paraId="542E2427" w14:textId="77777777" w:rsidR="00A42F30" w:rsidRPr="00E40656" w:rsidRDefault="00A42F30" w:rsidP="00A42F30">
      <w:pPr>
        <w:rPr>
          <w:rFonts w:ascii="Times New Roman" w:hAnsi="Times New Roman"/>
          <w:sz w:val="28"/>
          <w:szCs w:val="28"/>
          <w:lang w:val="ru-RU"/>
        </w:rPr>
      </w:pPr>
    </w:p>
    <w:p w14:paraId="092DC15D" w14:textId="77777777" w:rsidR="00A42F30" w:rsidRPr="00E40656" w:rsidRDefault="00A42F30" w:rsidP="00A42F30">
      <w:pPr>
        <w:jc w:val="right"/>
        <w:rPr>
          <w:rFonts w:ascii="Times New Roman" w:hAnsi="Times New Roman"/>
          <w:i/>
          <w:sz w:val="28"/>
          <w:szCs w:val="28"/>
          <w:lang w:val="ru-RU"/>
        </w:rPr>
      </w:pPr>
    </w:p>
    <w:p w14:paraId="3B5FD46B" w14:textId="77777777" w:rsidR="00A42F30" w:rsidRPr="00E40656" w:rsidRDefault="00A42F30" w:rsidP="00A42F30">
      <w:pPr>
        <w:jc w:val="right"/>
        <w:rPr>
          <w:rFonts w:ascii="Times New Roman" w:hAnsi="Times New Roman"/>
          <w:i/>
          <w:sz w:val="28"/>
          <w:szCs w:val="28"/>
          <w:lang w:val="ru-RU"/>
        </w:rPr>
      </w:pPr>
    </w:p>
    <w:p w14:paraId="6664D939" w14:textId="77777777" w:rsidR="00A42F30" w:rsidRPr="00E40656" w:rsidRDefault="00A42F30" w:rsidP="00A42F30">
      <w:pPr>
        <w:jc w:val="right"/>
        <w:rPr>
          <w:rFonts w:ascii="Times New Roman" w:hAnsi="Times New Roman"/>
          <w:i/>
          <w:sz w:val="28"/>
          <w:szCs w:val="28"/>
          <w:lang w:val="ru-RU"/>
        </w:rPr>
      </w:pPr>
    </w:p>
    <w:p w14:paraId="45EE3D11" w14:textId="77777777" w:rsidR="00A42F30" w:rsidRPr="00E40656" w:rsidRDefault="00A42F30" w:rsidP="00A42F30">
      <w:pPr>
        <w:jc w:val="right"/>
        <w:rPr>
          <w:rFonts w:ascii="Times New Roman" w:hAnsi="Times New Roman"/>
          <w:i/>
          <w:sz w:val="28"/>
          <w:szCs w:val="28"/>
          <w:lang w:val="ru-RU"/>
        </w:rPr>
      </w:pPr>
    </w:p>
    <w:p w14:paraId="5FA99B74" w14:textId="77777777" w:rsidR="00A42F30" w:rsidRPr="00E40656" w:rsidRDefault="00A42F30" w:rsidP="00A42F30">
      <w:pPr>
        <w:jc w:val="right"/>
        <w:rPr>
          <w:rFonts w:ascii="Times New Roman" w:hAnsi="Times New Roman"/>
          <w:i/>
          <w:sz w:val="28"/>
          <w:szCs w:val="28"/>
          <w:lang w:val="ru-RU"/>
        </w:rPr>
      </w:pPr>
    </w:p>
    <w:p w14:paraId="08BD88A9" w14:textId="77777777" w:rsidR="00A42F30" w:rsidRPr="00E40656" w:rsidRDefault="00A42F30" w:rsidP="00A42F30">
      <w:pPr>
        <w:jc w:val="right"/>
        <w:rPr>
          <w:rFonts w:ascii="Times New Roman" w:hAnsi="Times New Roman"/>
          <w:i/>
          <w:sz w:val="28"/>
          <w:szCs w:val="28"/>
          <w:lang w:val="ru-RU"/>
        </w:rPr>
      </w:pPr>
    </w:p>
    <w:p w14:paraId="6A3074DD" w14:textId="77777777" w:rsidR="00A42F30" w:rsidRPr="00E40656" w:rsidRDefault="00A42F30" w:rsidP="00A42F30">
      <w:pPr>
        <w:jc w:val="right"/>
        <w:rPr>
          <w:rFonts w:ascii="Times New Roman" w:hAnsi="Times New Roman"/>
          <w:i/>
          <w:sz w:val="28"/>
          <w:szCs w:val="28"/>
          <w:lang w:val="ru-RU"/>
        </w:rPr>
      </w:pPr>
    </w:p>
    <w:p w14:paraId="60002856" w14:textId="77777777" w:rsidR="00A42F30" w:rsidRPr="00E40656" w:rsidRDefault="00A42F30" w:rsidP="00047207">
      <w:pPr>
        <w:jc w:val="right"/>
        <w:rPr>
          <w:rFonts w:ascii="Times New Roman" w:hAnsi="Times New Roman"/>
          <w:i/>
          <w:lang w:val="ru-RU"/>
        </w:rPr>
      </w:pPr>
      <w:r w:rsidRPr="00E40656">
        <w:rPr>
          <w:rFonts w:ascii="Times New Roman" w:hAnsi="Times New Roman"/>
          <w:i/>
          <w:sz w:val="28"/>
          <w:szCs w:val="28"/>
          <w:lang w:val="ru-RU"/>
        </w:rPr>
        <w:br w:type="page"/>
      </w:r>
    </w:p>
    <w:p w14:paraId="01185439" w14:textId="77777777" w:rsidR="00A42F30" w:rsidRPr="00E40656" w:rsidRDefault="00A42F30" w:rsidP="00B320EF">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w:t>
      </w:r>
      <w:r w:rsidR="00E66205">
        <w:rPr>
          <w:rFonts w:ascii="Times New Roman" w:hAnsi="Times New Roman"/>
          <w:i/>
          <w:sz w:val="28"/>
          <w:szCs w:val="28"/>
          <w:lang w:val="ru-RU"/>
        </w:rPr>
        <w:t>3</w:t>
      </w:r>
    </w:p>
    <w:p w14:paraId="1D63AE2E" w14:textId="77777777" w:rsidR="00A42F30" w:rsidRPr="00E40656" w:rsidRDefault="00A42F30" w:rsidP="00A42F30">
      <w:pPr>
        <w:jc w:val="center"/>
        <w:rPr>
          <w:rFonts w:ascii="Times New Roman" w:hAnsi="Times New Roman"/>
          <w:sz w:val="28"/>
          <w:szCs w:val="28"/>
          <w:lang w:val="ru-RU"/>
        </w:rPr>
      </w:pPr>
    </w:p>
    <w:p w14:paraId="141DD948" w14:textId="77777777"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14:paraId="58255178" w14:textId="77777777" w:rsidR="00A42F30" w:rsidRPr="00E40656" w:rsidRDefault="00A42F30" w:rsidP="00A42F30">
      <w:pPr>
        <w:autoSpaceDE w:val="0"/>
        <w:autoSpaceDN w:val="0"/>
        <w:adjustRightInd w:val="0"/>
        <w:jc w:val="center"/>
        <w:rPr>
          <w:rFonts w:ascii="Times New Roman" w:hAnsi="Times New Roman"/>
          <w:lang w:val="ru-RU"/>
        </w:rPr>
      </w:pPr>
    </w:p>
    <w:p w14:paraId="2AB35488" w14:textId="77777777" w:rsidR="00DF09E6" w:rsidRPr="00E40656" w:rsidRDefault="00DF09E6" w:rsidP="00DF09E6">
      <w:pPr>
        <w:rPr>
          <w:rFonts w:ascii="Times New Roman" w:hAnsi="Times New Roman"/>
          <w:i/>
          <w:lang w:val="ru-RU"/>
        </w:rPr>
      </w:pPr>
      <w:r w:rsidRPr="00E40656">
        <w:rPr>
          <w:rFonts w:ascii="Times New Roman" w:hAnsi="Times New Roman"/>
          <w:i/>
          <w:lang w:val="ru-RU"/>
        </w:rPr>
        <w:t>№:___________</w:t>
      </w:r>
    </w:p>
    <w:p w14:paraId="3CBE9ECD" w14:textId="77777777" w:rsidR="00DF09E6" w:rsidRPr="00E40656" w:rsidRDefault="00DF09E6" w:rsidP="00DF09E6">
      <w:pPr>
        <w:rPr>
          <w:rFonts w:ascii="Times New Roman" w:hAnsi="Times New Roman"/>
          <w:i/>
          <w:lang w:val="ru-RU"/>
        </w:rPr>
      </w:pPr>
      <w:r w:rsidRPr="00E40656">
        <w:rPr>
          <w:rFonts w:ascii="Times New Roman" w:hAnsi="Times New Roman"/>
          <w:i/>
          <w:lang w:val="ru-RU"/>
        </w:rPr>
        <w:t>Дата: _______</w:t>
      </w:r>
    </w:p>
    <w:p w14:paraId="77DEFD8E" w14:textId="77777777" w:rsidR="000A047B" w:rsidRPr="00E40656" w:rsidRDefault="000A047B" w:rsidP="000A047B">
      <w:pPr>
        <w:pStyle w:val="affe"/>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14:paraId="40B21DAF" w14:textId="77777777" w:rsidR="000A047B" w:rsidRPr="00E40656" w:rsidRDefault="000A047B" w:rsidP="000A047B">
      <w:pPr>
        <w:jc w:val="center"/>
        <w:rPr>
          <w:rFonts w:ascii="Times New Roman" w:hAnsi="Times New Roman"/>
          <w:i/>
          <w:lang w:val="ru-RU"/>
        </w:rPr>
      </w:pPr>
    </w:p>
    <w:p w14:paraId="0C298809" w14:textId="77777777" w:rsidR="000A047B" w:rsidRPr="00E40656" w:rsidRDefault="000A047B" w:rsidP="000A047B">
      <w:pPr>
        <w:jc w:val="center"/>
        <w:rPr>
          <w:rFonts w:ascii="Times New Roman" w:hAnsi="Times New Roman"/>
          <w:i/>
          <w:lang w:val="ru-RU"/>
        </w:rPr>
      </w:pPr>
    </w:p>
    <w:p w14:paraId="3054835C" w14:textId="77777777" w:rsidR="000A047B" w:rsidRPr="00E40656" w:rsidRDefault="000A047B" w:rsidP="000A047B">
      <w:pPr>
        <w:rPr>
          <w:rFonts w:ascii="Times New Roman" w:hAnsi="Times New Roman"/>
          <w:lang w:val="ru-RU"/>
        </w:rPr>
      </w:pPr>
    </w:p>
    <w:p w14:paraId="35401BD7" w14:textId="77777777" w:rsidR="00C12B03" w:rsidRPr="00C12B03" w:rsidRDefault="00C12B03" w:rsidP="00C12B03">
      <w:pPr>
        <w:jc w:val="center"/>
        <w:rPr>
          <w:rFonts w:ascii="Times New Roman" w:hAnsi="Times New Roman"/>
          <w:lang w:val="ru-RU"/>
        </w:rPr>
      </w:pPr>
      <w:r w:rsidRPr="00C12B03">
        <w:rPr>
          <w:rFonts w:ascii="Times New Roman" w:hAnsi="Times New Roman"/>
          <w:lang w:val="ru-RU"/>
        </w:rPr>
        <w:t>ЗАЯВЛЕНИЕ</w:t>
      </w:r>
    </w:p>
    <w:p w14:paraId="7778E284" w14:textId="77777777" w:rsidR="00C12B03" w:rsidRPr="00E40656" w:rsidRDefault="00C12B03" w:rsidP="00C12B03">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14:paraId="7396D2DE" w14:textId="77777777" w:rsidR="000A047B" w:rsidRPr="00E40656" w:rsidRDefault="000A047B" w:rsidP="000A047B">
      <w:pPr>
        <w:jc w:val="center"/>
        <w:rPr>
          <w:rFonts w:ascii="Times New Roman" w:hAnsi="Times New Roman"/>
          <w:lang w:val="ru-RU"/>
        </w:rPr>
      </w:pPr>
    </w:p>
    <w:p w14:paraId="7C2484A8" w14:textId="77777777" w:rsidR="000A047B" w:rsidRPr="00E40656" w:rsidRDefault="000A047B" w:rsidP="000A047B">
      <w:pPr>
        <w:jc w:val="center"/>
        <w:rPr>
          <w:rFonts w:ascii="Times New Roman" w:hAnsi="Times New Roman"/>
          <w:lang w:val="ru-RU"/>
        </w:rPr>
      </w:pPr>
    </w:p>
    <w:p w14:paraId="20022488" w14:textId="77777777" w:rsidR="00C12B03" w:rsidRDefault="00C12B03" w:rsidP="00C12B03">
      <w:pPr>
        <w:ind w:right="104"/>
        <w:jc w:val="right"/>
        <w:rPr>
          <w:rFonts w:ascii="Times New Roman" w:hAnsi="Times New Roman"/>
          <w:lang w:val="ru-RU"/>
        </w:rPr>
      </w:pPr>
      <w:r w:rsidRPr="004377D6">
        <w:rPr>
          <w:rFonts w:ascii="Times New Roman" w:hAnsi="Times New Roman"/>
          <w:lang w:val="ru-RU"/>
        </w:rPr>
        <w:t>Настоящим письмом подтверждаем, что компания __________________________</w:t>
      </w:r>
      <w:proofErr w:type="gramStart"/>
      <w:r w:rsidRPr="004377D6">
        <w:rPr>
          <w:rFonts w:ascii="Times New Roman" w:hAnsi="Times New Roman"/>
          <w:lang w:val="ru-RU"/>
        </w:rPr>
        <w:t>_ :</w:t>
      </w:r>
      <w:proofErr w:type="gramEnd"/>
      <w:r w:rsidRPr="004377D6">
        <w:rPr>
          <w:rFonts w:ascii="Times New Roman" w:hAnsi="Times New Roman"/>
          <w:lang w:val="ru-RU"/>
        </w:rPr>
        <w:t xml:space="preserve"> </w:t>
      </w:r>
    </w:p>
    <w:p w14:paraId="0D4046DB" w14:textId="77777777" w:rsidR="00C12B03" w:rsidRPr="007336FC" w:rsidRDefault="00C12B03" w:rsidP="00C12B03">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14:paraId="75EB040A" w14:textId="77777777" w:rsidR="00ED7ED4" w:rsidRDefault="004A5541" w:rsidP="004A5541">
      <w:pPr>
        <w:spacing w:line="276" w:lineRule="auto"/>
        <w:ind w:right="388" w:firstLine="708"/>
        <w:jc w:val="both"/>
        <w:rPr>
          <w:rFonts w:ascii="Times New Roman" w:hAnsi="Times New Roman"/>
          <w:lang w:val="ru-RU"/>
        </w:rPr>
      </w:pPr>
      <w:r>
        <w:rPr>
          <w:rFonts w:ascii="Times New Roman" w:hAnsi="Times New Roman"/>
          <w:lang w:val="ru-RU"/>
        </w:rPr>
        <w:t>а) о</w:t>
      </w:r>
      <w:r w:rsidR="00ED7ED4">
        <w:rPr>
          <w:rFonts w:ascii="Times New Roman" w:hAnsi="Times New Roman"/>
          <w:lang w:val="ru-RU"/>
        </w:rPr>
        <w:t>бязуется:</w:t>
      </w:r>
    </w:p>
    <w:p w14:paraId="5406F495" w14:textId="77777777" w:rsidR="00ED7ED4" w:rsidRPr="004A5541" w:rsidRDefault="00ED7ED4" w:rsidP="004A554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14:paraId="29E1E933" w14:textId="77777777" w:rsidR="00ED7ED4" w:rsidRPr="004A5541" w:rsidRDefault="00ED7ED4" w:rsidP="004A554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ABC00AC" w14:textId="77777777" w:rsidR="00ED7ED4" w:rsidRPr="004A5541" w:rsidRDefault="00ED7ED4" w:rsidP="004A554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14:paraId="7972BAB2" w14:textId="77777777" w:rsidR="00ED7ED4" w:rsidRPr="004A5541" w:rsidRDefault="00ED7ED4" w:rsidP="004A554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14:paraId="4171344D" w14:textId="77777777" w:rsidR="00ED7ED4" w:rsidRPr="004A5541" w:rsidRDefault="00ED7ED4" w:rsidP="004A554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A5541">
        <w:rPr>
          <w:rFonts w:ascii="Times New Roman" w:hAnsi="Times New Roman"/>
          <w:lang w:val="ru-RU"/>
        </w:rPr>
        <w:t>;</w:t>
      </w:r>
    </w:p>
    <w:p w14:paraId="2EF04EB5" w14:textId="77777777" w:rsidR="004A5541" w:rsidRPr="004A5541" w:rsidRDefault="004A5541" w:rsidP="004A554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14:paraId="54083C56" w14:textId="77777777" w:rsidR="004A5541" w:rsidRPr="004A5541" w:rsidRDefault="004A5541" w:rsidP="004A554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AFF8D20" w14:textId="77777777" w:rsidR="004A5541" w:rsidRPr="004A5541" w:rsidRDefault="004A5541" w:rsidP="004A5541">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14:paraId="18D5F552" w14:textId="77777777" w:rsidR="000A047B" w:rsidRPr="00E40656" w:rsidRDefault="000A047B" w:rsidP="000A047B">
      <w:pPr>
        <w:rPr>
          <w:rFonts w:ascii="Times New Roman" w:hAnsi="Times New Roman"/>
          <w:lang w:val="ru-RU"/>
        </w:rPr>
      </w:pPr>
    </w:p>
    <w:p w14:paraId="63310575" w14:textId="77777777" w:rsidR="000A047B" w:rsidRPr="00E40656" w:rsidRDefault="000A047B" w:rsidP="000A047B">
      <w:pPr>
        <w:rPr>
          <w:rFonts w:ascii="Times New Roman" w:hAnsi="Times New Roman"/>
          <w:lang w:val="ru-RU"/>
        </w:rPr>
      </w:pPr>
    </w:p>
    <w:p w14:paraId="6AAB3BF5" w14:textId="77777777" w:rsidR="000A047B" w:rsidRPr="00E40656" w:rsidRDefault="000A047B" w:rsidP="000A047B">
      <w:pPr>
        <w:rPr>
          <w:rFonts w:ascii="Times New Roman" w:hAnsi="Times New Roman"/>
          <w:lang w:val="ru-RU"/>
        </w:rPr>
      </w:pPr>
      <w:r w:rsidRPr="00E40656">
        <w:rPr>
          <w:rFonts w:ascii="Times New Roman" w:hAnsi="Times New Roman"/>
          <w:lang w:val="ru-RU"/>
        </w:rPr>
        <w:t>Подписи:</w:t>
      </w:r>
    </w:p>
    <w:p w14:paraId="462819C5" w14:textId="77777777" w:rsidR="000A047B" w:rsidRPr="00E40656" w:rsidRDefault="000A047B" w:rsidP="000A047B">
      <w:pPr>
        <w:rPr>
          <w:rFonts w:ascii="Times New Roman" w:hAnsi="Times New Roman"/>
          <w:lang w:val="ru-RU"/>
        </w:rPr>
      </w:pPr>
    </w:p>
    <w:p w14:paraId="0B716666" w14:textId="77777777" w:rsidR="000A047B" w:rsidRPr="00E40656" w:rsidRDefault="000A047B" w:rsidP="000A047B">
      <w:pPr>
        <w:rPr>
          <w:rFonts w:ascii="Times New Roman" w:hAnsi="Times New Roman"/>
          <w:lang w:val="ru-RU"/>
        </w:rPr>
      </w:pPr>
      <w:r w:rsidRPr="00E40656">
        <w:rPr>
          <w:rFonts w:ascii="Times New Roman" w:hAnsi="Times New Roman"/>
          <w:lang w:val="ru-RU"/>
        </w:rPr>
        <w:t>Ф.И.О. руководителя _______________</w:t>
      </w:r>
    </w:p>
    <w:p w14:paraId="187203A4" w14:textId="77777777" w:rsidR="000A047B" w:rsidRPr="00E40656" w:rsidRDefault="000A047B" w:rsidP="000A047B">
      <w:pPr>
        <w:rPr>
          <w:rFonts w:ascii="Times New Roman" w:hAnsi="Times New Roman"/>
          <w:lang w:val="ru-RU"/>
        </w:rPr>
      </w:pPr>
    </w:p>
    <w:p w14:paraId="690260F9" w14:textId="77777777" w:rsidR="000A047B" w:rsidRPr="00E40656" w:rsidRDefault="000A047B" w:rsidP="000A047B">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1B4F2BB7" w14:textId="77777777" w:rsidR="000A047B" w:rsidRPr="00E40656" w:rsidRDefault="000A047B" w:rsidP="000A047B">
      <w:pPr>
        <w:rPr>
          <w:rFonts w:ascii="Times New Roman" w:hAnsi="Times New Roman"/>
          <w:lang w:val="ru-RU"/>
        </w:rPr>
      </w:pPr>
    </w:p>
    <w:p w14:paraId="474CDD9A" w14:textId="77777777" w:rsidR="000A047B" w:rsidRPr="00E40656" w:rsidRDefault="000A047B" w:rsidP="000A047B">
      <w:pPr>
        <w:rPr>
          <w:rFonts w:ascii="Times New Roman" w:hAnsi="Times New Roman"/>
          <w:lang w:val="ru-RU"/>
        </w:rPr>
      </w:pPr>
      <w:r w:rsidRPr="00E40656">
        <w:rPr>
          <w:rFonts w:ascii="Times New Roman" w:hAnsi="Times New Roman"/>
          <w:lang w:val="ru-RU"/>
        </w:rPr>
        <w:t>Ф.И.О. юриста ____________________</w:t>
      </w:r>
    </w:p>
    <w:p w14:paraId="6ADE39C7" w14:textId="77777777" w:rsidR="000A047B" w:rsidRPr="00E40656" w:rsidRDefault="000A047B" w:rsidP="000A047B">
      <w:pPr>
        <w:rPr>
          <w:rFonts w:ascii="Times New Roman" w:hAnsi="Times New Roman"/>
          <w:lang w:val="ru-RU"/>
        </w:rPr>
      </w:pPr>
    </w:p>
    <w:p w14:paraId="6A5B8984" w14:textId="77777777" w:rsidR="000A047B" w:rsidRPr="00E40656" w:rsidRDefault="000A047B" w:rsidP="000A047B">
      <w:pPr>
        <w:rPr>
          <w:rFonts w:ascii="Times New Roman" w:hAnsi="Times New Roman"/>
          <w:lang w:val="ru-RU"/>
        </w:rPr>
      </w:pPr>
    </w:p>
    <w:p w14:paraId="54B78177" w14:textId="77777777" w:rsidR="00A42F30" w:rsidRPr="004A5541" w:rsidRDefault="000A047B" w:rsidP="004A5541">
      <w:pPr>
        <w:rPr>
          <w:rFonts w:ascii="Times New Roman" w:hAnsi="Times New Roman"/>
          <w:lang w:val="ru-RU"/>
        </w:rPr>
      </w:pPr>
      <w:r w:rsidRPr="00E40656">
        <w:rPr>
          <w:rFonts w:ascii="Times New Roman" w:hAnsi="Times New Roman"/>
          <w:lang w:val="ru-RU"/>
        </w:rPr>
        <w:t>Место печати</w:t>
      </w:r>
    </w:p>
    <w:p w14:paraId="1EEE9D61" w14:textId="77777777" w:rsidR="00A42F30" w:rsidRPr="00E40656" w:rsidRDefault="00A42F30" w:rsidP="00A42F30">
      <w:pPr>
        <w:rPr>
          <w:rFonts w:ascii="Times New Roman" w:hAnsi="Times New Roman"/>
          <w:lang w:val="ru-RU"/>
        </w:rPr>
      </w:pPr>
    </w:p>
    <w:p w14:paraId="419C960B" w14:textId="00A8DE4A"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w:t>
      </w:r>
      <w:r w:rsidR="00322CE4">
        <w:rPr>
          <w:rFonts w:ascii="Times New Roman" w:hAnsi="Times New Roman"/>
          <w:i/>
          <w:sz w:val="28"/>
          <w:szCs w:val="28"/>
          <w:lang w:val="ru-RU"/>
        </w:rPr>
        <w:t>4</w:t>
      </w:r>
    </w:p>
    <w:p w14:paraId="2F34F12C" w14:textId="77777777" w:rsidR="00A42F30" w:rsidRPr="00E40656" w:rsidRDefault="00A42F30" w:rsidP="00A42F30">
      <w:pPr>
        <w:rPr>
          <w:rFonts w:ascii="Times New Roman" w:hAnsi="Times New Roman"/>
          <w:lang w:val="ru-RU"/>
        </w:rPr>
      </w:pPr>
    </w:p>
    <w:p w14:paraId="1D150246" w14:textId="77777777" w:rsidR="00047207" w:rsidRPr="00E40656" w:rsidRDefault="00047207" w:rsidP="00047207">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14:paraId="4A04F060" w14:textId="77777777" w:rsidR="00A42F30" w:rsidRPr="00E40656" w:rsidRDefault="00A42F30" w:rsidP="00A42F30">
      <w:pPr>
        <w:rPr>
          <w:rFonts w:ascii="Times New Roman" w:hAnsi="Times New Roman"/>
          <w:lang w:val="ru-RU"/>
        </w:rPr>
      </w:pPr>
    </w:p>
    <w:p w14:paraId="3A866E83" w14:textId="77777777" w:rsidR="00A42F30" w:rsidRPr="00E40656" w:rsidRDefault="00DF09E6" w:rsidP="00DF09E6">
      <w:pPr>
        <w:jc w:val="center"/>
        <w:rPr>
          <w:rFonts w:ascii="Times New Roman" w:hAnsi="Times New Roman"/>
          <w:lang w:val="ru-RU"/>
        </w:rPr>
      </w:pPr>
      <w:r w:rsidRPr="00DF09E6">
        <w:rPr>
          <w:rFonts w:ascii="Times New Roman" w:hAnsi="Times New Roman"/>
          <w:b/>
          <w:lang w:val="ru-RU"/>
        </w:rPr>
        <w:t>ТЕХНИЧЕСКОЕ ПРЕДЛОЖЕНИЕ</w:t>
      </w:r>
      <w:r w:rsidRPr="00E40656">
        <w:rPr>
          <w:rFonts w:ascii="Times New Roman" w:hAnsi="Times New Roman"/>
          <w:lang w:val="ru-RU"/>
        </w:rPr>
        <w:t xml:space="preserve"> </w:t>
      </w:r>
      <w:r>
        <w:rPr>
          <w:rFonts w:ascii="Times New Roman" w:hAnsi="Times New Roman"/>
          <w:lang w:val="ru-RU"/>
        </w:rPr>
        <w:br/>
      </w:r>
      <w:r w:rsidR="00A42F30" w:rsidRPr="00E40656">
        <w:rPr>
          <w:rFonts w:ascii="Times New Roman" w:hAnsi="Times New Roman"/>
          <w:lang w:val="ru-RU"/>
        </w:rPr>
        <w:t>на Тендер ____________</w:t>
      </w:r>
      <w:r w:rsidR="00047207" w:rsidRPr="00047207">
        <w:rPr>
          <w:rFonts w:ascii="Times New Roman" w:hAnsi="Times New Roman"/>
          <w:lang w:val="ru-RU"/>
        </w:rPr>
        <w:t xml:space="preserve"> </w:t>
      </w:r>
      <w:r w:rsidR="00A42F30" w:rsidRPr="00E40656">
        <w:rPr>
          <w:rFonts w:ascii="Times New Roman" w:hAnsi="Times New Roman"/>
          <w:lang w:val="ru-RU"/>
        </w:rPr>
        <w:t>(указать номер и предмет тендера)</w:t>
      </w:r>
    </w:p>
    <w:p w14:paraId="524A770C" w14:textId="77777777" w:rsidR="001F288F" w:rsidRPr="00E40656" w:rsidRDefault="001F288F" w:rsidP="001F288F">
      <w:pPr>
        <w:jc w:val="center"/>
        <w:rPr>
          <w:rFonts w:ascii="Times New Roman" w:hAnsi="Times New Roman"/>
          <w:i/>
          <w:lang w:val="ru-RU"/>
        </w:rPr>
      </w:pPr>
    </w:p>
    <w:p w14:paraId="0DC5F0F0" w14:textId="77777777" w:rsidR="001F288F" w:rsidRPr="00E40656" w:rsidRDefault="001F288F" w:rsidP="001F288F">
      <w:pPr>
        <w:rPr>
          <w:rFonts w:ascii="Times New Roman" w:hAnsi="Times New Roman"/>
          <w:i/>
          <w:lang w:val="ru-RU"/>
        </w:rPr>
      </w:pPr>
    </w:p>
    <w:p w14:paraId="7DB8D80A" w14:textId="77777777" w:rsidR="001F288F" w:rsidRPr="00E40656" w:rsidRDefault="001F288F" w:rsidP="001F288F">
      <w:pPr>
        <w:rPr>
          <w:rFonts w:ascii="Times New Roman" w:hAnsi="Times New Roman"/>
          <w:i/>
          <w:lang w:val="ru-RU"/>
        </w:rPr>
      </w:pPr>
    </w:p>
    <w:p w14:paraId="3744E1F5" w14:textId="77777777" w:rsidR="001F288F" w:rsidRPr="00E40656" w:rsidRDefault="001F288F" w:rsidP="001F288F">
      <w:pPr>
        <w:rPr>
          <w:rFonts w:ascii="Times New Roman" w:hAnsi="Times New Roman"/>
          <w:i/>
          <w:lang w:val="ru-RU"/>
        </w:rPr>
      </w:pPr>
      <w:r w:rsidRPr="00E40656">
        <w:rPr>
          <w:rFonts w:ascii="Times New Roman" w:hAnsi="Times New Roman"/>
          <w:i/>
          <w:lang w:val="ru-RU"/>
        </w:rPr>
        <w:t>№:___________</w:t>
      </w:r>
    </w:p>
    <w:p w14:paraId="689D4440" w14:textId="77777777" w:rsidR="001F288F" w:rsidRPr="00E40656" w:rsidRDefault="001F288F" w:rsidP="001F288F">
      <w:pPr>
        <w:rPr>
          <w:rFonts w:ascii="Times New Roman" w:hAnsi="Times New Roman"/>
          <w:i/>
          <w:lang w:val="ru-RU"/>
        </w:rPr>
      </w:pPr>
      <w:r w:rsidRPr="00E40656">
        <w:rPr>
          <w:rFonts w:ascii="Times New Roman" w:hAnsi="Times New Roman"/>
          <w:i/>
          <w:lang w:val="ru-RU"/>
        </w:rPr>
        <w:t>Дата: _______</w:t>
      </w:r>
    </w:p>
    <w:p w14:paraId="745039B1" w14:textId="77777777" w:rsidR="001F288F" w:rsidRPr="00E40656" w:rsidRDefault="001F288F" w:rsidP="001F288F">
      <w:pPr>
        <w:rPr>
          <w:rFonts w:ascii="Times New Roman" w:hAnsi="Times New Roman"/>
          <w:lang w:val="ru-RU"/>
        </w:rPr>
      </w:pPr>
    </w:p>
    <w:p w14:paraId="44C23176" w14:textId="77777777" w:rsidR="001F288F" w:rsidRPr="00E40656" w:rsidRDefault="0056594F" w:rsidP="001F288F">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1F288F" w:rsidRPr="00E40656">
        <w:rPr>
          <w:rFonts w:ascii="Times New Roman" w:hAnsi="Times New Roman" w:cs="Times New Roman"/>
          <w:b/>
          <w:bCs/>
          <w:sz w:val="24"/>
          <w:szCs w:val="24"/>
        </w:rPr>
        <w:t>комиссия</w:t>
      </w:r>
    </w:p>
    <w:p w14:paraId="68F066F0" w14:textId="77777777" w:rsidR="00A42F30" w:rsidRPr="00E40656" w:rsidRDefault="00A42F30" w:rsidP="00A42F30">
      <w:pPr>
        <w:rPr>
          <w:rFonts w:ascii="Times New Roman" w:hAnsi="Times New Roman"/>
          <w:lang w:val="ru-RU"/>
        </w:rPr>
      </w:pPr>
    </w:p>
    <w:p w14:paraId="69A9F4AE" w14:textId="77777777" w:rsidR="00A42F30" w:rsidRPr="00E40656" w:rsidRDefault="00A42F30" w:rsidP="00A42F30">
      <w:pPr>
        <w:jc w:val="center"/>
        <w:rPr>
          <w:rFonts w:ascii="Times New Roman" w:hAnsi="Times New Roman"/>
          <w:b/>
          <w:lang w:val="ru-RU"/>
        </w:rPr>
      </w:pPr>
      <w:r w:rsidRPr="00E40656">
        <w:rPr>
          <w:rFonts w:ascii="Times New Roman" w:hAnsi="Times New Roman"/>
          <w:b/>
          <w:lang w:val="ru-RU"/>
        </w:rPr>
        <w:t>Уважаемые дамы и господа!</w:t>
      </w:r>
    </w:p>
    <w:p w14:paraId="381C9BD7" w14:textId="77777777" w:rsidR="00A42F30" w:rsidRPr="00E40656" w:rsidRDefault="00A42F30" w:rsidP="00A42F30">
      <w:pPr>
        <w:rPr>
          <w:rFonts w:ascii="Times New Roman" w:hAnsi="Times New Roman"/>
          <w:b/>
          <w:lang w:val="ru-RU"/>
        </w:rPr>
      </w:pPr>
    </w:p>
    <w:p w14:paraId="3C935EC6" w14:textId="77777777"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Изучив документацию для тендерных торгов №_____ на поставку__________________и ответы на запросы, получение которых настоящим удостоверяем, мы, нижеподписавшиеся (</w:t>
      </w:r>
      <w:r w:rsidRPr="00E40656">
        <w:rPr>
          <w:rFonts w:ascii="Times New Roman" w:hAnsi="Times New Roman"/>
          <w:i/>
          <w:lang w:val="ru-RU"/>
        </w:rPr>
        <w:t>полное наименование Участника тендера</w:t>
      </w:r>
      <w:r w:rsidRPr="00E40656">
        <w:rPr>
          <w:rFonts w:ascii="Times New Roman" w:hAnsi="Times New Roman"/>
          <w:lang w:val="ru-RU"/>
        </w:rPr>
        <w:t>), предлагаем к поставке _________________________________________</w:t>
      </w:r>
      <w:r w:rsidR="000A047B" w:rsidRPr="00E40656">
        <w:rPr>
          <w:rFonts w:ascii="Times New Roman" w:hAnsi="Times New Roman"/>
          <w:lang w:val="ru-RU"/>
        </w:rPr>
        <w:t xml:space="preserve"> </w:t>
      </w:r>
      <w:r w:rsidRPr="00E40656">
        <w:rPr>
          <w:rFonts w:ascii="Times New Roman" w:hAnsi="Times New Roman"/>
          <w:lang w:val="ru-RU"/>
        </w:rPr>
        <w:t>(</w:t>
      </w:r>
      <w:r w:rsidRPr="00E40656">
        <w:rPr>
          <w:rFonts w:ascii="Times New Roman" w:hAnsi="Times New Roman"/>
          <w:i/>
          <w:lang w:val="ru-RU"/>
        </w:rPr>
        <w:t>указать наименование предлагаемой продукции, марку или модель</w:t>
      </w:r>
      <w:r w:rsidRPr="00E40656">
        <w:rPr>
          <w:rFonts w:ascii="Times New Roman" w:hAnsi="Times New Roman"/>
          <w:lang w:val="ru-RU"/>
        </w:rPr>
        <w:t>) в количестве ______, производства ____________ ____________ (</w:t>
      </w:r>
      <w:r w:rsidRPr="00E40656">
        <w:rPr>
          <w:rFonts w:ascii="Times New Roman" w:hAnsi="Times New Roman"/>
          <w:i/>
          <w:lang w:val="ru-RU"/>
        </w:rPr>
        <w:t>указать производителя</w:t>
      </w:r>
      <w:r w:rsidRPr="00E40656">
        <w:rPr>
          <w:rFonts w:ascii="Times New Roman" w:hAnsi="Times New Roman"/>
          <w:lang w:val="ru-RU"/>
        </w:rPr>
        <w:t xml:space="preserve">). </w:t>
      </w:r>
    </w:p>
    <w:p w14:paraId="7CA79955" w14:textId="77777777"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w:t>
      </w:r>
      <w:r w:rsidR="007E06D3" w:rsidRPr="00E40656">
        <w:rPr>
          <w:rFonts w:ascii="Times New Roman" w:hAnsi="Times New Roman"/>
          <w:lang w:val="ru-RU"/>
        </w:rPr>
        <w:t>договор</w:t>
      </w:r>
      <w:r w:rsidRPr="00E40656">
        <w:rPr>
          <w:rFonts w:ascii="Times New Roman" w:hAnsi="Times New Roman"/>
          <w:lang w:val="ru-RU"/>
        </w:rPr>
        <w:t xml:space="preserve">у, который будет заключен с Победителем тендера, в полном соответствии с данным техническим предложением. </w:t>
      </w:r>
    </w:p>
    <w:p w14:paraId="44B2560D" w14:textId="77777777"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000A047B" w:rsidRPr="00E40656">
        <w:rPr>
          <w:rFonts w:ascii="Times New Roman" w:hAnsi="Times New Roman"/>
          <w:lang w:val="ru-RU"/>
        </w:rPr>
        <w:br/>
      </w:r>
      <w:r w:rsidRPr="00E40656">
        <w:rPr>
          <w:rFonts w:ascii="Times New Roman" w:hAnsi="Times New Roman"/>
          <w:lang w:val="ru-RU"/>
        </w:rPr>
        <w:t xml:space="preserve">в любой момент до истечения указанного периода.  </w:t>
      </w:r>
    </w:p>
    <w:p w14:paraId="089C1A73" w14:textId="77777777" w:rsidR="00A42F30" w:rsidRPr="00E40656" w:rsidRDefault="00A42F30" w:rsidP="00A42F30">
      <w:pPr>
        <w:ind w:firstLine="540"/>
        <w:jc w:val="both"/>
        <w:rPr>
          <w:rFonts w:ascii="Times New Roman" w:hAnsi="Times New Roman"/>
          <w:lang w:val="ru-RU"/>
        </w:rPr>
      </w:pPr>
    </w:p>
    <w:p w14:paraId="67AF6C91" w14:textId="77777777"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Приложения:</w:t>
      </w:r>
    </w:p>
    <w:p w14:paraId="4FE4D8C2" w14:textId="77777777"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w:t>
      </w:r>
    </w:p>
    <w:p w14:paraId="195C5B67" w14:textId="2709F993" w:rsidR="00A42F30" w:rsidRPr="00E40656" w:rsidRDefault="00A42F30" w:rsidP="00A42F30">
      <w:pPr>
        <w:pStyle w:val="1f3"/>
        <w:ind w:firstLine="540"/>
        <w:rPr>
          <w:szCs w:val="24"/>
        </w:rPr>
      </w:pPr>
      <w:r w:rsidRPr="00E40656">
        <w:rPr>
          <w:szCs w:val="24"/>
        </w:rPr>
        <w:t>- перечень технической документации (брошюры, технические паспорта, инструкция по эксплуатации и т.п.</w:t>
      </w:r>
      <w:r w:rsidR="008265FD">
        <w:rPr>
          <w:szCs w:val="24"/>
        </w:rPr>
        <w:t>)</w:t>
      </w:r>
      <w:r w:rsidRPr="00E40656">
        <w:rPr>
          <w:szCs w:val="24"/>
        </w:rPr>
        <w:t xml:space="preserve"> или иные документы, содержащие полное и подробное описание предлагаемого </w:t>
      </w:r>
      <w:r w:rsidR="00D82762" w:rsidRPr="00E40656">
        <w:rPr>
          <w:szCs w:val="24"/>
        </w:rPr>
        <w:t>товара</w:t>
      </w:r>
      <w:r w:rsidRPr="00E40656">
        <w:rPr>
          <w:szCs w:val="24"/>
        </w:rPr>
        <w:t>;</w:t>
      </w:r>
    </w:p>
    <w:p w14:paraId="072B387E" w14:textId="77777777" w:rsidR="00A42F30" w:rsidRPr="00E40656" w:rsidRDefault="00A42F30" w:rsidP="00A42F30">
      <w:pPr>
        <w:ind w:firstLine="540"/>
        <w:jc w:val="both"/>
        <w:rPr>
          <w:rFonts w:ascii="Times New Roman" w:hAnsi="Times New Roman"/>
          <w:lang w:val="ru-RU"/>
        </w:rPr>
      </w:pPr>
    </w:p>
    <w:p w14:paraId="2022E47C" w14:textId="77777777" w:rsidR="00A42F30" w:rsidRPr="00E40656" w:rsidRDefault="00A42F30" w:rsidP="00A42F30">
      <w:pPr>
        <w:rPr>
          <w:rFonts w:ascii="Times New Roman" w:hAnsi="Times New Roman"/>
          <w:lang w:val="ru-RU"/>
        </w:rPr>
      </w:pPr>
    </w:p>
    <w:p w14:paraId="75A4310D" w14:textId="77777777" w:rsidR="000A047B" w:rsidRPr="00E40656" w:rsidRDefault="000A047B" w:rsidP="00A42F30">
      <w:pPr>
        <w:rPr>
          <w:rFonts w:ascii="Times New Roman" w:hAnsi="Times New Roman"/>
          <w:lang w:val="ru-RU"/>
        </w:rPr>
      </w:pPr>
    </w:p>
    <w:p w14:paraId="36FAAEEB" w14:textId="77777777" w:rsidR="00A42F30" w:rsidRPr="00E40656" w:rsidRDefault="00A42F30" w:rsidP="00A42F30">
      <w:pPr>
        <w:rPr>
          <w:rFonts w:ascii="Times New Roman" w:hAnsi="Times New Roman"/>
          <w:lang w:val="ru-RU"/>
        </w:rPr>
      </w:pPr>
      <w:r w:rsidRPr="00E40656">
        <w:rPr>
          <w:rFonts w:ascii="Times New Roman" w:hAnsi="Times New Roman"/>
          <w:lang w:val="ru-RU"/>
        </w:rPr>
        <w:t>__________________________________</w:t>
      </w:r>
    </w:p>
    <w:p w14:paraId="4A153620"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(подпись уполномоченного лица)</w:t>
      </w:r>
    </w:p>
    <w:p w14:paraId="2ACA51C7" w14:textId="77777777" w:rsidR="00A42F30" w:rsidRPr="00E40656" w:rsidRDefault="00A42F30" w:rsidP="00A42F30">
      <w:pPr>
        <w:rPr>
          <w:rFonts w:ascii="Times New Roman" w:hAnsi="Times New Roman"/>
          <w:lang w:val="ru-RU"/>
        </w:rPr>
      </w:pPr>
    </w:p>
    <w:p w14:paraId="2EB00534"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____________________________________ </w:t>
      </w:r>
    </w:p>
    <w:p w14:paraId="31C4616D"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и должность уполномоченного лица)</w:t>
      </w:r>
    </w:p>
    <w:p w14:paraId="55DA5BA7" w14:textId="77777777" w:rsidR="00A42F30" w:rsidRPr="00E40656" w:rsidRDefault="00A42F30" w:rsidP="00A42F30">
      <w:pPr>
        <w:rPr>
          <w:rFonts w:ascii="Times New Roman" w:hAnsi="Times New Roman"/>
          <w:lang w:val="ru-RU"/>
        </w:rPr>
      </w:pPr>
    </w:p>
    <w:p w14:paraId="34FAF354" w14:textId="77777777" w:rsidR="00A42F30" w:rsidRPr="00E40656" w:rsidRDefault="00A42F30" w:rsidP="00A42F30">
      <w:pPr>
        <w:rPr>
          <w:rFonts w:ascii="Times New Roman" w:hAnsi="Times New Roman"/>
          <w:lang w:val="ru-RU"/>
        </w:rPr>
      </w:pPr>
    </w:p>
    <w:p w14:paraId="1A55B94E"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М.П.  </w:t>
      </w:r>
    </w:p>
    <w:p w14:paraId="65B2AC5E" w14:textId="77777777" w:rsidR="00A42F30" w:rsidRPr="00E40656" w:rsidRDefault="00A42F30" w:rsidP="00A42F30">
      <w:pPr>
        <w:rPr>
          <w:rFonts w:ascii="Times New Roman" w:hAnsi="Times New Roman"/>
          <w:lang w:val="ru-RU"/>
        </w:rPr>
      </w:pPr>
    </w:p>
    <w:p w14:paraId="128B737C" w14:textId="77777777" w:rsidR="00A42F30" w:rsidRPr="00E40656" w:rsidRDefault="00A42F30" w:rsidP="00A42F30">
      <w:pPr>
        <w:rPr>
          <w:rFonts w:ascii="Times New Roman" w:hAnsi="Times New Roman"/>
          <w:lang w:val="ru-RU"/>
        </w:rPr>
      </w:pPr>
    </w:p>
    <w:p w14:paraId="0ADA0DA7" w14:textId="77777777" w:rsidR="00A42F30" w:rsidRPr="00E40656" w:rsidRDefault="00A42F30" w:rsidP="00A42F30">
      <w:pPr>
        <w:rPr>
          <w:rFonts w:ascii="Times New Roman" w:hAnsi="Times New Roman"/>
          <w:lang w:val="ru-RU"/>
        </w:rPr>
      </w:pPr>
    </w:p>
    <w:p w14:paraId="6A4A7C95" w14:textId="77777777"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_________________20__г.</w:t>
      </w:r>
    </w:p>
    <w:p w14:paraId="469A53D1" w14:textId="77777777" w:rsidR="00A42F30" w:rsidRDefault="00A42F30" w:rsidP="00A42F30">
      <w:pPr>
        <w:rPr>
          <w:rFonts w:ascii="Times New Roman" w:hAnsi="Times New Roman"/>
          <w:lang w:val="ru-RU"/>
        </w:rPr>
      </w:pPr>
    </w:p>
    <w:p w14:paraId="298E6426" w14:textId="77777777" w:rsidR="00DF09E6" w:rsidRDefault="00DF09E6" w:rsidP="00A42F30">
      <w:pPr>
        <w:rPr>
          <w:rFonts w:ascii="Times New Roman" w:hAnsi="Times New Roman"/>
          <w:lang w:val="ru-RU"/>
        </w:rPr>
      </w:pPr>
    </w:p>
    <w:p w14:paraId="56A4DCDF" w14:textId="54DB5950" w:rsidR="00DF09E6" w:rsidRDefault="00DF09E6" w:rsidP="00A42F30">
      <w:pPr>
        <w:rPr>
          <w:rFonts w:ascii="Times New Roman" w:hAnsi="Times New Roman"/>
          <w:lang w:val="ru-RU"/>
        </w:rPr>
      </w:pPr>
    </w:p>
    <w:p w14:paraId="7DFE21EF" w14:textId="1968BFCB" w:rsidR="00FE66A7" w:rsidRDefault="00FE66A7" w:rsidP="00A42F30">
      <w:pPr>
        <w:rPr>
          <w:rFonts w:ascii="Times New Roman" w:hAnsi="Times New Roman"/>
          <w:lang w:val="ru-RU"/>
        </w:rPr>
      </w:pPr>
    </w:p>
    <w:p w14:paraId="62928CDC" w14:textId="2B32C404" w:rsidR="00FE66A7" w:rsidRDefault="00FE66A7" w:rsidP="00A42F30">
      <w:pPr>
        <w:rPr>
          <w:rFonts w:ascii="Times New Roman" w:hAnsi="Times New Roman"/>
          <w:lang w:val="ru-RU"/>
        </w:rPr>
      </w:pPr>
    </w:p>
    <w:p w14:paraId="55969D1A" w14:textId="77777777" w:rsidR="00FE66A7" w:rsidRPr="00E40656" w:rsidRDefault="00FE66A7" w:rsidP="00A42F30">
      <w:pPr>
        <w:rPr>
          <w:rFonts w:ascii="Times New Roman" w:hAnsi="Times New Roman"/>
          <w:lang w:val="ru-RU"/>
        </w:rPr>
      </w:pPr>
    </w:p>
    <w:p w14:paraId="0DBA3367" w14:textId="77777777" w:rsidR="00A42F30" w:rsidRPr="00E40656" w:rsidRDefault="00A42F30" w:rsidP="00A42F30">
      <w:pPr>
        <w:rPr>
          <w:rFonts w:ascii="Times New Roman" w:hAnsi="Times New Roman"/>
          <w:lang w:val="ru-RU"/>
        </w:rPr>
      </w:pPr>
    </w:p>
    <w:p w14:paraId="3B52A878" w14:textId="17FA4507" w:rsidR="00A42F30" w:rsidRPr="00E40656" w:rsidRDefault="00A42F30" w:rsidP="00A42F30">
      <w:pPr>
        <w:widowControl w:val="0"/>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Сравнительная таблица технических характеристик на предлагаемую </w:t>
      </w:r>
      <w:r w:rsidR="00580B29">
        <w:rPr>
          <w:rFonts w:ascii="Times New Roman" w:hAnsi="Times New Roman"/>
          <w:b/>
          <w:lang w:val="ru-RU"/>
        </w:rPr>
        <w:t>услугу</w:t>
      </w:r>
    </w:p>
    <w:p w14:paraId="6D15EA51" w14:textId="77777777" w:rsidR="00A42F30" w:rsidRPr="00E40656" w:rsidRDefault="00A42F30" w:rsidP="00A42F30">
      <w:pPr>
        <w:widowControl w:val="0"/>
        <w:autoSpaceDE w:val="0"/>
        <w:autoSpaceDN w:val="0"/>
        <w:adjustRightInd w:val="0"/>
        <w:jc w:val="center"/>
        <w:rPr>
          <w:rFonts w:ascii="Times New Roman" w:hAnsi="Times New Roman"/>
          <w:b/>
          <w:lang w:val="ru-RU"/>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5"/>
        <w:gridCol w:w="1844"/>
        <w:gridCol w:w="2549"/>
      </w:tblGrid>
      <w:tr w:rsidR="008C02D2" w:rsidRPr="00E40656" w14:paraId="580FB155" w14:textId="77777777" w:rsidTr="00905E0C">
        <w:tc>
          <w:tcPr>
            <w:tcW w:w="305" w:type="pct"/>
            <w:vAlign w:val="center"/>
          </w:tcPr>
          <w:p w14:paraId="7CCB26C0" w14:textId="77777777" w:rsidR="008C02D2" w:rsidRPr="00E40656" w:rsidRDefault="008C02D2" w:rsidP="0062710D">
            <w:pPr>
              <w:jc w:val="center"/>
              <w:rPr>
                <w:rFonts w:ascii="Times New Roman" w:hAnsi="Times New Roman"/>
                <w:sz w:val="20"/>
                <w:szCs w:val="20"/>
                <w:lang w:val="ru-RU"/>
              </w:rPr>
            </w:pPr>
            <w:r w:rsidRPr="00E40656">
              <w:rPr>
                <w:rFonts w:ascii="Times New Roman" w:hAnsi="Times New Roman"/>
                <w:sz w:val="20"/>
                <w:szCs w:val="20"/>
                <w:lang w:val="ru-RU"/>
              </w:rPr>
              <w:t>№</w:t>
            </w:r>
          </w:p>
        </w:tc>
        <w:tc>
          <w:tcPr>
            <w:tcW w:w="2310" w:type="pct"/>
            <w:vAlign w:val="center"/>
          </w:tcPr>
          <w:p w14:paraId="189A815F" w14:textId="77777777" w:rsidR="008C02D2" w:rsidRPr="00E40656" w:rsidRDefault="008C02D2" w:rsidP="0062710D">
            <w:pPr>
              <w:jc w:val="center"/>
              <w:rPr>
                <w:rFonts w:ascii="Times New Roman" w:hAnsi="Times New Roman"/>
                <w:sz w:val="20"/>
                <w:szCs w:val="20"/>
                <w:lang w:val="ru-RU"/>
              </w:rPr>
            </w:pPr>
            <w:r w:rsidRPr="00E40656">
              <w:rPr>
                <w:rFonts w:ascii="Times New Roman" w:hAnsi="Times New Roman"/>
                <w:sz w:val="20"/>
                <w:szCs w:val="20"/>
                <w:lang w:val="ru-RU"/>
              </w:rPr>
              <w:t>Наименование параметра</w:t>
            </w:r>
          </w:p>
        </w:tc>
        <w:tc>
          <w:tcPr>
            <w:tcW w:w="1001" w:type="pct"/>
            <w:vAlign w:val="center"/>
          </w:tcPr>
          <w:p w14:paraId="19462671" w14:textId="77777777" w:rsidR="008C02D2" w:rsidRPr="00E40656" w:rsidRDefault="008C02D2" w:rsidP="0062710D">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предложению участника</w:t>
            </w:r>
          </w:p>
        </w:tc>
        <w:tc>
          <w:tcPr>
            <w:tcW w:w="1384" w:type="pct"/>
            <w:vAlign w:val="center"/>
          </w:tcPr>
          <w:p w14:paraId="333D771F" w14:textId="77777777" w:rsidR="008C02D2" w:rsidRPr="00E40656" w:rsidRDefault="008C02D2" w:rsidP="0062710D">
            <w:pPr>
              <w:jc w:val="center"/>
              <w:rPr>
                <w:rFonts w:ascii="Times New Roman" w:hAnsi="Times New Roman"/>
                <w:sz w:val="20"/>
                <w:szCs w:val="20"/>
                <w:lang w:val="ru-RU"/>
              </w:rPr>
            </w:pPr>
            <w:r w:rsidRPr="00E40656">
              <w:rPr>
                <w:rFonts w:ascii="Times New Roman" w:hAnsi="Times New Roman"/>
                <w:sz w:val="20"/>
                <w:szCs w:val="20"/>
                <w:lang w:val="ru-RU"/>
              </w:rPr>
              <w:t>Примечание (соответствует/ не соответствует)</w:t>
            </w:r>
          </w:p>
        </w:tc>
      </w:tr>
      <w:tr w:rsidR="008C02D2" w:rsidRPr="00E40656" w14:paraId="646E755B" w14:textId="77777777" w:rsidTr="00CC0E2B">
        <w:trPr>
          <w:trHeight w:val="776"/>
        </w:trPr>
        <w:tc>
          <w:tcPr>
            <w:tcW w:w="5000" w:type="pct"/>
            <w:gridSpan w:val="4"/>
            <w:vAlign w:val="center"/>
          </w:tcPr>
          <w:p w14:paraId="5AF0D6D4" w14:textId="5E7DCA46" w:rsidR="008C02D2" w:rsidRPr="008C02D2" w:rsidRDefault="008C02D2" w:rsidP="008C02D2">
            <w:pPr>
              <w:jc w:val="center"/>
              <w:rPr>
                <w:rFonts w:ascii="Times New Roman" w:hAnsi="Times New Roman"/>
                <w:i/>
                <w:sz w:val="20"/>
                <w:szCs w:val="20"/>
                <w:lang w:val="ru-RU"/>
              </w:rPr>
            </w:pPr>
            <w:r w:rsidRPr="00E40656">
              <w:rPr>
                <w:rFonts w:ascii="Times New Roman" w:hAnsi="Times New Roman"/>
                <w:i/>
                <w:sz w:val="20"/>
                <w:szCs w:val="20"/>
                <w:lang w:val="ru-RU"/>
              </w:rPr>
              <w:t>Тендер _____ (наименование поставляемо</w:t>
            </w:r>
            <w:r>
              <w:rPr>
                <w:rFonts w:ascii="Times New Roman" w:hAnsi="Times New Roman"/>
                <w:i/>
                <w:sz w:val="20"/>
                <w:szCs w:val="20"/>
                <w:lang w:val="ru-RU"/>
              </w:rPr>
              <w:t>й</w:t>
            </w:r>
            <w:r w:rsidRPr="00E40656">
              <w:rPr>
                <w:rFonts w:ascii="Times New Roman" w:hAnsi="Times New Roman"/>
                <w:i/>
                <w:sz w:val="20"/>
                <w:szCs w:val="20"/>
                <w:lang w:val="ru-RU"/>
              </w:rPr>
              <w:t xml:space="preserve"> </w:t>
            </w:r>
            <w:r>
              <w:rPr>
                <w:rFonts w:ascii="Times New Roman" w:hAnsi="Times New Roman"/>
                <w:i/>
                <w:sz w:val="20"/>
                <w:szCs w:val="20"/>
                <w:lang w:val="ru-RU"/>
              </w:rPr>
              <w:t>услуги</w:t>
            </w:r>
            <w:r w:rsidRPr="00E40656">
              <w:rPr>
                <w:rFonts w:ascii="Times New Roman" w:hAnsi="Times New Roman"/>
                <w:i/>
                <w:sz w:val="20"/>
                <w:szCs w:val="20"/>
                <w:lang w:val="ru-RU"/>
              </w:rPr>
              <w:t>)</w:t>
            </w:r>
          </w:p>
        </w:tc>
      </w:tr>
      <w:tr w:rsidR="00DB1BA4" w:rsidRPr="009B49C1" w14:paraId="2B1AC601" w14:textId="77777777" w:rsidTr="00905E0C">
        <w:tc>
          <w:tcPr>
            <w:tcW w:w="305" w:type="pct"/>
            <w:vAlign w:val="center"/>
          </w:tcPr>
          <w:p w14:paraId="7185C32B" w14:textId="77777777" w:rsidR="00DB1BA4" w:rsidRPr="00E40656" w:rsidRDefault="00DB1BA4" w:rsidP="00DB1BA4">
            <w:pPr>
              <w:jc w:val="center"/>
              <w:rPr>
                <w:rFonts w:ascii="Times New Roman" w:hAnsi="Times New Roman"/>
                <w:sz w:val="20"/>
                <w:szCs w:val="20"/>
                <w:lang w:val="ru-RU"/>
              </w:rPr>
            </w:pPr>
            <w:r w:rsidRPr="00E40656">
              <w:rPr>
                <w:rFonts w:ascii="Times New Roman" w:hAnsi="Times New Roman"/>
                <w:sz w:val="20"/>
                <w:szCs w:val="20"/>
                <w:lang w:val="ru-RU"/>
              </w:rPr>
              <w:t>1</w:t>
            </w:r>
          </w:p>
        </w:tc>
        <w:tc>
          <w:tcPr>
            <w:tcW w:w="2310" w:type="pct"/>
            <w:vAlign w:val="center"/>
          </w:tcPr>
          <w:p w14:paraId="339D4275" w14:textId="2B2DEABB" w:rsidR="00DB1BA4" w:rsidRPr="00E40656" w:rsidRDefault="00DB1BA4" w:rsidP="00DB1BA4">
            <w:pPr>
              <w:rPr>
                <w:rFonts w:ascii="Times New Roman" w:hAnsi="Times New Roman"/>
                <w:sz w:val="20"/>
                <w:szCs w:val="20"/>
                <w:lang w:val="ru-RU"/>
              </w:rPr>
            </w:pPr>
            <w:r w:rsidRPr="00265259">
              <w:rPr>
                <w:rFonts w:ascii="Times New Roman" w:hAnsi="Times New Roman"/>
                <w:i/>
                <w:sz w:val="20"/>
                <w:szCs w:val="20"/>
                <w:lang w:val="ru-RU"/>
              </w:rPr>
              <w:t>Подтверждение наличия опыта реализации аналогичных проектов по предмету отбора за последние 3 года</w:t>
            </w:r>
          </w:p>
        </w:tc>
        <w:tc>
          <w:tcPr>
            <w:tcW w:w="1001" w:type="pct"/>
            <w:vAlign w:val="center"/>
          </w:tcPr>
          <w:p w14:paraId="52281893" w14:textId="77777777" w:rsidR="00DB1BA4" w:rsidRPr="00E40656" w:rsidRDefault="00DB1BA4" w:rsidP="00DB1BA4">
            <w:pPr>
              <w:jc w:val="center"/>
              <w:rPr>
                <w:rFonts w:ascii="Times New Roman" w:hAnsi="Times New Roman"/>
                <w:sz w:val="20"/>
                <w:szCs w:val="20"/>
                <w:lang w:val="ru-RU"/>
              </w:rPr>
            </w:pPr>
          </w:p>
        </w:tc>
        <w:tc>
          <w:tcPr>
            <w:tcW w:w="1384" w:type="pct"/>
            <w:vAlign w:val="center"/>
          </w:tcPr>
          <w:p w14:paraId="6743B244" w14:textId="77777777" w:rsidR="00DB1BA4" w:rsidRPr="00E40656" w:rsidRDefault="00DB1BA4" w:rsidP="00DB1BA4">
            <w:pPr>
              <w:jc w:val="center"/>
              <w:rPr>
                <w:rFonts w:ascii="Times New Roman" w:hAnsi="Times New Roman"/>
                <w:sz w:val="20"/>
                <w:szCs w:val="20"/>
                <w:lang w:val="ru-RU"/>
              </w:rPr>
            </w:pPr>
          </w:p>
        </w:tc>
      </w:tr>
      <w:tr w:rsidR="00DB1BA4" w:rsidRPr="009B49C1" w14:paraId="4358148D" w14:textId="77777777" w:rsidTr="00905E0C">
        <w:tc>
          <w:tcPr>
            <w:tcW w:w="305" w:type="pct"/>
            <w:vAlign w:val="center"/>
          </w:tcPr>
          <w:p w14:paraId="7A9F24C2" w14:textId="68930AE0" w:rsidR="00DB1BA4" w:rsidRPr="00207493" w:rsidRDefault="00DB1BA4" w:rsidP="00DB1BA4">
            <w:pPr>
              <w:jc w:val="center"/>
              <w:rPr>
                <w:rFonts w:ascii="Times New Roman" w:hAnsi="Times New Roman"/>
                <w:sz w:val="20"/>
                <w:szCs w:val="20"/>
              </w:rPr>
            </w:pPr>
            <w:r>
              <w:rPr>
                <w:rFonts w:ascii="Times New Roman" w:hAnsi="Times New Roman"/>
                <w:sz w:val="20"/>
                <w:szCs w:val="20"/>
              </w:rPr>
              <w:t>2</w:t>
            </w:r>
          </w:p>
        </w:tc>
        <w:tc>
          <w:tcPr>
            <w:tcW w:w="2310" w:type="pct"/>
            <w:vAlign w:val="center"/>
          </w:tcPr>
          <w:p w14:paraId="465228A0" w14:textId="6B820AE5" w:rsidR="00DB1BA4" w:rsidRPr="00E40656" w:rsidRDefault="00DB1BA4" w:rsidP="00DB1BA4">
            <w:pPr>
              <w:rPr>
                <w:rFonts w:ascii="Times New Roman" w:hAnsi="Times New Roman"/>
                <w:sz w:val="20"/>
                <w:szCs w:val="20"/>
                <w:lang w:val="ru-RU"/>
              </w:rPr>
            </w:pPr>
            <w:r w:rsidRPr="00265259">
              <w:rPr>
                <w:rFonts w:ascii="Times New Roman" w:hAnsi="Times New Roman"/>
                <w:i/>
                <w:sz w:val="20"/>
                <w:szCs w:val="20"/>
                <w:lang w:val="ru-RU"/>
              </w:rPr>
              <w:t>Квалифицированный состав рабочих и ИТР</w:t>
            </w:r>
          </w:p>
        </w:tc>
        <w:tc>
          <w:tcPr>
            <w:tcW w:w="1001" w:type="pct"/>
            <w:vAlign w:val="center"/>
          </w:tcPr>
          <w:p w14:paraId="27DF0285" w14:textId="77777777" w:rsidR="00DB1BA4" w:rsidRPr="00E40656" w:rsidRDefault="00DB1BA4" w:rsidP="00DB1BA4">
            <w:pPr>
              <w:jc w:val="center"/>
              <w:rPr>
                <w:rFonts w:ascii="Times New Roman" w:hAnsi="Times New Roman"/>
                <w:sz w:val="20"/>
                <w:szCs w:val="20"/>
                <w:lang w:val="ru-RU"/>
              </w:rPr>
            </w:pPr>
          </w:p>
        </w:tc>
        <w:tc>
          <w:tcPr>
            <w:tcW w:w="1384" w:type="pct"/>
            <w:vAlign w:val="center"/>
          </w:tcPr>
          <w:p w14:paraId="31707C2A" w14:textId="77777777" w:rsidR="00DB1BA4" w:rsidRPr="00E40656" w:rsidRDefault="00DB1BA4" w:rsidP="00DB1BA4">
            <w:pPr>
              <w:jc w:val="center"/>
              <w:rPr>
                <w:rFonts w:ascii="Times New Roman" w:hAnsi="Times New Roman"/>
                <w:sz w:val="20"/>
                <w:szCs w:val="20"/>
                <w:lang w:val="ru-RU"/>
              </w:rPr>
            </w:pPr>
          </w:p>
        </w:tc>
      </w:tr>
      <w:tr w:rsidR="00DB1BA4" w:rsidRPr="009B49C1" w14:paraId="276F28D7" w14:textId="77777777" w:rsidTr="00905E0C">
        <w:trPr>
          <w:trHeight w:val="544"/>
        </w:trPr>
        <w:tc>
          <w:tcPr>
            <w:tcW w:w="305" w:type="pct"/>
            <w:vAlign w:val="center"/>
          </w:tcPr>
          <w:p w14:paraId="25192F07" w14:textId="7F01E4A4" w:rsidR="00DB1BA4" w:rsidRPr="00207493" w:rsidRDefault="00DB1BA4" w:rsidP="00DB1BA4">
            <w:pPr>
              <w:jc w:val="center"/>
              <w:rPr>
                <w:rFonts w:ascii="Times New Roman" w:hAnsi="Times New Roman"/>
                <w:sz w:val="20"/>
                <w:szCs w:val="20"/>
              </w:rPr>
            </w:pPr>
            <w:r>
              <w:rPr>
                <w:rFonts w:ascii="Times New Roman" w:hAnsi="Times New Roman"/>
                <w:sz w:val="20"/>
                <w:szCs w:val="20"/>
              </w:rPr>
              <w:t>3</w:t>
            </w:r>
          </w:p>
        </w:tc>
        <w:tc>
          <w:tcPr>
            <w:tcW w:w="2310" w:type="pct"/>
            <w:vAlign w:val="center"/>
          </w:tcPr>
          <w:p w14:paraId="522DF629" w14:textId="5F10DAFE" w:rsidR="00DB1BA4" w:rsidRPr="00E40656" w:rsidRDefault="00DB1BA4" w:rsidP="00DB1BA4">
            <w:pPr>
              <w:rPr>
                <w:rFonts w:ascii="Times New Roman" w:hAnsi="Times New Roman"/>
                <w:sz w:val="20"/>
                <w:szCs w:val="20"/>
                <w:lang w:val="ru-RU"/>
              </w:rPr>
            </w:pPr>
            <w:r w:rsidRPr="00265259">
              <w:rPr>
                <w:rFonts w:ascii="Times New Roman" w:hAnsi="Times New Roman"/>
                <w:i/>
                <w:sz w:val="20"/>
                <w:szCs w:val="20"/>
                <w:lang w:val="ru-RU"/>
              </w:rPr>
              <w:t>Наличие собственных карьерных автосамосвалов грузоподъёмностью не менее 120 тонн</w:t>
            </w:r>
          </w:p>
        </w:tc>
        <w:tc>
          <w:tcPr>
            <w:tcW w:w="1001" w:type="pct"/>
            <w:vAlign w:val="center"/>
          </w:tcPr>
          <w:p w14:paraId="4154EB85" w14:textId="77777777" w:rsidR="00DB1BA4" w:rsidRPr="00E40656" w:rsidRDefault="00DB1BA4" w:rsidP="00DB1BA4">
            <w:pPr>
              <w:jc w:val="center"/>
              <w:rPr>
                <w:rFonts w:ascii="Times New Roman" w:hAnsi="Times New Roman"/>
                <w:sz w:val="20"/>
                <w:szCs w:val="20"/>
                <w:lang w:val="ru-RU"/>
              </w:rPr>
            </w:pPr>
          </w:p>
        </w:tc>
        <w:tc>
          <w:tcPr>
            <w:tcW w:w="1384" w:type="pct"/>
            <w:vAlign w:val="center"/>
          </w:tcPr>
          <w:p w14:paraId="71DC31CB" w14:textId="77777777" w:rsidR="00DB1BA4" w:rsidRPr="00E40656" w:rsidRDefault="00DB1BA4" w:rsidP="00DB1BA4">
            <w:pPr>
              <w:jc w:val="center"/>
              <w:rPr>
                <w:rFonts w:ascii="Times New Roman" w:hAnsi="Times New Roman"/>
                <w:sz w:val="20"/>
                <w:szCs w:val="20"/>
                <w:lang w:val="ru-RU"/>
              </w:rPr>
            </w:pPr>
          </w:p>
        </w:tc>
      </w:tr>
      <w:tr w:rsidR="00DB1BA4" w:rsidRPr="009B49C1" w14:paraId="465F472C" w14:textId="77777777" w:rsidTr="00905E0C">
        <w:tc>
          <w:tcPr>
            <w:tcW w:w="305" w:type="pct"/>
            <w:vAlign w:val="center"/>
          </w:tcPr>
          <w:p w14:paraId="6E7E8FC0" w14:textId="437F0BE8" w:rsidR="00DB1BA4" w:rsidRPr="00207493" w:rsidRDefault="00DB1BA4" w:rsidP="00DB1BA4">
            <w:pPr>
              <w:jc w:val="center"/>
              <w:rPr>
                <w:rFonts w:ascii="Times New Roman" w:hAnsi="Times New Roman"/>
                <w:sz w:val="20"/>
                <w:szCs w:val="20"/>
              </w:rPr>
            </w:pPr>
            <w:r>
              <w:rPr>
                <w:rFonts w:ascii="Times New Roman" w:hAnsi="Times New Roman"/>
                <w:sz w:val="20"/>
                <w:szCs w:val="20"/>
              </w:rPr>
              <w:t>4</w:t>
            </w:r>
          </w:p>
        </w:tc>
        <w:tc>
          <w:tcPr>
            <w:tcW w:w="2310" w:type="pct"/>
            <w:vAlign w:val="center"/>
          </w:tcPr>
          <w:p w14:paraId="085DBC2E" w14:textId="48ACBCDC" w:rsidR="00DB1BA4" w:rsidRPr="00E40656" w:rsidRDefault="00DB1BA4" w:rsidP="00DB1BA4">
            <w:pPr>
              <w:rPr>
                <w:rFonts w:ascii="Times New Roman" w:hAnsi="Times New Roman"/>
                <w:sz w:val="20"/>
                <w:szCs w:val="20"/>
                <w:lang w:val="ru-RU"/>
              </w:rPr>
            </w:pPr>
            <w:r w:rsidRPr="00265259">
              <w:rPr>
                <w:rFonts w:ascii="Times New Roman" w:hAnsi="Times New Roman"/>
                <w:i/>
                <w:sz w:val="20"/>
                <w:szCs w:val="20"/>
                <w:lang w:val="ru-RU"/>
              </w:rPr>
              <w:t>Мобилизация техники, сборка и доставка всех необходимых товарно-материальных ценностей за счет Исполнителя</w:t>
            </w:r>
          </w:p>
        </w:tc>
        <w:tc>
          <w:tcPr>
            <w:tcW w:w="1001" w:type="pct"/>
            <w:vAlign w:val="center"/>
          </w:tcPr>
          <w:p w14:paraId="60DC717D" w14:textId="77777777" w:rsidR="00DB1BA4" w:rsidRPr="00E40656" w:rsidRDefault="00DB1BA4" w:rsidP="00DB1BA4">
            <w:pPr>
              <w:jc w:val="center"/>
              <w:rPr>
                <w:rFonts w:ascii="Times New Roman" w:hAnsi="Times New Roman"/>
                <w:sz w:val="20"/>
                <w:szCs w:val="20"/>
                <w:lang w:val="ru-RU"/>
              </w:rPr>
            </w:pPr>
          </w:p>
        </w:tc>
        <w:tc>
          <w:tcPr>
            <w:tcW w:w="1384" w:type="pct"/>
            <w:vAlign w:val="center"/>
          </w:tcPr>
          <w:p w14:paraId="03FAC4DF" w14:textId="77777777" w:rsidR="00DB1BA4" w:rsidRPr="00E40656" w:rsidRDefault="00DB1BA4" w:rsidP="00DB1BA4">
            <w:pPr>
              <w:jc w:val="center"/>
              <w:rPr>
                <w:rFonts w:ascii="Times New Roman" w:hAnsi="Times New Roman"/>
                <w:sz w:val="20"/>
                <w:szCs w:val="20"/>
                <w:lang w:val="ru-RU"/>
              </w:rPr>
            </w:pPr>
          </w:p>
        </w:tc>
      </w:tr>
    </w:tbl>
    <w:p w14:paraId="07778546" w14:textId="77777777" w:rsidR="00A42F30" w:rsidRPr="00E40656" w:rsidRDefault="00A42F30" w:rsidP="00A42F30">
      <w:pPr>
        <w:jc w:val="both"/>
        <w:rPr>
          <w:rFonts w:ascii="Times New Roman" w:hAnsi="Times New Roman"/>
          <w:sz w:val="28"/>
          <w:szCs w:val="28"/>
          <w:lang w:val="ru-RU"/>
        </w:rPr>
      </w:pPr>
    </w:p>
    <w:p w14:paraId="0F409192" w14:textId="77777777" w:rsidR="00A42F30" w:rsidRPr="00E40656" w:rsidRDefault="00A42F30" w:rsidP="00A42F30">
      <w:pPr>
        <w:jc w:val="both"/>
        <w:rPr>
          <w:rFonts w:ascii="Times New Roman" w:hAnsi="Times New Roman"/>
          <w:sz w:val="28"/>
          <w:szCs w:val="28"/>
          <w:lang w:val="ru-RU"/>
        </w:rPr>
      </w:pPr>
    </w:p>
    <w:p w14:paraId="3B1D37ED" w14:textId="77777777" w:rsidR="00A42F30" w:rsidRPr="00E40656" w:rsidRDefault="00A42F30" w:rsidP="00A42F30">
      <w:pPr>
        <w:jc w:val="both"/>
        <w:rPr>
          <w:rFonts w:ascii="Times New Roman" w:hAnsi="Times New Roman"/>
          <w:sz w:val="28"/>
          <w:szCs w:val="28"/>
          <w:lang w:val="ru-RU"/>
        </w:rPr>
      </w:pPr>
    </w:p>
    <w:p w14:paraId="6AF7472D"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участника</w:t>
      </w:r>
    </w:p>
    <w:p w14:paraId="2B727F83" w14:textId="77777777" w:rsidR="00A42F30" w:rsidRPr="00E40656" w:rsidRDefault="00A42F30" w:rsidP="00A42F30">
      <w:pPr>
        <w:widowControl w:val="0"/>
        <w:autoSpaceDE w:val="0"/>
        <w:autoSpaceDN w:val="0"/>
        <w:adjustRightInd w:val="0"/>
        <w:jc w:val="both"/>
        <w:rPr>
          <w:rFonts w:ascii="Times New Roman" w:hAnsi="Times New Roman"/>
          <w:lang w:val="ru-RU"/>
        </w:rPr>
      </w:pPr>
    </w:p>
    <w:p w14:paraId="6292894C" w14:textId="77777777" w:rsidR="00A42F30" w:rsidRPr="00E40656" w:rsidRDefault="00A42F30" w:rsidP="00A42F30">
      <w:pPr>
        <w:jc w:val="both"/>
        <w:rPr>
          <w:rFonts w:ascii="Times New Roman" w:hAnsi="Times New Roman"/>
          <w:lang w:val="ru-RU"/>
        </w:rPr>
      </w:pPr>
    </w:p>
    <w:p w14:paraId="2AAA181B" w14:textId="77777777" w:rsidR="00A42F30" w:rsidRPr="00E40656" w:rsidRDefault="00A42F30" w:rsidP="00A42F30">
      <w:pPr>
        <w:jc w:val="both"/>
        <w:rPr>
          <w:rFonts w:ascii="Times New Roman" w:hAnsi="Times New Roman"/>
          <w:lang w:val="ru-RU"/>
        </w:rPr>
      </w:pPr>
      <w:r w:rsidRPr="00E40656">
        <w:rPr>
          <w:rFonts w:ascii="Times New Roman" w:hAnsi="Times New Roman"/>
          <w:lang w:val="ru-RU"/>
        </w:rPr>
        <w:t>Место печати</w:t>
      </w:r>
    </w:p>
    <w:p w14:paraId="5A6B8213" w14:textId="77777777" w:rsidR="00A42F30" w:rsidRPr="00E40656" w:rsidRDefault="00A42F30" w:rsidP="00A42F30">
      <w:pPr>
        <w:jc w:val="both"/>
        <w:rPr>
          <w:rFonts w:ascii="Times New Roman" w:hAnsi="Times New Roman"/>
          <w:lang w:val="ru-RU"/>
        </w:rPr>
      </w:pPr>
    </w:p>
    <w:p w14:paraId="6969EA91" w14:textId="77777777" w:rsidR="00A42F30" w:rsidRPr="00E40656" w:rsidRDefault="00A42F30" w:rsidP="00A42F30">
      <w:pPr>
        <w:jc w:val="both"/>
        <w:rPr>
          <w:rFonts w:ascii="Times New Roman" w:hAnsi="Times New Roman"/>
          <w:lang w:val="ru-RU"/>
        </w:rPr>
      </w:pPr>
    </w:p>
    <w:p w14:paraId="1F58AA73" w14:textId="77777777" w:rsidR="00A42F30" w:rsidRPr="00E40656" w:rsidRDefault="00A42F30" w:rsidP="00A42F30">
      <w:pPr>
        <w:jc w:val="both"/>
        <w:rPr>
          <w:rFonts w:ascii="Times New Roman" w:hAnsi="Times New Roman"/>
          <w:lang w:val="ru-RU"/>
        </w:rPr>
      </w:pPr>
    </w:p>
    <w:p w14:paraId="278FB53A" w14:textId="77777777" w:rsidR="00A42F30" w:rsidRPr="00E40656" w:rsidRDefault="00A42F30" w:rsidP="00A42F30">
      <w:pPr>
        <w:rPr>
          <w:rFonts w:ascii="Times New Roman" w:hAnsi="Times New Roman"/>
          <w:lang w:val="ru-RU"/>
        </w:rPr>
      </w:pPr>
    </w:p>
    <w:p w14:paraId="4F28356E" w14:textId="77777777" w:rsidR="00A42F30" w:rsidRPr="00E40656" w:rsidRDefault="00A42F30" w:rsidP="00A42F30">
      <w:pPr>
        <w:rPr>
          <w:rFonts w:ascii="Times New Roman" w:hAnsi="Times New Roman"/>
          <w:lang w:val="ru-RU"/>
        </w:rPr>
      </w:pPr>
    </w:p>
    <w:p w14:paraId="5496A21D" w14:textId="25D61B37" w:rsidR="00A42F30" w:rsidRDefault="00A42F30" w:rsidP="00A42F30">
      <w:pPr>
        <w:rPr>
          <w:rFonts w:ascii="Times New Roman" w:hAnsi="Times New Roman"/>
          <w:lang w:val="ru-RU"/>
        </w:rPr>
      </w:pPr>
    </w:p>
    <w:p w14:paraId="21DED7E9" w14:textId="7D0DD1B1" w:rsidR="00DB1BA4" w:rsidRDefault="00DB1BA4" w:rsidP="00A42F30">
      <w:pPr>
        <w:rPr>
          <w:rFonts w:ascii="Times New Roman" w:hAnsi="Times New Roman"/>
          <w:lang w:val="ru-RU"/>
        </w:rPr>
      </w:pPr>
    </w:p>
    <w:p w14:paraId="16328184" w14:textId="2A9F7581" w:rsidR="00DB1BA4" w:rsidRDefault="00DB1BA4" w:rsidP="00A42F30">
      <w:pPr>
        <w:rPr>
          <w:rFonts w:ascii="Times New Roman" w:hAnsi="Times New Roman"/>
          <w:lang w:val="ru-RU"/>
        </w:rPr>
      </w:pPr>
    </w:p>
    <w:p w14:paraId="426B9374" w14:textId="3404AED2" w:rsidR="00DB1BA4" w:rsidRDefault="00DB1BA4" w:rsidP="00A42F30">
      <w:pPr>
        <w:rPr>
          <w:rFonts w:ascii="Times New Roman" w:hAnsi="Times New Roman"/>
          <w:lang w:val="ru-RU"/>
        </w:rPr>
      </w:pPr>
    </w:p>
    <w:p w14:paraId="32B3746C" w14:textId="29862DAD" w:rsidR="00DB1BA4" w:rsidRDefault="00DB1BA4" w:rsidP="00A42F30">
      <w:pPr>
        <w:rPr>
          <w:rFonts w:ascii="Times New Roman" w:hAnsi="Times New Roman"/>
          <w:lang w:val="ru-RU"/>
        </w:rPr>
      </w:pPr>
    </w:p>
    <w:p w14:paraId="1B93028B" w14:textId="71D546EA" w:rsidR="00DB1BA4" w:rsidRDefault="00DB1BA4" w:rsidP="00A42F30">
      <w:pPr>
        <w:rPr>
          <w:rFonts w:ascii="Times New Roman" w:hAnsi="Times New Roman"/>
          <w:lang w:val="ru-RU"/>
        </w:rPr>
      </w:pPr>
    </w:p>
    <w:p w14:paraId="1E0E7699" w14:textId="2BE87B2A" w:rsidR="00DB1BA4" w:rsidRDefault="00DB1BA4" w:rsidP="00A42F30">
      <w:pPr>
        <w:rPr>
          <w:rFonts w:ascii="Times New Roman" w:hAnsi="Times New Roman"/>
          <w:lang w:val="ru-RU"/>
        </w:rPr>
      </w:pPr>
    </w:p>
    <w:p w14:paraId="10C9BAD9" w14:textId="2611E057" w:rsidR="00DB1BA4" w:rsidRDefault="00DB1BA4" w:rsidP="00A42F30">
      <w:pPr>
        <w:rPr>
          <w:rFonts w:ascii="Times New Roman" w:hAnsi="Times New Roman"/>
          <w:lang w:val="ru-RU"/>
        </w:rPr>
      </w:pPr>
    </w:p>
    <w:p w14:paraId="16D8245A" w14:textId="7CF753C1" w:rsidR="00DB1BA4" w:rsidRDefault="00DB1BA4" w:rsidP="00A42F30">
      <w:pPr>
        <w:rPr>
          <w:rFonts w:ascii="Times New Roman" w:hAnsi="Times New Roman"/>
          <w:lang w:val="ru-RU"/>
        </w:rPr>
      </w:pPr>
    </w:p>
    <w:p w14:paraId="375502C2" w14:textId="535798D4" w:rsidR="00DB1BA4" w:rsidRDefault="00DB1BA4" w:rsidP="00A42F30">
      <w:pPr>
        <w:rPr>
          <w:rFonts w:ascii="Times New Roman" w:hAnsi="Times New Roman"/>
          <w:lang w:val="ru-RU"/>
        </w:rPr>
      </w:pPr>
    </w:p>
    <w:p w14:paraId="628EDA60" w14:textId="1D5C7B28" w:rsidR="00DB1BA4" w:rsidRDefault="00DB1BA4" w:rsidP="00A42F30">
      <w:pPr>
        <w:rPr>
          <w:rFonts w:ascii="Times New Roman" w:hAnsi="Times New Roman"/>
          <w:lang w:val="ru-RU"/>
        </w:rPr>
      </w:pPr>
    </w:p>
    <w:p w14:paraId="7FED5EAE" w14:textId="50563F68" w:rsidR="00DB1BA4" w:rsidRDefault="00DB1BA4" w:rsidP="00A42F30">
      <w:pPr>
        <w:rPr>
          <w:rFonts w:ascii="Times New Roman" w:hAnsi="Times New Roman"/>
          <w:lang w:val="ru-RU"/>
        </w:rPr>
      </w:pPr>
    </w:p>
    <w:p w14:paraId="17CB5EE9" w14:textId="7004DA39" w:rsidR="00DB1BA4" w:rsidRDefault="00DB1BA4" w:rsidP="00A42F30">
      <w:pPr>
        <w:rPr>
          <w:rFonts w:ascii="Times New Roman" w:hAnsi="Times New Roman"/>
          <w:lang w:val="ru-RU"/>
        </w:rPr>
      </w:pPr>
    </w:p>
    <w:p w14:paraId="0534A4C9" w14:textId="4FA27209" w:rsidR="00DB1BA4" w:rsidRDefault="00DB1BA4" w:rsidP="00A42F30">
      <w:pPr>
        <w:rPr>
          <w:rFonts w:ascii="Times New Roman" w:hAnsi="Times New Roman"/>
          <w:lang w:val="ru-RU"/>
        </w:rPr>
      </w:pPr>
    </w:p>
    <w:p w14:paraId="25FD93E5" w14:textId="0C1F7CC1" w:rsidR="00DB1BA4" w:rsidRDefault="00DB1BA4" w:rsidP="00A42F30">
      <w:pPr>
        <w:rPr>
          <w:rFonts w:ascii="Times New Roman" w:hAnsi="Times New Roman"/>
          <w:lang w:val="ru-RU"/>
        </w:rPr>
      </w:pPr>
    </w:p>
    <w:p w14:paraId="2F01B34F" w14:textId="6F48A434" w:rsidR="00DB1BA4" w:rsidRDefault="00DB1BA4" w:rsidP="00A42F30">
      <w:pPr>
        <w:rPr>
          <w:rFonts w:ascii="Times New Roman" w:hAnsi="Times New Roman"/>
          <w:lang w:val="ru-RU"/>
        </w:rPr>
      </w:pPr>
    </w:p>
    <w:p w14:paraId="50D05C2C" w14:textId="646CD26F" w:rsidR="00DB1BA4" w:rsidRDefault="00DB1BA4" w:rsidP="00A42F30">
      <w:pPr>
        <w:rPr>
          <w:rFonts w:ascii="Times New Roman" w:hAnsi="Times New Roman"/>
          <w:lang w:val="ru-RU"/>
        </w:rPr>
      </w:pPr>
    </w:p>
    <w:p w14:paraId="3DD1CCFB" w14:textId="34B19F29" w:rsidR="00DB1BA4" w:rsidRDefault="00DB1BA4" w:rsidP="00A42F30">
      <w:pPr>
        <w:rPr>
          <w:rFonts w:ascii="Times New Roman" w:hAnsi="Times New Roman"/>
          <w:lang w:val="ru-RU"/>
        </w:rPr>
      </w:pPr>
    </w:p>
    <w:p w14:paraId="1D33C9E7" w14:textId="66D56CDF" w:rsidR="00DB1BA4" w:rsidRDefault="00DB1BA4" w:rsidP="00A42F30">
      <w:pPr>
        <w:rPr>
          <w:rFonts w:ascii="Times New Roman" w:hAnsi="Times New Roman"/>
          <w:lang w:val="ru-RU"/>
        </w:rPr>
      </w:pPr>
    </w:p>
    <w:p w14:paraId="24BE8B91" w14:textId="3CFD0A60" w:rsidR="00DB1BA4" w:rsidRDefault="00DB1BA4" w:rsidP="00A42F30">
      <w:pPr>
        <w:rPr>
          <w:rFonts w:ascii="Times New Roman" w:hAnsi="Times New Roman"/>
          <w:lang w:val="ru-RU"/>
        </w:rPr>
      </w:pPr>
    </w:p>
    <w:p w14:paraId="5283D067" w14:textId="77777777" w:rsidR="00DB1BA4" w:rsidRDefault="00DB1BA4" w:rsidP="00A42F30">
      <w:pPr>
        <w:rPr>
          <w:rFonts w:ascii="Times New Roman" w:hAnsi="Times New Roman"/>
          <w:lang w:val="ru-RU"/>
        </w:rPr>
      </w:pPr>
    </w:p>
    <w:p w14:paraId="0D3251BF" w14:textId="5E76D404" w:rsidR="003A60F4" w:rsidRDefault="003A60F4" w:rsidP="00A42F30">
      <w:pPr>
        <w:rPr>
          <w:rFonts w:ascii="Times New Roman" w:hAnsi="Times New Roman"/>
          <w:lang w:val="ru-RU"/>
        </w:rPr>
      </w:pPr>
    </w:p>
    <w:p w14:paraId="0FB0902C" w14:textId="03979EFC" w:rsidR="003A60F4" w:rsidRDefault="003A60F4" w:rsidP="00A42F30">
      <w:pPr>
        <w:rPr>
          <w:rFonts w:ascii="Times New Roman" w:hAnsi="Times New Roman"/>
          <w:lang w:val="ru-RU"/>
        </w:rPr>
      </w:pPr>
    </w:p>
    <w:p w14:paraId="6ABAE975" w14:textId="77777777" w:rsidR="003A60F4" w:rsidRPr="00E40656" w:rsidRDefault="003A60F4" w:rsidP="00A42F30">
      <w:pPr>
        <w:rPr>
          <w:rFonts w:ascii="Times New Roman" w:hAnsi="Times New Roman"/>
          <w:lang w:val="ru-RU"/>
        </w:rPr>
      </w:pPr>
    </w:p>
    <w:p w14:paraId="31D6149E" w14:textId="77777777" w:rsidR="00A42F30" w:rsidRPr="00E40656" w:rsidRDefault="00A42F30" w:rsidP="00A42F30">
      <w:pPr>
        <w:rPr>
          <w:rFonts w:ascii="Times New Roman" w:hAnsi="Times New Roman"/>
          <w:lang w:val="ru-RU"/>
        </w:rPr>
      </w:pPr>
    </w:p>
    <w:p w14:paraId="1C28B7CE" w14:textId="77777777" w:rsidR="00084F70" w:rsidRPr="006545E0" w:rsidRDefault="00084F70" w:rsidP="00084F70">
      <w:pPr>
        <w:rPr>
          <w:rFonts w:ascii="Times New Roman" w:hAnsi="Times New Roman"/>
          <w:b/>
          <w:sz w:val="28"/>
          <w:szCs w:val="28"/>
          <w:lang w:val="ru-RU"/>
        </w:rPr>
      </w:pPr>
    </w:p>
    <w:p w14:paraId="61200BA9" w14:textId="4C263761" w:rsidR="00DF09E6" w:rsidRPr="00DF09E6" w:rsidRDefault="00DF09E6" w:rsidP="00DF09E6">
      <w:pPr>
        <w:jc w:val="right"/>
        <w:rPr>
          <w:rFonts w:ascii="Times New Roman" w:hAnsi="Times New Roman"/>
          <w:i/>
          <w:sz w:val="28"/>
          <w:szCs w:val="28"/>
          <w:lang w:val="ru-RU"/>
        </w:rPr>
      </w:pPr>
      <w:r w:rsidRPr="00DF09E6">
        <w:rPr>
          <w:rFonts w:ascii="Times New Roman" w:hAnsi="Times New Roman"/>
          <w:i/>
          <w:sz w:val="28"/>
          <w:szCs w:val="28"/>
          <w:lang w:val="ru-RU"/>
        </w:rPr>
        <w:t>Форма №</w:t>
      </w:r>
      <w:r w:rsidR="00322CE4">
        <w:rPr>
          <w:rFonts w:ascii="Times New Roman" w:hAnsi="Times New Roman"/>
          <w:i/>
          <w:sz w:val="28"/>
          <w:szCs w:val="28"/>
          <w:lang w:val="ru-RU"/>
        </w:rPr>
        <w:t>5</w:t>
      </w:r>
      <w:r w:rsidRPr="00DF09E6">
        <w:rPr>
          <w:rFonts w:ascii="Times New Roman" w:hAnsi="Times New Roman"/>
          <w:i/>
          <w:sz w:val="28"/>
          <w:szCs w:val="28"/>
          <w:lang w:val="ru-RU"/>
        </w:rPr>
        <w:t xml:space="preserve"> </w:t>
      </w:r>
    </w:p>
    <w:p w14:paraId="256C4A95" w14:textId="77777777" w:rsidR="00DF09E6" w:rsidRPr="00DF09E6" w:rsidRDefault="00DF09E6" w:rsidP="00DF09E6">
      <w:pPr>
        <w:spacing w:after="22"/>
        <w:ind w:right="103"/>
        <w:jc w:val="right"/>
        <w:rPr>
          <w:rFonts w:ascii="Times New Roman" w:hAnsi="Times New Roman"/>
          <w:sz w:val="26"/>
          <w:szCs w:val="26"/>
          <w:lang w:val="ru-RU"/>
        </w:rPr>
      </w:pPr>
    </w:p>
    <w:p w14:paraId="4675F717" w14:textId="77777777" w:rsidR="00DF09E6" w:rsidRPr="00DF09E6" w:rsidRDefault="00DF09E6" w:rsidP="00DF09E6">
      <w:pPr>
        <w:ind w:left="471" w:right="627" w:hanging="10"/>
        <w:jc w:val="center"/>
        <w:rPr>
          <w:rFonts w:ascii="Times New Roman" w:hAnsi="Times New Roman"/>
          <w:i/>
          <w:lang w:val="ru-RU"/>
        </w:rPr>
      </w:pPr>
    </w:p>
    <w:p w14:paraId="369519B4" w14:textId="77777777" w:rsidR="00DF09E6" w:rsidRPr="00DF09E6" w:rsidRDefault="00DF09E6" w:rsidP="00DF09E6">
      <w:pPr>
        <w:ind w:left="471" w:right="627" w:hanging="10"/>
        <w:jc w:val="center"/>
        <w:rPr>
          <w:rFonts w:ascii="Times New Roman" w:hAnsi="Times New Roman"/>
          <w:lang w:val="ru-RU"/>
        </w:rPr>
      </w:pPr>
      <w:r w:rsidRPr="00DF09E6">
        <w:rPr>
          <w:rFonts w:ascii="Times New Roman" w:hAnsi="Times New Roman"/>
          <w:i/>
          <w:lang w:val="ru-RU"/>
        </w:rPr>
        <w:t xml:space="preserve">НА ФИРМЕННОМ БЛАНКЕ  </w:t>
      </w:r>
    </w:p>
    <w:p w14:paraId="1107DAE5" w14:textId="77777777" w:rsidR="00DF09E6" w:rsidRPr="00DF09E6" w:rsidRDefault="00DF09E6" w:rsidP="00DF09E6">
      <w:pPr>
        <w:spacing w:after="31"/>
        <w:ind w:left="750"/>
        <w:jc w:val="center"/>
        <w:rPr>
          <w:rFonts w:ascii="Times New Roman" w:hAnsi="Times New Roman"/>
          <w:lang w:val="ru-RU"/>
        </w:rPr>
      </w:pPr>
    </w:p>
    <w:p w14:paraId="7565481F" w14:textId="77777777" w:rsidR="00DF09E6" w:rsidRPr="00DF09E6" w:rsidRDefault="00DF09E6" w:rsidP="00DF09E6">
      <w:pPr>
        <w:spacing w:after="31"/>
        <w:ind w:left="750"/>
        <w:jc w:val="center"/>
        <w:rPr>
          <w:rFonts w:ascii="Times New Roman" w:hAnsi="Times New Roman"/>
          <w:lang w:val="ru-RU"/>
        </w:rPr>
      </w:pPr>
      <w:r w:rsidRPr="00DF09E6">
        <w:rPr>
          <w:rFonts w:ascii="Times New Roman" w:hAnsi="Times New Roman"/>
          <w:lang w:val="ru-RU"/>
        </w:rPr>
        <w:t xml:space="preserve"> </w:t>
      </w:r>
    </w:p>
    <w:p w14:paraId="498CD1A9" w14:textId="77777777" w:rsidR="00DF09E6" w:rsidRPr="003F55B1" w:rsidRDefault="00DF09E6" w:rsidP="003F55B1">
      <w:pPr>
        <w:pStyle w:val="3"/>
        <w:spacing w:before="0" w:after="0"/>
        <w:ind w:left="40" w:right="193"/>
        <w:jc w:val="center"/>
        <w:rPr>
          <w:rFonts w:ascii="Times New Roman" w:hAnsi="Times New Roman"/>
          <w:sz w:val="24"/>
          <w:szCs w:val="24"/>
          <w:lang w:val="uz-Cyrl-UZ"/>
        </w:rPr>
      </w:pPr>
      <w:r w:rsidRPr="003F55B1">
        <w:rPr>
          <w:rFonts w:ascii="Times New Roman" w:hAnsi="Times New Roman"/>
          <w:sz w:val="24"/>
          <w:szCs w:val="24"/>
          <w:lang w:val="uz-Cyrl-UZ"/>
        </w:rPr>
        <w:t xml:space="preserve">ИНФОРМАЦИЯ </w:t>
      </w:r>
      <w:r w:rsidRPr="003F55B1">
        <w:rPr>
          <w:rFonts w:ascii="Times New Roman" w:hAnsi="Times New Roman"/>
          <w:sz w:val="24"/>
          <w:szCs w:val="24"/>
          <w:lang w:val="uz-Cyrl-UZ"/>
        </w:rPr>
        <w:br/>
        <w:t>ОБ УСЛОВИЯХ И СРОКАХ ПОСТАВКИ, УСЛОВИЯХ ОПЛАТЫ</w:t>
      </w:r>
    </w:p>
    <w:p w14:paraId="3A5418BC" w14:textId="77777777" w:rsidR="00DF09E6" w:rsidRPr="00DF09E6" w:rsidRDefault="00DF09E6" w:rsidP="00DF09E6">
      <w:pPr>
        <w:ind w:left="38" w:right="190" w:hanging="10"/>
        <w:jc w:val="center"/>
        <w:rPr>
          <w:rFonts w:ascii="Times New Roman" w:hAnsi="Times New Roman"/>
          <w:lang w:val="ru-RU"/>
        </w:rPr>
      </w:pPr>
    </w:p>
    <w:p w14:paraId="4745C40E" w14:textId="77777777" w:rsidR="00DF09E6" w:rsidRPr="00DF09E6" w:rsidRDefault="00DF09E6" w:rsidP="00DF09E6">
      <w:pPr>
        <w:ind w:left="38" w:right="190" w:hanging="10"/>
        <w:jc w:val="center"/>
        <w:rPr>
          <w:rFonts w:ascii="Times New Roman" w:hAnsi="Times New Roman"/>
          <w:b/>
          <w:lang w:val="ru-RU"/>
        </w:rPr>
      </w:pPr>
      <w:r w:rsidRPr="00DF09E6">
        <w:rPr>
          <w:rFonts w:ascii="Times New Roman" w:hAnsi="Times New Roman"/>
          <w:b/>
          <w:lang w:val="ru-RU"/>
        </w:rPr>
        <w:t>________________________________________________</w:t>
      </w:r>
    </w:p>
    <w:p w14:paraId="5A7F2C2B" w14:textId="77777777" w:rsidR="00DF09E6" w:rsidRPr="00DF09E6" w:rsidRDefault="00DF09E6" w:rsidP="00DF09E6">
      <w:pPr>
        <w:ind w:left="38" w:right="190" w:hanging="10"/>
        <w:jc w:val="center"/>
        <w:rPr>
          <w:rFonts w:ascii="Times New Roman" w:hAnsi="Times New Roman"/>
          <w:i/>
          <w:lang w:val="ru-RU"/>
        </w:rPr>
      </w:pPr>
      <w:r w:rsidRPr="00DF09E6">
        <w:rPr>
          <w:rFonts w:ascii="Times New Roman" w:hAnsi="Times New Roman"/>
          <w:i/>
          <w:lang w:val="ru-RU"/>
        </w:rPr>
        <w:t>(указать предмет отбора)</w:t>
      </w:r>
    </w:p>
    <w:p w14:paraId="5BCE5AB7" w14:textId="77777777" w:rsidR="00DF09E6" w:rsidRPr="00DF09E6" w:rsidRDefault="00DF09E6" w:rsidP="00DF09E6">
      <w:pPr>
        <w:ind w:left="540"/>
        <w:rPr>
          <w:rFonts w:ascii="Times New Roman" w:hAnsi="Times New Roman"/>
          <w:lang w:val="ru-RU"/>
        </w:rPr>
      </w:pPr>
      <w:r w:rsidRPr="00DF09E6">
        <w:rPr>
          <w:rFonts w:ascii="Times New Roman" w:hAnsi="Times New Roman"/>
          <w:lang w:val="ru-RU"/>
        </w:rPr>
        <w:t xml:space="preserve"> </w:t>
      </w:r>
    </w:p>
    <w:p w14:paraId="167B0A4E" w14:textId="77777777" w:rsidR="00DF09E6" w:rsidRPr="00DF09E6" w:rsidRDefault="00DF09E6" w:rsidP="00DF09E6">
      <w:pPr>
        <w:spacing w:after="21"/>
        <w:ind w:left="750"/>
        <w:jc w:val="center"/>
        <w:rPr>
          <w:rFonts w:ascii="Times New Roman" w:hAnsi="Times New Roman"/>
          <w:lang w:val="ru-RU"/>
        </w:rPr>
      </w:pPr>
    </w:p>
    <w:p w14:paraId="0947146D" w14:textId="77777777" w:rsidR="00DF09E6" w:rsidRPr="00DF09E6" w:rsidRDefault="00DF09E6" w:rsidP="00DF09E6">
      <w:pPr>
        <w:spacing w:after="7"/>
        <w:ind w:left="576" w:hanging="10"/>
        <w:rPr>
          <w:rFonts w:ascii="Times New Roman" w:hAnsi="Times New Roman"/>
          <w:lang w:val="ru-RU"/>
        </w:rPr>
      </w:pPr>
      <w:r w:rsidRPr="00DF09E6">
        <w:rPr>
          <w:rFonts w:ascii="Times New Roman" w:hAnsi="Times New Roman"/>
          <w:lang w:val="ru-RU"/>
        </w:rPr>
        <w:t>Дата: (</w:t>
      </w:r>
      <w:r w:rsidRPr="00DF09E6">
        <w:rPr>
          <w:rFonts w:ascii="Times New Roman" w:hAnsi="Times New Roman"/>
          <w:i/>
          <w:lang w:val="ru-RU"/>
        </w:rPr>
        <w:t>вписать дату подачи предложений</w:t>
      </w:r>
      <w:r w:rsidRPr="00DF09E6">
        <w:rPr>
          <w:rFonts w:ascii="Times New Roman" w:hAnsi="Times New Roman"/>
          <w:lang w:val="ru-RU"/>
        </w:rPr>
        <w:t xml:space="preserve">). </w:t>
      </w:r>
    </w:p>
    <w:p w14:paraId="06E75505" w14:textId="77777777" w:rsidR="00DF09E6" w:rsidRPr="00DF09E6" w:rsidRDefault="00DF09E6" w:rsidP="00DF09E6">
      <w:pPr>
        <w:spacing w:after="5"/>
        <w:ind w:left="576" w:right="159" w:hanging="10"/>
        <w:jc w:val="both"/>
        <w:rPr>
          <w:rFonts w:ascii="Times New Roman" w:hAnsi="Times New Roman"/>
          <w:lang w:val="ru-RU"/>
        </w:rPr>
      </w:pPr>
      <w:r w:rsidRPr="00DF09E6">
        <w:rPr>
          <w:rFonts w:ascii="Times New Roman" w:hAnsi="Times New Roman"/>
          <w:lang w:val="ru-RU"/>
        </w:rPr>
        <w:t xml:space="preserve">КОМУ: Закупочной комиссии. </w:t>
      </w:r>
    </w:p>
    <w:p w14:paraId="73B555DD" w14:textId="77777777" w:rsidR="00DF09E6" w:rsidRPr="00DF09E6" w:rsidRDefault="00DF09E6" w:rsidP="00DF09E6">
      <w:pPr>
        <w:spacing w:after="5"/>
        <w:ind w:left="-15" w:right="86" w:firstLine="566"/>
        <w:jc w:val="both"/>
        <w:rPr>
          <w:rFonts w:ascii="Times New Roman" w:hAnsi="Times New Roman"/>
          <w:lang w:val="ru-RU"/>
        </w:rPr>
      </w:pPr>
      <w:r w:rsidRPr="00DF09E6">
        <w:rPr>
          <w:rFonts w:ascii="Times New Roman" w:hAnsi="Times New Roman"/>
          <w:lang w:val="ru-RU"/>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0EABF035" w14:textId="77777777" w:rsidR="00DF09E6" w:rsidRPr="00DF09E6" w:rsidRDefault="00DF09E6" w:rsidP="00DF09E6">
      <w:pPr>
        <w:spacing w:after="5"/>
        <w:ind w:left="-15" w:firstLine="566"/>
        <w:jc w:val="both"/>
        <w:rPr>
          <w:rFonts w:ascii="Times New Roman" w:hAnsi="Times New Roman"/>
          <w:lang w:val="ru-RU"/>
        </w:rPr>
      </w:pPr>
      <w:r w:rsidRPr="00DF09E6">
        <w:rPr>
          <w:rFonts w:ascii="Times New Roman" w:hAnsi="Times New Roman"/>
          <w:lang w:val="ru-RU"/>
        </w:rPr>
        <w:t>Проанализировав все требования, предлагаем оказать услуги (</w:t>
      </w:r>
      <w:r w:rsidRPr="00DF09E6">
        <w:rPr>
          <w:rFonts w:ascii="Times New Roman" w:hAnsi="Times New Roman"/>
          <w:i/>
          <w:lang w:val="ru-RU"/>
        </w:rPr>
        <w:t>указать наименование товара (работ, услуги</w:t>
      </w:r>
      <w:r w:rsidRPr="00DF09E6">
        <w:rPr>
          <w:rFonts w:ascii="Times New Roman" w:hAnsi="Times New Roman"/>
          <w:lang w:val="ru-RU"/>
        </w:rPr>
        <w:t xml:space="preserve">)) в соответствии с условиями отбора: </w:t>
      </w:r>
    </w:p>
    <w:p w14:paraId="752ACA89" w14:textId="77777777"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Условия оплаты _______________________________________________________;</w:t>
      </w:r>
    </w:p>
    <w:p w14:paraId="05A8ED33" w14:textId="77777777"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Сроки оплаты ________________________________________________</w:t>
      </w:r>
      <w:r w:rsidR="00154066">
        <w:rPr>
          <w:rFonts w:ascii="Times New Roman" w:hAnsi="Times New Roman"/>
          <w:lang w:val="ru-RU"/>
        </w:rPr>
        <w:t>__</w:t>
      </w:r>
      <w:r w:rsidRPr="00DF09E6">
        <w:rPr>
          <w:rFonts w:ascii="Times New Roman" w:hAnsi="Times New Roman"/>
          <w:lang w:val="ru-RU"/>
        </w:rPr>
        <w:t>_______;</w:t>
      </w:r>
    </w:p>
    <w:p w14:paraId="3CA061B8" w14:textId="77777777" w:rsidR="00DF09E6" w:rsidRPr="00DF09E6" w:rsidRDefault="00DF09E6" w:rsidP="00DF09E6">
      <w:pPr>
        <w:spacing w:after="5"/>
        <w:ind w:left="-15" w:firstLine="566"/>
        <w:jc w:val="both"/>
        <w:rPr>
          <w:rFonts w:ascii="Times New Roman" w:hAnsi="Times New Roman"/>
          <w:lang w:val="ru-RU"/>
        </w:rPr>
      </w:pPr>
      <w:r w:rsidRPr="00DF09E6">
        <w:rPr>
          <w:rFonts w:ascii="Times New Roman" w:hAnsi="Times New Roman"/>
          <w:lang w:val="ru-RU"/>
        </w:rPr>
        <w:t>Условия поставки товара, оказания услуг __________________________________;</w:t>
      </w:r>
    </w:p>
    <w:p w14:paraId="6FD19F6A" w14:textId="77777777"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Сроки поставки ________________________________________________</w:t>
      </w:r>
      <w:r w:rsidR="00154066">
        <w:rPr>
          <w:rFonts w:ascii="Times New Roman" w:hAnsi="Times New Roman"/>
          <w:lang w:val="ru-RU"/>
        </w:rPr>
        <w:t>_</w:t>
      </w:r>
      <w:r w:rsidRPr="00DF09E6">
        <w:rPr>
          <w:rFonts w:ascii="Times New Roman" w:hAnsi="Times New Roman"/>
          <w:lang w:val="ru-RU"/>
        </w:rPr>
        <w:t>_______;</w:t>
      </w:r>
    </w:p>
    <w:p w14:paraId="57DDA1F6" w14:textId="77777777"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Условия гарантии ______________________________________________________.</w:t>
      </w:r>
    </w:p>
    <w:p w14:paraId="6C9B4F54" w14:textId="77777777" w:rsidR="00DF09E6" w:rsidRPr="00DF09E6" w:rsidRDefault="00DF09E6" w:rsidP="00DF09E6">
      <w:pPr>
        <w:spacing w:after="5"/>
        <w:ind w:left="-15" w:right="83" w:firstLine="566"/>
        <w:jc w:val="both"/>
        <w:rPr>
          <w:rFonts w:ascii="Times New Roman" w:hAnsi="Times New Roman"/>
          <w:lang w:val="ru-RU"/>
        </w:rPr>
      </w:pPr>
    </w:p>
    <w:p w14:paraId="1D3F381D" w14:textId="77777777" w:rsidR="00DF09E6" w:rsidRPr="00DF09E6" w:rsidRDefault="00DF09E6" w:rsidP="00DF09E6">
      <w:pPr>
        <w:spacing w:after="22"/>
        <w:ind w:left="852"/>
        <w:rPr>
          <w:rFonts w:ascii="Times New Roman" w:hAnsi="Times New Roman"/>
          <w:lang w:val="ru-RU"/>
        </w:rPr>
      </w:pPr>
    </w:p>
    <w:p w14:paraId="1D5867E9" w14:textId="77777777" w:rsidR="00DF09E6" w:rsidRPr="00DF09E6" w:rsidRDefault="00DF09E6" w:rsidP="00DF09E6">
      <w:pPr>
        <w:spacing w:after="5"/>
        <w:ind w:left="-5" w:right="159" w:hanging="10"/>
        <w:jc w:val="both"/>
        <w:rPr>
          <w:rFonts w:ascii="Times New Roman" w:hAnsi="Times New Roman"/>
          <w:lang w:val="ru-RU"/>
        </w:rPr>
      </w:pPr>
      <w:r w:rsidRPr="00DF09E6">
        <w:rPr>
          <w:rFonts w:ascii="Times New Roman" w:hAnsi="Times New Roman"/>
          <w:lang w:val="ru-RU"/>
        </w:rPr>
        <w:t>Дата: «___» __________202</w:t>
      </w:r>
      <w:r w:rsidR="00A20EB2">
        <w:rPr>
          <w:rFonts w:ascii="Times New Roman" w:hAnsi="Times New Roman"/>
          <w:lang w:val="ru-RU"/>
        </w:rPr>
        <w:t>2</w:t>
      </w:r>
      <w:r w:rsidRPr="00DF09E6">
        <w:rPr>
          <w:rFonts w:ascii="Times New Roman" w:hAnsi="Times New Roman"/>
          <w:lang w:val="ru-RU"/>
        </w:rPr>
        <w:t xml:space="preserve"> г.   </w:t>
      </w:r>
    </w:p>
    <w:p w14:paraId="63971209" w14:textId="77777777" w:rsidR="00DF09E6" w:rsidRPr="00DF09E6" w:rsidRDefault="00DF09E6" w:rsidP="00DF09E6">
      <w:pPr>
        <w:ind w:left="852"/>
        <w:rPr>
          <w:rFonts w:ascii="Times New Roman" w:hAnsi="Times New Roman"/>
          <w:lang w:val="ru-RU"/>
        </w:rPr>
      </w:pPr>
      <w:r w:rsidRPr="00DF09E6">
        <w:rPr>
          <w:rFonts w:ascii="Times New Roman" w:hAnsi="Times New Roman"/>
          <w:lang w:val="ru-RU"/>
        </w:rPr>
        <w:t xml:space="preserve"> </w:t>
      </w:r>
    </w:p>
    <w:p w14:paraId="359BCC8B" w14:textId="77777777" w:rsidR="00DF09E6" w:rsidRPr="00DF09E6" w:rsidRDefault="00DF09E6" w:rsidP="00DF09E6">
      <w:pPr>
        <w:spacing w:after="23"/>
        <w:ind w:left="852"/>
        <w:rPr>
          <w:rFonts w:ascii="Times New Roman" w:hAnsi="Times New Roman"/>
          <w:lang w:val="ru-RU"/>
        </w:rPr>
      </w:pPr>
      <w:r w:rsidRPr="00DF09E6">
        <w:rPr>
          <w:rFonts w:ascii="Times New Roman" w:hAnsi="Times New Roman"/>
          <w:lang w:val="ru-RU"/>
        </w:rPr>
        <w:t xml:space="preserve"> </w:t>
      </w:r>
    </w:p>
    <w:p w14:paraId="3502D234" w14:textId="77777777" w:rsidR="00DF09E6" w:rsidRPr="00DF09E6" w:rsidRDefault="00DF09E6" w:rsidP="00DF09E6">
      <w:pPr>
        <w:spacing w:after="5"/>
        <w:ind w:left="-5" w:right="159" w:hanging="10"/>
        <w:jc w:val="both"/>
        <w:rPr>
          <w:rFonts w:ascii="Times New Roman" w:hAnsi="Times New Roman"/>
          <w:lang w:val="ru-RU"/>
        </w:rPr>
      </w:pPr>
      <w:r w:rsidRPr="00DF09E6">
        <w:rPr>
          <w:rFonts w:ascii="Times New Roman" w:hAnsi="Times New Roman"/>
          <w:lang w:val="ru-RU"/>
        </w:rPr>
        <w:t xml:space="preserve">Ф.И.О. и подпись руководителя или уполномоченного лица </w:t>
      </w:r>
    </w:p>
    <w:p w14:paraId="4846E956" w14:textId="77777777" w:rsidR="00DF09E6" w:rsidRPr="00DF09E6" w:rsidRDefault="00DF09E6" w:rsidP="00DF09E6">
      <w:pPr>
        <w:rPr>
          <w:rFonts w:ascii="Times New Roman" w:hAnsi="Times New Roman"/>
          <w:lang w:val="ru-RU"/>
        </w:rPr>
      </w:pPr>
      <w:r w:rsidRPr="00DF09E6">
        <w:rPr>
          <w:rFonts w:ascii="Times New Roman" w:hAnsi="Times New Roman"/>
          <w:lang w:val="ru-RU"/>
        </w:rPr>
        <w:t xml:space="preserve"> </w:t>
      </w:r>
    </w:p>
    <w:p w14:paraId="637256EA" w14:textId="77777777" w:rsidR="00DF09E6" w:rsidRPr="00DF09E6" w:rsidRDefault="00DF09E6" w:rsidP="00DF09E6">
      <w:pPr>
        <w:spacing w:after="21"/>
        <w:rPr>
          <w:rFonts w:ascii="Times New Roman" w:hAnsi="Times New Roman"/>
          <w:lang w:val="ru-RU"/>
        </w:rPr>
      </w:pPr>
      <w:r w:rsidRPr="00DF09E6">
        <w:rPr>
          <w:rFonts w:ascii="Times New Roman" w:hAnsi="Times New Roman"/>
          <w:lang w:val="ru-RU"/>
        </w:rPr>
        <w:t xml:space="preserve"> </w:t>
      </w:r>
    </w:p>
    <w:p w14:paraId="347D4492" w14:textId="77777777" w:rsidR="00DF09E6" w:rsidRPr="00496A55" w:rsidRDefault="00DF09E6" w:rsidP="00DF09E6">
      <w:pPr>
        <w:spacing w:after="5"/>
        <w:ind w:left="-5" w:right="159" w:hanging="10"/>
        <w:jc w:val="both"/>
        <w:rPr>
          <w:rFonts w:ascii="Times New Roman" w:hAnsi="Times New Roman"/>
          <w:lang w:val="ru-RU"/>
        </w:rPr>
      </w:pPr>
      <w:r w:rsidRPr="00496A55">
        <w:rPr>
          <w:rFonts w:ascii="Times New Roman" w:hAnsi="Times New Roman"/>
          <w:lang w:val="ru-RU"/>
        </w:rPr>
        <w:t xml:space="preserve">Место печати </w:t>
      </w:r>
    </w:p>
    <w:p w14:paraId="44BC6EA7" w14:textId="77777777" w:rsidR="00DF09E6" w:rsidRPr="00496A55" w:rsidRDefault="00DF09E6" w:rsidP="00DF09E6">
      <w:pPr>
        <w:rPr>
          <w:rFonts w:ascii="Times New Roman" w:hAnsi="Times New Roman"/>
          <w:i/>
          <w:lang w:val="ru-RU"/>
        </w:rPr>
      </w:pPr>
      <w:r w:rsidRPr="00496A55">
        <w:rPr>
          <w:rFonts w:ascii="Times New Roman" w:hAnsi="Times New Roman"/>
          <w:i/>
          <w:lang w:val="ru-RU"/>
        </w:rPr>
        <w:br w:type="page"/>
      </w:r>
    </w:p>
    <w:p w14:paraId="0BEDDFCD" w14:textId="77777777" w:rsidR="00084F70" w:rsidRPr="00EE6BC3" w:rsidRDefault="00084F70" w:rsidP="00084F70">
      <w:pPr>
        <w:jc w:val="right"/>
        <w:rPr>
          <w:rFonts w:ascii="Times New Roman" w:hAnsi="Times New Roman"/>
          <w:b/>
          <w:sz w:val="28"/>
          <w:lang w:val="ru-RU"/>
        </w:rPr>
      </w:pPr>
      <w:r w:rsidRPr="00EE6BC3">
        <w:rPr>
          <w:rFonts w:ascii="Times New Roman" w:hAnsi="Times New Roman"/>
          <w:b/>
          <w:sz w:val="28"/>
          <w:lang w:val="ru-RU"/>
        </w:rPr>
        <w:lastRenderedPageBreak/>
        <w:t>Приложение №2</w:t>
      </w:r>
    </w:p>
    <w:p w14:paraId="3FAF7ADD" w14:textId="77777777" w:rsidR="00084F70" w:rsidRPr="00084F70" w:rsidRDefault="00084F70" w:rsidP="00084F70">
      <w:pPr>
        <w:jc w:val="center"/>
        <w:rPr>
          <w:rFonts w:ascii="Times New Roman" w:hAnsi="Times New Roman"/>
          <w:b/>
          <w:sz w:val="10"/>
          <w:szCs w:val="10"/>
          <w:lang w:val="ru-RU"/>
        </w:rPr>
      </w:pPr>
    </w:p>
    <w:p w14:paraId="4A093D63" w14:textId="77777777" w:rsidR="00084F70" w:rsidRPr="00084F70" w:rsidRDefault="00084F70" w:rsidP="00084F70">
      <w:pPr>
        <w:jc w:val="center"/>
        <w:rPr>
          <w:rFonts w:ascii="Times New Roman" w:hAnsi="Times New Roman"/>
          <w:b/>
          <w:sz w:val="20"/>
          <w:szCs w:val="20"/>
          <w:lang w:val="ru-RU"/>
        </w:rPr>
      </w:pPr>
    </w:p>
    <w:p w14:paraId="5F84D548" w14:textId="77777777" w:rsidR="00084F70" w:rsidRPr="00047207" w:rsidRDefault="00084F70" w:rsidP="00084F70">
      <w:pPr>
        <w:jc w:val="center"/>
        <w:rPr>
          <w:rFonts w:ascii="Times New Roman" w:hAnsi="Times New Roman"/>
          <w:b/>
          <w:lang w:val="ru-RU"/>
        </w:rPr>
      </w:pPr>
      <w:r w:rsidRPr="00084F70">
        <w:rPr>
          <w:rFonts w:ascii="Times New Roman" w:hAnsi="Times New Roman"/>
          <w:b/>
          <w:lang w:val="ru-RU"/>
        </w:rPr>
        <w:t>Порядок и критерии квалификационной оценки Участников</w:t>
      </w:r>
      <w:r w:rsidR="00047207" w:rsidRPr="00047207">
        <w:rPr>
          <w:rFonts w:ascii="Times New Roman" w:hAnsi="Times New Roman"/>
          <w:b/>
          <w:lang w:val="ru-RU"/>
        </w:rPr>
        <w:t xml:space="preserve"> </w:t>
      </w:r>
      <w:r w:rsidRPr="00047207">
        <w:rPr>
          <w:rFonts w:ascii="Times New Roman" w:hAnsi="Times New Roman"/>
          <w:b/>
          <w:lang w:val="ru-RU"/>
        </w:rPr>
        <w:t>и тендерных предложений</w:t>
      </w:r>
    </w:p>
    <w:p w14:paraId="05F70E97" w14:textId="77777777" w:rsidR="00084F70" w:rsidRPr="00047207" w:rsidRDefault="00084F70" w:rsidP="00084F70">
      <w:pPr>
        <w:jc w:val="center"/>
        <w:rPr>
          <w:rFonts w:ascii="Times New Roman" w:hAnsi="Times New Roman"/>
          <w:b/>
          <w:sz w:val="20"/>
          <w:szCs w:val="20"/>
          <w:lang w:val="ru-RU"/>
        </w:rPr>
      </w:pPr>
    </w:p>
    <w:p w14:paraId="71F76BC1" w14:textId="77777777" w:rsidR="00084F70" w:rsidRPr="00AB7879" w:rsidRDefault="00084F70" w:rsidP="00084F70">
      <w:pPr>
        <w:pStyle w:val="afff5"/>
        <w:numPr>
          <w:ilvl w:val="0"/>
          <w:numId w:val="22"/>
        </w:numPr>
        <w:tabs>
          <w:tab w:val="left" w:pos="851"/>
        </w:tabs>
        <w:contextualSpacing/>
        <w:rPr>
          <w:rFonts w:ascii="Times New Roman" w:hAnsi="Times New Roman"/>
          <w:b/>
        </w:rPr>
      </w:pPr>
      <w:r w:rsidRPr="00AB7879">
        <w:rPr>
          <w:rFonts w:ascii="Times New Roman" w:hAnsi="Times New Roman"/>
          <w:b/>
        </w:rPr>
        <w:t>Критерии квалификационной оценки</w:t>
      </w:r>
    </w:p>
    <w:p w14:paraId="3BEDAE18" w14:textId="77777777" w:rsidR="006545E0" w:rsidRPr="006545E0" w:rsidRDefault="006545E0" w:rsidP="006545E0">
      <w:pPr>
        <w:pStyle w:val="afff5"/>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2</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6522"/>
        <w:gridCol w:w="3260"/>
      </w:tblGrid>
      <w:tr w:rsidR="00084F70" w:rsidRPr="00FD0D20" w14:paraId="4F29191F" w14:textId="77777777" w:rsidTr="00FE66A7">
        <w:trPr>
          <w:trHeight w:val="549"/>
        </w:trPr>
        <w:tc>
          <w:tcPr>
            <w:tcW w:w="425" w:type="dxa"/>
            <w:vAlign w:val="center"/>
          </w:tcPr>
          <w:p w14:paraId="283CA69D" w14:textId="77777777" w:rsidR="00084F70" w:rsidRPr="00FD0D20" w:rsidRDefault="00084F70" w:rsidP="0008549C">
            <w:pPr>
              <w:jc w:val="center"/>
              <w:rPr>
                <w:rFonts w:ascii="Times New Roman" w:hAnsi="Times New Roman"/>
                <w:b/>
                <w:sz w:val="20"/>
                <w:szCs w:val="20"/>
              </w:rPr>
            </w:pPr>
            <w:r w:rsidRPr="00FD0D20">
              <w:rPr>
                <w:rFonts w:ascii="Times New Roman" w:hAnsi="Times New Roman"/>
                <w:b/>
                <w:sz w:val="20"/>
                <w:szCs w:val="20"/>
              </w:rPr>
              <w:t>№</w:t>
            </w:r>
          </w:p>
        </w:tc>
        <w:tc>
          <w:tcPr>
            <w:tcW w:w="6522" w:type="dxa"/>
            <w:vAlign w:val="center"/>
          </w:tcPr>
          <w:p w14:paraId="39D08AFC" w14:textId="77777777" w:rsidR="00084F70" w:rsidRPr="00FD0D20" w:rsidRDefault="00084F70" w:rsidP="0008549C">
            <w:pPr>
              <w:jc w:val="center"/>
              <w:rPr>
                <w:rFonts w:ascii="Times New Roman" w:hAnsi="Times New Roman"/>
                <w:b/>
                <w:sz w:val="20"/>
                <w:szCs w:val="20"/>
              </w:rPr>
            </w:pPr>
            <w:r w:rsidRPr="00FD0D20">
              <w:rPr>
                <w:rFonts w:ascii="Times New Roman" w:hAnsi="Times New Roman"/>
                <w:b/>
                <w:sz w:val="20"/>
                <w:szCs w:val="20"/>
              </w:rPr>
              <w:t>Критерий</w:t>
            </w:r>
          </w:p>
        </w:tc>
        <w:tc>
          <w:tcPr>
            <w:tcW w:w="3260" w:type="dxa"/>
            <w:vAlign w:val="center"/>
          </w:tcPr>
          <w:p w14:paraId="1070B6FF" w14:textId="77777777" w:rsidR="00084F70" w:rsidRPr="00FD0D20" w:rsidRDefault="00084F70" w:rsidP="0008549C">
            <w:pPr>
              <w:jc w:val="center"/>
              <w:rPr>
                <w:rFonts w:ascii="Times New Roman" w:hAnsi="Times New Roman"/>
                <w:b/>
                <w:sz w:val="20"/>
                <w:szCs w:val="20"/>
              </w:rPr>
            </w:pPr>
            <w:r w:rsidRPr="00AB7879">
              <w:rPr>
                <w:rFonts w:ascii="Times New Roman" w:hAnsi="Times New Roman"/>
                <w:b/>
                <w:sz w:val="20"/>
                <w:szCs w:val="20"/>
              </w:rPr>
              <w:t>Шкала балльной оценки</w:t>
            </w:r>
          </w:p>
        </w:tc>
      </w:tr>
      <w:tr w:rsidR="00876A38" w:rsidRPr="00BD7794" w14:paraId="6DD69222" w14:textId="77777777" w:rsidTr="00373192">
        <w:tc>
          <w:tcPr>
            <w:tcW w:w="425" w:type="dxa"/>
            <w:vAlign w:val="center"/>
          </w:tcPr>
          <w:p w14:paraId="76B594D9" w14:textId="77777777" w:rsidR="00876A38" w:rsidRPr="00BD7794" w:rsidRDefault="00876A38" w:rsidP="00876A38">
            <w:pPr>
              <w:jc w:val="center"/>
              <w:rPr>
                <w:rFonts w:ascii="Times New Roman" w:hAnsi="Times New Roman"/>
                <w:sz w:val="20"/>
                <w:szCs w:val="20"/>
              </w:rPr>
            </w:pPr>
            <w:r w:rsidRPr="00BD7794">
              <w:rPr>
                <w:rFonts w:ascii="Times New Roman" w:hAnsi="Times New Roman"/>
                <w:sz w:val="20"/>
                <w:szCs w:val="20"/>
              </w:rPr>
              <w:t>1</w:t>
            </w:r>
          </w:p>
        </w:tc>
        <w:tc>
          <w:tcPr>
            <w:tcW w:w="6522" w:type="dxa"/>
            <w:vAlign w:val="center"/>
          </w:tcPr>
          <w:p w14:paraId="2F1C39D3" w14:textId="1CC02FB1" w:rsidR="00876A38" w:rsidRPr="00084F70" w:rsidRDefault="00876A38" w:rsidP="00876A38">
            <w:pPr>
              <w:ind w:right="60"/>
              <w:rPr>
                <w:rFonts w:ascii="Times New Roman" w:hAnsi="Times New Roman"/>
                <w:sz w:val="20"/>
                <w:szCs w:val="20"/>
                <w:lang w:val="ru-RU"/>
              </w:rPr>
            </w:pPr>
            <w:r w:rsidRPr="00BD7794">
              <w:rPr>
                <w:rFonts w:ascii="Times New Roman" w:hAnsi="Times New Roman"/>
                <w:sz w:val="20"/>
                <w:szCs w:val="20"/>
                <w:lang w:val="uz-Cyrl-UZ"/>
              </w:rPr>
              <w:t>Предоставление</w:t>
            </w:r>
            <w:r w:rsidRPr="00084F70">
              <w:rPr>
                <w:rFonts w:ascii="Times New Roman" w:hAnsi="Times New Roman"/>
                <w:sz w:val="20"/>
                <w:szCs w:val="20"/>
                <w:lang w:val="ru-RU"/>
              </w:rPr>
              <w:t xml:space="preserve"> общей информации о компании, с информацией об учредителях</w:t>
            </w:r>
            <w:r w:rsidR="0089152F">
              <w:rPr>
                <w:rFonts w:ascii="Times New Roman" w:hAnsi="Times New Roman"/>
                <w:sz w:val="20"/>
                <w:szCs w:val="20"/>
                <w:lang w:val="ru-RU"/>
              </w:rPr>
              <w:t xml:space="preserve"> и опытом оказания аналогичных услуг</w:t>
            </w:r>
          </w:p>
        </w:tc>
        <w:tc>
          <w:tcPr>
            <w:tcW w:w="3260" w:type="dxa"/>
            <w:vAlign w:val="center"/>
          </w:tcPr>
          <w:p w14:paraId="68E32A31" w14:textId="77777777" w:rsidR="00876A38" w:rsidRPr="00BD7794" w:rsidRDefault="00876A38" w:rsidP="00373192">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876A38" w:rsidRPr="00BD7794" w14:paraId="3A45F670" w14:textId="77777777" w:rsidTr="00373192">
        <w:tc>
          <w:tcPr>
            <w:tcW w:w="425" w:type="dxa"/>
            <w:vAlign w:val="center"/>
          </w:tcPr>
          <w:p w14:paraId="652A22F4" w14:textId="783F42BD" w:rsidR="00876A38" w:rsidRPr="00BD7794" w:rsidRDefault="007846CF" w:rsidP="00876A38">
            <w:pPr>
              <w:jc w:val="center"/>
              <w:rPr>
                <w:rFonts w:ascii="Times New Roman" w:hAnsi="Times New Roman"/>
                <w:sz w:val="20"/>
                <w:szCs w:val="20"/>
              </w:rPr>
            </w:pPr>
            <w:r>
              <w:rPr>
                <w:rFonts w:ascii="Times New Roman" w:hAnsi="Times New Roman"/>
                <w:sz w:val="20"/>
                <w:szCs w:val="20"/>
              </w:rPr>
              <w:t>2</w:t>
            </w:r>
          </w:p>
        </w:tc>
        <w:tc>
          <w:tcPr>
            <w:tcW w:w="6522" w:type="dxa"/>
          </w:tcPr>
          <w:p w14:paraId="1C8BE97F" w14:textId="77777777" w:rsidR="00876A38" w:rsidRPr="00084F70" w:rsidRDefault="00876A38" w:rsidP="00876A38">
            <w:pPr>
              <w:rPr>
                <w:rFonts w:ascii="Times New Roman" w:hAnsi="Times New Roman"/>
                <w:sz w:val="20"/>
                <w:szCs w:val="20"/>
                <w:lang w:val="ru-RU"/>
              </w:rPr>
            </w:pPr>
            <w:r w:rsidRPr="00BD7794">
              <w:rPr>
                <w:rFonts w:ascii="Times New Roman" w:hAnsi="Times New Roman"/>
                <w:sz w:val="20"/>
                <w:szCs w:val="20"/>
                <w:lang w:val="uz-Cyrl-UZ"/>
              </w:rPr>
              <w:t>Предоставление</w:t>
            </w:r>
            <w:r w:rsidRPr="00084F70">
              <w:rPr>
                <w:rFonts w:ascii="Times New Roman" w:hAnsi="Times New Roman"/>
                <w:sz w:val="20"/>
                <w:szCs w:val="20"/>
                <w:lang w:val="ru-RU"/>
              </w:rPr>
              <w:t xml:space="preserve"> заявления по недопущению коррупционных проявлений</w:t>
            </w:r>
          </w:p>
        </w:tc>
        <w:tc>
          <w:tcPr>
            <w:tcW w:w="3260" w:type="dxa"/>
            <w:vAlign w:val="center"/>
          </w:tcPr>
          <w:p w14:paraId="3E897478" w14:textId="77777777" w:rsidR="00876A38" w:rsidRPr="00BD7794" w:rsidRDefault="00876A38" w:rsidP="00373192">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E75AC1" w:rsidRPr="00BD7794" w14:paraId="7BE1B385" w14:textId="77777777" w:rsidTr="00373192">
        <w:tc>
          <w:tcPr>
            <w:tcW w:w="425" w:type="dxa"/>
            <w:vAlign w:val="center"/>
          </w:tcPr>
          <w:p w14:paraId="290BEE2C" w14:textId="78317B7A" w:rsidR="00E75AC1" w:rsidRPr="00BD7794" w:rsidRDefault="007846CF" w:rsidP="00E75AC1">
            <w:pPr>
              <w:jc w:val="center"/>
              <w:rPr>
                <w:rFonts w:ascii="Times New Roman" w:hAnsi="Times New Roman"/>
                <w:sz w:val="20"/>
                <w:szCs w:val="20"/>
              </w:rPr>
            </w:pPr>
            <w:r>
              <w:rPr>
                <w:rFonts w:ascii="Times New Roman" w:hAnsi="Times New Roman"/>
                <w:sz w:val="20"/>
                <w:szCs w:val="20"/>
              </w:rPr>
              <w:t>3</w:t>
            </w:r>
          </w:p>
        </w:tc>
        <w:tc>
          <w:tcPr>
            <w:tcW w:w="6522" w:type="dxa"/>
            <w:vAlign w:val="center"/>
          </w:tcPr>
          <w:p w14:paraId="49BCCC66" w14:textId="77777777" w:rsidR="00E75AC1" w:rsidRPr="00084F70" w:rsidRDefault="00E75AC1" w:rsidP="00E75AC1">
            <w:pPr>
              <w:rPr>
                <w:rFonts w:ascii="Times New Roman" w:hAnsi="Times New Roman"/>
                <w:sz w:val="20"/>
                <w:szCs w:val="20"/>
                <w:lang w:val="ru-RU"/>
              </w:rPr>
            </w:pPr>
            <w:r w:rsidRPr="00BD7794">
              <w:rPr>
                <w:rFonts w:ascii="Times New Roman" w:hAnsi="Times New Roman"/>
                <w:sz w:val="20"/>
                <w:szCs w:val="20"/>
                <w:lang w:val="uz-Cyrl-UZ"/>
              </w:rPr>
              <w:t>Предоставление</w:t>
            </w:r>
            <w:r w:rsidRPr="00084F70">
              <w:rPr>
                <w:rFonts w:ascii="Times New Roman" w:hAnsi="Times New Roman"/>
                <w:sz w:val="20"/>
                <w:szCs w:val="20"/>
                <w:lang w:val="ru-RU"/>
              </w:rPr>
              <w:t xml:space="preserve"> гарантийного письма о том, что участник:</w:t>
            </w:r>
          </w:p>
          <w:p w14:paraId="6AFA4AA8" w14:textId="77777777" w:rsidR="00E75AC1" w:rsidRPr="00084F70" w:rsidRDefault="00E75AC1" w:rsidP="00E75AC1">
            <w:pPr>
              <w:rPr>
                <w:rFonts w:ascii="Times New Roman" w:hAnsi="Times New Roman"/>
                <w:sz w:val="20"/>
                <w:szCs w:val="20"/>
                <w:lang w:val="ru-RU"/>
              </w:rPr>
            </w:pPr>
            <w:r w:rsidRPr="00084F70">
              <w:rPr>
                <w:rFonts w:ascii="Times New Roman" w:hAnsi="Times New Roman"/>
                <w:sz w:val="20"/>
                <w:szCs w:val="20"/>
                <w:lang w:val="ru-RU"/>
              </w:rPr>
              <w:t>1) не имеет ненадлежащим образом исполненные обязательства по ранее заключенным договорам;</w:t>
            </w:r>
          </w:p>
          <w:p w14:paraId="1F0EF490" w14:textId="77777777" w:rsidR="00E75AC1" w:rsidRPr="00084F70" w:rsidRDefault="00E75AC1" w:rsidP="00E75AC1">
            <w:pPr>
              <w:rPr>
                <w:rFonts w:ascii="Times New Roman" w:hAnsi="Times New Roman"/>
                <w:sz w:val="20"/>
                <w:szCs w:val="20"/>
                <w:lang w:val="ru-RU"/>
              </w:rPr>
            </w:pPr>
            <w:r w:rsidRPr="00084F70">
              <w:rPr>
                <w:rFonts w:ascii="Times New Roman" w:hAnsi="Times New Roman"/>
                <w:sz w:val="20"/>
                <w:szCs w:val="20"/>
                <w:lang w:val="ru-RU"/>
              </w:rPr>
              <w:t>2) не находится в стадии реорганизации, ликвидации или банкротства;</w:t>
            </w:r>
          </w:p>
          <w:p w14:paraId="1BC8F096" w14:textId="77777777" w:rsidR="00E75AC1" w:rsidRPr="00084F70" w:rsidRDefault="00E75AC1" w:rsidP="00E75AC1">
            <w:pPr>
              <w:rPr>
                <w:rFonts w:ascii="Times New Roman" w:hAnsi="Times New Roman"/>
                <w:sz w:val="20"/>
                <w:szCs w:val="20"/>
                <w:lang w:val="ru-RU"/>
              </w:rPr>
            </w:pPr>
            <w:r w:rsidRPr="00084F70">
              <w:rPr>
                <w:rFonts w:ascii="Times New Roman" w:hAnsi="Times New Roman"/>
                <w:sz w:val="20"/>
                <w:szCs w:val="20"/>
                <w:lang w:val="ru-RU"/>
              </w:rPr>
              <w:t>3) не находится в состоянии судебного или арбитражного разбирательства;</w:t>
            </w:r>
          </w:p>
          <w:p w14:paraId="06C26DC8" w14:textId="77777777" w:rsidR="00E75AC1" w:rsidRPr="00084F70" w:rsidRDefault="00E75AC1" w:rsidP="00E75AC1">
            <w:pPr>
              <w:rPr>
                <w:rFonts w:ascii="Times New Roman" w:hAnsi="Times New Roman"/>
                <w:sz w:val="20"/>
                <w:szCs w:val="20"/>
                <w:lang w:val="ru-RU"/>
              </w:rPr>
            </w:pPr>
            <w:r w:rsidRPr="00084F70">
              <w:rPr>
                <w:rFonts w:ascii="Times New Roman" w:hAnsi="Times New Roman"/>
                <w:sz w:val="20"/>
                <w:szCs w:val="20"/>
                <w:lang w:val="ru-RU"/>
              </w:rPr>
              <w:t>4)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w:t>
            </w:r>
            <w:r>
              <w:rPr>
                <w:rFonts w:ascii="Times New Roman" w:hAnsi="Times New Roman"/>
                <w:sz w:val="20"/>
                <w:szCs w:val="20"/>
                <w:lang w:val="ru-RU"/>
              </w:rPr>
              <w:t>ий (оффшорные зоны)</w:t>
            </w:r>
            <w:r w:rsidRPr="00084F70">
              <w:rPr>
                <w:rFonts w:ascii="Times New Roman" w:hAnsi="Times New Roman"/>
                <w:sz w:val="20"/>
                <w:szCs w:val="20"/>
                <w:lang w:val="ru-RU"/>
              </w:rPr>
              <w:t>.</w:t>
            </w:r>
          </w:p>
        </w:tc>
        <w:tc>
          <w:tcPr>
            <w:tcW w:w="3260" w:type="dxa"/>
            <w:vAlign w:val="center"/>
          </w:tcPr>
          <w:p w14:paraId="6BFA497A" w14:textId="77777777" w:rsidR="00E75AC1" w:rsidRPr="00BD7794" w:rsidRDefault="00E75AC1" w:rsidP="00373192">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E75AC1" w:rsidRPr="00BD7794" w14:paraId="13607FF3" w14:textId="77777777" w:rsidTr="00373192">
        <w:tc>
          <w:tcPr>
            <w:tcW w:w="425" w:type="dxa"/>
            <w:vAlign w:val="center"/>
          </w:tcPr>
          <w:p w14:paraId="1CB0EC3B" w14:textId="4280E7E9" w:rsidR="00E75AC1" w:rsidRPr="00BD7794" w:rsidRDefault="007846CF" w:rsidP="00E75AC1">
            <w:pPr>
              <w:jc w:val="center"/>
              <w:rPr>
                <w:rFonts w:ascii="Times New Roman" w:hAnsi="Times New Roman"/>
                <w:sz w:val="20"/>
                <w:szCs w:val="20"/>
              </w:rPr>
            </w:pPr>
            <w:r>
              <w:rPr>
                <w:rFonts w:ascii="Times New Roman" w:hAnsi="Times New Roman"/>
                <w:sz w:val="20"/>
                <w:szCs w:val="20"/>
              </w:rPr>
              <w:t>4</w:t>
            </w:r>
          </w:p>
        </w:tc>
        <w:tc>
          <w:tcPr>
            <w:tcW w:w="6522" w:type="dxa"/>
          </w:tcPr>
          <w:p w14:paraId="4A635119" w14:textId="77777777" w:rsidR="00E75AC1" w:rsidRPr="00084F70" w:rsidRDefault="00E75AC1" w:rsidP="00E75AC1">
            <w:pPr>
              <w:ind w:right="60"/>
              <w:rPr>
                <w:rFonts w:ascii="Times New Roman" w:hAnsi="Times New Roman"/>
                <w:sz w:val="20"/>
                <w:szCs w:val="20"/>
                <w:lang w:val="ru-RU"/>
              </w:rPr>
            </w:pPr>
            <w:r w:rsidRPr="00385017">
              <w:rPr>
                <w:rFonts w:ascii="Times New Roman" w:hAnsi="Times New Roman"/>
                <w:sz w:val="20"/>
                <w:szCs w:val="20"/>
                <w:lang w:val="ru-RU"/>
              </w:rPr>
              <w:t>Информация об условиях и сроках поставки, условиях оплаты</w:t>
            </w:r>
          </w:p>
        </w:tc>
        <w:tc>
          <w:tcPr>
            <w:tcW w:w="3260" w:type="dxa"/>
            <w:vAlign w:val="center"/>
          </w:tcPr>
          <w:p w14:paraId="5F2B18BA" w14:textId="77777777" w:rsidR="00E75AC1" w:rsidRPr="00BD7794" w:rsidRDefault="00E75AC1" w:rsidP="00373192">
            <w:pPr>
              <w:ind w:right="58"/>
              <w:jc w:val="center"/>
              <w:rPr>
                <w:rFonts w:ascii="Times New Roman" w:hAnsi="Times New Roman"/>
                <w:sz w:val="20"/>
                <w:szCs w:val="20"/>
              </w:rPr>
            </w:pPr>
            <w:r>
              <w:rPr>
                <w:rFonts w:ascii="Times New Roman" w:hAnsi="Times New Roman"/>
                <w:sz w:val="20"/>
                <w:szCs w:val="20"/>
              </w:rPr>
              <w:t xml:space="preserve">0 или </w:t>
            </w:r>
            <w:r w:rsidRPr="00BD7794">
              <w:rPr>
                <w:rFonts w:ascii="Times New Roman" w:hAnsi="Times New Roman"/>
                <w:sz w:val="20"/>
                <w:szCs w:val="20"/>
              </w:rPr>
              <w:t>2</w:t>
            </w:r>
          </w:p>
        </w:tc>
      </w:tr>
      <w:tr w:rsidR="00373192" w:rsidRPr="00E805DE" w14:paraId="44DF88B7" w14:textId="77777777" w:rsidTr="00373192">
        <w:tc>
          <w:tcPr>
            <w:tcW w:w="425" w:type="dxa"/>
            <w:vAlign w:val="center"/>
          </w:tcPr>
          <w:p w14:paraId="2BFEA949" w14:textId="435609EE" w:rsidR="00373192" w:rsidRPr="00375CB6" w:rsidRDefault="00373192" w:rsidP="00373192">
            <w:pPr>
              <w:jc w:val="center"/>
              <w:rPr>
                <w:rFonts w:ascii="Times New Roman" w:hAnsi="Times New Roman"/>
                <w:sz w:val="20"/>
                <w:szCs w:val="20"/>
                <w:lang w:val="ru-RU"/>
              </w:rPr>
            </w:pPr>
            <w:r>
              <w:rPr>
                <w:rFonts w:ascii="Times New Roman" w:hAnsi="Times New Roman"/>
                <w:sz w:val="20"/>
                <w:szCs w:val="20"/>
                <w:lang w:val="ru-RU"/>
              </w:rPr>
              <w:t>5</w:t>
            </w:r>
          </w:p>
        </w:tc>
        <w:tc>
          <w:tcPr>
            <w:tcW w:w="6522" w:type="dxa"/>
          </w:tcPr>
          <w:p w14:paraId="63B12817" w14:textId="30CCFEC1" w:rsidR="00373192" w:rsidRPr="00385017" w:rsidRDefault="00373192" w:rsidP="00373192">
            <w:pPr>
              <w:ind w:right="60"/>
              <w:rPr>
                <w:rFonts w:ascii="Times New Roman" w:hAnsi="Times New Roman"/>
                <w:sz w:val="20"/>
                <w:szCs w:val="20"/>
                <w:lang w:val="ru-RU"/>
              </w:rPr>
            </w:pPr>
            <w:r w:rsidRPr="00375CB6">
              <w:rPr>
                <w:rFonts w:ascii="Times New Roman" w:hAnsi="Times New Roman"/>
                <w:sz w:val="20"/>
                <w:szCs w:val="20"/>
                <w:lang w:val="ru-RU"/>
              </w:rPr>
              <w:t xml:space="preserve">Заверенные копии учредительных документов и свидетельства о государственной регистрации юридического лица (срок не позднее 6- ти месяцев </w:t>
            </w:r>
            <w:r>
              <w:rPr>
                <w:rFonts w:ascii="Times New Roman" w:hAnsi="Times New Roman"/>
                <w:sz w:val="20"/>
                <w:szCs w:val="20"/>
                <w:lang w:val="ru-RU"/>
              </w:rPr>
              <w:t>на</w:t>
            </w:r>
            <w:r w:rsidRPr="00375CB6">
              <w:rPr>
                <w:rFonts w:ascii="Times New Roman" w:hAnsi="Times New Roman"/>
                <w:sz w:val="20"/>
                <w:szCs w:val="20"/>
                <w:lang w:val="ru-RU"/>
              </w:rPr>
              <w:t xml:space="preserve"> дат</w:t>
            </w:r>
            <w:r>
              <w:rPr>
                <w:rFonts w:ascii="Times New Roman" w:hAnsi="Times New Roman"/>
                <w:sz w:val="20"/>
                <w:szCs w:val="20"/>
                <w:lang w:val="ru-RU"/>
              </w:rPr>
              <w:t>у</w:t>
            </w:r>
            <w:r w:rsidRPr="00375CB6">
              <w:rPr>
                <w:rFonts w:ascii="Times New Roman" w:hAnsi="Times New Roman"/>
                <w:sz w:val="20"/>
                <w:szCs w:val="20"/>
                <w:lang w:val="ru-RU"/>
              </w:rPr>
              <w:t xml:space="preserve"> </w:t>
            </w:r>
            <w:r>
              <w:rPr>
                <w:rFonts w:ascii="Times New Roman" w:hAnsi="Times New Roman"/>
                <w:sz w:val="20"/>
                <w:szCs w:val="20"/>
                <w:lang w:val="ru-RU"/>
              </w:rPr>
              <w:t>подачи предложения</w:t>
            </w:r>
            <w:r w:rsidRPr="00375CB6">
              <w:rPr>
                <w:rFonts w:ascii="Times New Roman" w:hAnsi="Times New Roman"/>
                <w:sz w:val="20"/>
                <w:szCs w:val="20"/>
                <w:lang w:val="ru-RU"/>
              </w:rPr>
              <w:t>)</w:t>
            </w:r>
          </w:p>
        </w:tc>
        <w:tc>
          <w:tcPr>
            <w:tcW w:w="3260" w:type="dxa"/>
            <w:vAlign w:val="center"/>
          </w:tcPr>
          <w:p w14:paraId="1E5BDAA4" w14:textId="003CF165" w:rsidR="00373192" w:rsidRPr="00E805DE" w:rsidRDefault="00373192" w:rsidP="00373192">
            <w:pPr>
              <w:ind w:right="58"/>
              <w:jc w:val="center"/>
              <w:rPr>
                <w:rFonts w:ascii="Times New Roman" w:hAnsi="Times New Roman"/>
                <w:sz w:val="20"/>
                <w:szCs w:val="20"/>
                <w:lang w:val="ru-RU"/>
              </w:rPr>
            </w:pPr>
            <w:r w:rsidRPr="00C61F46">
              <w:rPr>
                <w:rFonts w:ascii="Times New Roman" w:hAnsi="Times New Roman"/>
                <w:sz w:val="20"/>
                <w:szCs w:val="20"/>
              </w:rPr>
              <w:t>0 или 2</w:t>
            </w:r>
          </w:p>
        </w:tc>
      </w:tr>
      <w:tr w:rsidR="00373192" w:rsidRPr="00E805DE" w14:paraId="16453DC9" w14:textId="77777777" w:rsidTr="00373192">
        <w:tc>
          <w:tcPr>
            <w:tcW w:w="425" w:type="dxa"/>
            <w:vAlign w:val="center"/>
          </w:tcPr>
          <w:p w14:paraId="104A866F" w14:textId="63D72C16" w:rsidR="00373192" w:rsidRPr="00E805DE" w:rsidRDefault="00A1711B" w:rsidP="00373192">
            <w:pPr>
              <w:jc w:val="center"/>
              <w:rPr>
                <w:rFonts w:ascii="Times New Roman" w:hAnsi="Times New Roman"/>
                <w:sz w:val="20"/>
                <w:szCs w:val="20"/>
                <w:lang w:val="ru-RU"/>
              </w:rPr>
            </w:pPr>
            <w:r>
              <w:rPr>
                <w:rFonts w:ascii="Times New Roman" w:hAnsi="Times New Roman"/>
                <w:sz w:val="20"/>
                <w:szCs w:val="20"/>
                <w:lang w:val="ru-RU"/>
              </w:rPr>
              <w:t>6</w:t>
            </w:r>
          </w:p>
        </w:tc>
        <w:tc>
          <w:tcPr>
            <w:tcW w:w="6522" w:type="dxa"/>
          </w:tcPr>
          <w:p w14:paraId="1613FCFC" w14:textId="7E71E364" w:rsidR="00373192" w:rsidRPr="00385017" w:rsidRDefault="00373192" w:rsidP="00373192">
            <w:pPr>
              <w:ind w:right="60"/>
              <w:rPr>
                <w:rFonts w:ascii="Times New Roman" w:hAnsi="Times New Roman"/>
                <w:sz w:val="20"/>
                <w:szCs w:val="20"/>
                <w:lang w:val="ru-RU"/>
              </w:rPr>
            </w:pPr>
            <w:r>
              <w:rPr>
                <w:rFonts w:ascii="Times New Roman" w:hAnsi="Times New Roman"/>
                <w:sz w:val="20"/>
                <w:szCs w:val="20"/>
                <w:lang w:val="ru-RU"/>
              </w:rPr>
              <w:t>Ф</w:t>
            </w:r>
            <w:r w:rsidRPr="00373192">
              <w:rPr>
                <w:rFonts w:ascii="Times New Roman" w:hAnsi="Times New Roman"/>
                <w:sz w:val="20"/>
                <w:szCs w:val="20"/>
                <w:lang w:val="ru-RU"/>
              </w:rPr>
              <w:t>инансовые отчеты за последние 3 года</w:t>
            </w:r>
          </w:p>
        </w:tc>
        <w:tc>
          <w:tcPr>
            <w:tcW w:w="3260" w:type="dxa"/>
            <w:vAlign w:val="center"/>
          </w:tcPr>
          <w:p w14:paraId="17DD0CEA" w14:textId="3D054F63" w:rsidR="00373192" w:rsidRPr="00E805DE" w:rsidRDefault="00373192" w:rsidP="00373192">
            <w:pPr>
              <w:ind w:right="58"/>
              <w:jc w:val="center"/>
              <w:rPr>
                <w:rFonts w:ascii="Times New Roman" w:hAnsi="Times New Roman"/>
                <w:sz w:val="20"/>
                <w:szCs w:val="20"/>
                <w:lang w:val="ru-RU"/>
              </w:rPr>
            </w:pPr>
            <w:r w:rsidRPr="00C61F46">
              <w:rPr>
                <w:rFonts w:ascii="Times New Roman" w:hAnsi="Times New Roman"/>
                <w:sz w:val="20"/>
                <w:szCs w:val="20"/>
              </w:rPr>
              <w:t>0 или 2</w:t>
            </w:r>
          </w:p>
        </w:tc>
      </w:tr>
    </w:tbl>
    <w:p w14:paraId="781941B9" w14:textId="77777777" w:rsidR="00084F70" w:rsidRPr="00E805DE" w:rsidRDefault="00084F70" w:rsidP="00084F70">
      <w:pPr>
        <w:ind w:firstLine="540"/>
        <w:rPr>
          <w:rFonts w:ascii="Times New Roman" w:hAnsi="Times New Roman"/>
          <w:b/>
          <w:lang w:val="ru-RU"/>
        </w:rPr>
      </w:pPr>
    </w:p>
    <w:p w14:paraId="7BFB5C1A" w14:textId="60FE1F7F" w:rsidR="00084F70" w:rsidRDefault="00084F70" w:rsidP="00154066">
      <w:pPr>
        <w:pStyle w:val="afff5"/>
        <w:numPr>
          <w:ilvl w:val="0"/>
          <w:numId w:val="22"/>
        </w:numPr>
        <w:tabs>
          <w:tab w:val="left" w:pos="851"/>
        </w:tabs>
        <w:rPr>
          <w:rFonts w:ascii="Times New Roman" w:hAnsi="Times New Roman"/>
          <w:b/>
        </w:rPr>
      </w:pPr>
      <w:r w:rsidRPr="006545E0">
        <w:rPr>
          <w:rFonts w:ascii="Times New Roman" w:hAnsi="Times New Roman"/>
          <w:b/>
        </w:rPr>
        <w:t>Техническая оценка предложений</w:t>
      </w:r>
    </w:p>
    <w:p w14:paraId="100B46FF" w14:textId="40101E02" w:rsidR="007A3BF3" w:rsidRPr="007A3BF3" w:rsidRDefault="007A3BF3" w:rsidP="007A3BF3">
      <w:pPr>
        <w:pStyle w:val="afff5"/>
        <w:ind w:left="1260" w:right="-2"/>
        <w:jc w:val="right"/>
        <w:rPr>
          <w:rFonts w:ascii="Times New Roman" w:hAnsi="Times New Roman"/>
          <w:i/>
          <w:lang w:val="ru-RU"/>
        </w:rPr>
      </w:pPr>
      <w:r>
        <w:rPr>
          <w:rFonts w:ascii="Times New Roman" w:hAnsi="Times New Roman"/>
          <w:i/>
          <w:lang w:val="ru-RU"/>
        </w:rPr>
        <w:t>Таблица №3</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492"/>
        <w:gridCol w:w="3249"/>
      </w:tblGrid>
      <w:tr w:rsidR="009D6180" w:rsidRPr="00BD7794" w14:paraId="40C31FE8" w14:textId="77777777" w:rsidTr="00FE66A7">
        <w:tc>
          <w:tcPr>
            <w:tcW w:w="425" w:type="dxa"/>
            <w:vAlign w:val="center"/>
          </w:tcPr>
          <w:p w14:paraId="3E8136C0" w14:textId="77777777" w:rsidR="009D6180" w:rsidRPr="00BD7794" w:rsidRDefault="009D6180" w:rsidP="009D6180">
            <w:pPr>
              <w:jc w:val="center"/>
              <w:rPr>
                <w:rFonts w:ascii="Times New Roman" w:hAnsi="Times New Roman"/>
                <w:b/>
                <w:sz w:val="20"/>
                <w:szCs w:val="20"/>
              </w:rPr>
            </w:pPr>
            <w:r w:rsidRPr="00BD7794">
              <w:rPr>
                <w:rFonts w:ascii="Times New Roman" w:hAnsi="Times New Roman"/>
                <w:b/>
                <w:sz w:val="20"/>
                <w:szCs w:val="20"/>
              </w:rPr>
              <w:t>№</w:t>
            </w:r>
          </w:p>
        </w:tc>
        <w:tc>
          <w:tcPr>
            <w:tcW w:w="6522" w:type="dxa"/>
            <w:vAlign w:val="center"/>
          </w:tcPr>
          <w:p w14:paraId="7E1E483A" w14:textId="77777777" w:rsidR="009D6180" w:rsidRPr="00BD7794" w:rsidRDefault="009D6180" w:rsidP="009D6180">
            <w:pPr>
              <w:jc w:val="center"/>
              <w:rPr>
                <w:rFonts w:ascii="Times New Roman" w:hAnsi="Times New Roman"/>
                <w:b/>
                <w:sz w:val="20"/>
                <w:szCs w:val="20"/>
              </w:rPr>
            </w:pPr>
            <w:r w:rsidRPr="00BD7794">
              <w:rPr>
                <w:rFonts w:ascii="Times New Roman" w:hAnsi="Times New Roman"/>
                <w:b/>
                <w:sz w:val="20"/>
                <w:szCs w:val="20"/>
              </w:rPr>
              <w:t>Критерий</w:t>
            </w:r>
          </w:p>
        </w:tc>
        <w:tc>
          <w:tcPr>
            <w:tcW w:w="3260" w:type="dxa"/>
            <w:vAlign w:val="center"/>
          </w:tcPr>
          <w:p w14:paraId="6AC5C929" w14:textId="77777777" w:rsidR="009D6180" w:rsidRPr="00BD7794" w:rsidRDefault="009D6180" w:rsidP="009D6180">
            <w:pPr>
              <w:jc w:val="center"/>
              <w:rPr>
                <w:rFonts w:ascii="Times New Roman" w:hAnsi="Times New Roman"/>
                <w:b/>
                <w:sz w:val="20"/>
                <w:szCs w:val="20"/>
              </w:rPr>
            </w:pPr>
            <w:r w:rsidRPr="00BD7794">
              <w:rPr>
                <w:rFonts w:ascii="Times New Roman" w:hAnsi="Times New Roman"/>
                <w:b/>
                <w:sz w:val="20"/>
                <w:szCs w:val="20"/>
              </w:rPr>
              <w:t>Шкала балльной оценки</w:t>
            </w:r>
          </w:p>
        </w:tc>
      </w:tr>
      <w:tr w:rsidR="009D6180" w:rsidRPr="00BD7794" w14:paraId="4173A296" w14:textId="77777777" w:rsidTr="00FE66A7">
        <w:tc>
          <w:tcPr>
            <w:tcW w:w="425" w:type="dxa"/>
            <w:vAlign w:val="center"/>
          </w:tcPr>
          <w:p w14:paraId="18ABE46B" w14:textId="77777777" w:rsidR="009D6180" w:rsidRPr="002D2039" w:rsidRDefault="009D6180" w:rsidP="009D6180">
            <w:pPr>
              <w:jc w:val="center"/>
              <w:rPr>
                <w:rFonts w:ascii="Times New Roman" w:hAnsi="Times New Roman"/>
                <w:b/>
                <w:sz w:val="20"/>
                <w:szCs w:val="20"/>
              </w:rPr>
            </w:pPr>
            <w:r w:rsidRPr="002D2039">
              <w:rPr>
                <w:rFonts w:ascii="Times New Roman" w:hAnsi="Times New Roman"/>
                <w:b/>
                <w:sz w:val="20"/>
                <w:szCs w:val="20"/>
              </w:rPr>
              <w:t>1</w:t>
            </w:r>
          </w:p>
        </w:tc>
        <w:tc>
          <w:tcPr>
            <w:tcW w:w="6522" w:type="dxa"/>
            <w:vAlign w:val="center"/>
          </w:tcPr>
          <w:p w14:paraId="1566AE3F" w14:textId="77777777" w:rsidR="009D6180" w:rsidRPr="00677EDB" w:rsidRDefault="009D6180" w:rsidP="009D6180">
            <w:pPr>
              <w:rPr>
                <w:rFonts w:ascii="Times New Roman" w:hAnsi="Times New Roman"/>
                <w:sz w:val="20"/>
                <w:szCs w:val="20"/>
                <w:lang w:val="ru-RU"/>
              </w:rPr>
            </w:pPr>
            <w:r>
              <w:rPr>
                <w:rFonts w:ascii="Times New Roman" w:hAnsi="Times New Roman"/>
                <w:sz w:val="20"/>
                <w:szCs w:val="20"/>
                <w:lang w:val="ru-RU"/>
              </w:rPr>
              <w:t>*</w:t>
            </w:r>
            <w:r w:rsidRPr="00A53B4E">
              <w:rPr>
                <w:rFonts w:ascii="Times New Roman" w:hAnsi="Times New Roman"/>
                <w:sz w:val="20"/>
                <w:szCs w:val="20"/>
                <w:lang w:val="ru-RU"/>
              </w:rPr>
              <w:t xml:space="preserve">Соответствие требованиям </w:t>
            </w:r>
            <w:r>
              <w:rPr>
                <w:rFonts w:ascii="Times New Roman" w:hAnsi="Times New Roman"/>
                <w:sz w:val="20"/>
                <w:szCs w:val="20"/>
                <w:lang w:val="ru-RU"/>
              </w:rPr>
              <w:t>т</w:t>
            </w:r>
            <w:r w:rsidRPr="00A53B4E">
              <w:rPr>
                <w:rFonts w:ascii="Times New Roman" w:hAnsi="Times New Roman"/>
                <w:sz w:val="20"/>
                <w:szCs w:val="20"/>
                <w:lang w:val="ru-RU"/>
              </w:rPr>
              <w:t>ехнического задания</w:t>
            </w:r>
            <w:r>
              <w:rPr>
                <w:rFonts w:ascii="Times New Roman" w:hAnsi="Times New Roman"/>
                <w:sz w:val="20"/>
                <w:szCs w:val="20"/>
                <w:lang w:val="ru-RU"/>
              </w:rPr>
              <w:t>,</w:t>
            </w:r>
          </w:p>
          <w:p w14:paraId="1F376468" w14:textId="77777777" w:rsidR="009D6180" w:rsidRPr="00A53B4E" w:rsidRDefault="009D6180" w:rsidP="009D6180">
            <w:pPr>
              <w:rPr>
                <w:rFonts w:ascii="Times New Roman" w:hAnsi="Times New Roman"/>
                <w:sz w:val="20"/>
                <w:szCs w:val="20"/>
                <w:lang w:val="ru-RU"/>
              </w:rPr>
            </w:pPr>
            <w:r>
              <w:rPr>
                <w:rFonts w:ascii="Times New Roman" w:hAnsi="Times New Roman"/>
                <w:sz w:val="20"/>
                <w:szCs w:val="20"/>
                <w:lang w:val="ru-RU"/>
              </w:rPr>
              <w:t>в том числе</w:t>
            </w:r>
            <w:r w:rsidRPr="00A53B4E">
              <w:rPr>
                <w:rFonts w:ascii="Times New Roman" w:hAnsi="Times New Roman"/>
                <w:sz w:val="20"/>
                <w:szCs w:val="20"/>
                <w:lang w:val="ru-RU"/>
              </w:rPr>
              <w:t>:</w:t>
            </w:r>
          </w:p>
        </w:tc>
        <w:tc>
          <w:tcPr>
            <w:tcW w:w="3260" w:type="dxa"/>
            <w:vAlign w:val="center"/>
          </w:tcPr>
          <w:p w14:paraId="2B13A221" w14:textId="77E9D468" w:rsidR="009D6180" w:rsidRDefault="009D6180" w:rsidP="009D6180">
            <w:pPr>
              <w:jc w:val="center"/>
              <w:rPr>
                <w:rFonts w:ascii="Times New Roman" w:hAnsi="Times New Roman"/>
                <w:sz w:val="20"/>
                <w:szCs w:val="20"/>
                <w:lang w:val="ru-RU"/>
              </w:rPr>
            </w:pPr>
            <w:r>
              <w:rPr>
                <w:rFonts w:ascii="Times New Roman" w:hAnsi="Times New Roman"/>
                <w:sz w:val="20"/>
                <w:szCs w:val="20"/>
                <w:lang w:val="ru-RU"/>
              </w:rPr>
              <w:t xml:space="preserve">Соответсвует – </w:t>
            </w:r>
            <w:r w:rsidR="00265259">
              <w:rPr>
                <w:rFonts w:ascii="Times New Roman" w:hAnsi="Times New Roman"/>
                <w:sz w:val="20"/>
                <w:szCs w:val="20"/>
                <w:lang w:val="ru-RU"/>
              </w:rPr>
              <w:t>8</w:t>
            </w:r>
            <w:r>
              <w:rPr>
                <w:rFonts w:ascii="Times New Roman" w:hAnsi="Times New Roman"/>
                <w:sz w:val="20"/>
                <w:szCs w:val="20"/>
                <w:lang w:val="ru-RU"/>
              </w:rPr>
              <w:t xml:space="preserve"> / </w:t>
            </w:r>
          </w:p>
          <w:p w14:paraId="2B3F963E" w14:textId="608684B4" w:rsidR="009D6180" w:rsidRPr="005D40A4" w:rsidRDefault="009D6180" w:rsidP="009D6180">
            <w:pPr>
              <w:jc w:val="center"/>
              <w:rPr>
                <w:rFonts w:ascii="Times New Roman" w:hAnsi="Times New Roman"/>
                <w:sz w:val="20"/>
                <w:szCs w:val="20"/>
              </w:rPr>
            </w:pPr>
            <w:r>
              <w:rPr>
                <w:rFonts w:ascii="Times New Roman" w:hAnsi="Times New Roman"/>
                <w:sz w:val="20"/>
                <w:szCs w:val="20"/>
                <w:lang w:val="ru-RU"/>
              </w:rPr>
              <w:t>не соответсвует</w:t>
            </w:r>
            <w:r w:rsidR="007A3BF3">
              <w:rPr>
                <w:rFonts w:ascii="Times New Roman" w:hAnsi="Times New Roman"/>
                <w:sz w:val="20"/>
                <w:szCs w:val="20"/>
                <w:lang w:val="ru-RU"/>
              </w:rPr>
              <w:t xml:space="preserve"> менее – </w:t>
            </w:r>
            <w:r w:rsidR="00A1711B">
              <w:rPr>
                <w:rFonts w:ascii="Times New Roman" w:hAnsi="Times New Roman"/>
                <w:sz w:val="20"/>
                <w:szCs w:val="20"/>
                <w:lang w:val="ru-RU"/>
              </w:rPr>
              <w:t>7</w:t>
            </w:r>
          </w:p>
        </w:tc>
      </w:tr>
      <w:tr w:rsidR="009D6180" w:rsidRPr="00C93A88" w14:paraId="711AE320" w14:textId="77777777" w:rsidTr="007375F2">
        <w:trPr>
          <w:trHeight w:val="465"/>
        </w:trPr>
        <w:tc>
          <w:tcPr>
            <w:tcW w:w="425" w:type="dxa"/>
            <w:vAlign w:val="center"/>
          </w:tcPr>
          <w:p w14:paraId="30C1B214" w14:textId="0D2B6B0D" w:rsidR="009D6180" w:rsidRPr="00C93A88" w:rsidRDefault="00265259" w:rsidP="009D6180">
            <w:pPr>
              <w:jc w:val="center"/>
              <w:rPr>
                <w:rFonts w:ascii="Times New Roman" w:hAnsi="Times New Roman"/>
                <w:b/>
                <w:sz w:val="20"/>
                <w:szCs w:val="20"/>
                <w:lang w:val="ru-RU"/>
              </w:rPr>
            </w:pPr>
            <w:r>
              <w:rPr>
                <w:rFonts w:ascii="Times New Roman" w:hAnsi="Times New Roman"/>
                <w:b/>
                <w:sz w:val="20"/>
                <w:szCs w:val="20"/>
                <w:lang w:val="ru-RU"/>
              </w:rPr>
              <w:t>1.1</w:t>
            </w:r>
          </w:p>
        </w:tc>
        <w:tc>
          <w:tcPr>
            <w:tcW w:w="6522" w:type="dxa"/>
            <w:vAlign w:val="center"/>
          </w:tcPr>
          <w:p w14:paraId="11D9831C" w14:textId="7562ADDB" w:rsidR="009D6180" w:rsidRPr="00265259" w:rsidRDefault="007375F2" w:rsidP="009D6180">
            <w:pPr>
              <w:rPr>
                <w:rFonts w:ascii="Times New Roman" w:hAnsi="Times New Roman"/>
                <w:i/>
                <w:sz w:val="20"/>
                <w:szCs w:val="20"/>
                <w:lang w:val="ru-RU"/>
              </w:rPr>
            </w:pPr>
            <w:r w:rsidRPr="00265259">
              <w:rPr>
                <w:rFonts w:ascii="Times New Roman" w:hAnsi="Times New Roman"/>
                <w:i/>
                <w:sz w:val="20"/>
                <w:szCs w:val="20"/>
                <w:lang w:val="ru-RU"/>
              </w:rPr>
              <w:t>П</w:t>
            </w:r>
            <w:r w:rsidR="009D6180" w:rsidRPr="00265259">
              <w:rPr>
                <w:rFonts w:ascii="Times New Roman" w:hAnsi="Times New Roman"/>
                <w:i/>
                <w:sz w:val="20"/>
                <w:szCs w:val="20"/>
                <w:lang w:val="ru-RU"/>
              </w:rPr>
              <w:t>одтверждение наличия опыта реализации аналогичных проектов по предмету отбора за последние 3 года</w:t>
            </w:r>
          </w:p>
        </w:tc>
        <w:tc>
          <w:tcPr>
            <w:tcW w:w="3260" w:type="dxa"/>
          </w:tcPr>
          <w:p w14:paraId="6087747B" w14:textId="77777777" w:rsidR="009D6180" w:rsidRPr="00677EDB" w:rsidRDefault="009D6180" w:rsidP="009D6180">
            <w:pPr>
              <w:jc w:val="center"/>
              <w:rPr>
                <w:rFonts w:ascii="Times New Roman" w:hAnsi="Times New Roman"/>
                <w:i/>
                <w:sz w:val="20"/>
                <w:szCs w:val="20"/>
                <w:lang w:val="ru-RU"/>
              </w:rPr>
            </w:pPr>
            <w:r w:rsidRPr="00677EDB">
              <w:rPr>
                <w:rFonts w:ascii="Times New Roman" w:hAnsi="Times New Roman"/>
                <w:i/>
                <w:sz w:val="20"/>
                <w:szCs w:val="20"/>
                <w:lang w:val="ru-RU"/>
              </w:rPr>
              <w:t xml:space="preserve">Соответсвует – 2 / </w:t>
            </w:r>
          </w:p>
          <w:p w14:paraId="478C6C13" w14:textId="77777777" w:rsidR="009D6180" w:rsidRDefault="009D6180" w:rsidP="009D6180">
            <w:pPr>
              <w:jc w:val="center"/>
            </w:pPr>
            <w:r w:rsidRPr="00677EDB">
              <w:rPr>
                <w:rFonts w:ascii="Times New Roman" w:hAnsi="Times New Roman"/>
                <w:i/>
                <w:sz w:val="20"/>
                <w:szCs w:val="20"/>
                <w:lang w:val="ru-RU"/>
              </w:rPr>
              <w:t>не соответсвует - 0</w:t>
            </w:r>
          </w:p>
        </w:tc>
      </w:tr>
      <w:tr w:rsidR="009D6180" w:rsidRPr="00DC6CA3" w14:paraId="0B24509C" w14:textId="77777777" w:rsidTr="00FE66A7">
        <w:tc>
          <w:tcPr>
            <w:tcW w:w="425" w:type="dxa"/>
            <w:vAlign w:val="center"/>
          </w:tcPr>
          <w:p w14:paraId="2F8834BE" w14:textId="6C0BF8A5" w:rsidR="009D6180" w:rsidRPr="00C93A88" w:rsidRDefault="00265259" w:rsidP="009D6180">
            <w:pPr>
              <w:jc w:val="center"/>
              <w:rPr>
                <w:rFonts w:ascii="Times New Roman" w:hAnsi="Times New Roman"/>
                <w:b/>
                <w:sz w:val="20"/>
                <w:szCs w:val="20"/>
                <w:lang w:val="ru-RU"/>
              </w:rPr>
            </w:pPr>
            <w:r>
              <w:rPr>
                <w:rFonts w:ascii="Times New Roman" w:hAnsi="Times New Roman"/>
                <w:b/>
                <w:sz w:val="20"/>
                <w:szCs w:val="20"/>
                <w:lang w:val="ru-RU"/>
              </w:rPr>
              <w:t>1.2</w:t>
            </w:r>
          </w:p>
        </w:tc>
        <w:tc>
          <w:tcPr>
            <w:tcW w:w="6522" w:type="dxa"/>
            <w:vAlign w:val="center"/>
          </w:tcPr>
          <w:p w14:paraId="175C2914" w14:textId="1C68AA77" w:rsidR="009D6180" w:rsidRPr="00265259" w:rsidRDefault="007375F2" w:rsidP="009D6180">
            <w:pPr>
              <w:rPr>
                <w:rFonts w:ascii="Times New Roman" w:hAnsi="Times New Roman"/>
                <w:i/>
                <w:sz w:val="20"/>
                <w:szCs w:val="20"/>
                <w:lang w:val="ru-RU"/>
              </w:rPr>
            </w:pPr>
            <w:r w:rsidRPr="00265259">
              <w:rPr>
                <w:rFonts w:ascii="Times New Roman" w:hAnsi="Times New Roman"/>
                <w:i/>
                <w:sz w:val="20"/>
                <w:szCs w:val="20"/>
                <w:lang w:val="ru-RU"/>
              </w:rPr>
              <w:t>К</w:t>
            </w:r>
            <w:r w:rsidR="007A3BF3" w:rsidRPr="00265259">
              <w:rPr>
                <w:rFonts w:ascii="Times New Roman" w:hAnsi="Times New Roman"/>
                <w:i/>
                <w:sz w:val="20"/>
                <w:szCs w:val="20"/>
                <w:lang w:val="ru-RU"/>
              </w:rPr>
              <w:t>валифицированный состав рабочих и ИТР</w:t>
            </w:r>
          </w:p>
        </w:tc>
        <w:tc>
          <w:tcPr>
            <w:tcW w:w="3260" w:type="dxa"/>
          </w:tcPr>
          <w:p w14:paraId="45A0A5C1" w14:textId="77777777" w:rsidR="009D6180" w:rsidRPr="00677EDB" w:rsidRDefault="009D6180" w:rsidP="009D6180">
            <w:pPr>
              <w:jc w:val="center"/>
              <w:rPr>
                <w:rFonts w:ascii="Times New Roman" w:hAnsi="Times New Roman"/>
                <w:i/>
                <w:sz w:val="20"/>
                <w:szCs w:val="20"/>
                <w:lang w:val="ru-RU"/>
              </w:rPr>
            </w:pPr>
            <w:r w:rsidRPr="00677EDB">
              <w:rPr>
                <w:rFonts w:ascii="Times New Roman" w:hAnsi="Times New Roman"/>
                <w:i/>
                <w:sz w:val="20"/>
                <w:szCs w:val="20"/>
                <w:lang w:val="ru-RU"/>
              </w:rPr>
              <w:t xml:space="preserve">Соответсвует – 2 / </w:t>
            </w:r>
          </w:p>
          <w:p w14:paraId="3F03AD83" w14:textId="77777777" w:rsidR="009D6180" w:rsidRPr="00CD12C5" w:rsidRDefault="009D6180" w:rsidP="009D6180">
            <w:pPr>
              <w:jc w:val="center"/>
              <w:rPr>
                <w:rFonts w:ascii="Times New Roman" w:hAnsi="Times New Roman"/>
                <w:i/>
                <w:sz w:val="20"/>
                <w:szCs w:val="20"/>
              </w:rPr>
            </w:pPr>
            <w:r w:rsidRPr="00677EDB">
              <w:rPr>
                <w:rFonts w:ascii="Times New Roman" w:hAnsi="Times New Roman"/>
                <w:i/>
                <w:sz w:val="20"/>
                <w:szCs w:val="20"/>
                <w:lang w:val="ru-RU"/>
              </w:rPr>
              <w:t>не соответсвует - 0</w:t>
            </w:r>
          </w:p>
        </w:tc>
      </w:tr>
      <w:tr w:rsidR="009D6180" w:rsidRPr="00DC6CA3" w14:paraId="4063929D" w14:textId="77777777" w:rsidTr="00FE66A7">
        <w:tc>
          <w:tcPr>
            <w:tcW w:w="425" w:type="dxa"/>
            <w:vAlign w:val="center"/>
          </w:tcPr>
          <w:p w14:paraId="0B35383B" w14:textId="1146566C" w:rsidR="009D6180" w:rsidRPr="00C93A88" w:rsidRDefault="00265259" w:rsidP="009D6180">
            <w:pPr>
              <w:jc w:val="center"/>
              <w:rPr>
                <w:rFonts w:ascii="Times New Roman" w:hAnsi="Times New Roman"/>
                <w:b/>
                <w:sz w:val="20"/>
                <w:szCs w:val="20"/>
                <w:lang w:val="ru-RU"/>
              </w:rPr>
            </w:pPr>
            <w:r>
              <w:rPr>
                <w:rFonts w:ascii="Times New Roman" w:hAnsi="Times New Roman"/>
                <w:b/>
                <w:sz w:val="20"/>
                <w:szCs w:val="20"/>
                <w:lang w:val="ru-RU"/>
              </w:rPr>
              <w:t>1.3</w:t>
            </w:r>
          </w:p>
        </w:tc>
        <w:tc>
          <w:tcPr>
            <w:tcW w:w="6522" w:type="dxa"/>
            <w:vAlign w:val="center"/>
          </w:tcPr>
          <w:p w14:paraId="13BAF4D2" w14:textId="2B7A2382" w:rsidR="009D6180" w:rsidRPr="00265259" w:rsidRDefault="007375F2" w:rsidP="009D6180">
            <w:pPr>
              <w:rPr>
                <w:rFonts w:ascii="Times New Roman" w:hAnsi="Times New Roman"/>
                <w:i/>
                <w:sz w:val="20"/>
                <w:szCs w:val="20"/>
                <w:lang w:val="ru-RU"/>
              </w:rPr>
            </w:pPr>
            <w:r w:rsidRPr="00265259">
              <w:rPr>
                <w:rFonts w:ascii="Times New Roman" w:hAnsi="Times New Roman"/>
                <w:i/>
                <w:sz w:val="20"/>
                <w:szCs w:val="20"/>
                <w:lang w:val="ru-RU"/>
              </w:rPr>
              <w:t>Н</w:t>
            </w:r>
            <w:r w:rsidR="007A3BF3" w:rsidRPr="00265259">
              <w:rPr>
                <w:rFonts w:ascii="Times New Roman" w:hAnsi="Times New Roman"/>
                <w:i/>
                <w:sz w:val="20"/>
                <w:szCs w:val="20"/>
                <w:lang w:val="ru-RU"/>
              </w:rPr>
              <w:t>аличие</w:t>
            </w:r>
            <w:r w:rsidR="00142DC4" w:rsidRPr="00265259">
              <w:rPr>
                <w:rFonts w:ascii="Times New Roman" w:hAnsi="Times New Roman"/>
                <w:i/>
                <w:sz w:val="20"/>
                <w:szCs w:val="20"/>
                <w:lang w:val="ru-RU"/>
              </w:rPr>
              <w:t xml:space="preserve"> собственных</w:t>
            </w:r>
            <w:r w:rsidR="007A3BF3" w:rsidRPr="00265259">
              <w:rPr>
                <w:rFonts w:ascii="Times New Roman" w:hAnsi="Times New Roman"/>
                <w:i/>
                <w:sz w:val="20"/>
                <w:szCs w:val="20"/>
                <w:lang w:val="ru-RU"/>
              </w:rPr>
              <w:t xml:space="preserve"> карьерных автосамосвалов грузоподъёмностью не менее </w:t>
            </w:r>
            <w:r w:rsidR="00265259" w:rsidRPr="00265259">
              <w:rPr>
                <w:rFonts w:ascii="Times New Roman" w:hAnsi="Times New Roman"/>
                <w:i/>
                <w:sz w:val="20"/>
                <w:szCs w:val="20"/>
                <w:lang w:val="ru-RU"/>
              </w:rPr>
              <w:t>120</w:t>
            </w:r>
            <w:r w:rsidR="007A3BF3" w:rsidRPr="00265259">
              <w:rPr>
                <w:rFonts w:ascii="Times New Roman" w:hAnsi="Times New Roman"/>
                <w:i/>
                <w:sz w:val="20"/>
                <w:szCs w:val="20"/>
                <w:lang w:val="ru-RU"/>
              </w:rPr>
              <w:t xml:space="preserve"> тонн</w:t>
            </w:r>
          </w:p>
        </w:tc>
        <w:tc>
          <w:tcPr>
            <w:tcW w:w="3260" w:type="dxa"/>
          </w:tcPr>
          <w:p w14:paraId="064ED769" w14:textId="77777777" w:rsidR="009D6180" w:rsidRPr="00677EDB" w:rsidRDefault="009D6180" w:rsidP="009D6180">
            <w:pPr>
              <w:jc w:val="center"/>
              <w:rPr>
                <w:rFonts w:ascii="Times New Roman" w:hAnsi="Times New Roman"/>
                <w:i/>
                <w:sz w:val="20"/>
                <w:szCs w:val="20"/>
                <w:lang w:val="ru-RU"/>
              </w:rPr>
            </w:pPr>
            <w:r w:rsidRPr="00677EDB">
              <w:rPr>
                <w:rFonts w:ascii="Times New Roman" w:hAnsi="Times New Roman"/>
                <w:i/>
                <w:sz w:val="20"/>
                <w:szCs w:val="20"/>
                <w:lang w:val="ru-RU"/>
              </w:rPr>
              <w:t xml:space="preserve">Соответсвует – 2 / </w:t>
            </w:r>
          </w:p>
          <w:p w14:paraId="19AA96B0" w14:textId="77777777" w:rsidR="009D6180" w:rsidRDefault="009D6180" w:rsidP="009D6180">
            <w:pPr>
              <w:jc w:val="center"/>
            </w:pPr>
            <w:r w:rsidRPr="00677EDB">
              <w:rPr>
                <w:rFonts w:ascii="Times New Roman" w:hAnsi="Times New Roman"/>
                <w:i/>
                <w:sz w:val="20"/>
                <w:szCs w:val="20"/>
                <w:lang w:val="ru-RU"/>
              </w:rPr>
              <w:t>не соответсвует - 0</w:t>
            </w:r>
          </w:p>
        </w:tc>
      </w:tr>
      <w:tr w:rsidR="003A60F4" w:rsidRPr="003A60F4" w14:paraId="27DFFA5C" w14:textId="77777777" w:rsidTr="007375F2">
        <w:trPr>
          <w:trHeight w:val="547"/>
        </w:trPr>
        <w:tc>
          <w:tcPr>
            <w:tcW w:w="425" w:type="dxa"/>
            <w:vAlign w:val="center"/>
          </w:tcPr>
          <w:p w14:paraId="7B516781" w14:textId="604784DC" w:rsidR="003A60F4" w:rsidRPr="00C93A88" w:rsidRDefault="00265259" w:rsidP="009D6180">
            <w:pPr>
              <w:jc w:val="center"/>
              <w:rPr>
                <w:rFonts w:ascii="Times New Roman" w:hAnsi="Times New Roman"/>
                <w:b/>
                <w:sz w:val="20"/>
                <w:szCs w:val="20"/>
                <w:lang w:val="ru-RU"/>
              </w:rPr>
            </w:pPr>
            <w:r>
              <w:rPr>
                <w:rFonts w:ascii="Times New Roman" w:hAnsi="Times New Roman"/>
                <w:b/>
                <w:sz w:val="20"/>
                <w:szCs w:val="20"/>
                <w:lang w:val="ru-RU"/>
              </w:rPr>
              <w:t>1.4</w:t>
            </w:r>
          </w:p>
        </w:tc>
        <w:tc>
          <w:tcPr>
            <w:tcW w:w="6522" w:type="dxa"/>
            <w:vAlign w:val="center"/>
          </w:tcPr>
          <w:p w14:paraId="7CFCC35C" w14:textId="1B2B3684" w:rsidR="003A60F4" w:rsidRPr="00265259" w:rsidRDefault="00A1711B" w:rsidP="009D6180">
            <w:pPr>
              <w:rPr>
                <w:rFonts w:ascii="Times New Roman" w:hAnsi="Times New Roman"/>
                <w:i/>
                <w:sz w:val="20"/>
                <w:szCs w:val="20"/>
                <w:lang w:val="ru-RU"/>
              </w:rPr>
            </w:pPr>
            <w:r w:rsidRPr="00265259">
              <w:rPr>
                <w:rFonts w:ascii="Times New Roman" w:hAnsi="Times New Roman"/>
                <w:i/>
                <w:sz w:val="20"/>
                <w:szCs w:val="20"/>
                <w:lang w:val="ru-RU"/>
              </w:rPr>
              <w:t>М</w:t>
            </w:r>
            <w:r w:rsidR="003A60F4" w:rsidRPr="00265259">
              <w:rPr>
                <w:rFonts w:ascii="Times New Roman" w:hAnsi="Times New Roman"/>
                <w:i/>
                <w:sz w:val="20"/>
                <w:szCs w:val="20"/>
                <w:lang w:val="ru-RU"/>
              </w:rPr>
              <w:t xml:space="preserve">обилизация техники, сборка и </w:t>
            </w:r>
            <w:r w:rsidRPr="00265259">
              <w:rPr>
                <w:rFonts w:ascii="Times New Roman" w:hAnsi="Times New Roman"/>
                <w:i/>
                <w:sz w:val="20"/>
                <w:szCs w:val="20"/>
                <w:lang w:val="ru-RU"/>
              </w:rPr>
              <w:t xml:space="preserve">доставка </w:t>
            </w:r>
            <w:r w:rsidR="003A60F4" w:rsidRPr="00265259">
              <w:rPr>
                <w:rFonts w:ascii="Times New Roman" w:hAnsi="Times New Roman"/>
                <w:i/>
                <w:sz w:val="20"/>
                <w:szCs w:val="20"/>
                <w:lang w:val="ru-RU"/>
              </w:rPr>
              <w:t>всех необходимых товарно-материальных ценностей за счет Исполнителя</w:t>
            </w:r>
          </w:p>
        </w:tc>
        <w:tc>
          <w:tcPr>
            <w:tcW w:w="3260" w:type="dxa"/>
          </w:tcPr>
          <w:p w14:paraId="059DE97B" w14:textId="77777777" w:rsidR="003A60F4" w:rsidRPr="00677EDB" w:rsidRDefault="003A60F4" w:rsidP="003A60F4">
            <w:pPr>
              <w:jc w:val="center"/>
              <w:rPr>
                <w:rFonts w:ascii="Times New Roman" w:hAnsi="Times New Roman"/>
                <w:i/>
                <w:sz w:val="20"/>
                <w:szCs w:val="20"/>
                <w:lang w:val="ru-RU"/>
              </w:rPr>
            </w:pPr>
            <w:r w:rsidRPr="00677EDB">
              <w:rPr>
                <w:rFonts w:ascii="Times New Roman" w:hAnsi="Times New Roman"/>
                <w:i/>
                <w:sz w:val="20"/>
                <w:szCs w:val="20"/>
                <w:lang w:val="ru-RU"/>
              </w:rPr>
              <w:t xml:space="preserve">Соответсвует – 2 / </w:t>
            </w:r>
          </w:p>
          <w:p w14:paraId="07DF983C" w14:textId="1612D34D" w:rsidR="003A60F4" w:rsidRPr="00677EDB" w:rsidRDefault="003A60F4" w:rsidP="003A60F4">
            <w:pPr>
              <w:jc w:val="center"/>
              <w:rPr>
                <w:rFonts w:ascii="Times New Roman" w:hAnsi="Times New Roman"/>
                <w:i/>
                <w:sz w:val="20"/>
                <w:szCs w:val="20"/>
                <w:lang w:val="ru-RU"/>
              </w:rPr>
            </w:pPr>
            <w:r w:rsidRPr="00677EDB">
              <w:rPr>
                <w:rFonts w:ascii="Times New Roman" w:hAnsi="Times New Roman"/>
                <w:i/>
                <w:sz w:val="20"/>
                <w:szCs w:val="20"/>
                <w:lang w:val="ru-RU"/>
              </w:rPr>
              <w:t>не соответсвует - 0</w:t>
            </w:r>
          </w:p>
        </w:tc>
      </w:tr>
    </w:tbl>
    <w:p w14:paraId="4CB2F2B8" w14:textId="77777777" w:rsidR="00084F70" w:rsidRPr="00FF5C0C" w:rsidRDefault="00084F70" w:rsidP="003A60F4">
      <w:pPr>
        <w:rPr>
          <w:rFonts w:ascii="Times New Roman" w:hAnsi="Times New Roman"/>
          <w:b/>
          <w:lang w:val="ru-RU"/>
        </w:rPr>
      </w:pPr>
    </w:p>
    <w:p w14:paraId="081667D8" w14:textId="77777777" w:rsidR="00084F70" w:rsidRPr="00084F70" w:rsidRDefault="00084F70" w:rsidP="00084F70">
      <w:pPr>
        <w:ind w:firstLine="540"/>
        <w:rPr>
          <w:rFonts w:ascii="Times New Roman" w:hAnsi="Times New Roman"/>
          <w:b/>
          <w:lang w:val="ru-RU"/>
        </w:rPr>
      </w:pPr>
      <w:r w:rsidRPr="00084F70">
        <w:rPr>
          <w:rFonts w:ascii="Times New Roman" w:hAnsi="Times New Roman"/>
          <w:b/>
          <w:lang w:val="ru-RU"/>
        </w:rPr>
        <w:t>Итоги квалификационного отбора и технической оценки:</w:t>
      </w:r>
    </w:p>
    <w:tbl>
      <w:tblPr>
        <w:tblStyle w:val="affc"/>
        <w:tblW w:w="10207" w:type="dxa"/>
        <w:tblInd w:w="-856" w:type="dxa"/>
        <w:tblLook w:val="04A0" w:firstRow="1" w:lastRow="0" w:firstColumn="1" w:lastColumn="0" w:noHBand="0" w:noVBand="1"/>
      </w:tblPr>
      <w:tblGrid>
        <w:gridCol w:w="5529"/>
        <w:gridCol w:w="4678"/>
      </w:tblGrid>
      <w:tr w:rsidR="00084F70" w:rsidRPr="00BD7794" w14:paraId="3AB22412" w14:textId="77777777" w:rsidTr="003A60F4">
        <w:tc>
          <w:tcPr>
            <w:tcW w:w="5529" w:type="dxa"/>
            <w:vAlign w:val="center"/>
          </w:tcPr>
          <w:p w14:paraId="5E9A8BA1" w14:textId="77777777" w:rsidR="00084F70" w:rsidRPr="00084F70" w:rsidRDefault="00084F70" w:rsidP="0008549C">
            <w:pPr>
              <w:jc w:val="center"/>
              <w:rPr>
                <w:rFonts w:ascii="Times New Roman" w:hAnsi="Times New Roman"/>
                <w:b/>
                <w:sz w:val="20"/>
                <w:szCs w:val="20"/>
                <w:lang w:val="ru-RU"/>
              </w:rPr>
            </w:pPr>
            <w:r w:rsidRPr="00084F70">
              <w:rPr>
                <w:rFonts w:ascii="Times New Roman" w:hAnsi="Times New Roman"/>
                <w:b/>
                <w:sz w:val="20"/>
                <w:szCs w:val="20"/>
                <w:lang w:val="ru-RU"/>
              </w:rPr>
              <w:t>Максимальный балл</w:t>
            </w:r>
          </w:p>
          <w:p w14:paraId="69EB883C" w14:textId="77777777" w:rsidR="00084F70" w:rsidRPr="00084F70" w:rsidRDefault="00084F70" w:rsidP="0008549C">
            <w:pPr>
              <w:jc w:val="center"/>
              <w:rPr>
                <w:rFonts w:ascii="Times New Roman" w:hAnsi="Times New Roman"/>
                <w:sz w:val="20"/>
                <w:szCs w:val="20"/>
                <w:lang w:val="ru-RU"/>
              </w:rPr>
            </w:pPr>
            <w:r w:rsidRPr="00084F70">
              <w:rPr>
                <w:rFonts w:ascii="Times New Roman" w:hAnsi="Times New Roman"/>
                <w:sz w:val="20"/>
                <w:szCs w:val="20"/>
                <w:lang w:val="ru-RU"/>
              </w:rPr>
              <w:t>(сумма макс. баллов квалификационного отбора и технической оценки)</w:t>
            </w:r>
          </w:p>
        </w:tc>
        <w:tc>
          <w:tcPr>
            <w:tcW w:w="4678" w:type="dxa"/>
            <w:vAlign w:val="center"/>
          </w:tcPr>
          <w:p w14:paraId="0BD66375" w14:textId="77777777"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Минимальный проходной балл</w:t>
            </w:r>
          </w:p>
        </w:tc>
      </w:tr>
      <w:tr w:rsidR="00084F70" w:rsidRPr="00BD7794" w14:paraId="6C0AFA26" w14:textId="77777777" w:rsidTr="003A60F4">
        <w:tc>
          <w:tcPr>
            <w:tcW w:w="5529" w:type="dxa"/>
            <w:vAlign w:val="center"/>
          </w:tcPr>
          <w:p w14:paraId="5F1E9297" w14:textId="616C8DD3" w:rsidR="00084F70" w:rsidRPr="008265FD" w:rsidRDefault="00265259" w:rsidP="0008549C">
            <w:pPr>
              <w:jc w:val="center"/>
              <w:rPr>
                <w:rFonts w:ascii="Times New Roman" w:hAnsi="Times New Roman"/>
                <w:b/>
                <w:sz w:val="20"/>
                <w:szCs w:val="20"/>
                <w:lang w:val="ru-RU"/>
              </w:rPr>
            </w:pPr>
            <w:r>
              <w:rPr>
                <w:rFonts w:ascii="Times New Roman" w:hAnsi="Times New Roman"/>
                <w:b/>
                <w:sz w:val="20"/>
                <w:szCs w:val="20"/>
                <w:lang w:val="ru-RU"/>
              </w:rPr>
              <w:t>20</w:t>
            </w:r>
          </w:p>
        </w:tc>
        <w:tc>
          <w:tcPr>
            <w:tcW w:w="4678" w:type="dxa"/>
            <w:vAlign w:val="center"/>
          </w:tcPr>
          <w:p w14:paraId="32EA92B5" w14:textId="617CCD59" w:rsidR="00084F70" w:rsidRPr="006477B1" w:rsidRDefault="00265259" w:rsidP="0008549C">
            <w:pPr>
              <w:jc w:val="center"/>
              <w:rPr>
                <w:rFonts w:ascii="Times New Roman" w:hAnsi="Times New Roman"/>
                <w:b/>
                <w:sz w:val="20"/>
                <w:szCs w:val="20"/>
                <w:lang w:val="ru-RU"/>
              </w:rPr>
            </w:pPr>
            <w:r>
              <w:rPr>
                <w:rFonts w:ascii="Times New Roman" w:hAnsi="Times New Roman"/>
                <w:b/>
                <w:sz w:val="20"/>
                <w:szCs w:val="20"/>
                <w:lang w:val="ru-RU"/>
              </w:rPr>
              <w:t>19</w:t>
            </w:r>
          </w:p>
        </w:tc>
      </w:tr>
    </w:tbl>
    <w:p w14:paraId="7C2B802F" w14:textId="66F1FE8F" w:rsidR="00084F70" w:rsidRDefault="00084F70" w:rsidP="00084F70">
      <w:pPr>
        <w:ind w:firstLine="540"/>
        <w:rPr>
          <w:rFonts w:ascii="Times New Roman" w:hAnsi="Times New Roman"/>
          <w:b/>
        </w:rPr>
      </w:pPr>
    </w:p>
    <w:p w14:paraId="6CBFA40A" w14:textId="77777777" w:rsidR="0030332C" w:rsidRPr="00BD7794" w:rsidRDefault="0030332C" w:rsidP="00084F70">
      <w:pPr>
        <w:ind w:firstLine="540"/>
        <w:rPr>
          <w:rFonts w:ascii="Times New Roman" w:hAnsi="Times New Roman"/>
          <w:b/>
        </w:rPr>
      </w:pPr>
    </w:p>
    <w:p w14:paraId="2BE178FF" w14:textId="77777777" w:rsidR="00084F70" w:rsidRPr="006545E0" w:rsidRDefault="00084F70" w:rsidP="006545E0">
      <w:pPr>
        <w:pStyle w:val="afff5"/>
        <w:numPr>
          <w:ilvl w:val="0"/>
          <w:numId w:val="22"/>
        </w:numPr>
        <w:rPr>
          <w:rFonts w:ascii="Times New Roman" w:hAnsi="Times New Roman"/>
          <w:b/>
        </w:rPr>
      </w:pPr>
      <w:r w:rsidRPr="006545E0">
        <w:rPr>
          <w:rFonts w:ascii="Times New Roman" w:hAnsi="Times New Roman"/>
          <w:b/>
        </w:rPr>
        <w:t>Ценовая оценка предложений</w:t>
      </w:r>
    </w:p>
    <w:p w14:paraId="03EB9419" w14:textId="77777777" w:rsidR="006545E0" w:rsidRPr="006545E0" w:rsidRDefault="006545E0" w:rsidP="006545E0">
      <w:pPr>
        <w:pStyle w:val="afff5"/>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4</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553"/>
        <w:gridCol w:w="1842"/>
        <w:gridCol w:w="5387"/>
      </w:tblGrid>
      <w:tr w:rsidR="00084F70" w:rsidRPr="00BD7794" w14:paraId="0CCBD94B" w14:textId="77777777" w:rsidTr="003A60F4">
        <w:tc>
          <w:tcPr>
            <w:tcW w:w="425" w:type="dxa"/>
          </w:tcPr>
          <w:p w14:paraId="7F9D452A" w14:textId="77777777"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w:t>
            </w:r>
          </w:p>
        </w:tc>
        <w:tc>
          <w:tcPr>
            <w:tcW w:w="2553" w:type="dxa"/>
          </w:tcPr>
          <w:p w14:paraId="4F736467" w14:textId="77777777"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Критерий</w:t>
            </w:r>
          </w:p>
        </w:tc>
        <w:tc>
          <w:tcPr>
            <w:tcW w:w="1842" w:type="dxa"/>
          </w:tcPr>
          <w:p w14:paraId="18DF9EE8" w14:textId="77777777"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Оценка</w:t>
            </w:r>
          </w:p>
        </w:tc>
        <w:tc>
          <w:tcPr>
            <w:tcW w:w="5387" w:type="dxa"/>
          </w:tcPr>
          <w:p w14:paraId="55DFFBCD" w14:textId="77777777"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Примечание</w:t>
            </w:r>
          </w:p>
        </w:tc>
      </w:tr>
      <w:tr w:rsidR="00084F70" w:rsidRPr="009B49C1" w14:paraId="0C284E35" w14:textId="77777777" w:rsidTr="003A60F4">
        <w:tc>
          <w:tcPr>
            <w:tcW w:w="425" w:type="dxa"/>
            <w:vAlign w:val="center"/>
          </w:tcPr>
          <w:p w14:paraId="035BC25B" w14:textId="77777777" w:rsidR="00084F70" w:rsidRPr="00BD7794" w:rsidRDefault="00084F70" w:rsidP="0008549C">
            <w:pPr>
              <w:jc w:val="center"/>
              <w:rPr>
                <w:rFonts w:ascii="Times New Roman" w:hAnsi="Times New Roman"/>
                <w:sz w:val="20"/>
                <w:szCs w:val="20"/>
              </w:rPr>
            </w:pPr>
            <w:r w:rsidRPr="00BD7794">
              <w:rPr>
                <w:rFonts w:ascii="Times New Roman" w:hAnsi="Times New Roman"/>
                <w:sz w:val="20"/>
                <w:szCs w:val="20"/>
              </w:rPr>
              <w:t>1</w:t>
            </w:r>
          </w:p>
        </w:tc>
        <w:tc>
          <w:tcPr>
            <w:tcW w:w="2553" w:type="dxa"/>
            <w:vAlign w:val="center"/>
          </w:tcPr>
          <w:p w14:paraId="723BC1B2" w14:textId="77777777" w:rsidR="00084F70" w:rsidRPr="00BD7794" w:rsidRDefault="00084F70" w:rsidP="00E75AC1">
            <w:pPr>
              <w:jc w:val="center"/>
              <w:rPr>
                <w:rFonts w:ascii="Times New Roman" w:hAnsi="Times New Roman"/>
                <w:sz w:val="20"/>
                <w:szCs w:val="20"/>
              </w:rPr>
            </w:pPr>
            <w:r w:rsidRPr="00BD7794">
              <w:rPr>
                <w:rFonts w:ascii="Times New Roman" w:hAnsi="Times New Roman"/>
                <w:sz w:val="20"/>
                <w:szCs w:val="20"/>
              </w:rPr>
              <w:t>Цена/стоимость</w:t>
            </w:r>
          </w:p>
        </w:tc>
        <w:tc>
          <w:tcPr>
            <w:tcW w:w="1842" w:type="dxa"/>
            <w:vAlign w:val="center"/>
          </w:tcPr>
          <w:p w14:paraId="7982C30B" w14:textId="77777777" w:rsidR="00084F70" w:rsidRPr="00BD7794" w:rsidRDefault="00084F70" w:rsidP="0008549C">
            <w:pPr>
              <w:jc w:val="center"/>
              <w:rPr>
                <w:rFonts w:ascii="Times New Roman" w:hAnsi="Times New Roman"/>
                <w:sz w:val="20"/>
                <w:szCs w:val="20"/>
              </w:rPr>
            </w:pPr>
            <w:r w:rsidRPr="00BD7794">
              <w:rPr>
                <w:rFonts w:ascii="Times New Roman" w:hAnsi="Times New Roman"/>
                <w:sz w:val="20"/>
                <w:szCs w:val="20"/>
              </w:rPr>
              <w:t>Наименьшая цена</w:t>
            </w:r>
          </w:p>
        </w:tc>
        <w:tc>
          <w:tcPr>
            <w:tcW w:w="5387" w:type="dxa"/>
            <w:vAlign w:val="center"/>
          </w:tcPr>
          <w:p w14:paraId="28818717" w14:textId="77777777" w:rsidR="00084F70" w:rsidRPr="00084F70" w:rsidRDefault="00084F70" w:rsidP="0008549C">
            <w:pPr>
              <w:jc w:val="center"/>
              <w:rPr>
                <w:rFonts w:ascii="Times New Roman" w:hAnsi="Times New Roman"/>
                <w:sz w:val="20"/>
                <w:szCs w:val="20"/>
                <w:lang w:val="ru-RU"/>
              </w:rPr>
            </w:pPr>
            <w:r w:rsidRPr="00084F70">
              <w:rPr>
                <w:rFonts w:ascii="Times New Roman" w:hAnsi="Times New Roman"/>
                <w:sz w:val="20"/>
                <w:szCs w:val="20"/>
                <w:lang w:val="ru-RU"/>
              </w:rPr>
              <w:t>Участник с наименьшей ценой, который прошел квалификационный и технически</w:t>
            </w:r>
            <w:r w:rsidR="00E75AC1">
              <w:rPr>
                <w:rFonts w:ascii="Times New Roman" w:hAnsi="Times New Roman"/>
                <w:sz w:val="20"/>
                <w:szCs w:val="20"/>
                <w:lang w:val="ru-RU"/>
              </w:rPr>
              <w:t>й отбор объявляется победителем</w:t>
            </w:r>
          </w:p>
        </w:tc>
      </w:tr>
    </w:tbl>
    <w:p w14:paraId="014CFA5C" w14:textId="6ED51FDD" w:rsidR="00014DF6" w:rsidRDefault="00014DF6" w:rsidP="00084F70">
      <w:pPr>
        <w:rPr>
          <w:rFonts w:ascii="Times New Roman" w:hAnsi="Times New Roman"/>
          <w:sz w:val="28"/>
          <w:szCs w:val="28"/>
          <w:lang w:val="ru-RU"/>
        </w:rPr>
      </w:pPr>
    </w:p>
    <w:p w14:paraId="01344219" w14:textId="77777777" w:rsidR="00014DF6" w:rsidRDefault="00014DF6">
      <w:pPr>
        <w:rPr>
          <w:rFonts w:ascii="Times New Roman" w:hAnsi="Times New Roman"/>
          <w:sz w:val="28"/>
          <w:szCs w:val="28"/>
          <w:lang w:val="ru-RU"/>
        </w:rPr>
      </w:pPr>
      <w:r>
        <w:rPr>
          <w:rFonts w:ascii="Times New Roman" w:hAnsi="Times New Roman"/>
          <w:sz w:val="28"/>
          <w:szCs w:val="28"/>
          <w:lang w:val="ru-RU"/>
        </w:rPr>
        <w:br w:type="page"/>
      </w:r>
    </w:p>
    <w:p w14:paraId="4CD86045" w14:textId="54CC933D" w:rsidR="00014DF6" w:rsidRPr="0098700B" w:rsidRDefault="00014DF6" w:rsidP="00014DF6">
      <w:pPr>
        <w:ind w:left="4820"/>
        <w:jc w:val="center"/>
        <w:rPr>
          <w:rFonts w:ascii="Times New Roman" w:hAnsi="Times New Roman"/>
          <w:lang w:val="uz-Cyrl-UZ"/>
        </w:rPr>
      </w:pPr>
      <w:r w:rsidRPr="0098700B">
        <w:rPr>
          <w:rFonts w:ascii="Times New Roman" w:hAnsi="Times New Roman"/>
          <w:lang w:val="ru-RU"/>
        </w:rPr>
        <w:lastRenderedPageBreak/>
        <w:t>____________</w:t>
      </w:r>
      <w:r w:rsidRPr="0098700B">
        <w:rPr>
          <w:rFonts w:ascii="Times New Roman" w:hAnsi="Times New Roman"/>
          <w:lang w:val="uz-Cyrl-UZ"/>
        </w:rPr>
        <w:t>даги</w:t>
      </w:r>
      <w:r w:rsidRPr="0098700B">
        <w:rPr>
          <w:rFonts w:ascii="Times New Roman" w:hAnsi="Times New Roman"/>
          <w:lang w:val="ru-RU"/>
        </w:rPr>
        <w:t xml:space="preserve"> ___________</w:t>
      </w:r>
      <w:r w:rsidRPr="0098700B">
        <w:rPr>
          <w:rFonts w:ascii="Times New Roman" w:hAnsi="Times New Roman"/>
          <w:lang w:val="uz-Cyrl-UZ"/>
        </w:rPr>
        <w:t>-сонли</w:t>
      </w:r>
      <w:r w:rsidRPr="0098700B">
        <w:rPr>
          <w:rFonts w:ascii="Times New Roman" w:hAnsi="Times New Roman"/>
          <w:lang w:val="ru-RU"/>
        </w:rPr>
        <w:t xml:space="preserve"> </w:t>
      </w:r>
      <w:r w:rsidRPr="0098700B">
        <w:rPr>
          <w:rFonts w:ascii="Times New Roman" w:hAnsi="Times New Roman"/>
          <w:lang w:val="ru-RU"/>
        </w:rPr>
        <w:br/>
      </w:r>
      <w:r w:rsidRPr="0098700B">
        <w:rPr>
          <w:rFonts w:ascii="Times New Roman" w:hAnsi="Times New Roman"/>
          <w:lang w:val="uz-Cyrl-UZ"/>
        </w:rPr>
        <w:t>х</w:t>
      </w:r>
      <w:r w:rsidRPr="0098700B">
        <w:rPr>
          <w:rFonts w:ascii="Times New Roman" w:hAnsi="Times New Roman"/>
          <w:lang w:val="ru-RU"/>
        </w:rPr>
        <w:t xml:space="preserve">арид қилиш тартиб-таомиллари турларини </w:t>
      </w:r>
      <w:r w:rsidRPr="0098700B">
        <w:rPr>
          <w:rFonts w:ascii="Times New Roman" w:hAnsi="Times New Roman"/>
          <w:lang w:val="ru-RU"/>
        </w:rPr>
        <w:br/>
        <w:t>танлаш б</w:t>
      </w:r>
      <w:r w:rsidRPr="0098700B">
        <w:rPr>
          <w:rFonts w:ascii="Times New Roman" w:hAnsi="Times New Roman"/>
          <w:lang w:val="uz-Cyrl-UZ"/>
        </w:rPr>
        <w:t>ў</w:t>
      </w:r>
      <w:r w:rsidRPr="0098700B">
        <w:rPr>
          <w:rFonts w:ascii="Times New Roman" w:hAnsi="Times New Roman"/>
          <w:lang w:val="ru-RU"/>
        </w:rPr>
        <w:t xml:space="preserve">йича «Олмалиқ КМК» АЖ харид комиссияси </w:t>
      </w:r>
      <w:r w:rsidRPr="0098700B">
        <w:rPr>
          <w:rFonts w:ascii="Times New Roman" w:hAnsi="Times New Roman"/>
          <w:lang w:val="uz-Cyrl-UZ"/>
        </w:rPr>
        <w:t>йиғилиш баённомасига 2-илова</w:t>
      </w:r>
    </w:p>
    <w:p w14:paraId="23F210D5" w14:textId="77777777" w:rsidR="00014DF6" w:rsidRPr="0098700B" w:rsidRDefault="00014DF6" w:rsidP="00014DF6">
      <w:pPr>
        <w:spacing w:before="60" w:after="60"/>
        <w:ind w:left="4678"/>
        <w:jc w:val="center"/>
        <w:rPr>
          <w:rFonts w:ascii="Times New Roman" w:hAnsi="Times New Roman"/>
          <w:sz w:val="28"/>
          <w:szCs w:val="28"/>
          <w:lang w:val="ru-RU"/>
        </w:rPr>
      </w:pPr>
    </w:p>
    <w:p w14:paraId="187C918D" w14:textId="77777777" w:rsidR="00014DF6" w:rsidRPr="0098700B" w:rsidRDefault="00014DF6" w:rsidP="00014DF6">
      <w:pPr>
        <w:spacing w:before="60" w:after="60"/>
        <w:rPr>
          <w:rFonts w:ascii="Times New Roman" w:hAnsi="Times New Roman"/>
          <w:b/>
          <w:sz w:val="28"/>
          <w:szCs w:val="28"/>
          <w:lang w:val="ru-RU"/>
        </w:rPr>
      </w:pPr>
    </w:p>
    <w:p w14:paraId="7DE87D59" w14:textId="77777777" w:rsidR="00014DF6" w:rsidRPr="0098700B" w:rsidRDefault="00014DF6" w:rsidP="00014DF6">
      <w:pPr>
        <w:spacing w:before="60" w:after="60"/>
        <w:rPr>
          <w:rFonts w:ascii="Times New Roman" w:hAnsi="Times New Roman"/>
          <w:sz w:val="28"/>
          <w:szCs w:val="28"/>
          <w:lang w:val="ru-RU"/>
        </w:rPr>
      </w:pPr>
    </w:p>
    <w:p w14:paraId="5B1DC933" w14:textId="77777777" w:rsidR="00014DF6" w:rsidRPr="0098700B" w:rsidRDefault="00014DF6" w:rsidP="00014DF6">
      <w:pPr>
        <w:spacing w:before="60" w:after="60"/>
        <w:rPr>
          <w:rFonts w:ascii="Times New Roman" w:hAnsi="Times New Roman"/>
          <w:sz w:val="28"/>
          <w:szCs w:val="28"/>
          <w:lang w:val="ru-RU"/>
        </w:rPr>
      </w:pPr>
    </w:p>
    <w:p w14:paraId="20BC8BC3" w14:textId="77777777" w:rsidR="00014DF6" w:rsidRPr="0098700B" w:rsidRDefault="00014DF6" w:rsidP="00014DF6">
      <w:pPr>
        <w:spacing w:before="60" w:after="60"/>
        <w:rPr>
          <w:rFonts w:ascii="Times New Roman" w:hAnsi="Times New Roman"/>
          <w:sz w:val="28"/>
          <w:szCs w:val="28"/>
          <w:lang w:val="ru-RU"/>
        </w:rPr>
      </w:pPr>
    </w:p>
    <w:p w14:paraId="7C4A7055" w14:textId="2AEA136D" w:rsidR="00014DF6" w:rsidRPr="0098700B" w:rsidRDefault="00014DF6" w:rsidP="00014DF6">
      <w:pPr>
        <w:spacing w:before="60" w:after="60"/>
        <w:jc w:val="center"/>
        <w:rPr>
          <w:rFonts w:ascii="Times New Roman" w:hAnsi="Times New Roman"/>
          <w:b/>
          <w:sz w:val="28"/>
          <w:szCs w:val="28"/>
          <w:lang w:val="ru-RU" w:eastAsia="ru-RU"/>
        </w:rPr>
      </w:pPr>
      <w:r w:rsidRPr="0098700B">
        <w:rPr>
          <w:rFonts w:ascii="Times New Roman" w:hAnsi="Times New Roman"/>
          <w:b/>
          <w:sz w:val="28"/>
          <w:szCs w:val="28"/>
          <w:lang w:val="ru-RU" w:eastAsia="ru-RU"/>
        </w:rPr>
        <w:t>Тошкент вилояти Олмалиқ шаҳри «Олмалиқ КМК</w:t>
      </w:r>
      <w:bookmarkStart w:id="4" w:name="_Hlk100065831"/>
      <w:r w:rsidRPr="0098700B">
        <w:rPr>
          <w:rFonts w:ascii="Times New Roman" w:hAnsi="Times New Roman"/>
          <w:b/>
          <w:sz w:val="28"/>
          <w:szCs w:val="28"/>
          <w:lang w:val="ru-RU" w:eastAsia="ru-RU"/>
        </w:rPr>
        <w:t>»</w:t>
      </w:r>
      <w:bookmarkEnd w:id="4"/>
      <w:r w:rsidRPr="0098700B">
        <w:rPr>
          <w:rFonts w:ascii="Times New Roman" w:hAnsi="Times New Roman"/>
          <w:b/>
          <w:sz w:val="28"/>
          <w:szCs w:val="28"/>
          <w:lang w:val="ru-RU" w:eastAsia="ru-RU"/>
        </w:rPr>
        <w:t xml:space="preserve"> АЖ «Ёшлик-</w:t>
      </w:r>
      <w:r w:rsidRPr="0098700B">
        <w:rPr>
          <w:rFonts w:ascii="Times New Roman" w:hAnsi="Times New Roman"/>
          <w:b/>
          <w:sz w:val="28"/>
          <w:szCs w:val="28"/>
          <w:lang w:eastAsia="ru-RU"/>
        </w:rPr>
        <w:t>I</w:t>
      </w:r>
      <w:r w:rsidRPr="0098700B">
        <w:rPr>
          <w:rFonts w:ascii="Times New Roman" w:hAnsi="Times New Roman"/>
          <w:b/>
          <w:sz w:val="28"/>
          <w:szCs w:val="28"/>
          <w:lang w:val="ru-RU" w:eastAsia="ru-RU"/>
        </w:rPr>
        <w:t>» конида 202</w:t>
      </w:r>
      <w:r w:rsidR="00580B29" w:rsidRPr="0098700B">
        <w:rPr>
          <w:rFonts w:ascii="Times New Roman" w:hAnsi="Times New Roman"/>
          <w:b/>
          <w:sz w:val="28"/>
          <w:szCs w:val="28"/>
          <w:lang w:val="ru-RU" w:eastAsia="ru-RU"/>
        </w:rPr>
        <w:t>3</w:t>
      </w:r>
      <w:r w:rsidRPr="0098700B">
        <w:rPr>
          <w:rFonts w:ascii="Times New Roman" w:hAnsi="Times New Roman"/>
          <w:b/>
          <w:sz w:val="28"/>
          <w:szCs w:val="28"/>
          <w:lang w:val="ru-RU" w:eastAsia="ru-RU"/>
        </w:rPr>
        <w:t>-202</w:t>
      </w:r>
      <w:r w:rsidR="00580B29" w:rsidRPr="0098700B">
        <w:rPr>
          <w:rFonts w:ascii="Times New Roman" w:hAnsi="Times New Roman"/>
          <w:b/>
          <w:sz w:val="28"/>
          <w:szCs w:val="28"/>
          <w:lang w:val="ru-RU" w:eastAsia="ru-RU"/>
        </w:rPr>
        <w:t>9</w:t>
      </w:r>
      <w:r w:rsidRPr="0098700B">
        <w:rPr>
          <w:rFonts w:ascii="Times New Roman" w:hAnsi="Times New Roman"/>
          <w:b/>
          <w:sz w:val="28"/>
          <w:szCs w:val="28"/>
          <w:lang w:val="ru-RU" w:eastAsia="ru-RU"/>
        </w:rPr>
        <w:t xml:space="preserve"> йилларда тоғ массасини ташиш хизматларини</w:t>
      </w:r>
    </w:p>
    <w:p w14:paraId="4EC46B6F" w14:textId="77777777" w:rsidR="00014DF6" w:rsidRPr="0098700B" w:rsidRDefault="00014DF6" w:rsidP="00014DF6">
      <w:pPr>
        <w:spacing w:before="60" w:after="60"/>
        <w:jc w:val="center"/>
        <w:rPr>
          <w:rFonts w:ascii="Times New Roman" w:eastAsia="MS Mincho" w:hAnsi="Times New Roman"/>
          <w:sz w:val="28"/>
          <w:szCs w:val="28"/>
          <w:lang w:val="ru-RU" w:eastAsia="ru-RU"/>
        </w:rPr>
      </w:pPr>
      <w:r w:rsidRPr="0098700B">
        <w:rPr>
          <w:rFonts w:ascii="Times New Roman" w:eastAsia="MS Mincho" w:hAnsi="Times New Roman"/>
          <w:sz w:val="28"/>
          <w:szCs w:val="28"/>
          <w:lang w:val="ru-RU" w:eastAsia="ru-RU"/>
        </w:rPr>
        <w:t>хариди учун</w:t>
      </w:r>
    </w:p>
    <w:p w14:paraId="605A5338" w14:textId="77777777" w:rsidR="00014DF6" w:rsidRPr="0098700B" w:rsidRDefault="00014DF6" w:rsidP="00014DF6">
      <w:pPr>
        <w:spacing w:before="60" w:after="60"/>
        <w:rPr>
          <w:rFonts w:ascii="Times New Roman" w:hAnsi="Times New Roman"/>
          <w:sz w:val="28"/>
          <w:szCs w:val="28"/>
          <w:lang w:val="ru-RU"/>
        </w:rPr>
      </w:pPr>
    </w:p>
    <w:p w14:paraId="043779A4" w14:textId="77777777" w:rsidR="00014DF6" w:rsidRPr="00E27EC2" w:rsidRDefault="00014DF6" w:rsidP="00014DF6">
      <w:pPr>
        <w:spacing w:before="60" w:after="60"/>
        <w:jc w:val="center"/>
        <w:outlineLvl w:val="0"/>
        <w:rPr>
          <w:rFonts w:ascii="Times New Roman" w:hAnsi="Times New Roman"/>
          <w:b/>
          <w:sz w:val="28"/>
          <w:szCs w:val="28"/>
          <w:lang w:val="ru-RU"/>
        </w:rPr>
      </w:pPr>
      <w:r w:rsidRPr="0098700B">
        <w:rPr>
          <w:rFonts w:ascii="Times New Roman" w:hAnsi="Times New Roman"/>
          <w:b/>
          <w:sz w:val="28"/>
          <w:szCs w:val="28"/>
          <w:lang w:val="ru-RU"/>
        </w:rPr>
        <w:t>ЭЛЕКТРОН ТЕНДЕР БЎЙИЧА ХАРИД ҚИЛИШ ҲУЖЖАТЛАРИ</w:t>
      </w:r>
    </w:p>
    <w:p w14:paraId="5F424A70" w14:textId="77777777" w:rsidR="00014DF6" w:rsidRDefault="00014DF6" w:rsidP="00014DF6">
      <w:pPr>
        <w:spacing w:before="60" w:after="60"/>
        <w:jc w:val="center"/>
        <w:rPr>
          <w:rFonts w:ascii="Times New Roman" w:eastAsia="MS Mincho" w:hAnsi="Times New Roman"/>
          <w:b/>
          <w:sz w:val="28"/>
          <w:szCs w:val="28"/>
          <w:lang w:val="ru-RU" w:eastAsia="ja-JP"/>
        </w:rPr>
      </w:pPr>
    </w:p>
    <w:p w14:paraId="0D2E9DEE" w14:textId="77777777" w:rsidR="00014DF6" w:rsidRDefault="00014DF6" w:rsidP="00014DF6">
      <w:pPr>
        <w:spacing w:before="60" w:after="60"/>
        <w:jc w:val="center"/>
        <w:rPr>
          <w:rFonts w:ascii="Times New Roman" w:eastAsia="MS Mincho" w:hAnsi="Times New Roman"/>
          <w:b/>
          <w:sz w:val="28"/>
          <w:szCs w:val="28"/>
          <w:lang w:val="ru-RU" w:eastAsia="ja-JP"/>
        </w:rPr>
      </w:pPr>
    </w:p>
    <w:p w14:paraId="506D74DF" w14:textId="77777777" w:rsidR="00014DF6" w:rsidRDefault="00014DF6" w:rsidP="00014DF6">
      <w:pPr>
        <w:spacing w:before="60" w:after="60"/>
        <w:jc w:val="center"/>
        <w:rPr>
          <w:rFonts w:ascii="Times New Roman" w:hAnsi="Times New Roman"/>
          <w:b/>
          <w:sz w:val="36"/>
          <w:szCs w:val="36"/>
          <w:lang w:val="ru-RU"/>
        </w:rPr>
      </w:pPr>
    </w:p>
    <w:p w14:paraId="12297ECF" w14:textId="77777777" w:rsidR="00014DF6" w:rsidRDefault="00014DF6" w:rsidP="00014DF6">
      <w:pPr>
        <w:spacing w:before="60" w:after="60"/>
        <w:jc w:val="center"/>
        <w:rPr>
          <w:rFonts w:ascii="Times New Roman" w:hAnsi="Times New Roman"/>
          <w:b/>
          <w:sz w:val="36"/>
          <w:szCs w:val="36"/>
          <w:lang w:val="ru-RU"/>
        </w:rPr>
      </w:pPr>
    </w:p>
    <w:p w14:paraId="5CF27EF9" w14:textId="77777777" w:rsidR="00014DF6" w:rsidRDefault="00014DF6" w:rsidP="00014DF6">
      <w:pPr>
        <w:spacing w:before="60" w:after="60"/>
        <w:jc w:val="center"/>
        <w:rPr>
          <w:rFonts w:ascii="Times New Roman" w:hAnsi="Times New Roman"/>
          <w:b/>
          <w:sz w:val="36"/>
          <w:szCs w:val="36"/>
          <w:lang w:val="ru-RU"/>
        </w:rPr>
      </w:pPr>
    </w:p>
    <w:p w14:paraId="5DFE0400" w14:textId="77777777" w:rsidR="00014DF6" w:rsidRDefault="00014DF6" w:rsidP="00014DF6">
      <w:pPr>
        <w:spacing w:before="60" w:after="60"/>
        <w:jc w:val="center"/>
        <w:rPr>
          <w:rFonts w:ascii="Times New Roman" w:hAnsi="Times New Roman"/>
          <w:b/>
          <w:sz w:val="36"/>
          <w:szCs w:val="36"/>
          <w:lang w:val="ru-RU"/>
        </w:rPr>
      </w:pPr>
    </w:p>
    <w:p w14:paraId="74EC6344" w14:textId="77777777" w:rsidR="00014DF6" w:rsidRDefault="00014DF6" w:rsidP="00014DF6">
      <w:pPr>
        <w:spacing w:before="60" w:after="60"/>
        <w:jc w:val="center"/>
        <w:rPr>
          <w:rFonts w:ascii="Times New Roman" w:hAnsi="Times New Roman"/>
          <w:b/>
          <w:sz w:val="36"/>
          <w:szCs w:val="36"/>
          <w:lang w:val="ru-RU"/>
        </w:rPr>
      </w:pPr>
    </w:p>
    <w:p w14:paraId="2BA91DCB" w14:textId="77777777" w:rsidR="00014DF6" w:rsidRDefault="00014DF6" w:rsidP="00014DF6">
      <w:pPr>
        <w:spacing w:before="60" w:after="60"/>
        <w:jc w:val="center"/>
        <w:rPr>
          <w:rFonts w:ascii="Times New Roman" w:hAnsi="Times New Roman"/>
          <w:b/>
          <w:sz w:val="36"/>
          <w:szCs w:val="36"/>
          <w:lang w:val="ru-RU"/>
        </w:rPr>
      </w:pPr>
    </w:p>
    <w:p w14:paraId="11E8B26A" w14:textId="77777777" w:rsidR="00014DF6" w:rsidRPr="00E27EC2" w:rsidRDefault="00014DF6" w:rsidP="00014DF6">
      <w:pPr>
        <w:jc w:val="center"/>
        <w:rPr>
          <w:rFonts w:ascii="Times New Roman" w:hAnsi="Times New Roman"/>
          <w:b/>
          <w:sz w:val="28"/>
          <w:szCs w:val="36"/>
          <w:lang w:val="ru-RU"/>
        </w:rPr>
      </w:pPr>
      <w:r w:rsidRPr="00E27EC2">
        <w:rPr>
          <w:rFonts w:ascii="Times New Roman" w:hAnsi="Times New Roman"/>
          <w:b/>
          <w:sz w:val="28"/>
          <w:szCs w:val="36"/>
          <w:lang w:val="ru-RU"/>
        </w:rPr>
        <w:t>Буюртмачи: «Олмалиқ КМК» АЖ</w:t>
      </w:r>
    </w:p>
    <w:p w14:paraId="271152CB" w14:textId="77777777" w:rsidR="00014DF6" w:rsidRDefault="00014DF6" w:rsidP="00014DF6">
      <w:pPr>
        <w:spacing w:before="60" w:after="60"/>
        <w:jc w:val="center"/>
        <w:rPr>
          <w:rFonts w:ascii="Times New Roman" w:hAnsi="Times New Roman"/>
          <w:sz w:val="28"/>
          <w:szCs w:val="28"/>
          <w:lang w:val="ru-RU"/>
        </w:rPr>
      </w:pPr>
    </w:p>
    <w:p w14:paraId="5EA1F7C2" w14:textId="77777777" w:rsidR="00014DF6" w:rsidRDefault="00014DF6" w:rsidP="00014DF6">
      <w:pPr>
        <w:spacing w:before="60" w:after="60"/>
        <w:jc w:val="center"/>
        <w:rPr>
          <w:rFonts w:ascii="Times New Roman" w:hAnsi="Times New Roman"/>
          <w:sz w:val="28"/>
          <w:szCs w:val="28"/>
          <w:lang w:val="ru-RU"/>
        </w:rPr>
      </w:pPr>
    </w:p>
    <w:p w14:paraId="06AAA84B" w14:textId="77777777" w:rsidR="00014DF6" w:rsidRDefault="00014DF6" w:rsidP="00014DF6">
      <w:pPr>
        <w:spacing w:before="60" w:after="60"/>
        <w:jc w:val="center"/>
        <w:rPr>
          <w:rFonts w:ascii="Times New Roman" w:hAnsi="Times New Roman"/>
          <w:sz w:val="28"/>
          <w:szCs w:val="28"/>
          <w:lang w:val="ru-RU"/>
        </w:rPr>
      </w:pPr>
    </w:p>
    <w:p w14:paraId="5C06FE6A" w14:textId="77777777" w:rsidR="00014DF6" w:rsidRDefault="00014DF6" w:rsidP="00014DF6">
      <w:pPr>
        <w:spacing w:before="60" w:after="60"/>
        <w:jc w:val="center"/>
        <w:rPr>
          <w:rFonts w:ascii="Times New Roman" w:hAnsi="Times New Roman"/>
          <w:sz w:val="28"/>
          <w:szCs w:val="28"/>
          <w:lang w:val="ru-RU"/>
        </w:rPr>
      </w:pPr>
    </w:p>
    <w:p w14:paraId="135B190E" w14:textId="77777777" w:rsidR="00014DF6" w:rsidRDefault="00014DF6" w:rsidP="00014DF6">
      <w:pPr>
        <w:spacing w:before="60" w:after="60"/>
        <w:jc w:val="center"/>
        <w:rPr>
          <w:rFonts w:ascii="Times New Roman" w:hAnsi="Times New Roman"/>
          <w:sz w:val="28"/>
          <w:szCs w:val="28"/>
          <w:lang w:val="ru-RU"/>
        </w:rPr>
      </w:pPr>
    </w:p>
    <w:p w14:paraId="28DCDAD2" w14:textId="77777777" w:rsidR="00014DF6" w:rsidRDefault="00014DF6" w:rsidP="00014DF6">
      <w:pPr>
        <w:spacing w:before="60" w:after="60"/>
        <w:jc w:val="center"/>
        <w:rPr>
          <w:rFonts w:ascii="Times New Roman" w:hAnsi="Times New Roman"/>
          <w:sz w:val="28"/>
          <w:szCs w:val="28"/>
          <w:lang w:val="ru-RU"/>
        </w:rPr>
      </w:pPr>
    </w:p>
    <w:p w14:paraId="3BC36EA0" w14:textId="77777777" w:rsidR="00014DF6" w:rsidRDefault="00014DF6" w:rsidP="00014DF6">
      <w:pPr>
        <w:spacing w:before="60" w:after="60"/>
        <w:jc w:val="center"/>
        <w:rPr>
          <w:rFonts w:ascii="Times New Roman" w:hAnsi="Times New Roman"/>
          <w:sz w:val="28"/>
          <w:szCs w:val="28"/>
          <w:lang w:val="ru-RU"/>
        </w:rPr>
      </w:pPr>
      <w:r>
        <w:rPr>
          <w:rFonts w:ascii="Times New Roman" w:hAnsi="Times New Roman"/>
          <w:sz w:val="28"/>
          <w:szCs w:val="28"/>
          <w:lang w:val="ru-RU"/>
        </w:rPr>
        <w:t xml:space="preserve"> </w:t>
      </w:r>
    </w:p>
    <w:p w14:paraId="5377BCC7" w14:textId="77777777" w:rsidR="00014DF6" w:rsidRDefault="00014DF6" w:rsidP="00014DF6">
      <w:pPr>
        <w:spacing w:before="60" w:after="60"/>
        <w:jc w:val="center"/>
        <w:rPr>
          <w:rFonts w:ascii="Times New Roman" w:hAnsi="Times New Roman"/>
          <w:sz w:val="28"/>
          <w:szCs w:val="28"/>
          <w:lang w:val="ru-RU"/>
        </w:rPr>
      </w:pPr>
    </w:p>
    <w:p w14:paraId="3391F12A" w14:textId="77777777" w:rsidR="00014DF6" w:rsidRDefault="00014DF6" w:rsidP="00014DF6">
      <w:pPr>
        <w:spacing w:before="60" w:after="60"/>
        <w:jc w:val="center"/>
        <w:rPr>
          <w:rFonts w:ascii="Times New Roman" w:hAnsi="Times New Roman"/>
          <w:sz w:val="28"/>
          <w:szCs w:val="28"/>
          <w:lang w:val="ru-RU"/>
        </w:rPr>
      </w:pPr>
    </w:p>
    <w:p w14:paraId="00DDAE0E" w14:textId="77777777" w:rsidR="00014DF6" w:rsidRDefault="00014DF6" w:rsidP="00014DF6">
      <w:pPr>
        <w:spacing w:before="60" w:after="60"/>
        <w:jc w:val="center"/>
        <w:rPr>
          <w:rFonts w:ascii="Times New Roman" w:hAnsi="Times New Roman"/>
          <w:sz w:val="28"/>
          <w:szCs w:val="28"/>
          <w:lang w:val="ru-RU"/>
        </w:rPr>
      </w:pPr>
    </w:p>
    <w:p w14:paraId="536B01BD" w14:textId="77777777" w:rsidR="00014DF6" w:rsidRDefault="00014DF6" w:rsidP="00014DF6">
      <w:pPr>
        <w:spacing w:before="60" w:after="60"/>
        <w:jc w:val="center"/>
        <w:rPr>
          <w:rFonts w:ascii="Times New Roman" w:hAnsi="Times New Roman"/>
          <w:sz w:val="28"/>
          <w:szCs w:val="28"/>
          <w:lang w:val="ru-RU"/>
        </w:rPr>
      </w:pPr>
    </w:p>
    <w:p w14:paraId="4B2E8168" w14:textId="77777777" w:rsidR="00014DF6" w:rsidRDefault="00014DF6" w:rsidP="00014DF6">
      <w:pPr>
        <w:spacing w:before="60" w:after="60"/>
        <w:jc w:val="center"/>
        <w:rPr>
          <w:rFonts w:ascii="Times New Roman" w:hAnsi="Times New Roman"/>
          <w:sz w:val="28"/>
          <w:szCs w:val="28"/>
          <w:lang w:val="ru-RU"/>
        </w:rPr>
      </w:pPr>
    </w:p>
    <w:p w14:paraId="52275E9A" w14:textId="77777777" w:rsidR="00014DF6" w:rsidRDefault="00014DF6" w:rsidP="00014DF6">
      <w:pPr>
        <w:spacing w:before="60" w:after="60"/>
        <w:jc w:val="center"/>
        <w:rPr>
          <w:rFonts w:ascii="Times New Roman" w:hAnsi="Times New Roman"/>
          <w:sz w:val="28"/>
          <w:szCs w:val="28"/>
          <w:lang w:val="ru-RU"/>
        </w:rPr>
      </w:pPr>
    </w:p>
    <w:p w14:paraId="4B652265" w14:textId="77777777" w:rsidR="00014DF6" w:rsidRPr="004377D6" w:rsidRDefault="00014DF6" w:rsidP="00014DF6">
      <w:pPr>
        <w:spacing w:before="60" w:after="60"/>
        <w:jc w:val="center"/>
        <w:rPr>
          <w:rFonts w:ascii="Times New Roman" w:hAnsi="Times New Roman"/>
          <w:sz w:val="28"/>
          <w:szCs w:val="28"/>
          <w:lang w:val="ru-RU"/>
        </w:rPr>
      </w:pPr>
      <w:r>
        <w:rPr>
          <w:rFonts w:ascii="Times New Roman" w:hAnsi="Times New Roman"/>
          <w:sz w:val="28"/>
          <w:szCs w:val="28"/>
          <w:lang w:val="ru-RU"/>
        </w:rPr>
        <w:t>О</w:t>
      </w:r>
      <w:r w:rsidRPr="004377D6">
        <w:rPr>
          <w:rFonts w:ascii="Times New Roman" w:hAnsi="Times New Roman"/>
          <w:sz w:val="28"/>
          <w:szCs w:val="28"/>
          <w:lang w:val="ru-RU"/>
        </w:rPr>
        <w:t>лмал</w:t>
      </w:r>
      <w:r>
        <w:rPr>
          <w:rFonts w:ascii="Times New Roman" w:hAnsi="Times New Roman"/>
          <w:sz w:val="28"/>
          <w:szCs w:val="28"/>
          <w:lang w:val="ru-RU"/>
        </w:rPr>
        <w:t>иқ</w:t>
      </w:r>
      <w:r w:rsidRPr="004377D6">
        <w:rPr>
          <w:rFonts w:ascii="Times New Roman" w:hAnsi="Times New Roman"/>
          <w:sz w:val="28"/>
          <w:szCs w:val="28"/>
          <w:lang w:val="ru-RU"/>
        </w:rPr>
        <w:t xml:space="preserve"> – 202</w:t>
      </w:r>
      <w:r w:rsidRPr="00E27EC2">
        <w:rPr>
          <w:rFonts w:ascii="Times New Roman" w:hAnsi="Times New Roman"/>
          <w:sz w:val="28"/>
          <w:szCs w:val="28"/>
          <w:lang w:val="ru-RU"/>
        </w:rPr>
        <w:t>2</w:t>
      </w:r>
      <w:r>
        <w:rPr>
          <w:rFonts w:ascii="Times New Roman" w:hAnsi="Times New Roman"/>
          <w:sz w:val="28"/>
          <w:szCs w:val="28"/>
          <w:lang w:val="ru-RU"/>
        </w:rPr>
        <w:t xml:space="preserve"> йил</w:t>
      </w:r>
      <w:r w:rsidRPr="004377D6">
        <w:rPr>
          <w:rFonts w:ascii="Times New Roman" w:hAnsi="Times New Roman"/>
          <w:sz w:val="28"/>
          <w:szCs w:val="28"/>
          <w:lang w:val="ru-RU"/>
        </w:rPr>
        <w:t>.</w:t>
      </w:r>
    </w:p>
    <w:p w14:paraId="01E55E7A" w14:textId="77777777" w:rsidR="00014DF6" w:rsidRPr="004377D6" w:rsidRDefault="00014DF6" w:rsidP="00014DF6">
      <w:pPr>
        <w:pStyle w:val="1"/>
        <w:jc w:val="center"/>
        <w:rPr>
          <w:rFonts w:ascii="Times New Roman" w:hAnsi="Times New Roman"/>
          <w:b w:val="0"/>
          <w:sz w:val="28"/>
          <w:szCs w:val="28"/>
          <w:lang w:val="ru-RU"/>
        </w:rPr>
      </w:pPr>
      <w:r w:rsidRPr="004377D6">
        <w:rPr>
          <w:rFonts w:ascii="Times New Roman" w:hAnsi="Times New Roman"/>
          <w:b w:val="0"/>
          <w:sz w:val="28"/>
          <w:szCs w:val="28"/>
          <w:lang w:val="ru-RU"/>
        </w:rPr>
        <w:br w:type="page"/>
      </w:r>
      <w:r w:rsidRPr="00E27EC2">
        <w:rPr>
          <w:rFonts w:ascii="Times New Roman" w:hAnsi="Times New Roman"/>
          <w:b w:val="0"/>
          <w:sz w:val="28"/>
          <w:szCs w:val="28"/>
          <w:lang w:val="ru-RU"/>
        </w:rPr>
        <w:lastRenderedPageBreak/>
        <w:t xml:space="preserve">ЭЛЕКТРОН </w:t>
      </w:r>
      <w:r w:rsidRPr="004377D6">
        <w:rPr>
          <w:rFonts w:ascii="Times New Roman" w:hAnsi="Times New Roman"/>
          <w:b w:val="0"/>
          <w:sz w:val="28"/>
          <w:szCs w:val="28"/>
          <w:lang w:val="ru-RU"/>
        </w:rPr>
        <w:t>ТЕНДЕР</w:t>
      </w:r>
      <w:r>
        <w:rPr>
          <w:rFonts w:ascii="Times New Roman" w:hAnsi="Times New Roman"/>
          <w:b w:val="0"/>
          <w:sz w:val="28"/>
          <w:szCs w:val="28"/>
          <w:lang w:val="ru-RU"/>
        </w:rPr>
        <w:t xml:space="preserve"> ҲАҚИДА МАЪЛУМОТ</w:t>
      </w:r>
    </w:p>
    <w:p w14:paraId="5766235E" w14:textId="77777777" w:rsidR="00014DF6" w:rsidRPr="004377D6" w:rsidRDefault="00014DF6" w:rsidP="00014DF6">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014DF6" w:rsidRPr="009B49C1" w14:paraId="096C5125" w14:textId="77777777" w:rsidTr="009D6180">
        <w:trPr>
          <w:trHeight w:val="428"/>
        </w:trPr>
        <w:tc>
          <w:tcPr>
            <w:tcW w:w="3998" w:type="dxa"/>
            <w:vAlign w:val="center"/>
          </w:tcPr>
          <w:p w14:paraId="0467BE12" w14:textId="77777777" w:rsidR="00014DF6" w:rsidRPr="00B67820" w:rsidRDefault="00014DF6" w:rsidP="009D6180">
            <w:pPr>
              <w:rPr>
                <w:rFonts w:ascii="Times New Roman" w:hAnsi="Times New Roman"/>
                <w:b/>
                <w:sz w:val="20"/>
                <w:szCs w:val="20"/>
                <w:lang w:val="uz-Cyrl-UZ"/>
              </w:rPr>
            </w:pPr>
            <w:r w:rsidRPr="004377D6">
              <w:rPr>
                <w:rFonts w:ascii="Times New Roman" w:hAnsi="Times New Roman"/>
                <w:b/>
                <w:sz w:val="20"/>
                <w:szCs w:val="20"/>
              </w:rPr>
              <w:t>Тендер</w:t>
            </w:r>
            <w:r>
              <w:rPr>
                <w:rFonts w:ascii="Times New Roman" w:hAnsi="Times New Roman"/>
                <w:b/>
                <w:sz w:val="20"/>
                <w:szCs w:val="20"/>
                <w:lang w:val="uz-Cyrl-UZ"/>
              </w:rPr>
              <w:t xml:space="preserve"> </w:t>
            </w:r>
            <w:r w:rsidRPr="00D06E3E">
              <w:rPr>
                <w:rFonts w:ascii="Times New Roman" w:hAnsi="Times New Roman"/>
                <w:b/>
                <w:sz w:val="20"/>
                <w:szCs w:val="20"/>
              </w:rPr>
              <w:t>мо</w:t>
            </w:r>
            <w:r w:rsidRPr="00D06E3E">
              <w:rPr>
                <w:rFonts w:ascii="Times New Roman" w:hAnsi="Times New Roman"/>
                <w:b/>
                <w:sz w:val="20"/>
                <w:szCs w:val="20"/>
                <w:lang w:val="uz-Cyrl-UZ"/>
              </w:rPr>
              <w:t>ҳ</w:t>
            </w:r>
            <w:r w:rsidRPr="00D06E3E">
              <w:rPr>
                <w:rFonts w:ascii="Times New Roman" w:hAnsi="Times New Roman"/>
                <w:b/>
                <w:sz w:val="20"/>
                <w:szCs w:val="20"/>
              </w:rPr>
              <w:t>ияти</w:t>
            </w:r>
          </w:p>
        </w:tc>
        <w:tc>
          <w:tcPr>
            <w:tcW w:w="5783" w:type="dxa"/>
            <w:vAlign w:val="center"/>
          </w:tcPr>
          <w:p w14:paraId="1AF378C1" w14:textId="77777777" w:rsidR="00014DF6" w:rsidRPr="00644DDB" w:rsidRDefault="00014DF6" w:rsidP="009D6180">
            <w:pPr>
              <w:rPr>
                <w:rFonts w:ascii="Times New Roman" w:hAnsi="Times New Roman"/>
                <w:sz w:val="26"/>
                <w:szCs w:val="26"/>
                <w:lang w:val="uz-Cyrl-UZ" w:eastAsia="ru-RU"/>
              </w:rPr>
            </w:pPr>
            <w:r w:rsidRPr="00644DDB">
              <w:rPr>
                <w:rFonts w:ascii="Times New Roman" w:hAnsi="Times New Roman"/>
                <w:sz w:val="20"/>
                <w:lang w:val="uz-Cyrl-UZ"/>
              </w:rPr>
              <w:t>«Олмалиқ КМК» АЖ «Ёшлик-I» конида тоғ массасини ташиш хизматлари</w:t>
            </w:r>
          </w:p>
        </w:tc>
      </w:tr>
      <w:tr w:rsidR="00014DF6" w:rsidRPr="00B67820" w14:paraId="5AD41EB1" w14:textId="77777777" w:rsidTr="009D6180">
        <w:trPr>
          <w:trHeight w:val="428"/>
        </w:trPr>
        <w:tc>
          <w:tcPr>
            <w:tcW w:w="3998" w:type="dxa"/>
            <w:vAlign w:val="center"/>
          </w:tcPr>
          <w:p w14:paraId="1B71A16E" w14:textId="77777777" w:rsidR="00014DF6" w:rsidRPr="00404B03" w:rsidRDefault="00014DF6" w:rsidP="009D6180">
            <w:pPr>
              <w:rPr>
                <w:rFonts w:ascii="Times New Roman" w:hAnsi="Times New Roman"/>
                <w:b/>
                <w:sz w:val="20"/>
                <w:szCs w:val="20"/>
                <w:lang w:val="uz-Cyrl-UZ"/>
              </w:rPr>
            </w:pPr>
            <w:r w:rsidRPr="00404B03">
              <w:rPr>
                <w:rFonts w:ascii="Times New Roman" w:hAnsi="Times New Roman"/>
                <w:b/>
                <w:sz w:val="20"/>
                <w:szCs w:val="20"/>
                <w:lang w:val="uz-Cyrl-UZ"/>
              </w:rPr>
              <w:t>Ҳар бир товар (иш, хизмат) харид тартиб-таомилларининг алоҳида бирлиги каби кўриб чиқилади</w:t>
            </w:r>
          </w:p>
        </w:tc>
        <w:tc>
          <w:tcPr>
            <w:tcW w:w="5783" w:type="dxa"/>
            <w:shd w:val="clear" w:color="auto" w:fill="FFFFFF" w:themeFill="background1"/>
            <w:vAlign w:val="center"/>
          </w:tcPr>
          <w:p w14:paraId="714ABA25" w14:textId="77777777" w:rsidR="00014DF6" w:rsidRPr="00644DDB" w:rsidRDefault="00014DF6" w:rsidP="009D6180">
            <w:pPr>
              <w:rPr>
                <w:rFonts w:ascii="Times New Roman" w:hAnsi="Times New Roman"/>
                <w:color w:val="000000"/>
                <w:sz w:val="20"/>
                <w:szCs w:val="20"/>
                <w:lang w:val="ru-RU"/>
              </w:rPr>
            </w:pPr>
            <w:r w:rsidRPr="00644DDB">
              <w:rPr>
                <w:rFonts w:ascii="Times New Roman" w:hAnsi="Times New Roman"/>
                <w:sz w:val="20"/>
                <w:szCs w:val="20"/>
                <w:lang w:val="ru-RU"/>
              </w:rPr>
              <w:t>Йўқ, лот бўлинмайди</w:t>
            </w:r>
          </w:p>
        </w:tc>
      </w:tr>
      <w:tr w:rsidR="00014DF6" w:rsidRPr="00FA6F28" w14:paraId="1AEC848E" w14:textId="77777777" w:rsidTr="009D6180">
        <w:trPr>
          <w:trHeight w:val="405"/>
        </w:trPr>
        <w:tc>
          <w:tcPr>
            <w:tcW w:w="3998" w:type="dxa"/>
            <w:vAlign w:val="center"/>
          </w:tcPr>
          <w:p w14:paraId="16AA52E1" w14:textId="77777777" w:rsidR="00014DF6" w:rsidRPr="004377D6" w:rsidRDefault="00014DF6" w:rsidP="009D6180">
            <w:pPr>
              <w:rPr>
                <w:rFonts w:ascii="Times New Roman" w:hAnsi="Times New Roman"/>
                <w:b/>
                <w:sz w:val="20"/>
                <w:szCs w:val="20"/>
                <w:lang w:val="ru-RU"/>
              </w:rPr>
            </w:pPr>
            <w:r>
              <w:rPr>
                <w:rFonts w:ascii="Times New Roman" w:hAnsi="Times New Roman"/>
                <w:b/>
                <w:sz w:val="20"/>
                <w:szCs w:val="20"/>
                <w:lang w:val="ru-RU"/>
              </w:rPr>
              <w:t>Хариднинг режа жадвали</w:t>
            </w:r>
          </w:p>
        </w:tc>
        <w:tc>
          <w:tcPr>
            <w:tcW w:w="5783" w:type="dxa"/>
            <w:vAlign w:val="center"/>
          </w:tcPr>
          <w:p w14:paraId="1F3A4EC4" w14:textId="051ABCB2" w:rsidR="00014DF6" w:rsidRPr="004377D6" w:rsidRDefault="00014DF6" w:rsidP="009D6180">
            <w:pPr>
              <w:rPr>
                <w:rFonts w:ascii="Times New Roman" w:hAnsi="Times New Roman"/>
                <w:color w:val="000000"/>
                <w:sz w:val="20"/>
                <w:szCs w:val="20"/>
                <w:lang w:val="ru-RU"/>
              </w:rPr>
            </w:pPr>
            <w:r>
              <w:rPr>
                <w:rFonts w:ascii="Times New Roman" w:hAnsi="Times New Roman"/>
                <w:sz w:val="20"/>
                <w:szCs w:val="20"/>
                <w:lang w:val="ru-RU"/>
              </w:rPr>
              <w:t>202</w:t>
            </w:r>
            <w:r w:rsidR="00580B29">
              <w:rPr>
                <w:rFonts w:ascii="Times New Roman" w:hAnsi="Times New Roman"/>
                <w:sz w:val="20"/>
                <w:szCs w:val="20"/>
                <w:lang w:val="ru-RU"/>
              </w:rPr>
              <w:t>3</w:t>
            </w:r>
            <w:r>
              <w:rPr>
                <w:rFonts w:ascii="Times New Roman" w:hAnsi="Times New Roman"/>
                <w:sz w:val="20"/>
                <w:szCs w:val="20"/>
                <w:lang w:val="ru-RU"/>
              </w:rPr>
              <w:t>-202</w:t>
            </w:r>
            <w:r w:rsidR="00580B29">
              <w:rPr>
                <w:rFonts w:ascii="Times New Roman" w:hAnsi="Times New Roman"/>
                <w:sz w:val="20"/>
                <w:szCs w:val="20"/>
                <w:lang w:val="ru-RU"/>
              </w:rPr>
              <w:t>9</w:t>
            </w:r>
            <w:r>
              <w:rPr>
                <w:rFonts w:ascii="Times New Roman" w:hAnsi="Times New Roman"/>
                <w:sz w:val="20"/>
                <w:szCs w:val="20"/>
                <w:lang w:val="ru-RU"/>
              </w:rPr>
              <w:t xml:space="preserve"> йиллар</w:t>
            </w:r>
          </w:p>
        </w:tc>
      </w:tr>
      <w:tr w:rsidR="00014DF6" w:rsidRPr="004377D6" w14:paraId="48E1C281" w14:textId="77777777" w:rsidTr="009D6180">
        <w:trPr>
          <w:trHeight w:val="359"/>
        </w:trPr>
        <w:tc>
          <w:tcPr>
            <w:tcW w:w="3998" w:type="dxa"/>
            <w:vAlign w:val="center"/>
          </w:tcPr>
          <w:p w14:paraId="7EA5FCC5" w14:textId="77777777" w:rsidR="00014DF6" w:rsidRPr="004377D6" w:rsidRDefault="00014DF6" w:rsidP="009D6180">
            <w:pPr>
              <w:rPr>
                <w:rFonts w:ascii="Times New Roman" w:hAnsi="Times New Roman"/>
                <w:b/>
                <w:sz w:val="20"/>
                <w:szCs w:val="20"/>
              </w:rPr>
            </w:pPr>
            <w:r>
              <w:rPr>
                <w:rFonts w:ascii="Times New Roman" w:hAnsi="Times New Roman"/>
                <w:b/>
                <w:sz w:val="20"/>
                <w:szCs w:val="20"/>
                <w:lang w:val="ru-RU"/>
              </w:rPr>
              <w:t xml:space="preserve">Савдолар </w:t>
            </w:r>
            <w:r>
              <w:rPr>
                <w:rFonts w:ascii="Times New Roman" w:hAnsi="Times New Roman"/>
                <w:b/>
                <w:sz w:val="20"/>
                <w:szCs w:val="20"/>
                <w:lang w:val="uz-Cyrl-UZ"/>
              </w:rPr>
              <w:t>ў</w:t>
            </w:r>
            <w:r>
              <w:rPr>
                <w:rFonts w:ascii="Times New Roman" w:hAnsi="Times New Roman"/>
                <w:b/>
                <w:sz w:val="20"/>
                <w:szCs w:val="20"/>
                <w:lang w:val="ru-RU"/>
              </w:rPr>
              <w:t>тказиладиган ой</w:t>
            </w:r>
          </w:p>
        </w:tc>
        <w:tc>
          <w:tcPr>
            <w:tcW w:w="5783" w:type="dxa"/>
            <w:vAlign w:val="center"/>
          </w:tcPr>
          <w:p w14:paraId="40DF12D1" w14:textId="6E176D54" w:rsidR="00014DF6" w:rsidRPr="00BA528B" w:rsidRDefault="00014DF6" w:rsidP="009D6180">
            <w:pPr>
              <w:rPr>
                <w:rFonts w:ascii="Times New Roman" w:hAnsi="Times New Roman"/>
                <w:sz w:val="20"/>
                <w:szCs w:val="20"/>
              </w:rPr>
            </w:pPr>
            <w:r>
              <w:rPr>
                <w:rFonts w:ascii="Times New Roman" w:hAnsi="Times New Roman"/>
                <w:sz w:val="20"/>
                <w:lang w:val="ru-RU"/>
              </w:rPr>
              <w:t xml:space="preserve">2022 йил, </w:t>
            </w:r>
            <w:r w:rsidR="00580B29">
              <w:rPr>
                <w:rFonts w:ascii="Times New Roman" w:hAnsi="Times New Roman"/>
                <w:sz w:val="20"/>
                <w:lang w:val="ru-RU"/>
              </w:rPr>
              <w:t>сент</w:t>
            </w:r>
            <w:r w:rsidR="001A7AD5">
              <w:rPr>
                <w:rFonts w:ascii="Times New Roman" w:hAnsi="Times New Roman"/>
                <w:sz w:val="20"/>
                <w:lang w:val="ru-RU"/>
              </w:rPr>
              <w:t>я</w:t>
            </w:r>
            <w:r w:rsidR="00580B29">
              <w:rPr>
                <w:rFonts w:ascii="Times New Roman" w:hAnsi="Times New Roman"/>
                <w:sz w:val="20"/>
                <w:lang w:val="ru-RU"/>
              </w:rPr>
              <w:t>бр</w:t>
            </w:r>
            <w:r w:rsidR="001A7AD5">
              <w:rPr>
                <w:rFonts w:ascii="Times New Roman" w:hAnsi="Times New Roman"/>
                <w:sz w:val="20"/>
                <w:lang w:val="ru-RU"/>
              </w:rPr>
              <w:t>-октябр</w:t>
            </w:r>
          </w:p>
        </w:tc>
      </w:tr>
      <w:tr w:rsidR="00014DF6" w:rsidRPr="00BB0033" w14:paraId="49D02AE6" w14:textId="77777777" w:rsidTr="009D6180">
        <w:trPr>
          <w:trHeight w:val="359"/>
        </w:trPr>
        <w:tc>
          <w:tcPr>
            <w:tcW w:w="3998" w:type="dxa"/>
            <w:vAlign w:val="center"/>
          </w:tcPr>
          <w:p w14:paraId="17EF9BE4" w14:textId="77777777" w:rsidR="00014DF6" w:rsidRPr="006D1967" w:rsidRDefault="00014DF6" w:rsidP="009D6180">
            <w:pPr>
              <w:rPr>
                <w:rFonts w:ascii="Times New Roman" w:hAnsi="Times New Roman"/>
                <w:b/>
                <w:sz w:val="20"/>
                <w:szCs w:val="20"/>
                <w:lang w:val="uz-Cyrl-UZ"/>
              </w:rPr>
            </w:pPr>
            <w:r>
              <w:rPr>
                <w:rFonts w:ascii="Times New Roman" w:hAnsi="Times New Roman"/>
                <w:b/>
                <w:sz w:val="20"/>
                <w:szCs w:val="20"/>
                <w:lang w:val="uz-Cyrl-UZ"/>
              </w:rPr>
              <w:t>Молиялаштириш манбаи</w:t>
            </w:r>
          </w:p>
        </w:tc>
        <w:tc>
          <w:tcPr>
            <w:tcW w:w="5783" w:type="dxa"/>
            <w:vAlign w:val="center"/>
          </w:tcPr>
          <w:p w14:paraId="5E3C492D" w14:textId="77777777" w:rsidR="00014DF6" w:rsidRPr="001A7DA8" w:rsidRDefault="00014DF6" w:rsidP="009D6180">
            <w:pPr>
              <w:rPr>
                <w:rFonts w:ascii="Times New Roman" w:hAnsi="Times New Roman"/>
                <w:sz w:val="20"/>
                <w:szCs w:val="20"/>
                <w:lang w:val="uz-Cyrl-UZ"/>
              </w:rPr>
            </w:pPr>
            <w:r w:rsidRPr="001A7DA8">
              <w:rPr>
                <w:rFonts w:ascii="Times New Roman" w:hAnsi="Times New Roman"/>
                <w:sz w:val="20"/>
                <w:szCs w:val="20"/>
                <w:lang w:val="uz-Cyrl-UZ"/>
              </w:rPr>
              <w:t>Ўз маблағларимиз</w:t>
            </w:r>
          </w:p>
        </w:tc>
      </w:tr>
      <w:tr w:rsidR="00014DF6" w:rsidRPr="009B49C1" w14:paraId="0828A2A6" w14:textId="77777777" w:rsidTr="009D6180">
        <w:trPr>
          <w:trHeight w:val="359"/>
        </w:trPr>
        <w:tc>
          <w:tcPr>
            <w:tcW w:w="3998" w:type="dxa"/>
            <w:vAlign w:val="center"/>
          </w:tcPr>
          <w:p w14:paraId="520A9471" w14:textId="77777777" w:rsidR="00014DF6" w:rsidRPr="004377D6" w:rsidRDefault="00014DF6" w:rsidP="009D6180">
            <w:pPr>
              <w:rPr>
                <w:rFonts w:ascii="Times New Roman" w:hAnsi="Times New Roman"/>
                <w:b/>
                <w:sz w:val="20"/>
                <w:szCs w:val="20"/>
                <w:lang w:val="ru-RU"/>
              </w:rPr>
            </w:pPr>
            <w:r>
              <w:rPr>
                <w:rFonts w:ascii="Times New Roman" w:hAnsi="Times New Roman"/>
                <w:b/>
                <w:sz w:val="20"/>
                <w:szCs w:val="20"/>
                <w:lang w:val="ru-RU"/>
              </w:rPr>
              <w:t>Бошланғич нархи</w:t>
            </w:r>
          </w:p>
        </w:tc>
        <w:tc>
          <w:tcPr>
            <w:tcW w:w="5783" w:type="dxa"/>
            <w:vAlign w:val="center"/>
          </w:tcPr>
          <w:p w14:paraId="7AED998D" w14:textId="69A178D0" w:rsidR="00014DF6" w:rsidRPr="00BA4AA4" w:rsidRDefault="009B49C1" w:rsidP="009D6180">
            <w:pPr>
              <w:jc w:val="both"/>
              <w:rPr>
                <w:rFonts w:ascii="Times New Roman" w:hAnsi="Times New Roman"/>
                <w:i/>
                <w:color w:val="FF0000"/>
                <w:sz w:val="20"/>
                <w:lang w:val="ru-RU"/>
              </w:rPr>
            </w:pPr>
            <w:r>
              <w:rPr>
                <w:rFonts w:ascii="Times New Roman" w:hAnsi="Times New Roman"/>
                <w:sz w:val="20"/>
                <w:lang w:val="ru-RU"/>
              </w:rPr>
              <w:t>234 337 600,00</w:t>
            </w:r>
            <w:r w:rsidRPr="00644DDB">
              <w:rPr>
                <w:rFonts w:ascii="Times New Roman" w:hAnsi="Times New Roman"/>
                <w:sz w:val="20"/>
                <w:lang w:val="ru-RU"/>
              </w:rPr>
              <w:t xml:space="preserve"> (</w:t>
            </w:r>
            <w:r>
              <w:rPr>
                <w:rFonts w:ascii="Times New Roman" w:hAnsi="Times New Roman"/>
                <w:sz w:val="20"/>
                <w:lang w:val="ru-RU"/>
              </w:rPr>
              <w:t xml:space="preserve">икки юз ўттиз тўрт миллон юч юз ўттиз етти минг олти юз) </w:t>
            </w:r>
            <w:r w:rsidRPr="00E27EC2">
              <w:rPr>
                <w:rFonts w:ascii="Times New Roman" w:hAnsi="Times New Roman"/>
                <w:sz w:val="20"/>
                <w:szCs w:val="20"/>
                <w:lang w:val="uz-Cyrl-UZ"/>
              </w:rPr>
              <w:t>АҚШ долл</w:t>
            </w:r>
            <w:r>
              <w:rPr>
                <w:rFonts w:ascii="Times New Roman" w:hAnsi="Times New Roman"/>
                <w:sz w:val="20"/>
                <w:szCs w:val="20"/>
                <w:lang w:val="uz-Cyrl-UZ"/>
              </w:rPr>
              <w:t>.</w:t>
            </w:r>
            <w:r w:rsidRPr="00644DDB">
              <w:rPr>
                <w:rFonts w:ascii="Times New Roman" w:hAnsi="Times New Roman"/>
                <w:sz w:val="20"/>
                <w:lang w:val="ru-RU"/>
              </w:rPr>
              <w:t xml:space="preserve">, ҚҚС </w:t>
            </w:r>
            <w:r>
              <w:rPr>
                <w:rFonts w:ascii="Times New Roman" w:hAnsi="Times New Roman"/>
                <w:sz w:val="20"/>
                <w:lang w:val="ru-RU"/>
              </w:rPr>
              <w:t>билан</w:t>
            </w:r>
          </w:p>
        </w:tc>
      </w:tr>
      <w:tr w:rsidR="00014DF6" w:rsidRPr="00FA6F28" w14:paraId="4CE8A817" w14:textId="77777777" w:rsidTr="009D6180">
        <w:trPr>
          <w:trHeight w:val="359"/>
        </w:trPr>
        <w:tc>
          <w:tcPr>
            <w:tcW w:w="3998" w:type="dxa"/>
            <w:vAlign w:val="center"/>
          </w:tcPr>
          <w:p w14:paraId="19F4677D" w14:textId="77777777" w:rsidR="00014DF6" w:rsidRPr="004377D6" w:rsidRDefault="00014DF6" w:rsidP="009D6180">
            <w:pPr>
              <w:rPr>
                <w:rFonts w:ascii="Times New Roman" w:hAnsi="Times New Roman"/>
                <w:b/>
                <w:sz w:val="20"/>
                <w:szCs w:val="20"/>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p>
        </w:tc>
        <w:tc>
          <w:tcPr>
            <w:tcW w:w="5783" w:type="dxa"/>
            <w:vAlign w:val="center"/>
          </w:tcPr>
          <w:p w14:paraId="5032EE31" w14:textId="77777777" w:rsidR="00014DF6" w:rsidRPr="004377D6" w:rsidRDefault="00014DF6" w:rsidP="009D6180">
            <w:pPr>
              <w:rPr>
                <w:rFonts w:ascii="Times New Roman" w:hAnsi="Times New Roman"/>
                <w:sz w:val="20"/>
                <w:szCs w:val="20"/>
                <w:lang w:val="ru-RU"/>
              </w:rPr>
            </w:pPr>
            <w:r>
              <w:rPr>
                <w:rFonts w:ascii="Times New Roman" w:hAnsi="Times New Roman"/>
                <w:sz w:val="20"/>
                <w:lang w:val="ru-RU"/>
              </w:rPr>
              <w:t>Умумий нарҳдан 0,1 %</w:t>
            </w:r>
          </w:p>
        </w:tc>
      </w:tr>
      <w:tr w:rsidR="00014DF6" w:rsidRPr="009B49C1" w14:paraId="09A68306" w14:textId="77777777" w:rsidTr="009D6180">
        <w:trPr>
          <w:trHeight w:val="359"/>
        </w:trPr>
        <w:tc>
          <w:tcPr>
            <w:tcW w:w="3998" w:type="dxa"/>
            <w:vAlign w:val="center"/>
          </w:tcPr>
          <w:p w14:paraId="14854F7A" w14:textId="77777777" w:rsidR="00014DF6" w:rsidRDefault="00014DF6" w:rsidP="009D6180">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14:paraId="5946BBFB" w14:textId="77777777" w:rsidR="00014DF6" w:rsidRPr="00E27EC2" w:rsidRDefault="00014DF6" w:rsidP="009D6180">
            <w:pPr>
              <w:jc w:val="both"/>
              <w:rPr>
                <w:rFonts w:ascii="Times New Roman" w:hAnsi="Times New Roman"/>
                <w:sz w:val="20"/>
                <w:szCs w:val="20"/>
                <w:lang w:val="uz-Cyrl-UZ"/>
              </w:rPr>
            </w:pPr>
            <w:r w:rsidRPr="00E27EC2">
              <w:rPr>
                <w:rFonts w:ascii="Times New Roman" w:hAnsi="Times New Roman"/>
                <w:sz w:val="20"/>
                <w:szCs w:val="20"/>
                <w:lang w:val="uz-Cyrl-UZ"/>
              </w:rPr>
              <w:t xml:space="preserve">Чет эл валютасида (АҚШ долл., Евро, Россия рубли) </w:t>
            </w:r>
            <w:r>
              <w:rPr>
                <w:rFonts w:ascii="Times New Roman" w:hAnsi="Times New Roman"/>
                <w:sz w:val="20"/>
                <w:szCs w:val="20"/>
                <w:lang w:val="uz-Cyrl-UZ"/>
              </w:rPr>
              <w:t>–</w:t>
            </w:r>
            <w:r w:rsidRPr="00E27EC2">
              <w:rPr>
                <w:rFonts w:ascii="Times New Roman" w:hAnsi="Times New Roman"/>
                <w:sz w:val="20"/>
                <w:szCs w:val="20"/>
                <w:lang w:val="uz-Cyrl-UZ"/>
              </w:rPr>
              <w:t xml:space="preserve"> </w:t>
            </w:r>
            <w:r>
              <w:rPr>
                <w:rFonts w:ascii="Times New Roman" w:hAnsi="Times New Roman"/>
                <w:sz w:val="20"/>
                <w:szCs w:val="20"/>
                <w:lang w:val="uz-Cyrl-UZ"/>
              </w:rPr>
              <w:t>ойлик иш ҳажмидан 15% миқдорида олдиндан тўлов</w:t>
            </w:r>
            <w:r w:rsidRPr="00E27EC2">
              <w:rPr>
                <w:rFonts w:ascii="Times New Roman" w:hAnsi="Times New Roman"/>
                <w:sz w:val="20"/>
                <w:szCs w:val="20"/>
                <w:lang w:val="uz-Cyrl-UZ"/>
              </w:rPr>
              <w:t>.</w:t>
            </w:r>
            <w:r>
              <w:rPr>
                <w:rFonts w:ascii="Times New Roman" w:hAnsi="Times New Roman"/>
                <w:sz w:val="20"/>
                <w:szCs w:val="20"/>
                <w:lang w:val="uz-Cyrl-UZ"/>
              </w:rPr>
              <w:t xml:space="preserve"> Олдиндан тўлов Пудратчи томонидан тўлов учун ҳисоб-фактура олинган кундан бошлаб 5 (беш) банк куни ичида амалга оширилади, ҳисобот ойида амалда кўрсатилган хизматларнинг қолган суммаси эса Буюртмачи томонидан, </w:t>
            </w:r>
            <w:r w:rsidRPr="0039792F">
              <w:rPr>
                <w:rFonts w:ascii="Times New Roman" w:hAnsi="Times New Roman"/>
                <w:sz w:val="20"/>
                <w:szCs w:val="20"/>
                <w:lang w:val="uz-Cyrl-UZ"/>
              </w:rPr>
              <w:t xml:space="preserve">Кўрсатилган хизматлар далолатномаси ва </w:t>
            </w:r>
            <w:r>
              <w:rPr>
                <w:rFonts w:ascii="Times New Roman" w:hAnsi="Times New Roman"/>
                <w:sz w:val="20"/>
                <w:szCs w:val="20"/>
                <w:lang w:val="uz-Cyrl-UZ"/>
              </w:rPr>
              <w:t xml:space="preserve">ҳисоб-фактуралар Томонлар билан имзоланган кундан бошлаб 15 (ўн беш) банк куни ичида тўланади.  </w:t>
            </w:r>
          </w:p>
        </w:tc>
      </w:tr>
      <w:tr w:rsidR="00014DF6" w:rsidRPr="009B49C1" w14:paraId="61712830" w14:textId="77777777" w:rsidTr="009D6180">
        <w:trPr>
          <w:trHeight w:val="359"/>
        </w:trPr>
        <w:tc>
          <w:tcPr>
            <w:tcW w:w="3998" w:type="dxa"/>
            <w:vAlign w:val="center"/>
          </w:tcPr>
          <w:p w14:paraId="53FD33CD" w14:textId="77777777" w:rsidR="00014DF6" w:rsidRDefault="00014DF6" w:rsidP="009D6180">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14:paraId="33B92946" w14:textId="77777777" w:rsidR="00014DF6" w:rsidRPr="00E27EC2" w:rsidRDefault="00014DF6" w:rsidP="009D6180">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w:t>
            </w:r>
            <w:r w:rsidRPr="0039792F">
              <w:rPr>
                <w:rFonts w:ascii="Times New Roman" w:hAnsi="Times New Roman"/>
                <w:sz w:val="20"/>
                <w:szCs w:val="20"/>
                <w:lang w:val="uz-Cyrl-UZ"/>
              </w:rPr>
              <w:t xml:space="preserve">ойлик иш ҳажмидан 15% миқдорида олдиндан тўлов. Олдиндан тўлов Пудратчи томонидан тўлов учун ҳисоб-фактура олинган кундан бошлаб 5 (беш) банк куни ичида амалга оширилади, ҳисобот ойида амалда кўрсатилган хизматларнинг қолган суммаси эса Буюртмачи томонидан, Кўрсатилган хизматлар далолатномаси ва ҳисоб-фактуралар Томонлар билан имзоланган кундан бошлаб 15 (ўн беш) банк куни ичида тўланади.  </w:t>
            </w:r>
          </w:p>
        </w:tc>
      </w:tr>
      <w:tr w:rsidR="00014DF6" w:rsidRPr="00E27EC2" w14:paraId="29745A9C" w14:textId="77777777" w:rsidTr="009D6180">
        <w:trPr>
          <w:trHeight w:val="359"/>
        </w:trPr>
        <w:tc>
          <w:tcPr>
            <w:tcW w:w="3998" w:type="dxa"/>
            <w:vAlign w:val="center"/>
          </w:tcPr>
          <w:p w14:paraId="4D1F9766" w14:textId="77777777" w:rsidR="00014DF6" w:rsidRPr="00DE2FA5" w:rsidRDefault="00014DF6" w:rsidP="009D6180">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14:paraId="4FFFF55A" w14:textId="77777777" w:rsidR="00014DF6" w:rsidRPr="00E27EC2" w:rsidRDefault="00014DF6" w:rsidP="009D6180">
            <w:pPr>
              <w:jc w:val="both"/>
              <w:rPr>
                <w:rFonts w:ascii="Times New Roman" w:hAnsi="Times New Roman"/>
                <w:sz w:val="20"/>
                <w:szCs w:val="20"/>
                <w:lang w:val="uz-Cyrl-UZ"/>
              </w:rPr>
            </w:pPr>
            <w:r w:rsidRPr="00E27EC2">
              <w:rPr>
                <w:rFonts w:ascii="Times New Roman" w:hAnsi="Times New Roman"/>
                <w:sz w:val="20"/>
                <w:szCs w:val="20"/>
              </w:rPr>
              <w:t>UZS</w:t>
            </w:r>
          </w:p>
        </w:tc>
      </w:tr>
      <w:tr w:rsidR="00014DF6" w:rsidRPr="00E27EC2" w14:paraId="22F9D1BE" w14:textId="77777777" w:rsidTr="009D6180">
        <w:trPr>
          <w:trHeight w:val="359"/>
        </w:trPr>
        <w:tc>
          <w:tcPr>
            <w:tcW w:w="3998" w:type="dxa"/>
            <w:vAlign w:val="center"/>
          </w:tcPr>
          <w:p w14:paraId="6FC4CF23" w14:textId="77777777" w:rsidR="00014DF6" w:rsidRPr="00DE2FA5" w:rsidRDefault="00014DF6" w:rsidP="009D6180">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14:paraId="6C4B61F4" w14:textId="77777777" w:rsidR="00014DF6" w:rsidRPr="00E27EC2" w:rsidRDefault="00014DF6" w:rsidP="009D6180">
            <w:pPr>
              <w:rPr>
                <w:rFonts w:ascii="Times New Roman" w:hAnsi="Times New Roman"/>
                <w:sz w:val="20"/>
                <w:szCs w:val="20"/>
                <w:lang w:val="uz-Cyrl-UZ"/>
              </w:rPr>
            </w:pPr>
            <w:r w:rsidRPr="00E27EC2">
              <w:rPr>
                <w:rFonts w:ascii="Times New Roman" w:hAnsi="Times New Roman"/>
                <w:sz w:val="20"/>
                <w:szCs w:val="20"/>
              </w:rPr>
              <w:t>USD, EUR, RUB</w:t>
            </w:r>
          </w:p>
        </w:tc>
      </w:tr>
      <w:tr w:rsidR="00014DF6" w:rsidRPr="009B49C1" w14:paraId="10ADB542" w14:textId="77777777" w:rsidTr="009D6180">
        <w:trPr>
          <w:trHeight w:val="410"/>
        </w:trPr>
        <w:tc>
          <w:tcPr>
            <w:tcW w:w="3998" w:type="dxa"/>
            <w:vAlign w:val="center"/>
          </w:tcPr>
          <w:p w14:paraId="64F0227D" w14:textId="77777777" w:rsidR="00014DF6" w:rsidRPr="00E27EC2" w:rsidRDefault="00014DF6" w:rsidP="009D6180">
            <w:pPr>
              <w:rPr>
                <w:rFonts w:ascii="Times New Roman" w:hAnsi="Times New Roman"/>
                <w:b/>
                <w:sz w:val="20"/>
                <w:szCs w:val="20"/>
                <w:lang w:val="uz-Cyrl-UZ"/>
              </w:rPr>
            </w:pPr>
            <w:r w:rsidRPr="00E27EC2">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6B6805A7" w14:textId="77777777" w:rsidR="00014DF6" w:rsidRPr="00E90F43" w:rsidRDefault="00014DF6" w:rsidP="009D6180">
            <w:pPr>
              <w:autoSpaceDE w:val="0"/>
              <w:autoSpaceDN w:val="0"/>
              <w:adjustRightInd w:val="0"/>
              <w:jc w:val="both"/>
              <w:rPr>
                <w:rFonts w:ascii="Times New Roman" w:hAnsi="Times New Roman"/>
                <w:sz w:val="20"/>
                <w:szCs w:val="20"/>
                <w:lang w:val="uz-Cyrl-UZ"/>
              </w:rPr>
            </w:pPr>
            <w:r w:rsidRPr="0039792F">
              <w:rPr>
                <w:rFonts w:ascii="Times New Roman" w:hAnsi="Times New Roman"/>
                <w:sz w:val="20"/>
                <w:szCs w:val="20"/>
                <w:lang w:val="uz-Cyrl-UZ"/>
              </w:rPr>
              <w:t>«Ёшлик-I» кони</w:t>
            </w:r>
            <w:r>
              <w:rPr>
                <w:rFonts w:ascii="Times New Roman" w:hAnsi="Times New Roman"/>
                <w:sz w:val="20"/>
                <w:szCs w:val="20"/>
                <w:lang w:val="uz-Cyrl-UZ"/>
              </w:rPr>
              <w:t>, Олмалиқ шаҳридан 1км. Жануби-шарқда, Қурама тоғ тизмасининг шимолий ёнбағрида жойлашган.</w:t>
            </w:r>
          </w:p>
        </w:tc>
      </w:tr>
      <w:tr w:rsidR="00014DF6" w:rsidRPr="004377D6" w14:paraId="5593572B" w14:textId="77777777" w:rsidTr="009D6180">
        <w:trPr>
          <w:trHeight w:val="154"/>
        </w:trPr>
        <w:tc>
          <w:tcPr>
            <w:tcW w:w="3998" w:type="dxa"/>
            <w:vAlign w:val="center"/>
          </w:tcPr>
          <w:p w14:paraId="730F5381" w14:textId="77777777" w:rsidR="00014DF6" w:rsidRPr="00E90F43" w:rsidRDefault="00014DF6" w:rsidP="009D6180">
            <w:pPr>
              <w:rPr>
                <w:rFonts w:ascii="Times New Roman" w:hAnsi="Times New Roman"/>
                <w:b/>
                <w:sz w:val="20"/>
                <w:szCs w:val="20"/>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783" w:type="dxa"/>
            <w:vAlign w:val="center"/>
          </w:tcPr>
          <w:p w14:paraId="2E037459" w14:textId="77BD0F4E" w:rsidR="00014DF6" w:rsidRPr="001C409F" w:rsidRDefault="00014DF6" w:rsidP="009D6180">
            <w:pPr>
              <w:rPr>
                <w:rFonts w:ascii="Times New Roman" w:hAnsi="Times New Roman"/>
                <w:sz w:val="20"/>
                <w:szCs w:val="20"/>
                <w:lang w:val="ru-RU"/>
              </w:rPr>
            </w:pPr>
            <w:r>
              <w:rPr>
                <w:rFonts w:ascii="Times New Roman" w:hAnsi="Times New Roman"/>
                <w:sz w:val="20"/>
                <w:szCs w:val="20"/>
                <w:lang w:val="ru-RU"/>
              </w:rPr>
              <w:t>202</w:t>
            </w:r>
            <w:r w:rsidR="00580B29">
              <w:rPr>
                <w:rFonts w:ascii="Times New Roman" w:hAnsi="Times New Roman"/>
                <w:sz w:val="20"/>
                <w:szCs w:val="20"/>
                <w:lang w:val="ru-RU"/>
              </w:rPr>
              <w:t>3</w:t>
            </w:r>
            <w:r>
              <w:rPr>
                <w:rFonts w:ascii="Times New Roman" w:hAnsi="Times New Roman"/>
                <w:sz w:val="20"/>
                <w:szCs w:val="20"/>
                <w:lang w:val="ru-RU"/>
              </w:rPr>
              <w:t>-202</w:t>
            </w:r>
            <w:r w:rsidR="00580B29">
              <w:rPr>
                <w:rFonts w:ascii="Times New Roman" w:hAnsi="Times New Roman"/>
                <w:sz w:val="20"/>
                <w:szCs w:val="20"/>
                <w:lang w:val="ru-RU"/>
              </w:rPr>
              <w:t>9</w:t>
            </w:r>
            <w:r>
              <w:rPr>
                <w:rFonts w:ascii="Times New Roman" w:hAnsi="Times New Roman"/>
                <w:sz w:val="20"/>
                <w:szCs w:val="20"/>
                <w:lang w:val="ru-RU"/>
              </w:rPr>
              <w:t xml:space="preserve"> йилларда</w:t>
            </w:r>
          </w:p>
        </w:tc>
      </w:tr>
      <w:tr w:rsidR="00014DF6" w:rsidRPr="009B49C1" w14:paraId="1000C893" w14:textId="77777777" w:rsidTr="009D6180">
        <w:trPr>
          <w:trHeight w:val="154"/>
        </w:trPr>
        <w:tc>
          <w:tcPr>
            <w:tcW w:w="3998" w:type="dxa"/>
            <w:vAlign w:val="center"/>
          </w:tcPr>
          <w:p w14:paraId="1083E87D" w14:textId="77777777" w:rsidR="00014DF6" w:rsidRPr="001A7DA8" w:rsidRDefault="00014DF6" w:rsidP="009D6180">
            <w:pPr>
              <w:rPr>
                <w:rFonts w:ascii="Times New Roman" w:hAnsi="Times New Roman"/>
                <w:b/>
                <w:sz w:val="20"/>
                <w:szCs w:val="20"/>
                <w:lang w:val="uz-Cyrl-UZ"/>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783" w:type="dxa"/>
            <w:vAlign w:val="center"/>
          </w:tcPr>
          <w:p w14:paraId="2F7AAB0C" w14:textId="77777777" w:rsidR="00014DF6" w:rsidRPr="0039792F" w:rsidRDefault="00014DF6" w:rsidP="009D6180">
            <w:pPr>
              <w:rPr>
                <w:rFonts w:ascii="Times New Roman" w:hAnsi="Times New Roman"/>
                <w:sz w:val="20"/>
                <w:szCs w:val="20"/>
                <w:highlight w:val="green"/>
                <w:lang w:val="uz-Cyrl-UZ"/>
              </w:rPr>
            </w:pPr>
            <w:r w:rsidRPr="000F6BFD">
              <w:rPr>
                <w:rFonts w:ascii="Times New Roman" w:hAnsi="Times New Roman"/>
                <w:sz w:val="20"/>
                <w:szCs w:val="20"/>
                <w:lang w:val="uz-Cyrl-UZ"/>
              </w:rPr>
              <w:t>Таклифлар қабул қилиниши тугунидан бошлаб камида 90 кун ичида</w:t>
            </w:r>
          </w:p>
        </w:tc>
      </w:tr>
      <w:tr w:rsidR="00014DF6" w:rsidRPr="009B49C1" w14:paraId="41B406B9" w14:textId="77777777" w:rsidTr="009D6180">
        <w:trPr>
          <w:trHeight w:val="154"/>
        </w:trPr>
        <w:tc>
          <w:tcPr>
            <w:tcW w:w="3998" w:type="dxa"/>
            <w:vAlign w:val="center"/>
          </w:tcPr>
          <w:p w14:paraId="091B6162" w14:textId="77777777" w:rsidR="00014DF6" w:rsidRPr="004377D6" w:rsidRDefault="00014DF6" w:rsidP="009D6180">
            <w:pPr>
              <w:rPr>
                <w:rFonts w:ascii="Times New Roman" w:hAnsi="Times New Roman"/>
                <w:b/>
                <w:sz w:val="20"/>
                <w:szCs w:val="20"/>
                <w:lang w:val="ru-RU"/>
              </w:rPr>
            </w:pPr>
            <w:r w:rsidRPr="004377D6">
              <w:rPr>
                <w:rFonts w:ascii="Times New Roman" w:hAnsi="Times New Roman"/>
                <w:b/>
                <w:sz w:val="20"/>
                <w:szCs w:val="20"/>
                <w:lang w:val="ru-RU"/>
              </w:rPr>
              <w:t>Т</w:t>
            </w:r>
            <w:r>
              <w:rPr>
                <w:rFonts w:ascii="Times New Roman" w:hAnsi="Times New Roman"/>
                <w:b/>
                <w:sz w:val="20"/>
                <w:szCs w:val="20"/>
                <w:lang w:val="ru-RU"/>
              </w:rPr>
              <w:t>ендер иштирокчиларига қўйиладиган талаблар</w:t>
            </w:r>
          </w:p>
        </w:tc>
        <w:tc>
          <w:tcPr>
            <w:tcW w:w="5783" w:type="dxa"/>
            <w:vAlign w:val="center"/>
          </w:tcPr>
          <w:p w14:paraId="7A73A5FE" w14:textId="77777777" w:rsidR="00014DF6" w:rsidRPr="00BD7AE8" w:rsidRDefault="00014DF6" w:rsidP="009D6180">
            <w:pPr>
              <w:rPr>
                <w:rFonts w:ascii="Times New Roman" w:hAnsi="Times New Roman"/>
                <w:sz w:val="20"/>
                <w:szCs w:val="20"/>
                <w:lang w:val="ru-RU"/>
              </w:rPr>
            </w:pPr>
            <w:r w:rsidRPr="00BD7AE8">
              <w:rPr>
                <w:rFonts w:ascii="Times New Roman" w:hAnsi="Times New Roman"/>
                <w:sz w:val="20"/>
                <w:szCs w:val="20"/>
                <w:lang w:val="ru-RU"/>
              </w:rPr>
              <w:t>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014DF6" w:rsidRPr="004377D6" w14:paraId="048AEB12" w14:textId="77777777" w:rsidTr="009D6180">
        <w:trPr>
          <w:trHeight w:val="361"/>
        </w:trPr>
        <w:tc>
          <w:tcPr>
            <w:tcW w:w="3998" w:type="dxa"/>
            <w:vAlign w:val="center"/>
          </w:tcPr>
          <w:p w14:paraId="3272AE04" w14:textId="77777777" w:rsidR="00014DF6" w:rsidRPr="00107721" w:rsidRDefault="00014DF6" w:rsidP="009D6180">
            <w:pPr>
              <w:rPr>
                <w:rFonts w:ascii="Times New Roman" w:hAnsi="Times New Roman"/>
                <w:b/>
                <w:sz w:val="20"/>
                <w:szCs w:val="20"/>
                <w:lang w:val="uz-Cyrl-UZ"/>
              </w:rPr>
            </w:pPr>
            <w:r w:rsidRPr="00107721">
              <w:rPr>
                <w:rFonts w:ascii="Times New Roman" w:hAnsi="Times New Roman"/>
                <w:b/>
                <w:sz w:val="20"/>
                <w:szCs w:val="20"/>
                <w:lang w:val="uz-Cyrl-UZ"/>
              </w:rPr>
              <w:t xml:space="preserve">Таклифлар бериш муддати </w:t>
            </w:r>
            <w:r w:rsidRPr="00107721">
              <w:rPr>
                <w:rFonts w:ascii="Times New Roman" w:hAnsi="Times New Roman"/>
                <w:b/>
                <w:sz w:val="20"/>
                <w:szCs w:val="20"/>
                <w:lang w:val="uz-Cyrl-UZ"/>
              </w:rPr>
              <w:br/>
            </w:r>
            <w:r w:rsidRPr="00107721">
              <w:rPr>
                <w:rFonts w:ascii="Times New Roman" w:hAnsi="Times New Roman"/>
                <w:sz w:val="20"/>
                <w:szCs w:val="20"/>
                <w:lang w:val="uz-Cyrl-UZ"/>
              </w:rPr>
              <w:t>(12 иш кунидан кам б</w:t>
            </w:r>
            <w:r>
              <w:rPr>
                <w:rFonts w:ascii="Times New Roman" w:hAnsi="Times New Roman"/>
                <w:sz w:val="20"/>
                <w:szCs w:val="20"/>
                <w:lang w:val="uz-Cyrl-UZ"/>
              </w:rPr>
              <w:t>ў</w:t>
            </w:r>
            <w:r w:rsidRPr="00107721">
              <w:rPr>
                <w:rFonts w:ascii="Times New Roman" w:hAnsi="Times New Roman"/>
                <w:sz w:val="20"/>
                <w:szCs w:val="20"/>
                <w:lang w:val="uz-Cyrl-UZ"/>
              </w:rPr>
              <w:t>лмаган ва 30 иш кунидан ортиқ бўлмаган)</w:t>
            </w:r>
          </w:p>
        </w:tc>
        <w:tc>
          <w:tcPr>
            <w:tcW w:w="5783" w:type="dxa"/>
            <w:vAlign w:val="center"/>
          </w:tcPr>
          <w:p w14:paraId="748A9BE1" w14:textId="3A1260B0" w:rsidR="00014DF6" w:rsidRPr="000F48BD" w:rsidRDefault="00C763FA" w:rsidP="009D6180">
            <w:pPr>
              <w:rPr>
                <w:rFonts w:ascii="Times New Roman" w:hAnsi="Times New Roman"/>
                <w:color w:val="FF0000"/>
                <w:sz w:val="20"/>
                <w:szCs w:val="20"/>
                <w:highlight w:val="green"/>
                <w:lang w:val="ru-RU"/>
              </w:rPr>
            </w:pPr>
            <w:r>
              <w:rPr>
                <w:rFonts w:ascii="Times New Roman" w:hAnsi="Times New Roman"/>
                <w:sz w:val="20"/>
                <w:szCs w:val="20"/>
              </w:rPr>
              <w:t>14</w:t>
            </w:r>
            <w:r w:rsidR="00014DF6" w:rsidRPr="000F6BFD">
              <w:rPr>
                <w:rFonts w:ascii="Times New Roman" w:hAnsi="Times New Roman"/>
                <w:sz w:val="20"/>
                <w:szCs w:val="20"/>
                <w:lang w:val="ru-RU"/>
              </w:rPr>
              <w:t xml:space="preserve"> иш куни</w:t>
            </w:r>
          </w:p>
        </w:tc>
      </w:tr>
      <w:tr w:rsidR="00014DF6" w:rsidRPr="009B49C1" w14:paraId="287E8F3B" w14:textId="77777777" w:rsidTr="009D6180">
        <w:trPr>
          <w:trHeight w:val="361"/>
        </w:trPr>
        <w:tc>
          <w:tcPr>
            <w:tcW w:w="3998" w:type="dxa"/>
            <w:vAlign w:val="center"/>
          </w:tcPr>
          <w:p w14:paraId="6068CD68" w14:textId="77777777" w:rsidR="00014DF6" w:rsidRPr="004377D6" w:rsidRDefault="00014DF6" w:rsidP="009D6180">
            <w:pPr>
              <w:rPr>
                <w:rFonts w:ascii="Times New Roman" w:hAnsi="Times New Roman"/>
                <w:b/>
                <w:sz w:val="20"/>
                <w:szCs w:val="20"/>
                <w:lang w:val="ru-RU"/>
              </w:rPr>
            </w:pPr>
            <w:r>
              <w:rPr>
                <w:rFonts w:ascii="Times New Roman" w:hAnsi="Times New Roman"/>
                <w:b/>
                <w:sz w:val="20"/>
                <w:szCs w:val="20"/>
                <w:lang w:val="ru-RU"/>
              </w:rPr>
              <w:t>Масъул хизмат</w:t>
            </w:r>
            <w:r w:rsidRPr="004377D6">
              <w:rPr>
                <w:rFonts w:ascii="Times New Roman" w:hAnsi="Times New Roman"/>
                <w:b/>
                <w:sz w:val="20"/>
                <w:szCs w:val="20"/>
                <w:lang w:val="ru-RU"/>
              </w:rPr>
              <w:t xml:space="preserve">, </w:t>
            </w:r>
            <w:r>
              <w:rPr>
                <w:rFonts w:ascii="Times New Roman" w:hAnsi="Times New Roman"/>
                <w:b/>
                <w:sz w:val="20"/>
                <w:szCs w:val="20"/>
                <w:lang w:val="ru-RU"/>
              </w:rPr>
              <w:t>боғланиш учун шахс</w:t>
            </w:r>
            <w:r w:rsidRPr="004377D6">
              <w:rPr>
                <w:rFonts w:ascii="Times New Roman" w:hAnsi="Times New Roman"/>
                <w:b/>
                <w:sz w:val="20"/>
                <w:szCs w:val="20"/>
                <w:lang w:val="ru-RU"/>
              </w:rPr>
              <w:t>, телефон, эл. почта</w:t>
            </w:r>
          </w:p>
        </w:tc>
        <w:tc>
          <w:tcPr>
            <w:tcW w:w="5783" w:type="dxa"/>
            <w:vAlign w:val="center"/>
          </w:tcPr>
          <w:p w14:paraId="2F9CEDA4" w14:textId="77777777" w:rsidR="00014DF6" w:rsidRDefault="00014DF6" w:rsidP="009D6180">
            <w:pPr>
              <w:rPr>
                <w:rFonts w:ascii="Times New Roman" w:hAnsi="Times New Roman"/>
                <w:sz w:val="20"/>
                <w:lang w:val="ru-RU"/>
              </w:rPr>
            </w:pPr>
            <w:r w:rsidRPr="00FA79EA">
              <w:rPr>
                <w:rFonts w:ascii="Times New Roman" w:hAnsi="Times New Roman"/>
                <w:sz w:val="20"/>
                <w:szCs w:val="20"/>
                <w:lang w:val="ru-RU"/>
              </w:rPr>
              <w:t>Харид комиссиясининг масъул котиби</w:t>
            </w:r>
            <w:r>
              <w:rPr>
                <w:rFonts w:ascii="Times New Roman" w:hAnsi="Times New Roman"/>
                <w:sz w:val="20"/>
                <w:szCs w:val="20"/>
                <w:lang w:val="ru-RU"/>
              </w:rPr>
              <w:t xml:space="preserve"> – Автомобил транспорти ва логистикаси бўлимининг етакчи муҳандиси, </w:t>
            </w:r>
            <w:r w:rsidRPr="000F6BFD">
              <w:rPr>
                <w:rFonts w:ascii="Times New Roman" w:hAnsi="Times New Roman"/>
                <w:sz w:val="20"/>
                <w:lang w:val="ru-RU"/>
              </w:rPr>
              <w:t>Мусеев Руслан Кадирович</w:t>
            </w:r>
            <w:r>
              <w:rPr>
                <w:rFonts w:ascii="Times New Roman" w:hAnsi="Times New Roman"/>
                <w:sz w:val="20"/>
                <w:lang w:val="ru-RU"/>
              </w:rPr>
              <w:t>.</w:t>
            </w:r>
          </w:p>
          <w:p w14:paraId="325584C5" w14:textId="77777777" w:rsidR="00014DF6" w:rsidRDefault="00014DF6" w:rsidP="009D6180">
            <w:pPr>
              <w:rPr>
                <w:rFonts w:ascii="Times New Roman" w:hAnsi="Times New Roman"/>
                <w:sz w:val="20"/>
                <w:szCs w:val="20"/>
                <w:lang w:val="ru-RU"/>
              </w:rPr>
            </w:pPr>
            <w:r>
              <w:rPr>
                <w:rFonts w:ascii="Times New Roman" w:hAnsi="Times New Roman"/>
                <w:sz w:val="20"/>
                <w:szCs w:val="20"/>
                <w:lang w:val="ru-RU"/>
              </w:rPr>
              <w:t>М</w:t>
            </w:r>
            <w:r w:rsidRPr="00FA79EA">
              <w:rPr>
                <w:rFonts w:ascii="Times New Roman" w:hAnsi="Times New Roman"/>
                <w:sz w:val="20"/>
                <w:szCs w:val="20"/>
                <w:lang w:val="ru-RU"/>
              </w:rPr>
              <w:t>анзил: Ўзбекистон Республикаси, Тошкент вилояти, Олмалиқ шаҳри,</w:t>
            </w:r>
            <w:r>
              <w:rPr>
                <w:rFonts w:ascii="Times New Roman" w:hAnsi="Times New Roman"/>
                <w:sz w:val="20"/>
                <w:szCs w:val="20"/>
                <w:lang w:val="ru-RU"/>
              </w:rPr>
              <w:t xml:space="preserve"> A. Темур кўчаси, 53 уй, 110100.</w:t>
            </w:r>
          </w:p>
          <w:p w14:paraId="15D34B64" w14:textId="77777777" w:rsidR="00014DF6" w:rsidRPr="001E6BD9" w:rsidRDefault="00014DF6" w:rsidP="009D6180">
            <w:pPr>
              <w:rPr>
                <w:rFonts w:ascii="Times New Roman" w:hAnsi="Times New Roman"/>
                <w:sz w:val="20"/>
                <w:szCs w:val="20"/>
                <w:lang w:val="ru-RU"/>
              </w:rPr>
            </w:pPr>
            <w:r w:rsidRPr="001E6BD9">
              <w:rPr>
                <w:rFonts w:ascii="Times New Roman" w:hAnsi="Times New Roman"/>
                <w:sz w:val="20"/>
                <w:szCs w:val="20"/>
                <w:lang w:val="ru-RU"/>
              </w:rPr>
              <w:t>Телефон: +99893-</w:t>
            </w:r>
            <w:r w:rsidRPr="000F6BFD">
              <w:rPr>
                <w:rFonts w:ascii="Times New Roman" w:hAnsi="Times New Roman"/>
                <w:sz w:val="20"/>
                <w:lang w:val="ru-RU"/>
              </w:rPr>
              <w:t>17-68</w:t>
            </w:r>
            <w:r w:rsidRPr="001E6BD9">
              <w:rPr>
                <w:rFonts w:ascii="Times New Roman" w:hAnsi="Times New Roman"/>
                <w:sz w:val="20"/>
                <w:szCs w:val="20"/>
                <w:lang w:val="ru-RU"/>
              </w:rPr>
              <w:t xml:space="preserve">. </w:t>
            </w:r>
          </w:p>
          <w:p w14:paraId="65FFFC4A" w14:textId="77777777" w:rsidR="00014DF6" w:rsidRPr="004377D6" w:rsidRDefault="00014DF6" w:rsidP="009D6180">
            <w:pPr>
              <w:rPr>
                <w:rFonts w:ascii="Times New Roman" w:hAnsi="Times New Roman"/>
                <w:sz w:val="20"/>
                <w:szCs w:val="20"/>
                <w:lang w:val="ru-RU"/>
              </w:rPr>
            </w:pPr>
            <w:r w:rsidRPr="001E6BD9">
              <w:rPr>
                <w:rFonts w:ascii="Times New Roman" w:hAnsi="Times New Roman"/>
                <w:sz w:val="20"/>
                <w:szCs w:val="20"/>
                <w:lang w:val="ru-RU"/>
              </w:rPr>
              <w:t>Электрон</w:t>
            </w:r>
            <w:r>
              <w:rPr>
                <w:rFonts w:ascii="Times New Roman" w:hAnsi="Times New Roman"/>
                <w:sz w:val="20"/>
                <w:szCs w:val="20"/>
                <w:lang w:val="ru-RU"/>
              </w:rPr>
              <w:t xml:space="preserve"> манзил</w:t>
            </w:r>
            <w:r w:rsidRPr="001E6BD9">
              <w:rPr>
                <w:rFonts w:ascii="Times New Roman" w:hAnsi="Times New Roman"/>
                <w:sz w:val="20"/>
                <w:szCs w:val="20"/>
                <w:lang w:val="ru-RU"/>
              </w:rPr>
              <w:t xml:space="preserve">: </w:t>
            </w:r>
            <w:r w:rsidRPr="000F6BFD">
              <w:rPr>
                <w:rFonts w:ascii="Times New Roman" w:hAnsi="Times New Roman"/>
                <w:sz w:val="20"/>
                <w:lang w:val="ru-RU"/>
              </w:rPr>
              <w:t>r.museev</w:t>
            </w:r>
            <w:r w:rsidRPr="001E6BD9">
              <w:rPr>
                <w:rFonts w:ascii="Times New Roman" w:hAnsi="Times New Roman"/>
                <w:sz w:val="20"/>
                <w:szCs w:val="20"/>
                <w:lang w:val="ru-RU"/>
              </w:rPr>
              <w:t>@agmk.uz</w:t>
            </w:r>
          </w:p>
        </w:tc>
      </w:tr>
    </w:tbl>
    <w:p w14:paraId="1A4996F0" w14:textId="77777777" w:rsidR="00014DF6" w:rsidRPr="004377D6" w:rsidRDefault="00014DF6" w:rsidP="00014DF6">
      <w:pPr>
        <w:pStyle w:val="1"/>
        <w:jc w:val="center"/>
        <w:rPr>
          <w:rFonts w:ascii="Times New Roman" w:hAnsi="Times New Roman"/>
          <w:sz w:val="28"/>
          <w:szCs w:val="28"/>
          <w:lang w:val="ru-RU"/>
        </w:rPr>
      </w:pPr>
      <w:r w:rsidRPr="004377D6">
        <w:rPr>
          <w:rFonts w:ascii="Times New Roman" w:hAnsi="Times New Roman"/>
          <w:b w:val="0"/>
          <w:sz w:val="28"/>
          <w:szCs w:val="28"/>
          <w:lang w:val="ru-RU"/>
        </w:rPr>
        <w:br w:type="page"/>
      </w:r>
      <w:r w:rsidRPr="004377D6">
        <w:rPr>
          <w:rFonts w:ascii="Times New Roman" w:hAnsi="Times New Roman"/>
          <w:sz w:val="28"/>
          <w:szCs w:val="28"/>
          <w:lang w:val="ru-RU"/>
        </w:rPr>
        <w:lastRenderedPageBreak/>
        <w:t>I. ТЕНДЕР</w:t>
      </w:r>
      <w:r>
        <w:rPr>
          <w:rFonts w:ascii="Times New Roman" w:hAnsi="Times New Roman"/>
          <w:sz w:val="28"/>
          <w:szCs w:val="28"/>
          <w:lang w:val="ru-RU"/>
        </w:rPr>
        <w:t xml:space="preserve"> </w:t>
      </w:r>
      <w:r w:rsidRPr="004377D6">
        <w:rPr>
          <w:rFonts w:ascii="Times New Roman" w:hAnsi="Times New Roman"/>
          <w:sz w:val="28"/>
          <w:szCs w:val="28"/>
          <w:lang w:val="ru-RU"/>
        </w:rPr>
        <w:t>И</w:t>
      </w:r>
      <w:r>
        <w:rPr>
          <w:rFonts w:ascii="Times New Roman" w:hAnsi="Times New Roman"/>
          <w:sz w:val="28"/>
          <w:szCs w:val="28"/>
          <w:lang w:val="ru-RU"/>
        </w:rPr>
        <w:t>ШТИРОКЧИСИ УЧУН ЙЎРИҚНОМА</w:t>
      </w:r>
    </w:p>
    <w:p w14:paraId="14303A20" w14:textId="77777777" w:rsidR="00014DF6" w:rsidRPr="004377D6" w:rsidRDefault="00014DF6" w:rsidP="00014DF6">
      <w:pPr>
        <w:rPr>
          <w:lang w:val="ru-RU"/>
        </w:rPr>
      </w:pPr>
    </w:p>
    <w:tbl>
      <w:tblPr>
        <w:tblW w:w="9952" w:type="dxa"/>
        <w:tblInd w:w="-459" w:type="dxa"/>
        <w:tblLayout w:type="fixed"/>
        <w:tblLook w:val="04A0" w:firstRow="1" w:lastRow="0" w:firstColumn="1" w:lastColumn="0" w:noHBand="0" w:noVBand="1"/>
      </w:tblPr>
      <w:tblGrid>
        <w:gridCol w:w="454"/>
        <w:gridCol w:w="2524"/>
        <w:gridCol w:w="737"/>
        <w:gridCol w:w="283"/>
        <w:gridCol w:w="5954"/>
      </w:tblGrid>
      <w:tr w:rsidR="00014DF6" w:rsidRPr="009B49C1" w14:paraId="63C604D5" w14:textId="77777777" w:rsidTr="009D6180">
        <w:tc>
          <w:tcPr>
            <w:tcW w:w="454" w:type="dxa"/>
            <w:shd w:val="clear" w:color="auto" w:fill="auto"/>
          </w:tcPr>
          <w:p w14:paraId="1932954D" w14:textId="77777777" w:rsidR="00014DF6" w:rsidRPr="004377D6" w:rsidRDefault="00014DF6" w:rsidP="009D6180">
            <w:pPr>
              <w:rPr>
                <w:rFonts w:ascii="Times New Roman" w:hAnsi="Times New Roman"/>
                <w:lang w:val="ru-RU"/>
              </w:rPr>
            </w:pPr>
            <w:r w:rsidRPr="004377D6">
              <w:rPr>
                <w:rFonts w:ascii="Times New Roman" w:hAnsi="Times New Roman"/>
                <w:b/>
                <w:lang w:val="ru-RU"/>
              </w:rPr>
              <w:t>1</w:t>
            </w:r>
          </w:p>
        </w:tc>
        <w:tc>
          <w:tcPr>
            <w:tcW w:w="2524" w:type="dxa"/>
          </w:tcPr>
          <w:p w14:paraId="44965CE0" w14:textId="77777777" w:rsidR="00014DF6" w:rsidRPr="003D6C67" w:rsidRDefault="00014DF6" w:rsidP="009D6180">
            <w:pPr>
              <w:jc w:val="both"/>
              <w:rPr>
                <w:rFonts w:ascii="Times New Roman" w:hAnsi="Times New Roman"/>
                <w:b/>
                <w:lang w:val="ru-RU"/>
              </w:rPr>
            </w:pPr>
            <w:r w:rsidRPr="003D6C67">
              <w:rPr>
                <w:rFonts w:ascii="Times New Roman" w:hAnsi="Times New Roman"/>
                <w:b/>
                <w:lang w:val="ru-RU"/>
              </w:rPr>
              <w:t>Умумий қоидалар</w:t>
            </w:r>
          </w:p>
        </w:tc>
        <w:tc>
          <w:tcPr>
            <w:tcW w:w="737" w:type="dxa"/>
          </w:tcPr>
          <w:p w14:paraId="5775D62A" w14:textId="77777777" w:rsidR="00014DF6" w:rsidRPr="00EC475B" w:rsidRDefault="00014DF6" w:rsidP="009D6180">
            <w:pPr>
              <w:jc w:val="center"/>
              <w:rPr>
                <w:rFonts w:ascii="Times New Roman" w:hAnsi="Times New Roman"/>
                <w:lang w:val="ru-RU"/>
              </w:rPr>
            </w:pPr>
            <w:r w:rsidRPr="004377D6">
              <w:rPr>
                <w:rFonts w:ascii="Times New Roman" w:hAnsi="Times New Roman"/>
                <w:lang w:val="ru-RU"/>
              </w:rPr>
              <w:t>1.1</w:t>
            </w:r>
          </w:p>
        </w:tc>
        <w:tc>
          <w:tcPr>
            <w:tcW w:w="283" w:type="dxa"/>
          </w:tcPr>
          <w:p w14:paraId="5EA5EC76" w14:textId="77777777" w:rsidR="00014DF6" w:rsidRPr="003D6C67" w:rsidRDefault="00014DF6" w:rsidP="009D6180">
            <w:pPr>
              <w:jc w:val="both"/>
              <w:rPr>
                <w:rFonts w:ascii="Times New Roman" w:hAnsi="Times New Roman"/>
                <w:b/>
                <w:lang w:val="ru-RU"/>
              </w:rPr>
            </w:pPr>
          </w:p>
        </w:tc>
        <w:tc>
          <w:tcPr>
            <w:tcW w:w="5954" w:type="dxa"/>
            <w:shd w:val="clear" w:color="auto" w:fill="auto"/>
          </w:tcPr>
          <w:p w14:paraId="1E6D5797" w14:textId="77777777" w:rsidR="00014DF6" w:rsidRPr="003D6C67" w:rsidRDefault="00014DF6" w:rsidP="009D6180">
            <w:pPr>
              <w:jc w:val="both"/>
              <w:rPr>
                <w:rFonts w:ascii="Times New Roman" w:hAnsi="Times New Roman"/>
                <w:lang w:val="ru-RU"/>
              </w:rPr>
            </w:pPr>
            <w:r w:rsidRPr="003D6C67">
              <w:rPr>
                <w:rFonts w:ascii="Times New Roman" w:hAnsi="Times New Roman"/>
                <w:lang w:val="ru-RU"/>
              </w:rPr>
              <w:t xml:space="preserve">Ушбу </w:t>
            </w:r>
            <w:r>
              <w:rPr>
                <w:rFonts w:ascii="Times New Roman" w:hAnsi="Times New Roman"/>
                <w:lang w:val="ru-RU"/>
              </w:rPr>
              <w:t>т</w:t>
            </w:r>
            <w:r w:rsidRPr="003D6C67">
              <w:rPr>
                <w:rFonts w:ascii="Times New Roman" w:hAnsi="Times New Roman"/>
                <w:lang w:val="ru-RU"/>
              </w:rPr>
              <w:t>ендер бўйича харид қилиш ҳужжатлари Ўзбекистон Республикасининг 2021 йил 22 апрелдаги «Давлат харидлари тўғрисида»ги ЎРҚ–684-сон Қонуни (</w:t>
            </w:r>
            <w:r w:rsidRPr="00EA36ED">
              <w:rPr>
                <w:rFonts w:ascii="Times New Roman" w:hAnsi="Times New Roman"/>
                <w:lang w:val="ru-RU"/>
              </w:rPr>
              <w:t xml:space="preserve">кейинги ўринларда </w:t>
            </w:r>
            <w:r w:rsidRPr="003D6C67">
              <w:rPr>
                <w:rFonts w:ascii="Times New Roman" w:hAnsi="Times New Roman"/>
                <w:lang w:val="ru-RU"/>
              </w:rPr>
              <w:t>– Қонун), Ўзбекистон Республикаси Президентининг 2018 йил</w:t>
            </w:r>
            <w:r>
              <w:rPr>
                <w:rFonts w:ascii="Times New Roman" w:hAnsi="Times New Roman"/>
                <w:lang w:val="ru-RU"/>
              </w:rPr>
              <w:t xml:space="preserve"> </w:t>
            </w:r>
            <w:r w:rsidRPr="003D6C67">
              <w:rPr>
                <w:rFonts w:ascii="Times New Roman" w:hAnsi="Times New Roman"/>
                <w:lang w:val="ru-RU"/>
              </w:rPr>
              <w:t>20</w:t>
            </w:r>
            <w:r>
              <w:rPr>
                <w:rFonts w:ascii="Times New Roman" w:hAnsi="Times New Roman"/>
                <w:lang w:val="ru-RU"/>
              </w:rPr>
              <w:t xml:space="preserve"> феврал</w:t>
            </w:r>
            <w:r w:rsidRPr="003D6C67">
              <w:rPr>
                <w:rFonts w:ascii="Times New Roman" w:hAnsi="Times New Roman"/>
                <w:lang w:val="ru-RU"/>
              </w:rPr>
              <w:t xml:space="preserve">даги </w:t>
            </w:r>
            <w:r>
              <w:rPr>
                <w:rFonts w:ascii="Times New Roman" w:hAnsi="Times New Roman"/>
                <w:lang w:val="ru-RU"/>
              </w:rPr>
              <w:t>«</w:t>
            </w:r>
            <w:r w:rsidRPr="006237A5">
              <w:rPr>
                <w:rFonts w:ascii="Times New Roman" w:hAnsi="Times New Roman"/>
                <w:lang w:val="ru-RU"/>
              </w:rPr>
              <w:t>Лойиҳаолди, лойиҳа, тендер ҳужжатлари ва контрактларни экспертизадан ўтказиш тартибини такомиллаштириш чора-тадбирлари тўғрисида»ги ПҚ–3550-сонли Қарори (кейинги ўринларда – Қарор),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Ўзбекистон Республикаси Давлат активларини бошқариш агентлиги ва Молия вазирлигининг 2021 йил 13 сентябрдаги 01/11-07/13-сон ва 53-сон қарори (2021 йил 9 октябрда рўйхатдан ўтказилди, рўйхат рақами 3324) талабларига мувофиқ ишлаб чиқилган.</w:t>
            </w:r>
          </w:p>
        </w:tc>
      </w:tr>
      <w:tr w:rsidR="00014DF6" w:rsidRPr="009B49C1" w14:paraId="4C08E3E0" w14:textId="77777777" w:rsidTr="009D6180">
        <w:tc>
          <w:tcPr>
            <w:tcW w:w="454" w:type="dxa"/>
            <w:shd w:val="clear" w:color="auto" w:fill="auto"/>
          </w:tcPr>
          <w:p w14:paraId="3EB45C6F" w14:textId="77777777" w:rsidR="00014DF6" w:rsidRPr="004377D6" w:rsidRDefault="00014DF6" w:rsidP="009D6180">
            <w:pPr>
              <w:rPr>
                <w:rFonts w:ascii="Times New Roman" w:hAnsi="Times New Roman"/>
                <w:lang w:val="ru-RU"/>
              </w:rPr>
            </w:pPr>
          </w:p>
        </w:tc>
        <w:tc>
          <w:tcPr>
            <w:tcW w:w="2524" w:type="dxa"/>
          </w:tcPr>
          <w:p w14:paraId="284AEE3C" w14:textId="77777777" w:rsidR="00014DF6" w:rsidRPr="003D6C67" w:rsidRDefault="00014DF6" w:rsidP="009D6180">
            <w:pPr>
              <w:jc w:val="both"/>
              <w:rPr>
                <w:rFonts w:ascii="Times New Roman" w:hAnsi="Times New Roman"/>
                <w:lang w:val="ru-RU"/>
              </w:rPr>
            </w:pPr>
          </w:p>
        </w:tc>
        <w:tc>
          <w:tcPr>
            <w:tcW w:w="737" w:type="dxa"/>
          </w:tcPr>
          <w:p w14:paraId="5DA23A74" w14:textId="77777777" w:rsidR="00014DF6" w:rsidRPr="003D6C67" w:rsidRDefault="00014DF6" w:rsidP="009D6180">
            <w:pPr>
              <w:jc w:val="center"/>
              <w:rPr>
                <w:rFonts w:ascii="Times New Roman" w:hAnsi="Times New Roman"/>
                <w:lang w:val="ru-RU"/>
              </w:rPr>
            </w:pPr>
            <w:r w:rsidRPr="004377D6">
              <w:rPr>
                <w:rFonts w:ascii="Times New Roman" w:hAnsi="Times New Roman"/>
                <w:lang w:val="ru-RU"/>
              </w:rPr>
              <w:t>1.2</w:t>
            </w:r>
          </w:p>
        </w:tc>
        <w:tc>
          <w:tcPr>
            <w:tcW w:w="283" w:type="dxa"/>
          </w:tcPr>
          <w:p w14:paraId="33A958FF"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02C7F4D9" w14:textId="1CD7841F" w:rsidR="00014DF6" w:rsidRPr="003D6C67" w:rsidRDefault="00014DF6" w:rsidP="009D6180">
            <w:pPr>
              <w:jc w:val="both"/>
              <w:rPr>
                <w:rFonts w:ascii="Times New Roman" w:hAnsi="Times New Roman"/>
                <w:lang w:val="ru-RU"/>
              </w:rPr>
            </w:pPr>
            <w:r w:rsidRPr="003D6C67">
              <w:rPr>
                <w:rFonts w:ascii="Times New Roman" w:hAnsi="Times New Roman"/>
                <w:lang w:val="ru-RU"/>
              </w:rPr>
              <w:t xml:space="preserve">Тендер </w:t>
            </w:r>
            <w:r>
              <w:rPr>
                <w:rFonts w:ascii="Times New Roman" w:hAnsi="Times New Roman"/>
                <w:lang w:val="ru-RU"/>
              </w:rPr>
              <w:t>моҳияти</w:t>
            </w:r>
            <w:r w:rsidRPr="003D6C67">
              <w:rPr>
                <w:rFonts w:ascii="Times New Roman" w:hAnsi="Times New Roman"/>
                <w:lang w:val="ru-RU"/>
              </w:rPr>
              <w:t xml:space="preserve">: </w:t>
            </w:r>
            <w:r w:rsidR="00580B29" w:rsidRPr="00580B29">
              <w:rPr>
                <w:rFonts w:ascii="Times New Roman" w:hAnsi="Times New Roman"/>
                <w:lang w:val="ru-RU"/>
              </w:rPr>
              <w:t>«Олмалиқ КМК» АЖ «Ёшлик-I» конида 2023-2029 йилларда тоғ массасини ташиш хизматларини</w:t>
            </w:r>
            <w:r w:rsidRPr="003D6C67">
              <w:rPr>
                <w:rFonts w:ascii="Times New Roman" w:hAnsi="Times New Roman"/>
                <w:lang w:val="ru-RU"/>
              </w:rPr>
              <w:t>.</w:t>
            </w:r>
          </w:p>
        </w:tc>
      </w:tr>
      <w:tr w:rsidR="00014DF6" w:rsidRPr="009B49C1" w14:paraId="36CDD1D8" w14:textId="77777777" w:rsidTr="009D6180">
        <w:tc>
          <w:tcPr>
            <w:tcW w:w="454" w:type="dxa"/>
            <w:shd w:val="clear" w:color="auto" w:fill="auto"/>
          </w:tcPr>
          <w:p w14:paraId="0C1AE751" w14:textId="77777777" w:rsidR="00014DF6" w:rsidRPr="004377D6" w:rsidRDefault="00014DF6" w:rsidP="009D6180">
            <w:pPr>
              <w:rPr>
                <w:rFonts w:ascii="Times New Roman" w:hAnsi="Times New Roman"/>
                <w:lang w:val="ru-RU"/>
              </w:rPr>
            </w:pPr>
          </w:p>
        </w:tc>
        <w:tc>
          <w:tcPr>
            <w:tcW w:w="2524" w:type="dxa"/>
          </w:tcPr>
          <w:p w14:paraId="7F28B7DC" w14:textId="77777777" w:rsidR="00014DF6" w:rsidRPr="000A5110" w:rsidRDefault="00014DF6" w:rsidP="009D6180">
            <w:pPr>
              <w:jc w:val="both"/>
              <w:rPr>
                <w:rFonts w:ascii="Times New Roman" w:hAnsi="Times New Roman"/>
                <w:lang w:val="ru-RU"/>
              </w:rPr>
            </w:pPr>
          </w:p>
        </w:tc>
        <w:tc>
          <w:tcPr>
            <w:tcW w:w="737" w:type="dxa"/>
          </w:tcPr>
          <w:p w14:paraId="58225DEB" w14:textId="77777777" w:rsidR="00014DF6" w:rsidRPr="000A5110" w:rsidRDefault="00014DF6" w:rsidP="009D6180">
            <w:pPr>
              <w:jc w:val="center"/>
              <w:rPr>
                <w:rFonts w:ascii="Times New Roman" w:hAnsi="Times New Roman"/>
                <w:lang w:val="ru-RU"/>
              </w:rPr>
            </w:pPr>
            <w:r>
              <w:rPr>
                <w:rFonts w:ascii="Times New Roman" w:hAnsi="Times New Roman"/>
                <w:lang w:val="ru-RU"/>
              </w:rPr>
              <w:t>1.3</w:t>
            </w:r>
          </w:p>
        </w:tc>
        <w:tc>
          <w:tcPr>
            <w:tcW w:w="283" w:type="dxa"/>
          </w:tcPr>
          <w:p w14:paraId="3979E8E6" w14:textId="77777777" w:rsidR="00014DF6" w:rsidRPr="000A5110" w:rsidRDefault="00014DF6" w:rsidP="009D6180">
            <w:pPr>
              <w:jc w:val="both"/>
              <w:rPr>
                <w:rFonts w:ascii="Times New Roman" w:hAnsi="Times New Roman"/>
                <w:lang w:val="ru-RU"/>
              </w:rPr>
            </w:pPr>
          </w:p>
        </w:tc>
        <w:tc>
          <w:tcPr>
            <w:tcW w:w="5954" w:type="dxa"/>
            <w:shd w:val="clear" w:color="auto" w:fill="auto"/>
          </w:tcPr>
          <w:p w14:paraId="14E881F2" w14:textId="4D408001" w:rsidR="00014DF6" w:rsidRPr="003D6C67" w:rsidRDefault="00014DF6" w:rsidP="009D6180">
            <w:pPr>
              <w:jc w:val="both"/>
              <w:rPr>
                <w:rFonts w:ascii="Times New Roman" w:hAnsi="Times New Roman"/>
                <w:lang w:val="ru-RU"/>
              </w:rPr>
            </w:pPr>
            <w:r w:rsidRPr="000A5110">
              <w:rPr>
                <w:rFonts w:ascii="Times New Roman" w:hAnsi="Times New Roman"/>
                <w:lang w:val="ru-RU"/>
              </w:rPr>
              <w:t>Харидни амалга ошириш учун асос</w:t>
            </w:r>
            <w:r>
              <w:rPr>
                <w:rFonts w:ascii="Times New Roman" w:hAnsi="Times New Roman"/>
                <w:lang w:val="ru-RU"/>
              </w:rPr>
              <w:t>:</w:t>
            </w:r>
            <w:r w:rsidR="0089707A">
              <w:rPr>
                <w:rFonts w:ascii="Times New Roman" w:hAnsi="Times New Roman"/>
                <w:lang w:val="ru-RU"/>
              </w:rPr>
              <w:t xml:space="preserve"> 2022 йил 16 сентябр 45/01-08/2-6579-сонли</w:t>
            </w:r>
            <w:r>
              <w:rPr>
                <w:rFonts w:ascii="Times New Roman" w:hAnsi="Times New Roman"/>
                <w:lang w:val="ru-RU"/>
              </w:rPr>
              <w:t xml:space="preserve"> </w:t>
            </w:r>
            <w:r w:rsidR="005276CC" w:rsidRPr="005276CC">
              <w:rPr>
                <w:rFonts w:ascii="Times New Roman" w:hAnsi="Times New Roman"/>
                <w:lang w:val="ru-RU"/>
              </w:rPr>
              <w:t xml:space="preserve">"Ўзбекистон Республикаси иқтисодий ривожланиш ва камбағалликни камайтириш вазирлиги ҳузуридаги лойиҳалар ва </w:t>
            </w:r>
            <w:r w:rsidR="0089707A">
              <w:rPr>
                <w:rFonts w:ascii="Times New Roman" w:hAnsi="Times New Roman"/>
                <w:lang w:val="ru-RU"/>
              </w:rPr>
              <w:t>импорт</w:t>
            </w:r>
            <w:r w:rsidR="005276CC" w:rsidRPr="005276CC">
              <w:rPr>
                <w:rFonts w:ascii="Times New Roman" w:hAnsi="Times New Roman"/>
                <w:lang w:val="ru-RU"/>
              </w:rPr>
              <w:t xml:space="preserve"> шартномаларини комплекс експертиза қилиш маркази"</w:t>
            </w:r>
            <w:r w:rsidR="0089707A">
              <w:rPr>
                <w:rFonts w:ascii="Times New Roman" w:hAnsi="Times New Roman"/>
                <w:lang w:val="ru-RU"/>
              </w:rPr>
              <w:t xml:space="preserve"> ДУК Хулосаси.</w:t>
            </w:r>
          </w:p>
        </w:tc>
      </w:tr>
      <w:tr w:rsidR="00014DF6" w:rsidRPr="009B49C1" w14:paraId="71B080C2" w14:textId="77777777" w:rsidTr="009D6180">
        <w:tc>
          <w:tcPr>
            <w:tcW w:w="454" w:type="dxa"/>
            <w:shd w:val="clear" w:color="auto" w:fill="auto"/>
          </w:tcPr>
          <w:p w14:paraId="10F81666" w14:textId="77777777" w:rsidR="00014DF6" w:rsidRPr="004377D6" w:rsidRDefault="00014DF6" w:rsidP="009D6180">
            <w:pPr>
              <w:rPr>
                <w:rFonts w:ascii="Times New Roman" w:hAnsi="Times New Roman"/>
                <w:lang w:val="ru-RU"/>
              </w:rPr>
            </w:pPr>
          </w:p>
        </w:tc>
        <w:tc>
          <w:tcPr>
            <w:tcW w:w="2524" w:type="dxa"/>
          </w:tcPr>
          <w:p w14:paraId="1880131C" w14:textId="77777777" w:rsidR="00014DF6" w:rsidRPr="003D6C67" w:rsidRDefault="00014DF6" w:rsidP="009D6180">
            <w:pPr>
              <w:jc w:val="both"/>
              <w:rPr>
                <w:rFonts w:ascii="Times New Roman" w:hAnsi="Times New Roman"/>
                <w:lang w:val="ru-RU"/>
              </w:rPr>
            </w:pPr>
          </w:p>
        </w:tc>
        <w:tc>
          <w:tcPr>
            <w:tcW w:w="737" w:type="dxa"/>
          </w:tcPr>
          <w:p w14:paraId="0469DAAA" w14:textId="77777777" w:rsidR="00014DF6" w:rsidRPr="003D6C67" w:rsidRDefault="00014DF6" w:rsidP="009D6180">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4</w:t>
            </w:r>
          </w:p>
        </w:tc>
        <w:tc>
          <w:tcPr>
            <w:tcW w:w="283" w:type="dxa"/>
          </w:tcPr>
          <w:p w14:paraId="6BF655CA"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644622C3" w14:textId="65A23D39" w:rsidR="00014DF6" w:rsidRPr="003D6C67" w:rsidRDefault="009B49C1" w:rsidP="009D6180">
            <w:pPr>
              <w:jc w:val="both"/>
              <w:rPr>
                <w:rFonts w:ascii="Times New Roman" w:hAnsi="Times New Roman"/>
                <w:lang w:val="ru-RU"/>
              </w:rPr>
            </w:pPr>
            <w:r w:rsidRPr="005F202A">
              <w:rPr>
                <w:rFonts w:ascii="Times New Roman" w:hAnsi="Times New Roman"/>
                <w:lang w:val="ru-RU"/>
              </w:rPr>
              <w:t>234 337 600,00 (икки юз ўттиз тўрт миллон юч юз ўттиз етти минг олти юз) АҚШ долл., ҚҚС билан</w:t>
            </w:r>
            <w:r>
              <w:rPr>
                <w:rFonts w:ascii="Times New Roman" w:hAnsi="Times New Roman"/>
                <w:lang w:val="ru-RU"/>
              </w:rPr>
              <w:t>.</w:t>
            </w:r>
            <w:r w:rsidRPr="003D6C67">
              <w:rPr>
                <w:rFonts w:ascii="Times New Roman" w:hAnsi="Times New Roman"/>
                <w:lang w:val="ru-RU"/>
              </w:rPr>
              <w:t xml:space="preserve"> Тендер таклифида кўрсатилган нархлар тендернинг бошланғич нархидан ошмаслиги керак.</w:t>
            </w:r>
            <w:r w:rsidRPr="005F202A">
              <w:rPr>
                <w:lang w:val="ru-RU"/>
              </w:rPr>
              <w:t xml:space="preserve"> </w:t>
            </w:r>
            <w:r w:rsidRPr="005F202A">
              <w:rPr>
                <w:rFonts w:ascii="Times New Roman" w:hAnsi="Times New Roman"/>
                <w:lang w:val="ru-RU"/>
              </w:rPr>
              <w:t xml:space="preserve">Барча иштирокчилар, шу жумладан норезидентлар, ҚҚС билан нарх таклифини тақдим </w:t>
            </w:r>
            <w:r>
              <w:rPr>
                <w:rFonts w:ascii="Times New Roman" w:hAnsi="Times New Roman"/>
                <w:lang w:val="ru-RU"/>
              </w:rPr>
              <w:t>э</w:t>
            </w:r>
            <w:r w:rsidRPr="005F202A">
              <w:rPr>
                <w:rFonts w:ascii="Times New Roman" w:hAnsi="Times New Roman"/>
                <w:lang w:val="ru-RU"/>
              </w:rPr>
              <w:t>тишлари шарт–15%.</w:t>
            </w:r>
          </w:p>
        </w:tc>
      </w:tr>
      <w:tr w:rsidR="00014DF6" w:rsidRPr="009B49C1" w14:paraId="1B99FFFC" w14:textId="77777777" w:rsidTr="009D6180">
        <w:tc>
          <w:tcPr>
            <w:tcW w:w="454" w:type="dxa"/>
            <w:shd w:val="clear" w:color="auto" w:fill="auto"/>
          </w:tcPr>
          <w:p w14:paraId="1B487E3A" w14:textId="77777777" w:rsidR="00014DF6" w:rsidRPr="004377D6" w:rsidRDefault="00014DF6" w:rsidP="009D6180">
            <w:pPr>
              <w:rPr>
                <w:rFonts w:ascii="Times New Roman" w:hAnsi="Times New Roman"/>
                <w:lang w:val="ru-RU"/>
              </w:rPr>
            </w:pPr>
          </w:p>
        </w:tc>
        <w:tc>
          <w:tcPr>
            <w:tcW w:w="2524" w:type="dxa"/>
          </w:tcPr>
          <w:p w14:paraId="471F3257" w14:textId="77777777" w:rsidR="00014DF6" w:rsidRPr="003D6C67" w:rsidRDefault="00014DF6" w:rsidP="009D6180">
            <w:pPr>
              <w:jc w:val="both"/>
              <w:rPr>
                <w:rFonts w:ascii="Times New Roman" w:hAnsi="Times New Roman"/>
                <w:lang w:val="ru-RU"/>
              </w:rPr>
            </w:pPr>
          </w:p>
        </w:tc>
        <w:tc>
          <w:tcPr>
            <w:tcW w:w="737" w:type="dxa"/>
          </w:tcPr>
          <w:p w14:paraId="12DB0116" w14:textId="77777777" w:rsidR="00014DF6" w:rsidRDefault="00014DF6" w:rsidP="009D6180">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5</w:t>
            </w:r>
          </w:p>
          <w:p w14:paraId="76C5556C" w14:textId="77777777" w:rsidR="00014DF6" w:rsidRPr="003D6C67" w:rsidRDefault="00014DF6" w:rsidP="009D6180">
            <w:pPr>
              <w:jc w:val="center"/>
              <w:rPr>
                <w:rFonts w:ascii="Times New Roman" w:hAnsi="Times New Roman"/>
                <w:lang w:val="ru-RU"/>
              </w:rPr>
            </w:pPr>
          </w:p>
        </w:tc>
        <w:tc>
          <w:tcPr>
            <w:tcW w:w="283" w:type="dxa"/>
          </w:tcPr>
          <w:p w14:paraId="0B6B056D"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23BBDD5F" w14:textId="77777777" w:rsidR="00014DF6" w:rsidRPr="00F7297F" w:rsidRDefault="00014DF6" w:rsidP="009D6180">
            <w:pPr>
              <w:jc w:val="both"/>
              <w:rPr>
                <w:rFonts w:ascii="Times New Roman" w:hAnsi="Times New Roman"/>
                <w:szCs w:val="28"/>
                <w:lang w:val="ru-RU"/>
              </w:rPr>
            </w:pPr>
            <w:r w:rsidRPr="00F7297F">
              <w:rPr>
                <w:rFonts w:ascii="Times New Roman" w:hAnsi="Times New Roman"/>
                <w:szCs w:val="28"/>
                <w:lang w:val="ru-RU"/>
              </w:rPr>
              <w:t>Ушбу харид қилиш ҳужжатларида фойдаланиладиган асосий тушунчалар:</w:t>
            </w:r>
          </w:p>
          <w:p w14:paraId="792856E1" w14:textId="77777777" w:rsidR="00014DF6" w:rsidRPr="00F7297F" w:rsidRDefault="00014DF6" w:rsidP="009D6180">
            <w:pPr>
              <w:jc w:val="both"/>
              <w:rPr>
                <w:rFonts w:ascii="Times New Roman" w:hAnsi="Times New Roman"/>
                <w:szCs w:val="28"/>
                <w:highlight w:val="yellow"/>
                <w:lang w:val="ru-RU"/>
              </w:rPr>
            </w:pPr>
            <w:r w:rsidRPr="00F7297F">
              <w:rPr>
                <w:rFonts w:ascii="Times New Roman" w:hAnsi="Times New Roman"/>
                <w:b/>
                <w:szCs w:val="28"/>
                <w:lang w:val="ru-RU"/>
              </w:rPr>
              <w:t>аванс тўлови</w:t>
            </w:r>
            <w:r w:rsidRPr="00F7297F">
              <w:rPr>
                <w:rFonts w:ascii="Times New Roman" w:hAnsi="Times New Roman"/>
                <w:szCs w:val="28"/>
                <w:lang w:val="ru-RU"/>
              </w:rPr>
              <w:t xml:space="preserve"> </w:t>
            </w:r>
            <w:r>
              <w:rPr>
                <w:rFonts w:ascii="Times New Roman" w:hAnsi="Times New Roman"/>
                <w:szCs w:val="28"/>
                <w:lang w:val="ru-RU"/>
              </w:rPr>
              <w:t>–</w:t>
            </w:r>
            <w:r w:rsidRPr="00F7297F">
              <w:rPr>
                <w:rFonts w:ascii="Times New Roman" w:hAnsi="Times New Roman"/>
                <w:szCs w:val="28"/>
                <w:lang w:val="ru-RU"/>
              </w:rPr>
              <w:t xml:space="preserve"> </w:t>
            </w:r>
            <w:r w:rsidRPr="001A6F81">
              <w:rPr>
                <w:rFonts w:ascii="Times New Roman" w:hAnsi="Times New Roman"/>
                <w:szCs w:val="28"/>
                <w:lang w:val="ru-RU"/>
              </w:rPr>
              <w:t>қонунчилик</w:t>
            </w:r>
            <w:r>
              <w:rPr>
                <w:rFonts w:ascii="Times New Roman" w:hAnsi="Times New Roman"/>
                <w:szCs w:val="28"/>
                <w:lang w:val="ru-RU"/>
              </w:rPr>
              <w:t xml:space="preserve"> </w:t>
            </w:r>
            <w:r w:rsidRPr="001A6F81">
              <w:rPr>
                <w:rFonts w:ascii="Times New Roman" w:hAnsi="Times New Roman"/>
                <w:szCs w:val="28"/>
                <w:lang w:val="ru-RU"/>
              </w:rPr>
              <w:t xml:space="preserve">ҳужжатларида белгиланган тартибда давлат буюртмачиси ва харид қилиш тартиб-таомиллари иштирокчиси томонидан киритиладиган, </w:t>
            </w:r>
            <w:r w:rsidRPr="007F05E9">
              <w:rPr>
                <w:rFonts w:ascii="Times New Roman" w:hAnsi="Times New Roman"/>
                <w:szCs w:val="28"/>
                <w:u w:val="single"/>
                <w:lang w:val="ru-RU"/>
              </w:rPr>
              <w:t>операторнинг воситачилик йиғимини</w:t>
            </w:r>
            <w:r w:rsidRPr="001A6F81">
              <w:rPr>
                <w:rFonts w:ascii="Times New Roman" w:hAnsi="Times New Roman"/>
                <w:szCs w:val="28"/>
                <w:lang w:val="ru-RU"/>
              </w:rPr>
              <w:t xml:space="preserve"> ва </w:t>
            </w:r>
            <w:r w:rsidRPr="007F05E9">
              <w:rPr>
                <w:rFonts w:ascii="Times New Roman" w:hAnsi="Times New Roman"/>
                <w:szCs w:val="28"/>
                <w:u w:val="single"/>
                <w:lang w:val="ru-RU"/>
              </w:rPr>
              <w:t>томонларнинг закалатини</w:t>
            </w:r>
            <w:r w:rsidRPr="001A6F81">
              <w:rPr>
                <w:rFonts w:ascii="Times New Roman" w:hAnsi="Times New Roman"/>
                <w:szCs w:val="28"/>
                <w:lang w:val="ru-RU"/>
              </w:rPr>
              <w:t xml:space="preserve"> ўз ичига олган молиявий маблағлар суммаси;</w:t>
            </w:r>
          </w:p>
        </w:tc>
      </w:tr>
      <w:tr w:rsidR="00014DF6" w:rsidRPr="009B49C1" w14:paraId="7D27B462" w14:textId="77777777" w:rsidTr="009D6180">
        <w:tc>
          <w:tcPr>
            <w:tcW w:w="454" w:type="dxa"/>
            <w:shd w:val="clear" w:color="auto" w:fill="auto"/>
          </w:tcPr>
          <w:p w14:paraId="7DFE1EF7" w14:textId="77777777" w:rsidR="00014DF6" w:rsidRPr="004377D6" w:rsidRDefault="00014DF6" w:rsidP="009D6180">
            <w:pPr>
              <w:rPr>
                <w:rFonts w:ascii="Times New Roman" w:hAnsi="Times New Roman"/>
                <w:lang w:val="ru-RU"/>
              </w:rPr>
            </w:pPr>
          </w:p>
        </w:tc>
        <w:tc>
          <w:tcPr>
            <w:tcW w:w="2524" w:type="dxa"/>
          </w:tcPr>
          <w:p w14:paraId="18F6E152" w14:textId="77777777" w:rsidR="00014DF6" w:rsidRPr="003D6C67" w:rsidRDefault="00014DF6" w:rsidP="009D6180">
            <w:pPr>
              <w:jc w:val="both"/>
              <w:rPr>
                <w:rFonts w:ascii="Times New Roman" w:hAnsi="Times New Roman"/>
                <w:lang w:val="ru-RU"/>
              </w:rPr>
            </w:pPr>
          </w:p>
        </w:tc>
        <w:tc>
          <w:tcPr>
            <w:tcW w:w="737" w:type="dxa"/>
          </w:tcPr>
          <w:p w14:paraId="522EB65E" w14:textId="77777777" w:rsidR="00014DF6" w:rsidRPr="004377D6" w:rsidRDefault="00014DF6" w:rsidP="009D6180">
            <w:pPr>
              <w:jc w:val="center"/>
              <w:rPr>
                <w:rFonts w:ascii="Times New Roman" w:hAnsi="Times New Roman"/>
                <w:lang w:val="ru-RU"/>
              </w:rPr>
            </w:pPr>
          </w:p>
        </w:tc>
        <w:tc>
          <w:tcPr>
            <w:tcW w:w="283" w:type="dxa"/>
          </w:tcPr>
          <w:p w14:paraId="65171B19"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42777DF3" w14:textId="77777777" w:rsidR="00014DF6" w:rsidRPr="00F7297F" w:rsidRDefault="00014DF6" w:rsidP="009D6180">
            <w:pPr>
              <w:jc w:val="both"/>
              <w:rPr>
                <w:rFonts w:ascii="Times New Roman" w:hAnsi="Times New Roman"/>
                <w:b/>
                <w:szCs w:val="28"/>
                <w:highlight w:val="yellow"/>
                <w:lang w:val="ru-RU" w:eastAsia="ru-RU"/>
              </w:rPr>
            </w:pPr>
            <w:r w:rsidRPr="00F7297F">
              <w:rPr>
                <w:rFonts w:ascii="Times New Roman" w:hAnsi="Times New Roman"/>
                <w:b/>
                <w:szCs w:val="28"/>
                <w:lang w:val="ru-RU" w:eastAsia="ru-RU"/>
              </w:rPr>
              <w:t xml:space="preserve">таклифни таъминлаш </w:t>
            </w:r>
            <w:r w:rsidRPr="00F7297F">
              <w:rPr>
                <w:rFonts w:ascii="Times New Roman" w:hAnsi="Times New Roman"/>
                <w:szCs w:val="28"/>
                <w:lang w:val="ru-RU" w:eastAsia="ru-RU"/>
              </w:rPr>
              <w:t xml:space="preserve">- </w:t>
            </w:r>
            <w:r w:rsidRPr="00D42017">
              <w:rPr>
                <w:rFonts w:ascii="Times New Roman" w:hAnsi="Times New Roman"/>
                <w:szCs w:val="28"/>
                <w:lang w:val="ru-RU" w:eastAsia="ru-RU"/>
              </w:rPr>
              <w:t>буюртмачининг талабига биноан иштирокчи томонидан таклифлар ва мажбуриятларнинг гаров, кафолат, закалат тарзида ёхуд қонунчилик ҳужжатларида назарда тутилган бошқа усулда таъминланиши;</w:t>
            </w:r>
          </w:p>
        </w:tc>
      </w:tr>
      <w:tr w:rsidR="00014DF6" w:rsidRPr="009B49C1" w14:paraId="1501B09F" w14:textId="77777777" w:rsidTr="009D6180">
        <w:tc>
          <w:tcPr>
            <w:tcW w:w="454" w:type="dxa"/>
            <w:shd w:val="clear" w:color="auto" w:fill="auto"/>
          </w:tcPr>
          <w:p w14:paraId="773FFD06" w14:textId="77777777" w:rsidR="00014DF6" w:rsidRPr="004377D6" w:rsidRDefault="00014DF6" w:rsidP="009D6180">
            <w:pPr>
              <w:rPr>
                <w:rFonts w:ascii="Times New Roman" w:hAnsi="Times New Roman"/>
                <w:lang w:val="ru-RU"/>
              </w:rPr>
            </w:pPr>
          </w:p>
        </w:tc>
        <w:tc>
          <w:tcPr>
            <w:tcW w:w="2524" w:type="dxa"/>
          </w:tcPr>
          <w:p w14:paraId="6CDABEE5" w14:textId="77777777" w:rsidR="00014DF6" w:rsidRPr="003D6C67" w:rsidRDefault="00014DF6" w:rsidP="009D6180">
            <w:pPr>
              <w:jc w:val="both"/>
              <w:rPr>
                <w:rFonts w:ascii="Times New Roman" w:hAnsi="Times New Roman"/>
                <w:lang w:val="ru-RU"/>
              </w:rPr>
            </w:pPr>
          </w:p>
        </w:tc>
        <w:tc>
          <w:tcPr>
            <w:tcW w:w="737" w:type="dxa"/>
          </w:tcPr>
          <w:p w14:paraId="1EDA50CD" w14:textId="77777777" w:rsidR="00014DF6" w:rsidRPr="004377D6" w:rsidRDefault="00014DF6" w:rsidP="009D6180">
            <w:pPr>
              <w:jc w:val="center"/>
              <w:rPr>
                <w:rFonts w:ascii="Times New Roman" w:hAnsi="Times New Roman"/>
                <w:lang w:val="ru-RU"/>
              </w:rPr>
            </w:pPr>
          </w:p>
        </w:tc>
        <w:tc>
          <w:tcPr>
            <w:tcW w:w="283" w:type="dxa"/>
          </w:tcPr>
          <w:p w14:paraId="385A9AD2"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06F235AC" w14:textId="77777777" w:rsidR="00014DF6" w:rsidRPr="00D42017" w:rsidRDefault="00014DF6" w:rsidP="009D6180">
            <w:pPr>
              <w:jc w:val="both"/>
              <w:rPr>
                <w:rFonts w:ascii="Times New Roman" w:hAnsi="Times New Roman"/>
                <w:szCs w:val="28"/>
                <w:lang w:val="ru-RU" w:eastAsia="ru-RU"/>
              </w:rPr>
            </w:pPr>
            <w:r>
              <w:rPr>
                <w:rFonts w:ascii="Times New Roman" w:hAnsi="Times New Roman"/>
                <w:b/>
                <w:szCs w:val="28"/>
                <w:lang w:val="ru-RU" w:eastAsia="ru-RU"/>
              </w:rPr>
              <w:t>э</w:t>
            </w:r>
            <w:r w:rsidRPr="001A6F81">
              <w:rPr>
                <w:rFonts w:ascii="Times New Roman" w:hAnsi="Times New Roman"/>
                <w:b/>
                <w:szCs w:val="28"/>
                <w:lang w:val="ru-RU" w:eastAsia="ru-RU"/>
              </w:rPr>
              <w:t>лектрон давлат харидлари тизимининг оператори (кейинги ўринларда</w:t>
            </w:r>
            <w:r>
              <w:rPr>
                <w:rFonts w:ascii="Times New Roman" w:hAnsi="Times New Roman"/>
                <w:b/>
                <w:szCs w:val="28"/>
                <w:lang w:val="ru-RU" w:eastAsia="ru-RU"/>
              </w:rPr>
              <w:t xml:space="preserve"> –</w:t>
            </w:r>
            <w:r w:rsidRPr="001A6F81">
              <w:rPr>
                <w:rFonts w:ascii="Times New Roman" w:hAnsi="Times New Roman"/>
                <w:b/>
                <w:szCs w:val="28"/>
                <w:lang w:val="ru-RU" w:eastAsia="ru-RU"/>
              </w:rPr>
              <w:t xml:space="preserve"> оператор) </w:t>
            </w:r>
            <w:r>
              <w:rPr>
                <w:rFonts w:ascii="Times New Roman" w:hAnsi="Times New Roman"/>
                <w:szCs w:val="28"/>
                <w:lang w:val="ru-RU" w:eastAsia="ru-RU"/>
              </w:rPr>
              <w:t>–</w:t>
            </w:r>
            <w:r w:rsidRPr="001A6F81">
              <w:rPr>
                <w:rFonts w:ascii="Times New Roman" w:hAnsi="Times New Roman"/>
                <w:szCs w:val="28"/>
                <w:lang w:val="ru-RU" w:eastAsia="ru-RU"/>
              </w:rPr>
              <w:t xml:space="preserve"> </w:t>
            </w:r>
            <w:r w:rsidRPr="00D42017">
              <w:rPr>
                <w:rFonts w:ascii="Times New Roman" w:hAnsi="Times New Roman"/>
                <w:szCs w:val="28"/>
                <w:lang w:val="ru-RU" w:eastAsia="ru-RU"/>
              </w:rPr>
              <w:t xml:space="preserve">Давлат харидлари электрон тизимининг оператори давлат харидларининг субъектларига давлат харидларининг электрон тизимларида харид қилиш тартиб-таомилларини амалга </w:t>
            </w:r>
            <w:r w:rsidRPr="00D42017">
              <w:rPr>
                <w:rFonts w:ascii="Times New Roman" w:hAnsi="Times New Roman"/>
                <w:szCs w:val="28"/>
                <w:lang w:val="ru-RU" w:eastAsia="ru-RU"/>
              </w:rPr>
              <w:lastRenderedPageBreak/>
              <w:t xml:space="preserve">ошириш билан боғлиқ хизматлар кўрсатадиган, </w:t>
            </w:r>
            <w:r>
              <w:rPr>
                <w:rFonts w:ascii="Times New Roman" w:hAnsi="Times New Roman"/>
                <w:szCs w:val="28"/>
                <w:lang w:val="ru-RU" w:eastAsia="ru-RU"/>
              </w:rPr>
              <w:t>Ўзбекистон Р</w:t>
            </w:r>
            <w:r w:rsidRPr="001A6F81">
              <w:rPr>
                <w:rFonts w:ascii="Times New Roman" w:hAnsi="Times New Roman"/>
                <w:szCs w:val="28"/>
                <w:lang w:val="ru-RU" w:eastAsia="ru-RU"/>
              </w:rPr>
              <w:t>еспублика</w:t>
            </w:r>
            <w:r>
              <w:rPr>
                <w:rFonts w:ascii="Times New Roman" w:hAnsi="Times New Roman"/>
                <w:szCs w:val="28"/>
                <w:lang w:val="ru-RU" w:eastAsia="ru-RU"/>
              </w:rPr>
              <w:t xml:space="preserve">си </w:t>
            </w:r>
            <w:r w:rsidRPr="001A6F81">
              <w:rPr>
                <w:rFonts w:ascii="Times New Roman" w:hAnsi="Times New Roman"/>
                <w:szCs w:val="28"/>
                <w:lang w:val="ru-RU" w:eastAsia="ru-RU"/>
              </w:rPr>
              <w:t xml:space="preserve">Молия вазирлиги томонидан </w:t>
            </w:r>
            <w:r w:rsidRPr="00D42017">
              <w:rPr>
                <w:rFonts w:ascii="Times New Roman" w:hAnsi="Times New Roman"/>
                <w:szCs w:val="28"/>
                <w:lang w:val="ru-RU" w:eastAsia="ru-RU"/>
              </w:rPr>
              <w:t>белгиланадиган махсус ваколатли юридик шахсдир.</w:t>
            </w:r>
          </w:p>
        </w:tc>
      </w:tr>
      <w:tr w:rsidR="00014DF6" w:rsidRPr="009B49C1" w14:paraId="631A2EEB" w14:textId="77777777" w:rsidTr="009D6180">
        <w:tc>
          <w:tcPr>
            <w:tcW w:w="454" w:type="dxa"/>
            <w:shd w:val="clear" w:color="auto" w:fill="auto"/>
          </w:tcPr>
          <w:p w14:paraId="7CE192E2" w14:textId="77777777" w:rsidR="00014DF6" w:rsidRPr="004377D6" w:rsidRDefault="00014DF6" w:rsidP="009D6180">
            <w:pPr>
              <w:rPr>
                <w:rFonts w:ascii="Times New Roman" w:hAnsi="Times New Roman"/>
                <w:lang w:val="ru-RU"/>
              </w:rPr>
            </w:pPr>
          </w:p>
        </w:tc>
        <w:tc>
          <w:tcPr>
            <w:tcW w:w="2524" w:type="dxa"/>
          </w:tcPr>
          <w:p w14:paraId="74CCE11C" w14:textId="77777777" w:rsidR="00014DF6" w:rsidRPr="003D6C67" w:rsidRDefault="00014DF6" w:rsidP="009D6180">
            <w:pPr>
              <w:jc w:val="both"/>
              <w:rPr>
                <w:rFonts w:ascii="Times New Roman" w:hAnsi="Times New Roman"/>
                <w:lang w:val="ru-RU"/>
              </w:rPr>
            </w:pPr>
          </w:p>
        </w:tc>
        <w:tc>
          <w:tcPr>
            <w:tcW w:w="737" w:type="dxa"/>
          </w:tcPr>
          <w:p w14:paraId="72E4D67F" w14:textId="77777777" w:rsidR="00014DF6" w:rsidRPr="004377D6" w:rsidRDefault="00014DF6" w:rsidP="009D6180">
            <w:pPr>
              <w:jc w:val="center"/>
              <w:rPr>
                <w:rFonts w:ascii="Times New Roman" w:hAnsi="Times New Roman"/>
                <w:lang w:val="ru-RU"/>
              </w:rPr>
            </w:pPr>
          </w:p>
        </w:tc>
        <w:tc>
          <w:tcPr>
            <w:tcW w:w="283" w:type="dxa"/>
          </w:tcPr>
          <w:p w14:paraId="5005B28F"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059FEB80" w14:textId="77777777" w:rsidR="00014DF6" w:rsidRPr="001A6F81" w:rsidRDefault="00014DF6" w:rsidP="009D6180">
            <w:pPr>
              <w:jc w:val="both"/>
              <w:rPr>
                <w:rFonts w:ascii="Times New Roman" w:hAnsi="Times New Roman"/>
                <w:b/>
                <w:szCs w:val="28"/>
                <w:highlight w:val="yellow"/>
                <w:lang w:val="ru-RU" w:eastAsia="ru-RU"/>
              </w:rPr>
            </w:pPr>
            <w:r w:rsidRPr="001A6F81">
              <w:rPr>
                <w:rFonts w:ascii="Times New Roman" w:hAnsi="Times New Roman"/>
                <w:b/>
                <w:szCs w:val="28"/>
                <w:lang w:val="ru-RU" w:eastAsia="ru-RU"/>
              </w:rPr>
              <w:t xml:space="preserve">шахсий кабинет </w:t>
            </w:r>
            <w:r>
              <w:rPr>
                <w:rFonts w:ascii="Times New Roman" w:hAnsi="Times New Roman"/>
                <w:szCs w:val="28"/>
                <w:lang w:val="ru-RU" w:eastAsia="ru-RU"/>
              </w:rPr>
              <w:t xml:space="preserve">– </w:t>
            </w:r>
            <w:r w:rsidRPr="00D42017">
              <w:rPr>
                <w:rFonts w:ascii="Times New Roman" w:hAnsi="Times New Roman"/>
                <w:szCs w:val="28"/>
                <w:lang w:val="ru-RU" w:eastAsia="ru-RU"/>
              </w:rPr>
              <w:t>электрон давлат харидларида иштирок этишни ҳамда зарур ахборотни жойлаштиришни ва ундан фойдаланишни таъминлайдиган, буюртмачи ёки харид қилиш тартиб-таомили иштирокчисининг махсус ахборот порталдаги индивидуал саҳифаси;</w:t>
            </w:r>
          </w:p>
        </w:tc>
      </w:tr>
      <w:tr w:rsidR="00014DF6" w:rsidRPr="009B49C1" w14:paraId="498D5B2D" w14:textId="77777777" w:rsidTr="009D6180">
        <w:tc>
          <w:tcPr>
            <w:tcW w:w="454" w:type="dxa"/>
            <w:shd w:val="clear" w:color="auto" w:fill="auto"/>
          </w:tcPr>
          <w:p w14:paraId="7E86C7A8" w14:textId="77777777" w:rsidR="00014DF6" w:rsidRPr="004377D6" w:rsidRDefault="00014DF6" w:rsidP="009D6180">
            <w:pPr>
              <w:rPr>
                <w:rFonts w:ascii="Times New Roman" w:hAnsi="Times New Roman"/>
                <w:lang w:val="ru-RU"/>
              </w:rPr>
            </w:pPr>
          </w:p>
        </w:tc>
        <w:tc>
          <w:tcPr>
            <w:tcW w:w="2524" w:type="dxa"/>
          </w:tcPr>
          <w:p w14:paraId="13A67384" w14:textId="77777777" w:rsidR="00014DF6" w:rsidRPr="003D6C67" w:rsidRDefault="00014DF6" w:rsidP="009D6180">
            <w:pPr>
              <w:jc w:val="both"/>
              <w:rPr>
                <w:rFonts w:ascii="Times New Roman" w:hAnsi="Times New Roman"/>
                <w:lang w:val="ru-RU"/>
              </w:rPr>
            </w:pPr>
          </w:p>
        </w:tc>
        <w:tc>
          <w:tcPr>
            <w:tcW w:w="737" w:type="dxa"/>
          </w:tcPr>
          <w:p w14:paraId="73AA4F9D" w14:textId="77777777" w:rsidR="00014DF6" w:rsidRPr="004377D6" w:rsidRDefault="00014DF6" w:rsidP="009D6180">
            <w:pPr>
              <w:jc w:val="center"/>
              <w:rPr>
                <w:rFonts w:ascii="Times New Roman" w:hAnsi="Times New Roman"/>
                <w:lang w:val="ru-RU"/>
              </w:rPr>
            </w:pPr>
          </w:p>
        </w:tc>
        <w:tc>
          <w:tcPr>
            <w:tcW w:w="283" w:type="dxa"/>
          </w:tcPr>
          <w:p w14:paraId="67BD30DF"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6008B825" w14:textId="77777777" w:rsidR="00014DF6" w:rsidRPr="00064753" w:rsidRDefault="00014DF6" w:rsidP="009D6180">
            <w:pPr>
              <w:jc w:val="both"/>
              <w:rPr>
                <w:rFonts w:ascii="Times New Roman" w:hAnsi="Times New Roman"/>
                <w:szCs w:val="28"/>
                <w:highlight w:val="yellow"/>
                <w:lang w:val="ru-RU" w:eastAsia="ru-RU"/>
              </w:rPr>
            </w:pPr>
            <w:r w:rsidRPr="00064753">
              <w:rPr>
                <w:rFonts w:ascii="Times New Roman" w:hAnsi="Times New Roman"/>
                <w:b/>
                <w:szCs w:val="28"/>
                <w:lang w:val="ru-RU" w:eastAsia="ru-RU"/>
              </w:rPr>
              <w:t>ҳисоб-китоб-клиринг палатаси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 </w:t>
            </w:r>
            <w:r w:rsidRPr="00064753">
              <w:rPr>
                <w:rFonts w:ascii="Times New Roman" w:hAnsi="Times New Roman"/>
                <w:b/>
                <w:szCs w:val="28"/>
                <w:lang w:val="ru-RU" w:eastAsia="ru-RU"/>
              </w:rPr>
              <w:t xml:space="preserve">ҲККП) </w:t>
            </w:r>
            <w:r>
              <w:rPr>
                <w:rFonts w:ascii="Times New Roman" w:hAnsi="Times New Roman"/>
                <w:szCs w:val="28"/>
                <w:lang w:val="ru-RU" w:eastAsia="ru-RU"/>
              </w:rPr>
              <w:t xml:space="preserve">– </w:t>
            </w:r>
            <w:r w:rsidRPr="00064753">
              <w:rPr>
                <w:rFonts w:ascii="Times New Roman" w:hAnsi="Times New Roman"/>
                <w:szCs w:val="28"/>
                <w:lang w:val="ru-RU" w:eastAsia="ru-RU"/>
              </w:rPr>
              <w:t>аванс</w:t>
            </w:r>
            <w:r>
              <w:rPr>
                <w:rFonts w:ascii="Times New Roman" w:hAnsi="Times New Roman"/>
                <w:szCs w:val="28"/>
                <w:lang w:val="ru-RU" w:eastAsia="ru-RU"/>
              </w:rPr>
              <w:t xml:space="preserve"> </w:t>
            </w:r>
            <w:r w:rsidRPr="00064753">
              <w:rPr>
                <w:rFonts w:ascii="Times New Roman" w:hAnsi="Times New Roman"/>
                <w:szCs w:val="28"/>
                <w:lang w:val="ru-RU" w:eastAsia="ru-RU"/>
              </w:rPr>
              <w:t>тўловларини депонентлаш ва уларни ҳисобга олиш йўли билан шартномалар бўйича мажбуриятларни бажара оладиган иштирокчиларни электрон харидларга киришини таъминловчи махсус ахборот порталининг таркибий бўлинмаси;</w:t>
            </w:r>
          </w:p>
        </w:tc>
      </w:tr>
      <w:tr w:rsidR="00014DF6" w:rsidRPr="009B49C1" w14:paraId="282801E8" w14:textId="77777777" w:rsidTr="009D6180">
        <w:tc>
          <w:tcPr>
            <w:tcW w:w="454" w:type="dxa"/>
            <w:shd w:val="clear" w:color="auto" w:fill="auto"/>
          </w:tcPr>
          <w:p w14:paraId="4EEFB13A" w14:textId="77777777" w:rsidR="00014DF6" w:rsidRPr="004377D6" w:rsidRDefault="00014DF6" w:rsidP="009D6180">
            <w:pPr>
              <w:rPr>
                <w:rFonts w:ascii="Times New Roman" w:hAnsi="Times New Roman"/>
                <w:lang w:val="ru-RU"/>
              </w:rPr>
            </w:pPr>
          </w:p>
        </w:tc>
        <w:tc>
          <w:tcPr>
            <w:tcW w:w="2524" w:type="dxa"/>
          </w:tcPr>
          <w:p w14:paraId="5C6EDCC7" w14:textId="77777777" w:rsidR="00014DF6" w:rsidRPr="003D6C67" w:rsidRDefault="00014DF6" w:rsidP="009D6180">
            <w:pPr>
              <w:jc w:val="both"/>
              <w:rPr>
                <w:rFonts w:ascii="Times New Roman" w:hAnsi="Times New Roman"/>
                <w:lang w:val="ru-RU"/>
              </w:rPr>
            </w:pPr>
          </w:p>
        </w:tc>
        <w:tc>
          <w:tcPr>
            <w:tcW w:w="737" w:type="dxa"/>
          </w:tcPr>
          <w:p w14:paraId="2418AEEA" w14:textId="77777777" w:rsidR="00014DF6" w:rsidRPr="004377D6" w:rsidRDefault="00014DF6" w:rsidP="009D6180">
            <w:pPr>
              <w:jc w:val="center"/>
              <w:rPr>
                <w:rFonts w:ascii="Times New Roman" w:hAnsi="Times New Roman"/>
                <w:lang w:val="ru-RU"/>
              </w:rPr>
            </w:pPr>
          </w:p>
        </w:tc>
        <w:tc>
          <w:tcPr>
            <w:tcW w:w="283" w:type="dxa"/>
          </w:tcPr>
          <w:p w14:paraId="61FAFAB5" w14:textId="77777777" w:rsidR="00014DF6" w:rsidRPr="003D6C67" w:rsidRDefault="00014DF6" w:rsidP="009D6180">
            <w:pPr>
              <w:jc w:val="both"/>
              <w:rPr>
                <w:rFonts w:ascii="Times New Roman" w:hAnsi="Times New Roman"/>
                <w:lang w:val="ru-RU"/>
              </w:rPr>
            </w:pPr>
          </w:p>
        </w:tc>
        <w:tc>
          <w:tcPr>
            <w:tcW w:w="5954" w:type="dxa"/>
            <w:shd w:val="clear" w:color="auto" w:fill="auto"/>
          </w:tcPr>
          <w:p w14:paraId="7470D854" w14:textId="77777777" w:rsidR="00014DF6" w:rsidRPr="00064753" w:rsidRDefault="00014DF6" w:rsidP="009D6180">
            <w:pPr>
              <w:jc w:val="both"/>
              <w:rPr>
                <w:rFonts w:ascii="Times New Roman" w:hAnsi="Times New Roman"/>
                <w:b/>
                <w:szCs w:val="28"/>
                <w:highlight w:val="yellow"/>
                <w:lang w:val="ru-RU" w:eastAsia="ru-RU"/>
              </w:rPr>
            </w:pPr>
            <w:r w:rsidRPr="00064753">
              <w:rPr>
                <w:rFonts w:ascii="Times New Roman" w:hAnsi="Times New Roman"/>
                <w:b/>
                <w:szCs w:val="28"/>
                <w:lang w:val="ru-RU" w:eastAsia="ru-RU"/>
              </w:rPr>
              <w:t>давлат харидларининг электрон тизими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 электрон</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тизим) </w:t>
            </w:r>
            <w:r>
              <w:rPr>
                <w:rFonts w:ascii="Times New Roman" w:hAnsi="Times New Roman"/>
                <w:b/>
                <w:szCs w:val="28"/>
                <w:lang w:val="ru-RU" w:eastAsia="ru-RU"/>
              </w:rPr>
              <w:t>–</w:t>
            </w:r>
            <w:r w:rsidRPr="00064753">
              <w:rPr>
                <w:rFonts w:ascii="Times New Roman" w:hAnsi="Times New Roman"/>
                <w:szCs w:val="28"/>
                <w:lang w:val="ru-RU" w:eastAsia="ru-RU"/>
              </w:rPr>
              <w:t xml:space="preserve"> электрон</w:t>
            </w:r>
            <w:r>
              <w:rPr>
                <w:rFonts w:ascii="Times New Roman" w:hAnsi="Times New Roman"/>
                <w:szCs w:val="28"/>
                <w:lang w:val="ru-RU" w:eastAsia="ru-RU"/>
              </w:rPr>
              <w:t xml:space="preserve"> </w:t>
            </w:r>
            <w:r w:rsidRPr="00064753">
              <w:rPr>
                <w:rFonts w:ascii="Times New Roman" w:hAnsi="Times New Roman"/>
                <w:szCs w:val="28"/>
                <w:lang w:val="ru-RU" w:eastAsia="ru-RU"/>
              </w:rPr>
              <w:t>давлат харидлари жараёнида давлат харидлари субъектларининг ўзаро ҳамкорлигини таъминлайдиган ташкилий, ахборот ва техник воситаларнинг дастурий мажмуи;</w:t>
            </w:r>
          </w:p>
        </w:tc>
      </w:tr>
      <w:tr w:rsidR="00014DF6" w:rsidRPr="009B49C1" w14:paraId="49610AB1" w14:textId="77777777" w:rsidTr="009D6180">
        <w:tc>
          <w:tcPr>
            <w:tcW w:w="454" w:type="dxa"/>
            <w:shd w:val="clear" w:color="auto" w:fill="auto"/>
          </w:tcPr>
          <w:p w14:paraId="21DDF0A2" w14:textId="77777777" w:rsidR="00014DF6" w:rsidRPr="004377D6" w:rsidRDefault="00014DF6" w:rsidP="009D6180">
            <w:pPr>
              <w:rPr>
                <w:rFonts w:ascii="Times New Roman" w:hAnsi="Times New Roman"/>
                <w:lang w:val="ru-RU"/>
              </w:rPr>
            </w:pPr>
          </w:p>
        </w:tc>
        <w:tc>
          <w:tcPr>
            <w:tcW w:w="2524" w:type="dxa"/>
          </w:tcPr>
          <w:p w14:paraId="5A65380A" w14:textId="77777777" w:rsidR="00014DF6" w:rsidRPr="000A5110" w:rsidRDefault="00014DF6" w:rsidP="009D6180">
            <w:pPr>
              <w:jc w:val="both"/>
              <w:rPr>
                <w:rFonts w:ascii="Times New Roman" w:hAnsi="Times New Roman"/>
                <w:lang w:val="ru-RU"/>
              </w:rPr>
            </w:pPr>
          </w:p>
        </w:tc>
        <w:tc>
          <w:tcPr>
            <w:tcW w:w="737" w:type="dxa"/>
          </w:tcPr>
          <w:p w14:paraId="7823B285" w14:textId="77777777" w:rsidR="00014DF6" w:rsidRDefault="00014DF6" w:rsidP="009D6180">
            <w:pPr>
              <w:jc w:val="center"/>
              <w:rPr>
                <w:rFonts w:ascii="Times New Roman" w:hAnsi="Times New Roman"/>
                <w:lang w:val="ru-RU"/>
              </w:rPr>
            </w:pPr>
          </w:p>
          <w:p w14:paraId="0C847ED2" w14:textId="77777777" w:rsidR="00014DF6" w:rsidRDefault="00014DF6" w:rsidP="009D6180">
            <w:pPr>
              <w:jc w:val="center"/>
              <w:rPr>
                <w:rFonts w:ascii="Times New Roman" w:hAnsi="Times New Roman"/>
                <w:lang w:val="ru-RU"/>
              </w:rPr>
            </w:pPr>
          </w:p>
          <w:p w14:paraId="52020459" w14:textId="77777777" w:rsidR="00014DF6" w:rsidRDefault="00014DF6" w:rsidP="009D6180">
            <w:pPr>
              <w:jc w:val="center"/>
              <w:rPr>
                <w:rFonts w:ascii="Times New Roman" w:hAnsi="Times New Roman"/>
                <w:lang w:val="ru-RU"/>
              </w:rPr>
            </w:pPr>
          </w:p>
          <w:p w14:paraId="326D9DCE" w14:textId="77777777" w:rsidR="00014DF6" w:rsidRDefault="00014DF6" w:rsidP="009D6180">
            <w:pPr>
              <w:rPr>
                <w:rFonts w:ascii="Times New Roman" w:hAnsi="Times New Roman"/>
                <w:lang w:val="ru-RU"/>
              </w:rPr>
            </w:pPr>
          </w:p>
          <w:p w14:paraId="324BA8A6" w14:textId="77777777" w:rsidR="00014DF6" w:rsidRPr="000A5110" w:rsidRDefault="00014DF6" w:rsidP="009D6180">
            <w:pPr>
              <w:rPr>
                <w:rFonts w:ascii="Times New Roman" w:hAnsi="Times New Roman"/>
                <w:lang w:val="ru-RU"/>
              </w:rPr>
            </w:pPr>
            <w:r>
              <w:rPr>
                <w:rFonts w:ascii="Times New Roman" w:hAnsi="Times New Roman"/>
                <w:lang w:val="ru-RU"/>
              </w:rPr>
              <w:t xml:space="preserve">  1.6</w:t>
            </w:r>
          </w:p>
        </w:tc>
        <w:tc>
          <w:tcPr>
            <w:tcW w:w="283" w:type="dxa"/>
          </w:tcPr>
          <w:p w14:paraId="1B91C6B8" w14:textId="77777777" w:rsidR="00014DF6" w:rsidRPr="000A5110" w:rsidRDefault="00014DF6" w:rsidP="009D6180">
            <w:pPr>
              <w:jc w:val="both"/>
              <w:rPr>
                <w:rFonts w:ascii="Times New Roman" w:hAnsi="Times New Roman"/>
                <w:lang w:val="ru-RU"/>
              </w:rPr>
            </w:pPr>
          </w:p>
        </w:tc>
        <w:tc>
          <w:tcPr>
            <w:tcW w:w="5954" w:type="dxa"/>
            <w:shd w:val="clear" w:color="auto" w:fill="auto"/>
          </w:tcPr>
          <w:p w14:paraId="42812F39" w14:textId="77777777" w:rsidR="00014DF6" w:rsidRPr="00F62840" w:rsidRDefault="00014DF6" w:rsidP="009D6180">
            <w:pPr>
              <w:jc w:val="both"/>
              <w:rPr>
                <w:rFonts w:ascii="Times New Roman" w:hAnsi="Times New Roman"/>
                <w:szCs w:val="28"/>
                <w:lang w:val="ru-RU" w:eastAsia="ru-RU"/>
              </w:rPr>
            </w:pPr>
            <w:r w:rsidRPr="00F62840">
              <w:rPr>
                <w:rFonts w:ascii="Times New Roman" w:hAnsi="Times New Roman"/>
                <w:b/>
                <w:szCs w:val="28"/>
                <w:lang w:val="ru-RU" w:eastAsia="ru-RU"/>
              </w:rPr>
              <w:t xml:space="preserve">электрон давлат хариди </w:t>
            </w:r>
            <w:r w:rsidRPr="00F62840">
              <w:rPr>
                <w:rFonts w:ascii="Times New Roman" w:hAnsi="Times New Roman"/>
                <w:szCs w:val="28"/>
                <w:lang w:val="ru-RU" w:eastAsia="ru-RU"/>
              </w:rPr>
              <w:t>– давлат хариди субъектларининг ахборот-коммуникация технологиялари воситаларидан фойдаланган ҳолда давлат харидини амалга ошириш шакли.</w:t>
            </w:r>
          </w:p>
          <w:p w14:paraId="70FD8841" w14:textId="77777777" w:rsidR="00014DF6" w:rsidRPr="00F62840" w:rsidRDefault="00014DF6" w:rsidP="009D6180">
            <w:pPr>
              <w:jc w:val="both"/>
              <w:rPr>
                <w:rFonts w:ascii="Times New Roman" w:hAnsi="Times New Roman"/>
                <w:szCs w:val="28"/>
                <w:lang w:val="ru-RU" w:eastAsia="ru-RU"/>
              </w:rPr>
            </w:pPr>
            <w:r w:rsidRPr="00F62840">
              <w:rPr>
                <w:rFonts w:ascii="Times New Roman" w:hAnsi="Times New Roman"/>
                <w:szCs w:val="28"/>
                <w:lang w:val="ru-RU" w:eastAsia="ru-RU"/>
              </w:rPr>
              <w:t>Таъминот комиссиясининг мажлислари харидлар комиссияси аъзолари иштироки таъминланган ҳолда ўтказилади. Учрашувлар видеоконференция форматида ўтказилиши ҳам мумкин (ёки телеконференциялар ва бошқалар). Таъминот комиссияси ахборот-коммуникация технологияларидан фойдаланган ҳолда масофадан туриб овоз бериш ҳуқуқига эга.</w:t>
            </w:r>
          </w:p>
        </w:tc>
      </w:tr>
      <w:tr w:rsidR="00014DF6" w:rsidRPr="009B49C1" w14:paraId="46AE08DE" w14:textId="77777777" w:rsidTr="009D6180">
        <w:tc>
          <w:tcPr>
            <w:tcW w:w="454" w:type="dxa"/>
            <w:shd w:val="clear" w:color="auto" w:fill="auto"/>
          </w:tcPr>
          <w:p w14:paraId="2AE4037D" w14:textId="77777777" w:rsidR="00014DF6" w:rsidRPr="004377D6" w:rsidRDefault="00014DF6" w:rsidP="009D6180">
            <w:pPr>
              <w:rPr>
                <w:rFonts w:ascii="Times New Roman" w:hAnsi="Times New Roman"/>
                <w:lang w:val="ru-RU"/>
              </w:rPr>
            </w:pPr>
            <w:r w:rsidRPr="004377D6">
              <w:rPr>
                <w:rFonts w:ascii="Times New Roman" w:hAnsi="Times New Roman"/>
                <w:b/>
                <w:lang w:val="ru-RU"/>
              </w:rPr>
              <w:t>2</w:t>
            </w:r>
          </w:p>
        </w:tc>
        <w:tc>
          <w:tcPr>
            <w:tcW w:w="2524" w:type="dxa"/>
          </w:tcPr>
          <w:p w14:paraId="0866AE6D" w14:textId="77777777" w:rsidR="00014DF6" w:rsidRPr="003D6C67" w:rsidRDefault="00014DF6" w:rsidP="009D6180">
            <w:pPr>
              <w:rPr>
                <w:rFonts w:ascii="Times New Roman" w:hAnsi="Times New Roman"/>
                <w:b/>
                <w:lang w:val="ru-RU"/>
              </w:rPr>
            </w:pPr>
            <w:r>
              <w:rPr>
                <w:rFonts w:ascii="Times New Roman" w:hAnsi="Times New Roman"/>
                <w:b/>
                <w:lang w:val="ru-RU"/>
              </w:rPr>
              <w:t>Электрон т</w:t>
            </w:r>
            <w:r w:rsidRPr="003D6C67">
              <w:rPr>
                <w:rFonts w:ascii="Times New Roman" w:hAnsi="Times New Roman"/>
                <w:b/>
                <w:lang w:val="ru-RU"/>
              </w:rPr>
              <w:t>ендер ташкилотчилари</w:t>
            </w:r>
          </w:p>
        </w:tc>
        <w:tc>
          <w:tcPr>
            <w:tcW w:w="737" w:type="dxa"/>
          </w:tcPr>
          <w:p w14:paraId="663E412B" w14:textId="77777777" w:rsidR="00014DF6" w:rsidRPr="003D6C67" w:rsidRDefault="00014DF6" w:rsidP="009D6180">
            <w:pPr>
              <w:jc w:val="center"/>
              <w:rPr>
                <w:rFonts w:ascii="Times New Roman" w:hAnsi="Times New Roman"/>
                <w:b/>
                <w:lang w:val="ru-RU"/>
              </w:rPr>
            </w:pPr>
            <w:r w:rsidRPr="004377D6">
              <w:rPr>
                <w:rFonts w:ascii="Times New Roman" w:hAnsi="Times New Roman"/>
                <w:lang w:val="ru-RU"/>
              </w:rPr>
              <w:t>2.1</w:t>
            </w:r>
          </w:p>
        </w:tc>
        <w:tc>
          <w:tcPr>
            <w:tcW w:w="283" w:type="dxa"/>
          </w:tcPr>
          <w:p w14:paraId="7D5709F3" w14:textId="77777777" w:rsidR="00014DF6" w:rsidRPr="003D6C67" w:rsidRDefault="00014DF6" w:rsidP="009D6180">
            <w:pPr>
              <w:jc w:val="both"/>
              <w:rPr>
                <w:rFonts w:ascii="Times New Roman" w:hAnsi="Times New Roman"/>
                <w:b/>
                <w:lang w:val="ru-RU"/>
              </w:rPr>
            </w:pPr>
          </w:p>
        </w:tc>
        <w:tc>
          <w:tcPr>
            <w:tcW w:w="5954" w:type="dxa"/>
            <w:shd w:val="clear" w:color="auto" w:fill="auto"/>
          </w:tcPr>
          <w:p w14:paraId="0F25AEBC" w14:textId="77777777" w:rsidR="00014DF6" w:rsidRPr="003D6C67" w:rsidRDefault="00014DF6" w:rsidP="009D6180">
            <w:pPr>
              <w:jc w:val="both"/>
              <w:rPr>
                <w:rFonts w:ascii="Times New Roman" w:hAnsi="Times New Roman"/>
                <w:lang w:val="ru-RU"/>
              </w:rPr>
            </w:pPr>
            <w:r w:rsidRPr="003D6C67">
              <w:rPr>
                <w:rFonts w:ascii="Times New Roman" w:hAnsi="Times New Roman"/>
                <w:lang w:val="ru-RU"/>
              </w:rPr>
              <w:t>«Олмалиқ кон-металлургия комбинати» Акциядорлик жамияти тендернинг Буюртмачиси (</w:t>
            </w:r>
            <w:r w:rsidRPr="00EA36ED">
              <w:rPr>
                <w:rFonts w:ascii="Times New Roman" w:hAnsi="Times New Roman"/>
                <w:lang w:val="ru-RU"/>
              </w:rPr>
              <w:t xml:space="preserve">кейинги ўринларда </w:t>
            </w:r>
            <w:r>
              <w:rPr>
                <w:rFonts w:ascii="Times New Roman" w:hAnsi="Times New Roman"/>
                <w:lang w:val="ru-RU"/>
              </w:rPr>
              <w:t>–</w:t>
            </w:r>
            <w:r w:rsidRPr="003D6C67">
              <w:rPr>
                <w:rFonts w:ascii="Times New Roman" w:hAnsi="Times New Roman"/>
                <w:lang w:val="ru-RU"/>
              </w:rPr>
              <w:t xml:space="preserve"> Буюртмачи) ҳисобланади.</w:t>
            </w:r>
          </w:p>
          <w:p w14:paraId="33AD14BA" w14:textId="77777777" w:rsidR="00014DF6" w:rsidRPr="003D6C67" w:rsidRDefault="00014DF6" w:rsidP="009D6180">
            <w:pPr>
              <w:jc w:val="both"/>
              <w:rPr>
                <w:rFonts w:ascii="Times New Roman" w:hAnsi="Times New Roman"/>
                <w:lang w:val="ru-RU"/>
              </w:rPr>
            </w:pPr>
            <w:r w:rsidRPr="003D6C67">
              <w:rPr>
                <w:rFonts w:ascii="Times New Roman" w:hAnsi="Times New Roman"/>
                <w:lang w:val="ru-RU"/>
              </w:rPr>
              <w:t>«</w:t>
            </w:r>
            <w:proofErr w:type="gramStart"/>
            <w:r w:rsidRPr="003D6C67">
              <w:rPr>
                <w:rFonts w:ascii="Times New Roman" w:hAnsi="Times New Roman"/>
                <w:lang w:val="ru-RU"/>
              </w:rPr>
              <w:t>Буюртмачи»нинг</w:t>
            </w:r>
            <w:proofErr w:type="gramEnd"/>
            <w:r w:rsidRPr="003D6C67">
              <w:rPr>
                <w:rFonts w:ascii="Times New Roman" w:hAnsi="Times New Roman"/>
                <w:lang w:val="ru-RU"/>
              </w:rPr>
              <w:t xml:space="preserve"> манзили: 110100, Ўзбекистон Республикаси, Олмалиқ ш., Амир Темур кўчаси, 53-уй.</w:t>
            </w:r>
          </w:p>
          <w:p w14:paraId="1200E06A" w14:textId="77777777" w:rsidR="00014DF6" w:rsidRPr="003D6C67" w:rsidRDefault="00014DF6" w:rsidP="009D6180">
            <w:pPr>
              <w:jc w:val="both"/>
              <w:rPr>
                <w:rFonts w:ascii="Times New Roman" w:hAnsi="Times New Roman"/>
                <w:lang w:val="ru-RU"/>
              </w:rPr>
            </w:pPr>
            <w:r w:rsidRPr="003D6C67">
              <w:rPr>
                <w:rFonts w:ascii="Times New Roman" w:hAnsi="Times New Roman"/>
                <w:lang w:val="ru-RU"/>
              </w:rPr>
              <w:t>«</w:t>
            </w:r>
            <w:proofErr w:type="gramStart"/>
            <w:r w:rsidRPr="003D6C67">
              <w:rPr>
                <w:rFonts w:ascii="Times New Roman" w:hAnsi="Times New Roman"/>
                <w:lang w:val="ru-RU"/>
              </w:rPr>
              <w:t>Буюртмачи»нинг</w:t>
            </w:r>
            <w:proofErr w:type="gramEnd"/>
            <w:r w:rsidRPr="003D6C67">
              <w:rPr>
                <w:rFonts w:ascii="Times New Roman" w:hAnsi="Times New Roman"/>
                <w:lang w:val="ru-RU"/>
              </w:rPr>
              <w:t xml:space="preserve"> реквизитлари: СТИР 202328794, ОКПО 00193950, ОКЭД 24440, МФО 00459</w:t>
            </w:r>
          </w:p>
        </w:tc>
      </w:tr>
      <w:tr w:rsidR="00014DF6" w:rsidRPr="00750359" w14:paraId="11A5EF8F" w14:textId="77777777" w:rsidTr="009D6180">
        <w:tc>
          <w:tcPr>
            <w:tcW w:w="454" w:type="dxa"/>
            <w:shd w:val="clear" w:color="auto" w:fill="auto"/>
          </w:tcPr>
          <w:p w14:paraId="1D96F5A2" w14:textId="77777777" w:rsidR="00014DF6" w:rsidRPr="004377D6" w:rsidRDefault="00014DF6" w:rsidP="009D6180">
            <w:pPr>
              <w:rPr>
                <w:rFonts w:ascii="Times New Roman" w:hAnsi="Times New Roman"/>
                <w:lang w:val="ru-RU"/>
              </w:rPr>
            </w:pPr>
          </w:p>
        </w:tc>
        <w:tc>
          <w:tcPr>
            <w:tcW w:w="2524" w:type="dxa"/>
          </w:tcPr>
          <w:p w14:paraId="4359F82E" w14:textId="77777777" w:rsidR="00014DF6" w:rsidRDefault="00014DF6" w:rsidP="009D6180">
            <w:pPr>
              <w:jc w:val="both"/>
              <w:rPr>
                <w:rFonts w:ascii="Times New Roman" w:hAnsi="Times New Roman"/>
                <w:lang w:val="uz-Cyrl-UZ"/>
              </w:rPr>
            </w:pPr>
          </w:p>
        </w:tc>
        <w:tc>
          <w:tcPr>
            <w:tcW w:w="737" w:type="dxa"/>
          </w:tcPr>
          <w:p w14:paraId="6D92DC9E" w14:textId="77777777" w:rsidR="00014DF6" w:rsidRDefault="00014DF6" w:rsidP="009D6180">
            <w:pPr>
              <w:jc w:val="center"/>
              <w:rPr>
                <w:rFonts w:ascii="Times New Roman" w:hAnsi="Times New Roman"/>
                <w:lang w:val="uz-Cyrl-UZ"/>
              </w:rPr>
            </w:pPr>
            <w:r w:rsidRPr="004377D6">
              <w:rPr>
                <w:rFonts w:ascii="Times New Roman" w:hAnsi="Times New Roman"/>
                <w:lang w:val="ru-RU"/>
              </w:rPr>
              <w:t>2.2</w:t>
            </w:r>
          </w:p>
        </w:tc>
        <w:tc>
          <w:tcPr>
            <w:tcW w:w="283" w:type="dxa"/>
          </w:tcPr>
          <w:p w14:paraId="3626866C" w14:textId="77777777" w:rsidR="00014DF6" w:rsidRDefault="00014DF6" w:rsidP="009D6180">
            <w:pPr>
              <w:jc w:val="both"/>
              <w:rPr>
                <w:rFonts w:ascii="Times New Roman" w:hAnsi="Times New Roman"/>
                <w:lang w:val="uz-Cyrl-UZ"/>
              </w:rPr>
            </w:pPr>
          </w:p>
        </w:tc>
        <w:tc>
          <w:tcPr>
            <w:tcW w:w="5954" w:type="dxa"/>
            <w:shd w:val="clear" w:color="auto" w:fill="auto"/>
          </w:tcPr>
          <w:p w14:paraId="7EFF9BCC" w14:textId="77777777" w:rsidR="00014DF6" w:rsidRPr="00750359" w:rsidRDefault="00014DF6" w:rsidP="009D6180">
            <w:pPr>
              <w:rPr>
                <w:rFonts w:ascii="Times New Roman" w:hAnsi="Times New Roman"/>
                <w:lang w:val="ru-RU"/>
              </w:rPr>
            </w:pPr>
            <w:r w:rsidRPr="00750359">
              <w:rPr>
                <w:rFonts w:ascii="Times New Roman" w:hAnsi="Times New Roman"/>
                <w:szCs w:val="20"/>
                <w:lang w:val="ru-RU"/>
              </w:rPr>
              <w:t xml:space="preserve">Харид комиссиясининг масъул котиби – </w:t>
            </w:r>
            <w:r w:rsidRPr="00EA1EB3">
              <w:rPr>
                <w:rFonts w:ascii="Times New Roman" w:hAnsi="Times New Roman"/>
                <w:szCs w:val="20"/>
                <w:lang w:val="ru-RU"/>
              </w:rPr>
              <w:t>Автомобил транспорти</w:t>
            </w:r>
            <w:r>
              <w:rPr>
                <w:rFonts w:ascii="Times New Roman" w:hAnsi="Times New Roman"/>
                <w:szCs w:val="20"/>
                <w:lang w:val="ru-RU"/>
              </w:rPr>
              <w:t xml:space="preserve"> </w:t>
            </w:r>
            <w:r w:rsidRPr="00EA1EB3">
              <w:rPr>
                <w:rFonts w:ascii="Times New Roman" w:hAnsi="Times New Roman"/>
                <w:szCs w:val="20"/>
                <w:lang w:val="ru-RU"/>
              </w:rPr>
              <w:t>ва логистикаси бўлимининг етакчи муҳандиси, Мусеев Руслан Кадирович</w:t>
            </w:r>
            <w:r w:rsidRPr="00750359">
              <w:rPr>
                <w:rFonts w:ascii="Times New Roman" w:hAnsi="Times New Roman"/>
                <w:lang w:val="ru-RU"/>
              </w:rPr>
              <w:t>.</w:t>
            </w:r>
          </w:p>
          <w:p w14:paraId="2F08D4A6" w14:textId="77777777" w:rsidR="00014DF6" w:rsidRPr="00750359" w:rsidRDefault="00014DF6" w:rsidP="009D6180">
            <w:pPr>
              <w:rPr>
                <w:rFonts w:ascii="Times New Roman" w:hAnsi="Times New Roman"/>
                <w:szCs w:val="20"/>
                <w:lang w:val="ru-RU"/>
              </w:rPr>
            </w:pPr>
            <w:r w:rsidRPr="00750359">
              <w:rPr>
                <w:rFonts w:ascii="Times New Roman" w:hAnsi="Times New Roman"/>
                <w:szCs w:val="20"/>
                <w:lang w:val="ru-RU"/>
              </w:rPr>
              <w:t>Манзил: Ўзбекистон Республикаси, Тошкент вилояти, Олмалиқ шаҳри, A. Темур кўчаси, 53 уй, 110100.</w:t>
            </w:r>
          </w:p>
          <w:p w14:paraId="00D2C1BF" w14:textId="77777777" w:rsidR="00014DF6" w:rsidRPr="00750359" w:rsidRDefault="00014DF6" w:rsidP="009D6180">
            <w:pPr>
              <w:rPr>
                <w:rFonts w:ascii="Times New Roman" w:hAnsi="Times New Roman"/>
                <w:szCs w:val="20"/>
                <w:lang w:val="ru-RU"/>
              </w:rPr>
            </w:pPr>
            <w:r w:rsidRPr="00750359">
              <w:rPr>
                <w:rFonts w:ascii="Times New Roman" w:hAnsi="Times New Roman"/>
                <w:szCs w:val="20"/>
                <w:lang w:val="ru-RU"/>
              </w:rPr>
              <w:t xml:space="preserve">Телефон: </w:t>
            </w:r>
            <w:r w:rsidRPr="00EA1EB3">
              <w:rPr>
                <w:rFonts w:ascii="Times New Roman" w:hAnsi="Times New Roman"/>
                <w:szCs w:val="20"/>
                <w:lang w:val="ru-RU"/>
              </w:rPr>
              <w:t>+99893-17-68</w:t>
            </w:r>
            <w:r w:rsidRPr="00750359">
              <w:rPr>
                <w:rFonts w:ascii="Times New Roman" w:hAnsi="Times New Roman"/>
                <w:szCs w:val="20"/>
                <w:lang w:val="ru-RU"/>
              </w:rPr>
              <w:t xml:space="preserve">. </w:t>
            </w:r>
          </w:p>
          <w:p w14:paraId="305F5CE8" w14:textId="77777777" w:rsidR="00014DF6" w:rsidRPr="00750359" w:rsidRDefault="00014DF6" w:rsidP="009D6180">
            <w:pPr>
              <w:jc w:val="both"/>
              <w:rPr>
                <w:rFonts w:ascii="Times New Roman" w:hAnsi="Times New Roman"/>
                <w:sz w:val="32"/>
                <w:lang w:val="uz-Cyrl-UZ"/>
              </w:rPr>
            </w:pPr>
            <w:r w:rsidRPr="00750359">
              <w:rPr>
                <w:rFonts w:ascii="Times New Roman" w:hAnsi="Times New Roman"/>
                <w:szCs w:val="20"/>
                <w:lang w:val="ru-RU"/>
              </w:rPr>
              <w:t xml:space="preserve">Электрон манзил: </w:t>
            </w:r>
            <w:r w:rsidRPr="00EA1EB3">
              <w:rPr>
                <w:rFonts w:ascii="Times New Roman" w:hAnsi="Times New Roman"/>
                <w:lang w:val="ru-RU"/>
              </w:rPr>
              <w:t>r.museev@agmk.uz</w:t>
            </w:r>
            <w:r>
              <w:rPr>
                <w:rFonts w:ascii="Times New Roman" w:hAnsi="Times New Roman"/>
                <w:szCs w:val="20"/>
                <w:lang w:val="ru-RU"/>
              </w:rPr>
              <w:t>;</w:t>
            </w:r>
          </w:p>
          <w:p w14:paraId="557C03AD" w14:textId="77777777" w:rsidR="00014DF6" w:rsidRPr="008868F9" w:rsidRDefault="00014DF6" w:rsidP="009D6180">
            <w:pPr>
              <w:jc w:val="both"/>
              <w:rPr>
                <w:rFonts w:ascii="Times New Roman" w:hAnsi="Times New Roman"/>
                <w:lang w:val="uz-Cyrl-UZ"/>
              </w:rPr>
            </w:pPr>
            <w:r w:rsidRPr="008868F9">
              <w:rPr>
                <w:rFonts w:ascii="Times New Roman" w:hAnsi="Times New Roman"/>
                <w:lang w:val="ru-RU"/>
              </w:rPr>
              <w:t xml:space="preserve">(кейинги </w:t>
            </w:r>
            <w:r w:rsidRPr="008868F9">
              <w:rPr>
                <w:rFonts w:ascii="Times New Roman" w:hAnsi="Times New Roman"/>
                <w:lang w:val="uz-Cyrl-UZ"/>
              </w:rPr>
              <w:t>ўринларда – Масъул котиб).</w:t>
            </w:r>
          </w:p>
        </w:tc>
      </w:tr>
      <w:tr w:rsidR="00014DF6" w:rsidRPr="009B49C1" w14:paraId="1C3691D2" w14:textId="77777777" w:rsidTr="009D6180">
        <w:tc>
          <w:tcPr>
            <w:tcW w:w="454" w:type="dxa"/>
            <w:shd w:val="clear" w:color="auto" w:fill="auto"/>
          </w:tcPr>
          <w:p w14:paraId="25E40BBB" w14:textId="77777777" w:rsidR="00014DF6" w:rsidRPr="004377D6" w:rsidRDefault="00014DF6" w:rsidP="009D6180">
            <w:pPr>
              <w:rPr>
                <w:rFonts w:ascii="Times New Roman" w:hAnsi="Times New Roman"/>
                <w:lang w:val="ru-RU"/>
              </w:rPr>
            </w:pPr>
          </w:p>
        </w:tc>
        <w:tc>
          <w:tcPr>
            <w:tcW w:w="2524" w:type="dxa"/>
          </w:tcPr>
          <w:p w14:paraId="38A2C30D" w14:textId="77777777" w:rsidR="00014DF6" w:rsidRDefault="00014DF6" w:rsidP="009D6180">
            <w:pPr>
              <w:jc w:val="both"/>
              <w:rPr>
                <w:rFonts w:ascii="Times New Roman" w:hAnsi="Times New Roman"/>
                <w:lang w:val="ru-RU"/>
              </w:rPr>
            </w:pPr>
          </w:p>
        </w:tc>
        <w:tc>
          <w:tcPr>
            <w:tcW w:w="737" w:type="dxa"/>
          </w:tcPr>
          <w:p w14:paraId="57219373" w14:textId="77777777" w:rsidR="00014DF6" w:rsidRDefault="00014DF6" w:rsidP="009D6180">
            <w:pPr>
              <w:jc w:val="center"/>
              <w:rPr>
                <w:rFonts w:ascii="Times New Roman" w:hAnsi="Times New Roman"/>
                <w:lang w:val="ru-RU"/>
              </w:rPr>
            </w:pPr>
            <w:r w:rsidRPr="004377D6">
              <w:rPr>
                <w:rFonts w:ascii="Times New Roman" w:hAnsi="Times New Roman"/>
                <w:lang w:val="ru-RU"/>
              </w:rPr>
              <w:t>2.3</w:t>
            </w:r>
          </w:p>
        </w:tc>
        <w:tc>
          <w:tcPr>
            <w:tcW w:w="283" w:type="dxa"/>
          </w:tcPr>
          <w:p w14:paraId="3E2298CA" w14:textId="77777777" w:rsidR="00014DF6" w:rsidRDefault="00014DF6" w:rsidP="009D6180">
            <w:pPr>
              <w:jc w:val="both"/>
              <w:rPr>
                <w:rFonts w:ascii="Times New Roman" w:hAnsi="Times New Roman"/>
                <w:lang w:val="ru-RU"/>
              </w:rPr>
            </w:pPr>
          </w:p>
        </w:tc>
        <w:tc>
          <w:tcPr>
            <w:tcW w:w="5954" w:type="dxa"/>
            <w:shd w:val="clear" w:color="auto" w:fill="auto"/>
          </w:tcPr>
          <w:p w14:paraId="504C5A71" w14:textId="77777777" w:rsidR="00014DF6" w:rsidRPr="004377D6" w:rsidRDefault="00014DF6" w:rsidP="009D6180">
            <w:pPr>
              <w:jc w:val="both"/>
              <w:rPr>
                <w:rFonts w:ascii="Times New Roman" w:hAnsi="Times New Roman"/>
                <w:lang w:val="ru-RU"/>
              </w:rPr>
            </w:pPr>
            <w:r>
              <w:rPr>
                <w:rFonts w:ascii="Times New Roman" w:hAnsi="Times New Roman"/>
                <w:lang w:val="ru-RU"/>
              </w:rPr>
              <w:t xml:space="preserve">Шартнома эгаси: </w:t>
            </w:r>
            <w:r w:rsidRPr="004377D6">
              <w:rPr>
                <w:rFonts w:ascii="Times New Roman" w:hAnsi="Times New Roman"/>
                <w:lang w:val="ru-RU"/>
              </w:rPr>
              <w:t>«</w:t>
            </w:r>
            <w:r>
              <w:rPr>
                <w:rFonts w:ascii="Times New Roman" w:hAnsi="Times New Roman"/>
                <w:lang w:val="ru-RU"/>
              </w:rPr>
              <w:t>О</w:t>
            </w:r>
            <w:r w:rsidRPr="004377D6">
              <w:rPr>
                <w:rFonts w:ascii="Times New Roman" w:hAnsi="Times New Roman"/>
                <w:lang w:val="ru-RU"/>
              </w:rPr>
              <w:t>лмал</w:t>
            </w:r>
            <w:r>
              <w:rPr>
                <w:rFonts w:ascii="Times New Roman" w:hAnsi="Times New Roman"/>
                <w:lang w:val="ru-RU"/>
              </w:rPr>
              <w:t>иқ к</w:t>
            </w:r>
            <w:r w:rsidRPr="004377D6">
              <w:rPr>
                <w:rFonts w:ascii="Times New Roman" w:hAnsi="Times New Roman"/>
                <w:lang w:val="ru-RU"/>
              </w:rPr>
              <w:t>он-металлурги</w:t>
            </w:r>
            <w:r>
              <w:rPr>
                <w:rFonts w:ascii="Times New Roman" w:hAnsi="Times New Roman"/>
                <w:lang w:val="ru-RU"/>
              </w:rPr>
              <w:t>я</w:t>
            </w:r>
            <w:r w:rsidRPr="004377D6">
              <w:rPr>
                <w:rFonts w:ascii="Times New Roman" w:hAnsi="Times New Roman"/>
                <w:lang w:val="ru-RU"/>
              </w:rPr>
              <w:t xml:space="preserve"> комбинат</w:t>
            </w:r>
            <w:r>
              <w:rPr>
                <w:rFonts w:ascii="Times New Roman" w:hAnsi="Times New Roman"/>
                <w:lang w:val="ru-RU"/>
              </w:rPr>
              <w:t>и</w:t>
            </w:r>
            <w:r w:rsidRPr="004377D6">
              <w:rPr>
                <w:rFonts w:ascii="Times New Roman" w:hAnsi="Times New Roman"/>
                <w:lang w:val="ru-RU"/>
              </w:rPr>
              <w:t>»</w:t>
            </w:r>
            <w:r>
              <w:rPr>
                <w:rFonts w:ascii="Times New Roman" w:hAnsi="Times New Roman"/>
                <w:lang w:val="ru-RU"/>
              </w:rPr>
              <w:t xml:space="preserve"> акциядорлик жамияти</w:t>
            </w:r>
            <w:r w:rsidRPr="004377D6">
              <w:rPr>
                <w:rFonts w:ascii="Times New Roman" w:hAnsi="Times New Roman"/>
                <w:lang w:val="ru-RU"/>
              </w:rPr>
              <w:t>.</w:t>
            </w:r>
          </w:p>
        </w:tc>
      </w:tr>
      <w:tr w:rsidR="00014DF6" w:rsidRPr="009B49C1" w14:paraId="5B8C47FA" w14:textId="77777777" w:rsidTr="009D6180">
        <w:tc>
          <w:tcPr>
            <w:tcW w:w="454" w:type="dxa"/>
            <w:shd w:val="clear" w:color="auto" w:fill="auto"/>
          </w:tcPr>
          <w:p w14:paraId="7484E6EC" w14:textId="77777777" w:rsidR="00014DF6" w:rsidRPr="004377D6" w:rsidRDefault="00014DF6" w:rsidP="009D6180">
            <w:pPr>
              <w:rPr>
                <w:rFonts w:ascii="Times New Roman" w:hAnsi="Times New Roman"/>
                <w:lang w:val="ru-RU"/>
              </w:rPr>
            </w:pPr>
          </w:p>
        </w:tc>
        <w:tc>
          <w:tcPr>
            <w:tcW w:w="2524" w:type="dxa"/>
          </w:tcPr>
          <w:p w14:paraId="299BF06F" w14:textId="77777777" w:rsidR="00014DF6" w:rsidRPr="00762569" w:rsidRDefault="00014DF6" w:rsidP="009D6180">
            <w:pPr>
              <w:jc w:val="both"/>
              <w:rPr>
                <w:rFonts w:ascii="Times New Roman" w:hAnsi="Times New Roman"/>
                <w:lang w:val="ru-RU"/>
              </w:rPr>
            </w:pPr>
          </w:p>
        </w:tc>
        <w:tc>
          <w:tcPr>
            <w:tcW w:w="737" w:type="dxa"/>
          </w:tcPr>
          <w:p w14:paraId="5E63A02C" w14:textId="77777777" w:rsidR="00014DF6" w:rsidRPr="00762569" w:rsidRDefault="00014DF6" w:rsidP="009D6180">
            <w:pPr>
              <w:jc w:val="center"/>
              <w:rPr>
                <w:rFonts w:ascii="Times New Roman" w:hAnsi="Times New Roman"/>
                <w:lang w:val="ru-RU"/>
              </w:rPr>
            </w:pPr>
            <w:r w:rsidRPr="004377D6">
              <w:rPr>
                <w:rFonts w:ascii="Times New Roman" w:hAnsi="Times New Roman"/>
                <w:lang w:val="ru-RU"/>
              </w:rPr>
              <w:t>2.4</w:t>
            </w:r>
          </w:p>
        </w:tc>
        <w:tc>
          <w:tcPr>
            <w:tcW w:w="283" w:type="dxa"/>
          </w:tcPr>
          <w:p w14:paraId="2F04ADA0" w14:textId="77777777" w:rsidR="00014DF6" w:rsidRPr="00762569" w:rsidRDefault="00014DF6" w:rsidP="009D6180">
            <w:pPr>
              <w:jc w:val="both"/>
              <w:rPr>
                <w:rFonts w:ascii="Times New Roman" w:hAnsi="Times New Roman"/>
                <w:lang w:val="ru-RU"/>
              </w:rPr>
            </w:pPr>
          </w:p>
        </w:tc>
        <w:tc>
          <w:tcPr>
            <w:tcW w:w="5954" w:type="dxa"/>
            <w:shd w:val="clear" w:color="auto" w:fill="auto"/>
          </w:tcPr>
          <w:p w14:paraId="61858D58" w14:textId="77777777" w:rsidR="00014DF6" w:rsidRPr="004377D6" w:rsidRDefault="00014DF6" w:rsidP="009D6180">
            <w:pPr>
              <w:jc w:val="both"/>
              <w:rPr>
                <w:rFonts w:ascii="Times New Roman" w:hAnsi="Times New Roman"/>
                <w:lang w:val="ru-RU"/>
              </w:rPr>
            </w:pPr>
            <w:r w:rsidRPr="00762569">
              <w:rPr>
                <w:rFonts w:ascii="Times New Roman" w:hAnsi="Times New Roman"/>
                <w:lang w:val="ru-RU"/>
              </w:rPr>
              <w:t>Тендер</w:t>
            </w:r>
            <w:r>
              <w:rPr>
                <w:rFonts w:ascii="Times New Roman" w:hAnsi="Times New Roman"/>
                <w:lang w:val="ru-RU"/>
              </w:rPr>
              <w:t xml:space="preserve"> Буюртмачи томонидан ташкил этилган, таркибида камида етти кишидан иборат бўлган Харид </w:t>
            </w:r>
            <w:r w:rsidRPr="004377D6">
              <w:rPr>
                <w:rFonts w:ascii="Times New Roman" w:hAnsi="Times New Roman"/>
                <w:lang w:val="ru-RU"/>
              </w:rPr>
              <w:t>комисси</w:t>
            </w:r>
            <w:r>
              <w:rPr>
                <w:rFonts w:ascii="Times New Roman" w:hAnsi="Times New Roman"/>
                <w:lang w:val="ru-RU"/>
              </w:rPr>
              <w:t>яси томонидан ўтказилади</w:t>
            </w:r>
            <w:r w:rsidRPr="004377D6">
              <w:rPr>
                <w:rFonts w:ascii="Times New Roman" w:hAnsi="Times New Roman"/>
                <w:lang w:val="ru-RU"/>
              </w:rPr>
              <w:t>.</w:t>
            </w:r>
          </w:p>
        </w:tc>
      </w:tr>
      <w:tr w:rsidR="00014DF6" w:rsidRPr="009B49C1" w14:paraId="68F0891E" w14:textId="77777777" w:rsidTr="009D6180">
        <w:tc>
          <w:tcPr>
            <w:tcW w:w="454" w:type="dxa"/>
            <w:shd w:val="clear" w:color="auto" w:fill="auto"/>
          </w:tcPr>
          <w:p w14:paraId="2FB227F3" w14:textId="77777777" w:rsidR="00014DF6" w:rsidRPr="004377D6" w:rsidRDefault="00014DF6" w:rsidP="009D6180">
            <w:pPr>
              <w:rPr>
                <w:rFonts w:ascii="Times New Roman" w:hAnsi="Times New Roman"/>
                <w:lang w:val="ru-RU"/>
              </w:rPr>
            </w:pPr>
            <w:r w:rsidRPr="004377D6">
              <w:rPr>
                <w:rFonts w:ascii="Times New Roman" w:hAnsi="Times New Roman"/>
                <w:b/>
                <w:lang w:val="ru-RU"/>
              </w:rPr>
              <w:t>3</w:t>
            </w:r>
          </w:p>
        </w:tc>
        <w:tc>
          <w:tcPr>
            <w:tcW w:w="2524" w:type="dxa"/>
          </w:tcPr>
          <w:p w14:paraId="60B35EDB" w14:textId="77777777" w:rsidR="00014DF6" w:rsidRDefault="00014DF6" w:rsidP="009D6180">
            <w:pPr>
              <w:jc w:val="both"/>
              <w:rPr>
                <w:rFonts w:ascii="Times New Roman" w:hAnsi="Times New Roman"/>
                <w:b/>
                <w:lang w:val="ru-RU"/>
              </w:rPr>
            </w:pPr>
            <w:r>
              <w:rPr>
                <w:rFonts w:ascii="Times New Roman" w:hAnsi="Times New Roman"/>
                <w:b/>
                <w:lang w:val="ru-RU"/>
              </w:rPr>
              <w:t>Т</w:t>
            </w:r>
            <w:r w:rsidRPr="004377D6">
              <w:rPr>
                <w:rFonts w:ascii="Times New Roman" w:hAnsi="Times New Roman"/>
                <w:b/>
                <w:lang w:val="ru-RU"/>
              </w:rPr>
              <w:t>ендер</w:t>
            </w:r>
            <w:r>
              <w:rPr>
                <w:rFonts w:ascii="Times New Roman" w:hAnsi="Times New Roman"/>
                <w:b/>
                <w:lang w:val="ru-RU"/>
              </w:rPr>
              <w:t xml:space="preserve"> иштирокчил</w:t>
            </w:r>
            <w:r w:rsidRPr="004377D6">
              <w:rPr>
                <w:rFonts w:ascii="Times New Roman" w:hAnsi="Times New Roman"/>
                <w:b/>
                <w:lang w:val="ru-RU"/>
              </w:rPr>
              <w:t>а</w:t>
            </w:r>
            <w:r>
              <w:rPr>
                <w:rFonts w:ascii="Times New Roman" w:hAnsi="Times New Roman"/>
                <w:b/>
                <w:lang w:val="ru-RU"/>
              </w:rPr>
              <w:t>ри</w:t>
            </w:r>
          </w:p>
        </w:tc>
        <w:tc>
          <w:tcPr>
            <w:tcW w:w="737" w:type="dxa"/>
          </w:tcPr>
          <w:p w14:paraId="5C4ADFA2" w14:textId="77777777" w:rsidR="00014DF6" w:rsidRDefault="00014DF6" w:rsidP="009D6180">
            <w:pPr>
              <w:jc w:val="center"/>
              <w:rPr>
                <w:rFonts w:ascii="Times New Roman" w:hAnsi="Times New Roman"/>
                <w:b/>
                <w:lang w:val="ru-RU"/>
              </w:rPr>
            </w:pPr>
            <w:r w:rsidRPr="004377D6">
              <w:rPr>
                <w:rFonts w:ascii="Times New Roman" w:hAnsi="Times New Roman"/>
                <w:lang w:val="ru-RU"/>
              </w:rPr>
              <w:t>3.1</w:t>
            </w:r>
          </w:p>
        </w:tc>
        <w:tc>
          <w:tcPr>
            <w:tcW w:w="283" w:type="dxa"/>
          </w:tcPr>
          <w:p w14:paraId="3F722F28" w14:textId="77777777" w:rsidR="00014DF6" w:rsidRDefault="00014DF6" w:rsidP="009D6180">
            <w:pPr>
              <w:jc w:val="both"/>
              <w:rPr>
                <w:rFonts w:ascii="Times New Roman" w:hAnsi="Times New Roman"/>
                <w:b/>
                <w:lang w:val="ru-RU"/>
              </w:rPr>
            </w:pPr>
          </w:p>
        </w:tc>
        <w:tc>
          <w:tcPr>
            <w:tcW w:w="5954" w:type="dxa"/>
            <w:shd w:val="clear" w:color="auto" w:fill="auto"/>
          </w:tcPr>
          <w:p w14:paraId="1A87DB30" w14:textId="77777777" w:rsidR="00014DF6" w:rsidRPr="004377D6" w:rsidRDefault="00014DF6" w:rsidP="009D6180">
            <w:pPr>
              <w:jc w:val="both"/>
              <w:rPr>
                <w:rFonts w:ascii="Times New Roman" w:hAnsi="Times New Roman"/>
                <w:lang w:val="ru-RU"/>
              </w:rPr>
            </w:pPr>
            <w:r>
              <w:rPr>
                <w:rFonts w:ascii="Times New Roman" w:hAnsi="Times New Roman"/>
                <w:lang w:val="ru-RU"/>
              </w:rPr>
              <w:t>Электрон т</w:t>
            </w:r>
            <w:r w:rsidRPr="004377D6">
              <w:rPr>
                <w:rFonts w:ascii="Times New Roman" w:hAnsi="Times New Roman"/>
                <w:lang w:val="ru-RU"/>
              </w:rPr>
              <w:t>ендер</w:t>
            </w:r>
            <w:r>
              <w:rPr>
                <w:rFonts w:ascii="Times New Roman" w:hAnsi="Times New Roman"/>
                <w:lang w:val="ru-RU"/>
              </w:rPr>
              <w:t xml:space="preserve"> </w:t>
            </w:r>
            <w:r w:rsidRPr="008868F9">
              <w:rPr>
                <w:rFonts w:ascii="Times New Roman" w:hAnsi="Times New Roman"/>
                <w:lang w:val="ru-RU"/>
              </w:rPr>
              <w:t xml:space="preserve">иштирокчиси (кейинги </w:t>
            </w:r>
            <w:r w:rsidRPr="008868F9">
              <w:rPr>
                <w:rFonts w:ascii="Times New Roman" w:hAnsi="Times New Roman"/>
                <w:lang w:val="uz-Cyrl-UZ"/>
              </w:rPr>
              <w:t xml:space="preserve">ўринларда – </w:t>
            </w:r>
            <w:r>
              <w:rPr>
                <w:rFonts w:ascii="Times New Roman" w:hAnsi="Times New Roman"/>
                <w:lang w:val="ru-RU"/>
              </w:rPr>
              <w:t>иштирокчи</w:t>
            </w:r>
            <w:r w:rsidRPr="008868F9">
              <w:rPr>
                <w:rFonts w:ascii="Times New Roman" w:hAnsi="Times New Roman"/>
                <w:lang w:val="uz-Cyrl-UZ"/>
              </w:rPr>
              <w:t>)</w:t>
            </w:r>
            <w:r>
              <w:rPr>
                <w:rFonts w:ascii="Times New Roman" w:hAnsi="Times New Roman"/>
                <w:lang w:val="uz-Cyrl-UZ"/>
              </w:rPr>
              <w:t xml:space="preserve"> э</w:t>
            </w:r>
            <w:r w:rsidRPr="008868F9">
              <w:rPr>
                <w:rFonts w:ascii="Times New Roman" w:hAnsi="Times New Roman"/>
                <w:lang w:val="ru-RU"/>
              </w:rPr>
              <w:t xml:space="preserve">лектрон тендерда иштирок </w:t>
            </w:r>
            <w:r>
              <w:rPr>
                <w:rFonts w:ascii="Times New Roman" w:hAnsi="Times New Roman"/>
                <w:lang w:val="ru-RU"/>
              </w:rPr>
              <w:t>э</w:t>
            </w:r>
            <w:r w:rsidRPr="008868F9">
              <w:rPr>
                <w:rFonts w:ascii="Times New Roman" w:hAnsi="Times New Roman"/>
                <w:lang w:val="ru-RU"/>
              </w:rPr>
              <w:t xml:space="preserve">тувчи Ўзбекистон Республикасининг резиденти ёки </w:t>
            </w:r>
            <w:r w:rsidRPr="008868F9">
              <w:rPr>
                <w:rFonts w:ascii="Times New Roman" w:hAnsi="Times New Roman"/>
                <w:lang w:val="ru-RU"/>
              </w:rPr>
              <w:lastRenderedPageBreak/>
              <w:t>норезиденти бўлган давлат харидлари бўйича иштирокчи сифатида жисмоний ёки юридик шахс</w:t>
            </w:r>
            <w:r>
              <w:rPr>
                <w:rFonts w:ascii="Times New Roman" w:hAnsi="Times New Roman"/>
                <w:lang w:val="ru-RU"/>
              </w:rPr>
              <w:t xml:space="preserve"> ҳисобланади</w:t>
            </w:r>
            <w:r w:rsidRPr="008868F9">
              <w:rPr>
                <w:rFonts w:ascii="Times New Roman" w:hAnsi="Times New Roman"/>
                <w:lang w:val="ru-RU"/>
              </w:rPr>
              <w:t>.</w:t>
            </w:r>
          </w:p>
        </w:tc>
      </w:tr>
      <w:tr w:rsidR="00014DF6" w:rsidRPr="009B49C1" w14:paraId="13FD588E" w14:textId="77777777" w:rsidTr="009D6180">
        <w:tc>
          <w:tcPr>
            <w:tcW w:w="454" w:type="dxa"/>
            <w:shd w:val="clear" w:color="auto" w:fill="auto"/>
          </w:tcPr>
          <w:p w14:paraId="6EC92514" w14:textId="77777777" w:rsidR="00014DF6" w:rsidRPr="004377D6" w:rsidRDefault="00014DF6" w:rsidP="009D6180">
            <w:pPr>
              <w:rPr>
                <w:rFonts w:ascii="Times New Roman" w:hAnsi="Times New Roman"/>
                <w:b/>
                <w:lang w:val="ru-RU"/>
              </w:rPr>
            </w:pPr>
          </w:p>
        </w:tc>
        <w:tc>
          <w:tcPr>
            <w:tcW w:w="2524" w:type="dxa"/>
          </w:tcPr>
          <w:p w14:paraId="35A060A9" w14:textId="77777777" w:rsidR="00014DF6" w:rsidRDefault="00014DF6" w:rsidP="009D6180">
            <w:pPr>
              <w:jc w:val="both"/>
              <w:rPr>
                <w:rFonts w:ascii="Times New Roman" w:hAnsi="Times New Roman"/>
                <w:b/>
                <w:lang w:val="ru-RU"/>
              </w:rPr>
            </w:pPr>
          </w:p>
        </w:tc>
        <w:tc>
          <w:tcPr>
            <w:tcW w:w="737" w:type="dxa"/>
          </w:tcPr>
          <w:p w14:paraId="64A8F88D" w14:textId="77777777" w:rsidR="00014DF6" w:rsidRPr="0025326D" w:rsidRDefault="00014DF6" w:rsidP="009D6180">
            <w:pPr>
              <w:jc w:val="center"/>
              <w:rPr>
                <w:rFonts w:ascii="Times New Roman" w:hAnsi="Times New Roman"/>
                <w:lang w:val="ru-RU"/>
              </w:rPr>
            </w:pPr>
            <w:r w:rsidRPr="0025326D">
              <w:rPr>
                <w:rFonts w:ascii="Times New Roman" w:hAnsi="Times New Roman"/>
                <w:szCs w:val="28"/>
                <w:lang w:val="ru-RU"/>
              </w:rPr>
              <w:t>3.2</w:t>
            </w:r>
          </w:p>
        </w:tc>
        <w:tc>
          <w:tcPr>
            <w:tcW w:w="283" w:type="dxa"/>
          </w:tcPr>
          <w:p w14:paraId="41542C2A" w14:textId="77777777" w:rsidR="00014DF6" w:rsidRPr="008868F9" w:rsidRDefault="00014DF6" w:rsidP="009D6180">
            <w:pPr>
              <w:jc w:val="both"/>
              <w:rPr>
                <w:rFonts w:ascii="Times New Roman" w:hAnsi="Times New Roman"/>
                <w:b/>
                <w:highlight w:val="yellow"/>
                <w:lang w:val="ru-RU"/>
              </w:rPr>
            </w:pPr>
          </w:p>
        </w:tc>
        <w:tc>
          <w:tcPr>
            <w:tcW w:w="5954" w:type="dxa"/>
            <w:shd w:val="clear" w:color="auto" w:fill="auto"/>
          </w:tcPr>
          <w:p w14:paraId="552F1329" w14:textId="77777777" w:rsidR="00014DF6" w:rsidRPr="0025326D" w:rsidRDefault="00014DF6" w:rsidP="009D6180">
            <w:pPr>
              <w:jc w:val="both"/>
              <w:rPr>
                <w:rFonts w:ascii="Times New Roman" w:hAnsi="Times New Roman"/>
                <w:szCs w:val="28"/>
                <w:lang w:val="ru-RU"/>
              </w:rPr>
            </w:pPr>
            <w:r w:rsidRPr="0025326D">
              <w:rPr>
                <w:rFonts w:ascii="Times New Roman" w:hAnsi="Times New Roman"/>
                <w:szCs w:val="28"/>
                <w:lang w:val="ru-RU"/>
              </w:rPr>
              <w:t>Иштирокчи:</w:t>
            </w:r>
          </w:p>
          <w:p w14:paraId="09FEE5D0" w14:textId="77777777" w:rsidR="00014DF6" w:rsidRPr="0025326D" w:rsidRDefault="00014DF6" w:rsidP="009D6180">
            <w:pPr>
              <w:jc w:val="both"/>
              <w:rPr>
                <w:rFonts w:ascii="Times New Roman" w:hAnsi="Times New Roman"/>
                <w:szCs w:val="28"/>
                <w:lang w:val="ru-RU"/>
              </w:rPr>
            </w:pPr>
            <w:r w:rsidRPr="0025326D">
              <w:rPr>
                <w:rFonts w:ascii="Times New Roman" w:hAnsi="Times New Roman"/>
                <w:szCs w:val="28"/>
                <w:lang w:val="ru-RU"/>
              </w:rPr>
              <w:t>давлат харидлари тўғрисидаги ахборотдан қонунчиликда назарда тутилган ҳажмда фойдаланиш;</w:t>
            </w:r>
          </w:p>
          <w:p w14:paraId="12C30ED8" w14:textId="77777777" w:rsidR="00014DF6" w:rsidRPr="0025326D" w:rsidRDefault="00014DF6" w:rsidP="009D6180">
            <w:pPr>
              <w:jc w:val="both"/>
              <w:rPr>
                <w:rFonts w:ascii="Times New Roman" w:hAnsi="Times New Roman"/>
                <w:szCs w:val="28"/>
                <w:lang w:val="ru-RU"/>
              </w:rPr>
            </w:pPr>
            <w:r w:rsidRPr="0025326D">
              <w:rPr>
                <w:rFonts w:ascii="Times New Roman" w:hAnsi="Times New Roman"/>
                <w:szCs w:val="28"/>
                <w:lang w:val="ru-RU"/>
              </w:rPr>
              <w:t>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талаблари ва шартлари бўйича сўровлар бериш ҳамда улардан тушунтиришлар олиш;</w:t>
            </w:r>
          </w:p>
          <w:p w14:paraId="601D235F" w14:textId="77777777" w:rsidR="00014DF6" w:rsidRPr="0025326D" w:rsidRDefault="00014DF6" w:rsidP="009D6180">
            <w:pPr>
              <w:jc w:val="both"/>
              <w:rPr>
                <w:rFonts w:ascii="Times New Roman" w:hAnsi="Times New Roman"/>
                <w:szCs w:val="28"/>
                <w:lang w:val="ru-RU"/>
              </w:rPr>
            </w:pPr>
            <w:r w:rsidRPr="0025326D">
              <w:rPr>
                <w:rFonts w:ascii="Times New Roman" w:hAnsi="Times New Roman"/>
                <w:szCs w:val="28"/>
                <w:lang w:val="ru-RU"/>
              </w:rPr>
              <w:t>Давлат харидлари соҳасидаги шикоятларни кўриб чиқиш бўйича комиссияга харид қилиш тартиб-таомиллари натижалари юзасидан шикоят қилиш;</w:t>
            </w:r>
          </w:p>
          <w:p w14:paraId="58E2E879" w14:textId="77777777" w:rsidR="00014DF6" w:rsidRPr="0025326D" w:rsidRDefault="00014DF6" w:rsidP="009D6180">
            <w:pPr>
              <w:jc w:val="both"/>
              <w:rPr>
                <w:rFonts w:ascii="Times New Roman" w:hAnsi="Times New Roman"/>
                <w:szCs w:val="28"/>
                <w:highlight w:val="yellow"/>
                <w:lang w:val="ru-RU"/>
              </w:rPr>
            </w:pPr>
            <w:r w:rsidRPr="0025326D">
              <w:rPr>
                <w:rFonts w:ascii="Times New Roman" w:hAnsi="Times New Roman"/>
                <w:szCs w:val="28"/>
                <w:lang w:val="ru-RU"/>
              </w:rPr>
              <w:t>қонунчиликка мувофиқ таклифларга ўзгартиришлар киритиш ёки уларни қайтариб олиш ҳуқуқига эга.</w:t>
            </w:r>
          </w:p>
        </w:tc>
      </w:tr>
      <w:tr w:rsidR="00014DF6" w:rsidRPr="009B49C1" w14:paraId="4FBDE018" w14:textId="77777777" w:rsidTr="009D6180">
        <w:tc>
          <w:tcPr>
            <w:tcW w:w="454" w:type="dxa"/>
            <w:shd w:val="clear" w:color="auto" w:fill="auto"/>
          </w:tcPr>
          <w:p w14:paraId="793AF6F4" w14:textId="77777777" w:rsidR="00014DF6" w:rsidRPr="004377D6" w:rsidRDefault="00014DF6" w:rsidP="009D6180">
            <w:pPr>
              <w:rPr>
                <w:rFonts w:ascii="Times New Roman" w:hAnsi="Times New Roman"/>
                <w:b/>
                <w:lang w:val="ru-RU"/>
              </w:rPr>
            </w:pPr>
          </w:p>
        </w:tc>
        <w:tc>
          <w:tcPr>
            <w:tcW w:w="2524" w:type="dxa"/>
          </w:tcPr>
          <w:p w14:paraId="6620F7C2" w14:textId="77777777" w:rsidR="00014DF6" w:rsidRDefault="00014DF6" w:rsidP="009D6180">
            <w:pPr>
              <w:jc w:val="both"/>
              <w:rPr>
                <w:rFonts w:ascii="Times New Roman" w:hAnsi="Times New Roman"/>
                <w:b/>
                <w:lang w:val="ru-RU"/>
              </w:rPr>
            </w:pPr>
          </w:p>
        </w:tc>
        <w:tc>
          <w:tcPr>
            <w:tcW w:w="737" w:type="dxa"/>
          </w:tcPr>
          <w:p w14:paraId="19CDB6E7" w14:textId="77777777" w:rsidR="00014DF6" w:rsidRPr="00E90F43" w:rsidRDefault="00014DF6" w:rsidP="009D6180">
            <w:pPr>
              <w:jc w:val="center"/>
              <w:rPr>
                <w:rFonts w:ascii="Times New Roman" w:hAnsi="Times New Roman"/>
                <w:lang w:val="ru-RU"/>
              </w:rPr>
            </w:pPr>
            <w:r w:rsidRPr="00E90F43">
              <w:rPr>
                <w:rFonts w:ascii="Times New Roman" w:hAnsi="Times New Roman"/>
                <w:szCs w:val="28"/>
                <w:lang w:val="ru-RU"/>
              </w:rPr>
              <w:t>3.3</w:t>
            </w:r>
          </w:p>
        </w:tc>
        <w:tc>
          <w:tcPr>
            <w:tcW w:w="283" w:type="dxa"/>
          </w:tcPr>
          <w:p w14:paraId="03EE8534" w14:textId="77777777" w:rsidR="00014DF6" w:rsidRPr="008868F9" w:rsidRDefault="00014DF6" w:rsidP="009D6180">
            <w:pPr>
              <w:jc w:val="both"/>
              <w:rPr>
                <w:rFonts w:ascii="Times New Roman" w:hAnsi="Times New Roman"/>
                <w:b/>
                <w:highlight w:val="yellow"/>
                <w:lang w:val="ru-RU"/>
              </w:rPr>
            </w:pPr>
          </w:p>
        </w:tc>
        <w:tc>
          <w:tcPr>
            <w:tcW w:w="5954" w:type="dxa"/>
            <w:shd w:val="clear" w:color="auto" w:fill="auto"/>
          </w:tcPr>
          <w:p w14:paraId="7078C1BA" w14:textId="77777777" w:rsidR="00014DF6" w:rsidRPr="00E90F43" w:rsidRDefault="00014DF6" w:rsidP="009D6180">
            <w:pPr>
              <w:jc w:val="both"/>
              <w:rPr>
                <w:rFonts w:ascii="Times New Roman" w:hAnsi="Times New Roman"/>
                <w:szCs w:val="28"/>
                <w:lang w:val="ru-RU"/>
              </w:rPr>
            </w:pPr>
            <w:r w:rsidRPr="00E90F43">
              <w:rPr>
                <w:rFonts w:ascii="Times New Roman" w:hAnsi="Times New Roman"/>
                <w:szCs w:val="28"/>
                <w:lang w:val="ru-RU"/>
              </w:rPr>
              <w:t>Иштирокчи:</w:t>
            </w:r>
          </w:p>
          <w:p w14:paraId="63ACF25B" w14:textId="77777777" w:rsidR="00014DF6" w:rsidRPr="00E90F43" w:rsidRDefault="00014DF6" w:rsidP="009D6180">
            <w:pPr>
              <w:jc w:val="both"/>
              <w:rPr>
                <w:rFonts w:ascii="Times New Roman" w:hAnsi="Times New Roman"/>
                <w:szCs w:val="28"/>
                <w:lang w:val="ru-RU"/>
              </w:rPr>
            </w:pPr>
            <w:r w:rsidRPr="00E90F43">
              <w:rPr>
                <w:rFonts w:ascii="Times New Roman" w:hAnsi="Times New Roman"/>
                <w:szCs w:val="28"/>
                <w:lang w:val="ru-RU"/>
              </w:rPr>
              <w:t>давлат харидлари тўғрисидаги қонунчилик талабларига риоя этиши;</w:t>
            </w:r>
          </w:p>
          <w:p w14:paraId="7CDA7B93" w14:textId="77777777" w:rsidR="00014DF6" w:rsidRPr="00E90F43" w:rsidRDefault="00014DF6" w:rsidP="009D6180">
            <w:pPr>
              <w:jc w:val="both"/>
              <w:rPr>
                <w:rFonts w:ascii="Times New Roman" w:hAnsi="Times New Roman"/>
                <w:szCs w:val="28"/>
                <w:lang w:val="ru-RU"/>
              </w:rPr>
            </w:pPr>
            <w:r w:rsidRPr="00E90F43">
              <w:rPr>
                <w:rFonts w:ascii="Times New Roman" w:hAnsi="Times New Roman"/>
                <w:szCs w:val="28"/>
                <w:lang w:val="ru-RU"/>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14:paraId="64C3B388" w14:textId="77777777" w:rsidR="00014DF6" w:rsidRPr="00E90F43" w:rsidRDefault="00014DF6" w:rsidP="009D6180">
            <w:pPr>
              <w:jc w:val="both"/>
              <w:rPr>
                <w:rFonts w:ascii="Times New Roman" w:hAnsi="Times New Roman"/>
                <w:szCs w:val="28"/>
                <w:lang w:val="ru-RU"/>
              </w:rPr>
            </w:pPr>
            <w:r w:rsidRPr="00E90F43">
              <w:rPr>
                <w:rFonts w:ascii="Times New Roman" w:hAnsi="Times New Roman"/>
                <w:szCs w:val="28"/>
                <w:lang w:val="ru-RU"/>
              </w:rPr>
              <w:t>асосий бенефициар мулкдор тўғрисидаги маълумотларни ошкор этиши;</w:t>
            </w:r>
          </w:p>
          <w:p w14:paraId="42CB4F6F" w14:textId="77777777" w:rsidR="00014DF6" w:rsidRPr="00E90F43" w:rsidRDefault="00014DF6" w:rsidP="009D6180">
            <w:pPr>
              <w:jc w:val="both"/>
              <w:rPr>
                <w:rFonts w:ascii="Times New Roman" w:hAnsi="Times New Roman"/>
                <w:szCs w:val="28"/>
                <w:lang w:val="ru-RU"/>
              </w:rPr>
            </w:pPr>
            <w:r w:rsidRPr="00E90F43">
              <w:rPr>
                <w:rFonts w:ascii="Times New Roman" w:hAnsi="Times New Roman"/>
                <w:szCs w:val="28"/>
                <w:lang w:val="ru-RU"/>
              </w:rPr>
              <w:t>ғолиб деб топилган тақдирда, давлат буюртмачиси билан қонунчиликда назарда тутилган тартибда ва муддатларда шартнома тузиши шарт.</w:t>
            </w:r>
          </w:p>
          <w:p w14:paraId="0CB325CD" w14:textId="77777777" w:rsidR="00014DF6" w:rsidRPr="00E90F43" w:rsidRDefault="00014DF6" w:rsidP="009D6180">
            <w:pPr>
              <w:jc w:val="both"/>
              <w:rPr>
                <w:rFonts w:ascii="Times New Roman" w:hAnsi="Times New Roman"/>
                <w:szCs w:val="28"/>
                <w:highlight w:val="yellow"/>
                <w:lang w:val="ru-RU"/>
              </w:rPr>
            </w:pPr>
            <w:r w:rsidRPr="00E90F43">
              <w:rPr>
                <w:rFonts w:ascii="Times New Roman" w:hAnsi="Times New Roman"/>
                <w:szCs w:val="28"/>
                <w:lang w:val="ru-RU"/>
              </w:rPr>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tc>
      </w:tr>
      <w:tr w:rsidR="00014DF6" w:rsidRPr="009B49C1" w14:paraId="58899276" w14:textId="77777777" w:rsidTr="009D6180">
        <w:tc>
          <w:tcPr>
            <w:tcW w:w="454" w:type="dxa"/>
            <w:shd w:val="clear" w:color="auto" w:fill="auto"/>
          </w:tcPr>
          <w:p w14:paraId="424AE285" w14:textId="77777777" w:rsidR="00014DF6" w:rsidRPr="004377D6" w:rsidRDefault="00014DF6" w:rsidP="009D6180">
            <w:pPr>
              <w:rPr>
                <w:rFonts w:ascii="Times New Roman" w:hAnsi="Times New Roman"/>
                <w:b/>
                <w:lang w:val="ru-RU"/>
              </w:rPr>
            </w:pPr>
          </w:p>
        </w:tc>
        <w:tc>
          <w:tcPr>
            <w:tcW w:w="2524" w:type="dxa"/>
          </w:tcPr>
          <w:p w14:paraId="4DE0CE13" w14:textId="77777777" w:rsidR="00014DF6" w:rsidRDefault="00014DF6" w:rsidP="009D6180">
            <w:pPr>
              <w:jc w:val="both"/>
              <w:rPr>
                <w:rFonts w:ascii="Times New Roman" w:hAnsi="Times New Roman"/>
                <w:b/>
                <w:lang w:val="ru-RU"/>
              </w:rPr>
            </w:pPr>
          </w:p>
        </w:tc>
        <w:tc>
          <w:tcPr>
            <w:tcW w:w="737" w:type="dxa"/>
          </w:tcPr>
          <w:p w14:paraId="444E8CDD" w14:textId="77777777" w:rsidR="00014DF6" w:rsidRPr="00E90F43" w:rsidRDefault="00014DF6" w:rsidP="009D6180">
            <w:pPr>
              <w:jc w:val="center"/>
              <w:rPr>
                <w:rFonts w:ascii="Times New Roman" w:hAnsi="Times New Roman"/>
                <w:lang w:val="ru-RU"/>
              </w:rPr>
            </w:pPr>
            <w:r w:rsidRPr="00E90F43">
              <w:rPr>
                <w:rFonts w:ascii="Times New Roman" w:hAnsi="Times New Roman"/>
                <w:szCs w:val="28"/>
                <w:lang w:val="ru-RU"/>
              </w:rPr>
              <w:t>3.4</w:t>
            </w:r>
          </w:p>
        </w:tc>
        <w:tc>
          <w:tcPr>
            <w:tcW w:w="283" w:type="dxa"/>
          </w:tcPr>
          <w:p w14:paraId="147ECB96" w14:textId="77777777" w:rsidR="00014DF6" w:rsidRPr="008868F9" w:rsidRDefault="00014DF6" w:rsidP="009D6180">
            <w:pPr>
              <w:jc w:val="both"/>
              <w:rPr>
                <w:rFonts w:ascii="Times New Roman" w:hAnsi="Times New Roman"/>
                <w:b/>
                <w:highlight w:val="yellow"/>
                <w:lang w:val="ru-RU"/>
              </w:rPr>
            </w:pPr>
          </w:p>
        </w:tc>
        <w:tc>
          <w:tcPr>
            <w:tcW w:w="5954" w:type="dxa"/>
            <w:shd w:val="clear" w:color="auto" w:fill="auto"/>
          </w:tcPr>
          <w:p w14:paraId="5F54F00A" w14:textId="77777777" w:rsidR="00014DF6" w:rsidRPr="00E90F43" w:rsidRDefault="00014DF6" w:rsidP="009D6180">
            <w:pPr>
              <w:jc w:val="both"/>
              <w:rPr>
                <w:rFonts w:ascii="Times New Roman" w:hAnsi="Times New Roman"/>
                <w:szCs w:val="28"/>
                <w:highlight w:val="yellow"/>
                <w:lang w:val="ru-RU"/>
              </w:rPr>
            </w:pPr>
            <w:r w:rsidRPr="00E90F43">
              <w:rPr>
                <w:rFonts w:ascii="Times New Roman" w:hAnsi="Times New Roman"/>
                <w:szCs w:val="28"/>
                <w:lang w:val="ru-RU"/>
              </w:rPr>
              <w:t xml:space="preserve">Буюртмачи билан </w:t>
            </w:r>
            <w:r>
              <w:rPr>
                <w:rFonts w:ascii="Times New Roman" w:hAnsi="Times New Roman"/>
                <w:szCs w:val="28"/>
                <w:lang w:val="ru-RU"/>
              </w:rPr>
              <w:t>м</w:t>
            </w:r>
            <w:r w:rsidRPr="00E90F43">
              <w:rPr>
                <w:rFonts w:ascii="Times New Roman" w:hAnsi="Times New Roman"/>
                <w:szCs w:val="28"/>
                <w:lang w:val="ru-RU"/>
              </w:rPr>
              <w:t>анфаатлар тўқнашуви</w:t>
            </w:r>
            <w:r>
              <w:rPr>
                <w:rFonts w:ascii="Times New Roman" w:hAnsi="Times New Roman"/>
                <w:szCs w:val="28"/>
                <w:lang w:val="ru-RU"/>
              </w:rPr>
              <w:t>да</w:t>
            </w:r>
            <w:r w:rsidRPr="00E90F43">
              <w:rPr>
                <w:rFonts w:ascii="Times New Roman" w:hAnsi="Times New Roman"/>
                <w:szCs w:val="28"/>
                <w:lang w:val="ru-RU"/>
              </w:rPr>
              <w:t xml:space="preserve"> бўлган иштирокчи</w:t>
            </w:r>
            <w:r>
              <w:rPr>
                <w:rFonts w:ascii="Times New Roman" w:hAnsi="Times New Roman"/>
                <w:szCs w:val="28"/>
                <w:lang w:val="ru-RU"/>
              </w:rPr>
              <w:t xml:space="preserve"> </w:t>
            </w:r>
            <w:r w:rsidRPr="00E90F43">
              <w:rPr>
                <w:rFonts w:ascii="Times New Roman" w:hAnsi="Times New Roman"/>
                <w:szCs w:val="28"/>
                <w:lang w:val="ru-RU"/>
              </w:rPr>
              <w:t>давлат харидлари иштирокчиси бўла олмайди.</w:t>
            </w:r>
          </w:p>
        </w:tc>
      </w:tr>
      <w:tr w:rsidR="00014DF6" w:rsidRPr="009B49C1" w14:paraId="0627E923" w14:textId="77777777" w:rsidTr="009D6180">
        <w:tc>
          <w:tcPr>
            <w:tcW w:w="454" w:type="dxa"/>
            <w:shd w:val="clear" w:color="auto" w:fill="auto"/>
          </w:tcPr>
          <w:p w14:paraId="30C4A91C" w14:textId="77777777" w:rsidR="00014DF6" w:rsidRPr="004377D6" w:rsidRDefault="00014DF6" w:rsidP="009D6180">
            <w:pPr>
              <w:rPr>
                <w:rFonts w:ascii="Times New Roman" w:hAnsi="Times New Roman"/>
                <w:b/>
                <w:lang w:val="ru-RU"/>
              </w:rPr>
            </w:pPr>
          </w:p>
        </w:tc>
        <w:tc>
          <w:tcPr>
            <w:tcW w:w="2524" w:type="dxa"/>
          </w:tcPr>
          <w:p w14:paraId="039874C3" w14:textId="77777777" w:rsidR="00014DF6" w:rsidRDefault="00014DF6" w:rsidP="009D6180">
            <w:pPr>
              <w:jc w:val="both"/>
              <w:rPr>
                <w:rFonts w:ascii="Times New Roman" w:hAnsi="Times New Roman"/>
                <w:b/>
                <w:lang w:val="ru-RU"/>
              </w:rPr>
            </w:pPr>
          </w:p>
        </w:tc>
        <w:tc>
          <w:tcPr>
            <w:tcW w:w="737" w:type="dxa"/>
          </w:tcPr>
          <w:p w14:paraId="0AC40B4D" w14:textId="77777777" w:rsidR="00014DF6" w:rsidRPr="00E90F43" w:rsidRDefault="00014DF6" w:rsidP="009D6180">
            <w:pPr>
              <w:jc w:val="center"/>
              <w:rPr>
                <w:rFonts w:ascii="Times New Roman" w:hAnsi="Times New Roman"/>
                <w:lang w:val="ru-RU"/>
              </w:rPr>
            </w:pPr>
            <w:r w:rsidRPr="00E90F43">
              <w:rPr>
                <w:rFonts w:ascii="Times New Roman" w:hAnsi="Times New Roman"/>
                <w:szCs w:val="28"/>
                <w:lang w:val="ru-RU"/>
              </w:rPr>
              <w:t>3.5</w:t>
            </w:r>
          </w:p>
        </w:tc>
        <w:tc>
          <w:tcPr>
            <w:tcW w:w="283" w:type="dxa"/>
          </w:tcPr>
          <w:p w14:paraId="1DF22DC4" w14:textId="77777777" w:rsidR="00014DF6" w:rsidRPr="008868F9" w:rsidRDefault="00014DF6" w:rsidP="009D6180">
            <w:pPr>
              <w:jc w:val="both"/>
              <w:rPr>
                <w:rFonts w:ascii="Times New Roman" w:hAnsi="Times New Roman"/>
                <w:b/>
                <w:highlight w:val="yellow"/>
                <w:lang w:val="ru-RU"/>
              </w:rPr>
            </w:pPr>
          </w:p>
        </w:tc>
        <w:tc>
          <w:tcPr>
            <w:tcW w:w="5954" w:type="dxa"/>
            <w:shd w:val="clear" w:color="auto" w:fill="auto"/>
          </w:tcPr>
          <w:p w14:paraId="6ED272CB" w14:textId="77777777" w:rsidR="00014DF6" w:rsidRDefault="00014DF6" w:rsidP="009D6180">
            <w:pPr>
              <w:jc w:val="both"/>
              <w:rPr>
                <w:rFonts w:ascii="Times New Roman" w:hAnsi="Times New Roman"/>
                <w:szCs w:val="28"/>
                <w:lang w:val="ru-RU"/>
              </w:rPr>
            </w:pPr>
            <w:r w:rsidRPr="00DC686D">
              <w:rPr>
                <w:rFonts w:ascii="Times New Roman" w:hAnsi="Times New Roman"/>
                <w:szCs w:val="28"/>
                <w:lang w:val="ru-RU"/>
              </w:rPr>
              <w:t>Иштирокчи давлат харидининг ижрочиси деб э</w:t>
            </w:r>
            <w:r>
              <w:rPr>
                <w:rFonts w:ascii="Times New Roman" w:hAnsi="Times New Roman"/>
                <w:szCs w:val="28"/>
                <w:lang w:val="ru-RU"/>
              </w:rPr>
              <w:t>ътироф э</w:t>
            </w:r>
            <w:r w:rsidRPr="00DC686D">
              <w:rPr>
                <w:rFonts w:ascii="Times New Roman" w:hAnsi="Times New Roman"/>
                <w:szCs w:val="28"/>
                <w:lang w:val="ru-RU"/>
              </w:rPr>
              <w:t>тилган тақдирда:</w:t>
            </w:r>
          </w:p>
          <w:p w14:paraId="1A8AD799" w14:textId="77777777" w:rsidR="00014DF6" w:rsidRPr="00DC686D" w:rsidRDefault="00014DF6" w:rsidP="009D6180">
            <w:pPr>
              <w:jc w:val="both"/>
              <w:rPr>
                <w:rFonts w:ascii="Times New Roman" w:hAnsi="Times New Roman"/>
                <w:szCs w:val="28"/>
                <w:lang w:val="ru-RU"/>
              </w:rPr>
            </w:pPr>
            <w:r w:rsidRPr="00DC686D">
              <w:rPr>
                <w:rFonts w:ascii="Times New Roman" w:hAnsi="Times New Roman"/>
                <w:szCs w:val="28"/>
                <w:lang w:val="ru-RU"/>
              </w:rPr>
              <w:t>тендер якунлари бўйича ғолиб деб расман эълон қилинган кундан эътиборан икки кун мобайнида давлат харидлари махсус ахборот порталида тегишли 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14:paraId="5B7DDA2D" w14:textId="77777777" w:rsidR="00014DF6" w:rsidRPr="00DC686D" w:rsidRDefault="00014DF6" w:rsidP="009D6180">
            <w:pPr>
              <w:jc w:val="both"/>
              <w:rPr>
                <w:rFonts w:ascii="Times New Roman" w:hAnsi="Times New Roman"/>
                <w:szCs w:val="28"/>
                <w:highlight w:val="yellow"/>
                <w:lang w:val="ru-RU"/>
              </w:rPr>
            </w:pPr>
            <w:r w:rsidRPr="00DC686D">
              <w:rPr>
                <w:rFonts w:ascii="Times New Roman" w:hAnsi="Times New Roman"/>
                <w:szCs w:val="28"/>
                <w:lang w:val="ru-RU"/>
              </w:rPr>
              <w:t>ўзларининг веб-сайтларида ва махсус ахборот порталида доимий асосда тендер якунлари бўйича имзоланган шартнома мажбуриятлари бажарилиши ҳақидаги маълумотл</w:t>
            </w:r>
            <w:r>
              <w:rPr>
                <w:rFonts w:ascii="Times New Roman" w:hAnsi="Times New Roman"/>
                <w:szCs w:val="28"/>
                <w:lang w:val="ru-RU"/>
              </w:rPr>
              <w:t>арни жойлаштириб боришга мажбур.</w:t>
            </w:r>
          </w:p>
        </w:tc>
      </w:tr>
      <w:tr w:rsidR="00014DF6" w:rsidRPr="009B49C1" w14:paraId="7566C6B9" w14:textId="77777777" w:rsidTr="009D6180">
        <w:tc>
          <w:tcPr>
            <w:tcW w:w="454" w:type="dxa"/>
            <w:shd w:val="clear" w:color="auto" w:fill="auto"/>
          </w:tcPr>
          <w:p w14:paraId="44278FB3" w14:textId="77777777" w:rsidR="00014DF6" w:rsidRPr="00EA36ED" w:rsidRDefault="00014DF6" w:rsidP="009D6180">
            <w:pPr>
              <w:rPr>
                <w:rFonts w:ascii="Times New Roman" w:hAnsi="Times New Roman"/>
                <w:b/>
                <w:lang w:val="ru-RU"/>
              </w:rPr>
            </w:pPr>
            <w:r w:rsidRPr="00EA36ED">
              <w:rPr>
                <w:rFonts w:ascii="Times New Roman" w:hAnsi="Times New Roman"/>
                <w:b/>
                <w:szCs w:val="28"/>
                <w:lang w:val="ru-RU"/>
              </w:rPr>
              <w:t>4</w:t>
            </w:r>
          </w:p>
        </w:tc>
        <w:tc>
          <w:tcPr>
            <w:tcW w:w="2524" w:type="dxa"/>
          </w:tcPr>
          <w:p w14:paraId="3CC09168" w14:textId="77777777" w:rsidR="00014DF6" w:rsidRPr="00EA36ED" w:rsidRDefault="00014DF6" w:rsidP="009D6180">
            <w:pPr>
              <w:rPr>
                <w:rFonts w:ascii="Times New Roman" w:hAnsi="Times New Roman"/>
                <w:b/>
                <w:lang w:val="ru-RU"/>
              </w:rPr>
            </w:pPr>
            <w:r w:rsidRPr="00EA36ED">
              <w:rPr>
                <w:rFonts w:ascii="Times New Roman" w:hAnsi="Times New Roman"/>
                <w:b/>
                <w:szCs w:val="28"/>
                <w:lang w:val="ru-RU"/>
              </w:rPr>
              <w:t>Электрон тендерга йўл қўйиш</w:t>
            </w:r>
          </w:p>
        </w:tc>
        <w:tc>
          <w:tcPr>
            <w:tcW w:w="737" w:type="dxa"/>
          </w:tcPr>
          <w:p w14:paraId="42971248" w14:textId="77777777" w:rsidR="00014DF6" w:rsidRPr="00EA36ED" w:rsidRDefault="00014DF6" w:rsidP="009D6180">
            <w:pPr>
              <w:jc w:val="center"/>
              <w:rPr>
                <w:rFonts w:ascii="Times New Roman" w:hAnsi="Times New Roman"/>
                <w:szCs w:val="28"/>
                <w:lang w:val="ru-RU"/>
              </w:rPr>
            </w:pPr>
            <w:r w:rsidRPr="00EA36ED">
              <w:rPr>
                <w:rFonts w:ascii="Times New Roman" w:hAnsi="Times New Roman"/>
                <w:szCs w:val="28"/>
                <w:lang w:val="ru-RU"/>
              </w:rPr>
              <w:t>4.1</w:t>
            </w:r>
          </w:p>
        </w:tc>
        <w:tc>
          <w:tcPr>
            <w:tcW w:w="283" w:type="dxa"/>
          </w:tcPr>
          <w:p w14:paraId="38A52348" w14:textId="77777777" w:rsidR="00014DF6" w:rsidRPr="0064763B" w:rsidRDefault="00014DF6" w:rsidP="009D6180">
            <w:pPr>
              <w:jc w:val="both"/>
              <w:rPr>
                <w:rFonts w:ascii="Times New Roman" w:hAnsi="Times New Roman"/>
                <w:b/>
                <w:highlight w:val="yellow"/>
                <w:lang w:val="ru-RU"/>
              </w:rPr>
            </w:pPr>
          </w:p>
        </w:tc>
        <w:tc>
          <w:tcPr>
            <w:tcW w:w="5954" w:type="dxa"/>
            <w:shd w:val="clear" w:color="auto" w:fill="auto"/>
          </w:tcPr>
          <w:p w14:paraId="324753CE" w14:textId="77777777" w:rsidR="00014DF6" w:rsidRPr="0064763B" w:rsidRDefault="00014DF6" w:rsidP="009D6180">
            <w:pPr>
              <w:jc w:val="both"/>
              <w:rPr>
                <w:rFonts w:ascii="Times New Roman" w:hAnsi="Times New Roman"/>
                <w:szCs w:val="28"/>
                <w:highlight w:val="yellow"/>
                <w:lang w:val="ru-RU"/>
              </w:rPr>
            </w:pPr>
            <w:r w:rsidRPr="00EA36ED">
              <w:rPr>
                <w:rFonts w:ascii="Times New Roman" w:hAnsi="Times New Roman"/>
                <w:szCs w:val="28"/>
                <w:lang w:val="ru-RU"/>
              </w:rPr>
              <w:t>Буюртмачи ва иштирокчилар ҲККПдаги шахсий ҳисобварақларига аванс тўловларини киритганларидан сўнг электрон давлат харидларига қўйилади.</w:t>
            </w:r>
          </w:p>
        </w:tc>
      </w:tr>
      <w:tr w:rsidR="00014DF6" w:rsidRPr="009B49C1" w14:paraId="74905081" w14:textId="77777777" w:rsidTr="009D6180">
        <w:tc>
          <w:tcPr>
            <w:tcW w:w="454" w:type="dxa"/>
            <w:shd w:val="clear" w:color="auto" w:fill="auto"/>
          </w:tcPr>
          <w:p w14:paraId="02E28C97" w14:textId="77777777" w:rsidR="00014DF6" w:rsidRPr="00EA36ED" w:rsidRDefault="00014DF6" w:rsidP="009D6180">
            <w:pPr>
              <w:rPr>
                <w:rFonts w:ascii="Times New Roman" w:hAnsi="Times New Roman"/>
                <w:b/>
                <w:lang w:val="ru-RU"/>
              </w:rPr>
            </w:pPr>
          </w:p>
        </w:tc>
        <w:tc>
          <w:tcPr>
            <w:tcW w:w="2524" w:type="dxa"/>
          </w:tcPr>
          <w:p w14:paraId="48382731" w14:textId="77777777" w:rsidR="00014DF6" w:rsidRPr="00EA36ED" w:rsidRDefault="00014DF6" w:rsidP="009D6180">
            <w:pPr>
              <w:jc w:val="both"/>
              <w:rPr>
                <w:rFonts w:ascii="Times New Roman" w:hAnsi="Times New Roman"/>
                <w:b/>
                <w:lang w:val="ru-RU"/>
              </w:rPr>
            </w:pPr>
          </w:p>
        </w:tc>
        <w:tc>
          <w:tcPr>
            <w:tcW w:w="737" w:type="dxa"/>
          </w:tcPr>
          <w:p w14:paraId="2D444E55" w14:textId="77777777" w:rsidR="00014DF6" w:rsidRPr="00EA36ED" w:rsidRDefault="00014DF6" w:rsidP="009D6180">
            <w:pPr>
              <w:jc w:val="center"/>
              <w:rPr>
                <w:rFonts w:ascii="Times New Roman" w:hAnsi="Times New Roman"/>
                <w:szCs w:val="28"/>
                <w:lang w:val="ru-RU"/>
              </w:rPr>
            </w:pPr>
            <w:r w:rsidRPr="00EA36ED">
              <w:rPr>
                <w:rFonts w:ascii="Times New Roman" w:hAnsi="Times New Roman"/>
                <w:szCs w:val="28"/>
                <w:lang w:val="ru-RU"/>
              </w:rPr>
              <w:t>4.2</w:t>
            </w:r>
          </w:p>
        </w:tc>
        <w:tc>
          <w:tcPr>
            <w:tcW w:w="283" w:type="dxa"/>
          </w:tcPr>
          <w:p w14:paraId="307DE0F5" w14:textId="77777777" w:rsidR="00014DF6" w:rsidRPr="0064763B" w:rsidRDefault="00014DF6" w:rsidP="009D6180">
            <w:pPr>
              <w:jc w:val="both"/>
              <w:rPr>
                <w:rFonts w:ascii="Times New Roman" w:hAnsi="Times New Roman"/>
                <w:b/>
                <w:highlight w:val="yellow"/>
                <w:lang w:val="ru-RU"/>
              </w:rPr>
            </w:pPr>
          </w:p>
        </w:tc>
        <w:tc>
          <w:tcPr>
            <w:tcW w:w="5954" w:type="dxa"/>
            <w:shd w:val="clear" w:color="auto" w:fill="auto"/>
          </w:tcPr>
          <w:p w14:paraId="682BD4D1" w14:textId="77777777" w:rsidR="00014DF6" w:rsidRPr="00ED6699" w:rsidRDefault="00014DF6" w:rsidP="009D6180">
            <w:pPr>
              <w:jc w:val="both"/>
              <w:rPr>
                <w:rFonts w:ascii="Times New Roman" w:hAnsi="Times New Roman"/>
                <w:szCs w:val="28"/>
                <w:highlight w:val="yellow"/>
                <w:lang w:val="ru-RU"/>
              </w:rPr>
            </w:pPr>
            <w:r w:rsidRPr="00EA36ED">
              <w:rPr>
                <w:rFonts w:ascii="Times New Roman" w:hAnsi="Times New Roman"/>
                <w:szCs w:val="28"/>
                <w:lang w:val="ru-RU"/>
              </w:rPr>
              <w:t xml:space="preserve">Буюртмачи ва иштирокчилар электрон </w:t>
            </w:r>
            <w:r>
              <w:rPr>
                <w:rFonts w:ascii="Times New Roman" w:hAnsi="Times New Roman"/>
                <w:szCs w:val="28"/>
                <w:lang w:val="ru-RU"/>
              </w:rPr>
              <w:t>тенде</w:t>
            </w:r>
            <w:r w:rsidRPr="00EA36ED">
              <w:rPr>
                <w:rFonts w:ascii="Times New Roman" w:hAnsi="Times New Roman"/>
                <w:szCs w:val="28"/>
                <w:lang w:val="ru-RU"/>
              </w:rPr>
              <w:t xml:space="preserve">рдаги иштирокларини электрон рақамли имзоларидан </w:t>
            </w:r>
            <w:r w:rsidRPr="00EA36ED">
              <w:rPr>
                <w:rFonts w:ascii="Times New Roman" w:hAnsi="Times New Roman"/>
                <w:szCs w:val="28"/>
                <w:lang w:val="ru-RU"/>
              </w:rPr>
              <w:lastRenderedPageBreak/>
              <w:t>(кейинги ўринларда</w:t>
            </w:r>
            <w:r>
              <w:rPr>
                <w:rFonts w:ascii="Times New Roman" w:hAnsi="Times New Roman"/>
                <w:szCs w:val="28"/>
                <w:lang w:val="ru-RU"/>
              </w:rPr>
              <w:t xml:space="preserve"> – ЭРИ</w:t>
            </w:r>
            <w:r w:rsidRPr="00EA36ED">
              <w:rPr>
                <w:rFonts w:ascii="Times New Roman" w:hAnsi="Times New Roman"/>
                <w:szCs w:val="28"/>
                <w:lang w:val="ru-RU"/>
              </w:rPr>
              <w:t>) фойдаланган ҳолда амалга 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tc>
      </w:tr>
      <w:tr w:rsidR="00014DF6" w:rsidRPr="009B49C1" w14:paraId="4CE8069D" w14:textId="77777777" w:rsidTr="009D6180">
        <w:tc>
          <w:tcPr>
            <w:tcW w:w="454" w:type="dxa"/>
            <w:shd w:val="clear" w:color="auto" w:fill="auto"/>
          </w:tcPr>
          <w:p w14:paraId="5F6D6B5C" w14:textId="77777777" w:rsidR="00014DF6" w:rsidRPr="00EA36ED" w:rsidRDefault="00014DF6" w:rsidP="009D6180">
            <w:pPr>
              <w:rPr>
                <w:rFonts w:ascii="Times New Roman" w:hAnsi="Times New Roman"/>
                <w:b/>
                <w:lang w:val="ru-RU"/>
              </w:rPr>
            </w:pPr>
          </w:p>
        </w:tc>
        <w:tc>
          <w:tcPr>
            <w:tcW w:w="2524" w:type="dxa"/>
          </w:tcPr>
          <w:p w14:paraId="03BC8410" w14:textId="77777777" w:rsidR="00014DF6" w:rsidRPr="00EA36ED" w:rsidRDefault="00014DF6" w:rsidP="009D6180">
            <w:pPr>
              <w:jc w:val="both"/>
              <w:rPr>
                <w:rFonts w:ascii="Times New Roman" w:hAnsi="Times New Roman"/>
                <w:b/>
                <w:lang w:val="ru-RU"/>
              </w:rPr>
            </w:pPr>
          </w:p>
        </w:tc>
        <w:tc>
          <w:tcPr>
            <w:tcW w:w="737" w:type="dxa"/>
          </w:tcPr>
          <w:p w14:paraId="722312E8" w14:textId="77777777" w:rsidR="00014DF6" w:rsidRPr="00EA36ED" w:rsidRDefault="00014DF6" w:rsidP="009D6180">
            <w:pPr>
              <w:jc w:val="center"/>
              <w:rPr>
                <w:rFonts w:ascii="Times New Roman" w:hAnsi="Times New Roman"/>
                <w:szCs w:val="28"/>
                <w:lang w:val="ru-RU"/>
              </w:rPr>
            </w:pPr>
            <w:r w:rsidRPr="00EA36ED">
              <w:rPr>
                <w:rFonts w:ascii="Times New Roman" w:hAnsi="Times New Roman"/>
                <w:szCs w:val="28"/>
                <w:lang w:val="ru-RU"/>
              </w:rPr>
              <w:t>4.3</w:t>
            </w:r>
          </w:p>
        </w:tc>
        <w:tc>
          <w:tcPr>
            <w:tcW w:w="283" w:type="dxa"/>
          </w:tcPr>
          <w:p w14:paraId="469937DB" w14:textId="77777777" w:rsidR="00014DF6" w:rsidRPr="0064763B" w:rsidRDefault="00014DF6" w:rsidP="009D6180">
            <w:pPr>
              <w:jc w:val="both"/>
              <w:rPr>
                <w:rFonts w:ascii="Times New Roman" w:hAnsi="Times New Roman"/>
                <w:b/>
                <w:highlight w:val="yellow"/>
                <w:lang w:val="ru-RU"/>
              </w:rPr>
            </w:pPr>
          </w:p>
        </w:tc>
        <w:tc>
          <w:tcPr>
            <w:tcW w:w="5954" w:type="dxa"/>
            <w:shd w:val="clear" w:color="auto" w:fill="auto"/>
          </w:tcPr>
          <w:p w14:paraId="7F00A3D9" w14:textId="77777777" w:rsidR="00014DF6" w:rsidRPr="00B800C5" w:rsidRDefault="00014DF6" w:rsidP="009D6180">
            <w:pPr>
              <w:jc w:val="both"/>
              <w:rPr>
                <w:rFonts w:ascii="Times New Roman" w:hAnsi="Times New Roman"/>
                <w:szCs w:val="28"/>
                <w:lang w:val="ru-RU"/>
              </w:rPr>
            </w:pPr>
            <w:r w:rsidRPr="00B800C5">
              <w:rPr>
                <w:rFonts w:ascii="Times New Roman" w:hAnsi="Times New Roman"/>
                <w:szCs w:val="28"/>
                <w:lang w:val="ru-RU"/>
              </w:rPr>
              <w:t xml:space="preserve">Операторнинг </w:t>
            </w:r>
            <w:r>
              <w:rPr>
                <w:rFonts w:ascii="Times New Roman" w:hAnsi="Times New Roman"/>
                <w:szCs w:val="28"/>
                <w:lang w:val="uz-Cyrl-UZ"/>
              </w:rPr>
              <w:t>э</w:t>
            </w:r>
            <w:r w:rsidRPr="00B800C5">
              <w:rPr>
                <w:rFonts w:ascii="Times New Roman" w:hAnsi="Times New Roman"/>
                <w:szCs w:val="28"/>
                <w:lang w:val="ru-RU"/>
              </w:rPr>
              <w:t>лектрон тизими автоматик режимда:</w:t>
            </w:r>
          </w:p>
          <w:p w14:paraId="569AAD1F" w14:textId="77777777" w:rsidR="00014DF6" w:rsidRPr="00B800C5" w:rsidRDefault="00014DF6" w:rsidP="009D6180">
            <w:pPr>
              <w:jc w:val="both"/>
              <w:rPr>
                <w:rFonts w:ascii="Times New Roman" w:hAnsi="Times New Roman"/>
                <w:szCs w:val="28"/>
                <w:lang w:val="ru-RU"/>
              </w:rPr>
            </w:pPr>
            <w:r w:rsidRPr="00B800C5">
              <w:rPr>
                <w:rFonts w:ascii="Times New Roman" w:hAnsi="Times New Roman"/>
                <w:szCs w:val="28"/>
                <w:lang w:val="ru-RU"/>
              </w:rPr>
              <w:t xml:space="preserve">- ҳар бир лот бўйича амалга оширилган </w:t>
            </w:r>
            <w:r>
              <w:rPr>
                <w:rFonts w:ascii="Times New Roman" w:hAnsi="Times New Roman"/>
                <w:szCs w:val="28"/>
                <w:lang w:val="ru-RU"/>
              </w:rPr>
              <w:t>аванс тўлови миқдорига мувофиқ э</w:t>
            </w:r>
            <w:r w:rsidRPr="00B800C5">
              <w:rPr>
                <w:rFonts w:ascii="Times New Roman" w:hAnsi="Times New Roman"/>
                <w:szCs w:val="28"/>
                <w:lang w:val="ru-RU"/>
              </w:rPr>
              <w:t>лектрон харидларга рухсат бериш</w:t>
            </w:r>
            <w:r>
              <w:rPr>
                <w:rFonts w:ascii="Times New Roman" w:hAnsi="Times New Roman"/>
                <w:szCs w:val="28"/>
                <w:lang w:val="ru-RU"/>
              </w:rPr>
              <w:t>ни</w:t>
            </w:r>
            <w:r w:rsidRPr="00B800C5">
              <w:rPr>
                <w:rFonts w:ascii="Times New Roman" w:hAnsi="Times New Roman"/>
                <w:szCs w:val="28"/>
                <w:lang w:val="ru-RU"/>
              </w:rPr>
              <w:t>;</w:t>
            </w:r>
          </w:p>
          <w:p w14:paraId="06F070AE" w14:textId="77777777" w:rsidR="00014DF6" w:rsidRPr="00B800C5" w:rsidRDefault="00014DF6" w:rsidP="009D6180">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лектрон харидларни амалга ошириш</w:t>
            </w:r>
            <w:r>
              <w:rPr>
                <w:rFonts w:ascii="Times New Roman" w:hAnsi="Times New Roman"/>
                <w:szCs w:val="28"/>
                <w:lang w:val="ru-RU"/>
              </w:rPr>
              <w:t>ни</w:t>
            </w:r>
            <w:r w:rsidRPr="00B800C5">
              <w:rPr>
                <w:rFonts w:ascii="Times New Roman" w:hAnsi="Times New Roman"/>
                <w:szCs w:val="28"/>
                <w:lang w:val="ru-RU"/>
              </w:rPr>
              <w:t>;</w:t>
            </w:r>
          </w:p>
          <w:p w14:paraId="511F84B3" w14:textId="77777777" w:rsidR="00014DF6" w:rsidRPr="00B800C5" w:rsidRDefault="00014DF6" w:rsidP="009D6180">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 xml:space="preserve">лектрон харидлар натижалари бўйича </w:t>
            </w:r>
            <w:r>
              <w:rPr>
                <w:rFonts w:ascii="Times New Roman" w:hAnsi="Times New Roman"/>
                <w:szCs w:val="28"/>
                <w:lang w:val="ru-RU"/>
              </w:rPr>
              <w:t>ижро</w:t>
            </w:r>
            <w:r w:rsidRPr="00B800C5">
              <w:rPr>
                <w:rFonts w:ascii="Times New Roman" w:hAnsi="Times New Roman"/>
                <w:szCs w:val="28"/>
                <w:lang w:val="ru-RU"/>
              </w:rPr>
              <w:t>чини аниқлаш</w:t>
            </w:r>
            <w:r>
              <w:rPr>
                <w:rFonts w:ascii="Times New Roman" w:hAnsi="Times New Roman"/>
                <w:szCs w:val="28"/>
                <w:lang w:val="ru-RU"/>
              </w:rPr>
              <w:t>ни</w:t>
            </w:r>
            <w:r w:rsidRPr="00B800C5">
              <w:rPr>
                <w:rFonts w:ascii="Times New Roman" w:hAnsi="Times New Roman"/>
                <w:szCs w:val="28"/>
                <w:lang w:val="ru-RU"/>
              </w:rPr>
              <w:t>;</w:t>
            </w:r>
          </w:p>
          <w:p w14:paraId="4132976D" w14:textId="77777777" w:rsidR="00014DF6" w:rsidRPr="0064763B" w:rsidRDefault="00014DF6" w:rsidP="009D6180">
            <w:pPr>
              <w:jc w:val="both"/>
              <w:rPr>
                <w:rFonts w:ascii="Times New Roman" w:hAnsi="Times New Roman"/>
                <w:szCs w:val="28"/>
                <w:highlight w:val="yellow"/>
                <w:lang w:val="ru-RU"/>
              </w:rPr>
            </w:pPr>
            <w:r w:rsidRPr="00B800C5">
              <w:rPr>
                <w:rFonts w:ascii="Times New Roman" w:hAnsi="Times New Roman"/>
                <w:szCs w:val="28"/>
                <w:lang w:val="ru-RU"/>
              </w:rPr>
              <w:t>- битимни рўйхатдан ўтказиш</w:t>
            </w:r>
            <w:r>
              <w:rPr>
                <w:rFonts w:ascii="Times New Roman" w:hAnsi="Times New Roman"/>
                <w:szCs w:val="28"/>
                <w:lang w:val="ru-RU"/>
              </w:rPr>
              <w:t>ни</w:t>
            </w:r>
            <w:r w:rsidRPr="00B800C5">
              <w:rPr>
                <w:rFonts w:ascii="Times New Roman" w:hAnsi="Times New Roman"/>
                <w:szCs w:val="28"/>
                <w:lang w:val="ru-RU"/>
              </w:rPr>
              <w:t xml:space="preserve"> амалга оширади</w:t>
            </w:r>
            <w:r>
              <w:rPr>
                <w:rFonts w:ascii="Times New Roman" w:hAnsi="Times New Roman"/>
                <w:szCs w:val="28"/>
                <w:lang w:val="ru-RU"/>
              </w:rPr>
              <w:t>.</w:t>
            </w:r>
          </w:p>
        </w:tc>
      </w:tr>
      <w:tr w:rsidR="00014DF6" w:rsidRPr="009B49C1" w14:paraId="06E2453B" w14:textId="77777777" w:rsidTr="009D6180">
        <w:tc>
          <w:tcPr>
            <w:tcW w:w="454" w:type="dxa"/>
            <w:shd w:val="clear" w:color="auto" w:fill="auto"/>
          </w:tcPr>
          <w:p w14:paraId="7C52A2F4" w14:textId="77777777" w:rsidR="00014DF6" w:rsidRPr="004377D6" w:rsidRDefault="00014DF6" w:rsidP="009D6180">
            <w:pPr>
              <w:rPr>
                <w:rFonts w:ascii="Times New Roman" w:hAnsi="Times New Roman"/>
                <w:b/>
                <w:lang w:val="ru-RU"/>
              </w:rPr>
            </w:pPr>
          </w:p>
        </w:tc>
        <w:tc>
          <w:tcPr>
            <w:tcW w:w="2524" w:type="dxa"/>
          </w:tcPr>
          <w:p w14:paraId="09425664" w14:textId="77777777" w:rsidR="00014DF6" w:rsidRDefault="00014DF6" w:rsidP="009D6180">
            <w:pPr>
              <w:jc w:val="both"/>
              <w:rPr>
                <w:rFonts w:ascii="Times New Roman" w:hAnsi="Times New Roman"/>
                <w:b/>
                <w:lang w:val="ru-RU"/>
              </w:rPr>
            </w:pPr>
          </w:p>
        </w:tc>
        <w:tc>
          <w:tcPr>
            <w:tcW w:w="737" w:type="dxa"/>
          </w:tcPr>
          <w:p w14:paraId="50F8F598" w14:textId="77777777" w:rsidR="00014DF6" w:rsidRPr="0064763B" w:rsidRDefault="00014DF6" w:rsidP="009D6180">
            <w:pPr>
              <w:jc w:val="center"/>
              <w:rPr>
                <w:rFonts w:ascii="Times New Roman" w:hAnsi="Times New Roman"/>
                <w:szCs w:val="28"/>
                <w:highlight w:val="yellow"/>
                <w:lang w:val="ru-RU"/>
              </w:rPr>
            </w:pPr>
            <w:r w:rsidRPr="005323DE">
              <w:rPr>
                <w:rFonts w:ascii="Times New Roman" w:hAnsi="Times New Roman"/>
                <w:szCs w:val="28"/>
                <w:lang w:val="ru-RU"/>
              </w:rPr>
              <w:t>4.4</w:t>
            </w:r>
          </w:p>
        </w:tc>
        <w:tc>
          <w:tcPr>
            <w:tcW w:w="283" w:type="dxa"/>
          </w:tcPr>
          <w:p w14:paraId="79F2BC0E" w14:textId="77777777" w:rsidR="00014DF6" w:rsidRPr="0064763B" w:rsidRDefault="00014DF6" w:rsidP="009D6180">
            <w:pPr>
              <w:jc w:val="both"/>
              <w:rPr>
                <w:rFonts w:ascii="Times New Roman" w:hAnsi="Times New Roman"/>
                <w:b/>
                <w:highlight w:val="yellow"/>
                <w:lang w:val="ru-RU"/>
              </w:rPr>
            </w:pPr>
          </w:p>
        </w:tc>
        <w:tc>
          <w:tcPr>
            <w:tcW w:w="5954" w:type="dxa"/>
            <w:shd w:val="clear" w:color="auto" w:fill="auto"/>
          </w:tcPr>
          <w:p w14:paraId="70255E3E" w14:textId="77777777" w:rsidR="00014DF6" w:rsidRDefault="00014DF6" w:rsidP="009D6180">
            <w:pPr>
              <w:jc w:val="both"/>
              <w:rPr>
                <w:rFonts w:ascii="Times New Roman" w:hAnsi="Times New Roman"/>
                <w:szCs w:val="28"/>
                <w:highlight w:val="yellow"/>
                <w:lang w:val="ru-RU"/>
              </w:rPr>
            </w:pPr>
            <w:r w:rsidRPr="00B800C5">
              <w:rPr>
                <w:rFonts w:ascii="Times New Roman" w:hAnsi="Times New Roman"/>
                <w:szCs w:val="28"/>
                <w:lang w:val="ru-RU"/>
              </w:rPr>
              <w:t>Иштирокчиларни харидга киритиш улар томонидан порталдаги сўровномани</w:t>
            </w:r>
            <w:r>
              <w:rPr>
                <w:rFonts w:ascii="Times New Roman" w:hAnsi="Times New Roman"/>
                <w:szCs w:val="28"/>
                <w:lang w:val="ru-RU"/>
              </w:rPr>
              <w:t xml:space="preserve"> электрон формада</w:t>
            </w:r>
            <w:r w:rsidRPr="00B800C5">
              <w:rPr>
                <w:rFonts w:ascii="Times New Roman" w:hAnsi="Times New Roman"/>
                <w:szCs w:val="28"/>
                <w:lang w:val="ru-RU"/>
              </w:rPr>
              <w:t xml:space="preserve"> тўлдириш йўли билан амалга оширилади.</w:t>
            </w:r>
          </w:p>
          <w:p w14:paraId="649D65C9" w14:textId="77777777" w:rsidR="00014DF6" w:rsidRPr="00B800C5" w:rsidRDefault="00014DF6" w:rsidP="009D6180">
            <w:pPr>
              <w:jc w:val="both"/>
              <w:rPr>
                <w:rFonts w:ascii="Times New Roman" w:hAnsi="Times New Roman"/>
                <w:szCs w:val="28"/>
                <w:lang w:val="ru-RU"/>
              </w:rPr>
            </w:pPr>
            <w:r w:rsidRPr="00B800C5">
              <w:rPr>
                <w:rFonts w:ascii="Times New Roman" w:hAnsi="Times New Roman"/>
                <w:szCs w:val="28"/>
                <w:lang w:val="ru-RU"/>
              </w:rPr>
              <w:t>Иштирокчиларни харидга киритиш, уларнинг қуйидаги мезонларга мувофиқ бўлганда амалга оширилади:</w:t>
            </w:r>
          </w:p>
          <w:p w14:paraId="0556B434" w14:textId="77777777" w:rsidR="00014DF6" w:rsidRPr="00B800C5"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шартнома тузиш учун қонуний ҳуқуққа эгалик;</w:t>
            </w:r>
          </w:p>
          <w:p w14:paraId="6A4BDCBF" w14:textId="77777777" w:rsidR="00014DF6" w:rsidRPr="00B800C5"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солиқлар ва йиғимларни тўлаш бўйича қарздорликнинг мавжуд эмаслиги;</w:t>
            </w:r>
          </w:p>
          <w:p w14:paraId="7B606B84" w14:textId="77777777" w:rsidR="00014DF6" w:rsidRPr="00B800C5"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ўзига нисбатан жорий этилган банкротлик тартиб-таомилларининг мавжуд эмаслиги;</w:t>
            </w:r>
          </w:p>
          <w:p w14:paraId="3D09A8E1" w14:textId="77777777" w:rsidR="00014DF6" w:rsidRPr="00B800C5"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Инсофсиз ижрочиларнинг ягона реестрида қайд этилмаганлиги.</w:t>
            </w:r>
          </w:p>
          <w:p w14:paraId="36A09861" w14:textId="77777777" w:rsidR="00014DF6" w:rsidRPr="00B800C5" w:rsidRDefault="00014DF6" w:rsidP="009D6180">
            <w:pPr>
              <w:jc w:val="both"/>
              <w:rPr>
                <w:rFonts w:ascii="Times New Roman" w:hAnsi="Times New Roman"/>
                <w:szCs w:val="28"/>
                <w:lang w:val="ru-RU"/>
              </w:rPr>
            </w:pPr>
            <w:r w:rsidRPr="00B800C5">
              <w:rPr>
                <w:rFonts w:ascii="Times New Roman" w:hAnsi="Times New Roman"/>
                <w:szCs w:val="28"/>
                <w:lang w:val="ru-RU"/>
              </w:rPr>
              <w:t xml:space="preserve">Солиқ органлари томонидан берилган ЭРИ мавжудлиги </w:t>
            </w:r>
            <w:r>
              <w:rPr>
                <w:rFonts w:ascii="Times New Roman" w:hAnsi="Times New Roman"/>
                <w:szCs w:val="28"/>
                <w:u w:val="single"/>
                <w:lang w:val="ru-RU"/>
              </w:rPr>
              <w:t>иштирокчини шартнома тузиш</w:t>
            </w:r>
            <w:r w:rsidRPr="00B800C5">
              <w:rPr>
                <w:rFonts w:ascii="Times New Roman" w:hAnsi="Times New Roman"/>
                <w:szCs w:val="28"/>
                <w:u w:val="single"/>
                <w:lang w:val="ru-RU"/>
              </w:rPr>
              <w:t xml:space="preserve"> ҳуқуқини белгилайди</w:t>
            </w:r>
            <w:r w:rsidRPr="00B800C5">
              <w:rPr>
                <w:rFonts w:ascii="Times New Roman" w:hAnsi="Times New Roman"/>
                <w:szCs w:val="28"/>
                <w:lang w:val="ru-RU"/>
              </w:rPr>
              <w:t>.</w:t>
            </w:r>
          </w:p>
          <w:p w14:paraId="4A029682" w14:textId="77777777" w:rsidR="00014DF6" w:rsidRPr="00B800C5" w:rsidRDefault="00014DF6" w:rsidP="009D6180">
            <w:pPr>
              <w:jc w:val="both"/>
              <w:rPr>
                <w:rFonts w:ascii="Times New Roman" w:hAnsi="Times New Roman"/>
                <w:szCs w:val="28"/>
                <w:lang w:val="ru-RU"/>
              </w:rPr>
            </w:pPr>
            <w:r w:rsidRPr="00B800C5">
              <w:rPr>
                <w:rFonts w:ascii="Times New Roman" w:hAnsi="Times New Roman"/>
                <w:szCs w:val="28"/>
                <w:lang w:val="ru-RU"/>
              </w:rPr>
              <w:t xml:space="preserve">Иштирокчи сўровномада </w:t>
            </w:r>
            <w:r w:rsidRPr="00A71C8C">
              <w:rPr>
                <w:rFonts w:ascii="Times New Roman" w:hAnsi="Times New Roman"/>
                <w:szCs w:val="28"/>
                <w:u w:val="single"/>
                <w:lang w:val="ru-RU"/>
              </w:rPr>
              <w:t>унга нисбатан қўлланилган банкротлик тартиб-таомиллари мавжуд эмаслиги</w:t>
            </w:r>
            <w:r w:rsidRPr="00B800C5">
              <w:rPr>
                <w:rFonts w:ascii="Times New Roman" w:hAnsi="Times New Roman"/>
                <w:szCs w:val="28"/>
                <w:lang w:val="ru-RU"/>
              </w:rPr>
              <w:t xml:space="preserve"> ҳамда </w:t>
            </w:r>
            <w:r w:rsidRPr="00A71C8C">
              <w:rPr>
                <w:rFonts w:ascii="Times New Roman" w:hAnsi="Times New Roman"/>
                <w:szCs w:val="28"/>
                <w:u w:val="single"/>
                <w:lang w:val="ru-RU"/>
              </w:rPr>
              <w:t>солиқ ва йиғимларни тўлаш бўйича қарздорликнинг мавжуд эмаслиги</w:t>
            </w:r>
            <w:r w:rsidRPr="00B800C5">
              <w:rPr>
                <w:rFonts w:ascii="Times New Roman" w:hAnsi="Times New Roman"/>
                <w:szCs w:val="28"/>
                <w:lang w:val="ru-RU"/>
              </w:rPr>
              <w:t xml:space="preserve"> ҳақида маълумотларни тасдиқлайди.</w:t>
            </w:r>
          </w:p>
          <w:p w14:paraId="6054C7D3" w14:textId="77777777" w:rsidR="00014DF6" w:rsidRDefault="00014DF6" w:rsidP="009D6180">
            <w:pPr>
              <w:jc w:val="both"/>
              <w:rPr>
                <w:rFonts w:ascii="Times New Roman" w:hAnsi="Times New Roman"/>
                <w:szCs w:val="28"/>
                <w:highlight w:val="yellow"/>
                <w:lang w:val="ru-RU"/>
              </w:rPr>
            </w:pPr>
            <w:r w:rsidRPr="00B800C5">
              <w:rPr>
                <w:rFonts w:ascii="Times New Roman" w:hAnsi="Times New Roman"/>
                <w:szCs w:val="28"/>
                <w:lang w:val="ru-RU"/>
              </w:rPr>
              <w:t xml:space="preserve">Иштирокчи томонидан сўровнома тўлдирилгандан сўнг, портал томонидан </w:t>
            </w:r>
            <w:r w:rsidRPr="00143ED0">
              <w:rPr>
                <w:rFonts w:ascii="Times New Roman" w:hAnsi="Times New Roman"/>
                <w:szCs w:val="28"/>
                <w:u w:val="single"/>
                <w:lang w:val="ru-RU"/>
              </w:rPr>
              <w:t>Инсофсиз ижрочиларнинг ягона реестри</w:t>
            </w:r>
            <w:r w:rsidRPr="00B800C5">
              <w:rPr>
                <w:rFonts w:ascii="Times New Roman" w:hAnsi="Times New Roman"/>
                <w:szCs w:val="28"/>
                <w:lang w:val="ru-RU"/>
              </w:rPr>
              <w:t xml:space="preserve"> маълумотларини унда иштирокчи ҳақида ёзув мавжуд эмаслик ҳолати текширилади.</w:t>
            </w:r>
          </w:p>
          <w:p w14:paraId="2F82D83F" w14:textId="77777777" w:rsidR="00014DF6" w:rsidRPr="00143ED0" w:rsidRDefault="00014DF6" w:rsidP="009D6180">
            <w:pPr>
              <w:jc w:val="both"/>
              <w:rPr>
                <w:rFonts w:ascii="Times New Roman" w:hAnsi="Times New Roman"/>
                <w:b/>
                <w:szCs w:val="28"/>
                <w:lang w:val="ru-RU"/>
              </w:rPr>
            </w:pPr>
            <w:r w:rsidRPr="00143ED0">
              <w:rPr>
                <w:rFonts w:ascii="Times New Roman" w:hAnsi="Times New Roman"/>
                <w:b/>
                <w:szCs w:val="28"/>
                <w:lang w:val="ru-RU"/>
              </w:rPr>
              <w:t>Оператор:</w:t>
            </w:r>
          </w:p>
          <w:p w14:paraId="49AEC69F" w14:textId="77777777" w:rsidR="00014DF6" w:rsidRPr="00143ED0"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ҲККПда алоҳида шахсий ҳисоб рақамлар очади;</w:t>
            </w:r>
          </w:p>
          <w:p w14:paraId="5106A484" w14:textId="77777777" w:rsidR="00014DF6" w:rsidRPr="0064763B" w:rsidRDefault="00014DF6" w:rsidP="009D6180">
            <w:pPr>
              <w:jc w:val="both"/>
              <w:rPr>
                <w:rFonts w:ascii="Times New Roman" w:hAnsi="Times New Roman"/>
                <w:szCs w:val="28"/>
                <w:highlight w:val="yellow"/>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шахсий кабинетлар ташкил этади.</w:t>
            </w:r>
          </w:p>
        </w:tc>
      </w:tr>
      <w:tr w:rsidR="00014DF6" w:rsidRPr="009B49C1" w14:paraId="08356239" w14:textId="77777777" w:rsidTr="009D6180">
        <w:tc>
          <w:tcPr>
            <w:tcW w:w="454" w:type="dxa"/>
            <w:shd w:val="clear" w:color="auto" w:fill="auto"/>
          </w:tcPr>
          <w:p w14:paraId="3186A3C7" w14:textId="77777777" w:rsidR="00014DF6" w:rsidRPr="00D47523" w:rsidRDefault="00014DF6" w:rsidP="009D6180">
            <w:pPr>
              <w:rPr>
                <w:rFonts w:ascii="Times New Roman" w:hAnsi="Times New Roman"/>
                <w:b/>
                <w:lang w:val="ru-RU"/>
              </w:rPr>
            </w:pPr>
            <w:r w:rsidRPr="00D47523">
              <w:rPr>
                <w:rFonts w:ascii="Times New Roman" w:hAnsi="Times New Roman"/>
                <w:b/>
                <w:szCs w:val="28"/>
                <w:lang w:val="ru-RU"/>
              </w:rPr>
              <w:t>5</w:t>
            </w:r>
          </w:p>
        </w:tc>
        <w:tc>
          <w:tcPr>
            <w:tcW w:w="2524" w:type="dxa"/>
          </w:tcPr>
          <w:p w14:paraId="1545DDBD" w14:textId="77777777" w:rsidR="00014DF6" w:rsidRPr="00D47523" w:rsidRDefault="00014DF6" w:rsidP="009D6180">
            <w:pPr>
              <w:rPr>
                <w:rFonts w:ascii="Times New Roman" w:hAnsi="Times New Roman"/>
                <w:b/>
                <w:szCs w:val="28"/>
                <w:lang w:val="ru-RU"/>
              </w:rPr>
            </w:pPr>
            <w:r w:rsidRPr="00D47523">
              <w:rPr>
                <w:rFonts w:ascii="Times New Roman" w:hAnsi="Times New Roman"/>
                <w:b/>
                <w:szCs w:val="28"/>
                <w:lang w:val="ru-RU"/>
              </w:rPr>
              <w:t>Тендерда иштирок этиш ва таклифни таъминлашни тақдим этиш тартиби</w:t>
            </w:r>
          </w:p>
        </w:tc>
        <w:tc>
          <w:tcPr>
            <w:tcW w:w="737" w:type="dxa"/>
          </w:tcPr>
          <w:p w14:paraId="34586A56" w14:textId="77777777" w:rsidR="00014DF6" w:rsidRPr="00D47523" w:rsidRDefault="00014DF6" w:rsidP="009D6180">
            <w:pPr>
              <w:jc w:val="center"/>
              <w:rPr>
                <w:rFonts w:ascii="Times New Roman" w:hAnsi="Times New Roman"/>
                <w:szCs w:val="28"/>
                <w:lang w:val="ru-RU"/>
              </w:rPr>
            </w:pPr>
            <w:r w:rsidRPr="00D47523">
              <w:rPr>
                <w:rFonts w:ascii="Times New Roman" w:hAnsi="Times New Roman"/>
                <w:szCs w:val="28"/>
                <w:lang w:val="ru-RU"/>
              </w:rPr>
              <w:t>5.1</w:t>
            </w:r>
          </w:p>
        </w:tc>
        <w:tc>
          <w:tcPr>
            <w:tcW w:w="283" w:type="dxa"/>
          </w:tcPr>
          <w:p w14:paraId="3EF43471" w14:textId="77777777" w:rsidR="00014DF6" w:rsidRPr="004B25D3" w:rsidRDefault="00014DF6" w:rsidP="009D6180">
            <w:pPr>
              <w:rPr>
                <w:rFonts w:ascii="Times New Roman" w:hAnsi="Times New Roman"/>
                <w:szCs w:val="28"/>
                <w:highlight w:val="yellow"/>
                <w:lang w:val="ru-RU"/>
              </w:rPr>
            </w:pPr>
          </w:p>
          <w:p w14:paraId="398CACAA" w14:textId="77777777" w:rsidR="00014DF6" w:rsidRPr="004B25D3" w:rsidRDefault="00014DF6" w:rsidP="009D6180">
            <w:pPr>
              <w:jc w:val="both"/>
              <w:rPr>
                <w:rFonts w:ascii="Times New Roman" w:hAnsi="Times New Roman"/>
                <w:b/>
                <w:highlight w:val="yellow"/>
                <w:lang w:val="ru-RU"/>
              </w:rPr>
            </w:pPr>
          </w:p>
        </w:tc>
        <w:tc>
          <w:tcPr>
            <w:tcW w:w="5954" w:type="dxa"/>
            <w:shd w:val="clear" w:color="auto" w:fill="auto"/>
          </w:tcPr>
          <w:p w14:paraId="64C8D8E3" w14:textId="77777777" w:rsidR="00014DF6" w:rsidRPr="004B25D3" w:rsidRDefault="00014DF6" w:rsidP="009D6180">
            <w:pPr>
              <w:jc w:val="both"/>
              <w:rPr>
                <w:rFonts w:ascii="Times New Roman" w:hAnsi="Times New Roman"/>
                <w:szCs w:val="28"/>
                <w:highlight w:val="yellow"/>
                <w:lang w:val="ru-RU"/>
              </w:rPr>
            </w:pPr>
            <w:r w:rsidRPr="00D47523">
              <w:rPr>
                <w:rFonts w:ascii="Times New Roman" w:hAnsi="Times New Roman"/>
                <w:b/>
                <w:szCs w:val="28"/>
                <w:lang w:val="ru-RU"/>
              </w:rPr>
              <w:t>Таклифни таъминлаш</w:t>
            </w:r>
            <w:r w:rsidRPr="00D47523">
              <w:rPr>
                <w:rFonts w:ascii="Times New Roman" w:hAnsi="Times New Roman"/>
                <w:szCs w:val="28"/>
                <w:lang w:val="ru-RU"/>
              </w:rPr>
              <w:t xml:space="preserve"> тартиби, шу жумладан, тендер иштирокчисининг қайтариб бўлмайдиган таклифини кафолатловчи нақд депозитнинг миқдори, киритиш ва қайтариш тартиби </w:t>
            </w:r>
            <w:r>
              <w:rPr>
                <w:rFonts w:ascii="Times New Roman" w:hAnsi="Times New Roman"/>
                <w:szCs w:val="28"/>
                <w:lang w:val="ru-RU"/>
              </w:rPr>
              <w:t>э</w:t>
            </w:r>
            <w:r w:rsidRPr="00D47523">
              <w:rPr>
                <w:rFonts w:ascii="Times New Roman" w:hAnsi="Times New Roman"/>
                <w:szCs w:val="28"/>
                <w:lang w:val="ru-RU"/>
              </w:rPr>
              <w:t>лектрон давлат харидлари тартиб-таомилларини тартибга солувчи норматив-ҳуқуқий ҳужжатларга мувофиқ белгиланади.</w:t>
            </w:r>
          </w:p>
        </w:tc>
      </w:tr>
      <w:tr w:rsidR="00014DF6" w:rsidRPr="009B49C1" w14:paraId="7F1ACA4E" w14:textId="77777777" w:rsidTr="009D6180">
        <w:tc>
          <w:tcPr>
            <w:tcW w:w="454" w:type="dxa"/>
            <w:shd w:val="clear" w:color="auto" w:fill="auto"/>
          </w:tcPr>
          <w:p w14:paraId="0305CB73" w14:textId="77777777" w:rsidR="00014DF6" w:rsidRPr="00D47523" w:rsidRDefault="00014DF6" w:rsidP="009D6180">
            <w:pPr>
              <w:rPr>
                <w:rFonts w:ascii="Times New Roman" w:hAnsi="Times New Roman"/>
                <w:b/>
                <w:lang w:val="ru-RU"/>
              </w:rPr>
            </w:pPr>
          </w:p>
        </w:tc>
        <w:tc>
          <w:tcPr>
            <w:tcW w:w="2524" w:type="dxa"/>
          </w:tcPr>
          <w:p w14:paraId="105AAABC" w14:textId="77777777" w:rsidR="00014DF6" w:rsidRPr="00D47523" w:rsidRDefault="00014DF6" w:rsidP="009D6180">
            <w:pPr>
              <w:jc w:val="both"/>
              <w:rPr>
                <w:rFonts w:ascii="Times New Roman" w:hAnsi="Times New Roman"/>
                <w:b/>
                <w:lang w:val="ru-RU"/>
              </w:rPr>
            </w:pPr>
          </w:p>
        </w:tc>
        <w:tc>
          <w:tcPr>
            <w:tcW w:w="737" w:type="dxa"/>
          </w:tcPr>
          <w:p w14:paraId="0154AB5F" w14:textId="77777777" w:rsidR="00014DF6" w:rsidRPr="00D47523" w:rsidRDefault="00014DF6" w:rsidP="009D6180">
            <w:pPr>
              <w:jc w:val="center"/>
              <w:rPr>
                <w:rFonts w:ascii="Times New Roman" w:hAnsi="Times New Roman"/>
                <w:szCs w:val="28"/>
                <w:lang w:val="ru-RU"/>
              </w:rPr>
            </w:pPr>
            <w:r w:rsidRPr="00D47523">
              <w:rPr>
                <w:rFonts w:ascii="Times New Roman" w:hAnsi="Times New Roman"/>
                <w:szCs w:val="28"/>
                <w:lang w:val="ru-RU"/>
              </w:rPr>
              <w:t>5.2</w:t>
            </w:r>
          </w:p>
        </w:tc>
        <w:tc>
          <w:tcPr>
            <w:tcW w:w="283" w:type="dxa"/>
          </w:tcPr>
          <w:p w14:paraId="283F010D" w14:textId="77777777" w:rsidR="00014DF6" w:rsidRPr="004B25D3" w:rsidRDefault="00014DF6" w:rsidP="009D6180">
            <w:pPr>
              <w:jc w:val="both"/>
              <w:rPr>
                <w:rFonts w:ascii="Times New Roman" w:hAnsi="Times New Roman"/>
                <w:b/>
                <w:highlight w:val="yellow"/>
                <w:lang w:val="ru-RU"/>
              </w:rPr>
            </w:pPr>
          </w:p>
        </w:tc>
        <w:tc>
          <w:tcPr>
            <w:tcW w:w="5954" w:type="dxa"/>
            <w:shd w:val="clear" w:color="auto" w:fill="auto"/>
          </w:tcPr>
          <w:p w14:paraId="141829A4" w14:textId="77777777" w:rsidR="00014DF6" w:rsidRPr="00D47523" w:rsidRDefault="00014DF6" w:rsidP="009D6180">
            <w:pPr>
              <w:jc w:val="both"/>
              <w:rPr>
                <w:rFonts w:ascii="Times New Roman" w:hAnsi="Times New Roman"/>
                <w:szCs w:val="28"/>
                <w:lang w:val="ru-RU"/>
              </w:rPr>
            </w:pPr>
            <w:r>
              <w:rPr>
                <w:rFonts w:ascii="Times New Roman" w:hAnsi="Times New Roman"/>
                <w:szCs w:val="28"/>
                <w:lang w:val="ru-RU"/>
              </w:rPr>
              <w:t>Э</w:t>
            </w:r>
            <w:r w:rsidRPr="00D47523">
              <w:rPr>
                <w:rFonts w:ascii="Times New Roman" w:hAnsi="Times New Roman"/>
                <w:szCs w:val="28"/>
                <w:lang w:val="ru-RU"/>
              </w:rPr>
              <w:t>лектрон тендерда қатнашиш учун иштирокчи:</w:t>
            </w:r>
          </w:p>
          <w:p w14:paraId="7E02365A" w14:textId="77777777" w:rsidR="00014DF6" w:rsidRDefault="00014DF6" w:rsidP="009D6180">
            <w:pPr>
              <w:jc w:val="both"/>
              <w:rPr>
                <w:rFonts w:ascii="Times New Roman" w:hAnsi="Times New Roman"/>
                <w:szCs w:val="28"/>
                <w:lang w:val="ru-RU"/>
              </w:rPr>
            </w:pPr>
            <w:r w:rsidRPr="00D47523">
              <w:rPr>
                <w:rFonts w:ascii="Times New Roman" w:hAnsi="Times New Roman"/>
                <w:szCs w:val="28"/>
                <w:lang w:val="ru-RU"/>
              </w:rPr>
              <w:t xml:space="preserve">- махсус ахборот порталида рўйхатдан ўтади ва рўйхатдан ўтиш саҳифасида керакли бўлимларни тўлдиради (мижоз тури, шахсий маълумотлари, алоқа маълумотлари). Якка тартибдаги тадбиркор ва резидент тизимда фақат </w:t>
            </w:r>
            <w:r>
              <w:rPr>
                <w:rFonts w:ascii="Times New Roman" w:hAnsi="Times New Roman"/>
                <w:szCs w:val="28"/>
                <w:lang w:val="ru-RU"/>
              </w:rPr>
              <w:t>э</w:t>
            </w:r>
            <w:r w:rsidRPr="00D47523">
              <w:rPr>
                <w:rFonts w:ascii="Times New Roman" w:hAnsi="Times New Roman"/>
                <w:szCs w:val="28"/>
                <w:lang w:val="ru-RU"/>
              </w:rPr>
              <w:t>лектрон</w:t>
            </w:r>
            <w:r>
              <w:rPr>
                <w:rFonts w:ascii="Times New Roman" w:hAnsi="Times New Roman"/>
                <w:szCs w:val="28"/>
                <w:lang w:val="ru-RU"/>
              </w:rPr>
              <w:t xml:space="preserve"> рақамли имзо (Э</w:t>
            </w:r>
            <w:r w:rsidRPr="00D47523">
              <w:rPr>
                <w:rFonts w:ascii="Times New Roman" w:hAnsi="Times New Roman"/>
                <w:szCs w:val="28"/>
                <w:lang w:val="ru-RU"/>
              </w:rPr>
              <w:t>РИ) ёрдамида рўйхатдан ўтишлари мумкин бўлади;</w:t>
            </w:r>
          </w:p>
          <w:p w14:paraId="35EC24FA" w14:textId="77777777" w:rsidR="00014DF6" w:rsidRPr="003030E7" w:rsidRDefault="00014DF6" w:rsidP="009D6180">
            <w:pPr>
              <w:jc w:val="both"/>
              <w:rPr>
                <w:rFonts w:ascii="Times New Roman" w:hAnsi="Times New Roman"/>
                <w:szCs w:val="28"/>
                <w:lang w:val="ru-RU"/>
              </w:rPr>
            </w:pPr>
            <w:r w:rsidRPr="003030E7">
              <w:rPr>
                <w:rFonts w:ascii="Times New Roman" w:hAnsi="Times New Roman"/>
                <w:szCs w:val="28"/>
                <w:lang w:val="ru-RU"/>
              </w:rPr>
              <w:t xml:space="preserve">- </w:t>
            </w:r>
            <w:r w:rsidRPr="00143ED0">
              <w:rPr>
                <w:rFonts w:ascii="Times New Roman" w:hAnsi="Times New Roman"/>
                <w:szCs w:val="28"/>
                <w:lang w:val="ru-RU"/>
              </w:rPr>
              <w:t xml:space="preserve">ҲККПда </w:t>
            </w:r>
            <w:r w:rsidRPr="003030E7">
              <w:rPr>
                <w:rFonts w:ascii="Times New Roman" w:hAnsi="Times New Roman"/>
                <w:szCs w:val="28"/>
                <w:lang w:val="ru-RU"/>
              </w:rPr>
              <w:t>рўйхатдан ўтиш жараёни тугагандан сўнг, иштирокчи учун шахс</w:t>
            </w:r>
            <w:r>
              <w:rPr>
                <w:rFonts w:ascii="Times New Roman" w:hAnsi="Times New Roman"/>
                <w:szCs w:val="28"/>
                <w:lang w:val="ru-RU"/>
              </w:rPr>
              <w:t>ий ҳисоб очилади. Иштирокчилар э</w:t>
            </w:r>
            <w:r w:rsidRPr="003030E7">
              <w:rPr>
                <w:rFonts w:ascii="Times New Roman" w:hAnsi="Times New Roman"/>
                <w:szCs w:val="28"/>
                <w:lang w:val="ru-RU"/>
              </w:rPr>
              <w:t>лектрон дав</w:t>
            </w:r>
            <w:r>
              <w:rPr>
                <w:rFonts w:ascii="Times New Roman" w:hAnsi="Times New Roman"/>
                <w:szCs w:val="28"/>
                <w:lang w:val="ru-RU"/>
              </w:rPr>
              <w:t>лат харидларида ҲККП</w:t>
            </w:r>
            <w:r w:rsidRPr="003030E7">
              <w:rPr>
                <w:rFonts w:ascii="Times New Roman" w:hAnsi="Times New Roman"/>
                <w:szCs w:val="28"/>
                <w:lang w:val="ru-RU"/>
              </w:rPr>
              <w:t>даги шахсий ҳисоб</w:t>
            </w:r>
            <w:r>
              <w:rPr>
                <w:rFonts w:ascii="Times New Roman" w:hAnsi="Times New Roman"/>
                <w:szCs w:val="28"/>
                <w:lang w:val="ru-RU"/>
              </w:rPr>
              <w:t xml:space="preserve"> </w:t>
            </w:r>
            <w:r w:rsidRPr="003030E7">
              <w:rPr>
                <w:rFonts w:ascii="Times New Roman" w:hAnsi="Times New Roman"/>
                <w:szCs w:val="28"/>
                <w:lang w:val="ru-RU"/>
              </w:rPr>
              <w:lastRenderedPageBreak/>
              <w:t xml:space="preserve">варақларида </w:t>
            </w:r>
            <w:r>
              <w:rPr>
                <w:rFonts w:ascii="Times New Roman" w:hAnsi="Times New Roman"/>
                <w:szCs w:val="28"/>
                <w:lang w:val="ru-RU"/>
              </w:rPr>
              <w:t xml:space="preserve">олдиндан тўлов </w:t>
            </w:r>
            <w:r w:rsidRPr="003030E7">
              <w:rPr>
                <w:rFonts w:ascii="Times New Roman" w:hAnsi="Times New Roman"/>
                <w:szCs w:val="28"/>
                <w:lang w:val="ru-RU"/>
              </w:rPr>
              <w:t xml:space="preserve">етарли миқдорда бўлган тақдирда иштирок </w:t>
            </w:r>
            <w:r>
              <w:rPr>
                <w:rFonts w:ascii="Times New Roman" w:hAnsi="Times New Roman"/>
                <w:szCs w:val="28"/>
                <w:lang w:val="ru-RU"/>
              </w:rPr>
              <w:t>э</w:t>
            </w:r>
            <w:r w:rsidRPr="003030E7">
              <w:rPr>
                <w:rFonts w:ascii="Times New Roman" w:hAnsi="Times New Roman"/>
                <w:szCs w:val="28"/>
                <w:lang w:val="ru-RU"/>
              </w:rPr>
              <w:t>тадилар;</w:t>
            </w:r>
          </w:p>
          <w:p w14:paraId="3F5359DF" w14:textId="77777777" w:rsidR="00014DF6" w:rsidRDefault="00014DF6" w:rsidP="009D6180">
            <w:pPr>
              <w:jc w:val="both"/>
              <w:rPr>
                <w:rFonts w:ascii="Times New Roman" w:hAnsi="Times New Roman"/>
                <w:szCs w:val="28"/>
                <w:lang w:val="ru-RU"/>
              </w:rPr>
            </w:pPr>
            <w:r w:rsidRPr="003030E7">
              <w:rPr>
                <w:rFonts w:ascii="Times New Roman" w:hAnsi="Times New Roman"/>
                <w:szCs w:val="28"/>
                <w:lang w:val="ru-RU"/>
              </w:rPr>
              <w:t xml:space="preserve">- тендер шартлари билан батафсил танишгандан сўнг, иштирокчи </w:t>
            </w:r>
            <w:r>
              <w:rPr>
                <w:rFonts w:ascii="Times New Roman" w:hAnsi="Times New Roman"/>
                <w:szCs w:val="28"/>
                <w:lang w:val="ru-RU"/>
              </w:rPr>
              <w:t>э</w:t>
            </w:r>
            <w:r w:rsidRPr="003030E7">
              <w:rPr>
                <w:rFonts w:ascii="Times New Roman" w:hAnsi="Times New Roman"/>
                <w:szCs w:val="28"/>
                <w:lang w:val="ru-RU"/>
              </w:rPr>
              <w:t xml:space="preserve">лектрон тендерда иштирок </w:t>
            </w:r>
            <w:r>
              <w:rPr>
                <w:rFonts w:ascii="Times New Roman" w:hAnsi="Times New Roman"/>
                <w:szCs w:val="28"/>
                <w:lang w:val="ru-RU"/>
              </w:rPr>
              <w:t xml:space="preserve">этиш учун ариза беради </w:t>
            </w:r>
            <w:r w:rsidRPr="003030E7">
              <w:rPr>
                <w:rFonts w:ascii="Times New Roman" w:hAnsi="Times New Roman"/>
                <w:szCs w:val="28"/>
                <w:lang w:val="ru-RU"/>
              </w:rPr>
              <w:t>ва “Умумий маълумот” саҳифасида “Товарлар ва буюмлар”, “Талаблар” бўлимларида керакли маълумотларни тўлдир</w:t>
            </w:r>
            <w:r>
              <w:rPr>
                <w:rFonts w:ascii="Times New Roman" w:hAnsi="Times New Roman"/>
                <w:szCs w:val="28"/>
                <w:lang w:val="ru-RU"/>
              </w:rPr>
              <w:t>ади</w:t>
            </w:r>
            <w:r w:rsidRPr="003030E7">
              <w:rPr>
                <w:rFonts w:ascii="Times New Roman" w:hAnsi="Times New Roman"/>
                <w:szCs w:val="28"/>
                <w:lang w:val="ru-RU"/>
              </w:rPr>
              <w:t>.</w:t>
            </w:r>
          </w:p>
          <w:p w14:paraId="7BAB8BB0" w14:textId="77777777" w:rsidR="00014DF6" w:rsidRPr="003030E7" w:rsidRDefault="00014DF6" w:rsidP="009D6180">
            <w:pPr>
              <w:jc w:val="both"/>
              <w:rPr>
                <w:rFonts w:ascii="Times New Roman" w:hAnsi="Times New Roman"/>
                <w:szCs w:val="28"/>
                <w:lang w:val="ru-RU"/>
              </w:rPr>
            </w:pPr>
            <w:r w:rsidRPr="003030E7">
              <w:rPr>
                <w:rFonts w:ascii="Times New Roman" w:hAnsi="Times New Roman"/>
                <w:szCs w:val="28"/>
                <w:lang w:val="ru-RU"/>
              </w:rPr>
              <w:t xml:space="preserve">Aгар “Талаблар” бўлимига маълумот киритиш вақтида етказиб берувчидан ҳар қандай талабни тасдиқловчи ҳужжатни тақдим </w:t>
            </w:r>
            <w:r>
              <w:rPr>
                <w:rFonts w:ascii="Times New Roman" w:hAnsi="Times New Roman"/>
                <w:szCs w:val="28"/>
                <w:lang w:val="ru-RU"/>
              </w:rPr>
              <w:t>э</w:t>
            </w:r>
            <w:r w:rsidRPr="003030E7">
              <w:rPr>
                <w:rFonts w:ascii="Times New Roman" w:hAnsi="Times New Roman"/>
                <w:szCs w:val="28"/>
                <w:lang w:val="ru-RU"/>
              </w:rPr>
              <w:t>тиш сўралган бўлса, ушбу ҳужжат файл сифатида юкланиши керак.</w:t>
            </w:r>
          </w:p>
        </w:tc>
      </w:tr>
      <w:tr w:rsidR="00014DF6" w:rsidRPr="009B49C1" w14:paraId="2EF28219" w14:textId="77777777" w:rsidTr="009D6180">
        <w:tc>
          <w:tcPr>
            <w:tcW w:w="454" w:type="dxa"/>
            <w:shd w:val="clear" w:color="auto" w:fill="auto"/>
          </w:tcPr>
          <w:p w14:paraId="41D01DC7" w14:textId="77777777" w:rsidR="00014DF6" w:rsidRPr="004B25D3" w:rsidRDefault="00014DF6" w:rsidP="009D6180">
            <w:pPr>
              <w:rPr>
                <w:rFonts w:ascii="Times New Roman" w:hAnsi="Times New Roman"/>
                <w:b/>
                <w:highlight w:val="yellow"/>
                <w:lang w:val="ru-RU"/>
              </w:rPr>
            </w:pPr>
          </w:p>
        </w:tc>
        <w:tc>
          <w:tcPr>
            <w:tcW w:w="2524" w:type="dxa"/>
          </w:tcPr>
          <w:p w14:paraId="6813367B" w14:textId="77777777" w:rsidR="00014DF6" w:rsidRPr="004B25D3" w:rsidRDefault="00014DF6" w:rsidP="009D6180">
            <w:pPr>
              <w:jc w:val="both"/>
              <w:rPr>
                <w:rFonts w:ascii="Times New Roman" w:hAnsi="Times New Roman"/>
                <w:b/>
                <w:highlight w:val="yellow"/>
                <w:lang w:val="ru-RU"/>
              </w:rPr>
            </w:pPr>
          </w:p>
        </w:tc>
        <w:tc>
          <w:tcPr>
            <w:tcW w:w="737" w:type="dxa"/>
          </w:tcPr>
          <w:p w14:paraId="441DE8B2" w14:textId="77777777" w:rsidR="00014DF6" w:rsidRPr="003030E7" w:rsidRDefault="00014DF6" w:rsidP="009D6180">
            <w:pPr>
              <w:jc w:val="center"/>
              <w:rPr>
                <w:rFonts w:ascii="Times New Roman" w:hAnsi="Times New Roman"/>
                <w:szCs w:val="28"/>
                <w:lang w:val="ru-RU"/>
              </w:rPr>
            </w:pPr>
            <w:r w:rsidRPr="003030E7">
              <w:rPr>
                <w:rFonts w:ascii="Times New Roman" w:hAnsi="Times New Roman"/>
                <w:szCs w:val="28"/>
                <w:lang w:val="ru-RU"/>
              </w:rPr>
              <w:t>5.3</w:t>
            </w:r>
          </w:p>
        </w:tc>
        <w:tc>
          <w:tcPr>
            <w:tcW w:w="283" w:type="dxa"/>
          </w:tcPr>
          <w:p w14:paraId="4A74D09A" w14:textId="77777777" w:rsidR="00014DF6" w:rsidRPr="004B25D3" w:rsidRDefault="00014DF6" w:rsidP="009D6180">
            <w:pPr>
              <w:jc w:val="both"/>
              <w:rPr>
                <w:rFonts w:ascii="Times New Roman" w:hAnsi="Times New Roman"/>
                <w:b/>
                <w:highlight w:val="yellow"/>
                <w:lang w:val="ru-RU"/>
              </w:rPr>
            </w:pPr>
          </w:p>
        </w:tc>
        <w:tc>
          <w:tcPr>
            <w:tcW w:w="5954" w:type="dxa"/>
            <w:shd w:val="clear" w:color="auto" w:fill="auto"/>
          </w:tcPr>
          <w:p w14:paraId="7E7378E9" w14:textId="77777777" w:rsidR="00014DF6" w:rsidRPr="004B25D3" w:rsidRDefault="00014DF6" w:rsidP="009D6180">
            <w:pPr>
              <w:jc w:val="both"/>
              <w:rPr>
                <w:rFonts w:ascii="Times New Roman" w:hAnsi="Times New Roman"/>
                <w:szCs w:val="28"/>
                <w:highlight w:val="yellow"/>
                <w:lang w:val="ru-RU"/>
              </w:rPr>
            </w:pPr>
            <w:r>
              <w:rPr>
                <w:rFonts w:ascii="Times New Roman" w:hAnsi="Times New Roman"/>
                <w:szCs w:val="28"/>
                <w:lang w:val="ru-RU"/>
              </w:rPr>
              <w:t>Э</w:t>
            </w:r>
            <w:r w:rsidRPr="00CC4CDF">
              <w:rPr>
                <w:rFonts w:ascii="Times New Roman" w:hAnsi="Times New Roman"/>
                <w:szCs w:val="28"/>
                <w:lang w:val="ru-RU"/>
              </w:rPr>
              <w:t>лектрон тендер ўтказишда иштирокчилар томонидан закалат киритиш зарурати ва миқдори буюртмачи томонидан белгиланади ҳамда киритилган закалат электрон тендер ғолиби билан шартно</w:t>
            </w:r>
            <w:r>
              <w:rPr>
                <w:rFonts w:ascii="Times New Roman" w:hAnsi="Times New Roman"/>
                <w:szCs w:val="28"/>
                <w:lang w:val="ru-RU"/>
              </w:rPr>
              <w:t>ма тузилгунига қадар хатланади.</w:t>
            </w:r>
          </w:p>
        </w:tc>
      </w:tr>
      <w:tr w:rsidR="00014DF6" w:rsidRPr="009B49C1" w14:paraId="3C014341" w14:textId="77777777" w:rsidTr="009D6180">
        <w:tc>
          <w:tcPr>
            <w:tcW w:w="454" w:type="dxa"/>
            <w:shd w:val="clear" w:color="auto" w:fill="auto"/>
          </w:tcPr>
          <w:p w14:paraId="2875D1E0" w14:textId="77777777" w:rsidR="00014DF6" w:rsidRPr="004B25D3" w:rsidRDefault="00014DF6" w:rsidP="009D6180">
            <w:pPr>
              <w:rPr>
                <w:rFonts w:ascii="Times New Roman" w:hAnsi="Times New Roman"/>
                <w:b/>
                <w:highlight w:val="yellow"/>
                <w:lang w:val="ru-RU"/>
              </w:rPr>
            </w:pPr>
          </w:p>
        </w:tc>
        <w:tc>
          <w:tcPr>
            <w:tcW w:w="2524" w:type="dxa"/>
          </w:tcPr>
          <w:p w14:paraId="4B013B37" w14:textId="77777777" w:rsidR="00014DF6" w:rsidRPr="004B25D3" w:rsidRDefault="00014DF6" w:rsidP="009D6180">
            <w:pPr>
              <w:jc w:val="both"/>
              <w:rPr>
                <w:rFonts w:ascii="Times New Roman" w:hAnsi="Times New Roman"/>
                <w:b/>
                <w:highlight w:val="yellow"/>
                <w:lang w:val="ru-RU"/>
              </w:rPr>
            </w:pPr>
          </w:p>
        </w:tc>
        <w:tc>
          <w:tcPr>
            <w:tcW w:w="737" w:type="dxa"/>
          </w:tcPr>
          <w:p w14:paraId="094999B5" w14:textId="77777777" w:rsidR="00014DF6" w:rsidRPr="003030E7" w:rsidRDefault="00014DF6" w:rsidP="009D6180">
            <w:pPr>
              <w:jc w:val="center"/>
              <w:rPr>
                <w:rFonts w:ascii="Times New Roman" w:hAnsi="Times New Roman"/>
                <w:szCs w:val="28"/>
                <w:lang w:val="ru-RU"/>
              </w:rPr>
            </w:pPr>
            <w:r w:rsidRPr="003030E7">
              <w:rPr>
                <w:rFonts w:ascii="Times New Roman" w:hAnsi="Times New Roman"/>
                <w:szCs w:val="28"/>
                <w:lang w:val="ru-RU"/>
              </w:rPr>
              <w:t>5.4</w:t>
            </w:r>
          </w:p>
        </w:tc>
        <w:tc>
          <w:tcPr>
            <w:tcW w:w="283" w:type="dxa"/>
          </w:tcPr>
          <w:p w14:paraId="679A575E" w14:textId="77777777" w:rsidR="00014DF6" w:rsidRPr="004B25D3" w:rsidRDefault="00014DF6" w:rsidP="009D6180">
            <w:pPr>
              <w:jc w:val="both"/>
              <w:rPr>
                <w:rFonts w:ascii="Times New Roman" w:hAnsi="Times New Roman"/>
                <w:b/>
                <w:highlight w:val="yellow"/>
                <w:lang w:val="ru-RU"/>
              </w:rPr>
            </w:pPr>
          </w:p>
        </w:tc>
        <w:tc>
          <w:tcPr>
            <w:tcW w:w="5954" w:type="dxa"/>
            <w:shd w:val="clear" w:color="auto" w:fill="auto"/>
          </w:tcPr>
          <w:p w14:paraId="2716AE35" w14:textId="77777777" w:rsidR="00014DF6" w:rsidRPr="00B44920" w:rsidRDefault="00014DF6" w:rsidP="009D6180">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Иштирокчи томонидан таклифни таъминлаш суммасини тўлаш талаб қилинмайди ва бир иш куни ичида таъминлаш </w:t>
            </w:r>
            <w:r>
              <w:rPr>
                <w:rFonts w:ascii="Times New Roman" w:hAnsi="Times New Roman"/>
                <w:color w:val="000000" w:themeColor="text1"/>
                <w:szCs w:val="28"/>
                <w:lang w:val="ru-RU"/>
              </w:rPr>
              <w:t xml:space="preserve">тўғрисида </w:t>
            </w:r>
            <w:r w:rsidRPr="00B44920">
              <w:rPr>
                <w:rFonts w:ascii="Times New Roman" w:hAnsi="Times New Roman"/>
                <w:color w:val="000000" w:themeColor="text1"/>
                <w:szCs w:val="28"/>
                <w:lang w:val="ru-RU"/>
              </w:rPr>
              <w:t>ҳужжат қайтарилади ёки қуйидаги ҳо</w:t>
            </w:r>
            <w:r>
              <w:rPr>
                <w:rFonts w:ascii="Times New Roman" w:hAnsi="Times New Roman"/>
                <w:color w:val="000000" w:themeColor="text1"/>
                <w:szCs w:val="28"/>
                <w:lang w:val="ru-RU"/>
              </w:rPr>
              <w:t>лат</w:t>
            </w:r>
            <w:r w:rsidRPr="00B44920">
              <w:rPr>
                <w:rFonts w:ascii="Times New Roman" w:hAnsi="Times New Roman"/>
                <w:color w:val="000000" w:themeColor="text1"/>
                <w:szCs w:val="28"/>
                <w:lang w:val="ru-RU"/>
              </w:rPr>
              <w:t>лардан бири содир бўлганидан кейин қайтарилиши таъминланади:</w:t>
            </w:r>
          </w:p>
          <w:p w14:paraId="2C25E0CD" w14:textId="77777777" w:rsidR="00014DF6" w:rsidRPr="00B44920" w:rsidRDefault="00014DF6" w:rsidP="009D6180">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таклифнинг кафолат муддати тугаши;</w:t>
            </w:r>
          </w:p>
          <w:p w14:paraId="442DDF21" w14:textId="77777777" w:rsidR="00014DF6" w:rsidRPr="00B44920" w:rsidRDefault="00014DF6" w:rsidP="009D6180">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давлат харидлари тўғрисидаги шартноманинг кучга кириши ва ушбу шартноманинг бажарилишини таъминлаш;</w:t>
            </w:r>
          </w:p>
          <w:p w14:paraId="2ED5D9D8" w14:textId="77777777" w:rsidR="00014DF6" w:rsidRPr="00B44920" w:rsidRDefault="00014DF6" w:rsidP="009D6180">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 </w:t>
            </w:r>
            <w:r>
              <w:rPr>
                <w:rFonts w:ascii="Times New Roman" w:hAnsi="Times New Roman"/>
                <w:color w:val="000000" w:themeColor="text1"/>
                <w:szCs w:val="28"/>
                <w:lang w:val="ru-RU"/>
              </w:rPr>
              <w:t>э</w:t>
            </w:r>
            <w:r w:rsidRPr="00B44920">
              <w:rPr>
                <w:rFonts w:ascii="Times New Roman" w:hAnsi="Times New Roman"/>
                <w:color w:val="000000" w:themeColor="text1"/>
                <w:szCs w:val="28"/>
                <w:lang w:val="ru-RU"/>
              </w:rPr>
              <w:t>лектрон тендерни бекор қилиш;</w:t>
            </w:r>
          </w:p>
          <w:p w14:paraId="5D12F9AD" w14:textId="77777777" w:rsidR="00014DF6" w:rsidRPr="008C7B68" w:rsidRDefault="00014DF6" w:rsidP="009D6180">
            <w:pPr>
              <w:jc w:val="both"/>
              <w:rPr>
                <w:rFonts w:ascii="Times New Roman" w:hAnsi="Times New Roman"/>
                <w:color w:val="000000" w:themeColor="text1"/>
                <w:szCs w:val="28"/>
                <w:highlight w:val="yellow"/>
                <w:lang w:val="ru-RU"/>
              </w:rPr>
            </w:pPr>
            <w:r w:rsidRPr="00B44920">
              <w:rPr>
                <w:rFonts w:ascii="Times New Roman" w:hAnsi="Times New Roman"/>
                <w:color w:val="000000" w:themeColor="text1"/>
                <w:szCs w:val="28"/>
                <w:lang w:val="ru-RU"/>
              </w:rPr>
              <w:t>- таклифларни юбориш муддати тугагунга қадар таклифни қайтариб олиш.</w:t>
            </w:r>
          </w:p>
        </w:tc>
      </w:tr>
      <w:tr w:rsidR="00014DF6" w:rsidRPr="009B49C1" w14:paraId="6070A5A1" w14:textId="77777777" w:rsidTr="009D6180">
        <w:tc>
          <w:tcPr>
            <w:tcW w:w="454" w:type="dxa"/>
            <w:shd w:val="clear" w:color="auto" w:fill="auto"/>
          </w:tcPr>
          <w:p w14:paraId="177DF38D" w14:textId="77777777" w:rsidR="00014DF6" w:rsidRPr="004B25D3" w:rsidRDefault="00014DF6" w:rsidP="009D6180">
            <w:pPr>
              <w:rPr>
                <w:rFonts w:ascii="Times New Roman" w:hAnsi="Times New Roman"/>
                <w:b/>
                <w:highlight w:val="yellow"/>
                <w:lang w:val="ru-RU"/>
              </w:rPr>
            </w:pPr>
          </w:p>
        </w:tc>
        <w:tc>
          <w:tcPr>
            <w:tcW w:w="2524" w:type="dxa"/>
          </w:tcPr>
          <w:p w14:paraId="55F52104" w14:textId="77777777" w:rsidR="00014DF6" w:rsidRPr="004B25D3" w:rsidRDefault="00014DF6" w:rsidP="009D6180">
            <w:pPr>
              <w:jc w:val="both"/>
              <w:rPr>
                <w:rFonts w:ascii="Times New Roman" w:hAnsi="Times New Roman"/>
                <w:b/>
                <w:highlight w:val="yellow"/>
                <w:lang w:val="ru-RU"/>
              </w:rPr>
            </w:pPr>
          </w:p>
        </w:tc>
        <w:tc>
          <w:tcPr>
            <w:tcW w:w="737" w:type="dxa"/>
          </w:tcPr>
          <w:p w14:paraId="38008A85" w14:textId="77777777" w:rsidR="00014DF6" w:rsidRPr="008C7B68" w:rsidRDefault="00014DF6" w:rsidP="009D6180">
            <w:pPr>
              <w:jc w:val="center"/>
              <w:rPr>
                <w:rFonts w:ascii="Times New Roman" w:hAnsi="Times New Roman"/>
                <w:szCs w:val="28"/>
                <w:lang w:val="ru-RU"/>
              </w:rPr>
            </w:pPr>
            <w:r w:rsidRPr="008C7B68">
              <w:rPr>
                <w:rFonts w:ascii="Times New Roman" w:hAnsi="Times New Roman"/>
                <w:szCs w:val="28"/>
                <w:lang w:val="ru-RU"/>
              </w:rPr>
              <w:t>5.5</w:t>
            </w:r>
          </w:p>
        </w:tc>
        <w:tc>
          <w:tcPr>
            <w:tcW w:w="283" w:type="dxa"/>
          </w:tcPr>
          <w:p w14:paraId="07CED1A8" w14:textId="77777777" w:rsidR="00014DF6" w:rsidRPr="004B25D3" w:rsidRDefault="00014DF6" w:rsidP="009D6180">
            <w:pPr>
              <w:jc w:val="both"/>
              <w:rPr>
                <w:rFonts w:ascii="Times New Roman" w:hAnsi="Times New Roman"/>
                <w:b/>
                <w:highlight w:val="yellow"/>
                <w:lang w:val="ru-RU"/>
              </w:rPr>
            </w:pPr>
          </w:p>
        </w:tc>
        <w:tc>
          <w:tcPr>
            <w:tcW w:w="5954" w:type="dxa"/>
            <w:shd w:val="clear" w:color="auto" w:fill="auto"/>
          </w:tcPr>
          <w:p w14:paraId="244DDC7F" w14:textId="77777777" w:rsidR="00014DF6" w:rsidRPr="00C627E4" w:rsidRDefault="00014DF6" w:rsidP="009D6180">
            <w:pPr>
              <w:jc w:val="both"/>
              <w:rPr>
                <w:rFonts w:ascii="Times New Roman" w:hAnsi="Times New Roman"/>
                <w:szCs w:val="28"/>
                <w:lang w:val="ru-RU"/>
              </w:rPr>
            </w:pPr>
            <w:r w:rsidRPr="00C627E4">
              <w:rPr>
                <w:rFonts w:ascii="Times New Roman" w:hAnsi="Times New Roman"/>
                <w:szCs w:val="28"/>
                <w:lang w:val="ru-RU"/>
              </w:rPr>
              <w:t xml:space="preserve">Оператор электрон тендер натижасида шартнома тузилганидан сўнг, бир иш куни давомида закалатни банддан ечади ва уни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қайтаради.</w:t>
            </w:r>
          </w:p>
          <w:p w14:paraId="5A10AC08" w14:textId="77777777" w:rsidR="00014DF6" w:rsidRDefault="00014DF6" w:rsidP="009D6180">
            <w:pPr>
              <w:jc w:val="both"/>
              <w:rPr>
                <w:rFonts w:ascii="Times New Roman" w:hAnsi="Times New Roman"/>
                <w:szCs w:val="28"/>
                <w:highlight w:val="yellow"/>
                <w:lang w:val="ru-RU"/>
              </w:rPr>
            </w:pPr>
            <w:r w:rsidRPr="00C627E4">
              <w:rPr>
                <w:rFonts w:ascii="Times New Roman" w:hAnsi="Times New Roman"/>
                <w:szCs w:val="28"/>
                <w:lang w:val="ru-RU"/>
              </w:rPr>
              <w:t xml:space="preserve">Корпоратив буюртмачи томонидан ўтказилган электрон тендерда иштирокчилар томонидан закалат киритилган тақдирда, у Оператор томонидан шартнома тузилганидан сўнг, бир иш куни давомида банддан ечилади ва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қайтарилади.</w:t>
            </w:r>
          </w:p>
          <w:p w14:paraId="4CA49C14" w14:textId="77777777" w:rsidR="00014DF6" w:rsidRPr="00C627E4" w:rsidRDefault="00014DF6" w:rsidP="009D6180">
            <w:pPr>
              <w:jc w:val="both"/>
              <w:rPr>
                <w:rFonts w:ascii="Times New Roman" w:hAnsi="Times New Roman"/>
                <w:szCs w:val="28"/>
                <w:lang w:val="ru-RU"/>
              </w:rPr>
            </w:pPr>
            <w:r w:rsidRPr="00C627E4">
              <w:rPr>
                <w:rFonts w:ascii="Times New Roman" w:hAnsi="Times New Roman"/>
                <w:szCs w:val="28"/>
                <w:lang w:val="ru-RU"/>
              </w:rPr>
              <w:t>Портал, электрон давлат харидларининг якунларига кўра, битимнинг ҳақиқий суммасидан операторнинг воситачилик йиғимини буюртмачи ва иштирокчининг аванс тўловларидан ушлаб қолади.</w:t>
            </w:r>
          </w:p>
          <w:p w14:paraId="620477B1" w14:textId="77777777" w:rsidR="00014DF6" w:rsidRPr="00566B80" w:rsidRDefault="00014DF6" w:rsidP="009D6180">
            <w:pPr>
              <w:jc w:val="both"/>
              <w:rPr>
                <w:rFonts w:ascii="Times New Roman" w:hAnsi="Times New Roman"/>
                <w:szCs w:val="28"/>
                <w:highlight w:val="yellow"/>
                <w:lang w:val="ru-RU"/>
              </w:rPr>
            </w:pPr>
            <w:r w:rsidRPr="00C627E4">
              <w:rPr>
                <w:rFonts w:ascii="Times New Roman" w:hAnsi="Times New Roman"/>
                <w:szCs w:val="28"/>
                <w:lang w:val="ru-RU"/>
              </w:rPr>
              <w:t>Иштирокчиларнинг банди бекор қилинган пул маблағлари,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 рақамларига қайтарилади.</w:t>
            </w:r>
          </w:p>
        </w:tc>
      </w:tr>
      <w:tr w:rsidR="00014DF6" w:rsidRPr="009B49C1" w14:paraId="361461C3" w14:textId="77777777" w:rsidTr="009D6180">
        <w:tc>
          <w:tcPr>
            <w:tcW w:w="454" w:type="dxa"/>
            <w:shd w:val="clear" w:color="auto" w:fill="auto"/>
          </w:tcPr>
          <w:p w14:paraId="5C8EF3A5" w14:textId="77777777" w:rsidR="00014DF6" w:rsidRPr="00403977" w:rsidRDefault="00014DF6" w:rsidP="009D6180">
            <w:pPr>
              <w:rPr>
                <w:rFonts w:ascii="Times New Roman" w:hAnsi="Times New Roman"/>
                <w:b/>
                <w:lang w:val="ru-RU"/>
              </w:rPr>
            </w:pPr>
            <w:r w:rsidRPr="00403977">
              <w:rPr>
                <w:rFonts w:ascii="Times New Roman" w:hAnsi="Times New Roman"/>
                <w:b/>
                <w:szCs w:val="28"/>
                <w:lang w:val="ru-RU"/>
              </w:rPr>
              <w:t>6</w:t>
            </w:r>
          </w:p>
        </w:tc>
        <w:tc>
          <w:tcPr>
            <w:tcW w:w="2524" w:type="dxa"/>
          </w:tcPr>
          <w:p w14:paraId="7325D8D4" w14:textId="77777777" w:rsidR="00014DF6" w:rsidRPr="00670931" w:rsidRDefault="00014DF6" w:rsidP="009D6180">
            <w:pPr>
              <w:rPr>
                <w:rFonts w:ascii="Times New Roman" w:hAnsi="Times New Roman"/>
                <w:b/>
                <w:highlight w:val="yellow"/>
                <w:lang w:val="ru-RU"/>
              </w:rPr>
            </w:pPr>
            <w:r w:rsidRPr="00403977">
              <w:rPr>
                <w:rFonts w:ascii="Times New Roman" w:hAnsi="Times New Roman"/>
                <w:b/>
                <w:szCs w:val="28"/>
                <w:lang w:val="ru-RU"/>
              </w:rPr>
              <w:t>Тендер таклифларни баҳолаш тартиби</w:t>
            </w:r>
          </w:p>
        </w:tc>
        <w:tc>
          <w:tcPr>
            <w:tcW w:w="737" w:type="dxa"/>
          </w:tcPr>
          <w:p w14:paraId="0DFC3FB2" w14:textId="77777777" w:rsidR="00014DF6" w:rsidRPr="008C7B68" w:rsidRDefault="00014DF6" w:rsidP="009D6180">
            <w:pPr>
              <w:rPr>
                <w:rFonts w:ascii="Times New Roman" w:hAnsi="Times New Roman"/>
                <w:lang w:val="ru-RU"/>
              </w:rPr>
            </w:pPr>
            <w:r w:rsidRPr="008C7B68">
              <w:rPr>
                <w:rFonts w:ascii="Times New Roman" w:hAnsi="Times New Roman"/>
                <w:szCs w:val="28"/>
                <w:lang w:val="ru-RU"/>
              </w:rPr>
              <w:t>6.1</w:t>
            </w:r>
          </w:p>
        </w:tc>
        <w:tc>
          <w:tcPr>
            <w:tcW w:w="283" w:type="dxa"/>
          </w:tcPr>
          <w:p w14:paraId="21243AC0"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05EE9C3D" w14:textId="77777777" w:rsidR="00014DF6" w:rsidRPr="00403977" w:rsidRDefault="00014DF6" w:rsidP="009D6180">
            <w:pPr>
              <w:jc w:val="both"/>
              <w:rPr>
                <w:rFonts w:ascii="Times New Roman" w:hAnsi="Times New Roman"/>
                <w:szCs w:val="28"/>
                <w:lang w:val="ru-RU"/>
              </w:rPr>
            </w:pPr>
            <w:r w:rsidRPr="00403977">
              <w:rPr>
                <w:rFonts w:ascii="Times New Roman" w:hAnsi="Times New Roman"/>
                <w:szCs w:val="28"/>
                <w:lang w:val="ru-RU"/>
              </w:rPr>
              <w:t xml:space="preserve">Электрон </w:t>
            </w:r>
            <w:r>
              <w:rPr>
                <w:rFonts w:ascii="Times New Roman" w:hAnsi="Times New Roman"/>
                <w:szCs w:val="28"/>
                <w:lang w:val="ru-RU"/>
              </w:rPr>
              <w:t>тендер</w:t>
            </w:r>
            <w:r w:rsidRPr="00403977">
              <w:rPr>
                <w:rFonts w:ascii="Times New Roman" w:hAnsi="Times New Roman"/>
                <w:szCs w:val="28"/>
                <w:lang w:val="ru-RU"/>
              </w:rPr>
              <w:t xml:space="preserve"> харид комиссияси томонидан белгиланган муддатда ўтказилганда электрон тизим автоматик равишда иштирокчилар томонидан жойлаштирилган ва уларнинг </w:t>
            </w:r>
            <w:r>
              <w:rPr>
                <w:rFonts w:ascii="Times New Roman" w:hAnsi="Times New Roman"/>
                <w:szCs w:val="28"/>
                <w:lang w:val="ru-RU"/>
              </w:rPr>
              <w:t>тендер</w:t>
            </w:r>
            <w:r w:rsidRPr="00403977">
              <w:rPr>
                <w:rFonts w:ascii="Times New Roman" w:hAnsi="Times New Roman"/>
                <w:szCs w:val="28"/>
                <w:lang w:val="ru-RU"/>
              </w:rPr>
              <w:t xml:space="preserve"> таклифларини ташкил этувчи электрон хужжатларни кўриш имкониятини беради.</w:t>
            </w:r>
          </w:p>
          <w:p w14:paraId="2DEC8463" w14:textId="77777777" w:rsidR="00014DF6" w:rsidRPr="00403977" w:rsidRDefault="00014DF6" w:rsidP="009D6180">
            <w:pPr>
              <w:jc w:val="both"/>
              <w:rPr>
                <w:rFonts w:ascii="Times New Roman" w:hAnsi="Times New Roman"/>
                <w:szCs w:val="28"/>
                <w:lang w:val="ru-RU"/>
              </w:rPr>
            </w:pPr>
            <w:r w:rsidRPr="00403977">
              <w:rPr>
                <w:rFonts w:ascii="Times New Roman" w:hAnsi="Times New Roman"/>
                <w:szCs w:val="28"/>
                <w:lang w:val="ru-RU"/>
              </w:rPr>
              <w:t xml:space="preserve">Иштирокчи томонидан бириктирилган файллар унинг </w:t>
            </w:r>
            <w:r>
              <w:rPr>
                <w:rFonts w:ascii="Times New Roman" w:hAnsi="Times New Roman"/>
                <w:szCs w:val="28"/>
                <w:lang w:val="ru-RU"/>
              </w:rPr>
              <w:t>тендер</w:t>
            </w:r>
            <w:r w:rsidRPr="00403977">
              <w:rPr>
                <w:rFonts w:ascii="Times New Roman" w:hAnsi="Times New Roman"/>
                <w:szCs w:val="28"/>
                <w:lang w:val="ru-RU"/>
              </w:rPr>
              <w:t xml:space="preserve"> таклифида кўрсатилган маълумотларига мос </w:t>
            </w:r>
            <w:r w:rsidRPr="00403977">
              <w:rPr>
                <w:rFonts w:ascii="Times New Roman" w:hAnsi="Times New Roman"/>
                <w:szCs w:val="28"/>
                <w:lang w:val="ru-RU"/>
              </w:rPr>
              <w:lastRenderedPageBreak/>
              <w:t>бўлиши ҳамда электрон тизимдаги электрон майдонлар тўлдирилиши керак.</w:t>
            </w:r>
          </w:p>
          <w:p w14:paraId="659F9497" w14:textId="77777777" w:rsidR="00014DF6" w:rsidRPr="00403977" w:rsidRDefault="00014DF6" w:rsidP="009D6180">
            <w:pPr>
              <w:jc w:val="both"/>
              <w:rPr>
                <w:rFonts w:ascii="Times New Roman" w:hAnsi="Times New Roman"/>
                <w:szCs w:val="28"/>
                <w:highlight w:val="yellow"/>
                <w:lang w:val="ru-RU"/>
              </w:rPr>
            </w:pPr>
            <w:r w:rsidRPr="00403977">
              <w:rPr>
                <w:rFonts w:ascii="Times New Roman" w:hAnsi="Times New Roman"/>
                <w:szCs w:val="28"/>
                <w:lang w:val="ru-RU"/>
              </w:rPr>
              <w:t>Электрон тизим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тўлиқ бўлмаса, электрон тизим рад этиш сабабини кўрсатган ҳолда иштирокчининг таклифини рад этади. Бириктирилган файллардаги маълумотларнинг иштирокчининг танлов таклифида кўрсатилган маълумотларга мувофиқлигини текшириш харид комиссиясининг масъул котиби томонидан амалга оширилади.</w:t>
            </w:r>
          </w:p>
        </w:tc>
      </w:tr>
      <w:tr w:rsidR="00014DF6" w:rsidRPr="009B49C1" w14:paraId="5C967914" w14:textId="77777777" w:rsidTr="009D6180">
        <w:tc>
          <w:tcPr>
            <w:tcW w:w="454" w:type="dxa"/>
            <w:shd w:val="clear" w:color="auto" w:fill="auto"/>
          </w:tcPr>
          <w:p w14:paraId="46F747D0" w14:textId="77777777" w:rsidR="00014DF6" w:rsidRPr="00670931" w:rsidRDefault="00014DF6" w:rsidP="009D6180">
            <w:pPr>
              <w:rPr>
                <w:rFonts w:ascii="Times New Roman" w:hAnsi="Times New Roman"/>
                <w:b/>
                <w:highlight w:val="yellow"/>
                <w:lang w:val="ru-RU"/>
              </w:rPr>
            </w:pPr>
          </w:p>
        </w:tc>
        <w:tc>
          <w:tcPr>
            <w:tcW w:w="2524" w:type="dxa"/>
          </w:tcPr>
          <w:p w14:paraId="178AC577" w14:textId="77777777" w:rsidR="00014DF6" w:rsidRPr="00670931" w:rsidRDefault="00014DF6" w:rsidP="009D6180">
            <w:pPr>
              <w:jc w:val="both"/>
              <w:rPr>
                <w:rFonts w:ascii="Times New Roman" w:hAnsi="Times New Roman"/>
                <w:b/>
                <w:highlight w:val="yellow"/>
                <w:lang w:val="ru-RU"/>
              </w:rPr>
            </w:pPr>
          </w:p>
        </w:tc>
        <w:tc>
          <w:tcPr>
            <w:tcW w:w="737" w:type="dxa"/>
          </w:tcPr>
          <w:p w14:paraId="41C623F9" w14:textId="77777777" w:rsidR="00014DF6" w:rsidRPr="00CA35B3" w:rsidRDefault="00014DF6" w:rsidP="009D6180">
            <w:pPr>
              <w:rPr>
                <w:rFonts w:ascii="Times New Roman" w:hAnsi="Times New Roman"/>
                <w:lang w:val="ru-RU"/>
              </w:rPr>
            </w:pPr>
            <w:r w:rsidRPr="00CA35B3">
              <w:rPr>
                <w:rFonts w:ascii="Times New Roman" w:hAnsi="Times New Roman"/>
                <w:szCs w:val="28"/>
                <w:lang w:val="ru-RU"/>
              </w:rPr>
              <w:t>6.2</w:t>
            </w:r>
          </w:p>
        </w:tc>
        <w:tc>
          <w:tcPr>
            <w:tcW w:w="283" w:type="dxa"/>
          </w:tcPr>
          <w:p w14:paraId="695ED4B5"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76130801" w14:textId="77777777" w:rsidR="00014DF6" w:rsidRPr="00CA35B3" w:rsidRDefault="00014DF6" w:rsidP="009D6180">
            <w:pPr>
              <w:jc w:val="both"/>
              <w:rPr>
                <w:rFonts w:ascii="Times New Roman" w:hAnsi="Times New Roman"/>
                <w:color w:val="000000" w:themeColor="text1"/>
                <w:szCs w:val="28"/>
                <w:lang w:val="ru-RU"/>
              </w:rPr>
            </w:pPr>
            <w:r w:rsidRPr="00CA35B3">
              <w:rPr>
                <w:rFonts w:ascii="Times New Roman" w:hAnsi="Times New Roman"/>
                <w:color w:val="000000" w:themeColor="text1"/>
                <w:szCs w:val="28"/>
                <w:lang w:val="ru-RU"/>
              </w:rPr>
              <w:t>Тендер таклифларини баҳолаш қуйидаги кетма-кетликда амалга оширилади:</w:t>
            </w:r>
          </w:p>
          <w:p w14:paraId="53270FEA" w14:textId="77777777" w:rsidR="00014DF6" w:rsidRPr="00CA35B3" w:rsidRDefault="00014DF6" w:rsidP="009D6180">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тендер ҳужжатларида кўрсатилган талабларга мос равишда расмийлаштирилганлигини текшириш;</w:t>
            </w:r>
          </w:p>
          <w:p w14:paraId="1C9A6019" w14:textId="77777777" w:rsidR="00014DF6" w:rsidRPr="00CA35B3" w:rsidRDefault="00014DF6" w:rsidP="009D6180">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иштирокчининг малака талабларга (</w:t>
            </w:r>
            <w:r>
              <w:rPr>
                <w:rFonts w:ascii="Times New Roman" w:hAnsi="Times New Roman"/>
                <w:color w:val="000000" w:themeColor="text1"/>
                <w:szCs w:val="28"/>
                <w:lang w:val="ru-RU"/>
              </w:rPr>
              <w:t>харид қилиш</w:t>
            </w:r>
            <w:r w:rsidRPr="00CA35B3">
              <w:rPr>
                <w:rFonts w:ascii="Times New Roman" w:hAnsi="Times New Roman"/>
                <w:color w:val="000000" w:themeColor="text1"/>
                <w:szCs w:val="28"/>
                <w:lang w:val="ru-RU"/>
              </w:rPr>
              <w:t xml:space="preserve"> ҳужжатларида назарда тутилган бўлса) мувофиқлигини баҳолаш;</w:t>
            </w:r>
          </w:p>
          <w:p w14:paraId="69655B9F" w14:textId="77777777" w:rsidR="00014DF6" w:rsidRPr="00CA35B3" w:rsidRDefault="00014DF6" w:rsidP="009D6180">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техник қисмини баҳолаш;</w:t>
            </w:r>
          </w:p>
          <w:p w14:paraId="7078D9F8" w14:textId="77777777" w:rsidR="00014DF6" w:rsidRPr="00CA35B3" w:rsidRDefault="00014DF6" w:rsidP="009D6180">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нарх қисмини баҳолаш.</w:t>
            </w:r>
          </w:p>
          <w:p w14:paraId="674EFEEB" w14:textId="77777777" w:rsidR="00014DF6" w:rsidRPr="00122E7C" w:rsidRDefault="00014DF6" w:rsidP="009D6180">
            <w:pPr>
              <w:jc w:val="both"/>
              <w:rPr>
                <w:rFonts w:ascii="Times New Roman" w:hAnsi="Times New Roman"/>
                <w:color w:val="000000" w:themeColor="text1"/>
                <w:szCs w:val="28"/>
                <w:highlight w:val="yellow"/>
                <w:lang w:val="ru-RU"/>
              </w:rPr>
            </w:pPr>
            <w:r w:rsidRPr="00CA35B3">
              <w:rPr>
                <w:rFonts w:ascii="Times New Roman" w:hAnsi="Times New Roman"/>
                <w:color w:val="000000" w:themeColor="text1"/>
                <w:szCs w:val="28"/>
                <w:lang w:val="ru-RU"/>
              </w:rPr>
              <w:t>Бунда электрон тизим тендер таклифининг малака, техник ва нарх қисмларида мавжуд бўлган маълумотларни тендер таклифининг олдинги қисми баҳоланиши якунлангандан сўнг кетма-кетлик билан ошкор қилинишини таъминлайди.</w:t>
            </w:r>
          </w:p>
        </w:tc>
      </w:tr>
      <w:tr w:rsidR="00014DF6" w:rsidRPr="009B49C1" w14:paraId="050EB27D" w14:textId="77777777" w:rsidTr="009D6180">
        <w:tc>
          <w:tcPr>
            <w:tcW w:w="454" w:type="dxa"/>
            <w:shd w:val="clear" w:color="auto" w:fill="auto"/>
          </w:tcPr>
          <w:p w14:paraId="13AFC9D6" w14:textId="77777777" w:rsidR="00014DF6" w:rsidRPr="00670931" w:rsidRDefault="00014DF6" w:rsidP="009D6180">
            <w:pPr>
              <w:rPr>
                <w:rFonts w:ascii="Times New Roman" w:hAnsi="Times New Roman"/>
                <w:b/>
                <w:highlight w:val="yellow"/>
                <w:lang w:val="ru-RU"/>
              </w:rPr>
            </w:pPr>
          </w:p>
        </w:tc>
        <w:tc>
          <w:tcPr>
            <w:tcW w:w="2524" w:type="dxa"/>
          </w:tcPr>
          <w:p w14:paraId="59DEDADA" w14:textId="77777777" w:rsidR="00014DF6" w:rsidRPr="00670931" w:rsidRDefault="00014DF6" w:rsidP="009D6180">
            <w:pPr>
              <w:jc w:val="both"/>
              <w:rPr>
                <w:rFonts w:ascii="Times New Roman" w:hAnsi="Times New Roman"/>
                <w:b/>
                <w:highlight w:val="yellow"/>
                <w:lang w:val="ru-RU"/>
              </w:rPr>
            </w:pPr>
          </w:p>
        </w:tc>
        <w:tc>
          <w:tcPr>
            <w:tcW w:w="737" w:type="dxa"/>
          </w:tcPr>
          <w:p w14:paraId="557EBB4E" w14:textId="77777777" w:rsidR="00014DF6" w:rsidRPr="00CA35B3" w:rsidRDefault="00014DF6" w:rsidP="009D6180">
            <w:pPr>
              <w:rPr>
                <w:rFonts w:ascii="Times New Roman" w:hAnsi="Times New Roman"/>
                <w:lang w:val="ru-RU"/>
              </w:rPr>
            </w:pPr>
            <w:r w:rsidRPr="00CA35B3">
              <w:rPr>
                <w:rFonts w:ascii="Times New Roman" w:hAnsi="Times New Roman"/>
                <w:color w:val="000000" w:themeColor="text1"/>
                <w:szCs w:val="28"/>
                <w:lang w:val="ru-RU"/>
              </w:rPr>
              <w:t>6.3</w:t>
            </w:r>
          </w:p>
        </w:tc>
        <w:tc>
          <w:tcPr>
            <w:tcW w:w="283" w:type="dxa"/>
          </w:tcPr>
          <w:p w14:paraId="79E47E91"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4DD87BB5" w14:textId="77777777" w:rsidR="00014DF6" w:rsidRPr="00122E7C" w:rsidRDefault="00014DF6" w:rsidP="009D6180">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Дастлабки малакавий танлов ўтказиш учун зарур бўлган ҳужжатлар рўйхати ушбу йўриқномага 1-иловада келтирилган.</w:t>
            </w:r>
          </w:p>
        </w:tc>
      </w:tr>
      <w:tr w:rsidR="00014DF6" w:rsidRPr="009B49C1" w14:paraId="40E8137A" w14:textId="77777777" w:rsidTr="009D6180">
        <w:tc>
          <w:tcPr>
            <w:tcW w:w="454" w:type="dxa"/>
            <w:shd w:val="clear" w:color="auto" w:fill="auto"/>
          </w:tcPr>
          <w:p w14:paraId="1FE20FD2" w14:textId="77777777" w:rsidR="00014DF6" w:rsidRPr="00670931" w:rsidRDefault="00014DF6" w:rsidP="009D6180">
            <w:pPr>
              <w:rPr>
                <w:rFonts w:ascii="Times New Roman" w:hAnsi="Times New Roman"/>
                <w:b/>
                <w:highlight w:val="yellow"/>
                <w:lang w:val="ru-RU"/>
              </w:rPr>
            </w:pPr>
          </w:p>
        </w:tc>
        <w:tc>
          <w:tcPr>
            <w:tcW w:w="2524" w:type="dxa"/>
          </w:tcPr>
          <w:p w14:paraId="3E85BDC9" w14:textId="77777777" w:rsidR="00014DF6" w:rsidRPr="00670931" w:rsidRDefault="00014DF6" w:rsidP="009D6180">
            <w:pPr>
              <w:jc w:val="both"/>
              <w:rPr>
                <w:rFonts w:ascii="Times New Roman" w:hAnsi="Times New Roman"/>
                <w:b/>
                <w:highlight w:val="yellow"/>
                <w:lang w:val="ru-RU"/>
              </w:rPr>
            </w:pPr>
          </w:p>
        </w:tc>
        <w:tc>
          <w:tcPr>
            <w:tcW w:w="737" w:type="dxa"/>
          </w:tcPr>
          <w:p w14:paraId="2BCEA156" w14:textId="77777777" w:rsidR="00014DF6" w:rsidRPr="00CA35B3" w:rsidRDefault="00014DF6" w:rsidP="009D6180">
            <w:pPr>
              <w:rPr>
                <w:rFonts w:ascii="Times New Roman" w:hAnsi="Times New Roman"/>
                <w:lang w:val="ru-RU"/>
              </w:rPr>
            </w:pPr>
            <w:r w:rsidRPr="00CA35B3">
              <w:rPr>
                <w:rFonts w:ascii="Times New Roman" w:hAnsi="Times New Roman"/>
                <w:szCs w:val="28"/>
                <w:lang w:val="ru-RU"/>
              </w:rPr>
              <w:t>6.4</w:t>
            </w:r>
          </w:p>
        </w:tc>
        <w:tc>
          <w:tcPr>
            <w:tcW w:w="283" w:type="dxa"/>
          </w:tcPr>
          <w:p w14:paraId="31102780"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53C8295F" w14:textId="77777777" w:rsidR="00014DF6" w:rsidRPr="009459A7" w:rsidRDefault="00014DF6" w:rsidP="009D6180">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 xml:space="preserve">Тендер таклифларини баҳолаш ва тендер ғолибини аниқлаш тендер ўтказиш бўйича харид қилиш ҳужжатларида (2-илова) белгиланган </w:t>
            </w:r>
            <w:r>
              <w:rPr>
                <w:rFonts w:ascii="Times New Roman" w:hAnsi="Times New Roman"/>
                <w:color w:val="000000" w:themeColor="text1"/>
                <w:szCs w:val="28"/>
                <w:lang w:val="ru-RU"/>
              </w:rPr>
              <w:t xml:space="preserve">кетма-кетлик, тартиб ва </w:t>
            </w:r>
            <w:r w:rsidRPr="00122E7C">
              <w:rPr>
                <w:rFonts w:ascii="Times New Roman" w:hAnsi="Times New Roman"/>
                <w:color w:val="000000" w:themeColor="text1"/>
                <w:szCs w:val="28"/>
                <w:lang w:val="ru-RU"/>
              </w:rPr>
              <w:t>мезонлар асосида амалга оширилади.</w:t>
            </w:r>
          </w:p>
        </w:tc>
      </w:tr>
      <w:tr w:rsidR="00014DF6" w:rsidRPr="009B49C1" w14:paraId="1C41E8B6" w14:textId="77777777" w:rsidTr="009D6180">
        <w:tc>
          <w:tcPr>
            <w:tcW w:w="454" w:type="dxa"/>
            <w:shd w:val="clear" w:color="auto" w:fill="auto"/>
          </w:tcPr>
          <w:p w14:paraId="224013BA" w14:textId="77777777" w:rsidR="00014DF6" w:rsidRPr="00670931" w:rsidRDefault="00014DF6" w:rsidP="009D6180">
            <w:pPr>
              <w:rPr>
                <w:rFonts w:ascii="Times New Roman" w:hAnsi="Times New Roman"/>
                <w:b/>
                <w:highlight w:val="yellow"/>
                <w:lang w:val="ru-RU"/>
              </w:rPr>
            </w:pPr>
          </w:p>
        </w:tc>
        <w:tc>
          <w:tcPr>
            <w:tcW w:w="2524" w:type="dxa"/>
          </w:tcPr>
          <w:p w14:paraId="0F418956" w14:textId="77777777" w:rsidR="00014DF6" w:rsidRPr="00670931" w:rsidRDefault="00014DF6" w:rsidP="009D6180">
            <w:pPr>
              <w:jc w:val="both"/>
              <w:rPr>
                <w:rFonts w:ascii="Times New Roman" w:hAnsi="Times New Roman"/>
                <w:b/>
                <w:highlight w:val="yellow"/>
                <w:lang w:val="ru-RU"/>
              </w:rPr>
            </w:pPr>
          </w:p>
        </w:tc>
        <w:tc>
          <w:tcPr>
            <w:tcW w:w="737" w:type="dxa"/>
          </w:tcPr>
          <w:p w14:paraId="603E55A6" w14:textId="77777777" w:rsidR="00014DF6" w:rsidRPr="00CA35B3" w:rsidRDefault="00014DF6" w:rsidP="009D6180">
            <w:pPr>
              <w:rPr>
                <w:rFonts w:ascii="Times New Roman" w:hAnsi="Times New Roman"/>
                <w:lang w:val="ru-RU"/>
              </w:rPr>
            </w:pPr>
            <w:r w:rsidRPr="00CA35B3">
              <w:rPr>
                <w:rFonts w:ascii="Times New Roman" w:hAnsi="Times New Roman"/>
                <w:szCs w:val="28"/>
                <w:lang w:val="ru-RU"/>
              </w:rPr>
              <w:t>6.5</w:t>
            </w:r>
          </w:p>
        </w:tc>
        <w:tc>
          <w:tcPr>
            <w:tcW w:w="283" w:type="dxa"/>
          </w:tcPr>
          <w:p w14:paraId="52689DFD"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1281E734" w14:textId="77777777" w:rsidR="00014DF6" w:rsidRPr="00ED6699" w:rsidRDefault="00014DF6" w:rsidP="009D6180">
            <w:pPr>
              <w:jc w:val="both"/>
              <w:rPr>
                <w:rFonts w:ascii="Times New Roman" w:hAnsi="Times New Roman"/>
                <w:szCs w:val="28"/>
                <w:lang w:val="ru-RU"/>
              </w:rPr>
            </w:pPr>
            <w:r>
              <w:rPr>
                <w:rFonts w:ascii="Times New Roman" w:hAnsi="Times New Roman"/>
                <w:szCs w:val="28"/>
                <w:lang w:val="ru-RU"/>
              </w:rPr>
              <w:t>И</w:t>
            </w:r>
            <w:r w:rsidRPr="00ED6699">
              <w:rPr>
                <w:rFonts w:ascii="Times New Roman" w:hAnsi="Times New Roman"/>
                <w:szCs w:val="28"/>
                <w:lang w:val="ru-RU"/>
              </w:rPr>
              <w:t>штирокчи харид қилиш тартиб-таомилларида иштирок этишдан четлатади, агар:</w:t>
            </w:r>
          </w:p>
          <w:p w14:paraId="1C8F65C6" w14:textId="77777777" w:rsidR="00014DF6" w:rsidRPr="00ED6699"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 тўғрисида Инсофсиз ижрочиларнинг ягона реестрида қайд мавжуд бўлса;</w:t>
            </w:r>
          </w:p>
          <w:p w14:paraId="44401307" w14:textId="77777777" w:rsidR="00014DF6" w:rsidRPr="00ED6699"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унда солиқлар ва йиғимларни тўлаш бўйича муддати ўтган қарздорлик мавжуд бўлса;</w:t>
            </w:r>
          </w:p>
          <w:p w14:paraId="6926D2ED" w14:textId="77777777" w:rsidR="00014DF6" w:rsidRPr="00ED6699"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ўзига нисбатан банкротлик тартиб-таомиллари жорий этилган бўлса;</w:t>
            </w:r>
          </w:p>
          <w:p w14:paraId="1176B0B5" w14:textId="77777777" w:rsidR="00014DF6" w:rsidRPr="00ED6699"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иштирокчи харид қилиш ҳужжатларининг малака, техник ва тижорат талабларига жавоб бермаса;</w:t>
            </w:r>
          </w:p>
          <w:p w14:paraId="1165C4BB" w14:textId="77777777" w:rsidR="00014DF6" w:rsidRPr="00ED6699" w:rsidRDefault="00014DF6" w:rsidP="009D6180">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 xml:space="preserve">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w:t>
            </w:r>
            <w:r w:rsidRPr="00ED6699">
              <w:rPr>
                <w:rFonts w:ascii="Times New Roman" w:hAnsi="Times New Roman"/>
                <w:szCs w:val="28"/>
                <w:lang w:val="ru-RU"/>
              </w:rPr>
              <w:lastRenderedPageBreak/>
              <w:t>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14:paraId="0838FD86" w14:textId="77777777" w:rsidR="00014DF6" w:rsidRDefault="00014DF6" w:rsidP="009D6180">
            <w:pPr>
              <w:jc w:val="both"/>
              <w:rPr>
                <w:rFonts w:ascii="Times New Roman" w:hAnsi="Times New Roman"/>
                <w:szCs w:val="28"/>
                <w:highlight w:val="yellow"/>
                <w:lang w:val="ru-RU"/>
              </w:rPr>
            </w:pPr>
            <w:r>
              <w:rPr>
                <w:rFonts w:ascii="Times New Roman" w:hAnsi="Times New Roman"/>
                <w:szCs w:val="28"/>
                <w:lang w:val="ru-RU"/>
              </w:rPr>
              <w:t xml:space="preserve">- </w:t>
            </w:r>
            <w:r w:rsidRPr="00ED6699">
              <w:rPr>
                <w:rFonts w:ascii="Times New Roman" w:hAnsi="Times New Roman"/>
                <w:szCs w:val="28"/>
                <w:lang w:val="ru-RU"/>
              </w:rPr>
              <w:t>иштирокчи рақобатга қарши ҳаракатларни содир этса ёки қонунчиликни бузган ҳолда манфаатлар тўқнашувини келтириб чиқарса, шунингдек а</w:t>
            </w:r>
            <w:r>
              <w:rPr>
                <w:rFonts w:ascii="Times New Roman" w:hAnsi="Times New Roman"/>
                <w:szCs w:val="28"/>
                <w:lang w:val="ru-RU"/>
              </w:rPr>
              <w:t>ффилланганлик ҳоллари аниқланса;</w:t>
            </w:r>
          </w:p>
          <w:p w14:paraId="0D62AB04" w14:textId="77777777" w:rsidR="00014DF6" w:rsidRPr="00ED6699" w:rsidRDefault="00014DF6" w:rsidP="009D6180">
            <w:pPr>
              <w:jc w:val="both"/>
              <w:rPr>
                <w:rFonts w:ascii="Times New Roman" w:hAnsi="Times New Roman"/>
                <w:szCs w:val="28"/>
                <w:lang w:val="ru-RU"/>
              </w:rPr>
            </w:pPr>
            <w:r w:rsidRPr="00ED6699">
              <w:rPr>
                <w:rFonts w:ascii="Times New Roman" w:hAnsi="Times New Roman"/>
                <w:szCs w:val="28"/>
                <w:lang w:val="ru-RU"/>
              </w:rPr>
              <w:t xml:space="preserve">- иштирокчи коррупция кўринишларининг олдини олиш тўғрисида ариза тақдим </w:t>
            </w:r>
            <w:r>
              <w:rPr>
                <w:rFonts w:ascii="Times New Roman" w:hAnsi="Times New Roman"/>
                <w:szCs w:val="28"/>
                <w:lang w:val="ru-RU"/>
              </w:rPr>
              <w:t>э</w:t>
            </w:r>
            <w:r w:rsidRPr="00ED6699">
              <w:rPr>
                <w:rFonts w:ascii="Times New Roman" w:hAnsi="Times New Roman"/>
                <w:szCs w:val="28"/>
                <w:lang w:val="ru-RU"/>
              </w:rPr>
              <w:t>тмаган бўлса;</w:t>
            </w:r>
          </w:p>
          <w:p w14:paraId="1D4767CF" w14:textId="77777777" w:rsidR="00014DF6" w:rsidRPr="00ED6699" w:rsidRDefault="00014DF6" w:rsidP="009D6180">
            <w:pPr>
              <w:jc w:val="both"/>
              <w:rPr>
                <w:rFonts w:ascii="Times New Roman" w:hAnsi="Times New Roman"/>
                <w:szCs w:val="28"/>
                <w:lang w:val="ru-RU"/>
              </w:rPr>
            </w:pPr>
            <w:r w:rsidRPr="00ED6699">
              <w:rPr>
                <w:rFonts w:ascii="Times New Roman" w:hAnsi="Times New Roman"/>
                <w:szCs w:val="28"/>
                <w:lang w:val="ru-RU"/>
              </w:rPr>
              <w:t xml:space="preserve">- иштирокчи шартнома тузиш ҳуқуқига </w:t>
            </w:r>
            <w:r>
              <w:rPr>
                <w:rFonts w:ascii="Times New Roman" w:hAnsi="Times New Roman"/>
                <w:szCs w:val="28"/>
                <w:lang w:val="ru-RU"/>
              </w:rPr>
              <w:t>э</w:t>
            </w:r>
            <w:r w:rsidRPr="00ED6699">
              <w:rPr>
                <w:rFonts w:ascii="Times New Roman" w:hAnsi="Times New Roman"/>
                <w:szCs w:val="28"/>
                <w:lang w:val="ru-RU"/>
              </w:rPr>
              <w:t>га бўлмаса;</w:t>
            </w:r>
          </w:p>
          <w:p w14:paraId="5766423F" w14:textId="77777777" w:rsidR="00014DF6" w:rsidRPr="00ED6699" w:rsidRDefault="00014DF6" w:rsidP="009D6180">
            <w:pPr>
              <w:jc w:val="both"/>
              <w:rPr>
                <w:rFonts w:ascii="Times New Roman" w:hAnsi="Times New Roman"/>
                <w:szCs w:val="28"/>
                <w:lang w:val="ru-RU"/>
              </w:rPr>
            </w:pPr>
            <w:r w:rsidRPr="00ED6699">
              <w:rPr>
                <w:rFonts w:ascii="Times New Roman" w:hAnsi="Times New Roman"/>
                <w:szCs w:val="28"/>
                <w:lang w:val="ru-RU"/>
              </w:rPr>
              <w:t xml:space="preserve">- иштирокчилар томонидан белгиланган муддатда талаб қилинадиган ҳужжатлар тўплами тақдим </w:t>
            </w:r>
            <w:r>
              <w:rPr>
                <w:rFonts w:ascii="Times New Roman" w:hAnsi="Times New Roman"/>
                <w:szCs w:val="28"/>
                <w:lang w:val="ru-RU"/>
              </w:rPr>
              <w:t>э</w:t>
            </w:r>
            <w:r w:rsidRPr="00ED6699">
              <w:rPr>
                <w:rFonts w:ascii="Times New Roman" w:hAnsi="Times New Roman"/>
                <w:szCs w:val="28"/>
                <w:lang w:val="ru-RU"/>
              </w:rPr>
              <w:t>тилмаганлиги</w:t>
            </w:r>
            <w:r>
              <w:rPr>
                <w:rFonts w:ascii="Times New Roman" w:hAnsi="Times New Roman"/>
                <w:szCs w:val="28"/>
                <w:lang w:val="ru-RU"/>
              </w:rPr>
              <w:t xml:space="preserve"> </w:t>
            </w:r>
            <w:r w:rsidRPr="00ED6699">
              <w:rPr>
                <w:rFonts w:ascii="Times New Roman" w:hAnsi="Times New Roman"/>
                <w:szCs w:val="28"/>
                <w:lang w:val="ru-RU"/>
              </w:rPr>
              <w:t xml:space="preserve">ёки ўз вақтида тақдим </w:t>
            </w:r>
            <w:r>
              <w:rPr>
                <w:rFonts w:ascii="Times New Roman" w:hAnsi="Times New Roman"/>
                <w:szCs w:val="28"/>
                <w:lang w:val="ru-RU"/>
              </w:rPr>
              <w:t>э</w:t>
            </w:r>
            <w:r w:rsidRPr="00ED6699">
              <w:rPr>
                <w:rFonts w:ascii="Times New Roman" w:hAnsi="Times New Roman"/>
                <w:szCs w:val="28"/>
                <w:lang w:val="ru-RU"/>
              </w:rPr>
              <w:t>тилган</w:t>
            </w:r>
            <w:r>
              <w:rPr>
                <w:rFonts w:ascii="Times New Roman" w:hAnsi="Times New Roman"/>
                <w:szCs w:val="28"/>
                <w:lang w:val="ru-RU"/>
              </w:rPr>
              <w:t xml:space="preserve"> </w:t>
            </w:r>
            <w:r w:rsidRPr="00ED6699">
              <w:rPr>
                <w:rFonts w:ascii="Times New Roman" w:hAnsi="Times New Roman"/>
                <w:szCs w:val="28"/>
                <w:lang w:val="ru-RU"/>
              </w:rPr>
              <w:t xml:space="preserve">ҳужжатлар тўплами </w:t>
            </w:r>
            <w:r>
              <w:rPr>
                <w:rFonts w:ascii="Times New Roman" w:hAnsi="Times New Roman"/>
                <w:szCs w:val="28"/>
                <w:lang w:val="ru-RU"/>
              </w:rPr>
              <w:t>харид қилиш</w:t>
            </w:r>
            <w:r w:rsidRPr="00ED6699">
              <w:rPr>
                <w:rFonts w:ascii="Times New Roman" w:hAnsi="Times New Roman"/>
                <w:szCs w:val="28"/>
                <w:lang w:val="ru-RU"/>
              </w:rPr>
              <w:t xml:space="preserve"> ҳужжатлари талабларига жавоб бермаса;</w:t>
            </w:r>
          </w:p>
          <w:p w14:paraId="090840C2" w14:textId="77777777" w:rsidR="00014DF6" w:rsidRDefault="00014DF6" w:rsidP="009D6180">
            <w:pPr>
              <w:jc w:val="both"/>
              <w:rPr>
                <w:rFonts w:ascii="Times New Roman" w:hAnsi="Times New Roman"/>
                <w:szCs w:val="28"/>
                <w:highlight w:val="yellow"/>
                <w:lang w:val="ru-RU"/>
              </w:rPr>
            </w:pPr>
            <w:r w:rsidRPr="00ED6699">
              <w:rPr>
                <w:rFonts w:ascii="Times New Roman" w:hAnsi="Times New Roman"/>
                <w:szCs w:val="28"/>
                <w:lang w:val="ru-RU"/>
              </w:rPr>
              <w:t>-</w:t>
            </w:r>
            <w:r>
              <w:rPr>
                <w:rFonts w:ascii="Times New Roman" w:hAnsi="Times New Roman"/>
                <w:szCs w:val="28"/>
                <w:lang w:val="ru-RU"/>
              </w:rPr>
              <w:t xml:space="preserve"> </w:t>
            </w:r>
            <w:r w:rsidRPr="00ED6699">
              <w:rPr>
                <w:rFonts w:ascii="Times New Roman" w:hAnsi="Times New Roman"/>
                <w:szCs w:val="28"/>
                <w:lang w:val="ru-RU"/>
              </w:rPr>
              <w:t xml:space="preserve">тендер иштирокчиси томонидан тақдим </w:t>
            </w:r>
            <w:r>
              <w:rPr>
                <w:rFonts w:ascii="Times New Roman" w:hAnsi="Times New Roman"/>
                <w:szCs w:val="28"/>
                <w:lang w:val="ru-RU"/>
              </w:rPr>
              <w:t>э</w:t>
            </w:r>
            <w:r w:rsidRPr="00ED6699">
              <w:rPr>
                <w:rFonts w:ascii="Times New Roman" w:hAnsi="Times New Roman"/>
                <w:szCs w:val="28"/>
                <w:lang w:val="ru-RU"/>
              </w:rPr>
              <w:t>тилган ҳужжатлардаги маълумотларнинг ишончсизлиги аниқланган бўлса.</w:t>
            </w:r>
          </w:p>
          <w:p w14:paraId="1CA90C19" w14:textId="77777777" w:rsidR="00014DF6" w:rsidRPr="00ED6699" w:rsidRDefault="00014DF6" w:rsidP="009D6180">
            <w:pPr>
              <w:jc w:val="both"/>
              <w:rPr>
                <w:rFonts w:ascii="Times New Roman" w:hAnsi="Times New Roman"/>
                <w:szCs w:val="28"/>
                <w:highlight w:val="yellow"/>
                <w:lang w:val="ru-RU"/>
              </w:rPr>
            </w:pPr>
            <w:r>
              <w:rPr>
                <w:rFonts w:ascii="Times New Roman" w:hAnsi="Times New Roman"/>
                <w:szCs w:val="28"/>
                <w:lang w:val="ru-RU"/>
              </w:rPr>
              <w:t>И</w:t>
            </w:r>
            <w:r w:rsidRPr="00ED6699">
              <w:rPr>
                <w:rFonts w:ascii="Times New Roman" w:hAnsi="Times New Roman"/>
                <w:szCs w:val="28"/>
                <w:lang w:val="ru-RU"/>
              </w:rPr>
              <w:t>штирокчини харид қилиш тартиб-таомилларида иштирок эти</w:t>
            </w:r>
            <w:r>
              <w:rPr>
                <w:rFonts w:ascii="Times New Roman" w:hAnsi="Times New Roman"/>
                <w:szCs w:val="28"/>
                <w:lang w:val="ru-RU"/>
              </w:rPr>
              <w:t>шдан четлатиш тўғрисидаги қарор</w:t>
            </w:r>
            <w:r w:rsidRPr="00ED6699">
              <w:rPr>
                <w:rFonts w:ascii="Times New Roman" w:hAnsi="Times New Roman"/>
                <w:szCs w:val="28"/>
                <w:lang w:val="ru-RU"/>
              </w:rPr>
              <w:t xml:space="preserve"> ва бунинг сабаблари харид қилиш тартиб-таомиллари ҳақидаги ҳисоботга киритилади ҳамда улар ҳақида тегишли иштирокчига дарҳол хабар берилади.</w:t>
            </w:r>
          </w:p>
        </w:tc>
      </w:tr>
      <w:tr w:rsidR="00014DF6" w:rsidRPr="009B49C1" w14:paraId="7CF2FE4C" w14:textId="77777777" w:rsidTr="009D6180">
        <w:tc>
          <w:tcPr>
            <w:tcW w:w="454" w:type="dxa"/>
            <w:shd w:val="clear" w:color="auto" w:fill="auto"/>
          </w:tcPr>
          <w:p w14:paraId="2789487D" w14:textId="77777777" w:rsidR="00014DF6" w:rsidRPr="00670931" w:rsidRDefault="00014DF6" w:rsidP="009D6180">
            <w:pPr>
              <w:rPr>
                <w:rFonts w:ascii="Times New Roman" w:hAnsi="Times New Roman"/>
                <w:b/>
                <w:highlight w:val="yellow"/>
                <w:lang w:val="ru-RU"/>
              </w:rPr>
            </w:pPr>
          </w:p>
        </w:tc>
        <w:tc>
          <w:tcPr>
            <w:tcW w:w="2524" w:type="dxa"/>
          </w:tcPr>
          <w:p w14:paraId="58AEA9FE" w14:textId="77777777" w:rsidR="00014DF6" w:rsidRPr="00670931" w:rsidRDefault="00014DF6" w:rsidP="009D6180">
            <w:pPr>
              <w:jc w:val="both"/>
              <w:rPr>
                <w:rFonts w:ascii="Times New Roman" w:hAnsi="Times New Roman"/>
                <w:b/>
                <w:highlight w:val="yellow"/>
                <w:lang w:val="ru-RU"/>
              </w:rPr>
            </w:pPr>
          </w:p>
        </w:tc>
        <w:tc>
          <w:tcPr>
            <w:tcW w:w="737" w:type="dxa"/>
          </w:tcPr>
          <w:p w14:paraId="3FBC5329" w14:textId="77777777" w:rsidR="00014DF6" w:rsidRPr="00ED6699" w:rsidRDefault="00014DF6" w:rsidP="009D6180">
            <w:pPr>
              <w:rPr>
                <w:rFonts w:ascii="Times New Roman" w:hAnsi="Times New Roman"/>
                <w:lang w:val="ru-RU"/>
              </w:rPr>
            </w:pPr>
            <w:r w:rsidRPr="00ED6699">
              <w:rPr>
                <w:rFonts w:ascii="Times New Roman" w:hAnsi="Times New Roman"/>
                <w:szCs w:val="28"/>
                <w:lang w:val="ru-RU"/>
              </w:rPr>
              <w:t>6.6</w:t>
            </w:r>
          </w:p>
        </w:tc>
        <w:tc>
          <w:tcPr>
            <w:tcW w:w="283" w:type="dxa"/>
          </w:tcPr>
          <w:p w14:paraId="36CF1639"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419469BD" w14:textId="77777777" w:rsidR="00014DF6" w:rsidRPr="00ED6699" w:rsidRDefault="00014DF6" w:rsidP="009D6180">
            <w:pPr>
              <w:jc w:val="both"/>
              <w:rPr>
                <w:rFonts w:ascii="Times New Roman" w:hAnsi="Times New Roman"/>
                <w:color w:val="000000" w:themeColor="text1"/>
                <w:szCs w:val="28"/>
                <w:lang w:val="ru-RU"/>
              </w:rPr>
            </w:pPr>
            <w:r w:rsidRPr="00ED6699">
              <w:rPr>
                <w:rFonts w:ascii="Times New Roman" w:hAnsi="Times New Roman"/>
                <w:color w:val="000000" w:themeColor="text1"/>
                <w:szCs w:val="28"/>
                <w:lang w:val="ru-RU"/>
              </w:rPr>
              <w:t>Агар тендер таклифи Қонуннинг ва тендер ҳужжатларининг талабларига мувофиқ келса, у тегишли тарзда расмийлаштирилган деб топилади. Тендер таклифи тендер 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14:paraId="75A95A1D" w14:textId="77777777" w:rsidR="00014DF6" w:rsidRPr="00757CE1" w:rsidRDefault="00014DF6" w:rsidP="009D6180">
            <w:pPr>
              <w:jc w:val="both"/>
              <w:rPr>
                <w:rFonts w:ascii="Times New Roman" w:hAnsi="Times New Roman"/>
                <w:color w:val="000000" w:themeColor="text1"/>
                <w:szCs w:val="28"/>
                <w:highlight w:val="yellow"/>
                <w:lang w:val="ru-RU"/>
              </w:rPr>
            </w:pPr>
            <w:r w:rsidRPr="00ED6699">
              <w:rPr>
                <w:rFonts w:ascii="Times New Roman" w:hAnsi="Times New Roman"/>
                <w:color w:val="000000" w:themeColor="text1"/>
                <w:szCs w:val="28"/>
                <w:lang w:val="ru-RU"/>
              </w:rPr>
              <w:t>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tc>
      </w:tr>
      <w:tr w:rsidR="00014DF6" w:rsidRPr="009B49C1" w14:paraId="5507037A" w14:textId="77777777" w:rsidTr="009D6180">
        <w:tc>
          <w:tcPr>
            <w:tcW w:w="454" w:type="dxa"/>
            <w:shd w:val="clear" w:color="auto" w:fill="auto"/>
          </w:tcPr>
          <w:p w14:paraId="11129BE1" w14:textId="77777777" w:rsidR="00014DF6" w:rsidRPr="00670931" w:rsidRDefault="00014DF6" w:rsidP="009D6180">
            <w:pPr>
              <w:rPr>
                <w:rFonts w:ascii="Times New Roman" w:hAnsi="Times New Roman"/>
                <w:b/>
                <w:highlight w:val="yellow"/>
                <w:lang w:val="ru-RU"/>
              </w:rPr>
            </w:pPr>
          </w:p>
        </w:tc>
        <w:tc>
          <w:tcPr>
            <w:tcW w:w="2524" w:type="dxa"/>
          </w:tcPr>
          <w:p w14:paraId="11F2BA5E" w14:textId="77777777" w:rsidR="00014DF6" w:rsidRPr="00670931" w:rsidRDefault="00014DF6" w:rsidP="009D6180">
            <w:pPr>
              <w:jc w:val="both"/>
              <w:rPr>
                <w:rFonts w:ascii="Times New Roman" w:hAnsi="Times New Roman"/>
                <w:b/>
                <w:highlight w:val="yellow"/>
                <w:lang w:val="ru-RU"/>
              </w:rPr>
            </w:pPr>
          </w:p>
        </w:tc>
        <w:tc>
          <w:tcPr>
            <w:tcW w:w="737" w:type="dxa"/>
          </w:tcPr>
          <w:p w14:paraId="27E46165" w14:textId="77777777" w:rsidR="00014DF6" w:rsidRPr="00ED6699" w:rsidRDefault="00014DF6" w:rsidP="009D6180">
            <w:pPr>
              <w:rPr>
                <w:rFonts w:ascii="Times New Roman" w:hAnsi="Times New Roman"/>
                <w:lang w:val="ru-RU"/>
              </w:rPr>
            </w:pPr>
            <w:r w:rsidRPr="00ED6699">
              <w:rPr>
                <w:rFonts w:ascii="Times New Roman" w:hAnsi="Times New Roman"/>
                <w:szCs w:val="28"/>
                <w:lang w:val="ru-RU"/>
              </w:rPr>
              <w:t>6.7</w:t>
            </w:r>
          </w:p>
        </w:tc>
        <w:tc>
          <w:tcPr>
            <w:tcW w:w="283" w:type="dxa"/>
          </w:tcPr>
          <w:p w14:paraId="7F7930D6"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67537714" w14:textId="77777777" w:rsidR="00014DF6" w:rsidRDefault="00014DF6" w:rsidP="009D6180">
            <w:pPr>
              <w:jc w:val="both"/>
              <w:rPr>
                <w:rFonts w:ascii="Times New Roman" w:hAnsi="Times New Roman"/>
                <w:szCs w:val="28"/>
                <w:highlight w:val="yellow"/>
                <w:lang w:val="ru-RU"/>
              </w:rPr>
            </w:pPr>
            <w:r w:rsidRPr="00AB7A07">
              <w:rPr>
                <w:rFonts w:ascii="Times New Roman" w:hAnsi="Times New Roman"/>
                <w:szCs w:val="28"/>
                <w:lang w:val="ru-RU"/>
              </w:rPr>
              <w:t>Тендер таклифларини баҳолаш вақтида харид комиссиясининг масъул котиби электрон тендер иштирокчиларидан уларнинг тендер таклифлари юзасидан тушунтиришлар сўрашга ҳақли. Мазкур жараён электрон шаклда ўтказилади.</w:t>
            </w:r>
          </w:p>
          <w:p w14:paraId="080C257E" w14:textId="77777777" w:rsidR="00014DF6" w:rsidRPr="00AB7A07" w:rsidRDefault="00014DF6" w:rsidP="009D6180">
            <w:pPr>
              <w:jc w:val="both"/>
              <w:rPr>
                <w:rFonts w:ascii="Times New Roman" w:hAnsi="Times New Roman"/>
                <w:szCs w:val="28"/>
                <w:highlight w:val="yellow"/>
                <w:lang w:val="ru-RU"/>
              </w:rPr>
            </w:pPr>
            <w:r w:rsidRPr="00AB7A07">
              <w:rPr>
                <w:rFonts w:ascii="Times New Roman" w:hAnsi="Times New Roman"/>
                <w:szCs w:val="28"/>
                <w:lang w:val="ru-RU"/>
              </w:rPr>
              <w:t>Тушунтириш жараёнида таклифнинг моҳияти, шунингдек нархи юзасидан бирор-бир ўзгартиришларга йўл қўйилмайди.</w:t>
            </w:r>
          </w:p>
        </w:tc>
      </w:tr>
      <w:tr w:rsidR="00014DF6" w:rsidRPr="009B49C1" w14:paraId="23D6DEC8" w14:textId="77777777" w:rsidTr="009D6180">
        <w:tc>
          <w:tcPr>
            <w:tcW w:w="454" w:type="dxa"/>
            <w:shd w:val="clear" w:color="auto" w:fill="auto"/>
          </w:tcPr>
          <w:p w14:paraId="091D3BB6" w14:textId="77777777" w:rsidR="00014DF6" w:rsidRPr="00670931" w:rsidRDefault="00014DF6" w:rsidP="009D6180">
            <w:pPr>
              <w:rPr>
                <w:rFonts w:ascii="Times New Roman" w:hAnsi="Times New Roman"/>
                <w:b/>
                <w:highlight w:val="yellow"/>
                <w:lang w:val="ru-RU"/>
              </w:rPr>
            </w:pPr>
          </w:p>
        </w:tc>
        <w:tc>
          <w:tcPr>
            <w:tcW w:w="2524" w:type="dxa"/>
          </w:tcPr>
          <w:p w14:paraId="4188672B" w14:textId="77777777" w:rsidR="00014DF6" w:rsidRPr="00670931" w:rsidRDefault="00014DF6" w:rsidP="009D6180">
            <w:pPr>
              <w:jc w:val="both"/>
              <w:rPr>
                <w:rFonts w:ascii="Times New Roman" w:hAnsi="Times New Roman"/>
                <w:b/>
                <w:highlight w:val="yellow"/>
                <w:lang w:val="ru-RU"/>
              </w:rPr>
            </w:pPr>
          </w:p>
        </w:tc>
        <w:tc>
          <w:tcPr>
            <w:tcW w:w="737" w:type="dxa"/>
          </w:tcPr>
          <w:p w14:paraId="28EAC359" w14:textId="77777777" w:rsidR="00014DF6" w:rsidRPr="00ED6699" w:rsidRDefault="00014DF6" w:rsidP="009D6180">
            <w:pPr>
              <w:rPr>
                <w:rFonts w:ascii="Times New Roman" w:hAnsi="Times New Roman"/>
                <w:lang w:val="ru-RU"/>
              </w:rPr>
            </w:pPr>
            <w:r w:rsidRPr="00ED6699">
              <w:rPr>
                <w:rFonts w:ascii="Times New Roman" w:hAnsi="Times New Roman"/>
                <w:szCs w:val="28"/>
                <w:lang w:val="ru-RU"/>
              </w:rPr>
              <w:t>6.8</w:t>
            </w:r>
          </w:p>
        </w:tc>
        <w:tc>
          <w:tcPr>
            <w:tcW w:w="283" w:type="dxa"/>
          </w:tcPr>
          <w:p w14:paraId="5155084B" w14:textId="77777777" w:rsidR="00014DF6" w:rsidRPr="00670931" w:rsidRDefault="00014DF6" w:rsidP="009D6180">
            <w:pPr>
              <w:jc w:val="both"/>
              <w:rPr>
                <w:rFonts w:ascii="Times New Roman" w:hAnsi="Times New Roman"/>
                <w:b/>
                <w:highlight w:val="yellow"/>
                <w:lang w:val="ru-RU"/>
              </w:rPr>
            </w:pPr>
          </w:p>
        </w:tc>
        <w:tc>
          <w:tcPr>
            <w:tcW w:w="5954" w:type="dxa"/>
            <w:shd w:val="clear" w:color="auto" w:fill="auto"/>
          </w:tcPr>
          <w:p w14:paraId="462C12B7" w14:textId="77777777" w:rsidR="00014DF6" w:rsidRPr="00AB7A07" w:rsidRDefault="00014DF6" w:rsidP="009D6180">
            <w:pPr>
              <w:jc w:val="both"/>
              <w:rPr>
                <w:rFonts w:ascii="Times New Roman" w:hAnsi="Times New Roman"/>
                <w:color w:val="000000" w:themeColor="text1"/>
                <w:szCs w:val="28"/>
                <w:highlight w:val="yellow"/>
                <w:lang w:val="ru-RU"/>
              </w:rPr>
            </w:pPr>
            <w:r w:rsidRPr="00AB7A07">
              <w:rPr>
                <w:rFonts w:ascii="Times New Roman" w:hAnsi="Times New Roman"/>
                <w:color w:val="000000" w:themeColor="text1"/>
                <w:szCs w:val="28"/>
                <w:lang w:val="ru-RU"/>
              </w:rPr>
              <w:t xml:space="preserve">Тендер иштирокчиларининг таклифларини кўриб чиқиш ва баҳолаш муддати таклифлар бериш тугаган пайтдан эътиборан </w:t>
            </w:r>
            <w:r>
              <w:rPr>
                <w:rFonts w:ascii="Times New Roman" w:hAnsi="Times New Roman"/>
                <w:color w:val="000000" w:themeColor="text1"/>
                <w:szCs w:val="28"/>
                <w:lang w:val="ru-RU"/>
              </w:rPr>
              <w:t>45 (</w:t>
            </w:r>
            <w:r w:rsidRPr="00AB7A07">
              <w:rPr>
                <w:rFonts w:ascii="Times New Roman" w:hAnsi="Times New Roman"/>
                <w:color w:val="000000" w:themeColor="text1"/>
                <w:szCs w:val="28"/>
                <w:lang w:val="ru-RU"/>
              </w:rPr>
              <w:t>қирқ беш</w:t>
            </w:r>
            <w:r>
              <w:rPr>
                <w:rFonts w:ascii="Times New Roman" w:hAnsi="Times New Roman"/>
                <w:color w:val="000000" w:themeColor="text1"/>
                <w:szCs w:val="28"/>
                <w:lang w:val="ru-RU"/>
              </w:rPr>
              <w:t>)</w:t>
            </w:r>
            <w:r w:rsidRPr="00AB7A07">
              <w:rPr>
                <w:rFonts w:ascii="Times New Roman" w:hAnsi="Times New Roman"/>
                <w:color w:val="000000" w:themeColor="text1"/>
                <w:szCs w:val="28"/>
                <w:lang w:val="ru-RU"/>
              </w:rPr>
              <w:t xml:space="preserve"> иш кунидан ошиши мумкин эмас.</w:t>
            </w:r>
          </w:p>
        </w:tc>
      </w:tr>
      <w:tr w:rsidR="00014DF6" w:rsidRPr="009B49C1" w14:paraId="76A9F04A" w14:textId="77777777" w:rsidTr="009D6180">
        <w:tc>
          <w:tcPr>
            <w:tcW w:w="454" w:type="dxa"/>
            <w:shd w:val="clear" w:color="auto" w:fill="auto"/>
          </w:tcPr>
          <w:p w14:paraId="052D7281" w14:textId="77777777" w:rsidR="00014DF6" w:rsidRPr="0052179A" w:rsidRDefault="00014DF6" w:rsidP="009D6180">
            <w:pPr>
              <w:rPr>
                <w:rFonts w:ascii="Times New Roman" w:hAnsi="Times New Roman"/>
                <w:b/>
                <w:highlight w:val="yellow"/>
                <w:lang w:val="ru-RU"/>
              </w:rPr>
            </w:pPr>
            <w:r w:rsidRPr="00AB7A07">
              <w:rPr>
                <w:rFonts w:ascii="Times New Roman" w:hAnsi="Times New Roman"/>
                <w:b/>
                <w:lang w:val="ru-RU"/>
              </w:rPr>
              <w:t>7</w:t>
            </w:r>
          </w:p>
        </w:tc>
        <w:tc>
          <w:tcPr>
            <w:tcW w:w="2524" w:type="dxa"/>
            <w:vMerge w:val="restart"/>
          </w:tcPr>
          <w:p w14:paraId="3B8E7C28" w14:textId="77777777" w:rsidR="00014DF6" w:rsidRPr="00314F5C" w:rsidRDefault="00014DF6" w:rsidP="009D6180">
            <w:pPr>
              <w:jc w:val="both"/>
              <w:rPr>
                <w:rFonts w:ascii="Times New Roman" w:hAnsi="Times New Roman"/>
                <w:b/>
                <w:lang w:val="ru-RU"/>
              </w:rPr>
            </w:pPr>
            <w:r w:rsidRPr="00314F5C">
              <w:rPr>
                <w:rFonts w:ascii="Times New Roman" w:hAnsi="Times New Roman"/>
                <w:b/>
                <w:lang w:val="ru-RU"/>
              </w:rPr>
              <w:t xml:space="preserve">Электрон тендерда иштирок этиш </w:t>
            </w:r>
          </w:p>
          <w:p w14:paraId="643DD455" w14:textId="77777777" w:rsidR="00014DF6" w:rsidRPr="00314F5C" w:rsidRDefault="00014DF6" w:rsidP="009D6180">
            <w:pPr>
              <w:jc w:val="both"/>
              <w:rPr>
                <w:rFonts w:ascii="Times New Roman" w:hAnsi="Times New Roman"/>
                <w:b/>
                <w:lang w:val="ru-RU"/>
              </w:rPr>
            </w:pPr>
            <w:r w:rsidRPr="00314F5C">
              <w:rPr>
                <w:rFonts w:ascii="Times New Roman" w:hAnsi="Times New Roman"/>
                <w:b/>
                <w:lang w:val="ru-RU"/>
              </w:rPr>
              <w:t>учун таклиф юбориш</w:t>
            </w:r>
          </w:p>
        </w:tc>
        <w:tc>
          <w:tcPr>
            <w:tcW w:w="737" w:type="dxa"/>
          </w:tcPr>
          <w:p w14:paraId="3307BDDC" w14:textId="77777777" w:rsidR="00014DF6" w:rsidRPr="00AB7A07" w:rsidRDefault="00014DF6" w:rsidP="009D6180">
            <w:pPr>
              <w:rPr>
                <w:rFonts w:ascii="Times New Roman" w:hAnsi="Times New Roman"/>
                <w:lang w:val="ru-RU"/>
              </w:rPr>
            </w:pPr>
            <w:r w:rsidRPr="00AB7A07">
              <w:rPr>
                <w:rFonts w:ascii="Times New Roman" w:hAnsi="Times New Roman"/>
                <w:color w:val="000000" w:themeColor="text1"/>
                <w:lang w:val="ru-RU"/>
              </w:rPr>
              <w:t>7.1</w:t>
            </w:r>
          </w:p>
        </w:tc>
        <w:tc>
          <w:tcPr>
            <w:tcW w:w="283" w:type="dxa"/>
          </w:tcPr>
          <w:p w14:paraId="4B0B79DD"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124EDE11" w14:textId="77777777" w:rsidR="00014DF6" w:rsidRPr="00323FEB" w:rsidRDefault="00014DF6" w:rsidP="009D6180">
            <w:pPr>
              <w:jc w:val="both"/>
              <w:rPr>
                <w:rFonts w:ascii="Times New Roman" w:hAnsi="Times New Roman"/>
                <w:color w:val="000000" w:themeColor="text1"/>
                <w:highlight w:val="yellow"/>
                <w:lang w:val="ru-RU"/>
              </w:rPr>
            </w:pPr>
            <w:r w:rsidRPr="00323FEB">
              <w:rPr>
                <w:rFonts w:ascii="Times New Roman" w:hAnsi="Times New Roman"/>
                <w:color w:val="000000" w:themeColor="text1"/>
                <w:lang w:val="ru-RU"/>
              </w:rPr>
              <w:t xml:space="preserve">Тендерда иштирок этиш учун </w:t>
            </w:r>
            <w:r>
              <w:rPr>
                <w:rFonts w:ascii="Times New Roman" w:hAnsi="Times New Roman"/>
                <w:color w:val="000000" w:themeColor="text1"/>
                <w:lang w:val="ru-RU"/>
              </w:rPr>
              <w:t xml:space="preserve">тендер таклифи </w:t>
            </w:r>
            <w:r w:rsidRPr="00323FEB">
              <w:rPr>
                <w:rFonts w:ascii="Times New Roman" w:hAnsi="Times New Roman"/>
                <w:color w:val="000000" w:themeColor="text1"/>
                <w:lang w:val="ru-RU"/>
              </w:rPr>
              <w:t>давлат тилида ва, заруриятга қараб, бошқа тилларда тайёрла</w:t>
            </w:r>
            <w:r>
              <w:rPr>
                <w:rFonts w:ascii="Times New Roman" w:hAnsi="Times New Roman"/>
                <w:color w:val="000000" w:themeColor="text1"/>
                <w:lang w:val="ru-RU"/>
              </w:rPr>
              <w:t>н</w:t>
            </w:r>
            <w:r w:rsidRPr="00323FEB">
              <w:rPr>
                <w:rFonts w:ascii="Times New Roman" w:hAnsi="Times New Roman"/>
                <w:color w:val="000000" w:themeColor="text1"/>
                <w:lang w:val="ru-RU"/>
              </w:rPr>
              <w:t>ади.</w:t>
            </w:r>
          </w:p>
        </w:tc>
      </w:tr>
      <w:tr w:rsidR="00014DF6" w:rsidRPr="009B49C1" w14:paraId="3F914F8E" w14:textId="77777777" w:rsidTr="009D6180">
        <w:tc>
          <w:tcPr>
            <w:tcW w:w="454" w:type="dxa"/>
            <w:shd w:val="clear" w:color="auto" w:fill="auto"/>
          </w:tcPr>
          <w:p w14:paraId="707436F9" w14:textId="77777777" w:rsidR="00014DF6" w:rsidRPr="0052179A" w:rsidRDefault="00014DF6" w:rsidP="009D6180">
            <w:pPr>
              <w:rPr>
                <w:rFonts w:ascii="Times New Roman" w:hAnsi="Times New Roman"/>
                <w:b/>
                <w:highlight w:val="yellow"/>
                <w:lang w:val="ru-RU"/>
              </w:rPr>
            </w:pPr>
          </w:p>
        </w:tc>
        <w:tc>
          <w:tcPr>
            <w:tcW w:w="2524" w:type="dxa"/>
            <w:vMerge/>
          </w:tcPr>
          <w:p w14:paraId="356DE478" w14:textId="77777777" w:rsidR="00014DF6" w:rsidRPr="0052179A" w:rsidRDefault="00014DF6" w:rsidP="009D6180">
            <w:pPr>
              <w:jc w:val="both"/>
              <w:rPr>
                <w:rFonts w:ascii="Times New Roman" w:hAnsi="Times New Roman"/>
                <w:b/>
                <w:highlight w:val="yellow"/>
                <w:lang w:val="ru-RU"/>
              </w:rPr>
            </w:pPr>
          </w:p>
        </w:tc>
        <w:tc>
          <w:tcPr>
            <w:tcW w:w="737" w:type="dxa"/>
          </w:tcPr>
          <w:p w14:paraId="53E2ACBB" w14:textId="77777777" w:rsidR="00014DF6" w:rsidRPr="00AB7A07" w:rsidRDefault="00014DF6" w:rsidP="009D6180">
            <w:pPr>
              <w:rPr>
                <w:rFonts w:ascii="Times New Roman" w:hAnsi="Times New Roman"/>
                <w:lang w:val="ru-RU"/>
              </w:rPr>
            </w:pPr>
            <w:r w:rsidRPr="00AB7A07">
              <w:rPr>
                <w:rFonts w:ascii="Times New Roman" w:hAnsi="Times New Roman"/>
                <w:lang w:val="ru-RU"/>
              </w:rPr>
              <w:t>7.2</w:t>
            </w:r>
          </w:p>
        </w:tc>
        <w:tc>
          <w:tcPr>
            <w:tcW w:w="283" w:type="dxa"/>
          </w:tcPr>
          <w:p w14:paraId="3A09534E"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12CDBB38" w14:textId="77777777" w:rsidR="00014DF6" w:rsidRDefault="00014DF6" w:rsidP="009D6180">
            <w:pPr>
              <w:jc w:val="both"/>
              <w:rPr>
                <w:rFonts w:ascii="Times New Roman" w:hAnsi="Times New Roman"/>
                <w:highlight w:val="yellow"/>
                <w:lang w:val="ru-RU"/>
              </w:rPr>
            </w:pPr>
            <w:r w:rsidRPr="00323FEB">
              <w:rPr>
                <w:rFonts w:ascii="Times New Roman" w:hAnsi="Times New Roman"/>
                <w:lang w:val="ru-RU"/>
              </w:rPr>
              <w:t>Электрон тендер ўтказилганда иштирокчилар тендер таклифларини электрон конверт кўринишида ўзларининг шахсий кабинетлари орқали электрон тендерни ўтказиш тўғрисидаги эълонда кўрсатилган муддатдан кечиктирмай тақдим этадилар.</w:t>
            </w:r>
          </w:p>
          <w:p w14:paraId="79940BB0" w14:textId="77777777" w:rsidR="00014DF6" w:rsidRPr="0052179A" w:rsidRDefault="00014DF6" w:rsidP="009D6180">
            <w:pPr>
              <w:jc w:val="both"/>
              <w:rPr>
                <w:rFonts w:ascii="Times New Roman" w:hAnsi="Times New Roman"/>
                <w:highlight w:val="yellow"/>
                <w:lang w:val="ru-RU"/>
              </w:rPr>
            </w:pPr>
            <w:r w:rsidRPr="00323FEB">
              <w:rPr>
                <w:rFonts w:ascii="Times New Roman" w:hAnsi="Times New Roman"/>
                <w:lang w:val="ru-RU"/>
              </w:rPr>
              <w:lastRenderedPageBreak/>
              <w:t>Ҳар бир жойлаштирилган электрон ҳужжат иштирокчининг электрон рақамли имзоси билан тасдиқланади.</w:t>
            </w:r>
          </w:p>
        </w:tc>
      </w:tr>
      <w:tr w:rsidR="00014DF6" w:rsidRPr="009B49C1" w14:paraId="447BEDF7" w14:textId="77777777" w:rsidTr="009D6180">
        <w:tc>
          <w:tcPr>
            <w:tcW w:w="454" w:type="dxa"/>
            <w:shd w:val="clear" w:color="auto" w:fill="auto"/>
          </w:tcPr>
          <w:p w14:paraId="44A5D4BA" w14:textId="77777777" w:rsidR="00014DF6" w:rsidRPr="0052179A" w:rsidRDefault="00014DF6" w:rsidP="009D6180">
            <w:pPr>
              <w:rPr>
                <w:rFonts w:ascii="Times New Roman" w:hAnsi="Times New Roman"/>
                <w:b/>
                <w:highlight w:val="yellow"/>
                <w:lang w:val="ru-RU"/>
              </w:rPr>
            </w:pPr>
          </w:p>
        </w:tc>
        <w:tc>
          <w:tcPr>
            <w:tcW w:w="2524" w:type="dxa"/>
          </w:tcPr>
          <w:p w14:paraId="28DEAAC1" w14:textId="77777777" w:rsidR="00014DF6" w:rsidRPr="0052179A" w:rsidRDefault="00014DF6" w:rsidP="009D6180">
            <w:pPr>
              <w:jc w:val="both"/>
              <w:rPr>
                <w:rFonts w:ascii="Times New Roman" w:hAnsi="Times New Roman"/>
                <w:b/>
                <w:highlight w:val="yellow"/>
                <w:lang w:val="ru-RU"/>
              </w:rPr>
            </w:pPr>
          </w:p>
        </w:tc>
        <w:tc>
          <w:tcPr>
            <w:tcW w:w="737" w:type="dxa"/>
          </w:tcPr>
          <w:p w14:paraId="01497706" w14:textId="77777777" w:rsidR="00014DF6" w:rsidRPr="00AB7A07" w:rsidRDefault="00014DF6" w:rsidP="009D6180">
            <w:pPr>
              <w:rPr>
                <w:rFonts w:ascii="Times New Roman" w:hAnsi="Times New Roman"/>
                <w:lang w:val="ru-RU"/>
              </w:rPr>
            </w:pPr>
            <w:r w:rsidRPr="00AB7A07">
              <w:rPr>
                <w:rFonts w:ascii="Times New Roman" w:hAnsi="Times New Roman"/>
                <w:lang w:val="ru-RU"/>
              </w:rPr>
              <w:t>7.3</w:t>
            </w:r>
          </w:p>
        </w:tc>
        <w:tc>
          <w:tcPr>
            <w:tcW w:w="283" w:type="dxa"/>
          </w:tcPr>
          <w:p w14:paraId="7A67CA89"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7AD1F429" w14:textId="77777777" w:rsidR="00014DF6" w:rsidRDefault="00014DF6" w:rsidP="009D6180">
            <w:pPr>
              <w:jc w:val="both"/>
              <w:rPr>
                <w:rFonts w:ascii="Times New Roman" w:hAnsi="Times New Roman"/>
                <w:bCs/>
                <w:lang w:val="ru-RU"/>
              </w:rPr>
            </w:pPr>
            <w:r w:rsidRPr="00323FEB">
              <w:rPr>
                <w:rFonts w:ascii="Times New Roman" w:hAnsi="Times New Roman"/>
                <w:bCs/>
                <w:lang w:val="ru-RU"/>
              </w:rPr>
              <w:t xml:space="preserve">Тендер таклифи билан биргаликда иштирокчилар эскизлар, расмлар, чизмалар, фотосуратлар ва бошқа ҳужжатларни файл сифатида жойлаштиришлари </w:t>
            </w:r>
            <w:proofErr w:type="gramStart"/>
            <w:r w:rsidRPr="00323FEB">
              <w:rPr>
                <w:rFonts w:ascii="Times New Roman" w:hAnsi="Times New Roman"/>
                <w:bCs/>
                <w:lang w:val="ru-RU"/>
              </w:rPr>
              <w:t>мумкин.</w:t>
            </w:r>
            <w:r>
              <w:rPr>
                <w:rFonts w:ascii="Times New Roman" w:hAnsi="Times New Roman"/>
                <w:bCs/>
                <w:lang w:val="ru-RU"/>
              </w:rPr>
              <w:t>*</w:t>
            </w:r>
            <w:proofErr w:type="gramEnd"/>
          </w:p>
          <w:p w14:paraId="6390C127" w14:textId="77777777" w:rsidR="00014DF6" w:rsidRPr="00323FEB" w:rsidRDefault="00014DF6" w:rsidP="009D6180">
            <w:pPr>
              <w:jc w:val="both"/>
              <w:rPr>
                <w:rFonts w:ascii="Times New Roman" w:hAnsi="Times New Roman"/>
                <w:bCs/>
                <w:i/>
                <w:u w:val="single"/>
                <w:lang w:val="ru-RU"/>
              </w:rPr>
            </w:pPr>
            <w:r>
              <w:rPr>
                <w:rFonts w:ascii="Times New Roman" w:hAnsi="Times New Roman"/>
                <w:bCs/>
                <w:i/>
                <w:u w:val="single"/>
                <w:lang w:val="ru-RU"/>
              </w:rPr>
              <w:t>*</w:t>
            </w:r>
            <w:r w:rsidRPr="00323FEB">
              <w:rPr>
                <w:rFonts w:ascii="Times New Roman" w:hAnsi="Times New Roman"/>
                <w:bCs/>
                <w:i/>
                <w:u w:val="single"/>
                <w:lang w:val="ru-RU"/>
              </w:rPr>
              <w:t>Aгар давлат харидлари шартларида иштирокчилар томонидан харид объекти бўлган</w:t>
            </w:r>
            <w:r>
              <w:rPr>
                <w:rFonts w:ascii="Times New Roman" w:hAnsi="Times New Roman"/>
                <w:bCs/>
                <w:i/>
                <w:u w:val="single"/>
                <w:lang w:val="ru-RU"/>
              </w:rPr>
              <w:t xml:space="preserve"> товарларнинг намунаси</w:t>
            </w:r>
            <w:r w:rsidRPr="00323FEB">
              <w:rPr>
                <w:rFonts w:ascii="Times New Roman" w:hAnsi="Times New Roman"/>
                <w:bCs/>
                <w:i/>
                <w:u w:val="single"/>
                <w:lang w:val="ru-RU"/>
              </w:rPr>
              <w:t xml:space="preserve"> тақдим </w:t>
            </w:r>
            <w:r>
              <w:rPr>
                <w:rFonts w:ascii="Times New Roman" w:hAnsi="Times New Roman"/>
                <w:bCs/>
                <w:i/>
                <w:u w:val="single"/>
                <w:lang w:val="ru-RU"/>
              </w:rPr>
              <w:t>э</w:t>
            </w:r>
            <w:r w:rsidRPr="00323FEB">
              <w:rPr>
                <w:rFonts w:ascii="Times New Roman" w:hAnsi="Times New Roman"/>
                <w:bCs/>
                <w:i/>
                <w:u w:val="single"/>
                <w:lang w:val="ru-RU"/>
              </w:rPr>
              <w:t>тилиши назарда тутилган бўлса, харид комиссияси уларни иштирокчилар томонидан топширишнинг алоҳида тартибини белгилайди.</w:t>
            </w:r>
          </w:p>
          <w:p w14:paraId="434EE38A" w14:textId="77777777" w:rsidR="00014DF6" w:rsidRPr="001A466D" w:rsidRDefault="00014DF6" w:rsidP="009D6180">
            <w:pPr>
              <w:jc w:val="both"/>
              <w:rPr>
                <w:rFonts w:ascii="Times New Roman" w:hAnsi="Times New Roman"/>
                <w:bCs/>
                <w:highlight w:val="yellow"/>
                <w:lang w:val="ru-RU"/>
              </w:rPr>
            </w:pPr>
            <w:r w:rsidRPr="00323FEB">
              <w:rPr>
                <w:rFonts w:ascii="Times New Roman" w:hAnsi="Times New Roman"/>
                <w:bCs/>
                <w:lang w:val="ru-RU"/>
              </w:rPr>
              <w:t>Бунда иштирокчиларнинг тендер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r w:rsidRPr="0052179A">
              <w:rPr>
                <w:rFonts w:ascii="Times New Roman" w:hAnsi="Times New Roman"/>
                <w:highlight w:val="yellow"/>
                <w:lang w:val="ru-RU"/>
              </w:rPr>
              <w:t xml:space="preserve"> </w:t>
            </w:r>
          </w:p>
        </w:tc>
      </w:tr>
      <w:tr w:rsidR="00014DF6" w:rsidRPr="001A466D" w14:paraId="49592543" w14:textId="77777777" w:rsidTr="009D6180">
        <w:tc>
          <w:tcPr>
            <w:tcW w:w="454" w:type="dxa"/>
            <w:shd w:val="clear" w:color="auto" w:fill="auto"/>
          </w:tcPr>
          <w:p w14:paraId="6164E57C" w14:textId="77777777" w:rsidR="00014DF6" w:rsidRPr="0052179A" w:rsidRDefault="00014DF6" w:rsidP="009D6180">
            <w:pPr>
              <w:rPr>
                <w:rFonts w:ascii="Times New Roman" w:hAnsi="Times New Roman"/>
                <w:b/>
                <w:highlight w:val="yellow"/>
                <w:lang w:val="ru-RU"/>
              </w:rPr>
            </w:pPr>
          </w:p>
        </w:tc>
        <w:tc>
          <w:tcPr>
            <w:tcW w:w="2524" w:type="dxa"/>
          </w:tcPr>
          <w:p w14:paraId="76C4AE32" w14:textId="77777777" w:rsidR="00014DF6" w:rsidRPr="0052179A" w:rsidRDefault="00014DF6" w:rsidP="009D6180">
            <w:pPr>
              <w:jc w:val="both"/>
              <w:rPr>
                <w:rFonts w:ascii="Times New Roman" w:hAnsi="Times New Roman"/>
                <w:b/>
                <w:highlight w:val="yellow"/>
                <w:lang w:val="ru-RU"/>
              </w:rPr>
            </w:pPr>
          </w:p>
        </w:tc>
        <w:tc>
          <w:tcPr>
            <w:tcW w:w="737" w:type="dxa"/>
          </w:tcPr>
          <w:p w14:paraId="725BA06F" w14:textId="77777777" w:rsidR="00014DF6" w:rsidRPr="00AB7A07" w:rsidRDefault="00014DF6" w:rsidP="009D6180">
            <w:pPr>
              <w:rPr>
                <w:rFonts w:ascii="Times New Roman" w:hAnsi="Times New Roman"/>
                <w:lang w:val="ru-RU"/>
              </w:rPr>
            </w:pPr>
            <w:r w:rsidRPr="00AB7A07">
              <w:rPr>
                <w:rFonts w:ascii="Times New Roman" w:hAnsi="Times New Roman"/>
                <w:lang w:val="ru-RU"/>
              </w:rPr>
              <w:t>7.4</w:t>
            </w:r>
          </w:p>
        </w:tc>
        <w:tc>
          <w:tcPr>
            <w:tcW w:w="283" w:type="dxa"/>
          </w:tcPr>
          <w:p w14:paraId="4026AE4C"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26F969B6" w14:textId="77777777" w:rsidR="00014DF6" w:rsidRPr="0052179A" w:rsidRDefault="00014DF6" w:rsidP="009D6180">
            <w:pPr>
              <w:jc w:val="both"/>
              <w:rPr>
                <w:rFonts w:ascii="Times New Roman" w:hAnsi="Times New Roman"/>
                <w:highlight w:val="yellow"/>
                <w:lang w:val="ru-RU"/>
              </w:rPr>
            </w:pPr>
            <w:r w:rsidRPr="001A466D">
              <w:rPr>
                <w:rFonts w:ascii="Times New Roman" w:hAnsi="Times New Roman"/>
                <w:lang w:val="ru-RU"/>
              </w:rPr>
              <w:t>Тендер таклифларини очиш муддати етиб келгунга қадар улар электрон тендер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tc>
      </w:tr>
      <w:tr w:rsidR="00014DF6" w:rsidRPr="009B49C1" w14:paraId="70E81B83" w14:textId="77777777" w:rsidTr="009D6180">
        <w:tc>
          <w:tcPr>
            <w:tcW w:w="454" w:type="dxa"/>
            <w:shd w:val="clear" w:color="auto" w:fill="auto"/>
          </w:tcPr>
          <w:p w14:paraId="7BF75361" w14:textId="77777777" w:rsidR="00014DF6" w:rsidRPr="0052179A" w:rsidRDefault="00014DF6" w:rsidP="009D6180">
            <w:pPr>
              <w:rPr>
                <w:rFonts w:ascii="Times New Roman" w:hAnsi="Times New Roman"/>
                <w:b/>
                <w:highlight w:val="yellow"/>
                <w:lang w:val="ru-RU"/>
              </w:rPr>
            </w:pPr>
          </w:p>
        </w:tc>
        <w:tc>
          <w:tcPr>
            <w:tcW w:w="2524" w:type="dxa"/>
          </w:tcPr>
          <w:p w14:paraId="5A469A7C" w14:textId="77777777" w:rsidR="00014DF6" w:rsidRPr="0052179A" w:rsidRDefault="00014DF6" w:rsidP="009D6180">
            <w:pPr>
              <w:jc w:val="both"/>
              <w:rPr>
                <w:rFonts w:ascii="Times New Roman" w:hAnsi="Times New Roman"/>
                <w:b/>
                <w:highlight w:val="yellow"/>
                <w:lang w:val="ru-RU"/>
              </w:rPr>
            </w:pPr>
          </w:p>
        </w:tc>
        <w:tc>
          <w:tcPr>
            <w:tcW w:w="737" w:type="dxa"/>
          </w:tcPr>
          <w:p w14:paraId="61A176C3" w14:textId="77777777" w:rsidR="00014DF6" w:rsidRPr="00AB7A07" w:rsidRDefault="00014DF6" w:rsidP="009D6180">
            <w:pPr>
              <w:rPr>
                <w:rFonts w:ascii="Times New Roman" w:hAnsi="Times New Roman"/>
                <w:lang w:val="ru-RU"/>
              </w:rPr>
            </w:pPr>
            <w:r w:rsidRPr="00AB7A07">
              <w:rPr>
                <w:rFonts w:ascii="Times New Roman" w:hAnsi="Times New Roman"/>
                <w:lang w:val="ru-RU"/>
              </w:rPr>
              <w:t>7.5</w:t>
            </w:r>
          </w:p>
        </w:tc>
        <w:tc>
          <w:tcPr>
            <w:tcW w:w="283" w:type="dxa"/>
          </w:tcPr>
          <w:p w14:paraId="0A561061"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22BEFE2E" w14:textId="77777777" w:rsidR="00014DF6" w:rsidRDefault="00014DF6" w:rsidP="009D6180">
            <w:pPr>
              <w:jc w:val="both"/>
              <w:rPr>
                <w:rFonts w:ascii="Times New Roman" w:hAnsi="Times New Roman"/>
                <w:lang w:val="ru-RU"/>
              </w:rPr>
            </w:pPr>
            <w:r>
              <w:rPr>
                <w:rFonts w:ascii="Times New Roman" w:hAnsi="Times New Roman"/>
                <w:lang w:val="ru-RU"/>
              </w:rPr>
              <w:t>Электрон т</w:t>
            </w:r>
            <w:r w:rsidRPr="001A466D">
              <w:rPr>
                <w:rFonts w:ascii="Times New Roman" w:hAnsi="Times New Roman"/>
                <w:lang w:val="ru-RU"/>
              </w:rPr>
              <w:t>ендер иштирокчиси</w:t>
            </w:r>
            <w:r>
              <w:rPr>
                <w:rFonts w:ascii="Times New Roman" w:hAnsi="Times New Roman"/>
                <w:lang w:val="ru-RU"/>
              </w:rPr>
              <w:t>:</w:t>
            </w:r>
          </w:p>
          <w:p w14:paraId="1429F33F" w14:textId="77777777" w:rsidR="00014DF6" w:rsidRDefault="00014DF6" w:rsidP="009D6180">
            <w:pPr>
              <w:jc w:val="both"/>
              <w:rPr>
                <w:rFonts w:ascii="Times New Roman" w:hAnsi="Times New Roman"/>
                <w:lang w:val="ru-RU"/>
              </w:rPr>
            </w:pPr>
            <w:r>
              <w:rPr>
                <w:rFonts w:ascii="Times New Roman" w:hAnsi="Times New Roman"/>
                <w:lang w:val="ru-RU"/>
              </w:rPr>
              <w:t>-</w:t>
            </w:r>
            <w:r w:rsidRPr="001A466D">
              <w:rPr>
                <w:rFonts w:ascii="Times New Roman" w:hAnsi="Times New Roman"/>
                <w:lang w:val="ru-RU"/>
              </w:rPr>
              <w:t xml:space="preserve"> ф</w:t>
            </w:r>
            <w:r>
              <w:rPr>
                <w:rFonts w:ascii="Times New Roman" w:hAnsi="Times New Roman"/>
                <w:lang w:val="ru-RU"/>
              </w:rPr>
              <w:t>ақат битта таклиф беришга ҳақли;</w:t>
            </w:r>
          </w:p>
          <w:p w14:paraId="286564C5" w14:textId="77777777" w:rsidR="00014DF6" w:rsidRDefault="00014DF6" w:rsidP="009D6180">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тақдим этилаётган ахборот ва ҳужжатларнинг ҳақиқийлиги ва</w:t>
            </w:r>
            <w:r>
              <w:rPr>
                <w:rFonts w:ascii="Times New Roman" w:hAnsi="Times New Roman"/>
                <w:lang w:val="ru-RU"/>
              </w:rPr>
              <w:t xml:space="preserve"> тўғрилиги учун жавобгар;</w:t>
            </w:r>
          </w:p>
          <w:p w14:paraId="54D7ABD6" w14:textId="77777777" w:rsidR="00014DF6" w:rsidRPr="0052179A" w:rsidRDefault="00014DF6" w:rsidP="009D6180">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таклифларни бериш муддати тугагунига қадар берилган таклифни қайтариб олишга ёки унга ўзгартишлар киритишга ҳақли.</w:t>
            </w:r>
          </w:p>
        </w:tc>
      </w:tr>
      <w:tr w:rsidR="00014DF6" w:rsidRPr="009B49C1" w14:paraId="7B5F775A" w14:textId="77777777" w:rsidTr="009D6180">
        <w:tc>
          <w:tcPr>
            <w:tcW w:w="454" w:type="dxa"/>
            <w:shd w:val="clear" w:color="auto" w:fill="auto"/>
          </w:tcPr>
          <w:p w14:paraId="13746A93" w14:textId="77777777" w:rsidR="00014DF6" w:rsidRPr="0052179A" w:rsidRDefault="00014DF6" w:rsidP="009D6180">
            <w:pPr>
              <w:rPr>
                <w:rFonts w:ascii="Times New Roman" w:hAnsi="Times New Roman"/>
                <w:b/>
                <w:highlight w:val="yellow"/>
                <w:lang w:val="ru-RU"/>
              </w:rPr>
            </w:pPr>
          </w:p>
        </w:tc>
        <w:tc>
          <w:tcPr>
            <w:tcW w:w="2524" w:type="dxa"/>
          </w:tcPr>
          <w:p w14:paraId="74295826" w14:textId="77777777" w:rsidR="00014DF6" w:rsidRPr="0052179A" w:rsidRDefault="00014DF6" w:rsidP="009D6180">
            <w:pPr>
              <w:jc w:val="both"/>
              <w:rPr>
                <w:rFonts w:ascii="Times New Roman" w:hAnsi="Times New Roman"/>
                <w:b/>
                <w:highlight w:val="yellow"/>
                <w:lang w:val="ru-RU"/>
              </w:rPr>
            </w:pPr>
          </w:p>
        </w:tc>
        <w:tc>
          <w:tcPr>
            <w:tcW w:w="737" w:type="dxa"/>
          </w:tcPr>
          <w:p w14:paraId="7127A655" w14:textId="77777777" w:rsidR="00014DF6" w:rsidRPr="000927AC" w:rsidRDefault="00014DF6" w:rsidP="009D6180">
            <w:pPr>
              <w:rPr>
                <w:rFonts w:ascii="Times New Roman" w:hAnsi="Times New Roman"/>
                <w:lang w:val="ru-RU"/>
              </w:rPr>
            </w:pPr>
            <w:r w:rsidRPr="000927AC">
              <w:rPr>
                <w:rFonts w:ascii="Times New Roman" w:hAnsi="Times New Roman"/>
                <w:lang w:val="ru-RU"/>
              </w:rPr>
              <w:t>7.6</w:t>
            </w:r>
          </w:p>
        </w:tc>
        <w:tc>
          <w:tcPr>
            <w:tcW w:w="283" w:type="dxa"/>
          </w:tcPr>
          <w:p w14:paraId="192506E3"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3C85FD9E" w14:textId="77777777" w:rsidR="00014DF6" w:rsidRPr="000927AC" w:rsidRDefault="00014DF6" w:rsidP="009D6180">
            <w:pPr>
              <w:jc w:val="both"/>
              <w:rPr>
                <w:rFonts w:ascii="Times New Roman" w:hAnsi="Times New Roman"/>
                <w:highlight w:val="yellow"/>
                <w:shd w:val="clear" w:color="auto" w:fill="FFFFFF"/>
                <w:lang w:val="ru-RU"/>
              </w:rPr>
            </w:pPr>
            <w:r w:rsidRPr="000927AC">
              <w:rPr>
                <w:rFonts w:ascii="Times New Roman" w:hAnsi="Times New Roman"/>
                <w:shd w:val="clear" w:color="auto" w:fill="FFFFFF"/>
                <w:lang w:val="ru-RU"/>
              </w:rPr>
              <w:t>Жойлаштирилган эълонда кўрсатилган муддат ва вақтда электрон тизим тендер таклифларини қабул қилишни тўхтатади.</w:t>
            </w:r>
          </w:p>
        </w:tc>
      </w:tr>
      <w:tr w:rsidR="00014DF6" w:rsidRPr="009B49C1" w14:paraId="7B3EA5F2" w14:textId="77777777" w:rsidTr="009D6180">
        <w:tc>
          <w:tcPr>
            <w:tcW w:w="454" w:type="dxa"/>
            <w:shd w:val="clear" w:color="auto" w:fill="auto"/>
          </w:tcPr>
          <w:p w14:paraId="1872B98C" w14:textId="77777777" w:rsidR="00014DF6" w:rsidRPr="0052179A" w:rsidRDefault="00014DF6" w:rsidP="009D6180">
            <w:pPr>
              <w:rPr>
                <w:rFonts w:ascii="Times New Roman" w:hAnsi="Times New Roman"/>
                <w:b/>
                <w:highlight w:val="yellow"/>
                <w:lang w:val="ru-RU"/>
              </w:rPr>
            </w:pPr>
          </w:p>
        </w:tc>
        <w:tc>
          <w:tcPr>
            <w:tcW w:w="2524" w:type="dxa"/>
          </w:tcPr>
          <w:p w14:paraId="04450176" w14:textId="77777777" w:rsidR="00014DF6" w:rsidRPr="0052179A" w:rsidRDefault="00014DF6" w:rsidP="009D6180">
            <w:pPr>
              <w:jc w:val="both"/>
              <w:rPr>
                <w:rFonts w:ascii="Times New Roman" w:hAnsi="Times New Roman"/>
                <w:b/>
                <w:highlight w:val="yellow"/>
                <w:lang w:val="ru-RU"/>
              </w:rPr>
            </w:pPr>
          </w:p>
        </w:tc>
        <w:tc>
          <w:tcPr>
            <w:tcW w:w="737" w:type="dxa"/>
          </w:tcPr>
          <w:p w14:paraId="6655B7EC" w14:textId="77777777" w:rsidR="00014DF6" w:rsidRPr="000927AC" w:rsidRDefault="00014DF6" w:rsidP="009D6180">
            <w:pPr>
              <w:rPr>
                <w:rFonts w:ascii="Times New Roman" w:hAnsi="Times New Roman"/>
                <w:lang w:val="ru-RU"/>
              </w:rPr>
            </w:pPr>
            <w:r w:rsidRPr="000927AC">
              <w:rPr>
                <w:rFonts w:ascii="Times New Roman" w:hAnsi="Times New Roman"/>
                <w:lang w:val="ru-RU"/>
              </w:rPr>
              <w:t>7.</w:t>
            </w:r>
            <w:r w:rsidRPr="000927AC">
              <w:rPr>
                <w:rFonts w:ascii="Times New Roman" w:hAnsi="Times New Roman"/>
              </w:rPr>
              <w:t>7</w:t>
            </w:r>
          </w:p>
        </w:tc>
        <w:tc>
          <w:tcPr>
            <w:tcW w:w="283" w:type="dxa"/>
          </w:tcPr>
          <w:p w14:paraId="017DD173"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52D8CDCB" w14:textId="77777777" w:rsidR="00014DF6" w:rsidRPr="000927AC" w:rsidRDefault="00014DF6" w:rsidP="009D6180">
            <w:pPr>
              <w:jc w:val="both"/>
              <w:rPr>
                <w:rFonts w:ascii="Times New Roman" w:hAnsi="Times New Roman"/>
                <w:lang w:val="ru-RU"/>
              </w:rPr>
            </w:pPr>
            <w:r w:rsidRPr="000927AC">
              <w:rPr>
                <w:rFonts w:ascii="Times New Roman" w:hAnsi="Times New Roman"/>
                <w:lang w:val="ru-RU"/>
              </w:rPr>
              <w:t xml:space="preserve">Техник </w:t>
            </w:r>
            <w:r>
              <w:rPr>
                <w:rFonts w:ascii="Times New Roman" w:hAnsi="Times New Roman"/>
                <w:lang w:val="ru-RU"/>
              </w:rPr>
              <w:t>таклиф</w:t>
            </w:r>
            <w:r w:rsidRPr="000927AC">
              <w:rPr>
                <w:rFonts w:ascii="Times New Roman" w:hAnsi="Times New Roman"/>
                <w:lang w:val="ru-RU"/>
              </w:rPr>
              <w:t xml:space="preserve"> қуйидаги ҳужжатларни ўз ичига олиши керак:</w:t>
            </w:r>
          </w:p>
          <w:p w14:paraId="625BB43F" w14:textId="77777777" w:rsidR="00014DF6" w:rsidRPr="000927AC" w:rsidRDefault="00014DF6" w:rsidP="009D6180">
            <w:pPr>
              <w:jc w:val="both"/>
              <w:rPr>
                <w:rFonts w:ascii="Times New Roman" w:hAnsi="Times New Roman"/>
                <w:lang w:val="ru-RU"/>
              </w:rPr>
            </w:pPr>
            <w:r w:rsidRPr="000927AC">
              <w:rPr>
                <w:rFonts w:ascii="Times New Roman" w:hAnsi="Times New Roman"/>
                <w:lang w:val="ru-RU"/>
              </w:rPr>
              <w:t xml:space="preserve">- техник таклиф ва ушбу йўриқномага илова қилинган </w:t>
            </w:r>
            <w:r w:rsidRPr="00F11BEF">
              <w:rPr>
                <w:rFonts w:ascii="Times New Roman" w:hAnsi="Times New Roman"/>
                <w:lang w:val="ru-RU"/>
              </w:rPr>
              <w:t>4</w:t>
            </w:r>
            <w:r w:rsidRPr="000927AC">
              <w:rPr>
                <w:rFonts w:ascii="Times New Roman" w:hAnsi="Times New Roman"/>
                <w:lang w:val="ru-RU"/>
              </w:rPr>
              <w:t>-шаклга мувофиқ таклиф этилаётган маҳсулотнинг техник тавсифларининг қиёсий жадвали;</w:t>
            </w:r>
          </w:p>
          <w:p w14:paraId="731EAF79" w14:textId="77777777" w:rsidR="00014DF6" w:rsidRPr="000927AC" w:rsidRDefault="00014DF6" w:rsidP="009D6180">
            <w:pPr>
              <w:jc w:val="both"/>
              <w:rPr>
                <w:rFonts w:ascii="Times New Roman" w:hAnsi="Times New Roman"/>
                <w:lang w:val="ru-RU"/>
              </w:rPr>
            </w:pPr>
            <w:r w:rsidRPr="000927AC">
              <w:rPr>
                <w:rFonts w:ascii="Times New Roman" w:hAnsi="Times New Roman"/>
                <w:lang w:val="ru-RU"/>
              </w:rPr>
              <w:t xml:space="preserve">- техник ҳужжатлар (брошюралар, техник паспортлар, фойдаланиш йўриқномалари ва бошқалар ёки таклиф этилаётган маҳсулотнинг тўлиқ ва батафсил тавсифини </w:t>
            </w:r>
            <w:r>
              <w:rPr>
                <w:rFonts w:ascii="Times New Roman" w:hAnsi="Times New Roman"/>
                <w:lang w:val="ru-RU"/>
              </w:rPr>
              <w:t>ўз ичига олган бошқа ҳужжатлар).</w:t>
            </w:r>
          </w:p>
        </w:tc>
      </w:tr>
      <w:tr w:rsidR="00014DF6" w:rsidRPr="009B49C1" w14:paraId="5F9D8143" w14:textId="77777777" w:rsidTr="009D6180">
        <w:tc>
          <w:tcPr>
            <w:tcW w:w="454" w:type="dxa"/>
            <w:shd w:val="clear" w:color="auto" w:fill="auto"/>
          </w:tcPr>
          <w:p w14:paraId="2D7131D2" w14:textId="77777777" w:rsidR="00014DF6" w:rsidRPr="0052179A" w:rsidRDefault="00014DF6" w:rsidP="009D6180">
            <w:pPr>
              <w:rPr>
                <w:rFonts w:ascii="Times New Roman" w:hAnsi="Times New Roman"/>
                <w:b/>
                <w:highlight w:val="yellow"/>
                <w:lang w:val="ru-RU"/>
              </w:rPr>
            </w:pPr>
          </w:p>
        </w:tc>
        <w:tc>
          <w:tcPr>
            <w:tcW w:w="2524" w:type="dxa"/>
          </w:tcPr>
          <w:p w14:paraId="6A911755" w14:textId="77777777" w:rsidR="00014DF6" w:rsidRPr="0052179A" w:rsidRDefault="00014DF6" w:rsidP="009D6180">
            <w:pPr>
              <w:jc w:val="both"/>
              <w:rPr>
                <w:rFonts w:ascii="Times New Roman" w:hAnsi="Times New Roman"/>
                <w:b/>
                <w:highlight w:val="yellow"/>
                <w:lang w:val="ru-RU"/>
              </w:rPr>
            </w:pPr>
          </w:p>
        </w:tc>
        <w:tc>
          <w:tcPr>
            <w:tcW w:w="737" w:type="dxa"/>
          </w:tcPr>
          <w:p w14:paraId="5B39141C" w14:textId="77777777" w:rsidR="00014DF6" w:rsidRPr="000927AC" w:rsidRDefault="00014DF6" w:rsidP="009D6180">
            <w:pPr>
              <w:rPr>
                <w:rFonts w:ascii="Times New Roman" w:hAnsi="Times New Roman"/>
                <w:lang w:val="ru-RU"/>
              </w:rPr>
            </w:pPr>
            <w:r w:rsidRPr="000927AC">
              <w:rPr>
                <w:rFonts w:ascii="Times New Roman" w:hAnsi="Times New Roman"/>
                <w:lang w:val="ru-RU"/>
              </w:rPr>
              <w:t>7.</w:t>
            </w:r>
            <w:r w:rsidRPr="000927AC">
              <w:rPr>
                <w:rFonts w:ascii="Times New Roman" w:hAnsi="Times New Roman"/>
              </w:rPr>
              <w:t>8</w:t>
            </w:r>
          </w:p>
        </w:tc>
        <w:tc>
          <w:tcPr>
            <w:tcW w:w="283" w:type="dxa"/>
          </w:tcPr>
          <w:p w14:paraId="37C55628" w14:textId="77777777" w:rsidR="00014DF6" w:rsidRPr="0052179A" w:rsidRDefault="00014DF6" w:rsidP="009D6180">
            <w:pPr>
              <w:jc w:val="both"/>
              <w:rPr>
                <w:rFonts w:ascii="Times New Roman" w:hAnsi="Times New Roman"/>
                <w:b/>
                <w:highlight w:val="yellow"/>
                <w:lang w:val="ru-RU"/>
              </w:rPr>
            </w:pPr>
          </w:p>
        </w:tc>
        <w:tc>
          <w:tcPr>
            <w:tcW w:w="5954" w:type="dxa"/>
            <w:shd w:val="clear" w:color="auto" w:fill="auto"/>
          </w:tcPr>
          <w:p w14:paraId="28870A29" w14:textId="77777777" w:rsidR="00014DF6" w:rsidRPr="0052179A" w:rsidRDefault="00014DF6" w:rsidP="009D6180">
            <w:pPr>
              <w:jc w:val="both"/>
              <w:rPr>
                <w:rFonts w:ascii="Times New Roman" w:hAnsi="Times New Roman"/>
                <w:highlight w:val="yellow"/>
                <w:lang w:val="ru-RU"/>
              </w:rPr>
            </w:pPr>
            <w:r w:rsidRPr="000F1798">
              <w:rPr>
                <w:rFonts w:ascii="Times New Roman" w:hAnsi="Times New Roman"/>
                <w:lang w:val="ru-RU"/>
              </w:rPr>
              <w:t xml:space="preserve">Иштирокчининг нарх таклифи </w:t>
            </w:r>
            <w:r>
              <w:rPr>
                <w:rFonts w:ascii="Times New Roman" w:hAnsi="Times New Roman"/>
                <w:lang w:val="ru-RU"/>
              </w:rPr>
              <w:t>э</w:t>
            </w:r>
            <w:r w:rsidRPr="000F1798">
              <w:rPr>
                <w:rFonts w:ascii="Times New Roman" w:hAnsi="Times New Roman"/>
                <w:lang w:val="ru-RU"/>
              </w:rPr>
              <w:t>лектрон тизимнинг тегишли бўлимига киритилади.</w:t>
            </w:r>
          </w:p>
        </w:tc>
      </w:tr>
      <w:tr w:rsidR="00014DF6" w:rsidRPr="009B49C1" w14:paraId="3CBE7792" w14:textId="77777777" w:rsidTr="009D6180">
        <w:tc>
          <w:tcPr>
            <w:tcW w:w="454" w:type="dxa"/>
            <w:shd w:val="clear" w:color="auto" w:fill="auto"/>
          </w:tcPr>
          <w:p w14:paraId="3874D449" w14:textId="77777777" w:rsidR="00014DF6" w:rsidRPr="004377D6" w:rsidRDefault="00014DF6" w:rsidP="009D6180">
            <w:pPr>
              <w:rPr>
                <w:rFonts w:ascii="Times New Roman" w:hAnsi="Times New Roman"/>
                <w:b/>
                <w:lang w:val="ru-RU"/>
              </w:rPr>
            </w:pPr>
            <w:r>
              <w:rPr>
                <w:rFonts w:ascii="Times New Roman" w:hAnsi="Times New Roman"/>
                <w:b/>
                <w:lang w:val="ru-RU"/>
              </w:rPr>
              <w:t>8</w:t>
            </w:r>
          </w:p>
        </w:tc>
        <w:tc>
          <w:tcPr>
            <w:tcW w:w="2524" w:type="dxa"/>
          </w:tcPr>
          <w:p w14:paraId="7500D267" w14:textId="77777777" w:rsidR="00014DF6" w:rsidRDefault="00014DF6" w:rsidP="009D6180">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Тендер таклифларини топшириш муддатини узайтириш</w:t>
            </w:r>
          </w:p>
          <w:p w14:paraId="3B94AA1C" w14:textId="77777777" w:rsidR="00014DF6" w:rsidRDefault="00014DF6" w:rsidP="009D6180">
            <w:pPr>
              <w:jc w:val="both"/>
              <w:rPr>
                <w:rFonts w:ascii="Times New Roman" w:hAnsi="Times New Roman"/>
                <w:b/>
                <w:lang w:val="ru-RU"/>
              </w:rPr>
            </w:pPr>
          </w:p>
        </w:tc>
        <w:tc>
          <w:tcPr>
            <w:tcW w:w="737" w:type="dxa"/>
          </w:tcPr>
          <w:p w14:paraId="514ED534" w14:textId="77777777" w:rsidR="00014DF6" w:rsidRDefault="00014DF6" w:rsidP="009D6180">
            <w:pPr>
              <w:rPr>
                <w:rFonts w:ascii="Times New Roman" w:hAnsi="Times New Roman"/>
                <w:lang w:val="ru-RU"/>
              </w:rPr>
            </w:pPr>
            <w:r>
              <w:rPr>
                <w:rFonts w:ascii="Times New Roman" w:hAnsi="Times New Roman"/>
                <w:lang w:val="ru-RU"/>
              </w:rPr>
              <w:t>8</w:t>
            </w:r>
            <w:r w:rsidRPr="004377D6">
              <w:rPr>
                <w:rFonts w:ascii="Times New Roman" w:hAnsi="Times New Roman"/>
                <w:lang w:val="ru-RU"/>
              </w:rPr>
              <w:t>.1</w:t>
            </w:r>
          </w:p>
          <w:p w14:paraId="58560E58" w14:textId="77777777" w:rsidR="00014DF6" w:rsidRPr="004377D6" w:rsidRDefault="00014DF6" w:rsidP="009D6180">
            <w:pPr>
              <w:rPr>
                <w:rFonts w:ascii="Times New Roman" w:hAnsi="Times New Roman"/>
                <w:lang w:val="ru-RU"/>
              </w:rPr>
            </w:pPr>
          </w:p>
        </w:tc>
        <w:tc>
          <w:tcPr>
            <w:tcW w:w="283" w:type="dxa"/>
          </w:tcPr>
          <w:p w14:paraId="787139BB" w14:textId="77777777" w:rsidR="00014DF6" w:rsidRPr="0064763B" w:rsidRDefault="00014DF6" w:rsidP="009D6180">
            <w:pPr>
              <w:jc w:val="both"/>
              <w:rPr>
                <w:rFonts w:ascii="Times New Roman" w:hAnsi="Times New Roman"/>
                <w:b/>
                <w:highlight w:val="yellow"/>
                <w:lang w:val="ru-RU"/>
              </w:rPr>
            </w:pPr>
          </w:p>
        </w:tc>
        <w:tc>
          <w:tcPr>
            <w:tcW w:w="5954" w:type="dxa"/>
            <w:shd w:val="clear" w:color="auto" w:fill="auto"/>
          </w:tcPr>
          <w:p w14:paraId="2AC0AD20" w14:textId="77777777" w:rsidR="00014DF6" w:rsidRPr="00A11C5B" w:rsidRDefault="00014DF6" w:rsidP="009D6180">
            <w:pPr>
              <w:jc w:val="both"/>
              <w:rPr>
                <w:rFonts w:ascii="Times New Roman" w:hAnsi="Times New Roman"/>
                <w:highlight w:val="yellow"/>
                <w:lang w:val="uz-Cyrl-UZ" w:eastAsia="ru-RU"/>
              </w:rPr>
            </w:pPr>
            <w:r w:rsidRPr="00A11C5B">
              <w:rPr>
                <w:rFonts w:ascii="Times New Roman" w:hAnsi="Times New Roman"/>
                <w:lang w:val="uz-Cyrl-UZ" w:eastAsia="ru-RU"/>
              </w:rPr>
              <w:t xml:space="preserve">Зарур бўлган ҳолларда буюртмачи томонидан </w:t>
            </w:r>
            <w:r>
              <w:rPr>
                <w:rFonts w:ascii="Times New Roman" w:hAnsi="Times New Roman"/>
                <w:lang w:val="uz-Cyrl-UZ" w:eastAsia="ru-RU"/>
              </w:rPr>
              <w:t xml:space="preserve">барча иштирокчиларга тегишли бўлган тендер </w:t>
            </w:r>
            <w:r w:rsidRPr="00A11C5B">
              <w:rPr>
                <w:rFonts w:ascii="Times New Roman" w:hAnsi="Times New Roman"/>
                <w:lang w:val="uz-Cyrl-UZ" w:eastAsia="ru-RU"/>
              </w:rPr>
              <w:t>таклифлар</w:t>
            </w:r>
            <w:r>
              <w:rPr>
                <w:rFonts w:ascii="Times New Roman" w:hAnsi="Times New Roman"/>
                <w:lang w:val="uz-Cyrl-UZ" w:eastAsia="ru-RU"/>
              </w:rPr>
              <w:t>ини</w:t>
            </w:r>
            <w:r w:rsidRPr="00A11C5B">
              <w:rPr>
                <w:rFonts w:ascii="Times New Roman" w:hAnsi="Times New Roman"/>
                <w:lang w:val="uz-Cyrl-UZ" w:eastAsia="ru-RU"/>
              </w:rPr>
              <w:t xml:space="preserve"> бериш муддати узайтирилиши ёки тендер иштирокчиларига таклифлар қабул қилиниши муддати </w:t>
            </w:r>
            <w:r>
              <w:rPr>
                <w:rFonts w:ascii="Times New Roman" w:hAnsi="Times New Roman"/>
                <w:lang w:val="uz-Cyrl-UZ" w:eastAsia="ru-RU"/>
              </w:rPr>
              <w:t>харид</w:t>
            </w:r>
            <w:r w:rsidRPr="00A11C5B">
              <w:rPr>
                <w:rFonts w:ascii="Times New Roman" w:hAnsi="Times New Roman"/>
                <w:lang w:val="uz-Cyrl-UZ" w:eastAsia="ru-RU"/>
              </w:rPr>
              <w:t xml:space="preserve"> комиссияси қарори билан маълум вақтга узайтириш таклифи билан мурожаат қилиши мумкин.</w:t>
            </w:r>
          </w:p>
        </w:tc>
      </w:tr>
      <w:tr w:rsidR="00014DF6" w:rsidRPr="009B49C1" w14:paraId="43EF62C5" w14:textId="77777777" w:rsidTr="009D6180">
        <w:tc>
          <w:tcPr>
            <w:tcW w:w="454" w:type="dxa"/>
            <w:shd w:val="clear" w:color="auto" w:fill="auto"/>
          </w:tcPr>
          <w:p w14:paraId="71FDF8CC" w14:textId="77777777" w:rsidR="00014DF6" w:rsidRPr="0052179A" w:rsidRDefault="00014DF6" w:rsidP="009D6180">
            <w:pPr>
              <w:rPr>
                <w:rFonts w:ascii="Times New Roman" w:hAnsi="Times New Roman"/>
                <w:b/>
                <w:lang w:val="uz-Cyrl-UZ"/>
              </w:rPr>
            </w:pPr>
          </w:p>
        </w:tc>
        <w:tc>
          <w:tcPr>
            <w:tcW w:w="2524" w:type="dxa"/>
          </w:tcPr>
          <w:p w14:paraId="373EA55E" w14:textId="77777777" w:rsidR="00014DF6" w:rsidRPr="0052179A" w:rsidRDefault="00014DF6" w:rsidP="009D6180">
            <w:pPr>
              <w:jc w:val="both"/>
              <w:rPr>
                <w:rFonts w:ascii="Times New Roman" w:hAnsi="Times New Roman"/>
                <w:b/>
                <w:lang w:val="uz-Cyrl-UZ"/>
              </w:rPr>
            </w:pPr>
          </w:p>
        </w:tc>
        <w:tc>
          <w:tcPr>
            <w:tcW w:w="737" w:type="dxa"/>
          </w:tcPr>
          <w:p w14:paraId="795AD957" w14:textId="77777777" w:rsidR="00014DF6" w:rsidRDefault="00014DF6" w:rsidP="009D6180">
            <w:pPr>
              <w:rPr>
                <w:rFonts w:ascii="Times New Roman" w:hAnsi="Times New Roman"/>
                <w:lang w:val="ru-RU"/>
              </w:rPr>
            </w:pPr>
            <w:r>
              <w:rPr>
                <w:rFonts w:ascii="Times New Roman" w:hAnsi="Times New Roman"/>
                <w:lang w:val="ru-RU"/>
              </w:rPr>
              <w:t>8.2</w:t>
            </w:r>
          </w:p>
          <w:p w14:paraId="2D50E8C6" w14:textId="77777777" w:rsidR="00014DF6" w:rsidRPr="0052179A" w:rsidRDefault="00014DF6" w:rsidP="009D6180">
            <w:pPr>
              <w:rPr>
                <w:rFonts w:ascii="Times New Roman" w:hAnsi="Times New Roman"/>
                <w:lang w:val="uz-Cyrl-UZ"/>
              </w:rPr>
            </w:pPr>
          </w:p>
        </w:tc>
        <w:tc>
          <w:tcPr>
            <w:tcW w:w="283" w:type="dxa"/>
          </w:tcPr>
          <w:p w14:paraId="13FECBAC" w14:textId="77777777" w:rsidR="00014DF6" w:rsidRPr="0052179A" w:rsidRDefault="00014DF6" w:rsidP="009D6180">
            <w:pPr>
              <w:jc w:val="both"/>
              <w:rPr>
                <w:rFonts w:ascii="Times New Roman" w:hAnsi="Times New Roman"/>
                <w:b/>
                <w:highlight w:val="yellow"/>
                <w:lang w:val="uz-Cyrl-UZ"/>
              </w:rPr>
            </w:pPr>
          </w:p>
        </w:tc>
        <w:tc>
          <w:tcPr>
            <w:tcW w:w="5954" w:type="dxa"/>
            <w:shd w:val="clear" w:color="auto" w:fill="auto"/>
          </w:tcPr>
          <w:p w14:paraId="30D853DC" w14:textId="77777777" w:rsidR="00014DF6" w:rsidRDefault="00014DF6" w:rsidP="009D6180">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 xml:space="preserve">Давлат буюртмачиси харид комиссияси билан келишилган ҳолда танлашда иштирок этиш учун таклифлар бериш муддати тугайдиган санадан бир иш кунидан кечиктирмай танлаш бўйича харид қилиш </w:t>
            </w:r>
            <w:r w:rsidRPr="005D5FF0">
              <w:rPr>
                <w:rFonts w:ascii="Times New Roman" w:hAnsi="Times New Roman" w:cs="Times New Roman"/>
                <w:sz w:val="24"/>
                <w:szCs w:val="24"/>
                <w:lang w:val="uz-Cyrl-UZ"/>
              </w:rPr>
              <w:lastRenderedPageBreak/>
              <w:t xml:space="preserve">ҳужжатларига ўзгартиришлар киритиш тўғрисида қарор қабул қилишга ҳақли. </w:t>
            </w:r>
          </w:p>
          <w:p w14:paraId="7615F89C" w14:textId="77777777" w:rsidR="00014DF6" w:rsidRPr="005D5FF0" w:rsidRDefault="00014DF6" w:rsidP="009D6180">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Товарларни (ишларни, хизматларни) ўзгартиришга йўл қўйилмайди.</w:t>
            </w:r>
            <w:r>
              <w:rPr>
                <w:rFonts w:ascii="Times New Roman" w:hAnsi="Times New Roman" w:cs="Times New Roman"/>
                <w:sz w:val="24"/>
                <w:szCs w:val="24"/>
                <w:lang w:val="uz-Cyrl-UZ"/>
              </w:rPr>
              <w:t xml:space="preserve"> </w:t>
            </w:r>
            <w:r w:rsidRPr="005D5FF0">
              <w:rPr>
                <w:rFonts w:ascii="Times New Roman" w:hAnsi="Times New Roman" w:cs="Times New Roman"/>
                <w:sz w:val="24"/>
                <w:szCs w:val="24"/>
                <w:lang w:val="uz-Cyrl-UZ"/>
              </w:rPr>
              <w:t xml:space="preserve">Бунда мазкур тендерда таклифлар киритиш муддати </w:t>
            </w:r>
            <w:r>
              <w:rPr>
                <w:rFonts w:ascii="Times New Roman" w:hAnsi="Times New Roman" w:cs="Times New Roman"/>
                <w:sz w:val="24"/>
                <w:szCs w:val="24"/>
                <w:lang w:val="uz-Cyrl-UZ"/>
              </w:rPr>
              <w:t xml:space="preserve">харид қилиш ҳужжатларига ўзгартиришлар киритилган санадан бошлаб </w:t>
            </w:r>
            <w:r w:rsidRPr="005D5FF0">
              <w:rPr>
                <w:rFonts w:ascii="Times New Roman" w:hAnsi="Times New Roman" w:cs="Times New Roman"/>
                <w:sz w:val="24"/>
                <w:szCs w:val="24"/>
                <w:lang w:val="uz-Cyrl-UZ"/>
              </w:rPr>
              <w:t xml:space="preserve">камида 10 (ўн) иш кунига узайтирилиши керак. Шу билан бирга, агар эълонда кўрсатилган маълумотлар ўзгартирилган бўлса, </w:t>
            </w:r>
            <w:r>
              <w:rPr>
                <w:rFonts w:ascii="Times New Roman" w:hAnsi="Times New Roman" w:cs="Times New Roman"/>
                <w:sz w:val="24"/>
                <w:szCs w:val="24"/>
                <w:lang w:val="uz-Cyrl-UZ"/>
              </w:rPr>
              <w:t>тендер ўтказиш</w:t>
            </w:r>
            <w:r w:rsidRPr="005D5FF0">
              <w:rPr>
                <w:rFonts w:ascii="Times New Roman" w:hAnsi="Times New Roman" w:cs="Times New Roman"/>
                <w:sz w:val="24"/>
                <w:szCs w:val="24"/>
                <w:lang w:val="uz-Cyrl-UZ"/>
              </w:rPr>
              <w:t xml:space="preserve"> эълонига ўзгартиришлар киритилади. </w:t>
            </w:r>
          </w:p>
        </w:tc>
      </w:tr>
      <w:tr w:rsidR="00014DF6" w:rsidRPr="009B49C1" w14:paraId="271E43AC" w14:textId="77777777" w:rsidTr="009D6180">
        <w:tc>
          <w:tcPr>
            <w:tcW w:w="454" w:type="dxa"/>
            <w:shd w:val="clear" w:color="auto" w:fill="auto"/>
          </w:tcPr>
          <w:p w14:paraId="51AD0132" w14:textId="77777777" w:rsidR="00014DF6" w:rsidRPr="00D71E93" w:rsidRDefault="00014DF6" w:rsidP="009D6180">
            <w:pPr>
              <w:rPr>
                <w:rFonts w:ascii="Times New Roman" w:hAnsi="Times New Roman"/>
                <w:b/>
                <w:highlight w:val="yellow"/>
                <w:lang w:val="uz-Cyrl-UZ"/>
              </w:rPr>
            </w:pPr>
            <w:r w:rsidRPr="00A11C5B">
              <w:rPr>
                <w:rFonts w:ascii="Times New Roman" w:hAnsi="Times New Roman"/>
                <w:b/>
                <w:szCs w:val="28"/>
                <w:lang w:val="ru-RU"/>
              </w:rPr>
              <w:lastRenderedPageBreak/>
              <w:t>9</w:t>
            </w:r>
          </w:p>
        </w:tc>
        <w:tc>
          <w:tcPr>
            <w:tcW w:w="2524" w:type="dxa"/>
          </w:tcPr>
          <w:p w14:paraId="7513CF00" w14:textId="77777777" w:rsidR="00014DF6" w:rsidRPr="00D71E93" w:rsidRDefault="00014DF6" w:rsidP="009D6180">
            <w:pPr>
              <w:jc w:val="both"/>
              <w:rPr>
                <w:rFonts w:ascii="Times New Roman" w:hAnsi="Times New Roman"/>
                <w:b/>
                <w:highlight w:val="yellow"/>
                <w:lang w:val="uz-Cyrl-UZ"/>
              </w:rPr>
            </w:pPr>
            <w:r w:rsidRPr="00D74A83">
              <w:rPr>
                <w:rFonts w:ascii="Times New Roman" w:hAnsi="Times New Roman"/>
                <w:b/>
                <w:szCs w:val="28"/>
                <w:lang w:val="ru-RU"/>
              </w:rPr>
              <w:t>Электрон тендер натижаларини сарҳисоб қилиш</w:t>
            </w:r>
          </w:p>
        </w:tc>
        <w:tc>
          <w:tcPr>
            <w:tcW w:w="737" w:type="dxa"/>
          </w:tcPr>
          <w:p w14:paraId="13F92C29" w14:textId="77777777" w:rsidR="00014DF6" w:rsidRPr="00A11C5B" w:rsidRDefault="00014DF6" w:rsidP="009D6180">
            <w:pPr>
              <w:rPr>
                <w:rFonts w:ascii="Times New Roman" w:hAnsi="Times New Roman"/>
                <w:lang w:val="uz-Cyrl-UZ"/>
              </w:rPr>
            </w:pPr>
            <w:r w:rsidRPr="00A11C5B">
              <w:rPr>
                <w:rFonts w:ascii="Times New Roman" w:hAnsi="Times New Roman"/>
                <w:szCs w:val="28"/>
                <w:lang w:val="ru-RU"/>
              </w:rPr>
              <w:t>9.1</w:t>
            </w:r>
          </w:p>
        </w:tc>
        <w:tc>
          <w:tcPr>
            <w:tcW w:w="283" w:type="dxa"/>
          </w:tcPr>
          <w:p w14:paraId="591FEFCB" w14:textId="77777777" w:rsidR="00014DF6" w:rsidRPr="00D71E93" w:rsidRDefault="00014DF6" w:rsidP="009D6180">
            <w:pPr>
              <w:jc w:val="both"/>
              <w:rPr>
                <w:rFonts w:ascii="Times New Roman" w:hAnsi="Times New Roman"/>
                <w:b/>
                <w:highlight w:val="yellow"/>
                <w:lang w:val="uz-Cyrl-UZ"/>
              </w:rPr>
            </w:pPr>
          </w:p>
        </w:tc>
        <w:tc>
          <w:tcPr>
            <w:tcW w:w="5954" w:type="dxa"/>
            <w:shd w:val="clear" w:color="auto" w:fill="auto"/>
          </w:tcPr>
          <w:p w14:paraId="393F22DA" w14:textId="77777777" w:rsidR="00014DF6" w:rsidRPr="00D74A83" w:rsidRDefault="00014DF6" w:rsidP="009D6180">
            <w:pPr>
              <w:jc w:val="both"/>
              <w:rPr>
                <w:rFonts w:ascii="Times New Roman" w:hAnsi="Times New Roman"/>
                <w:szCs w:val="28"/>
                <w:highlight w:val="yellow"/>
                <w:lang w:val="uz-Cyrl-UZ"/>
              </w:rPr>
            </w:pPr>
            <w:r w:rsidRPr="00D74A83">
              <w:rPr>
                <w:rFonts w:ascii="Times New Roman" w:hAnsi="Times New Roman"/>
                <w:szCs w:val="28"/>
                <w:lang w:val="uz-Cyrl-UZ"/>
              </w:rPr>
              <w:t>Тендер ҳужжатларида белгиланган шартлардан келиб чиқиб электрон тизим автоматик равишда</w:t>
            </w:r>
            <w:r w:rsidRPr="00D74A83">
              <w:rPr>
                <w:lang w:val="uz-Cyrl-UZ"/>
              </w:rPr>
              <w:t xml:space="preserve"> </w:t>
            </w:r>
            <w:r w:rsidRPr="00D74A83">
              <w:rPr>
                <w:rFonts w:ascii="Times New Roman" w:hAnsi="Times New Roman"/>
                <w:szCs w:val="28"/>
                <w:lang w:val="uz-Cyrl-UZ"/>
              </w:rPr>
              <w:t>ғолиб</w:t>
            </w:r>
            <w:r>
              <w:rPr>
                <w:rFonts w:ascii="Times New Roman" w:hAnsi="Times New Roman"/>
                <w:szCs w:val="28"/>
                <w:lang w:val="uz-Cyrl-UZ"/>
              </w:rPr>
              <w:t>ни</w:t>
            </w:r>
            <w:r w:rsidRPr="00D74A83">
              <w:rPr>
                <w:rFonts w:ascii="Times New Roman" w:hAnsi="Times New Roman"/>
                <w:szCs w:val="28"/>
                <w:lang w:val="uz-Cyrl-UZ"/>
              </w:rPr>
              <w:t xml:space="preserve"> аниқлайди.</w:t>
            </w:r>
          </w:p>
          <w:p w14:paraId="4628D272" w14:textId="77777777" w:rsidR="00014DF6" w:rsidRPr="00D2347B" w:rsidRDefault="00014DF6" w:rsidP="009D6180">
            <w:pPr>
              <w:jc w:val="both"/>
              <w:rPr>
                <w:rFonts w:ascii="Times New Roman" w:hAnsi="Times New Roman"/>
                <w:szCs w:val="28"/>
                <w:highlight w:val="yellow"/>
                <w:lang w:val="ru-RU"/>
              </w:rPr>
            </w:pPr>
            <w:r w:rsidRPr="00D2347B">
              <w:rPr>
                <w:rFonts w:ascii="Times New Roman" w:hAnsi="Times New Roman"/>
                <w:szCs w:val="28"/>
                <w:lang w:val="ru-RU"/>
              </w:rPr>
              <w:t>Захира ижрочисини аниқлаш мазкур бандда белгиланган тартибда амалга оширилади.</w:t>
            </w:r>
          </w:p>
        </w:tc>
      </w:tr>
      <w:tr w:rsidR="00014DF6" w:rsidRPr="009B49C1" w14:paraId="137F7374" w14:textId="77777777" w:rsidTr="009D6180">
        <w:tc>
          <w:tcPr>
            <w:tcW w:w="454" w:type="dxa"/>
            <w:shd w:val="clear" w:color="auto" w:fill="auto"/>
          </w:tcPr>
          <w:p w14:paraId="4F16D24F" w14:textId="77777777" w:rsidR="00014DF6" w:rsidRPr="00D71E93" w:rsidRDefault="00014DF6" w:rsidP="009D6180">
            <w:pPr>
              <w:rPr>
                <w:rFonts w:ascii="Times New Roman" w:hAnsi="Times New Roman"/>
                <w:b/>
                <w:highlight w:val="yellow"/>
                <w:lang w:val="uz-Cyrl-UZ"/>
              </w:rPr>
            </w:pPr>
          </w:p>
        </w:tc>
        <w:tc>
          <w:tcPr>
            <w:tcW w:w="2524" w:type="dxa"/>
          </w:tcPr>
          <w:p w14:paraId="398EFCB6" w14:textId="77777777" w:rsidR="00014DF6" w:rsidRPr="00D71E93" w:rsidRDefault="00014DF6" w:rsidP="009D6180">
            <w:pPr>
              <w:jc w:val="both"/>
              <w:rPr>
                <w:rFonts w:ascii="Times New Roman" w:hAnsi="Times New Roman"/>
                <w:b/>
                <w:highlight w:val="yellow"/>
                <w:lang w:val="uz-Cyrl-UZ"/>
              </w:rPr>
            </w:pPr>
          </w:p>
        </w:tc>
        <w:tc>
          <w:tcPr>
            <w:tcW w:w="737" w:type="dxa"/>
          </w:tcPr>
          <w:p w14:paraId="3D81AE0E" w14:textId="77777777" w:rsidR="00014DF6" w:rsidRPr="00A11C5B" w:rsidRDefault="00014DF6" w:rsidP="009D6180">
            <w:pPr>
              <w:rPr>
                <w:rFonts w:ascii="Times New Roman" w:hAnsi="Times New Roman"/>
                <w:lang w:val="uz-Cyrl-UZ"/>
              </w:rPr>
            </w:pPr>
            <w:r w:rsidRPr="00A11C5B">
              <w:rPr>
                <w:rFonts w:ascii="Times New Roman" w:hAnsi="Times New Roman"/>
                <w:szCs w:val="28"/>
                <w:lang w:val="ru-RU"/>
              </w:rPr>
              <w:t>9.2</w:t>
            </w:r>
          </w:p>
        </w:tc>
        <w:tc>
          <w:tcPr>
            <w:tcW w:w="283" w:type="dxa"/>
          </w:tcPr>
          <w:p w14:paraId="32FF240E" w14:textId="77777777" w:rsidR="00014DF6" w:rsidRPr="00D71E93" w:rsidRDefault="00014DF6" w:rsidP="009D6180">
            <w:pPr>
              <w:jc w:val="both"/>
              <w:rPr>
                <w:rFonts w:ascii="Times New Roman" w:hAnsi="Times New Roman"/>
                <w:b/>
                <w:highlight w:val="yellow"/>
                <w:lang w:val="uz-Cyrl-UZ"/>
              </w:rPr>
            </w:pPr>
          </w:p>
        </w:tc>
        <w:tc>
          <w:tcPr>
            <w:tcW w:w="5954" w:type="dxa"/>
            <w:shd w:val="clear" w:color="auto" w:fill="auto"/>
          </w:tcPr>
          <w:p w14:paraId="0117062E" w14:textId="77777777" w:rsidR="00014DF6" w:rsidRDefault="00014DF6" w:rsidP="009D6180">
            <w:pPr>
              <w:jc w:val="both"/>
              <w:rPr>
                <w:rFonts w:ascii="Times New Roman" w:hAnsi="Times New Roman"/>
                <w:szCs w:val="28"/>
                <w:lang w:val="uz-Cyrl-UZ"/>
              </w:rPr>
            </w:pPr>
            <w:r w:rsidRPr="00D2347B">
              <w:rPr>
                <w:rFonts w:ascii="Times New Roman" w:hAnsi="Times New Roman"/>
                <w:szCs w:val="28"/>
                <w:lang w:val="uz-Cyrl-UZ"/>
              </w:rPr>
              <w:t xml:space="preserve">Электрон тендерда </w:t>
            </w:r>
            <w:r>
              <w:rPr>
                <w:rFonts w:ascii="Times New Roman" w:hAnsi="Times New Roman"/>
                <w:szCs w:val="28"/>
                <w:lang w:val="uz-Cyrl-UZ"/>
              </w:rPr>
              <w:t>қуйидаги ҳолатларда тендер ўтказилмаган деб топилади:</w:t>
            </w:r>
          </w:p>
          <w:p w14:paraId="6B54C50F" w14:textId="77777777" w:rsidR="00014DF6" w:rsidRPr="00D2347B" w:rsidRDefault="00014DF6" w:rsidP="009D6180">
            <w:pPr>
              <w:jc w:val="both"/>
              <w:rPr>
                <w:rFonts w:ascii="Times New Roman" w:hAnsi="Times New Roman"/>
                <w:szCs w:val="28"/>
                <w:highlight w:val="yellow"/>
                <w:lang w:val="uz-Cyrl-UZ"/>
              </w:rPr>
            </w:pPr>
            <w:r>
              <w:rPr>
                <w:rFonts w:ascii="Times New Roman" w:hAnsi="Times New Roman"/>
                <w:szCs w:val="28"/>
                <w:lang w:val="uz-Cyrl-UZ"/>
              </w:rPr>
              <w:t xml:space="preserve">- </w:t>
            </w:r>
            <w:r w:rsidRPr="00D2347B">
              <w:rPr>
                <w:rFonts w:ascii="Times New Roman" w:hAnsi="Times New Roman"/>
                <w:szCs w:val="28"/>
                <w:lang w:val="uz-Cyrl-UZ"/>
              </w:rPr>
              <w:t>битта иштирокчи иштирок этган ёки биронта ишт</w:t>
            </w:r>
            <w:r>
              <w:rPr>
                <w:rFonts w:ascii="Times New Roman" w:hAnsi="Times New Roman"/>
                <w:szCs w:val="28"/>
                <w:lang w:val="uz-Cyrl-UZ"/>
              </w:rPr>
              <w:t>ирокчи иштирок этмаган тақдирда;</w:t>
            </w:r>
          </w:p>
          <w:p w14:paraId="2E18D30D" w14:textId="77777777" w:rsidR="00014DF6" w:rsidRDefault="00014DF6" w:rsidP="009D6180">
            <w:pPr>
              <w:jc w:val="both"/>
              <w:rPr>
                <w:rFonts w:ascii="Times New Roman" w:hAnsi="Times New Roman"/>
                <w:szCs w:val="28"/>
                <w:lang w:val="uz-Cyrl-UZ"/>
              </w:rPr>
            </w:pPr>
            <w:r w:rsidRPr="00067874">
              <w:rPr>
                <w:rFonts w:ascii="Times New Roman" w:hAnsi="Times New Roman"/>
                <w:szCs w:val="28"/>
                <w:lang w:val="uz-Cyrl-UZ"/>
              </w:rPr>
              <w:t>- биринчи босқичда харид комиссияси барча таклифларни рад этса ёки фақат битта таклиф тендерда харид қилиш ҳужжатла</w:t>
            </w:r>
            <w:r>
              <w:rPr>
                <w:rFonts w:ascii="Times New Roman" w:hAnsi="Times New Roman"/>
                <w:szCs w:val="28"/>
                <w:lang w:val="uz-Cyrl-UZ"/>
              </w:rPr>
              <w:t>ри талабларига жавоб берса.</w:t>
            </w:r>
          </w:p>
          <w:p w14:paraId="09656FD2" w14:textId="77777777" w:rsidR="00014DF6" w:rsidRPr="00067874" w:rsidRDefault="00014DF6" w:rsidP="009D6180">
            <w:pPr>
              <w:jc w:val="both"/>
              <w:rPr>
                <w:rFonts w:ascii="Times New Roman" w:hAnsi="Times New Roman"/>
                <w:szCs w:val="28"/>
                <w:highlight w:val="yellow"/>
                <w:lang w:val="uz-Cyrl-UZ"/>
              </w:rPr>
            </w:pPr>
            <w:r w:rsidRPr="00067874">
              <w:rPr>
                <w:rFonts w:ascii="Times New Roman" w:hAnsi="Times New Roman"/>
                <w:szCs w:val="28"/>
                <w:lang w:val="uz-Cyrl-UZ"/>
              </w:rPr>
              <w:t xml:space="preserve">Бундай ҳолатда буюртмачи </w:t>
            </w:r>
            <w:r>
              <w:rPr>
                <w:rFonts w:ascii="Times New Roman" w:hAnsi="Times New Roman"/>
                <w:szCs w:val="28"/>
                <w:lang w:val="uz-Cyrl-UZ"/>
              </w:rPr>
              <w:t xml:space="preserve">электрон </w:t>
            </w:r>
            <w:r w:rsidRPr="00067874">
              <w:rPr>
                <w:rFonts w:ascii="Times New Roman" w:hAnsi="Times New Roman"/>
                <w:szCs w:val="28"/>
                <w:lang w:val="uz-Cyrl-UZ"/>
              </w:rPr>
              <w:t>тендерни айни ўша шартларда ҳамда товарга (ишга, хизматга) доир айни ўша мезонларга ва талабларга мувофиқ такроран амалга ошириши шарт.</w:t>
            </w:r>
          </w:p>
        </w:tc>
      </w:tr>
      <w:tr w:rsidR="00014DF6" w:rsidRPr="00ED6699" w14:paraId="4B451018" w14:textId="77777777" w:rsidTr="009D6180">
        <w:tc>
          <w:tcPr>
            <w:tcW w:w="454" w:type="dxa"/>
            <w:shd w:val="clear" w:color="auto" w:fill="auto"/>
          </w:tcPr>
          <w:p w14:paraId="1B7CEA68" w14:textId="77777777" w:rsidR="00014DF6" w:rsidRPr="00D71E93" w:rsidRDefault="00014DF6" w:rsidP="009D6180">
            <w:pPr>
              <w:rPr>
                <w:rFonts w:ascii="Times New Roman" w:hAnsi="Times New Roman"/>
                <w:b/>
                <w:highlight w:val="yellow"/>
                <w:lang w:val="uz-Cyrl-UZ"/>
              </w:rPr>
            </w:pPr>
          </w:p>
        </w:tc>
        <w:tc>
          <w:tcPr>
            <w:tcW w:w="2524" w:type="dxa"/>
          </w:tcPr>
          <w:p w14:paraId="22395347" w14:textId="77777777" w:rsidR="00014DF6" w:rsidRPr="00D71E93" w:rsidRDefault="00014DF6" w:rsidP="009D6180">
            <w:pPr>
              <w:jc w:val="both"/>
              <w:rPr>
                <w:rFonts w:ascii="Times New Roman" w:hAnsi="Times New Roman"/>
                <w:b/>
                <w:highlight w:val="yellow"/>
                <w:lang w:val="uz-Cyrl-UZ"/>
              </w:rPr>
            </w:pPr>
          </w:p>
        </w:tc>
        <w:tc>
          <w:tcPr>
            <w:tcW w:w="737" w:type="dxa"/>
          </w:tcPr>
          <w:p w14:paraId="0C3C86D0" w14:textId="77777777" w:rsidR="00014DF6" w:rsidRPr="00A11C5B" w:rsidRDefault="00014DF6" w:rsidP="009D6180">
            <w:pPr>
              <w:rPr>
                <w:rFonts w:ascii="Times New Roman" w:hAnsi="Times New Roman"/>
                <w:lang w:val="uz-Cyrl-UZ"/>
              </w:rPr>
            </w:pPr>
            <w:r w:rsidRPr="00A11C5B">
              <w:rPr>
                <w:rFonts w:ascii="Times New Roman" w:hAnsi="Times New Roman"/>
                <w:szCs w:val="28"/>
                <w:lang w:val="ru-RU"/>
              </w:rPr>
              <w:t>9.3</w:t>
            </w:r>
          </w:p>
        </w:tc>
        <w:tc>
          <w:tcPr>
            <w:tcW w:w="283" w:type="dxa"/>
          </w:tcPr>
          <w:p w14:paraId="090CA000" w14:textId="77777777" w:rsidR="00014DF6" w:rsidRPr="00D71E93" w:rsidRDefault="00014DF6" w:rsidP="009D6180">
            <w:pPr>
              <w:jc w:val="both"/>
              <w:rPr>
                <w:rFonts w:ascii="Times New Roman" w:hAnsi="Times New Roman"/>
                <w:b/>
                <w:highlight w:val="yellow"/>
                <w:lang w:val="uz-Cyrl-UZ"/>
              </w:rPr>
            </w:pPr>
          </w:p>
        </w:tc>
        <w:tc>
          <w:tcPr>
            <w:tcW w:w="5954" w:type="dxa"/>
            <w:shd w:val="clear" w:color="auto" w:fill="auto"/>
          </w:tcPr>
          <w:p w14:paraId="4462C996" w14:textId="77777777" w:rsidR="00014DF6" w:rsidRPr="00214EE5" w:rsidRDefault="00014DF6" w:rsidP="009D6180">
            <w:pPr>
              <w:jc w:val="both"/>
              <w:rPr>
                <w:rFonts w:ascii="Times New Roman" w:hAnsi="Times New Roman"/>
                <w:szCs w:val="28"/>
                <w:lang w:val="uz-Cyrl-UZ"/>
              </w:rPr>
            </w:pPr>
            <w:r w:rsidRPr="00214EE5">
              <w:rPr>
                <w:rFonts w:ascii="Times New Roman" w:hAnsi="Times New Roman"/>
                <w:szCs w:val="28"/>
                <w:lang w:val="uz-Cyrl-UZ"/>
              </w:rPr>
              <w:t>Тендер таклифларини кўриб чиқиш натижаларига кўра харид комиссиясининг масъул котиби электрон тизимдаги мавжуд шаблонлар асосида харид комиссия йиғилишининг электрон баённомаларини шакллантиради ҳамда тасдиқлаш учун харид комиссияси аъзоларига йўллайди.</w:t>
            </w:r>
          </w:p>
          <w:p w14:paraId="1CDC5211" w14:textId="77777777" w:rsidR="00014DF6" w:rsidRPr="00214EE5" w:rsidRDefault="00014DF6" w:rsidP="009D6180">
            <w:pPr>
              <w:jc w:val="both"/>
              <w:rPr>
                <w:rFonts w:ascii="Times New Roman" w:hAnsi="Times New Roman"/>
                <w:szCs w:val="28"/>
                <w:highlight w:val="yellow"/>
                <w:lang w:val="ru-RU"/>
              </w:rPr>
            </w:pPr>
            <w:r w:rsidRPr="00714B91">
              <w:rPr>
                <w:rFonts w:ascii="Times New Roman" w:hAnsi="Times New Roman"/>
                <w:szCs w:val="28"/>
                <w:lang w:val="uz-Cyrl-UZ"/>
              </w:rPr>
              <w:t xml:space="preserve">Харид комиссияси аъзолари йиғилишининг электрон баённомаларини электрон рақамли имзоларидан фойдаланган ҳолда тасдиқлайди. </w:t>
            </w:r>
            <w:r w:rsidRPr="00214EE5">
              <w:rPr>
                <w:rFonts w:ascii="Times New Roman" w:hAnsi="Times New Roman"/>
                <w:szCs w:val="28"/>
                <w:lang w:val="ru-RU"/>
              </w:rPr>
              <w:t>Электрон баённомадан кўчирма порталда автоматик равишда эълон қилинади.</w:t>
            </w:r>
          </w:p>
        </w:tc>
      </w:tr>
      <w:tr w:rsidR="00014DF6" w:rsidRPr="009B49C1" w14:paraId="1E58987F" w14:textId="77777777" w:rsidTr="009D6180">
        <w:tc>
          <w:tcPr>
            <w:tcW w:w="454" w:type="dxa"/>
            <w:shd w:val="clear" w:color="auto" w:fill="auto"/>
          </w:tcPr>
          <w:p w14:paraId="33875238" w14:textId="77777777" w:rsidR="00014DF6" w:rsidRPr="00D71E93" w:rsidRDefault="00014DF6" w:rsidP="009D6180">
            <w:pPr>
              <w:rPr>
                <w:rFonts w:ascii="Times New Roman" w:hAnsi="Times New Roman"/>
                <w:b/>
                <w:highlight w:val="yellow"/>
                <w:lang w:val="uz-Cyrl-UZ"/>
              </w:rPr>
            </w:pPr>
          </w:p>
        </w:tc>
        <w:tc>
          <w:tcPr>
            <w:tcW w:w="2524" w:type="dxa"/>
          </w:tcPr>
          <w:p w14:paraId="6969FE97" w14:textId="77777777" w:rsidR="00014DF6" w:rsidRPr="00D71E93" w:rsidRDefault="00014DF6" w:rsidP="009D6180">
            <w:pPr>
              <w:jc w:val="both"/>
              <w:rPr>
                <w:rFonts w:ascii="Times New Roman" w:hAnsi="Times New Roman"/>
                <w:b/>
                <w:highlight w:val="yellow"/>
                <w:lang w:val="uz-Cyrl-UZ"/>
              </w:rPr>
            </w:pPr>
          </w:p>
        </w:tc>
        <w:tc>
          <w:tcPr>
            <w:tcW w:w="737" w:type="dxa"/>
          </w:tcPr>
          <w:p w14:paraId="2258D54D" w14:textId="77777777" w:rsidR="00014DF6" w:rsidRPr="00D71E93" w:rsidRDefault="00014DF6" w:rsidP="009D6180">
            <w:pPr>
              <w:rPr>
                <w:rFonts w:ascii="Times New Roman" w:hAnsi="Times New Roman"/>
                <w:highlight w:val="yellow"/>
                <w:lang w:val="uz-Cyrl-UZ"/>
              </w:rPr>
            </w:pPr>
            <w:r w:rsidRPr="00214EE5">
              <w:rPr>
                <w:rFonts w:ascii="Times New Roman" w:hAnsi="Times New Roman"/>
                <w:szCs w:val="28"/>
                <w:lang w:val="ru-RU"/>
              </w:rPr>
              <w:t>9.4</w:t>
            </w:r>
          </w:p>
        </w:tc>
        <w:tc>
          <w:tcPr>
            <w:tcW w:w="283" w:type="dxa"/>
          </w:tcPr>
          <w:p w14:paraId="44FBBAC5" w14:textId="77777777" w:rsidR="00014DF6" w:rsidRPr="00D71E93" w:rsidRDefault="00014DF6" w:rsidP="009D6180">
            <w:pPr>
              <w:jc w:val="both"/>
              <w:rPr>
                <w:rFonts w:ascii="Times New Roman" w:hAnsi="Times New Roman"/>
                <w:b/>
                <w:highlight w:val="yellow"/>
                <w:lang w:val="uz-Cyrl-UZ"/>
              </w:rPr>
            </w:pPr>
          </w:p>
        </w:tc>
        <w:tc>
          <w:tcPr>
            <w:tcW w:w="5954" w:type="dxa"/>
            <w:shd w:val="clear" w:color="auto" w:fill="auto"/>
          </w:tcPr>
          <w:p w14:paraId="08390291" w14:textId="77777777" w:rsidR="00014DF6" w:rsidRPr="00214EE5" w:rsidRDefault="00014DF6" w:rsidP="009D6180">
            <w:pPr>
              <w:jc w:val="both"/>
              <w:rPr>
                <w:rFonts w:ascii="Times New Roman" w:hAnsi="Times New Roman"/>
                <w:szCs w:val="28"/>
                <w:lang w:val="uz-Cyrl-UZ"/>
              </w:rPr>
            </w:pPr>
            <w:r w:rsidRPr="00214EE5">
              <w:rPr>
                <w:rFonts w:ascii="Times New Roman" w:hAnsi="Times New Roman"/>
                <w:szCs w:val="28"/>
                <w:lang w:val="uz-Cyrl-UZ"/>
              </w:rPr>
              <w:t>Электрон тендернинг исталган иштирокчиси тендер таклифларини кўриб чиқиш ва баҳолаш баённомаси эълон қилинганидан сўнг буюртмачига электрон тендер натижалари бўйича тушунтиришларни тақдим этиш тўғрисида сўров юборишга ҳақли.</w:t>
            </w:r>
          </w:p>
          <w:p w14:paraId="0E2436D7" w14:textId="77777777" w:rsidR="00014DF6" w:rsidRPr="00214EE5" w:rsidRDefault="00014DF6" w:rsidP="009D6180">
            <w:pPr>
              <w:jc w:val="both"/>
              <w:rPr>
                <w:rFonts w:ascii="Times New Roman" w:hAnsi="Times New Roman"/>
                <w:szCs w:val="28"/>
                <w:highlight w:val="yellow"/>
                <w:lang w:val="uz-Cyrl-UZ"/>
              </w:rPr>
            </w:pPr>
            <w:r w:rsidRPr="00214EE5">
              <w:rPr>
                <w:rFonts w:ascii="Times New Roman" w:hAnsi="Times New Roman"/>
                <w:szCs w:val="28"/>
                <w:lang w:val="uz-Cyrl-UZ"/>
              </w:rPr>
              <w:t>Буюртмачи бундай сўров келиб тушган санадан эътиборан уч иш куни ичида электрон тендер иштирокчисига тегишли тушунтиришларни тақдим этиши шарт.</w:t>
            </w:r>
          </w:p>
        </w:tc>
      </w:tr>
      <w:tr w:rsidR="00014DF6" w:rsidRPr="009B49C1" w14:paraId="2A57DD54" w14:textId="77777777" w:rsidTr="009D6180">
        <w:tc>
          <w:tcPr>
            <w:tcW w:w="454" w:type="dxa"/>
            <w:shd w:val="clear" w:color="auto" w:fill="auto"/>
          </w:tcPr>
          <w:p w14:paraId="47DEF111" w14:textId="77777777" w:rsidR="00014DF6" w:rsidRPr="00D71E93" w:rsidRDefault="00014DF6" w:rsidP="009D6180">
            <w:pPr>
              <w:ind w:right="-108"/>
              <w:rPr>
                <w:rFonts w:ascii="Times New Roman" w:hAnsi="Times New Roman"/>
                <w:b/>
                <w:lang w:val="uz-Cyrl-UZ"/>
              </w:rPr>
            </w:pPr>
            <w:r w:rsidRPr="00D71E93">
              <w:rPr>
                <w:rFonts w:ascii="Times New Roman" w:hAnsi="Times New Roman"/>
                <w:b/>
                <w:szCs w:val="28"/>
                <w:lang w:val="ru-RU"/>
              </w:rPr>
              <w:t>10</w:t>
            </w:r>
          </w:p>
        </w:tc>
        <w:tc>
          <w:tcPr>
            <w:tcW w:w="2524" w:type="dxa"/>
          </w:tcPr>
          <w:p w14:paraId="4ED2E41A" w14:textId="77777777" w:rsidR="00014DF6" w:rsidRPr="004D1D79" w:rsidRDefault="00014DF6" w:rsidP="009D6180">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Бошқа шартлар</w:t>
            </w:r>
          </w:p>
          <w:p w14:paraId="0B85ABDD" w14:textId="77777777" w:rsidR="00014DF6" w:rsidRPr="00D71E93" w:rsidRDefault="00014DF6" w:rsidP="009D6180">
            <w:pPr>
              <w:jc w:val="both"/>
              <w:rPr>
                <w:rFonts w:ascii="Times New Roman" w:hAnsi="Times New Roman"/>
                <w:b/>
                <w:lang w:val="uz-Cyrl-UZ"/>
              </w:rPr>
            </w:pPr>
          </w:p>
        </w:tc>
        <w:tc>
          <w:tcPr>
            <w:tcW w:w="737" w:type="dxa"/>
          </w:tcPr>
          <w:p w14:paraId="221EFEC6" w14:textId="77777777" w:rsidR="00014DF6" w:rsidRPr="00D71E93" w:rsidRDefault="00014DF6" w:rsidP="009D6180">
            <w:pPr>
              <w:rPr>
                <w:rFonts w:ascii="Times New Roman" w:hAnsi="Times New Roman"/>
                <w:lang w:val="uz-Cyrl-UZ"/>
              </w:rPr>
            </w:pPr>
            <w:r w:rsidRPr="00D71E93">
              <w:rPr>
                <w:rFonts w:ascii="Times New Roman" w:hAnsi="Times New Roman"/>
                <w:szCs w:val="28"/>
                <w:lang w:val="ru-RU"/>
              </w:rPr>
              <w:t>10.1</w:t>
            </w:r>
          </w:p>
        </w:tc>
        <w:tc>
          <w:tcPr>
            <w:tcW w:w="283" w:type="dxa"/>
          </w:tcPr>
          <w:p w14:paraId="1A20C255" w14:textId="77777777" w:rsidR="00014DF6" w:rsidRPr="00D71E93" w:rsidRDefault="00014DF6" w:rsidP="009D6180">
            <w:pPr>
              <w:jc w:val="both"/>
              <w:rPr>
                <w:rFonts w:ascii="Times New Roman" w:hAnsi="Times New Roman"/>
                <w:b/>
                <w:highlight w:val="yellow"/>
                <w:lang w:val="uz-Cyrl-UZ"/>
              </w:rPr>
            </w:pPr>
          </w:p>
        </w:tc>
        <w:tc>
          <w:tcPr>
            <w:tcW w:w="5954" w:type="dxa"/>
            <w:shd w:val="clear" w:color="auto" w:fill="auto"/>
          </w:tcPr>
          <w:p w14:paraId="75CBE688" w14:textId="77777777" w:rsidR="00014DF6" w:rsidRPr="00214EE5" w:rsidRDefault="00014DF6" w:rsidP="009D6180">
            <w:pPr>
              <w:jc w:val="both"/>
              <w:rPr>
                <w:rFonts w:ascii="Times New Roman" w:hAnsi="Times New Roman"/>
                <w:szCs w:val="28"/>
                <w:highlight w:val="yellow"/>
                <w:lang w:val="uz-Cyrl-UZ"/>
              </w:rPr>
            </w:pPr>
            <w:r w:rsidRPr="00214EE5">
              <w:rPr>
                <w:rFonts w:ascii="Times New Roman" w:hAnsi="Times New Roman"/>
                <w:szCs w:val="28"/>
                <w:lang w:val="uz-Cyrl-UZ"/>
              </w:rPr>
              <w:t xml:space="preserve">Тендер ғолиби шартнома бўйича мажбуриятларнинг тўлиқ бажарилгунга қадар бажарилиш кафолати сифатида тузилаётган шартноманинг умумий миқдоридан </w:t>
            </w:r>
            <w:r>
              <w:rPr>
                <w:rFonts w:ascii="Times New Roman" w:hAnsi="Times New Roman"/>
                <w:szCs w:val="28"/>
                <w:lang w:val="uz-Cyrl-UZ"/>
              </w:rPr>
              <w:t>0,1</w:t>
            </w:r>
            <w:r w:rsidRPr="00214EE5">
              <w:rPr>
                <w:rFonts w:ascii="Times New Roman" w:hAnsi="Times New Roman"/>
                <w:szCs w:val="28"/>
                <w:lang w:val="uz-Cyrl-UZ"/>
              </w:rPr>
              <w:t xml:space="preserve"> % миқдорида пул ўтказади.</w:t>
            </w:r>
          </w:p>
        </w:tc>
      </w:tr>
      <w:tr w:rsidR="00014DF6" w:rsidRPr="009B49C1" w14:paraId="303BE81F" w14:textId="77777777" w:rsidTr="009D6180">
        <w:tc>
          <w:tcPr>
            <w:tcW w:w="454" w:type="dxa"/>
            <w:shd w:val="clear" w:color="auto" w:fill="auto"/>
          </w:tcPr>
          <w:p w14:paraId="07D2A4FA" w14:textId="77777777" w:rsidR="00014DF6" w:rsidRPr="005D5FF0" w:rsidRDefault="00014DF6" w:rsidP="009D6180">
            <w:pPr>
              <w:rPr>
                <w:rFonts w:ascii="Times New Roman" w:hAnsi="Times New Roman"/>
                <w:b/>
                <w:lang w:val="uz-Cyrl-UZ"/>
              </w:rPr>
            </w:pPr>
          </w:p>
        </w:tc>
        <w:tc>
          <w:tcPr>
            <w:tcW w:w="2524" w:type="dxa"/>
          </w:tcPr>
          <w:p w14:paraId="370FCCE8" w14:textId="77777777" w:rsidR="00014DF6" w:rsidRPr="005D5FF0" w:rsidRDefault="00014DF6" w:rsidP="009D6180">
            <w:pPr>
              <w:jc w:val="both"/>
              <w:rPr>
                <w:rFonts w:ascii="Times New Roman" w:hAnsi="Times New Roman"/>
                <w:b/>
                <w:lang w:val="uz-Cyrl-UZ"/>
              </w:rPr>
            </w:pPr>
          </w:p>
        </w:tc>
        <w:tc>
          <w:tcPr>
            <w:tcW w:w="737" w:type="dxa"/>
          </w:tcPr>
          <w:p w14:paraId="7434C20F" w14:textId="77777777" w:rsidR="00014DF6" w:rsidRPr="00D71E93" w:rsidRDefault="00014DF6" w:rsidP="009D6180">
            <w:pPr>
              <w:rPr>
                <w:rFonts w:ascii="Times New Roman" w:hAnsi="Times New Roman"/>
                <w:lang w:val="uz-Cyrl-UZ"/>
              </w:rPr>
            </w:pPr>
            <w:r w:rsidRPr="00D71E93">
              <w:rPr>
                <w:rFonts w:ascii="Times New Roman" w:hAnsi="Times New Roman"/>
                <w:szCs w:val="28"/>
                <w:lang w:val="ru-RU"/>
              </w:rPr>
              <w:t>10.2</w:t>
            </w:r>
          </w:p>
        </w:tc>
        <w:tc>
          <w:tcPr>
            <w:tcW w:w="283" w:type="dxa"/>
          </w:tcPr>
          <w:p w14:paraId="2705BB3A" w14:textId="77777777" w:rsidR="00014DF6" w:rsidRPr="00D71E93" w:rsidRDefault="00014DF6" w:rsidP="009D6180">
            <w:pPr>
              <w:jc w:val="both"/>
              <w:rPr>
                <w:rFonts w:ascii="Times New Roman" w:hAnsi="Times New Roman"/>
                <w:b/>
                <w:highlight w:val="yellow"/>
                <w:lang w:val="uz-Cyrl-UZ"/>
              </w:rPr>
            </w:pPr>
          </w:p>
        </w:tc>
        <w:tc>
          <w:tcPr>
            <w:tcW w:w="5954" w:type="dxa"/>
            <w:shd w:val="clear" w:color="auto" w:fill="auto"/>
          </w:tcPr>
          <w:p w14:paraId="21EC6AA0" w14:textId="77777777" w:rsidR="00014DF6" w:rsidRPr="00714B91" w:rsidRDefault="00014DF6" w:rsidP="009D6180">
            <w:pPr>
              <w:jc w:val="both"/>
              <w:rPr>
                <w:rFonts w:ascii="Times New Roman" w:hAnsi="Times New Roman"/>
                <w:szCs w:val="28"/>
                <w:lang w:val="uz-Cyrl-UZ"/>
              </w:rPr>
            </w:pPr>
            <w:r w:rsidRPr="00214EE5">
              <w:rPr>
                <w:rFonts w:ascii="Times New Roman" w:hAnsi="Times New Roman"/>
                <w:szCs w:val="28"/>
                <w:lang w:val="uz-Cyrl-UZ"/>
              </w:rPr>
              <w:t xml:space="preserve">Электрон тендер иштирокчиси тендер ҳужжатларидаги талабларни тушунтириш талаби билан буюртмачига очиқ электрон чат орқали тендер таклифларини бериш муддати тугайдиган санадан камида икки кун олдин </w:t>
            </w:r>
            <w:r w:rsidRPr="00714B91">
              <w:rPr>
                <w:rFonts w:ascii="Times New Roman" w:hAnsi="Times New Roman"/>
                <w:szCs w:val="28"/>
                <w:lang w:val="uz-Cyrl-UZ"/>
              </w:rPr>
              <w:t>сўров юборишга ҳақли.</w:t>
            </w:r>
          </w:p>
          <w:p w14:paraId="05C34BB4" w14:textId="77777777" w:rsidR="00014DF6" w:rsidRPr="00714B91" w:rsidRDefault="00014DF6" w:rsidP="009D6180">
            <w:pPr>
              <w:jc w:val="both"/>
              <w:rPr>
                <w:rFonts w:ascii="Times New Roman" w:hAnsi="Times New Roman"/>
                <w:szCs w:val="28"/>
                <w:highlight w:val="yellow"/>
                <w:lang w:val="uz-Cyrl-UZ"/>
              </w:rPr>
            </w:pPr>
            <w:r w:rsidRPr="00714B91">
              <w:rPr>
                <w:rFonts w:ascii="Times New Roman" w:hAnsi="Times New Roman"/>
                <w:szCs w:val="28"/>
                <w:lang w:val="uz-Cyrl-UZ"/>
              </w:rPr>
              <w:lastRenderedPageBreak/>
              <w:t>Тендер бўйича харид қилиш ҳужжатларининг қоидаларига доир тушунтиришлар уларнинг мазмун- моҳиятини ўзгартирмалиги керак.</w:t>
            </w:r>
          </w:p>
        </w:tc>
      </w:tr>
      <w:tr w:rsidR="00014DF6" w:rsidRPr="009B49C1" w14:paraId="7999E933" w14:textId="77777777" w:rsidTr="009D6180">
        <w:tc>
          <w:tcPr>
            <w:tcW w:w="454" w:type="dxa"/>
            <w:shd w:val="clear" w:color="auto" w:fill="auto"/>
          </w:tcPr>
          <w:p w14:paraId="0544BBCA" w14:textId="77777777" w:rsidR="00014DF6" w:rsidRPr="005D5FF0" w:rsidRDefault="00014DF6" w:rsidP="009D6180">
            <w:pPr>
              <w:rPr>
                <w:rFonts w:ascii="Times New Roman" w:hAnsi="Times New Roman"/>
                <w:b/>
                <w:lang w:val="uz-Cyrl-UZ"/>
              </w:rPr>
            </w:pPr>
          </w:p>
        </w:tc>
        <w:tc>
          <w:tcPr>
            <w:tcW w:w="2524" w:type="dxa"/>
          </w:tcPr>
          <w:p w14:paraId="38E4F5A5" w14:textId="77777777" w:rsidR="00014DF6" w:rsidRPr="005D5FF0" w:rsidRDefault="00014DF6" w:rsidP="009D6180">
            <w:pPr>
              <w:jc w:val="both"/>
              <w:rPr>
                <w:rFonts w:ascii="Times New Roman" w:hAnsi="Times New Roman"/>
                <w:b/>
                <w:lang w:val="uz-Cyrl-UZ"/>
              </w:rPr>
            </w:pPr>
          </w:p>
        </w:tc>
        <w:tc>
          <w:tcPr>
            <w:tcW w:w="737" w:type="dxa"/>
          </w:tcPr>
          <w:p w14:paraId="42B09CCC" w14:textId="77777777" w:rsidR="00014DF6" w:rsidRPr="00D71E93" w:rsidRDefault="00014DF6" w:rsidP="009D6180">
            <w:pPr>
              <w:rPr>
                <w:rFonts w:ascii="Times New Roman" w:hAnsi="Times New Roman"/>
                <w:lang w:val="uz-Cyrl-UZ"/>
              </w:rPr>
            </w:pPr>
            <w:r w:rsidRPr="00D71E93">
              <w:rPr>
                <w:rFonts w:ascii="Times New Roman" w:hAnsi="Times New Roman"/>
                <w:szCs w:val="28"/>
                <w:lang w:val="ru-RU"/>
              </w:rPr>
              <w:t>10.3</w:t>
            </w:r>
          </w:p>
        </w:tc>
        <w:tc>
          <w:tcPr>
            <w:tcW w:w="283" w:type="dxa"/>
          </w:tcPr>
          <w:p w14:paraId="0C7C207E" w14:textId="77777777" w:rsidR="00014DF6" w:rsidRPr="005D5FF0" w:rsidRDefault="00014DF6" w:rsidP="009D6180">
            <w:pPr>
              <w:jc w:val="both"/>
              <w:rPr>
                <w:rFonts w:ascii="Times New Roman" w:hAnsi="Times New Roman"/>
                <w:b/>
                <w:highlight w:val="yellow"/>
                <w:lang w:val="uz-Cyrl-UZ"/>
              </w:rPr>
            </w:pPr>
          </w:p>
        </w:tc>
        <w:tc>
          <w:tcPr>
            <w:tcW w:w="5954" w:type="dxa"/>
            <w:shd w:val="clear" w:color="auto" w:fill="auto"/>
          </w:tcPr>
          <w:p w14:paraId="10F74836" w14:textId="77777777" w:rsidR="00014DF6" w:rsidRPr="005D5FF0" w:rsidRDefault="00014DF6" w:rsidP="009D6180">
            <w:pPr>
              <w:pStyle w:val="HTML"/>
              <w:jc w:val="both"/>
              <w:rPr>
                <w:rFonts w:ascii="Times New Roman" w:hAnsi="Times New Roman"/>
                <w:lang w:val="uz-Cyrl-UZ"/>
              </w:rPr>
            </w:pPr>
            <w:r>
              <w:rPr>
                <w:rStyle w:val="translation-word"/>
                <w:rFonts w:ascii="Times New Roman" w:hAnsi="Times New Roman" w:cs="Times New Roman"/>
                <w:sz w:val="24"/>
                <w:szCs w:val="24"/>
                <w:lang w:val="uz-Cyrl-UZ"/>
              </w:rPr>
              <w:t>Электрон т</w:t>
            </w:r>
            <w:r w:rsidRPr="00D71E93">
              <w:rPr>
                <w:rStyle w:val="translation-word"/>
                <w:rFonts w:ascii="Times New Roman" w:hAnsi="Times New Roman" w:cs="Times New Roman"/>
                <w:sz w:val="24"/>
                <w:szCs w:val="24"/>
                <w:lang w:val="uz-Cyrl-UZ"/>
              </w:rPr>
              <w:t xml:space="preserve">ендер Иштирокчиси тақдим этилган таклифни бундай таклифларни тақдим </w:t>
            </w:r>
            <w:r w:rsidRPr="00631488">
              <w:rPr>
                <w:rStyle w:val="translation-word"/>
                <w:rFonts w:ascii="Times New Roman" w:hAnsi="Times New Roman" w:cs="Times New Roman"/>
                <w:sz w:val="24"/>
                <w:szCs w:val="24"/>
                <w:lang w:val="uz-Cyrl-UZ"/>
              </w:rPr>
              <w:t>э</w:t>
            </w:r>
            <w:r w:rsidRPr="00D71E93">
              <w:rPr>
                <w:rStyle w:val="translation-word"/>
                <w:rFonts w:ascii="Times New Roman" w:hAnsi="Times New Roman" w:cs="Times New Roman"/>
                <w:sz w:val="24"/>
                <w:szCs w:val="24"/>
                <w:lang w:val="uz-Cyrl-UZ"/>
              </w:rPr>
              <w:t>тишнинг тугаш муддатидан олдин қайтариб олиш ёки ўзгартириш ҳуқуқига эга.</w:t>
            </w:r>
          </w:p>
        </w:tc>
      </w:tr>
      <w:tr w:rsidR="00014DF6" w:rsidRPr="009B49C1" w14:paraId="7FF2B3DE" w14:textId="77777777" w:rsidTr="009D6180">
        <w:tc>
          <w:tcPr>
            <w:tcW w:w="454" w:type="dxa"/>
            <w:shd w:val="clear" w:color="auto" w:fill="auto"/>
          </w:tcPr>
          <w:p w14:paraId="20944277" w14:textId="77777777" w:rsidR="00014DF6" w:rsidRPr="005D5FF0" w:rsidRDefault="00014DF6" w:rsidP="009D6180">
            <w:pPr>
              <w:rPr>
                <w:rFonts w:ascii="Times New Roman" w:hAnsi="Times New Roman"/>
                <w:b/>
                <w:lang w:val="uz-Cyrl-UZ"/>
              </w:rPr>
            </w:pPr>
          </w:p>
        </w:tc>
        <w:tc>
          <w:tcPr>
            <w:tcW w:w="2524" w:type="dxa"/>
          </w:tcPr>
          <w:p w14:paraId="72C6894C" w14:textId="77777777" w:rsidR="00014DF6" w:rsidRPr="005D5FF0" w:rsidRDefault="00014DF6" w:rsidP="009D6180">
            <w:pPr>
              <w:jc w:val="both"/>
              <w:rPr>
                <w:rFonts w:ascii="Times New Roman" w:hAnsi="Times New Roman"/>
                <w:b/>
                <w:lang w:val="uz-Cyrl-UZ"/>
              </w:rPr>
            </w:pPr>
          </w:p>
        </w:tc>
        <w:tc>
          <w:tcPr>
            <w:tcW w:w="737" w:type="dxa"/>
          </w:tcPr>
          <w:p w14:paraId="458E200C" w14:textId="77777777" w:rsidR="00014DF6" w:rsidRPr="005D5FF0" w:rsidRDefault="00014DF6" w:rsidP="009D6180">
            <w:pPr>
              <w:rPr>
                <w:rFonts w:ascii="Times New Roman" w:hAnsi="Times New Roman"/>
                <w:lang w:val="uz-Cyrl-UZ"/>
              </w:rPr>
            </w:pPr>
            <w:r w:rsidRPr="00D71E93">
              <w:rPr>
                <w:rFonts w:ascii="Times New Roman" w:hAnsi="Times New Roman"/>
                <w:szCs w:val="28"/>
                <w:lang w:val="ru-RU"/>
              </w:rPr>
              <w:t>10.</w:t>
            </w:r>
            <w:r>
              <w:rPr>
                <w:rFonts w:ascii="Times New Roman" w:hAnsi="Times New Roman"/>
                <w:szCs w:val="28"/>
                <w:lang w:val="ru-RU"/>
              </w:rPr>
              <w:t>4</w:t>
            </w:r>
          </w:p>
        </w:tc>
        <w:tc>
          <w:tcPr>
            <w:tcW w:w="283" w:type="dxa"/>
          </w:tcPr>
          <w:p w14:paraId="78703483" w14:textId="77777777" w:rsidR="00014DF6" w:rsidRPr="005D5FF0" w:rsidRDefault="00014DF6" w:rsidP="009D6180">
            <w:pPr>
              <w:jc w:val="both"/>
              <w:rPr>
                <w:rFonts w:ascii="Times New Roman" w:hAnsi="Times New Roman"/>
                <w:b/>
                <w:highlight w:val="yellow"/>
                <w:lang w:val="uz-Cyrl-UZ"/>
              </w:rPr>
            </w:pPr>
          </w:p>
        </w:tc>
        <w:tc>
          <w:tcPr>
            <w:tcW w:w="5954" w:type="dxa"/>
            <w:shd w:val="clear" w:color="auto" w:fill="auto"/>
          </w:tcPr>
          <w:p w14:paraId="039B82B9" w14:textId="77777777" w:rsidR="00014DF6" w:rsidRPr="000D2C67" w:rsidRDefault="00014DF6" w:rsidP="009D6180">
            <w:pPr>
              <w:pStyle w:val="HTML"/>
              <w:jc w:val="both"/>
              <w:rPr>
                <w:rFonts w:ascii="Times New Roman" w:hAnsi="Times New Roman" w:cs="Times New Roman"/>
                <w:sz w:val="24"/>
                <w:szCs w:val="24"/>
                <w:lang w:val="uz-Cyrl-UZ"/>
              </w:rPr>
            </w:pPr>
            <w:r w:rsidRPr="00BB5546">
              <w:rPr>
                <w:rFonts w:ascii="Times New Roman" w:hAnsi="Times New Roman" w:cs="Times New Roman"/>
                <w:sz w:val="24"/>
                <w:szCs w:val="24"/>
                <w:lang w:val="uz-Cyrl-UZ"/>
              </w:rPr>
              <w:t>Буюртмачи исталган вақтда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ғолиби қабул қилинишидан олдин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рни бекор қилишга ҳақли.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бекор қилинган тақдирда буюртмачи ушбу қарорнинг асосли сабабларини махсус ахборот порталида эълон қилади.</w:t>
            </w:r>
          </w:p>
        </w:tc>
      </w:tr>
      <w:tr w:rsidR="00014DF6" w:rsidRPr="009B49C1" w14:paraId="0A644943" w14:textId="77777777" w:rsidTr="009D6180">
        <w:tc>
          <w:tcPr>
            <w:tcW w:w="454" w:type="dxa"/>
            <w:shd w:val="clear" w:color="auto" w:fill="auto"/>
          </w:tcPr>
          <w:p w14:paraId="1CEB427D" w14:textId="77777777" w:rsidR="00014DF6" w:rsidRPr="0045680C" w:rsidRDefault="00014DF6" w:rsidP="009D6180">
            <w:pPr>
              <w:ind w:right="-108"/>
              <w:rPr>
                <w:rFonts w:ascii="Times New Roman" w:hAnsi="Times New Roman"/>
                <w:b/>
                <w:lang w:val="uz-Cyrl-UZ"/>
              </w:rPr>
            </w:pPr>
            <w:r w:rsidRPr="0045680C">
              <w:rPr>
                <w:rFonts w:ascii="Times New Roman" w:hAnsi="Times New Roman"/>
                <w:b/>
                <w:szCs w:val="28"/>
              </w:rPr>
              <w:t>11</w:t>
            </w:r>
          </w:p>
        </w:tc>
        <w:tc>
          <w:tcPr>
            <w:tcW w:w="2524" w:type="dxa"/>
          </w:tcPr>
          <w:p w14:paraId="08626C30" w14:textId="77777777" w:rsidR="00014DF6" w:rsidRPr="0045680C" w:rsidRDefault="00014DF6" w:rsidP="009D6180">
            <w:pPr>
              <w:jc w:val="both"/>
              <w:rPr>
                <w:rFonts w:ascii="Times New Roman" w:hAnsi="Times New Roman"/>
                <w:b/>
                <w:lang w:val="uz-Cyrl-UZ"/>
              </w:rPr>
            </w:pPr>
            <w:r w:rsidRPr="0045680C">
              <w:rPr>
                <w:rFonts w:ascii="Times New Roman" w:hAnsi="Times New Roman"/>
                <w:b/>
                <w:szCs w:val="28"/>
                <w:lang w:val="ru-RU"/>
              </w:rPr>
              <w:t>Шартнома тузиш</w:t>
            </w:r>
          </w:p>
        </w:tc>
        <w:tc>
          <w:tcPr>
            <w:tcW w:w="737" w:type="dxa"/>
          </w:tcPr>
          <w:p w14:paraId="42DD1872" w14:textId="77777777" w:rsidR="00014DF6" w:rsidRPr="0045680C" w:rsidRDefault="00014DF6" w:rsidP="009D6180">
            <w:pPr>
              <w:rPr>
                <w:rFonts w:ascii="Times New Roman" w:hAnsi="Times New Roman"/>
                <w:lang w:val="uz-Cyrl-UZ"/>
              </w:rPr>
            </w:pPr>
            <w:r w:rsidRPr="0045680C">
              <w:rPr>
                <w:rFonts w:ascii="Times New Roman" w:hAnsi="Times New Roman"/>
                <w:szCs w:val="28"/>
                <w:lang w:val="ru-RU"/>
              </w:rPr>
              <w:t>11.1</w:t>
            </w:r>
          </w:p>
        </w:tc>
        <w:tc>
          <w:tcPr>
            <w:tcW w:w="283" w:type="dxa"/>
          </w:tcPr>
          <w:p w14:paraId="36FFB14B" w14:textId="77777777" w:rsidR="00014DF6" w:rsidRPr="00CE2BF5" w:rsidRDefault="00014DF6" w:rsidP="009D6180">
            <w:pPr>
              <w:jc w:val="both"/>
              <w:rPr>
                <w:rFonts w:ascii="Times New Roman" w:hAnsi="Times New Roman"/>
                <w:b/>
                <w:highlight w:val="yellow"/>
                <w:lang w:val="uz-Cyrl-UZ"/>
              </w:rPr>
            </w:pPr>
          </w:p>
        </w:tc>
        <w:tc>
          <w:tcPr>
            <w:tcW w:w="5954" w:type="dxa"/>
            <w:shd w:val="clear" w:color="auto" w:fill="auto"/>
          </w:tcPr>
          <w:p w14:paraId="0A4168F6" w14:textId="77777777" w:rsidR="00014DF6" w:rsidRPr="00E43C26" w:rsidRDefault="00014DF6" w:rsidP="009D6180">
            <w:pPr>
              <w:jc w:val="both"/>
              <w:rPr>
                <w:rFonts w:ascii="Times New Roman" w:hAnsi="Times New Roman"/>
                <w:szCs w:val="28"/>
                <w:lang w:val="ru-RU"/>
              </w:rPr>
            </w:pPr>
            <w:r w:rsidRPr="0045680C">
              <w:rPr>
                <w:rFonts w:ascii="Times New Roman" w:hAnsi="Times New Roman"/>
                <w:szCs w:val="28"/>
                <w:lang w:val="uz-Cyrl-UZ"/>
              </w:rPr>
              <w:t xml:space="preserve">Электрон тендер натижалари бўйича шартнома тендер ҳужжатларида кўрсатилган </w:t>
            </w:r>
            <w:r>
              <w:rPr>
                <w:rFonts w:ascii="Times New Roman" w:hAnsi="Times New Roman"/>
                <w:szCs w:val="28"/>
                <w:lang w:val="uz-Cyrl-UZ"/>
              </w:rPr>
              <w:t xml:space="preserve">шартларга ва тендер </w:t>
            </w:r>
            <w:r w:rsidRPr="0045680C">
              <w:rPr>
                <w:rFonts w:ascii="Times New Roman" w:hAnsi="Times New Roman"/>
                <w:szCs w:val="28"/>
                <w:lang w:val="uz-Cyrl-UZ"/>
              </w:rPr>
              <w:t>ғолиб</w:t>
            </w:r>
            <w:r>
              <w:rPr>
                <w:rFonts w:ascii="Times New Roman" w:hAnsi="Times New Roman"/>
                <w:szCs w:val="28"/>
                <w:lang w:val="uz-Cyrl-UZ"/>
              </w:rPr>
              <w:t>и таклифларига</w:t>
            </w:r>
            <w:r w:rsidRPr="0045680C">
              <w:rPr>
                <w:rFonts w:ascii="Times New Roman" w:hAnsi="Times New Roman"/>
                <w:szCs w:val="28"/>
                <w:lang w:val="uz-Cyrl-UZ"/>
              </w:rPr>
              <w:t xml:space="preserve"> мувофиқ</w:t>
            </w:r>
            <w:r>
              <w:rPr>
                <w:rFonts w:ascii="Times New Roman" w:hAnsi="Times New Roman"/>
                <w:szCs w:val="28"/>
                <w:lang w:val="uz-Cyrl-UZ"/>
              </w:rPr>
              <w:t xml:space="preserve">, ғолиб </w:t>
            </w:r>
            <w:r w:rsidRPr="0045680C">
              <w:rPr>
                <w:rFonts w:ascii="Times New Roman" w:hAnsi="Times New Roman"/>
                <w:szCs w:val="28"/>
                <w:lang w:val="uz-Cyrl-UZ"/>
              </w:rPr>
              <w:t>аниқланган вақтдан бошлаб ўн кунлик муддатдан кечиктирмасдан тузилади</w:t>
            </w:r>
            <w:r>
              <w:rPr>
                <w:rFonts w:ascii="Times New Roman" w:hAnsi="Times New Roman"/>
                <w:szCs w:val="28"/>
                <w:lang w:val="uz-Cyrl-UZ"/>
              </w:rPr>
              <w:t xml:space="preserve">. </w:t>
            </w:r>
            <w:r w:rsidRPr="0045680C">
              <w:rPr>
                <w:rFonts w:ascii="Times New Roman" w:hAnsi="Times New Roman"/>
                <w:szCs w:val="28"/>
                <w:lang w:val="ru-RU"/>
              </w:rPr>
              <w:t>Бунда шартнома томонларнинг электрон рақамли имзолари билан тасдиқланади ва оператор томонидан шартномалар реестрига киритилади.</w:t>
            </w:r>
          </w:p>
        </w:tc>
      </w:tr>
      <w:tr w:rsidR="00014DF6" w:rsidRPr="009B49C1" w14:paraId="7F2B1535" w14:textId="77777777" w:rsidTr="009D6180">
        <w:tc>
          <w:tcPr>
            <w:tcW w:w="454" w:type="dxa"/>
            <w:shd w:val="clear" w:color="auto" w:fill="auto"/>
          </w:tcPr>
          <w:p w14:paraId="445B430A" w14:textId="77777777" w:rsidR="00014DF6" w:rsidRPr="0045680C" w:rsidRDefault="00014DF6" w:rsidP="009D6180">
            <w:pPr>
              <w:rPr>
                <w:rFonts w:ascii="Times New Roman" w:hAnsi="Times New Roman"/>
                <w:b/>
                <w:lang w:val="uz-Cyrl-UZ"/>
              </w:rPr>
            </w:pPr>
          </w:p>
        </w:tc>
        <w:tc>
          <w:tcPr>
            <w:tcW w:w="2524" w:type="dxa"/>
          </w:tcPr>
          <w:p w14:paraId="7C27BD35" w14:textId="77777777" w:rsidR="00014DF6" w:rsidRPr="0045680C" w:rsidRDefault="00014DF6" w:rsidP="009D6180">
            <w:pPr>
              <w:jc w:val="both"/>
              <w:rPr>
                <w:rFonts w:ascii="Times New Roman" w:hAnsi="Times New Roman"/>
                <w:b/>
                <w:lang w:val="uz-Cyrl-UZ"/>
              </w:rPr>
            </w:pPr>
          </w:p>
        </w:tc>
        <w:tc>
          <w:tcPr>
            <w:tcW w:w="737" w:type="dxa"/>
          </w:tcPr>
          <w:p w14:paraId="1B928DA5" w14:textId="77777777" w:rsidR="00014DF6" w:rsidRPr="0045680C" w:rsidRDefault="00014DF6" w:rsidP="009D6180">
            <w:pPr>
              <w:rPr>
                <w:rFonts w:ascii="Times New Roman" w:hAnsi="Times New Roman"/>
                <w:lang w:val="uz-Cyrl-UZ"/>
              </w:rPr>
            </w:pPr>
            <w:r w:rsidRPr="0045680C">
              <w:rPr>
                <w:rFonts w:ascii="Times New Roman" w:hAnsi="Times New Roman"/>
                <w:szCs w:val="28"/>
                <w:lang w:val="ru-RU"/>
              </w:rPr>
              <w:t>11.2</w:t>
            </w:r>
          </w:p>
        </w:tc>
        <w:tc>
          <w:tcPr>
            <w:tcW w:w="283" w:type="dxa"/>
          </w:tcPr>
          <w:p w14:paraId="6050C24A" w14:textId="77777777" w:rsidR="00014DF6" w:rsidRPr="00CE2BF5" w:rsidRDefault="00014DF6" w:rsidP="009D6180">
            <w:pPr>
              <w:jc w:val="both"/>
              <w:rPr>
                <w:rFonts w:ascii="Times New Roman" w:hAnsi="Times New Roman"/>
                <w:b/>
                <w:highlight w:val="yellow"/>
                <w:lang w:val="uz-Cyrl-UZ"/>
              </w:rPr>
            </w:pPr>
          </w:p>
        </w:tc>
        <w:tc>
          <w:tcPr>
            <w:tcW w:w="5954" w:type="dxa"/>
            <w:shd w:val="clear" w:color="auto" w:fill="auto"/>
          </w:tcPr>
          <w:p w14:paraId="153A7870" w14:textId="77777777" w:rsidR="00014DF6" w:rsidRPr="001744B2" w:rsidRDefault="00014DF6" w:rsidP="009D6180">
            <w:pPr>
              <w:jc w:val="both"/>
              <w:rPr>
                <w:rFonts w:ascii="Times New Roman" w:hAnsi="Times New Roman"/>
                <w:szCs w:val="28"/>
                <w:highlight w:val="yellow"/>
                <w:lang w:val="uz-Cyrl-UZ"/>
              </w:rPr>
            </w:pPr>
            <w:r w:rsidRPr="00F05B77">
              <w:rPr>
                <w:rFonts w:ascii="Times New Roman" w:hAnsi="Times New Roman"/>
                <w:szCs w:val="28"/>
                <w:lang w:val="uz-Cyrl-UZ"/>
              </w:rPr>
              <w:t>Ғолиб шартнома тузишдан бош тортган тақдирда унга закалат суммаси қайтариб берилмайди. Агар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w:t>
            </w:r>
            <w:r>
              <w:rPr>
                <w:rFonts w:ascii="Times New Roman" w:hAnsi="Times New Roman"/>
                <w:szCs w:val="28"/>
                <w:lang w:val="uz-Cyrl-UZ"/>
              </w:rPr>
              <w:t xml:space="preserve"> </w:t>
            </w:r>
            <w:r w:rsidRPr="00F05B77">
              <w:rPr>
                <w:rFonts w:ascii="Times New Roman" w:hAnsi="Times New Roman"/>
                <w:szCs w:val="28"/>
                <w:lang w:val="uz-Cyrl-UZ"/>
              </w:rPr>
              <w:t xml:space="preserve"> захирадаги ғолиб аниқланмаган бўлса ёки захирадаги ғолиб шартнома тузишдан бош тортса, буюртмачи янги тендер ўтказади.</w:t>
            </w:r>
          </w:p>
        </w:tc>
      </w:tr>
    </w:tbl>
    <w:p w14:paraId="32D99F1F" w14:textId="77777777" w:rsidR="00014DF6" w:rsidRPr="001744B2" w:rsidRDefault="00014DF6" w:rsidP="00014DF6">
      <w:pPr>
        <w:pStyle w:val="af3"/>
        <w:spacing w:line="240" w:lineRule="auto"/>
        <w:jc w:val="center"/>
        <w:rPr>
          <w:b/>
          <w:lang w:val="uz-Cyrl-UZ"/>
        </w:rPr>
      </w:pPr>
      <w:r w:rsidRPr="001744B2">
        <w:rPr>
          <w:rFonts w:eastAsia="Times New Roman"/>
          <w:b/>
          <w:sz w:val="30"/>
          <w:szCs w:val="30"/>
          <w:lang w:val="uz-Cyrl-UZ"/>
        </w:rPr>
        <w:br w:type="page"/>
      </w:r>
    </w:p>
    <w:p w14:paraId="61BA2E51" w14:textId="77777777" w:rsidR="00014DF6" w:rsidRPr="00DC60AC" w:rsidRDefault="00014DF6" w:rsidP="00014DF6">
      <w:pPr>
        <w:jc w:val="right"/>
        <w:rPr>
          <w:rFonts w:ascii="Times New Roman" w:hAnsi="Times New Roman"/>
          <w:b/>
          <w:sz w:val="28"/>
          <w:lang w:val="uz-Cyrl-UZ"/>
        </w:rPr>
      </w:pPr>
      <w:r w:rsidRPr="00DC60AC">
        <w:rPr>
          <w:rFonts w:ascii="Times New Roman" w:hAnsi="Times New Roman"/>
          <w:b/>
          <w:sz w:val="28"/>
          <w:lang w:val="uz-Cyrl-UZ"/>
        </w:rPr>
        <w:lastRenderedPageBreak/>
        <w:t>1-илова</w:t>
      </w:r>
    </w:p>
    <w:p w14:paraId="3E8FD342" w14:textId="77777777" w:rsidR="00014DF6" w:rsidRPr="00FA2ECA" w:rsidRDefault="00014DF6" w:rsidP="00014DF6">
      <w:pPr>
        <w:jc w:val="center"/>
        <w:rPr>
          <w:rFonts w:ascii="Times New Roman" w:hAnsi="Times New Roman"/>
          <w:b/>
          <w:lang w:val="uz-Cyrl-UZ"/>
        </w:rPr>
      </w:pPr>
    </w:p>
    <w:p w14:paraId="2EA87227" w14:textId="77777777" w:rsidR="00014DF6" w:rsidRPr="008E6322" w:rsidRDefault="00014DF6" w:rsidP="00014DF6">
      <w:pPr>
        <w:ind w:firstLine="284"/>
        <w:jc w:val="center"/>
        <w:rPr>
          <w:rFonts w:ascii="Times New Roman" w:hAnsi="Times New Roman"/>
          <w:b/>
          <w:lang w:val="ru-RU"/>
        </w:rPr>
      </w:pPr>
      <w:r>
        <w:rPr>
          <w:rFonts w:ascii="Times New Roman" w:hAnsi="Times New Roman"/>
          <w:b/>
          <w:lang w:val="ru-RU"/>
        </w:rPr>
        <w:t>Тендер таклифларини баҳолаш кетма-кетлиги</w:t>
      </w:r>
      <w:r w:rsidRPr="008E6322">
        <w:rPr>
          <w:rFonts w:ascii="Times New Roman" w:hAnsi="Times New Roman"/>
          <w:color w:val="000000" w:themeColor="text1"/>
          <w:sz w:val="28"/>
          <w:szCs w:val="28"/>
          <w:lang w:val="ru-RU"/>
        </w:rPr>
        <w:t>:</w:t>
      </w:r>
    </w:p>
    <w:p w14:paraId="0F302095" w14:textId="77777777" w:rsidR="00014DF6" w:rsidRPr="008E6322" w:rsidRDefault="00014DF6" w:rsidP="00014DF6">
      <w:pPr>
        <w:jc w:val="center"/>
        <w:rPr>
          <w:rFonts w:ascii="Times New Roman" w:hAnsi="Times New Roman"/>
          <w:b/>
          <w:lang w:val="ru-RU"/>
        </w:rPr>
      </w:pPr>
    </w:p>
    <w:p w14:paraId="445EA282" w14:textId="77777777" w:rsidR="00014DF6" w:rsidRDefault="00014DF6" w:rsidP="00014DF6">
      <w:pPr>
        <w:ind w:firstLine="426"/>
        <w:jc w:val="both"/>
        <w:rPr>
          <w:rFonts w:ascii="Times New Roman" w:hAnsi="Times New Roman"/>
          <w:lang w:val="ru-RU"/>
        </w:rPr>
      </w:pPr>
      <w:r w:rsidRPr="005323DE">
        <w:rPr>
          <w:rFonts w:ascii="Times New Roman" w:hAnsi="Times New Roman"/>
          <w:lang w:val="ru-RU"/>
        </w:rPr>
        <w:t>Тендер таклифларини баҳолаш қуйидаги кетма-кетликда амалга оширилади</w:t>
      </w:r>
      <w:r w:rsidRPr="008E6322">
        <w:rPr>
          <w:rFonts w:ascii="Times New Roman" w:hAnsi="Times New Roman"/>
          <w:lang w:val="ru-RU"/>
        </w:rPr>
        <w:t>:</w:t>
      </w:r>
    </w:p>
    <w:p w14:paraId="7D8D3FC5" w14:textId="77777777" w:rsidR="00014DF6" w:rsidRPr="005323DE" w:rsidRDefault="00014DF6" w:rsidP="00014DF6">
      <w:pPr>
        <w:spacing w:before="60" w:after="60"/>
        <w:ind w:firstLine="426"/>
        <w:jc w:val="both"/>
        <w:rPr>
          <w:rFonts w:ascii="Times New Roman" w:hAnsi="Times New Roman"/>
          <w:lang w:val="ru-RU"/>
        </w:rPr>
      </w:pPr>
      <w:r w:rsidRPr="005323DE">
        <w:rPr>
          <w:rFonts w:ascii="Times New Roman" w:hAnsi="Times New Roman"/>
          <w:lang w:val="ru-RU"/>
        </w:rPr>
        <w:t xml:space="preserve">- тендер таклифининг </w:t>
      </w:r>
      <w:r>
        <w:rPr>
          <w:rFonts w:ascii="Times New Roman" w:hAnsi="Times New Roman"/>
          <w:lang w:val="ru-RU"/>
        </w:rPr>
        <w:t>харид қилиш</w:t>
      </w:r>
      <w:r w:rsidRPr="005323DE">
        <w:rPr>
          <w:rFonts w:ascii="Times New Roman" w:hAnsi="Times New Roman"/>
          <w:lang w:val="ru-RU"/>
        </w:rPr>
        <w:t xml:space="preserve"> ҳужжатларида кўрсатилган талабларга мувофиқ бажарилишини текшириш (1-жадвал);</w:t>
      </w:r>
    </w:p>
    <w:p w14:paraId="2ED47402" w14:textId="77777777" w:rsidR="00014DF6" w:rsidRPr="005323DE" w:rsidRDefault="00014DF6" w:rsidP="00014DF6">
      <w:pPr>
        <w:spacing w:before="60" w:after="60"/>
        <w:ind w:firstLine="426"/>
        <w:jc w:val="both"/>
        <w:rPr>
          <w:rFonts w:ascii="Times New Roman" w:hAnsi="Times New Roman"/>
          <w:lang w:val="ru-RU"/>
        </w:rPr>
      </w:pPr>
      <w:r w:rsidRPr="005323DE">
        <w:rPr>
          <w:rFonts w:ascii="Times New Roman" w:hAnsi="Times New Roman"/>
          <w:lang w:val="ru-RU"/>
        </w:rPr>
        <w:t xml:space="preserve">- иштирокчининг малака талабларига мувофиқлигини баҳолаш (агар </w:t>
      </w:r>
      <w:r>
        <w:rPr>
          <w:rFonts w:ascii="Times New Roman" w:hAnsi="Times New Roman"/>
          <w:lang w:val="ru-RU"/>
        </w:rPr>
        <w:t>харид қилиш</w:t>
      </w:r>
      <w:r w:rsidRPr="005323DE">
        <w:rPr>
          <w:rFonts w:ascii="Times New Roman" w:hAnsi="Times New Roman"/>
          <w:lang w:val="ru-RU"/>
        </w:rPr>
        <w:t xml:space="preserve"> ҳужжатлари шартларида назарда тутилган бўлса </w:t>
      </w:r>
      <w:r>
        <w:rPr>
          <w:rFonts w:ascii="Times New Roman" w:hAnsi="Times New Roman"/>
          <w:lang w:val="ru-RU"/>
        </w:rPr>
        <w:t>(</w:t>
      </w:r>
      <w:r w:rsidRPr="005323DE">
        <w:rPr>
          <w:rFonts w:ascii="Times New Roman" w:hAnsi="Times New Roman"/>
          <w:lang w:val="ru-RU"/>
        </w:rPr>
        <w:t>2-жадвал);</w:t>
      </w:r>
    </w:p>
    <w:p w14:paraId="27734BEB" w14:textId="77777777" w:rsidR="00014DF6" w:rsidRPr="005323DE" w:rsidRDefault="00014DF6" w:rsidP="00014DF6">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техник қисмини баҳолаш (3-жадвал);</w:t>
      </w:r>
    </w:p>
    <w:p w14:paraId="0D342C06" w14:textId="77777777" w:rsidR="00014DF6" w:rsidRDefault="00014DF6" w:rsidP="00014DF6">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нарх қисмини баҳолаш (4-жадвал).</w:t>
      </w:r>
    </w:p>
    <w:p w14:paraId="258997C1" w14:textId="77777777" w:rsidR="00014DF6" w:rsidRDefault="00014DF6" w:rsidP="00014DF6">
      <w:pPr>
        <w:jc w:val="center"/>
        <w:rPr>
          <w:rFonts w:ascii="Times New Roman" w:hAnsi="Times New Roman"/>
          <w:b/>
          <w:lang w:val="ru-RU"/>
        </w:rPr>
      </w:pPr>
    </w:p>
    <w:p w14:paraId="2A8F9C15" w14:textId="77777777" w:rsidR="00014DF6" w:rsidRPr="00FA2ECA" w:rsidRDefault="00014DF6" w:rsidP="00014DF6">
      <w:pPr>
        <w:jc w:val="center"/>
        <w:rPr>
          <w:rFonts w:ascii="Times New Roman" w:hAnsi="Times New Roman"/>
          <w:b/>
          <w:lang w:val="uz-Cyrl-UZ"/>
        </w:rPr>
      </w:pPr>
      <w:r w:rsidRPr="00FA2ECA">
        <w:rPr>
          <w:rFonts w:ascii="Times New Roman" w:hAnsi="Times New Roman"/>
          <w:b/>
          <w:lang w:val="uz-Cyrl-UZ"/>
        </w:rPr>
        <w:t>Электрон тендерда иштирок этиш учун иштирокчилар томонидан расмийлаштириладиган ҳужжатлар</w:t>
      </w:r>
    </w:p>
    <w:p w14:paraId="6263AAB8" w14:textId="77777777" w:rsidR="00014DF6" w:rsidRPr="004377D6" w:rsidRDefault="00014DF6" w:rsidP="00014DF6">
      <w:pPr>
        <w:jc w:val="center"/>
        <w:rPr>
          <w:rFonts w:ascii="Times New Roman" w:hAnsi="Times New Roman"/>
          <w:lang w:val="ru-RU"/>
        </w:rPr>
      </w:pPr>
      <w:r w:rsidRPr="004377D6">
        <w:rPr>
          <w:rFonts w:ascii="Times New Roman" w:hAnsi="Times New Roman"/>
          <w:b/>
          <w:lang w:val="ru-RU"/>
        </w:rPr>
        <w:t>Р</w:t>
      </w:r>
      <w:r>
        <w:rPr>
          <w:rFonts w:ascii="Times New Roman" w:hAnsi="Times New Roman"/>
          <w:b/>
          <w:lang w:val="ru-RU"/>
        </w:rPr>
        <w:t>ЎЙХАТИ</w:t>
      </w:r>
    </w:p>
    <w:p w14:paraId="24992D90" w14:textId="77777777" w:rsidR="00014DF6" w:rsidRPr="00487E2F" w:rsidRDefault="00014DF6" w:rsidP="00014DF6">
      <w:pPr>
        <w:ind w:left="360" w:right="-159"/>
        <w:jc w:val="right"/>
        <w:rPr>
          <w:rFonts w:ascii="Times New Roman" w:hAnsi="Times New Roman"/>
          <w:i/>
          <w:lang w:val="ru-RU"/>
        </w:rPr>
      </w:pPr>
    </w:p>
    <w:p w14:paraId="2375A330" w14:textId="77777777" w:rsidR="00014DF6" w:rsidRPr="00487E2F" w:rsidRDefault="00014DF6" w:rsidP="00014DF6">
      <w:pPr>
        <w:ind w:left="360" w:right="-159"/>
        <w:jc w:val="right"/>
        <w:rPr>
          <w:rFonts w:ascii="Times New Roman" w:hAnsi="Times New Roman"/>
          <w:i/>
          <w:lang w:val="ru-RU"/>
        </w:rPr>
      </w:pPr>
      <w:r w:rsidRPr="00487E2F">
        <w:rPr>
          <w:rFonts w:ascii="Times New Roman" w:hAnsi="Times New Roman"/>
          <w:i/>
          <w:lang w:val="ru-RU"/>
        </w:rPr>
        <w:t>1</w:t>
      </w:r>
      <w:r>
        <w:rPr>
          <w:rFonts w:ascii="Times New Roman" w:hAnsi="Times New Roman"/>
          <w:i/>
          <w:lang w:val="ru-RU"/>
        </w:rPr>
        <w:t>-жадвал</w:t>
      </w:r>
    </w:p>
    <w:tbl>
      <w:tblPr>
        <w:tblW w:w="531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071"/>
        <w:gridCol w:w="4394"/>
      </w:tblGrid>
      <w:tr w:rsidR="00014DF6" w:rsidRPr="00487E2F" w14:paraId="296BA54B" w14:textId="77777777" w:rsidTr="009D6180">
        <w:tc>
          <w:tcPr>
            <w:tcW w:w="231" w:type="pct"/>
            <w:vAlign w:val="center"/>
          </w:tcPr>
          <w:p w14:paraId="730232EA" w14:textId="77777777" w:rsidR="00014DF6" w:rsidRPr="00487E2F" w:rsidRDefault="00014DF6" w:rsidP="009D6180">
            <w:pPr>
              <w:jc w:val="center"/>
              <w:rPr>
                <w:rFonts w:ascii="Times New Roman" w:hAnsi="Times New Roman"/>
                <w:b/>
                <w:lang w:val="ru-RU"/>
              </w:rPr>
            </w:pPr>
            <w:r w:rsidRPr="00487E2F">
              <w:rPr>
                <w:rFonts w:ascii="Times New Roman" w:hAnsi="Times New Roman"/>
                <w:b/>
                <w:lang w:val="ru-RU"/>
              </w:rPr>
              <w:t>№</w:t>
            </w:r>
          </w:p>
        </w:tc>
        <w:tc>
          <w:tcPr>
            <w:tcW w:w="2555" w:type="pct"/>
            <w:vAlign w:val="center"/>
          </w:tcPr>
          <w:p w14:paraId="366829FA" w14:textId="77777777" w:rsidR="00014DF6" w:rsidRPr="00487E2F" w:rsidRDefault="00014DF6" w:rsidP="009D6180">
            <w:pPr>
              <w:jc w:val="center"/>
              <w:rPr>
                <w:rFonts w:ascii="Times New Roman" w:hAnsi="Times New Roman"/>
                <w:b/>
                <w:lang w:val="ru-RU"/>
              </w:rPr>
            </w:pPr>
            <w:r w:rsidRPr="00E614B7">
              <w:rPr>
                <w:rFonts w:ascii="Times New Roman" w:hAnsi="Times New Roman"/>
                <w:b/>
                <w:lang w:val="ru-RU"/>
              </w:rPr>
              <w:t>Тендерда иштирок этиш учун иштирокчилар томонидан расмийлаштириладиган ҳужжатлар</w:t>
            </w:r>
            <w:r>
              <w:rPr>
                <w:rFonts w:ascii="Times New Roman" w:hAnsi="Times New Roman"/>
                <w:b/>
                <w:lang w:val="ru-RU"/>
              </w:rPr>
              <w:t xml:space="preserve"> ва маълумотлар</w:t>
            </w:r>
            <w:r w:rsidRPr="00487E2F">
              <w:rPr>
                <w:rFonts w:ascii="Times New Roman" w:hAnsi="Times New Roman"/>
                <w:b/>
                <w:lang w:val="ru-RU"/>
              </w:rPr>
              <w:t xml:space="preserve"> </w:t>
            </w:r>
          </w:p>
        </w:tc>
        <w:tc>
          <w:tcPr>
            <w:tcW w:w="2214" w:type="pct"/>
            <w:vAlign w:val="center"/>
          </w:tcPr>
          <w:p w14:paraId="551F361C" w14:textId="77777777" w:rsidR="00014DF6" w:rsidRPr="00487E2F" w:rsidRDefault="00014DF6" w:rsidP="009D6180">
            <w:pPr>
              <w:jc w:val="center"/>
              <w:rPr>
                <w:rFonts w:ascii="Times New Roman" w:hAnsi="Times New Roman"/>
                <w:b/>
                <w:lang w:val="ru-RU"/>
              </w:rPr>
            </w:pPr>
            <w:r>
              <w:rPr>
                <w:rFonts w:ascii="Times New Roman" w:hAnsi="Times New Roman"/>
                <w:b/>
                <w:lang w:val="ru-RU"/>
              </w:rPr>
              <w:t>Эслатма</w:t>
            </w:r>
          </w:p>
        </w:tc>
      </w:tr>
      <w:tr w:rsidR="00014DF6" w:rsidRPr="00487E2F" w14:paraId="2AEC4FE7" w14:textId="77777777" w:rsidTr="009D6180">
        <w:tc>
          <w:tcPr>
            <w:tcW w:w="231" w:type="pct"/>
            <w:vAlign w:val="center"/>
          </w:tcPr>
          <w:p w14:paraId="21B0EEE9" w14:textId="77777777" w:rsidR="00014DF6" w:rsidRPr="00487E2F" w:rsidRDefault="00014DF6" w:rsidP="009D6180">
            <w:pPr>
              <w:rPr>
                <w:rFonts w:ascii="Times New Roman" w:hAnsi="Times New Roman"/>
                <w:lang w:val="ru-RU"/>
              </w:rPr>
            </w:pPr>
            <w:r>
              <w:rPr>
                <w:rFonts w:ascii="Times New Roman" w:hAnsi="Times New Roman"/>
                <w:lang w:val="ru-RU"/>
              </w:rPr>
              <w:t>1</w:t>
            </w:r>
          </w:p>
        </w:tc>
        <w:tc>
          <w:tcPr>
            <w:tcW w:w="2555" w:type="pct"/>
            <w:vAlign w:val="center"/>
          </w:tcPr>
          <w:p w14:paraId="1BCA311F" w14:textId="77777777" w:rsidR="00014DF6" w:rsidRPr="00487E2F" w:rsidRDefault="00014DF6" w:rsidP="009D6180">
            <w:pPr>
              <w:rPr>
                <w:rFonts w:ascii="Times New Roman" w:hAnsi="Times New Roman"/>
                <w:lang w:val="ru-RU"/>
              </w:rPr>
            </w:pPr>
            <w:r w:rsidRPr="001658D6">
              <w:rPr>
                <w:rFonts w:ascii="Times New Roman" w:hAnsi="Times New Roman"/>
                <w:lang w:val="ru-RU"/>
              </w:rPr>
              <w:t>Тендер Иштирокчиси ҳақида умумий маълумот</w:t>
            </w:r>
          </w:p>
        </w:tc>
        <w:tc>
          <w:tcPr>
            <w:tcW w:w="2214" w:type="pct"/>
            <w:vAlign w:val="center"/>
          </w:tcPr>
          <w:p w14:paraId="36CB28E3" w14:textId="77777777" w:rsidR="00014DF6" w:rsidRPr="001658D6" w:rsidRDefault="00014DF6" w:rsidP="009D6180">
            <w:pPr>
              <w:rPr>
                <w:rFonts w:ascii="Times New Roman" w:hAnsi="Times New Roman"/>
                <w:lang w:val="ru-RU"/>
              </w:rPr>
            </w:pPr>
            <w:r w:rsidRPr="001658D6">
              <w:rPr>
                <w:rFonts w:ascii="Times New Roman" w:hAnsi="Times New Roman"/>
                <w:lang w:val="ru-RU"/>
              </w:rPr>
              <w:t>1-шакл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r>
      <w:tr w:rsidR="00014DF6" w:rsidRPr="00F823F0" w14:paraId="4C97ABF2" w14:textId="77777777" w:rsidTr="009D6180">
        <w:trPr>
          <w:trHeight w:val="2506"/>
        </w:trPr>
        <w:tc>
          <w:tcPr>
            <w:tcW w:w="231" w:type="pct"/>
            <w:vMerge w:val="restart"/>
            <w:vAlign w:val="center"/>
          </w:tcPr>
          <w:p w14:paraId="46C216AD" w14:textId="77777777" w:rsidR="00014DF6" w:rsidRPr="00487E2F" w:rsidRDefault="00014DF6" w:rsidP="009D6180">
            <w:pPr>
              <w:rPr>
                <w:rFonts w:ascii="Times New Roman" w:hAnsi="Times New Roman"/>
                <w:lang w:val="ru-RU"/>
              </w:rPr>
            </w:pPr>
            <w:r>
              <w:rPr>
                <w:rFonts w:ascii="Times New Roman" w:hAnsi="Times New Roman"/>
                <w:lang w:val="ru-RU"/>
              </w:rPr>
              <w:t>2</w:t>
            </w:r>
          </w:p>
        </w:tc>
        <w:tc>
          <w:tcPr>
            <w:tcW w:w="2555" w:type="pct"/>
            <w:vMerge w:val="restart"/>
            <w:vAlign w:val="center"/>
          </w:tcPr>
          <w:p w14:paraId="1EECC8CF" w14:textId="77777777" w:rsidR="00014DF6" w:rsidRDefault="00014DF6" w:rsidP="009D6180">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Иштирокчининг қайта ташкил этиш, тугатиш босқичида</w:t>
            </w:r>
            <w:r>
              <w:rPr>
                <w:rFonts w:ascii="Times New Roman" w:hAnsi="Times New Roman"/>
                <w:lang w:val="ru-RU"/>
              </w:rPr>
              <w:t xml:space="preserve"> эмаслигини;</w:t>
            </w:r>
          </w:p>
          <w:p w14:paraId="7CE07E7E" w14:textId="77777777" w:rsidR="00014DF6" w:rsidRDefault="00014DF6" w:rsidP="009D6180">
            <w:pPr>
              <w:rPr>
                <w:rFonts w:ascii="Times New Roman" w:hAnsi="Times New Roman"/>
                <w:lang w:val="ru-RU"/>
              </w:rPr>
            </w:pPr>
            <w:r>
              <w:rPr>
                <w:rFonts w:ascii="Times New Roman" w:hAnsi="Times New Roman"/>
                <w:lang w:val="ru-RU"/>
              </w:rPr>
              <w:t>- б</w:t>
            </w:r>
            <w:r w:rsidRPr="00E614B7">
              <w:rPr>
                <w:rFonts w:ascii="Times New Roman" w:hAnsi="Times New Roman"/>
                <w:lang w:val="ru-RU"/>
              </w:rPr>
              <w:t>уюртмачи билан судлашиш ёки арбитраж муҳокамаси ҳолатида</w:t>
            </w:r>
            <w:r>
              <w:rPr>
                <w:rFonts w:ascii="Times New Roman" w:hAnsi="Times New Roman"/>
                <w:lang w:val="ru-RU"/>
              </w:rPr>
              <w:t xml:space="preserve"> эмаслигини;</w:t>
            </w:r>
          </w:p>
          <w:p w14:paraId="4B61AB0C" w14:textId="77777777" w:rsidR="00014DF6" w:rsidRPr="00487E2F" w:rsidRDefault="00014DF6" w:rsidP="009D6180">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аввал тузилган шартномалар бўйича мажбуриятларнинг тўлиқ ижро этганлигини</w:t>
            </w:r>
            <w:r>
              <w:rPr>
                <w:rFonts w:ascii="Times New Roman" w:hAnsi="Times New Roman"/>
                <w:lang w:val="ru-RU"/>
              </w:rPr>
              <w:t>;</w:t>
            </w:r>
            <w:r w:rsidRPr="00E614B7">
              <w:rPr>
                <w:rFonts w:ascii="Times New Roman" w:hAnsi="Times New Roman"/>
                <w:lang w:val="ru-RU"/>
              </w:rPr>
              <w:t xml:space="preserve"> </w:t>
            </w:r>
          </w:p>
          <w:p w14:paraId="7CEBCE30" w14:textId="77777777" w:rsidR="00014DF6" w:rsidRPr="00487E2F" w:rsidRDefault="00014DF6" w:rsidP="009D6180">
            <w:pPr>
              <w:rPr>
                <w:rFonts w:ascii="Times New Roman" w:hAnsi="Times New Roman"/>
                <w:lang w:val="ru-RU"/>
              </w:rPr>
            </w:pPr>
            <w:r w:rsidRPr="00487E2F">
              <w:rPr>
                <w:rFonts w:ascii="Times New Roman" w:hAnsi="Times New Roman"/>
                <w:lang w:val="ru-RU"/>
              </w:rPr>
              <w:t>- </w:t>
            </w:r>
            <w:r>
              <w:rPr>
                <w:rFonts w:ascii="Times New Roman" w:hAnsi="Times New Roman"/>
                <w:lang w:val="ru-RU"/>
              </w:rPr>
              <w:t>иштирокчига</w:t>
            </w:r>
            <w:r w:rsidRPr="005C0360">
              <w:rPr>
                <w:rFonts w:ascii="Times New Roman" w:hAnsi="Times New Roman"/>
                <w:lang w:val="ru-RU"/>
              </w:rPr>
              <w:t xml:space="preserve"> нисбатан жорий этилган банкротлик тартиб-таомилларининг мавжуд эмаслиги</w:t>
            </w:r>
            <w:r>
              <w:rPr>
                <w:rFonts w:ascii="Times New Roman" w:hAnsi="Times New Roman"/>
                <w:lang w:val="ru-RU"/>
              </w:rPr>
              <w:t>ни</w:t>
            </w:r>
            <w:r w:rsidRPr="00E614B7">
              <w:rPr>
                <w:rFonts w:ascii="Times New Roman" w:hAnsi="Times New Roman"/>
                <w:lang w:val="ru-RU"/>
              </w:rPr>
              <w:t xml:space="preserve"> тасдиқловчи кафолат хати</w:t>
            </w:r>
          </w:p>
        </w:tc>
        <w:tc>
          <w:tcPr>
            <w:tcW w:w="2214" w:type="pct"/>
            <w:vMerge w:val="restart"/>
            <w:vAlign w:val="center"/>
          </w:tcPr>
          <w:p w14:paraId="7D51F7AD" w14:textId="77777777" w:rsidR="00014DF6" w:rsidRPr="00487E2F" w:rsidRDefault="00014DF6" w:rsidP="009D6180">
            <w:pPr>
              <w:rPr>
                <w:rFonts w:ascii="Times New Roman" w:hAnsi="Times New Roman"/>
                <w:lang w:val="ru-RU"/>
              </w:rPr>
            </w:pPr>
            <w:r>
              <w:rPr>
                <w:rFonts w:ascii="Times New Roman" w:hAnsi="Times New Roman"/>
                <w:lang w:val="ru-RU"/>
              </w:rPr>
              <w:t>2</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r>
      <w:tr w:rsidR="00014DF6" w:rsidRPr="00487E2F" w14:paraId="48DF8B85" w14:textId="77777777" w:rsidTr="009D6180">
        <w:trPr>
          <w:trHeight w:val="276"/>
        </w:trPr>
        <w:tc>
          <w:tcPr>
            <w:tcW w:w="231" w:type="pct"/>
            <w:vMerge/>
            <w:vAlign w:val="center"/>
          </w:tcPr>
          <w:p w14:paraId="71AC45BE" w14:textId="77777777" w:rsidR="00014DF6" w:rsidRPr="00487E2F" w:rsidRDefault="00014DF6" w:rsidP="009D6180">
            <w:pPr>
              <w:rPr>
                <w:rFonts w:ascii="Times New Roman" w:hAnsi="Times New Roman"/>
                <w:lang w:val="ru-RU"/>
              </w:rPr>
            </w:pPr>
          </w:p>
        </w:tc>
        <w:tc>
          <w:tcPr>
            <w:tcW w:w="2555" w:type="pct"/>
            <w:vMerge/>
            <w:vAlign w:val="center"/>
          </w:tcPr>
          <w:p w14:paraId="78FC7A43" w14:textId="77777777" w:rsidR="00014DF6" w:rsidRPr="00487E2F" w:rsidRDefault="00014DF6" w:rsidP="009D6180">
            <w:pPr>
              <w:rPr>
                <w:rFonts w:ascii="Times New Roman" w:hAnsi="Times New Roman"/>
                <w:lang w:val="ru-RU"/>
              </w:rPr>
            </w:pPr>
          </w:p>
        </w:tc>
        <w:tc>
          <w:tcPr>
            <w:tcW w:w="2214" w:type="pct"/>
            <w:vMerge/>
            <w:vAlign w:val="center"/>
          </w:tcPr>
          <w:p w14:paraId="08EB6071" w14:textId="77777777" w:rsidR="00014DF6" w:rsidRPr="00487E2F" w:rsidRDefault="00014DF6" w:rsidP="009D6180">
            <w:pPr>
              <w:rPr>
                <w:rFonts w:ascii="Times New Roman" w:hAnsi="Times New Roman"/>
                <w:lang w:val="ru-RU"/>
              </w:rPr>
            </w:pPr>
          </w:p>
        </w:tc>
      </w:tr>
      <w:tr w:rsidR="00014DF6" w:rsidRPr="00E40656" w14:paraId="64172431" w14:textId="77777777" w:rsidTr="009D6180">
        <w:tc>
          <w:tcPr>
            <w:tcW w:w="231" w:type="pct"/>
            <w:vAlign w:val="center"/>
          </w:tcPr>
          <w:p w14:paraId="42F83732" w14:textId="77777777" w:rsidR="00014DF6" w:rsidRDefault="00014DF6" w:rsidP="009D6180">
            <w:pPr>
              <w:rPr>
                <w:rFonts w:ascii="Times New Roman" w:hAnsi="Times New Roman"/>
              </w:rPr>
            </w:pPr>
            <w:r>
              <w:rPr>
                <w:rFonts w:ascii="Times New Roman" w:hAnsi="Times New Roman"/>
              </w:rPr>
              <w:t>3</w:t>
            </w:r>
          </w:p>
        </w:tc>
        <w:tc>
          <w:tcPr>
            <w:tcW w:w="2555" w:type="pct"/>
            <w:vAlign w:val="center"/>
          </w:tcPr>
          <w:p w14:paraId="476A56C0" w14:textId="77777777" w:rsidR="00014DF6" w:rsidRPr="005C0360" w:rsidRDefault="00014DF6" w:rsidP="009D6180">
            <w:pPr>
              <w:rPr>
                <w:rFonts w:ascii="Times New Roman" w:hAnsi="Times New Roman"/>
                <w:color w:val="FF0000"/>
              </w:rPr>
            </w:pPr>
            <w:r>
              <w:rPr>
                <w:rFonts w:ascii="Times New Roman" w:hAnsi="Times New Roman"/>
                <w:lang w:val="ru-RU"/>
              </w:rPr>
              <w:t>И</w:t>
            </w:r>
            <w:r w:rsidRPr="000456DC">
              <w:rPr>
                <w:rFonts w:ascii="Times New Roman" w:hAnsi="Times New Roman"/>
                <w:lang w:val="ru-RU"/>
              </w:rPr>
              <w:t>нсофсиз ижрочиларнинг ягона реестри</w:t>
            </w:r>
          </w:p>
        </w:tc>
        <w:tc>
          <w:tcPr>
            <w:tcW w:w="2214" w:type="pct"/>
            <w:vAlign w:val="center"/>
          </w:tcPr>
          <w:p w14:paraId="558ED891" w14:textId="77777777" w:rsidR="00014DF6" w:rsidRPr="00765D68" w:rsidRDefault="00014DF6" w:rsidP="009D6180">
            <w:pPr>
              <w:rPr>
                <w:rFonts w:ascii="Times New Roman" w:hAnsi="Times New Roman"/>
              </w:rPr>
            </w:pPr>
            <w:r w:rsidRPr="000456DC">
              <w:rPr>
                <w:rFonts w:ascii="Times New Roman" w:hAnsi="Times New Roman"/>
              </w:rPr>
              <w:t>A</w:t>
            </w:r>
            <w:r w:rsidRPr="000456DC">
              <w:rPr>
                <w:rFonts w:ascii="Times New Roman" w:hAnsi="Times New Roman"/>
                <w:lang w:val="ru-RU"/>
              </w:rPr>
              <w:t>гар</w:t>
            </w:r>
            <w:r w:rsidRPr="000456DC">
              <w:rPr>
                <w:rFonts w:ascii="Times New Roman" w:hAnsi="Times New Roman"/>
              </w:rPr>
              <w:t xml:space="preserve"> </w:t>
            </w:r>
            <w:r>
              <w:rPr>
                <w:rFonts w:ascii="Times New Roman" w:hAnsi="Times New Roman"/>
                <w:lang w:val="ru-RU"/>
              </w:rPr>
              <w:t>и</w:t>
            </w:r>
            <w:r w:rsidRPr="000456DC">
              <w:rPr>
                <w:rFonts w:ascii="Times New Roman" w:hAnsi="Times New Roman"/>
                <w:lang w:val="ru-RU"/>
              </w:rPr>
              <w:t>нсофсиз</w:t>
            </w:r>
            <w:r w:rsidRPr="000456DC">
              <w:rPr>
                <w:rFonts w:ascii="Times New Roman" w:hAnsi="Times New Roman"/>
              </w:rPr>
              <w:t xml:space="preserve"> </w:t>
            </w:r>
            <w:r w:rsidRPr="000456DC">
              <w:rPr>
                <w:rFonts w:ascii="Times New Roman" w:hAnsi="Times New Roman"/>
                <w:lang w:val="ru-RU"/>
              </w:rPr>
              <w:t>ижрочиларнинг</w:t>
            </w:r>
            <w:r w:rsidRPr="000456DC">
              <w:rPr>
                <w:rFonts w:ascii="Times New Roman" w:hAnsi="Times New Roman"/>
              </w:rPr>
              <w:t xml:space="preserve"> </w:t>
            </w:r>
            <w:r w:rsidRPr="000456DC">
              <w:rPr>
                <w:rFonts w:ascii="Times New Roman" w:hAnsi="Times New Roman"/>
                <w:lang w:val="ru-RU"/>
              </w:rPr>
              <w:t>ягона</w:t>
            </w:r>
            <w:r w:rsidRPr="000456DC">
              <w:rPr>
                <w:rFonts w:ascii="Times New Roman" w:hAnsi="Times New Roman"/>
              </w:rPr>
              <w:t xml:space="preserve"> </w:t>
            </w:r>
            <w:r w:rsidRPr="000456DC">
              <w:rPr>
                <w:rFonts w:ascii="Times New Roman" w:hAnsi="Times New Roman"/>
                <w:lang w:val="ru-RU"/>
              </w:rPr>
              <w:t>реестрида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Pr>
                <w:rFonts w:ascii="Times New Roman" w:hAnsi="Times New Roman"/>
                <w:lang w:val="ru-RU"/>
              </w:rPr>
              <w:t>қайд</w:t>
            </w:r>
            <w:r w:rsidRPr="000456DC">
              <w:rPr>
                <w:rFonts w:ascii="Times New Roman" w:hAnsi="Times New Roman"/>
              </w:rPr>
              <w:t xml:space="preserve"> </w:t>
            </w:r>
            <w:r>
              <w:rPr>
                <w:rFonts w:ascii="Times New Roman" w:hAnsi="Times New Roman"/>
                <w:lang w:val="ru-RU"/>
              </w:rPr>
              <w:t>этилган</w:t>
            </w:r>
            <w:r w:rsidRPr="000456DC">
              <w:rPr>
                <w:rFonts w:ascii="Times New Roman" w:hAnsi="Times New Roman"/>
              </w:rPr>
              <w:t xml:space="preserve"> </w:t>
            </w:r>
            <w:r w:rsidRPr="000456DC">
              <w:rPr>
                <w:rFonts w:ascii="Times New Roman" w:hAnsi="Times New Roman"/>
                <w:lang w:val="ru-RU"/>
              </w:rPr>
              <w:t>бўлса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sidRPr="000456DC">
              <w:rPr>
                <w:rFonts w:ascii="Times New Roman" w:hAnsi="Times New Roman"/>
                <w:lang w:val="ru-RU"/>
              </w:rPr>
              <w:t>кейинги</w:t>
            </w:r>
            <w:r w:rsidRPr="000456DC">
              <w:rPr>
                <w:rFonts w:ascii="Times New Roman" w:hAnsi="Times New Roman"/>
              </w:rPr>
              <w:t xml:space="preserve"> </w:t>
            </w:r>
            <w:r w:rsidRPr="000456DC">
              <w:rPr>
                <w:rFonts w:ascii="Times New Roman" w:hAnsi="Times New Roman"/>
                <w:lang w:val="ru-RU"/>
              </w:rPr>
              <w:t>босқичга</w:t>
            </w:r>
            <w:r w:rsidRPr="000456DC">
              <w:rPr>
                <w:rFonts w:ascii="Times New Roman" w:hAnsi="Times New Roman"/>
              </w:rPr>
              <w:t xml:space="preserve"> </w:t>
            </w:r>
            <w:r w:rsidRPr="000456DC">
              <w:rPr>
                <w:rFonts w:ascii="Times New Roman" w:hAnsi="Times New Roman"/>
                <w:lang w:val="ru-RU"/>
              </w:rPr>
              <w:t>қўйилмайди</w:t>
            </w:r>
          </w:p>
        </w:tc>
      </w:tr>
      <w:tr w:rsidR="00014DF6" w:rsidRPr="00E40656" w14:paraId="7E387B10" w14:textId="77777777" w:rsidTr="009D6180">
        <w:tc>
          <w:tcPr>
            <w:tcW w:w="231" w:type="pct"/>
            <w:vAlign w:val="center"/>
          </w:tcPr>
          <w:p w14:paraId="66D44CC2" w14:textId="77777777" w:rsidR="00014DF6" w:rsidRPr="00047207" w:rsidRDefault="00014DF6" w:rsidP="009D6180">
            <w:pPr>
              <w:rPr>
                <w:rFonts w:ascii="Times New Roman" w:hAnsi="Times New Roman"/>
              </w:rPr>
            </w:pPr>
            <w:r>
              <w:rPr>
                <w:rFonts w:ascii="Times New Roman" w:hAnsi="Times New Roman"/>
              </w:rPr>
              <w:t>4</w:t>
            </w:r>
          </w:p>
        </w:tc>
        <w:tc>
          <w:tcPr>
            <w:tcW w:w="2555" w:type="pct"/>
            <w:vAlign w:val="center"/>
          </w:tcPr>
          <w:p w14:paraId="799189F6" w14:textId="77777777" w:rsidR="00014DF6" w:rsidRPr="00F835C7" w:rsidRDefault="00014DF6" w:rsidP="009D6180">
            <w:pPr>
              <w:rPr>
                <w:rFonts w:ascii="Times New Roman" w:hAnsi="Times New Roman"/>
                <w:color w:val="FF0000"/>
              </w:rPr>
            </w:pPr>
            <w:r w:rsidRPr="009A5C6E">
              <w:rPr>
                <w:rFonts w:ascii="Times New Roman" w:hAnsi="Times New Roman"/>
                <w:lang w:val="ru-RU"/>
              </w:rPr>
              <w:t>Солиқлар</w:t>
            </w:r>
            <w:r w:rsidRPr="009A5C6E">
              <w:rPr>
                <w:rFonts w:ascii="Times New Roman" w:hAnsi="Times New Roman"/>
              </w:rPr>
              <w:t xml:space="preserve"> </w:t>
            </w:r>
            <w:r w:rsidRPr="009A5C6E">
              <w:rPr>
                <w:rFonts w:ascii="Times New Roman" w:hAnsi="Times New Roman"/>
                <w:lang w:val="ru-RU"/>
              </w:rPr>
              <w:t>ва</w:t>
            </w:r>
            <w:r w:rsidRPr="009A5C6E">
              <w:rPr>
                <w:rFonts w:ascii="Times New Roman" w:hAnsi="Times New Roman"/>
              </w:rPr>
              <w:t xml:space="preserve"> </w:t>
            </w:r>
            <w:r w:rsidRPr="009A5C6E">
              <w:rPr>
                <w:rFonts w:ascii="Times New Roman" w:hAnsi="Times New Roman"/>
                <w:lang w:val="ru-RU"/>
              </w:rPr>
              <w:t>йиғимлар</w:t>
            </w:r>
            <w:r w:rsidRPr="009A5C6E">
              <w:rPr>
                <w:rFonts w:ascii="Times New Roman" w:hAnsi="Times New Roman"/>
              </w:rPr>
              <w:t xml:space="preserve"> </w:t>
            </w:r>
            <w:r w:rsidRPr="009A5C6E">
              <w:rPr>
                <w:rFonts w:ascii="Times New Roman" w:hAnsi="Times New Roman"/>
                <w:lang w:val="ru-RU"/>
              </w:rPr>
              <w:t>бўйича</w:t>
            </w:r>
            <w:r w:rsidRPr="009A5C6E">
              <w:rPr>
                <w:rFonts w:ascii="Times New Roman" w:hAnsi="Times New Roman"/>
              </w:rPr>
              <w:t xml:space="preserve"> </w:t>
            </w:r>
            <w:r w:rsidRPr="009A5C6E">
              <w:rPr>
                <w:rFonts w:ascii="Times New Roman" w:hAnsi="Times New Roman"/>
                <w:lang w:val="ru-RU"/>
              </w:rPr>
              <w:t>муддати</w:t>
            </w:r>
            <w:r w:rsidRPr="009A5C6E">
              <w:rPr>
                <w:rFonts w:ascii="Times New Roman" w:hAnsi="Times New Roman"/>
              </w:rPr>
              <w:t xml:space="preserve"> </w:t>
            </w:r>
            <w:r w:rsidRPr="009A5C6E">
              <w:rPr>
                <w:rFonts w:ascii="Times New Roman" w:hAnsi="Times New Roman"/>
                <w:lang w:val="ru-RU"/>
              </w:rPr>
              <w:t>ўтган</w:t>
            </w:r>
            <w:r w:rsidRPr="009A5C6E">
              <w:rPr>
                <w:rFonts w:ascii="Times New Roman" w:hAnsi="Times New Roman"/>
              </w:rPr>
              <w:t xml:space="preserve"> </w:t>
            </w:r>
            <w:r w:rsidRPr="009A5C6E">
              <w:rPr>
                <w:rFonts w:ascii="Times New Roman" w:hAnsi="Times New Roman"/>
                <w:lang w:val="ru-RU"/>
              </w:rPr>
              <w:t>қарзларга</w:t>
            </w:r>
            <w:r w:rsidRPr="009A5C6E">
              <w:rPr>
                <w:rFonts w:ascii="Times New Roman" w:hAnsi="Times New Roman"/>
              </w:rPr>
              <w:t xml:space="preserve"> </w:t>
            </w:r>
            <w:r w:rsidRPr="009A5C6E">
              <w:rPr>
                <w:rFonts w:ascii="Times New Roman" w:hAnsi="Times New Roman"/>
                <w:lang w:val="ru-RU"/>
              </w:rPr>
              <w:t>эга</w:t>
            </w:r>
            <w:r w:rsidRPr="009A5C6E">
              <w:rPr>
                <w:rFonts w:ascii="Times New Roman" w:hAnsi="Times New Roman"/>
              </w:rPr>
              <w:t xml:space="preserve"> </w:t>
            </w:r>
            <w:r w:rsidRPr="009A5C6E">
              <w:rPr>
                <w:rFonts w:ascii="Times New Roman" w:hAnsi="Times New Roman"/>
                <w:lang w:val="ru-RU"/>
              </w:rPr>
              <w:t>эмаслиги</w:t>
            </w:r>
            <w:r w:rsidRPr="009A5C6E">
              <w:rPr>
                <w:rFonts w:ascii="Times New Roman" w:hAnsi="Times New Roman"/>
              </w:rPr>
              <w:t xml:space="preserve"> </w:t>
            </w:r>
            <w:r w:rsidRPr="009A5C6E">
              <w:rPr>
                <w:rFonts w:ascii="Times New Roman" w:hAnsi="Times New Roman"/>
                <w:lang w:val="ru-RU"/>
              </w:rPr>
              <w:t>тўғрисида</w:t>
            </w:r>
            <w:r w:rsidRPr="009A5C6E">
              <w:rPr>
                <w:rFonts w:ascii="Times New Roman" w:hAnsi="Times New Roman"/>
              </w:rPr>
              <w:t xml:space="preserve"> </w:t>
            </w:r>
            <w:r w:rsidRPr="009A5C6E">
              <w:rPr>
                <w:rFonts w:ascii="Times New Roman" w:hAnsi="Times New Roman"/>
                <w:lang w:val="ru-RU"/>
              </w:rPr>
              <w:t>маълумот</w:t>
            </w:r>
          </w:p>
        </w:tc>
        <w:tc>
          <w:tcPr>
            <w:tcW w:w="2214" w:type="pct"/>
            <w:vAlign w:val="center"/>
          </w:tcPr>
          <w:p w14:paraId="5F669A40" w14:textId="77777777" w:rsidR="00014DF6" w:rsidRPr="00765D68" w:rsidRDefault="00014DF6" w:rsidP="009D6180">
            <w:pPr>
              <w:rPr>
                <w:rFonts w:ascii="Times New Roman" w:hAnsi="Times New Roman"/>
              </w:rPr>
            </w:pPr>
            <w:r w:rsidRPr="00765D68">
              <w:rPr>
                <w:rFonts w:ascii="Times New Roman" w:hAnsi="Times New Roman"/>
                <w:lang w:val="ru-RU"/>
              </w:rPr>
              <w:t>Ваколатли</w:t>
            </w:r>
            <w:r w:rsidRPr="00765D68">
              <w:rPr>
                <w:rFonts w:ascii="Times New Roman" w:hAnsi="Times New Roman"/>
              </w:rPr>
              <w:t xml:space="preserve"> </w:t>
            </w:r>
            <w:r w:rsidRPr="00765D68">
              <w:rPr>
                <w:rFonts w:ascii="Times New Roman" w:hAnsi="Times New Roman"/>
                <w:lang w:val="ru-RU"/>
              </w:rPr>
              <w:t>органдан</w:t>
            </w:r>
            <w:r w:rsidRPr="00765D68">
              <w:rPr>
                <w:rFonts w:ascii="Times New Roman" w:hAnsi="Times New Roman"/>
              </w:rPr>
              <w:t xml:space="preserve"> </w:t>
            </w:r>
            <w:r w:rsidRPr="00765D68">
              <w:rPr>
                <w:rFonts w:ascii="Times New Roman" w:hAnsi="Times New Roman"/>
                <w:lang w:val="ru-RU"/>
              </w:rPr>
              <w:t>маълумотнома</w:t>
            </w:r>
            <w:r w:rsidRPr="00765D68">
              <w:rPr>
                <w:rFonts w:ascii="Times New Roman" w:hAnsi="Times New Roman"/>
              </w:rPr>
              <w:t xml:space="preserve"> </w:t>
            </w:r>
            <w:r w:rsidRPr="00765D68">
              <w:rPr>
                <w:rFonts w:ascii="Times New Roman" w:hAnsi="Times New Roman"/>
                <w:lang w:val="ru-RU"/>
              </w:rPr>
              <w:t>тақдим</w:t>
            </w:r>
            <w:r w:rsidRPr="00765D68">
              <w:rPr>
                <w:rFonts w:ascii="Times New Roman" w:hAnsi="Times New Roman"/>
              </w:rPr>
              <w:t xml:space="preserve"> </w:t>
            </w:r>
            <w:r>
              <w:rPr>
                <w:rFonts w:ascii="Times New Roman" w:hAnsi="Times New Roman"/>
                <w:lang w:val="ru-RU"/>
              </w:rPr>
              <w:t>э</w:t>
            </w:r>
            <w:r w:rsidRPr="00765D68">
              <w:rPr>
                <w:rFonts w:ascii="Times New Roman" w:hAnsi="Times New Roman"/>
                <w:lang w:val="ru-RU"/>
              </w:rPr>
              <w:t>тилади</w:t>
            </w:r>
            <w:r w:rsidRPr="00765D68">
              <w:rPr>
                <w:rFonts w:ascii="Times New Roman" w:hAnsi="Times New Roman"/>
              </w:rPr>
              <w:t xml:space="preserve">, </w:t>
            </w:r>
            <w:r w:rsidRPr="00765D68">
              <w:rPr>
                <w:rFonts w:ascii="Times New Roman" w:hAnsi="Times New Roman"/>
                <w:lang w:val="ru-RU"/>
              </w:rPr>
              <w:t>агар</w:t>
            </w:r>
            <w:r w:rsidRPr="00765D68">
              <w:rPr>
                <w:rFonts w:ascii="Times New Roman" w:hAnsi="Times New Roman"/>
              </w:rPr>
              <w:t xml:space="preserve"> </w:t>
            </w:r>
            <w:r w:rsidRPr="00765D68">
              <w:rPr>
                <w:rFonts w:ascii="Times New Roman" w:hAnsi="Times New Roman"/>
                <w:lang w:val="ru-RU"/>
              </w:rPr>
              <w:t>муддати</w:t>
            </w:r>
            <w:r w:rsidRPr="00765D68">
              <w:rPr>
                <w:rFonts w:ascii="Times New Roman" w:hAnsi="Times New Roman"/>
              </w:rPr>
              <w:t xml:space="preserve"> </w:t>
            </w:r>
            <w:r w:rsidRPr="00765D68">
              <w:rPr>
                <w:rFonts w:ascii="Times New Roman" w:hAnsi="Times New Roman"/>
                <w:lang w:val="ru-RU"/>
              </w:rPr>
              <w:t>ўтган</w:t>
            </w:r>
            <w:r w:rsidRPr="00765D68">
              <w:rPr>
                <w:rFonts w:ascii="Times New Roman" w:hAnsi="Times New Roman"/>
              </w:rPr>
              <w:t xml:space="preserve"> </w:t>
            </w:r>
            <w:r w:rsidRPr="00765D68">
              <w:rPr>
                <w:rFonts w:ascii="Times New Roman" w:hAnsi="Times New Roman"/>
                <w:lang w:val="ru-RU"/>
              </w:rPr>
              <w:t>қарз</w:t>
            </w:r>
            <w:r w:rsidRPr="00765D68">
              <w:rPr>
                <w:rFonts w:ascii="Times New Roman" w:hAnsi="Times New Roman"/>
              </w:rPr>
              <w:t xml:space="preserve"> </w:t>
            </w:r>
            <w:r w:rsidRPr="00765D68">
              <w:rPr>
                <w:rFonts w:ascii="Times New Roman" w:hAnsi="Times New Roman"/>
                <w:lang w:val="ru-RU"/>
              </w:rPr>
              <w:t>мавжуд</w:t>
            </w:r>
            <w:r w:rsidRPr="00765D68">
              <w:rPr>
                <w:rFonts w:ascii="Times New Roman" w:hAnsi="Times New Roman"/>
              </w:rPr>
              <w:t xml:space="preserve"> </w:t>
            </w:r>
            <w:r w:rsidRPr="00765D68">
              <w:rPr>
                <w:rFonts w:ascii="Times New Roman" w:hAnsi="Times New Roman"/>
                <w:lang w:val="ru-RU"/>
              </w:rPr>
              <w:t>бўлса</w:t>
            </w:r>
            <w:r w:rsidRPr="00765D68">
              <w:rPr>
                <w:rFonts w:ascii="Times New Roman" w:hAnsi="Times New Roman"/>
              </w:rPr>
              <w:t xml:space="preserve">, </w:t>
            </w:r>
            <w:r w:rsidRPr="00765D68">
              <w:rPr>
                <w:rFonts w:ascii="Times New Roman" w:hAnsi="Times New Roman"/>
                <w:lang w:val="ru-RU"/>
              </w:rPr>
              <w:t>иштирокчи</w:t>
            </w:r>
            <w:r w:rsidRPr="00765D68">
              <w:rPr>
                <w:rFonts w:ascii="Times New Roman" w:hAnsi="Times New Roman"/>
              </w:rPr>
              <w:t xml:space="preserve"> </w:t>
            </w:r>
            <w:r w:rsidRPr="00765D68">
              <w:rPr>
                <w:rFonts w:ascii="Times New Roman" w:hAnsi="Times New Roman"/>
                <w:lang w:val="ru-RU"/>
              </w:rPr>
              <w:t>тендерда</w:t>
            </w:r>
            <w:r w:rsidRPr="00765D68">
              <w:rPr>
                <w:rFonts w:ascii="Times New Roman" w:hAnsi="Times New Roman"/>
              </w:rPr>
              <w:t xml:space="preserve"> </w:t>
            </w:r>
            <w:r w:rsidRPr="00765D68">
              <w:rPr>
                <w:rFonts w:ascii="Times New Roman" w:hAnsi="Times New Roman"/>
                <w:lang w:val="ru-RU"/>
              </w:rPr>
              <w:t>иштирок</w:t>
            </w:r>
            <w:r w:rsidRPr="00765D68">
              <w:rPr>
                <w:rFonts w:ascii="Times New Roman" w:hAnsi="Times New Roman"/>
              </w:rPr>
              <w:t xml:space="preserve"> </w:t>
            </w:r>
            <w:r>
              <w:rPr>
                <w:rFonts w:ascii="Times New Roman" w:hAnsi="Times New Roman"/>
                <w:lang w:val="ru-RU"/>
              </w:rPr>
              <w:t>э</w:t>
            </w:r>
            <w:r w:rsidRPr="00765D68">
              <w:rPr>
                <w:rFonts w:ascii="Times New Roman" w:hAnsi="Times New Roman"/>
                <w:lang w:val="ru-RU"/>
              </w:rPr>
              <w:t>тишдан</w:t>
            </w:r>
            <w:r w:rsidRPr="00765D68">
              <w:rPr>
                <w:rFonts w:ascii="Times New Roman" w:hAnsi="Times New Roman"/>
              </w:rPr>
              <w:t xml:space="preserve"> </w:t>
            </w:r>
            <w:r>
              <w:rPr>
                <w:rFonts w:ascii="Times New Roman" w:hAnsi="Times New Roman"/>
                <w:lang w:val="ru-RU"/>
              </w:rPr>
              <w:t>четлат</w:t>
            </w:r>
            <w:r w:rsidRPr="00765D68">
              <w:rPr>
                <w:rFonts w:ascii="Times New Roman" w:hAnsi="Times New Roman"/>
                <w:lang w:val="ru-RU"/>
              </w:rPr>
              <w:t>илади</w:t>
            </w:r>
            <w:r w:rsidRPr="00765D68">
              <w:rPr>
                <w:rFonts w:ascii="Times New Roman" w:hAnsi="Times New Roman"/>
              </w:rPr>
              <w:t>.</w:t>
            </w:r>
          </w:p>
        </w:tc>
      </w:tr>
      <w:tr w:rsidR="00014DF6" w:rsidRPr="009B49C1" w14:paraId="18357F56" w14:textId="77777777" w:rsidTr="009D6180">
        <w:tc>
          <w:tcPr>
            <w:tcW w:w="231" w:type="pct"/>
            <w:vAlign w:val="center"/>
          </w:tcPr>
          <w:p w14:paraId="57D611A4" w14:textId="77777777" w:rsidR="00014DF6" w:rsidRDefault="00014DF6" w:rsidP="009D6180">
            <w:pPr>
              <w:rPr>
                <w:rFonts w:ascii="Times New Roman" w:hAnsi="Times New Roman"/>
              </w:rPr>
            </w:pPr>
            <w:r>
              <w:rPr>
                <w:rFonts w:ascii="Times New Roman" w:hAnsi="Times New Roman"/>
              </w:rPr>
              <w:t>5</w:t>
            </w:r>
          </w:p>
        </w:tc>
        <w:tc>
          <w:tcPr>
            <w:tcW w:w="2555" w:type="pct"/>
            <w:vAlign w:val="center"/>
          </w:tcPr>
          <w:p w14:paraId="4A6FB218" w14:textId="77777777" w:rsidR="00014DF6" w:rsidRDefault="00014DF6" w:rsidP="009D6180">
            <w:pPr>
              <w:rPr>
                <w:rFonts w:ascii="Times New Roman" w:hAnsi="Times New Roman"/>
                <w:color w:val="FF0000"/>
                <w:lang w:val="ru-RU"/>
              </w:rPr>
            </w:pPr>
            <w:r>
              <w:rPr>
                <w:rFonts w:ascii="Times New Roman" w:hAnsi="Times New Roman"/>
                <w:lang w:val="ru-RU"/>
              </w:rPr>
              <w:t>М</w:t>
            </w:r>
            <w:r w:rsidRPr="002A3D0B">
              <w:rPr>
                <w:rFonts w:ascii="Times New Roman" w:hAnsi="Times New Roman"/>
                <w:lang w:val="ru-RU"/>
              </w:rPr>
              <w:t>анфаатлар тўқнашуви</w:t>
            </w:r>
          </w:p>
        </w:tc>
        <w:tc>
          <w:tcPr>
            <w:tcW w:w="2214" w:type="pct"/>
            <w:vAlign w:val="center"/>
          </w:tcPr>
          <w:p w14:paraId="3A1023AD" w14:textId="77777777" w:rsidR="00014DF6" w:rsidRPr="00487E2F" w:rsidRDefault="00014DF6" w:rsidP="009D6180">
            <w:pPr>
              <w:rPr>
                <w:rFonts w:ascii="Times New Roman" w:hAnsi="Times New Roman"/>
                <w:lang w:val="ru-RU"/>
              </w:rPr>
            </w:pPr>
            <w:r w:rsidRPr="00765D68">
              <w:rPr>
                <w:rFonts w:ascii="Times New Roman" w:hAnsi="Times New Roman"/>
                <w:lang w:val="ru-RU"/>
              </w:rPr>
              <w:t>Манфаатлар тўқнашуви ва аффилланганлик ҳолатлари бўлган иштирокчилар кейинги босқичга қўйилмайди</w:t>
            </w:r>
          </w:p>
        </w:tc>
      </w:tr>
      <w:tr w:rsidR="00014DF6" w:rsidRPr="00E40656" w14:paraId="09643D82" w14:textId="77777777" w:rsidTr="009D6180">
        <w:trPr>
          <w:trHeight w:val="600"/>
        </w:trPr>
        <w:tc>
          <w:tcPr>
            <w:tcW w:w="231" w:type="pct"/>
            <w:vAlign w:val="center"/>
          </w:tcPr>
          <w:p w14:paraId="5762D7C3" w14:textId="77777777" w:rsidR="00014DF6" w:rsidRPr="00047207" w:rsidRDefault="00014DF6" w:rsidP="009D6180">
            <w:pPr>
              <w:rPr>
                <w:rFonts w:ascii="Times New Roman" w:hAnsi="Times New Roman"/>
              </w:rPr>
            </w:pPr>
            <w:r>
              <w:rPr>
                <w:rFonts w:ascii="Times New Roman" w:hAnsi="Times New Roman"/>
              </w:rPr>
              <w:t>6</w:t>
            </w:r>
          </w:p>
        </w:tc>
        <w:tc>
          <w:tcPr>
            <w:tcW w:w="2555" w:type="pct"/>
            <w:vAlign w:val="center"/>
          </w:tcPr>
          <w:p w14:paraId="05FC45A9" w14:textId="77777777" w:rsidR="00014DF6" w:rsidRPr="00765D68" w:rsidRDefault="00014DF6" w:rsidP="009D6180">
            <w:pPr>
              <w:rPr>
                <w:rFonts w:ascii="Times New Roman" w:hAnsi="Times New Roman"/>
              </w:rPr>
            </w:pPr>
            <w:r w:rsidRPr="00765D68">
              <w:rPr>
                <w:rFonts w:ascii="Times New Roman" w:hAnsi="Times New Roman"/>
                <w:lang w:val="ru-RU"/>
              </w:rPr>
              <w:t>Коррупция</w:t>
            </w:r>
            <w:r w:rsidRPr="00765D68">
              <w:rPr>
                <w:rFonts w:ascii="Times New Roman" w:hAnsi="Times New Roman"/>
              </w:rPr>
              <w:t xml:space="preserve"> </w:t>
            </w:r>
            <w:r w:rsidRPr="00765D68">
              <w:rPr>
                <w:rFonts w:ascii="Times New Roman" w:hAnsi="Times New Roman"/>
                <w:lang w:val="ru-RU"/>
              </w:rPr>
              <w:t>кўринишларига</w:t>
            </w:r>
            <w:r w:rsidRPr="00765D68">
              <w:rPr>
                <w:rFonts w:ascii="Times New Roman" w:hAnsi="Times New Roman"/>
              </w:rPr>
              <w:t xml:space="preserve"> </w:t>
            </w:r>
            <w:r w:rsidRPr="00765D68">
              <w:rPr>
                <w:rFonts w:ascii="Times New Roman" w:hAnsi="Times New Roman"/>
                <w:lang w:val="ru-RU"/>
              </w:rPr>
              <w:t>йўл</w:t>
            </w:r>
            <w:r w:rsidRPr="00765D68">
              <w:rPr>
                <w:rFonts w:ascii="Times New Roman" w:hAnsi="Times New Roman"/>
              </w:rPr>
              <w:t xml:space="preserve"> </w:t>
            </w:r>
            <w:r w:rsidRPr="00765D68">
              <w:rPr>
                <w:rFonts w:ascii="Times New Roman" w:hAnsi="Times New Roman"/>
                <w:lang w:val="ru-RU"/>
              </w:rPr>
              <w:t>қўйилмаслик</w:t>
            </w:r>
            <w:r w:rsidRPr="00765D68">
              <w:rPr>
                <w:rFonts w:ascii="Times New Roman" w:hAnsi="Times New Roman"/>
              </w:rPr>
              <w:t xml:space="preserve"> </w:t>
            </w:r>
            <w:r w:rsidRPr="00765D68">
              <w:rPr>
                <w:rFonts w:ascii="Times New Roman" w:hAnsi="Times New Roman"/>
                <w:lang w:val="ru-RU"/>
              </w:rPr>
              <w:t>бўйича</w:t>
            </w:r>
            <w:r w:rsidRPr="00765D68">
              <w:rPr>
                <w:rFonts w:ascii="Times New Roman" w:hAnsi="Times New Roman"/>
              </w:rPr>
              <w:t xml:space="preserve"> </w:t>
            </w:r>
            <w:r w:rsidRPr="00765D68">
              <w:rPr>
                <w:rFonts w:ascii="Times New Roman" w:hAnsi="Times New Roman"/>
                <w:lang w:val="ru-RU"/>
              </w:rPr>
              <w:t>ариза</w:t>
            </w:r>
          </w:p>
        </w:tc>
        <w:tc>
          <w:tcPr>
            <w:tcW w:w="2214" w:type="pct"/>
            <w:vAlign w:val="center"/>
          </w:tcPr>
          <w:p w14:paraId="3A091480" w14:textId="77777777" w:rsidR="00014DF6" w:rsidRPr="00E40656" w:rsidRDefault="00014DF6" w:rsidP="009D6180">
            <w:pPr>
              <w:rPr>
                <w:rFonts w:ascii="Times New Roman" w:hAnsi="Times New Roman"/>
                <w:lang w:val="ru-RU"/>
              </w:rPr>
            </w:pPr>
            <w:r>
              <w:rPr>
                <w:rFonts w:ascii="Times New Roman" w:hAnsi="Times New Roman"/>
                <w:lang w:val="ru-RU"/>
              </w:rPr>
              <w:t>3</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r>
      <w:tr w:rsidR="00014DF6" w:rsidRPr="009B49C1" w14:paraId="63E70FAA" w14:textId="77777777" w:rsidTr="009D6180">
        <w:tc>
          <w:tcPr>
            <w:tcW w:w="231" w:type="pct"/>
            <w:vAlign w:val="center"/>
          </w:tcPr>
          <w:p w14:paraId="659850E2" w14:textId="77777777" w:rsidR="00014DF6" w:rsidRPr="009A5C6E" w:rsidRDefault="00014DF6" w:rsidP="009D6180">
            <w:pPr>
              <w:rPr>
                <w:rFonts w:ascii="Times New Roman" w:hAnsi="Times New Roman"/>
                <w:lang w:val="uz-Cyrl-UZ"/>
              </w:rPr>
            </w:pPr>
            <w:r>
              <w:rPr>
                <w:rFonts w:ascii="Times New Roman" w:hAnsi="Times New Roman"/>
                <w:lang w:val="uz-Cyrl-UZ"/>
              </w:rPr>
              <w:t>7</w:t>
            </w:r>
          </w:p>
        </w:tc>
        <w:tc>
          <w:tcPr>
            <w:tcW w:w="2555" w:type="pct"/>
            <w:vAlign w:val="center"/>
          </w:tcPr>
          <w:p w14:paraId="1F63D1D5" w14:textId="77777777" w:rsidR="00014DF6" w:rsidRPr="00487E2F" w:rsidRDefault="00014DF6" w:rsidP="009D6180">
            <w:pPr>
              <w:rPr>
                <w:rFonts w:ascii="Times New Roman" w:hAnsi="Times New Roman"/>
                <w:lang w:val="ru-RU"/>
              </w:rPr>
            </w:pPr>
            <w:r w:rsidRPr="00765D68">
              <w:rPr>
                <w:rFonts w:ascii="Times New Roman" w:hAnsi="Times New Roman"/>
                <w:lang w:val="ru-RU"/>
              </w:rPr>
              <w:t>Оффшор зоналар</w:t>
            </w:r>
          </w:p>
        </w:tc>
        <w:tc>
          <w:tcPr>
            <w:tcW w:w="2214" w:type="pct"/>
            <w:vAlign w:val="center"/>
          </w:tcPr>
          <w:p w14:paraId="5375A927" w14:textId="77777777" w:rsidR="00014DF6" w:rsidRPr="00487E2F" w:rsidRDefault="00014DF6" w:rsidP="009D6180">
            <w:pPr>
              <w:rPr>
                <w:rFonts w:ascii="Times New Roman" w:hAnsi="Times New Roman"/>
                <w:lang w:val="ru-RU"/>
              </w:rPr>
            </w:pPr>
            <w:r w:rsidRPr="00765D68">
              <w:rPr>
                <w:rFonts w:ascii="Times New Roman" w:hAnsi="Times New Roman"/>
                <w:lang w:val="ru-RU"/>
              </w:rPr>
              <w:t>Иштирокчини ва/ёки иштирокчи банкини оффшор зоналарда рўйхатдан ўт</w:t>
            </w:r>
            <w:r>
              <w:rPr>
                <w:rFonts w:ascii="Times New Roman" w:hAnsi="Times New Roman"/>
                <w:lang w:val="ru-RU"/>
              </w:rPr>
              <w:t>ган</w:t>
            </w:r>
            <w:r w:rsidRPr="00765D68">
              <w:rPr>
                <w:rFonts w:ascii="Times New Roman" w:hAnsi="Times New Roman"/>
                <w:lang w:val="ru-RU"/>
              </w:rPr>
              <w:t xml:space="preserve"> иштирокчи кейинги босқичга ўтишга рухсат </w:t>
            </w:r>
            <w:r>
              <w:rPr>
                <w:rFonts w:ascii="Times New Roman" w:hAnsi="Times New Roman"/>
                <w:lang w:val="ru-RU"/>
              </w:rPr>
              <w:t>э</w:t>
            </w:r>
            <w:r w:rsidRPr="00765D68">
              <w:rPr>
                <w:rFonts w:ascii="Times New Roman" w:hAnsi="Times New Roman"/>
                <w:lang w:val="ru-RU"/>
              </w:rPr>
              <w:t>тилмайди</w:t>
            </w:r>
          </w:p>
        </w:tc>
      </w:tr>
    </w:tbl>
    <w:p w14:paraId="3250C613" w14:textId="77777777" w:rsidR="00014DF6" w:rsidRDefault="00014DF6" w:rsidP="00014DF6">
      <w:pPr>
        <w:tabs>
          <w:tab w:val="num" w:pos="360"/>
        </w:tabs>
        <w:ind w:right="-159"/>
        <w:jc w:val="right"/>
        <w:rPr>
          <w:rFonts w:ascii="Times New Roman" w:hAnsi="Times New Roman"/>
          <w:i/>
          <w:sz w:val="28"/>
          <w:lang w:val="uz-Cyrl-UZ"/>
        </w:rPr>
      </w:pPr>
      <w:r w:rsidRPr="000A2C24">
        <w:rPr>
          <w:rFonts w:ascii="Times New Roman" w:hAnsi="Times New Roman"/>
          <w:i/>
          <w:sz w:val="28"/>
          <w:szCs w:val="28"/>
          <w:lang w:val="uz-Cyrl-UZ"/>
        </w:rPr>
        <w:br w:type="page"/>
      </w:r>
      <w:r w:rsidRPr="00E90F43">
        <w:rPr>
          <w:rFonts w:ascii="Times New Roman" w:hAnsi="Times New Roman"/>
          <w:i/>
          <w:lang w:val="uz-Cyrl-UZ"/>
        </w:rPr>
        <w:lastRenderedPageBreak/>
        <w:t xml:space="preserve"> </w:t>
      </w:r>
      <w:r w:rsidRPr="000A2C24">
        <w:rPr>
          <w:rFonts w:ascii="Times New Roman" w:hAnsi="Times New Roman"/>
          <w:i/>
          <w:sz w:val="28"/>
          <w:lang w:val="uz-Cyrl-UZ"/>
        </w:rPr>
        <w:t>1-шакл</w:t>
      </w:r>
    </w:p>
    <w:p w14:paraId="5FCB8E28" w14:textId="77777777" w:rsidR="00014DF6" w:rsidRPr="00E90F43" w:rsidRDefault="00014DF6" w:rsidP="00014DF6">
      <w:pPr>
        <w:tabs>
          <w:tab w:val="num" w:pos="360"/>
        </w:tabs>
        <w:ind w:right="-159"/>
        <w:jc w:val="right"/>
        <w:rPr>
          <w:rFonts w:ascii="Times New Roman" w:hAnsi="Times New Roman"/>
          <w:i/>
          <w:lang w:val="uz-Cyrl-UZ"/>
        </w:rPr>
      </w:pPr>
    </w:p>
    <w:p w14:paraId="1F198AC5" w14:textId="77777777" w:rsidR="00014DF6" w:rsidRPr="00E90F43" w:rsidRDefault="00014DF6" w:rsidP="00014DF6">
      <w:pPr>
        <w:autoSpaceDE w:val="0"/>
        <w:autoSpaceDN w:val="0"/>
        <w:adjustRightInd w:val="0"/>
        <w:jc w:val="center"/>
        <w:rPr>
          <w:rFonts w:ascii="Times New Roman" w:hAnsi="Times New Roman"/>
          <w:b/>
          <w:bCs/>
          <w:lang w:val="uz-Cyrl-UZ"/>
        </w:rPr>
      </w:pPr>
      <w:r w:rsidRPr="00E90F43">
        <w:rPr>
          <w:rFonts w:ascii="Times New Roman" w:hAnsi="Times New Roman"/>
          <w:b/>
          <w:bCs/>
          <w:lang w:val="uz-Cyrl-UZ"/>
        </w:rPr>
        <w:t>Тендер иштирокчиси тўғрисидаги умумий маълумотлар</w:t>
      </w:r>
    </w:p>
    <w:p w14:paraId="31ED732C" w14:textId="77777777" w:rsidR="00014DF6" w:rsidRPr="00E90F43" w:rsidRDefault="00014DF6" w:rsidP="00014DF6">
      <w:pPr>
        <w:rPr>
          <w:rFonts w:ascii="Times New Roman" w:hAnsi="Times New Roman"/>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014DF6" w:rsidRPr="00BD7001" w14:paraId="27EED45E" w14:textId="77777777" w:rsidTr="009D6180">
        <w:tc>
          <w:tcPr>
            <w:tcW w:w="468" w:type="dxa"/>
          </w:tcPr>
          <w:p w14:paraId="7D681D06" w14:textId="77777777" w:rsidR="00014DF6" w:rsidRPr="004377D6" w:rsidRDefault="00014DF6" w:rsidP="009D6180">
            <w:pPr>
              <w:autoSpaceDE w:val="0"/>
              <w:autoSpaceDN w:val="0"/>
              <w:adjustRightInd w:val="0"/>
              <w:rPr>
                <w:rFonts w:ascii="Times New Roman" w:hAnsi="Times New Roman"/>
                <w:b/>
                <w:bCs/>
              </w:rPr>
            </w:pPr>
            <w:r w:rsidRPr="004377D6">
              <w:rPr>
                <w:rFonts w:ascii="Times New Roman" w:hAnsi="Times New Roman"/>
                <w:b/>
                <w:bCs/>
              </w:rPr>
              <w:t>1</w:t>
            </w:r>
          </w:p>
        </w:tc>
        <w:tc>
          <w:tcPr>
            <w:tcW w:w="6337" w:type="dxa"/>
          </w:tcPr>
          <w:p w14:paraId="1E2E584E" w14:textId="77777777" w:rsidR="00014DF6" w:rsidRPr="00BD7001" w:rsidRDefault="00014DF6" w:rsidP="009D6180">
            <w:pPr>
              <w:autoSpaceDE w:val="0"/>
              <w:autoSpaceDN w:val="0"/>
              <w:adjustRightInd w:val="0"/>
              <w:jc w:val="both"/>
              <w:rPr>
                <w:rFonts w:ascii="Times New Roman" w:hAnsi="Times New Roman"/>
                <w:b/>
                <w:bCs/>
              </w:rPr>
            </w:pPr>
            <w:r>
              <w:rPr>
                <w:rFonts w:ascii="Times New Roman" w:hAnsi="Times New Roman"/>
                <w:lang w:val="ru-RU"/>
              </w:rPr>
              <w:t>Ташкилий</w:t>
            </w:r>
            <w:r w:rsidRPr="00BD7001">
              <w:rPr>
                <w:rFonts w:ascii="Times New Roman" w:hAnsi="Times New Roman"/>
              </w:rPr>
              <w:t>-</w:t>
            </w:r>
            <w:r>
              <w:rPr>
                <w:rFonts w:ascii="Times New Roman" w:hAnsi="Times New Roman"/>
                <w:lang w:val="ru-RU"/>
              </w:rPr>
              <w:t>ҳуқуқий</w:t>
            </w:r>
            <w:r w:rsidRPr="00BD7001">
              <w:rPr>
                <w:rFonts w:ascii="Times New Roman" w:hAnsi="Times New Roman"/>
              </w:rPr>
              <w:t xml:space="preserve"> </w:t>
            </w:r>
            <w:r>
              <w:rPr>
                <w:rFonts w:ascii="Times New Roman" w:hAnsi="Times New Roman"/>
                <w:lang w:val="ru-RU"/>
              </w:rPr>
              <w:t>шаклни</w:t>
            </w:r>
            <w:r w:rsidRPr="00BD7001">
              <w:rPr>
                <w:rFonts w:ascii="Times New Roman" w:hAnsi="Times New Roman"/>
              </w:rPr>
              <w:t xml:space="preserve"> </w:t>
            </w:r>
            <w:r>
              <w:rPr>
                <w:rFonts w:ascii="Times New Roman" w:hAnsi="Times New Roman"/>
                <w:lang w:val="ru-RU"/>
              </w:rPr>
              <w:t>кўрсатган</w:t>
            </w:r>
            <w:r w:rsidRPr="00BD7001">
              <w:rPr>
                <w:rFonts w:ascii="Times New Roman" w:hAnsi="Times New Roman"/>
              </w:rPr>
              <w:t xml:space="preserve"> </w:t>
            </w:r>
            <w:r>
              <w:rPr>
                <w:rFonts w:ascii="Times New Roman" w:hAnsi="Times New Roman"/>
                <w:lang w:val="ru-RU"/>
              </w:rPr>
              <w:t>ҳолда</w:t>
            </w:r>
            <w:r w:rsidRPr="00BD7001">
              <w:rPr>
                <w:rFonts w:ascii="Times New Roman" w:hAnsi="Times New Roman"/>
              </w:rPr>
              <w:t>,</w:t>
            </w:r>
            <w:r>
              <w:rPr>
                <w:rFonts w:ascii="Times New Roman" w:hAnsi="Times New Roman"/>
                <w:lang w:val="uz-Cyrl-UZ"/>
              </w:rPr>
              <w:t xml:space="preserve"> </w:t>
            </w:r>
            <w:r w:rsidRPr="004377D6">
              <w:rPr>
                <w:rFonts w:ascii="Times New Roman" w:hAnsi="Times New Roman"/>
                <w:lang w:val="ru-RU"/>
              </w:rPr>
              <w:t>юридик</w:t>
            </w:r>
            <w:r w:rsidRPr="00BD7001">
              <w:rPr>
                <w:rFonts w:ascii="Times New Roman" w:hAnsi="Times New Roman"/>
              </w:rPr>
              <w:t xml:space="preserve"> </w:t>
            </w:r>
            <w:r>
              <w:rPr>
                <w:rFonts w:ascii="Times New Roman" w:hAnsi="Times New Roman"/>
                <w:lang w:val="ru-RU"/>
              </w:rPr>
              <w:t>шахснинг</w:t>
            </w:r>
            <w:r w:rsidRPr="00BD7001">
              <w:rPr>
                <w:rFonts w:ascii="Times New Roman" w:hAnsi="Times New Roman"/>
              </w:rPr>
              <w:t xml:space="preserve"> </w:t>
            </w:r>
            <w:r>
              <w:rPr>
                <w:rFonts w:ascii="Times New Roman" w:hAnsi="Times New Roman"/>
                <w:lang w:val="ru-RU"/>
              </w:rPr>
              <w:t>тўлиқ</w:t>
            </w:r>
            <w:r w:rsidRPr="00BD7001">
              <w:rPr>
                <w:rFonts w:ascii="Times New Roman" w:hAnsi="Times New Roman"/>
              </w:rPr>
              <w:t xml:space="preserve"> </w:t>
            </w:r>
            <w:r>
              <w:rPr>
                <w:rFonts w:ascii="Times New Roman" w:hAnsi="Times New Roman"/>
                <w:lang w:val="ru-RU"/>
              </w:rPr>
              <w:t>номи</w:t>
            </w:r>
          </w:p>
        </w:tc>
        <w:tc>
          <w:tcPr>
            <w:tcW w:w="2843" w:type="dxa"/>
          </w:tcPr>
          <w:p w14:paraId="72FE7C2E" w14:textId="77777777" w:rsidR="00014DF6" w:rsidRPr="00BD7001" w:rsidRDefault="00014DF6" w:rsidP="009D6180">
            <w:pPr>
              <w:autoSpaceDE w:val="0"/>
              <w:autoSpaceDN w:val="0"/>
              <w:adjustRightInd w:val="0"/>
              <w:rPr>
                <w:rFonts w:ascii="Times New Roman" w:hAnsi="Times New Roman"/>
                <w:b/>
                <w:bCs/>
              </w:rPr>
            </w:pPr>
          </w:p>
        </w:tc>
      </w:tr>
      <w:tr w:rsidR="00014DF6" w:rsidRPr="00DA447B" w14:paraId="08CD3C8F" w14:textId="77777777" w:rsidTr="009D6180">
        <w:tc>
          <w:tcPr>
            <w:tcW w:w="468" w:type="dxa"/>
          </w:tcPr>
          <w:p w14:paraId="1055E41B" w14:textId="77777777" w:rsidR="00014DF6" w:rsidRPr="004377D6" w:rsidRDefault="00014DF6" w:rsidP="009D6180">
            <w:pPr>
              <w:autoSpaceDE w:val="0"/>
              <w:autoSpaceDN w:val="0"/>
              <w:adjustRightInd w:val="0"/>
              <w:rPr>
                <w:rFonts w:ascii="Times New Roman" w:hAnsi="Times New Roman"/>
                <w:b/>
                <w:bCs/>
              </w:rPr>
            </w:pPr>
            <w:r w:rsidRPr="004377D6">
              <w:rPr>
                <w:rFonts w:ascii="Times New Roman" w:hAnsi="Times New Roman"/>
                <w:b/>
                <w:bCs/>
              </w:rPr>
              <w:t>2</w:t>
            </w:r>
          </w:p>
        </w:tc>
        <w:tc>
          <w:tcPr>
            <w:tcW w:w="6337" w:type="dxa"/>
          </w:tcPr>
          <w:p w14:paraId="4A1C9E00" w14:textId="77777777" w:rsidR="00014DF6" w:rsidRPr="00DA447B" w:rsidRDefault="00014DF6" w:rsidP="009D6180">
            <w:pPr>
              <w:autoSpaceDE w:val="0"/>
              <w:autoSpaceDN w:val="0"/>
              <w:adjustRightInd w:val="0"/>
              <w:jc w:val="both"/>
              <w:rPr>
                <w:rFonts w:ascii="Times New Roman" w:hAnsi="Times New Roman"/>
              </w:rPr>
            </w:pP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ўтказилганлиги</w:t>
            </w:r>
            <w:r w:rsidRPr="00DA447B">
              <w:rPr>
                <w:rFonts w:ascii="Times New Roman" w:hAnsi="Times New Roman"/>
              </w:rPr>
              <w:t xml:space="preserve"> </w:t>
            </w:r>
            <w:r>
              <w:rPr>
                <w:rFonts w:ascii="Times New Roman" w:hAnsi="Times New Roman"/>
                <w:lang w:val="ru-RU"/>
              </w:rPr>
              <w:t>ҳақидаги</w:t>
            </w:r>
            <w:r w:rsidRPr="00DA447B">
              <w:rPr>
                <w:rFonts w:ascii="Times New Roman" w:hAnsi="Times New Roman"/>
              </w:rPr>
              <w:t xml:space="preserve"> </w:t>
            </w:r>
            <w:r>
              <w:rPr>
                <w:rFonts w:ascii="Times New Roman" w:hAnsi="Times New Roman"/>
                <w:lang w:val="ru-RU"/>
              </w:rPr>
              <w:t>маълумотлар</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сана</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рақами</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ўтказувчи</w:t>
            </w:r>
            <w:r w:rsidRPr="00DA447B">
              <w:rPr>
                <w:rFonts w:ascii="Times New Roman" w:hAnsi="Times New Roman"/>
              </w:rPr>
              <w:t xml:space="preserve"> </w:t>
            </w:r>
            <w:r>
              <w:rPr>
                <w:rFonts w:ascii="Times New Roman" w:hAnsi="Times New Roman"/>
                <w:lang w:val="ru-RU"/>
              </w:rPr>
              <w:t>органннинг</w:t>
            </w:r>
            <w:r w:rsidRPr="00DA447B">
              <w:rPr>
                <w:rFonts w:ascii="Times New Roman" w:hAnsi="Times New Roman"/>
              </w:rPr>
              <w:t xml:space="preserve"> </w:t>
            </w:r>
            <w:r>
              <w:rPr>
                <w:rFonts w:ascii="Times New Roman" w:hAnsi="Times New Roman"/>
                <w:lang w:val="ru-RU"/>
              </w:rPr>
              <w:t>номи</w:t>
            </w:r>
            <w:r w:rsidRPr="00DA447B">
              <w:rPr>
                <w:rFonts w:ascii="Times New Roman" w:hAnsi="Times New Roman"/>
              </w:rPr>
              <w:t>)</w:t>
            </w:r>
          </w:p>
        </w:tc>
        <w:tc>
          <w:tcPr>
            <w:tcW w:w="2843" w:type="dxa"/>
          </w:tcPr>
          <w:p w14:paraId="46E636B3" w14:textId="77777777" w:rsidR="00014DF6" w:rsidRPr="00DA447B" w:rsidRDefault="00014DF6" w:rsidP="009D6180">
            <w:pPr>
              <w:autoSpaceDE w:val="0"/>
              <w:autoSpaceDN w:val="0"/>
              <w:adjustRightInd w:val="0"/>
              <w:rPr>
                <w:rFonts w:ascii="Times New Roman" w:hAnsi="Times New Roman"/>
                <w:b/>
                <w:bCs/>
              </w:rPr>
            </w:pPr>
          </w:p>
        </w:tc>
      </w:tr>
      <w:tr w:rsidR="00014DF6" w:rsidRPr="004377D6" w14:paraId="11CD1077" w14:textId="77777777" w:rsidTr="009D6180">
        <w:tc>
          <w:tcPr>
            <w:tcW w:w="468" w:type="dxa"/>
          </w:tcPr>
          <w:p w14:paraId="4498F106" w14:textId="77777777" w:rsidR="00014DF6" w:rsidRPr="004377D6" w:rsidRDefault="00014DF6" w:rsidP="009D6180">
            <w:pPr>
              <w:autoSpaceDE w:val="0"/>
              <w:autoSpaceDN w:val="0"/>
              <w:adjustRightInd w:val="0"/>
              <w:rPr>
                <w:rFonts w:ascii="Times New Roman" w:hAnsi="Times New Roman"/>
                <w:b/>
                <w:bCs/>
              </w:rPr>
            </w:pPr>
            <w:r w:rsidRPr="004377D6">
              <w:rPr>
                <w:rFonts w:ascii="Times New Roman" w:hAnsi="Times New Roman"/>
                <w:b/>
                <w:bCs/>
              </w:rPr>
              <w:t>3</w:t>
            </w:r>
          </w:p>
        </w:tc>
        <w:tc>
          <w:tcPr>
            <w:tcW w:w="6337" w:type="dxa"/>
          </w:tcPr>
          <w:p w14:paraId="3A633A10" w14:textId="77777777" w:rsidR="00014DF6" w:rsidRPr="004377D6" w:rsidRDefault="00014DF6" w:rsidP="009D6180">
            <w:pPr>
              <w:autoSpaceDE w:val="0"/>
              <w:autoSpaceDN w:val="0"/>
              <w:adjustRightInd w:val="0"/>
              <w:jc w:val="both"/>
              <w:rPr>
                <w:rFonts w:ascii="Times New Roman" w:hAnsi="Times New Roman"/>
              </w:rPr>
            </w:pPr>
            <w:r w:rsidRPr="004377D6">
              <w:rPr>
                <w:rFonts w:ascii="Times New Roman" w:hAnsi="Times New Roman"/>
              </w:rPr>
              <w:t>Юридик</w:t>
            </w:r>
            <w:r>
              <w:rPr>
                <w:rFonts w:ascii="Times New Roman" w:hAnsi="Times New Roman"/>
                <w:lang w:val="uz-Cyrl-UZ"/>
              </w:rPr>
              <w:t xml:space="preserve"> манзил</w:t>
            </w:r>
            <w:r w:rsidRPr="004377D6">
              <w:rPr>
                <w:rFonts w:ascii="Times New Roman" w:hAnsi="Times New Roman"/>
              </w:rPr>
              <w:t>и</w:t>
            </w:r>
          </w:p>
        </w:tc>
        <w:tc>
          <w:tcPr>
            <w:tcW w:w="2843" w:type="dxa"/>
          </w:tcPr>
          <w:p w14:paraId="0BB74B36" w14:textId="77777777" w:rsidR="00014DF6" w:rsidRPr="004377D6" w:rsidRDefault="00014DF6" w:rsidP="009D6180">
            <w:pPr>
              <w:autoSpaceDE w:val="0"/>
              <w:autoSpaceDN w:val="0"/>
              <w:adjustRightInd w:val="0"/>
              <w:rPr>
                <w:rFonts w:ascii="Times New Roman" w:hAnsi="Times New Roman"/>
                <w:b/>
                <w:bCs/>
              </w:rPr>
            </w:pPr>
          </w:p>
        </w:tc>
      </w:tr>
      <w:tr w:rsidR="00014DF6" w:rsidRPr="009B49C1" w14:paraId="6A30CDA8" w14:textId="77777777" w:rsidTr="009D6180">
        <w:tc>
          <w:tcPr>
            <w:tcW w:w="468" w:type="dxa"/>
          </w:tcPr>
          <w:p w14:paraId="02FD6167" w14:textId="77777777" w:rsidR="00014DF6" w:rsidRPr="004377D6" w:rsidRDefault="00014DF6" w:rsidP="009D6180">
            <w:pPr>
              <w:autoSpaceDE w:val="0"/>
              <w:autoSpaceDN w:val="0"/>
              <w:adjustRightInd w:val="0"/>
              <w:rPr>
                <w:rFonts w:ascii="Times New Roman" w:hAnsi="Times New Roman"/>
                <w:b/>
                <w:bCs/>
              </w:rPr>
            </w:pPr>
            <w:r w:rsidRPr="004377D6">
              <w:rPr>
                <w:rFonts w:ascii="Times New Roman" w:hAnsi="Times New Roman"/>
                <w:b/>
                <w:bCs/>
              </w:rPr>
              <w:t>4</w:t>
            </w:r>
          </w:p>
        </w:tc>
        <w:tc>
          <w:tcPr>
            <w:tcW w:w="6337" w:type="dxa"/>
          </w:tcPr>
          <w:p w14:paraId="4D8E5A6C" w14:textId="77777777" w:rsidR="00014DF6" w:rsidRPr="004377D6" w:rsidRDefault="00014DF6" w:rsidP="009D6180">
            <w:pPr>
              <w:autoSpaceDE w:val="0"/>
              <w:autoSpaceDN w:val="0"/>
              <w:adjustRightInd w:val="0"/>
              <w:jc w:val="both"/>
              <w:rPr>
                <w:rFonts w:ascii="Times New Roman" w:hAnsi="Times New Roman"/>
                <w:lang w:val="ru-RU"/>
              </w:rPr>
            </w:pPr>
            <w:r>
              <w:rPr>
                <w:rFonts w:ascii="Times New Roman" w:hAnsi="Times New Roman"/>
                <w:lang w:val="ru-RU"/>
              </w:rPr>
              <w:t>Боғланиш учун</w:t>
            </w:r>
            <w:r w:rsidRPr="004377D6">
              <w:rPr>
                <w:rFonts w:ascii="Times New Roman" w:hAnsi="Times New Roman"/>
                <w:lang w:val="ru-RU"/>
              </w:rPr>
              <w:t xml:space="preserve"> телефон, факс, е-</w:t>
            </w:r>
            <w:r w:rsidRPr="004377D6">
              <w:rPr>
                <w:rFonts w:ascii="Times New Roman" w:hAnsi="Times New Roman"/>
              </w:rPr>
              <w:t>mail</w:t>
            </w:r>
          </w:p>
        </w:tc>
        <w:tc>
          <w:tcPr>
            <w:tcW w:w="2843" w:type="dxa"/>
          </w:tcPr>
          <w:p w14:paraId="692FCF4E" w14:textId="77777777" w:rsidR="00014DF6" w:rsidRPr="004377D6" w:rsidRDefault="00014DF6" w:rsidP="009D6180">
            <w:pPr>
              <w:autoSpaceDE w:val="0"/>
              <w:autoSpaceDN w:val="0"/>
              <w:adjustRightInd w:val="0"/>
              <w:rPr>
                <w:rFonts w:ascii="Times New Roman" w:hAnsi="Times New Roman"/>
                <w:b/>
                <w:bCs/>
                <w:lang w:val="ru-RU"/>
              </w:rPr>
            </w:pPr>
          </w:p>
        </w:tc>
      </w:tr>
      <w:tr w:rsidR="00014DF6" w:rsidRPr="004377D6" w14:paraId="1497D090" w14:textId="77777777" w:rsidTr="009D6180">
        <w:tc>
          <w:tcPr>
            <w:tcW w:w="468" w:type="dxa"/>
          </w:tcPr>
          <w:p w14:paraId="6D4E9C91" w14:textId="77777777" w:rsidR="00014DF6" w:rsidRPr="004377D6" w:rsidRDefault="00014DF6" w:rsidP="009D6180">
            <w:pPr>
              <w:autoSpaceDE w:val="0"/>
              <w:autoSpaceDN w:val="0"/>
              <w:adjustRightInd w:val="0"/>
              <w:rPr>
                <w:rFonts w:ascii="Times New Roman" w:hAnsi="Times New Roman"/>
                <w:b/>
                <w:bCs/>
              </w:rPr>
            </w:pPr>
            <w:r w:rsidRPr="004377D6">
              <w:rPr>
                <w:rFonts w:ascii="Times New Roman" w:hAnsi="Times New Roman"/>
                <w:b/>
                <w:bCs/>
              </w:rPr>
              <w:t>5</w:t>
            </w:r>
          </w:p>
        </w:tc>
        <w:tc>
          <w:tcPr>
            <w:tcW w:w="6337" w:type="dxa"/>
          </w:tcPr>
          <w:p w14:paraId="7BD94E26" w14:textId="77777777" w:rsidR="00014DF6" w:rsidRPr="00DA447B" w:rsidRDefault="00014DF6" w:rsidP="009D6180">
            <w:pPr>
              <w:autoSpaceDE w:val="0"/>
              <w:autoSpaceDN w:val="0"/>
              <w:adjustRightInd w:val="0"/>
              <w:rPr>
                <w:rFonts w:ascii="Times New Roman" w:hAnsi="Times New Roman"/>
                <w:lang w:val="uz-Cyrl-UZ"/>
              </w:rPr>
            </w:pPr>
            <w:r>
              <w:rPr>
                <w:rFonts w:ascii="Times New Roman" w:hAnsi="Times New Roman"/>
                <w:lang w:val="uz-Cyrl-UZ"/>
              </w:rPr>
              <w:t>Тўлиқ</w:t>
            </w:r>
            <w:r w:rsidRPr="004377D6">
              <w:rPr>
                <w:rFonts w:ascii="Times New Roman" w:hAnsi="Times New Roman"/>
              </w:rPr>
              <w:t xml:space="preserve"> банк реквизит</w:t>
            </w:r>
            <w:r>
              <w:rPr>
                <w:rFonts w:ascii="Times New Roman" w:hAnsi="Times New Roman"/>
                <w:lang w:val="uz-Cyrl-UZ"/>
              </w:rPr>
              <w:t>лари</w:t>
            </w:r>
          </w:p>
        </w:tc>
        <w:tc>
          <w:tcPr>
            <w:tcW w:w="2843" w:type="dxa"/>
          </w:tcPr>
          <w:p w14:paraId="5A980229" w14:textId="77777777" w:rsidR="00014DF6" w:rsidRPr="004377D6" w:rsidRDefault="00014DF6" w:rsidP="009D6180">
            <w:pPr>
              <w:autoSpaceDE w:val="0"/>
              <w:autoSpaceDN w:val="0"/>
              <w:adjustRightInd w:val="0"/>
              <w:rPr>
                <w:rFonts w:ascii="Times New Roman" w:hAnsi="Times New Roman"/>
                <w:b/>
                <w:bCs/>
              </w:rPr>
            </w:pPr>
          </w:p>
        </w:tc>
      </w:tr>
      <w:tr w:rsidR="00014DF6" w:rsidRPr="00DA447B" w14:paraId="4CD14B86" w14:textId="77777777" w:rsidTr="009D6180">
        <w:tc>
          <w:tcPr>
            <w:tcW w:w="468" w:type="dxa"/>
          </w:tcPr>
          <w:p w14:paraId="1F28ECD8" w14:textId="77777777" w:rsidR="00014DF6" w:rsidRPr="004377D6" w:rsidRDefault="00014DF6" w:rsidP="009D6180">
            <w:pPr>
              <w:autoSpaceDE w:val="0"/>
              <w:autoSpaceDN w:val="0"/>
              <w:adjustRightInd w:val="0"/>
              <w:rPr>
                <w:rFonts w:ascii="Times New Roman" w:hAnsi="Times New Roman"/>
                <w:b/>
                <w:bCs/>
              </w:rPr>
            </w:pPr>
            <w:r w:rsidRPr="004377D6">
              <w:rPr>
                <w:rFonts w:ascii="Times New Roman" w:hAnsi="Times New Roman"/>
                <w:b/>
                <w:bCs/>
              </w:rPr>
              <w:t>6</w:t>
            </w:r>
          </w:p>
        </w:tc>
        <w:tc>
          <w:tcPr>
            <w:tcW w:w="6337" w:type="dxa"/>
          </w:tcPr>
          <w:p w14:paraId="0012EDB8" w14:textId="77777777" w:rsidR="00014DF6" w:rsidRPr="00DA447B" w:rsidRDefault="00014DF6" w:rsidP="009D6180">
            <w:pPr>
              <w:autoSpaceDE w:val="0"/>
              <w:autoSpaceDN w:val="0"/>
              <w:adjustRightInd w:val="0"/>
              <w:rPr>
                <w:rFonts w:ascii="Times New Roman" w:hAnsi="Times New Roman"/>
                <w:lang w:val="ru-RU"/>
              </w:rPr>
            </w:pPr>
            <w:r>
              <w:rPr>
                <w:rFonts w:ascii="Times New Roman" w:hAnsi="Times New Roman"/>
                <w:lang w:val="uz-Cyrl-UZ"/>
              </w:rPr>
              <w:t>Фаолиятининг асосий йўналишлари</w:t>
            </w:r>
          </w:p>
        </w:tc>
        <w:tc>
          <w:tcPr>
            <w:tcW w:w="2843" w:type="dxa"/>
          </w:tcPr>
          <w:p w14:paraId="713657C0" w14:textId="77777777" w:rsidR="00014DF6" w:rsidRPr="00DA447B" w:rsidRDefault="00014DF6" w:rsidP="009D6180">
            <w:pPr>
              <w:autoSpaceDE w:val="0"/>
              <w:autoSpaceDN w:val="0"/>
              <w:adjustRightInd w:val="0"/>
              <w:rPr>
                <w:rFonts w:ascii="Times New Roman" w:hAnsi="Times New Roman"/>
                <w:b/>
                <w:bCs/>
                <w:lang w:val="ru-RU"/>
              </w:rPr>
            </w:pPr>
          </w:p>
        </w:tc>
      </w:tr>
      <w:tr w:rsidR="00014DF6" w:rsidRPr="009B49C1" w14:paraId="01A35B7B" w14:textId="77777777" w:rsidTr="009D6180">
        <w:tc>
          <w:tcPr>
            <w:tcW w:w="468" w:type="dxa"/>
          </w:tcPr>
          <w:p w14:paraId="144B3504" w14:textId="77777777" w:rsidR="00014DF6" w:rsidRPr="004377D6" w:rsidRDefault="00014DF6" w:rsidP="009D6180">
            <w:pPr>
              <w:autoSpaceDE w:val="0"/>
              <w:autoSpaceDN w:val="0"/>
              <w:adjustRightInd w:val="0"/>
              <w:rPr>
                <w:rFonts w:ascii="Times New Roman" w:hAnsi="Times New Roman"/>
                <w:b/>
                <w:bCs/>
                <w:lang w:val="ru-RU"/>
              </w:rPr>
            </w:pPr>
            <w:r w:rsidRPr="004377D6">
              <w:rPr>
                <w:rFonts w:ascii="Times New Roman" w:hAnsi="Times New Roman"/>
                <w:b/>
                <w:bCs/>
                <w:lang w:val="ru-RU"/>
              </w:rPr>
              <w:t>7</w:t>
            </w:r>
          </w:p>
        </w:tc>
        <w:tc>
          <w:tcPr>
            <w:tcW w:w="6337" w:type="dxa"/>
          </w:tcPr>
          <w:p w14:paraId="243D8C0F" w14:textId="77777777" w:rsidR="00014DF6" w:rsidRPr="004377D6" w:rsidRDefault="00014DF6" w:rsidP="009D6180">
            <w:pPr>
              <w:autoSpaceDE w:val="0"/>
              <w:autoSpaceDN w:val="0"/>
              <w:adjustRightInd w:val="0"/>
              <w:rPr>
                <w:rFonts w:ascii="Times New Roman" w:hAnsi="Times New Roman"/>
                <w:lang w:val="ru-RU"/>
              </w:rPr>
            </w:pPr>
            <w:r>
              <w:rPr>
                <w:rFonts w:ascii="Times New Roman" w:hAnsi="Times New Roman"/>
                <w:b/>
                <w:lang w:val="ru-RU"/>
              </w:rPr>
              <w:t xml:space="preserve">Таъсисчилар тўғрисидаги маълумотлар </w:t>
            </w:r>
            <w:r w:rsidRPr="00DA447B">
              <w:rPr>
                <w:rFonts w:ascii="Times New Roman" w:hAnsi="Times New Roman"/>
                <w:bCs/>
                <w:i/>
                <w:iCs/>
                <w:lang w:val="ru-RU"/>
              </w:rPr>
              <w:t>(тасдиқловчи маълумотларларни илова қилиш зарур</w:t>
            </w:r>
            <w:r w:rsidRPr="004377D6">
              <w:rPr>
                <w:rFonts w:ascii="Times New Roman" w:hAnsi="Times New Roman"/>
                <w:i/>
                <w:lang w:val="ru-RU"/>
              </w:rPr>
              <w:t>)</w:t>
            </w:r>
          </w:p>
        </w:tc>
        <w:tc>
          <w:tcPr>
            <w:tcW w:w="2843" w:type="dxa"/>
          </w:tcPr>
          <w:p w14:paraId="6832D85D" w14:textId="77777777" w:rsidR="00014DF6" w:rsidRPr="004377D6" w:rsidRDefault="00014DF6" w:rsidP="009D6180">
            <w:pPr>
              <w:autoSpaceDE w:val="0"/>
              <w:autoSpaceDN w:val="0"/>
              <w:adjustRightInd w:val="0"/>
              <w:rPr>
                <w:rFonts w:ascii="Times New Roman" w:hAnsi="Times New Roman"/>
                <w:b/>
                <w:bCs/>
                <w:lang w:val="ru-RU"/>
              </w:rPr>
            </w:pPr>
          </w:p>
        </w:tc>
      </w:tr>
    </w:tbl>
    <w:p w14:paraId="72F91C2D" w14:textId="77777777" w:rsidR="00014DF6" w:rsidRPr="004377D6" w:rsidRDefault="00014DF6" w:rsidP="00014DF6">
      <w:pPr>
        <w:autoSpaceDE w:val="0"/>
        <w:autoSpaceDN w:val="0"/>
        <w:adjustRightInd w:val="0"/>
        <w:rPr>
          <w:rFonts w:ascii="Times New Roman" w:hAnsi="Times New Roman"/>
          <w:lang w:val="ru-RU"/>
        </w:rPr>
      </w:pPr>
    </w:p>
    <w:p w14:paraId="59BAE7C7" w14:textId="77777777" w:rsidR="00014DF6" w:rsidRDefault="00014DF6" w:rsidP="00014DF6">
      <w:pPr>
        <w:autoSpaceDE w:val="0"/>
        <w:autoSpaceDN w:val="0"/>
        <w:adjustRightInd w:val="0"/>
        <w:jc w:val="center"/>
        <w:rPr>
          <w:rFonts w:ascii="Times New Roman" w:hAnsi="Times New Roman"/>
          <w:b/>
          <w:lang w:val="ru-RU"/>
        </w:rPr>
      </w:pPr>
      <w:r w:rsidRPr="005B4144">
        <w:rPr>
          <w:rFonts w:ascii="Times New Roman" w:hAnsi="Times New Roman"/>
          <w:b/>
          <w:lang w:val="ru-RU"/>
        </w:rPr>
        <w:t xml:space="preserve">Керакли ёки шунга ўхшаш </w:t>
      </w:r>
      <w:r>
        <w:rPr>
          <w:rFonts w:ascii="Times New Roman" w:hAnsi="Times New Roman"/>
          <w:b/>
          <w:lang w:val="ru-RU"/>
        </w:rPr>
        <w:t xml:space="preserve">товарни </w:t>
      </w:r>
      <w:r w:rsidRPr="0055535B">
        <w:rPr>
          <w:rFonts w:ascii="Times New Roman" w:hAnsi="Times New Roman"/>
          <w:b/>
          <w:lang w:val="ru-RU"/>
        </w:rPr>
        <w:t xml:space="preserve">(иш, хизмат) </w:t>
      </w:r>
      <w:r>
        <w:rPr>
          <w:rFonts w:ascii="Times New Roman" w:hAnsi="Times New Roman"/>
          <w:b/>
          <w:lang w:val="ru-RU"/>
        </w:rPr>
        <w:t>е</w:t>
      </w:r>
      <w:r w:rsidRPr="005B4144">
        <w:rPr>
          <w:rFonts w:ascii="Times New Roman" w:hAnsi="Times New Roman"/>
          <w:b/>
          <w:lang w:val="ru-RU"/>
        </w:rPr>
        <w:t>тказиб бериш тажрибаси ҳақида маълумот</w:t>
      </w:r>
    </w:p>
    <w:p w14:paraId="725AA537" w14:textId="77777777" w:rsidR="00014DF6" w:rsidRPr="004377D6" w:rsidRDefault="00014DF6" w:rsidP="00014DF6">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70"/>
        <w:gridCol w:w="2665"/>
        <w:gridCol w:w="1504"/>
        <w:gridCol w:w="1743"/>
      </w:tblGrid>
      <w:tr w:rsidR="00014DF6" w:rsidRPr="004377D6" w14:paraId="5197FE71" w14:textId="77777777" w:rsidTr="009D6180">
        <w:tc>
          <w:tcPr>
            <w:tcW w:w="468" w:type="dxa"/>
            <w:shd w:val="clear" w:color="auto" w:fill="auto"/>
            <w:vAlign w:val="center"/>
          </w:tcPr>
          <w:p w14:paraId="1A812CB6" w14:textId="77777777" w:rsidR="00014DF6" w:rsidRPr="004377D6" w:rsidRDefault="00014DF6" w:rsidP="009D6180">
            <w:pPr>
              <w:autoSpaceDE w:val="0"/>
              <w:autoSpaceDN w:val="0"/>
              <w:adjustRightInd w:val="0"/>
              <w:jc w:val="center"/>
              <w:rPr>
                <w:rFonts w:ascii="Times New Roman" w:hAnsi="Times New Roman"/>
              </w:rPr>
            </w:pPr>
            <w:r w:rsidRPr="004377D6">
              <w:rPr>
                <w:rFonts w:ascii="Times New Roman" w:hAnsi="Times New Roman"/>
              </w:rPr>
              <w:t>№</w:t>
            </w:r>
          </w:p>
        </w:tc>
        <w:tc>
          <w:tcPr>
            <w:tcW w:w="3420" w:type="dxa"/>
            <w:shd w:val="clear" w:color="auto" w:fill="auto"/>
            <w:vAlign w:val="center"/>
          </w:tcPr>
          <w:p w14:paraId="689D1429" w14:textId="77777777" w:rsidR="00014DF6" w:rsidRDefault="00014DF6" w:rsidP="009D6180">
            <w:pPr>
              <w:autoSpaceDE w:val="0"/>
              <w:autoSpaceDN w:val="0"/>
              <w:adjustRightInd w:val="0"/>
              <w:jc w:val="center"/>
              <w:rPr>
                <w:rFonts w:ascii="Times New Roman" w:hAnsi="Times New Roman"/>
                <w:lang w:val="uz-Cyrl-UZ"/>
              </w:rPr>
            </w:pPr>
            <w:r>
              <w:rPr>
                <w:rFonts w:ascii="Times New Roman" w:hAnsi="Times New Roman"/>
                <w:lang w:val="uz-Cyrl-UZ"/>
              </w:rPr>
              <w:t xml:space="preserve">Етказиб бериладиган </w:t>
            </w:r>
          </w:p>
          <w:p w14:paraId="6D1B6520" w14:textId="77777777" w:rsidR="00014DF6" w:rsidRPr="00DA447B" w:rsidRDefault="00014DF6" w:rsidP="009D6180">
            <w:pPr>
              <w:autoSpaceDE w:val="0"/>
              <w:autoSpaceDN w:val="0"/>
              <w:adjustRightInd w:val="0"/>
              <w:jc w:val="center"/>
              <w:rPr>
                <w:rFonts w:ascii="Times New Roman" w:hAnsi="Times New Roman"/>
                <w:lang w:val="ru-RU"/>
              </w:rPr>
            </w:pPr>
            <w:r>
              <w:rPr>
                <w:rFonts w:ascii="Times New Roman" w:hAnsi="Times New Roman"/>
                <w:lang w:val="uz-Cyrl-UZ"/>
              </w:rPr>
              <w:t>молнинг номи</w:t>
            </w:r>
          </w:p>
        </w:tc>
        <w:tc>
          <w:tcPr>
            <w:tcW w:w="2700" w:type="dxa"/>
            <w:shd w:val="clear" w:color="auto" w:fill="auto"/>
            <w:vAlign w:val="center"/>
          </w:tcPr>
          <w:p w14:paraId="4F035C9C" w14:textId="77777777" w:rsidR="00014DF6" w:rsidRPr="004377D6" w:rsidRDefault="00014DF6" w:rsidP="009D6180">
            <w:pPr>
              <w:autoSpaceDE w:val="0"/>
              <w:autoSpaceDN w:val="0"/>
              <w:adjustRightInd w:val="0"/>
              <w:jc w:val="center"/>
              <w:rPr>
                <w:rFonts w:ascii="Times New Roman" w:hAnsi="Times New Roman"/>
                <w:lang w:val="ru-RU"/>
              </w:rPr>
            </w:pPr>
            <w:r>
              <w:rPr>
                <w:rFonts w:ascii="Times New Roman" w:hAnsi="Times New Roman"/>
                <w:lang w:val="ru-RU"/>
              </w:rPr>
              <w:t>БУЮРТМАЧИнинг номи</w:t>
            </w:r>
            <w:r w:rsidRPr="004377D6">
              <w:rPr>
                <w:rFonts w:ascii="Times New Roman" w:hAnsi="Times New Roman"/>
                <w:lang w:val="ru-RU"/>
              </w:rPr>
              <w:t xml:space="preserve">, </w:t>
            </w:r>
            <w:r>
              <w:rPr>
                <w:rFonts w:ascii="Times New Roman" w:hAnsi="Times New Roman"/>
                <w:lang w:val="ru-RU"/>
              </w:rPr>
              <w:t>унин</w:t>
            </w:r>
            <w:r w:rsidRPr="004377D6">
              <w:rPr>
                <w:rFonts w:ascii="Times New Roman" w:hAnsi="Times New Roman"/>
                <w:lang w:val="ru-RU"/>
              </w:rPr>
              <w:t>г</w:t>
            </w:r>
            <w:r>
              <w:rPr>
                <w:rFonts w:ascii="Times New Roman" w:hAnsi="Times New Roman"/>
                <w:lang w:val="ru-RU"/>
              </w:rPr>
              <w:t xml:space="preserve"> манзили ва боғланиш учун алоқа маълумотлари</w:t>
            </w:r>
          </w:p>
        </w:tc>
        <w:tc>
          <w:tcPr>
            <w:tcW w:w="1260" w:type="dxa"/>
            <w:shd w:val="clear" w:color="auto" w:fill="auto"/>
            <w:vAlign w:val="center"/>
          </w:tcPr>
          <w:p w14:paraId="4F049A5F" w14:textId="77777777" w:rsidR="00014DF6" w:rsidRPr="00DA447B" w:rsidRDefault="00014DF6" w:rsidP="009D6180">
            <w:pPr>
              <w:autoSpaceDE w:val="0"/>
              <w:autoSpaceDN w:val="0"/>
              <w:adjustRightInd w:val="0"/>
              <w:jc w:val="center"/>
              <w:rPr>
                <w:rFonts w:ascii="Times New Roman" w:hAnsi="Times New Roman"/>
                <w:lang w:val="uz-Cyrl-UZ"/>
              </w:rPr>
            </w:pPr>
            <w:r>
              <w:rPr>
                <w:rFonts w:ascii="Times New Roman" w:hAnsi="Times New Roman"/>
                <w:lang w:val="uz-Cyrl-UZ"/>
              </w:rPr>
              <w:t>Етказиб бериладиган сана</w:t>
            </w:r>
          </w:p>
        </w:tc>
        <w:tc>
          <w:tcPr>
            <w:tcW w:w="1800" w:type="dxa"/>
            <w:shd w:val="clear" w:color="auto" w:fill="auto"/>
            <w:vAlign w:val="center"/>
          </w:tcPr>
          <w:p w14:paraId="7EA31635" w14:textId="77777777" w:rsidR="00014DF6" w:rsidRPr="00DA447B" w:rsidRDefault="00014DF6" w:rsidP="009D6180">
            <w:pPr>
              <w:autoSpaceDE w:val="0"/>
              <w:autoSpaceDN w:val="0"/>
              <w:adjustRightInd w:val="0"/>
              <w:jc w:val="center"/>
              <w:rPr>
                <w:rFonts w:ascii="Times New Roman" w:hAnsi="Times New Roman"/>
                <w:lang w:val="uz-Cyrl-UZ"/>
              </w:rPr>
            </w:pPr>
            <w:r>
              <w:rPr>
                <w:rFonts w:ascii="Times New Roman" w:hAnsi="Times New Roman"/>
                <w:lang w:val="uz-Cyrl-UZ"/>
              </w:rPr>
              <w:t>Эслатма</w:t>
            </w:r>
          </w:p>
        </w:tc>
      </w:tr>
      <w:tr w:rsidR="00014DF6" w:rsidRPr="004377D6" w14:paraId="2A9DDC79" w14:textId="77777777" w:rsidTr="009D6180">
        <w:tc>
          <w:tcPr>
            <w:tcW w:w="468" w:type="dxa"/>
            <w:shd w:val="clear" w:color="auto" w:fill="auto"/>
          </w:tcPr>
          <w:p w14:paraId="4F091363" w14:textId="77777777" w:rsidR="00014DF6" w:rsidRPr="004377D6" w:rsidRDefault="00014DF6" w:rsidP="009D6180">
            <w:pPr>
              <w:autoSpaceDE w:val="0"/>
              <w:autoSpaceDN w:val="0"/>
              <w:adjustRightInd w:val="0"/>
              <w:rPr>
                <w:rFonts w:ascii="Times New Roman" w:hAnsi="Times New Roman"/>
              </w:rPr>
            </w:pPr>
          </w:p>
        </w:tc>
        <w:tc>
          <w:tcPr>
            <w:tcW w:w="3420" w:type="dxa"/>
            <w:shd w:val="clear" w:color="auto" w:fill="auto"/>
          </w:tcPr>
          <w:p w14:paraId="2A398ABE" w14:textId="77777777" w:rsidR="00014DF6" w:rsidRPr="004377D6" w:rsidRDefault="00014DF6" w:rsidP="009D6180">
            <w:pPr>
              <w:autoSpaceDE w:val="0"/>
              <w:autoSpaceDN w:val="0"/>
              <w:adjustRightInd w:val="0"/>
              <w:rPr>
                <w:rFonts w:ascii="Times New Roman" w:hAnsi="Times New Roman"/>
              </w:rPr>
            </w:pPr>
          </w:p>
        </w:tc>
        <w:tc>
          <w:tcPr>
            <w:tcW w:w="2700" w:type="dxa"/>
            <w:shd w:val="clear" w:color="auto" w:fill="auto"/>
          </w:tcPr>
          <w:p w14:paraId="7C8C6353" w14:textId="77777777" w:rsidR="00014DF6" w:rsidRPr="004377D6" w:rsidRDefault="00014DF6" w:rsidP="009D6180">
            <w:pPr>
              <w:autoSpaceDE w:val="0"/>
              <w:autoSpaceDN w:val="0"/>
              <w:adjustRightInd w:val="0"/>
              <w:rPr>
                <w:rFonts w:ascii="Times New Roman" w:hAnsi="Times New Roman"/>
              </w:rPr>
            </w:pPr>
          </w:p>
        </w:tc>
        <w:tc>
          <w:tcPr>
            <w:tcW w:w="1260" w:type="dxa"/>
            <w:shd w:val="clear" w:color="auto" w:fill="auto"/>
          </w:tcPr>
          <w:p w14:paraId="30CB7238" w14:textId="77777777" w:rsidR="00014DF6" w:rsidRPr="004377D6" w:rsidRDefault="00014DF6" w:rsidP="009D6180">
            <w:pPr>
              <w:autoSpaceDE w:val="0"/>
              <w:autoSpaceDN w:val="0"/>
              <w:adjustRightInd w:val="0"/>
              <w:rPr>
                <w:rFonts w:ascii="Times New Roman" w:hAnsi="Times New Roman"/>
              </w:rPr>
            </w:pPr>
          </w:p>
        </w:tc>
        <w:tc>
          <w:tcPr>
            <w:tcW w:w="1800" w:type="dxa"/>
            <w:shd w:val="clear" w:color="auto" w:fill="auto"/>
          </w:tcPr>
          <w:p w14:paraId="07E9ACFB" w14:textId="77777777" w:rsidR="00014DF6" w:rsidRPr="004377D6" w:rsidRDefault="00014DF6" w:rsidP="009D6180">
            <w:pPr>
              <w:autoSpaceDE w:val="0"/>
              <w:autoSpaceDN w:val="0"/>
              <w:adjustRightInd w:val="0"/>
              <w:rPr>
                <w:rFonts w:ascii="Times New Roman" w:hAnsi="Times New Roman"/>
              </w:rPr>
            </w:pPr>
          </w:p>
        </w:tc>
      </w:tr>
      <w:tr w:rsidR="00014DF6" w:rsidRPr="004377D6" w14:paraId="7D6CB556" w14:textId="77777777" w:rsidTr="009D6180">
        <w:tc>
          <w:tcPr>
            <w:tcW w:w="468" w:type="dxa"/>
            <w:shd w:val="clear" w:color="auto" w:fill="auto"/>
          </w:tcPr>
          <w:p w14:paraId="051FC5C8" w14:textId="77777777" w:rsidR="00014DF6" w:rsidRPr="004377D6" w:rsidRDefault="00014DF6" w:rsidP="009D6180">
            <w:pPr>
              <w:autoSpaceDE w:val="0"/>
              <w:autoSpaceDN w:val="0"/>
              <w:adjustRightInd w:val="0"/>
              <w:rPr>
                <w:rFonts w:ascii="Times New Roman" w:hAnsi="Times New Roman"/>
              </w:rPr>
            </w:pPr>
          </w:p>
        </w:tc>
        <w:tc>
          <w:tcPr>
            <w:tcW w:w="3420" w:type="dxa"/>
            <w:shd w:val="clear" w:color="auto" w:fill="auto"/>
          </w:tcPr>
          <w:p w14:paraId="2EF3497F" w14:textId="77777777" w:rsidR="00014DF6" w:rsidRPr="004377D6" w:rsidRDefault="00014DF6" w:rsidP="009D6180">
            <w:pPr>
              <w:autoSpaceDE w:val="0"/>
              <w:autoSpaceDN w:val="0"/>
              <w:adjustRightInd w:val="0"/>
              <w:rPr>
                <w:rFonts w:ascii="Times New Roman" w:hAnsi="Times New Roman"/>
              </w:rPr>
            </w:pPr>
          </w:p>
        </w:tc>
        <w:tc>
          <w:tcPr>
            <w:tcW w:w="2700" w:type="dxa"/>
            <w:shd w:val="clear" w:color="auto" w:fill="auto"/>
          </w:tcPr>
          <w:p w14:paraId="46575DAF" w14:textId="77777777" w:rsidR="00014DF6" w:rsidRPr="004377D6" w:rsidRDefault="00014DF6" w:rsidP="009D6180">
            <w:pPr>
              <w:autoSpaceDE w:val="0"/>
              <w:autoSpaceDN w:val="0"/>
              <w:adjustRightInd w:val="0"/>
              <w:rPr>
                <w:rFonts w:ascii="Times New Roman" w:hAnsi="Times New Roman"/>
              </w:rPr>
            </w:pPr>
          </w:p>
        </w:tc>
        <w:tc>
          <w:tcPr>
            <w:tcW w:w="1260" w:type="dxa"/>
            <w:shd w:val="clear" w:color="auto" w:fill="auto"/>
          </w:tcPr>
          <w:p w14:paraId="20B1E688" w14:textId="77777777" w:rsidR="00014DF6" w:rsidRPr="004377D6" w:rsidRDefault="00014DF6" w:rsidP="009D6180">
            <w:pPr>
              <w:autoSpaceDE w:val="0"/>
              <w:autoSpaceDN w:val="0"/>
              <w:adjustRightInd w:val="0"/>
              <w:rPr>
                <w:rFonts w:ascii="Times New Roman" w:hAnsi="Times New Roman"/>
              </w:rPr>
            </w:pPr>
          </w:p>
        </w:tc>
        <w:tc>
          <w:tcPr>
            <w:tcW w:w="1800" w:type="dxa"/>
            <w:shd w:val="clear" w:color="auto" w:fill="auto"/>
          </w:tcPr>
          <w:p w14:paraId="63E5AEB8" w14:textId="77777777" w:rsidR="00014DF6" w:rsidRPr="004377D6" w:rsidRDefault="00014DF6" w:rsidP="009D6180">
            <w:pPr>
              <w:autoSpaceDE w:val="0"/>
              <w:autoSpaceDN w:val="0"/>
              <w:adjustRightInd w:val="0"/>
              <w:rPr>
                <w:rFonts w:ascii="Times New Roman" w:hAnsi="Times New Roman"/>
              </w:rPr>
            </w:pPr>
          </w:p>
        </w:tc>
      </w:tr>
      <w:tr w:rsidR="00014DF6" w:rsidRPr="004377D6" w14:paraId="6657D92A" w14:textId="77777777" w:rsidTr="009D6180">
        <w:tc>
          <w:tcPr>
            <w:tcW w:w="468" w:type="dxa"/>
            <w:shd w:val="clear" w:color="auto" w:fill="auto"/>
          </w:tcPr>
          <w:p w14:paraId="4E75A50B" w14:textId="77777777" w:rsidR="00014DF6" w:rsidRPr="004377D6" w:rsidRDefault="00014DF6" w:rsidP="009D6180">
            <w:pPr>
              <w:autoSpaceDE w:val="0"/>
              <w:autoSpaceDN w:val="0"/>
              <w:adjustRightInd w:val="0"/>
              <w:rPr>
                <w:rFonts w:ascii="Times New Roman" w:hAnsi="Times New Roman"/>
              </w:rPr>
            </w:pPr>
          </w:p>
        </w:tc>
        <w:tc>
          <w:tcPr>
            <w:tcW w:w="3420" w:type="dxa"/>
            <w:shd w:val="clear" w:color="auto" w:fill="auto"/>
          </w:tcPr>
          <w:p w14:paraId="12497A21" w14:textId="77777777" w:rsidR="00014DF6" w:rsidRPr="004377D6" w:rsidRDefault="00014DF6" w:rsidP="009D6180">
            <w:pPr>
              <w:autoSpaceDE w:val="0"/>
              <w:autoSpaceDN w:val="0"/>
              <w:adjustRightInd w:val="0"/>
              <w:rPr>
                <w:rFonts w:ascii="Times New Roman" w:hAnsi="Times New Roman"/>
              </w:rPr>
            </w:pPr>
          </w:p>
        </w:tc>
        <w:tc>
          <w:tcPr>
            <w:tcW w:w="2700" w:type="dxa"/>
            <w:shd w:val="clear" w:color="auto" w:fill="auto"/>
          </w:tcPr>
          <w:p w14:paraId="27DF0361" w14:textId="77777777" w:rsidR="00014DF6" w:rsidRPr="004377D6" w:rsidRDefault="00014DF6" w:rsidP="009D6180">
            <w:pPr>
              <w:autoSpaceDE w:val="0"/>
              <w:autoSpaceDN w:val="0"/>
              <w:adjustRightInd w:val="0"/>
              <w:rPr>
                <w:rFonts w:ascii="Times New Roman" w:hAnsi="Times New Roman"/>
              </w:rPr>
            </w:pPr>
          </w:p>
        </w:tc>
        <w:tc>
          <w:tcPr>
            <w:tcW w:w="1260" w:type="dxa"/>
            <w:shd w:val="clear" w:color="auto" w:fill="auto"/>
          </w:tcPr>
          <w:p w14:paraId="31916D57" w14:textId="77777777" w:rsidR="00014DF6" w:rsidRPr="004377D6" w:rsidRDefault="00014DF6" w:rsidP="009D6180">
            <w:pPr>
              <w:autoSpaceDE w:val="0"/>
              <w:autoSpaceDN w:val="0"/>
              <w:adjustRightInd w:val="0"/>
              <w:rPr>
                <w:rFonts w:ascii="Times New Roman" w:hAnsi="Times New Roman"/>
              </w:rPr>
            </w:pPr>
          </w:p>
        </w:tc>
        <w:tc>
          <w:tcPr>
            <w:tcW w:w="1800" w:type="dxa"/>
            <w:shd w:val="clear" w:color="auto" w:fill="auto"/>
          </w:tcPr>
          <w:p w14:paraId="331C78ED" w14:textId="77777777" w:rsidR="00014DF6" w:rsidRPr="004377D6" w:rsidRDefault="00014DF6" w:rsidP="009D6180">
            <w:pPr>
              <w:autoSpaceDE w:val="0"/>
              <w:autoSpaceDN w:val="0"/>
              <w:adjustRightInd w:val="0"/>
              <w:rPr>
                <w:rFonts w:ascii="Times New Roman" w:hAnsi="Times New Roman"/>
              </w:rPr>
            </w:pPr>
          </w:p>
        </w:tc>
      </w:tr>
    </w:tbl>
    <w:p w14:paraId="5332FB85" w14:textId="77777777" w:rsidR="00014DF6" w:rsidRPr="004377D6" w:rsidRDefault="00014DF6" w:rsidP="00014DF6">
      <w:pPr>
        <w:autoSpaceDE w:val="0"/>
        <w:autoSpaceDN w:val="0"/>
        <w:adjustRightInd w:val="0"/>
        <w:rPr>
          <w:rFonts w:ascii="Times New Roman" w:hAnsi="Times New Roman"/>
          <w:lang w:val="ru-RU"/>
        </w:rPr>
      </w:pPr>
    </w:p>
    <w:p w14:paraId="65E8004B" w14:textId="77777777" w:rsidR="00014DF6" w:rsidRDefault="00014DF6" w:rsidP="00014DF6">
      <w:pPr>
        <w:autoSpaceDE w:val="0"/>
        <w:autoSpaceDN w:val="0"/>
        <w:adjustRightInd w:val="0"/>
        <w:rPr>
          <w:rFonts w:ascii="Times New Roman" w:hAnsi="Times New Roman"/>
          <w:lang w:val="ru-RU"/>
        </w:rPr>
      </w:pPr>
    </w:p>
    <w:p w14:paraId="10603B6E" w14:textId="77777777" w:rsidR="00014DF6" w:rsidRPr="004377D6" w:rsidRDefault="00014DF6" w:rsidP="00014DF6">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w:t>
      </w:r>
    </w:p>
    <w:p w14:paraId="56D499F1" w14:textId="77777777" w:rsidR="00014DF6" w:rsidRPr="004377D6" w:rsidRDefault="00014DF6" w:rsidP="00014DF6">
      <w:pPr>
        <w:autoSpaceDE w:val="0"/>
        <w:autoSpaceDN w:val="0"/>
        <w:adjustRightInd w:val="0"/>
        <w:rPr>
          <w:rFonts w:ascii="Times New Roman" w:hAnsi="Times New Roman"/>
          <w:i/>
          <w:iCs/>
          <w:lang w:val="ru-RU"/>
        </w:rPr>
      </w:pPr>
    </w:p>
    <w:p w14:paraId="3522881F" w14:textId="77777777" w:rsidR="00014DF6" w:rsidRPr="004377D6" w:rsidRDefault="00014DF6" w:rsidP="00014DF6">
      <w:pPr>
        <w:autoSpaceDE w:val="0"/>
        <w:autoSpaceDN w:val="0"/>
        <w:adjustRightInd w:val="0"/>
        <w:rPr>
          <w:rFonts w:ascii="Times New Roman" w:hAnsi="Times New Roman"/>
          <w:i/>
          <w:iCs/>
          <w:lang w:val="ru-RU"/>
        </w:rPr>
      </w:pPr>
    </w:p>
    <w:p w14:paraId="08CCD160" w14:textId="77777777" w:rsidR="00014DF6" w:rsidRPr="004377D6" w:rsidRDefault="00014DF6" w:rsidP="00014DF6">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ваколатли шахс имзоси</w:t>
      </w:r>
      <w:r w:rsidRPr="004377D6">
        <w:rPr>
          <w:rFonts w:ascii="Times New Roman" w:hAnsi="Times New Roman"/>
          <w:i/>
          <w:iCs/>
          <w:lang w:val="ru-RU"/>
        </w:rPr>
        <w:t>)</w:t>
      </w:r>
    </w:p>
    <w:p w14:paraId="3489079F" w14:textId="77777777" w:rsidR="00014DF6" w:rsidRPr="004377D6" w:rsidRDefault="00014DF6" w:rsidP="00014DF6">
      <w:pPr>
        <w:autoSpaceDE w:val="0"/>
        <w:autoSpaceDN w:val="0"/>
        <w:adjustRightInd w:val="0"/>
        <w:rPr>
          <w:rFonts w:ascii="Times New Roman" w:hAnsi="Times New Roman"/>
          <w:lang w:val="ru-RU"/>
        </w:rPr>
      </w:pPr>
    </w:p>
    <w:p w14:paraId="07F63E00" w14:textId="77777777" w:rsidR="00014DF6" w:rsidRPr="004377D6" w:rsidRDefault="00014DF6" w:rsidP="00014DF6">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____________________________________</w:t>
      </w:r>
    </w:p>
    <w:p w14:paraId="0CB5344F" w14:textId="77777777" w:rsidR="00014DF6" w:rsidRPr="004377D6" w:rsidRDefault="00014DF6" w:rsidP="00014DF6">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 xml:space="preserve">ваколатли шахснинг </w:t>
      </w:r>
      <w:r w:rsidRPr="004377D6">
        <w:rPr>
          <w:rFonts w:ascii="Times New Roman" w:hAnsi="Times New Roman"/>
          <w:i/>
          <w:iCs/>
          <w:lang w:val="ru-RU"/>
        </w:rPr>
        <w:t xml:space="preserve">Ф.И.О. </w:t>
      </w:r>
      <w:r>
        <w:rPr>
          <w:rFonts w:ascii="Times New Roman" w:hAnsi="Times New Roman"/>
          <w:i/>
          <w:iCs/>
          <w:lang w:val="ru-RU"/>
        </w:rPr>
        <w:t>ва лавозим</w:t>
      </w:r>
      <w:r w:rsidRPr="004377D6">
        <w:rPr>
          <w:rFonts w:ascii="Times New Roman" w:hAnsi="Times New Roman"/>
          <w:i/>
          <w:iCs/>
          <w:lang w:val="ru-RU"/>
        </w:rPr>
        <w:t>и)</w:t>
      </w:r>
    </w:p>
    <w:p w14:paraId="1EA477EB" w14:textId="77777777" w:rsidR="00014DF6" w:rsidRPr="004377D6" w:rsidRDefault="00014DF6" w:rsidP="00014DF6">
      <w:pPr>
        <w:autoSpaceDE w:val="0"/>
        <w:autoSpaceDN w:val="0"/>
        <w:adjustRightInd w:val="0"/>
        <w:rPr>
          <w:rFonts w:ascii="Times New Roman" w:hAnsi="Times New Roman"/>
          <w:b/>
          <w:bCs/>
          <w:lang w:val="ru-RU"/>
        </w:rPr>
      </w:pPr>
    </w:p>
    <w:p w14:paraId="26993536" w14:textId="77777777" w:rsidR="00014DF6" w:rsidRPr="004377D6" w:rsidRDefault="00014DF6" w:rsidP="00014DF6">
      <w:pPr>
        <w:autoSpaceDE w:val="0"/>
        <w:autoSpaceDN w:val="0"/>
        <w:adjustRightInd w:val="0"/>
        <w:rPr>
          <w:rFonts w:ascii="Times New Roman" w:hAnsi="Times New Roman"/>
          <w:b/>
          <w:bCs/>
          <w:lang w:val="ru-RU"/>
        </w:rPr>
      </w:pPr>
    </w:p>
    <w:p w14:paraId="5E9B0CFE" w14:textId="77777777" w:rsidR="00014DF6" w:rsidRPr="004377D6" w:rsidRDefault="00014DF6" w:rsidP="00014DF6">
      <w:pPr>
        <w:autoSpaceDE w:val="0"/>
        <w:autoSpaceDN w:val="0"/>
        <w:adjustRightInd w:val="0"/>
        <w:rPr>
          <w:rFonts w:ascii="Times New Roman" w:hAnsi="Times New Roman"/>
          <w:b/>
          <w:bCs/>
          <w:lang w:val="ru-RU"/>
        </w:rPr>
      </w:pPr>
      <w:r w:rsidRPr="004377D6">
        <w:rPr>
          <w:rFonts w:ascii="Times New Roman" w:hAnsi="Times New Roman"/>
          <w:b/>
          <w:bCs/>
          <w:lang w:val="ru-RU"/>
        </w:rPr>
        <w:t>М.</w:t>
      </w:r>
      <w:r>
        <w:rPr>
          <w:rFonts w:ascii="Times New Roman" w:hAnsi="Times New Roman"/>
          <w:b/>
          <w:bCs/>
          <w:lang w:val="ru-RU"/>
        </w:rPr>
        <w:t>Ў</w:t>
      </w:r>
      <w:r w:rsidRPr="004377D6">
        <w:rPr>
          <w:rFonts w:ascii="Times New Roman" w:hAnsi="Times New Roman"/>
          <w:b/>
          <w:bCs/>
          <w:lang w:val="ru-RU"/>
        </w:rPr>
        <w:t>.</w:t>
      </w:r>
    </w:p>
    <w:p w14:paraId="7D4E44D6" w14:textId="77777777" w:rsidR="00014DF6" w:rsidRPr="004377D6" w:rsidRDefault="00014DF6" w:rsidP="00014DF6">
      <w:pPr>
        <w:rPr>
          <w:rFonts w:ascii="Times New Roman" w:hAnsi="Times New Roman"/>
          <w:lang w:val="ru-RU"/>
        </w:rPr>
      </w:pPr>
    </w:p>
    <w:p w14:paraId="3EB3BA68" w14:textId="77777777" w:rsidR="00014DF6" w:rsidRPr="004377D6" w:rsidRDefault="00014DF6" w:rsidP="00014DF6">
      <w:pPr>
        <w:rPr>
          <w:rFonts w:ascii="Times New Roman" w:hAnsi="Times New Roman"/>
          <w:lang w:val="ru-RU"/>
        </w:rPr>
      </w:pPr>
      <w:r>
        <w:rPr>
          <w:rFonts w:ascii="Times New Roman" w:hAnsi="Times New Roman"/>
          <w:lang w:val="ru-RU"/>
        </w:rPr>
        <w:t>С</w:t>
      </w:r>
      <w:r w:rsidRPr="004377D6">
        <w:rPr>
          <w:rFonts w:ascii="Times New Roman" w:hAnsi="Times New Roman"/>
          <w:lang w:val="ru-RU"/>
        </w:rPr>
        <w:t>а</w:t>
      </w:r>
      <w:r>
        <w:rPr>
          <w:rFonts w:ascii="Times New Roman" w:hAnsi="Times New Roman"/>
          <w:lang w:val="ru-RU"/>
        </w:rPr>
        <w:t>н</w:t>
      </w:r>
      <w:r w:rsidRPr="004377D6">
        <w:rPr>
          <w:rFonts w:ascii="Times New Roman" w:hAnsi="Times New Roman"/>
          <w:lang w:val="ru-RU"/>
        </w:rPr>
        <w:t>а: «___» _________________202</w:t>
      </w:r>
      <w:r>
        <w:rPr>
          <w:rFonts w:ascii="Times New Roman" w:hAnsi="Times New Roman"/>
          <w:lang w:val="ru-RU"/>
        </w:rPr>
        <w:t>2 й</w:t>
      </w:r>
      <w:r w:rsidRPr="004377D6">
        <w:rPr>
          <w:rFonts w:ascii="Times New Roman" w:hAnsi="Times New Roman"/>
          <w:lang w:val="ru-RU"/>
        </w:rPr>
        <w:t>.</w:t>
      </w:r>
    </w:p>
    <w:p w14:paraId="1002FA95" w14:textId="77777777" w:rsidR="00014DF6" w:rsidRPr="004377D6" w:rsidRDefault="00014DF6" w:rsidP="00014DF6">
      <w:pPr>
        <w:jc w:val="right"/>
        <w:rPr>
          <w:rFonts w:ascii="Times New Roman" w:hAnsi="Times New Roman"/>
          <w:i/>
          <w:sz w:val="22"/>
          <w:szCs w:val="22"/>
          <w:lang w:val="ru-RU"/>
        </w:rPr>
      </w:pPr>
    </w:p>
    <w:p w14:paraId="5D53CE97" w14:textId="77777777" w:rsidR="00014DF6" w:rsidRPr="00E90F43" w:rsidRDefault="00014DF6" w:rsidP="00014DF6">
      <w:pPr>
        <w:jc w:val="right"/>
        <w:rPr>
          <w:rFonts w:ascii="Times New Roman" w:hAnsi="Times New Roman"/>
          <w:b/>
          <w:lang w:val="ru-RU"/>
        </w:rPr>
      </w:pPr>
      <w:r w:rsidRPr="004377D6">
        <w:rPr>
          <w:rFonts w:ascii="Times New Roman" w:hAnsi="Times New Roman"/>
          <w:i/>
          <w:sz w:val="22"/>
          <w:szCs w:val="22"/>
          <w:lang w:val="ru-RU"/>
        </w:rPr>
        <w:br w:type="page"/>
      </w:r>
    </w:p>
    <w:p w14:paraId="732953FD" w14:textId="77777777" w:rsidR="00014DF6" w:rsidRPr="000A2C24" w:rsidRDefault="00014DF6" w:rsidP="00014DF6">
      <w:pPr>
        <w:jc w:val="right"/>
        <w:rPr>
          <w:rFonts w:ascii="Times New Roman" w:hAnsi="Times New Roman"/>
          <w:i/>
          <w:sz w:val="28"/>
          <w:lang w:val="ru-RU"/>
        </w:rPr>
      </w:pPr>
      <w:r w:rsidRPr="000A2C24">
        <w:rPr>
          <w:rFonts w:ascii="Times New Roman" w:hAnsi="Times New Roman"/>
          <w:i/>
          <w:sz w:val="28"/>
          <w:lang w:val="ru-RU"/>
        </w:rPr>
        <w:lastRenderedPageBreak/>
        <w:t>2-шакл</w:t>
      </w:r>
    </w:p>
    <w:p w14:paraId="138808A6" w14:textId="77777777" w:rsidR="00014DF6" w:rsidRPr="004377D6" w:rsidRDefault="00014DF6" w:rsidP="00014DF6">
      <w:pPr>
        <w:jc w:val="right"/>
        <w:rPr>
          <w:rFonts w:ascii="Times New Roman" w:hAnsi="Times New Roman"/>
          <w:b/>
          <w:lang w:val="ru-RU"/>
        </w:rPr>
      </w:pPr>
    </w:p>
    <w:p w14:paraId="64C085F8" w14:textId="77777777" w:rsidR="00014DF6" w:rsidRPr="004377D6" w:rsidRDefault="00014DF6" w:rsidP="00014DF6">
      <w:pPr>
        <w:jc w:val="center"/>
        <w:rPr>
          <w:rFonts w:ascii="Times New Roman" w:hAnsi="Times New Roman"/>
          <w:i/>
          <w:sz w:val="22"/>
          <w:szCs w:val="22"/>
          <w:lang w:val="ru-RU"/>
        </w:rPr>
      </w:pPr>
    </w:p>
    <w:p w14:paraId="48E067BD" w14:textId="77777777" w:rsidR="00014DF6" w:rsidRPr="004377D6" w:rsidRDefault="00014DF6" w:rsidP="00014DF6">
      <w:pPr>
        <w:jc w:val="center"/>
        <w:rPr>
          <w:rFonts w:ascii="Times New Roman" w:hAnsi="Times New Roman"/>
          <w:i/>
          <w:sz w:val="22"/>
          <w:szCs w:val="22"/>
          <w:lang w:val="ru-RU"/>
        </w:rPr>
      </w:pPr>
      <w:r>
        <w:rPr>
          <w:rFonts w:ascii="Times New Roman" w:hAnsi="Times New Roman"/>
          <w:i/>
          <w:sz w:val="22"/>
          <w:szCs w:val="22"/>
          <w:lang w:val="ru-RU"/>
        </w:rPr>
        <w:t xml:space="preserve">ИШТИРОКЧИНИНГ </w:t>
      </w:r>
      <w:r w:rsidRPr="004377D6">
        <w:rPr>
          <w:rFonts w:ascii="Times New Roman" w:hAnsi="Times New Roman"/>
          <w:i/>
          <w:sz w:val="22"/>
          <w:szCs w:val="22"/>
          <w:lang w:val="ru-RU"/>
        </w:rPr>
        <w:t>ФИРМ</w:t>
      </w:r>
      <w:r>
        <w:rPr>
          <w:rFonts w:ascii="Times New Roman" w:hAnsi="Times New Roman"/>
          <w:i/>
          <w:sz w:val="22"/>
          <w:szCs w:val="22"/>
          <w:lang w:val="ru-RU"/>
        </w:rPr>
        <w:t xml:space="preserve">А </w:t>
      </w:r>
      <w:r w:rsidRPr="004377D6">
        <w:rPr>
          <w:rFonts w:ascii="Times New Roman" w:hAnsi="Times New Roman"/>
          <w:i/>
          <w:sz w:val="22"/>
          <w:szCs w:val="22"/>
          <w:lang w:val="ru-RU"/>
        </w:rPr>
        <w:t>БЛАНК</w:t>
      </w:r>
      <w:r>
        <w:rPr>
          <w:rFonts w:ascii="Times New Roman" w:hAnsi="Times New Roman"/>
          <w:i/>
          <w:sz w:val="22"/>
          <w:szCs w:val="22"/>
          <w:lang w:val="ru-RU"/>
        </w:rPr>
        <w:t>ИД</w:t>
      </w:r>
      <w:r w:rsidRPr="004377D6">
        <w:rPr>
          <w:rFonts w:ascii="Times New Roman" w:hAnsi="Times New Roman"/>
          <w:i/>
          <w:sz w:val="22"/>
          <w:szCs w:val="22"/>
          <w:lang w:val="ru-RU"/>
        </w:rPr>
        <w:t>А</w:t>
      </w:r>
    </w:p>
    <w:p w14:paraId="63F8A609" w14:textId="77777777" w:rsidR="00014DF6" w:rsidRPr="004377D6" w:rsidRDefault="00014DF6" w:rsidP="00014DF6">
      <w:pPr>
        <w:rPr>
          <w:rFonts w:ascii="Times New Roman" w:hAnsi="Times New Roman"/>
          <w:i/>
          <w:sz w:val="22"/>
          <w:szCs w:val="22"/>
          <w:lang w:val="ru-RU"/>
        </w:rPr>
      </w:pPr>
    </w:p>
    <w:p w14:paraId="55068215" w14:textId="77777777" w:rsidR="00014DF6" w:rsidRPr="004377D6" w:rsidRDefault="00014DF6" w:rsidP="00014DF6">
      <w:pPr>
        <w:rPr>
          <w:rFonts w:ascii="Times New Roman" w:hAnsi="Times New Roman"/>
          <w:i/>
          <w:sz w:val="22"/>
          <w:szCs w:val="22"/>
          <w:lang w:val="ru-RU"/>
        </w:rPr>
      </w:pPr>
      <w:r w:rsidRPr="004377D6">
        <w:rPr>
          <w:rFonts w:ascii="Times New Roman" w:hAnsi="Times New Roman"/>
          <w:i/>
          <w:sz w:val="22"/>
          <w:szCs w:val="22"/>
          <w:lang w:val="ru-RU"/>
        </w:rPr>
        <w:t>№:___________</w:t>
      </w:r>
    </w:p>
    <w:p w14:paraId="75B93F29" w14:textId="77777777" w:rsidR="00014DF6" w:rsidRPr="004377D6" w:rsidRDefault="00014DF6" w:rsidP="00014DF6">
      <w:pPr>
        <w:rPr>
          <w:rFonts w:ascii="Times New Roman" w:hAnsi="Times New Roman"/>
          <w:i/>
          <w:sz w:val="22"/>
          <w:szCs w:val="22"/>
          <w:lang w:val="ru-RU"/>
        </w:rPr>
      </w:pPr>
      <w:r>
        <w:rPr>
          <w:rFonts w:ascii="Times New Roman" w:hAnsi="Times New Roman"/>
          <w:i/>
          <w:sz w:val="22"/>
          <w:szCs w:val="22"/>
          <w:lang w:val="ru-RU"/>
        </w:rPr>
        <w:t>С</w:t>
      </w:r>
      <w:r w:rsidRPr="004377D6">
        <w:rPr>
          <w:rFonts w:ascii="Times New Roman" w:hAnsi="Times New Roman"/>
          <w:i/>
          <w:sz w:val="22"/>
          <w:szCs w:val="22"/>
          <w:lang w:val="ru-RU"/>
        </w:rPr>
        <w:t>а</w:t>
      </w:r>
      <w:r>
        <w:rPr>
          <w:rFonts w:ascii="Times New Roman" w:hAnsi="Times New Roman"/>
          <w:i/>
          <w:sz w:val="22"/>
          <w:szCs w:val="22"/>
          <w:lang w:val="ru-RU"/>
        </w:rPr>
        <w:t>н</w:t>
      </w:r>
      <w:r w:rsidRPr="004377D6">
        <w:rPr>
          <w:rFonts w:ascii="Times New Roman" w:hAnsi="Times New Roman"/>
          <w:i/>
          <w:sz w:val="22"/>
          <w:szCs w:val="22"/>
          <w:lang w:val="ru-RU"/>
        </w:rPr>
        <w:t>а: _______</w:t>
      </w:r>
    </w:p>
    <w:p w14:paraId="5EB8F86F" w14:textId="77777777" w:rsidR="00014DF6" w:rsidRPr="004377D6" w:rsidRDefault="00014DF6" w:rsidP="00014DF6">
      <w:pPr>
        <w:rPr>
          <w:rFonts w:ascii="Times New Roman" w:hAnsi="Times New Roman"/>
          <w:sz w:val="22"/>
          <w:szCs w:val="22"/>
          <w:lang w:val="ru-RU"/>
        </w:rPr>
      </w:pPr>
    </w:p>
    <w:p w14:paraId="791FB3EE" w14:textId="77777777" w:rsidR="00014DF6" w:rsidRPr="004377D6" w:rsidRDefault="00014DF6" w:rsidP="00014DF6">
      <w:pPr>
        <w:pStyle w:val="affe"/>
        <w:ind w:left="6804" w:right="-108" w:hanging="72"/>
        <w:jc w:val="center"/>
        <w:rPr>
          <w:rFonts w:ascii="Times New Roman" w:hAnsi="Times New Roman"/>
          <w:b/>
          <w:bCs/>
          <w:sz w:val="24"/>
          <w:szCs w:val="24"/>
        </w:rPr>
      </w:pPr>
      <w:r>
        <w:rPr>
          <w:rFonts w:ascii="Times New Roman" w:hAnsi="Times New Roman"/>
          <w:b/>
          <w:bCs/>
          <w:sz w:val="24"/>
          <w:szCs w:val="24"/>
          <w:lang w:val="uz-Cyrl-UZ"/>
        </w:rPr>
        <w:t xml:space="preserve">Харид </w:t>
      </w:r>
      <w:r w:rsidRPr="004377D6">
        <w:rPr>
          <w:rFonts w:ascii="Times New Roman" w:hAnsi="Times New Roman"/>
          <w:b/>
          <w:bCs/>
          <w:sz w:val="24"/>
          <w:szCs w:val="24"/>
        </w:rPr>
        <w:t>комисси</w:t>
      </w:r>
      <w:r>
        <w:rPr>
          <w:rFonts w:ascii="Times New Roman" w:hAnsi="Times New Roman"/>
          <w:b/>
          <w:bCs/>
          <w:sz w:val="24"/>
          <w:szCs w:val="24"/>
          <w:lang w:val="uz-Cyrl-UZ"/>
        </w:rPr>
        <w:t>яс</w:t>
      </w:r>
      <w:r w:rsidRPr="004377D6">
        <w:rPr>
          <w:rFonts w:ascii="Times New Roman" w:hAnsi="Times New Roman"/>
          <w:b/>
          <w:bCs/>
          <w:sz w:val="24"/>
          <w:szCs w:val="24"/>
        </w:rPr>
        <w:t>и</w:t>
      </w:r>
      <w:r>
        <w:rPr>
          <w:rFonts w:ascii="Times New Roman" w:hAnsi="Times New Roman"/>
          <w:b/>
          <w:bCs/>
          <w:sz w:val="24"/>
          <w:szCs w:val="24"/>
        </w:rPr>
        <w:t>га</w:t>
      </w:r>
    </w:p>
    <w:p w14:paraId="5046AA18" w14:textId="77777777" w:rsidR="00014DF6" w:rsidRPr="004377D6" w:rsidRDefault="00014DF6" w:rsidP="00014DF6">
      <w:pPr>
        <w:jc w:val="center"/>
        <w:rPr>
          <w:rFonts w:ascii="Times New Roman" w:hAnsi="Times New Roman"/>
          <w:i/>
          <w:lang w:val="ru-RU"/>
        </w:rPr>
      </w:pPr>
    </w:p>
    <w:p w14:paraId="41F845A4" w14:textId="77777777" w:rsidR="00014DF6" w:rsidRPr="004377D6" w:rsidRDefault="00014DF6" w:rsidP="00014DF6">
      <w:pPr>
        <w:rPr>
          <w:rFonts w:ascii="Times New Roman" w:hAnsi="Times New Roman"/>
          <w:lang w:val="ru-RU"/>
        </w:rPr>
      </w:pPr>
    </w:p>
    <w:p w14:paraId="6C948622" w14:textId="77777777" w:rsidR="00014DF6" w:rsidRPr="004377D6" w:rsidRDefault="00014DF6" w:rsidP="00014DF6">
      <w:pPr>
        <w:jc w:val="center"/>
        <w:rPr>
          <w:rFonts w:ascii="Times New Roman" w:hAnsi="Times New Roman"/>
          <w:lang w:val="ru-RU"/>
        </w:rPr>
      </w:pPr>
      <w:r>
        <w:rPr>
          <w:rFonts w:ascii="Times New Roman" w:hAnsi="Times New Roman"/>
          <w:lang w:val="ru-RU"/>
        </w:rPr>
        <w:t>КАФОЛАТ ХАТИ</w:t>
      </w:r>
    </w:p>
    <w:p w14:paraId="18EAB33A" w14:textId="77777777" w:rsidR="00014DF6" w:rsidRPr="004377D6" w:rsidRDefault="00014DF6" w:rsidP="00014DF6">
      <w:pPr>
        <w:jc w:val="center"/>
        <w:rPr>
          <w:rFonts w:ascii="Times New Roman" w:hAnsi="Times New Roman"/>
          <w:lang w:val="ru-RU"/>
        </w:rPr>
      </w:pPr>
    </w:p>
    <w:p w14:paraId="7EEA68B2" w14:textId="77777777" w:rsidR="00014DF6" w:rsidRPr="004377D6" w:rsidRDefault="00014DF6" w:rsidP="00014DF6">
      <w:pPr>
        <w:jc w:val="both"/>
        <w:rPr>
          <w:rFonts w:ascii="Times New Roman" w:hAnsi="Times New Roman"/>
          <w:lang w:val="ru-RU"/>
        </w:rPr>
      </w:pPr>
    </w:p>
    <w:p w14:paraId="01BF7073" w14:textId="77777777" w:rsidR="00014DF6" w:rsidRPr="00DC6207" w:rsidRDefault="00014DF6" w:rsidP="00014DF6">
      <w:pPr>
        <w:ind w:firstLine="708"/>
        <w:jc w:val="both"/>
        <w:rPr>
          <w:rFonts w:ascii="Times New Roman" w:hAnsi="Times New Roman"/>
          <w:lang w:val="uz-Cyrl-UZ"/>
        </w:rPr>
      </w:pPr>
      <w:r>
        <w:rPr>
          <w:rFonts w:ascii="Times New Roman" w:hAnsi="Times New Roman"/>
          <w:lang w:val="uz-Cyrl-UZ"/>
        </w:rPr>
        <w:t>Ушбу билан б</w:t>
      </w:r>
      <w:r w:rsidRPr="002E5DDC">
        <w:rPr>
          <w:rFonts w:ascii="Times New Roman" w:hAnsi="Times New Roman"/>
          <w:lang w:val="ru-RU"/>
        </w:rPr>
        <w:t>из ______________________ ( компания номи) компания</w:t>
      </w:r>
      <w:r>
        <w:rPr>
          <w:rFonts w:ascii="Times New Roman" w:hAnsi="Times New Roman"/>
          <w:lang w:val="uz-Cyrl-UZ"/>
        </w:rPr>
        <w:t xml:space="preserve">си </w:t>
      </w:r>
    </w:p>
    <w:p w14:paraId="2849A1F4" w14:textId="77777777" w:rsidR="00014DF6" w:rsidRDefault="00014DF6" w:rsidP="00014DF6">
      <w:pPr>
        <w:jc w:val="both"/>
        <w:rPr>
          <w:rFonts w:ascii="Times New Roman" w:hAnsi="Times New Roman"/>
          <w:lang w:val="uz-Cyrl-UZ"/>
        </w:rPr>
      </w:pPr>
    </w:p>
    <w:p w14:paraId="2BD6CDA2" w14:textId="77777777" w:rsidR="00014DF6" w:rsidRPr="002E5DDC" w:rsidRDefault="00014DF6" w:rsidP="00014DF6">
      <w:pPr>
        <w:ind w:firstLine="708"/>
        <w:jc w:val="both"/>
        <w:rPr>
          <w:rFonts w:ascii="Times New Roman" w:hAnsi="Times New Roman"/>
          <w:lang w:val="ru-RU"/>
        </w:rPr>
      </w:pPr>
      <w:r>
        <w:rPr>
          <w:rFonts w:ascii="Times New Roman" w:hAnsi="Times New Roman"/>
          <w:lang w:val="ru-RU"/>
        </w:rPr>
        <w:t>-</w:t>
      </w:r>
      <w:r w:rsidRPr="002E5DDC">
        <w:rPr>
          <w:rFonts w:ascii="Times New Roman" w:hAnsi="Times New Roman"/>
          <w:lang w:val="ru-RU"/>
        </w:rPr>
        <w:t xml:space="preserve"> қайта ташкил </w:t>
      </w:r>
      <w:r>
        <w:rPr>
          <w:rFonts w:ascii="Times New Roman" w:hAnsi="Times New Roman"/>
          <w:lang w:val="uz-Cyrl-UZ"/>
        </w:rPr>
        <w:t>э</w:t>
      </w:r>
      <w:r w:rsidRPr="002E5DDC">
        <w:rPr>
          <w:rFonts w:ascii="Times New Roman" w:hAnsi="Times New Roman"/>
          <w:lang w:val="ru-RU"/>
        </w:rPr>
        <w:t xml:space="preserve">тиш, тугатиш ёки банкротлик босқичида </w:t>
      </w:r>
      <w:r>
        <w:rPr>
          <w:rFonts w:ascii="Times New Roman" w:hAnsi="Times New Roman"/>
          <w:lang w:val="uz-Cyrl-UZ"/>
        </w:rPr>
        <w:t>э</w:t>
      </w:r>
      <w:r w:rsidRPr="002E5DDC">
        <w:rPr>
          <w:rFonts w:ascii="Times New Roman" w:hAnsi="Times New Roman"/>
          <w:lang w:val="ru-RU"/>
        </w:rPr>
        <w:t>мас</w:t>
      </w:r>
      <w:r>
        <w:rPr>
          <w:rFonts w:ascii="Times New Roman" w:hAnsi="Times New Roman"/>
          <w:lang w:val="uz-Cyrl-UZ"/>
        </w:rPr>
        <w:t>лигини</w:t>
      </w:r>
      <w:r w:rsidRPr="002E5DDC">
        <w:rPr>
          <w:rFonts w:ascii="Times New Roman" w:hAnsi="Times New Roman"/>
          <w:lang w:val="ru-RU"/>
        </w:rPr>
        <w:t>;</w:t>
      </w:r>
    </w:p>
    <w:p w14:paraId="6A9B8EF9" w14:textId="77777777" w:rsidR="00014DF6" w:rsidRPr="00454661" w:rsidRDefault="00014DF6" w:rsidP="00014DF6">
      <w:pPr>
        <w:ind w:firstLine="708"/>
        <w:jc w:val="both"/>
        <w:rPr>
          <w:rFonts w:ascii="Times New Roman" w:hAnsi="Times New Roman"/>
          <w:lang w:val="uz-Cyrl-UZ"/>
        </w:rPr>
      </w:pPr>
      <w:r w:rsidRPr="00454661">
        <w:rPr>
          <w:rFonts w:ascii="Times New Roman" w:hAnsi="Times New Roman"/>
          <w:lang w:val="uz-Cyrl-UZ"/>
        </w:rPr>
        <w:t xml:space="preserve">- суд ёки ҳакамлик муҳокамаси ҳолатида </w:t>
      </w:r>
      <w:r>
        <w:rPr>
          <w:rFonts w:ascii="Times New Roman" w:hAnsi="Times New Roman"/>
          <w:lang w:val="uz-Cyrl-UZ"/>
        </w:rPr>
        <w:t>э</w:t>
      </w:r>
      <w:r w:rsidRPr="00454661">
        <w:rPr>
          <w:rFonts w:ascii="Times New Roman" w:hAnsi="Times New Roman"/>
          <w:lang w:val="uz-Cyrl-UZ"/>
        </w:rPr>
        <w:t>мас</w:t>
      </w:r>
      <w:r>
        <w:rPr>
          <w:rFonts w:ascii="Times New Roman" w:hAnsi="Times New Roman"/>
          <w:lang w:val="uz-Cyrl-UZ"/>
        </w:rPr>
        <w:t>лигини</w:t>
      </w:r>
      <w:r w:rsidRPr="00454661">
        <w:rPr>
          <w:rFonts w:ascii="Times New Roman" w:hAnsi="Times New Roman"/>
          <w:lang w:val="uz-Cyrl-UZ"/>
        </w:rPr>
        <w:t>;</w:t>
      </w:r>
    </w:p>
    <w:p w14:paraId="6CC8DF77" w14:textId="77777777" w:rsidR="00014DF6" w:rsidRDefault="00014DF6" w:rsidP="00014DF6">
      <w:pPr>
        <w:ind w:firstLine="708"/>
        <w:jc w:val="both"/>
        <w:rPr>
          <w:rFonts w:ascii="Times New Roman" w:hAnsi="Times New Roman"/>
          <w:lang w:val="uz-Cyrl-UZ"/>
        </w:rPr>
      </w:pPr>
      <w:r>
        <w:rPr>
          <w:rFonts w:ascii="Times New Roman" w:hAnsi="Times New Roman"/>
          <w:lang w:val="uz-Cyrl-UZ"/>
        </w:rPr>
        <w:t>-</w:t>
      </w:r>
      <w:r w:rsidRPr="00DC6207">
        <w:rPr>
          <w:rFonts w:ascii="Times New Roman" w:hAnsi="Times New Roman"/>
          <w:lang w:val="uz-Cyrl-UZ"/>
        </w:rPr>
        <w:t xml:space="preserve"> </w:t>
      </w:r>
      <w:r w:rsidRPr="00454661">
        <w:rPr>
          <w:rFonts w:ascii="Times New Roman" w:hAnsi="Times New Roman"/>
          <w:i/>
          <w:lang w:val="uz-Cyrl-UZ"/>
        </w:rPr>
        <w:t>(буюртмачи номи)</w:t>
      </w:r>
      <w:r>
        <w:rPr>
          <w:rFonts w:ascii="Times New Roman" w:hAnsi="Times New Roman"/>
          <w:lang w:val="uz-Cyrl-UZ"/>
        </w:rPr>
        <w:t xml:space="preserve"> билан аввал </w:t>
      </w:r>
      <w:r w:rsidRPr="00DC6207">
        <w:rPr>
          <w:rFonts w:ascii="Times New Roman" w:hAnsi="Times New Roman"/>
          <w:lang w:val="uz-Cyrl-UZ"/>
        </w:rPr>
        <w:t xml:space="preserve">тузилган шартномалар бўйича нотўғри бажарилган мажбуриятларга </w:t>
      </w:r>
      <w:r>
        <w:rPr>
          <w:rFonts w:ascii="Times New Roman" w:hAnsi="Times New Roman"/>
          <w:lang w:val="uz-Cyrl-UZ"/>
        </w:rPr>
        <w:t>э</w:t>
      </w:r>
      <w:r w:rsidRPr="00DC6207">
        <w:rPr>
          <w:rFonts w:ascii="Times New Roman" w:hAnsi="Times New Roman"/>
          <w:lang w:val="uz-Cyrl-UZ"/>
        </w:rPr>
        <w:t xml:space="preserve">га </w:t>
      </w:r>
      <w:r>
        <w:rPr>
          <w:rFonts w:ascii="Times New Roman" w:hAnsi="Times New Roman"/>
          <w:lang w:val="uz-Cyrl-UZ"/>
        </w:rPr>
        <w:t xml:space="preserve">эмаслигини </w:t>
      </w:r>
      <w:r w:rsidRPr="002E5DDC">
        <w:rPr>
          <w:rFonts w:ascii="Times New Roman" w:hAnsi="Times New Roman"/>
          <w:lang w:val="uz-Cyrl-UZ"/>
        </w:rPr>
        <w:t>тасдиқлаймиз</w:t>
      </w:r>
      <w:r>
        <w:rPr>
          <w:rFonts w:ascii="Times New Roman" w:hAnsi="Times New Roman"/>
          <w:lang w:val="uz-Cyrl-UZ"/>
        </w:rPr>
        <w:t>.</w:t>
      </w:r>
    </w:p>
    <w:p w14:paraId="7131BF7B" w14:textId="77777777" w:rsidR="00014DF6" w:rsidRPr="00C348E9" w:rsidRDefault="00014DF6" w:rsidP="00014DF6">
      <w:pPr>
        <w:jc w:val="both"/>
        <w:rPr>
          <w:rFonts w:ascii="Times New Roman" w:hAnsi="Times New Roman"/>
          <w:lang w:val="uz-Cyrl-UZ"/>
        </w:rPr>
      </w:pPr>
    </w:p>
    <w:p w14:paraId="1C8BB737" w14:textId="77777777" w:rsidR="00014DF6" w:rsidRPr="002E5DDC" w:rsidRDefault="00014DF6" w:rsidP="00014DF6">
      <w:pPr>
        <w:rPr>
          <w:rFonts w:ascii="Times New Roman" w:hAnsi="Times New Roman"/>
          <w:lang w:val="uz-Cyrl-UZ"/>
        </w:rPr>
      </w:pPr>
    </w:p>
    <w:p w14:paraId="37007141" w14:textId="77777777" w:rsidR="00014DF6" w:rsidRPr="002E5DDC" w:rsidRDefault="00014DF6" w:rsidP="00014DF6">
      <w:pPr>
        <w:rPr>
          <w:rFonts w:ascii="Times New Roman" w:hAnsi="Times New Roman"/>
          <w:lang w:val="uz-Cyrl-UZ"/>
        </w:rPr>
      </w:pPr>
    </w:p>
    <w:p w14:paraId="27058DE7" w14:textId="77777777" w:rsidR="00014DF6" w:rsidRPr="002E5DDC" w:rsidRDefault="00014DF6" w:rsidP="00014DF6">
      <w:pPr>
        <w:rPr>
          <w:rFonts w:ascii="Times New Roman" w:hAnsi="Times New Roman"/>
          <w:lang w:val="uz-Cyrl-UZ"/>
        </w:rPr>
      </w:pPr>
    </w:p>
    <w:p w14:paraId="1B218EBE" w14:textId="77777777" w:rsidR="00014DF6" w:rsidRDefault="00014DF6" w:rsidP="00014DF6">
      <w:pPr>
        <w:ind w:firstLine="708"/>
        <w:rPr>
          <w:rFonts w:ascii="Times New Roman" w:hAnsi="Times New Roman"/>
          <w:lang w:val="uz-Cyrl-UZ"/>
        </w:rPr>
      </w:pPr>
      <w:r>
        <w:rPr>
          <w:rFonts w:ascii="Times New Roman" w:hAnsi="Times New Roman"/>
          <w:lang w:val="uz-Cyrl-UZ"/>
        </w:rPr>
        <w:t>Имзолар:</w:t>
      </w:r>
    </w:p>
    <w:p w14:paraId="716DCEDC" w14:textId="77777777" w:rsidR="00014DF6" w:rsidRDefault="00014DF6" w:rsidP="00014DF6">
      <w:pPr>
        <w:ind w:firstLine="708"/>
        <w:rPr>
          <w:rFonts w:ascii="Times New Roman" w:hAnsi="Times New Roman"/>
          <w:lang w:val="uz-Cyrl-UZ"/>
        </w:rPr>
      </w:pPr>
    </w:p>
    <w:p w14:paraId="1CA5C4D6" w14:textId="77777777" w:rsidR="00014DF6" w:rsidRPr="00FA6F28" w:rsidRDefault="00014DF6" w:rsidP="00014DF6">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14:paraId="1E7D0369" w14:textId="77777777" w:rsidR="00014DF6" w:rsidRDefault="00014DF6" w:rsidP="00014DF6">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14:paraId="3CF8996E" w14:textId="77777777" w:rsidR="00014DF6" w:rsidRPr="00FA6F28" w:rsidRDefault="00014DF6" w:rsidP="00014DF6">
      <w:pPr>
        <w:ind w:firstLine="708"/>
        <w:rPr>
          <w:rFonts w:ascii="Times New Roman" w:hAnsi="Times New Roman"/>
          <w:lang w:val="uz-Cyrl-UZ"/>
        </w:rPr>
      </w:pPr>
      <w:r>
        <w:rPr>
          <w:rFonts w:ascii="Times New Roman" w:hAnsi="Times New Roman"/>
          <w:lang w:val="uz-Cyrl-UZ"/>
        </w:rPr>
        <w:t>Бош бухгалтер (молия бўлими боўлиғи)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14:paraId="2822D2F9" w14:textId="77777777" w:rsidR="00014DF6" w:rsidRDefault="00014DF6" w:rsidP="00014DF6">
      <w:pPr>
        <w:rPr>
          <w:rFonts w:ascii="Times New Roman" w:hAnsi="Times New Roman"/>
          <w:lang w:val="uz-Cyrl-UZ"/>
        </w:rPr>
      </w:pPr>
    </w:p>
    <w:p w14:paraId="5B047545" w14:textId="77777777" w:rsidR="00014DF6" w:rsidRPr="00FA6F28" w:rsidRDefault="00014DF6" w:rsidP="00014DF6">
      <w:pPr>
        <w:ind w:firstLine="708"/>
        <w:rPr>
          <w:rFonts w:ascii="Times New Roman" w:hAnsi="Times New Roman"/>
          <w:lang w:val="uz-Cyrl-UZ"/>
        </w:rPr>
      </w:pPr>
      <w:r>
        <w:rPr>
          <w:rFonts w:ascii="Times New Roman" w:hAnsi="Times New Roman"/>
          <w:lang w:val="uz-Cyrl-UZ"/>
        </w:rPr>
        <w:t>Юрист Ф.И.Ш.</w:t>
      </w:r>
      <w:r w:rsidRPr="00FA6F28">
        <w:rPr>
          <w:rFonts w:ascii="Times New Roman" w:hAnsi="Times New Roman"/>
          <w:lang w:val="uz-Cyrl-UZ"/>
        </w:rPr>
        <w:t xml:space="preserve"> </w:t>
      </w:r>
      <w:r w:rsidRPr="00F67B83">
        <w:rPr>
          <w:rFonts w:ascii="Times New Roman" w:hAnsi="Times New Roman"/>
          <w:sz w:val="22"/>
          <w:szCs w:val="22"/>
          <w:lang w:val="uz-Cyrl-UZ"/>
        </w:rPr>
        <w:t>______________</w:t>
      </w:r>
    </w:p>
    <w:p w14:paraId="5513B799" w14:textId="77777777" w:rsidR="00014DF6" w:rsidRDefault="00014DF6" w:rsidP="00014DF6">
      <w:pPr>
        <w:rPr>
          <w:rFonts w:ascii="Times New Roman" w:hAnsi="Times New Roman"/>
          <w:lang w:val="uz-Cyrl-UZ"/>
        </w:rPr>
      </w:pPr>
    </w:p>
    <w:p w14:paraId="7077591F" w14:textId="77777777" w:rsidR="00014DF6" w:rsidRPr="00FA6F28" w:rsidRDefault="00014DF6" w:rsidP="00014DF6">
      <w:pPr>
        <w:rPr>
          <w:rFonts w:ascii="Times New Roman" w:hAnsi="Times New Roman"/>
          <w:lang w:val="uz-Cyrl-UZ"/>
        </w:rPr>
      </w:pPr>
    </w:p>
    <w:p w14:paraId="2DA2F3B9" w14:textId="77777777" w:rsidR="00014DF6" w:rsidRPr="00C348E9" w:rsidRDefault="00014DF6" w:rsidP="00014DF6">
      <w:pPr>
        <w:ind w:firstLine="708"/>
        <w:rPr>
          <w:rFonts w:ascii="Times New Roman" w:hAnsi="Times New Roman"/>
          <w:lang w:val="uz-Cyrl-UZ"/>
        </w:rPr>
      </w:pPr>
      <w:r>
        <w:rPr>
          <w:rFonts w:ascii="Times New Roman" w:hAnsi="Times New Roman"/>
          <w:lang w:val="uz-Cyrl-UZ"/>
        </w:rPr>
        <w:t>Муҳр ўрни</w:t>
      </w:r>
    </w:p>
    <w:p w14:paraId="5F6CC49D" w14:textId="77777777" w:rsidR="00014DF6" w:rsidRPr="00F67B83" w:rsidRDefault="00014DF6" w:rsidP="00014DF6">
      <w:pPr>
        <w:rPr>
          <w:rFonts w:ascii="Times New Roman" w:hAnsi="Times New Roman"/>
          <w:lang w:val="uz-Cyrl-UZ"/>
        </w:rPr>
      </w:pPr>
    </w:p>
    <w:p w14:paraId="6ABFB504" w14:textId="77777777" w:rsidR="00014DF6" w:rsidRPr="00F67B83" w:rsidRDefault="00014DF6" w:rsidP="00014DF6">
      <w:pPr>
        <w:rPr>
          <w:rFonts w:ascii="Times New Roman" w:hAnsi="Times New Roman"/>
          <w:sz w:val="22"/>
          <w:szCs w:val="22"/>
          <w:lang w:val="uz-Cyrl-UZ"/>
        </w:rPr>
      </w:pPr>
    </w:p>
    <w:p w14:paraId="57904F91" w14:textId="77777777" w:rsidR="00014DF6" w:rsidRPr="00F67B83" w:rsidRDefault="00014DF6" w:rsidP="00014DF6">
      <w:pPr>
        <w:jc w:val="right"/>
        <w:rPr>
          <w:rFonts w:ascii="Times New Roman" w:hAnsi="Times New Roman"/>
          <w:i/>
          <w:lang w:val="uz-Cyrl-UZ"/>
        </w:rPr>
      </w:pPr>
      <w:r w:rsidRPr="00F67B83">
        <w:rPr>
          <w:rFonts w:ascii="Times New Roman" w:hAnsi="Times New Roman"/>
          <w:i/>
          <w:lang w:val="uz-Cyrl-UZ"/>
        </w:rPr>
        <w:br w:type="page"/>
      </w:r>
    </w:p>
    <w:p w14:paraId="564943D8" w14:textId="77777777" w:rsidR="00014DF6" w:rsidRPr="00A35F1E" w:rsidRDefault="00014DF6" w:rsidP="00014DF6">
      <w:pPr>
        <w:jc w:val="right"/>
        <w:rPr>
          <w:rFonts w:ascii="Times New Roman" w:hAnsi="Times New Roman"/>
          <w:i/>
          <w:sz w:val="28"/>
          <w:lang w:val="ru-RU"/>
        </w:rPr>
      </w:pPr>
      <w:r>
        <w:rPr>
          <w:rFonts w:ascii="Times New Roman" w:hAnsi="Times New Roman"/>
          <w:i/>
          <w:sz w:val="28"/>
          <w:lang w:val="ru-RU"/>
        </w:rPr>
        <w:lastRenderedPageBreak/>
        <w:t>3</w:t>
      </w:r>
      <w:r w:rsidRPr="00A35F1E">
        <w:rPr>
          <w:rFonts w:ascii="Times New Roman" w:hAnsi="Times New Roman"/>
          <w:i/>
          <w:sz w:val="28"/>
          <w:lang w:val="ru-RU"/>
        </w:rPr>
        <w:t>-шакл</w:t>
      </w:r>
    </w:p>
    <w:p w14:paraId="53BC8AF6" w14:textId="77777777" w:rsidR="00014DF6" w:rsidRPr="004377D6" w:rsidRDefault="00014DF6" w:rsidP="00014DF6">
      <w:pPr>
        <w:ind w:right="2"/>
        <w:jc w:val="center"/>
        <w:rPr>
          <w:rFonts w:ascii="Times New Roman" w:hAnsi="Times New Roman"/>
          <w:lang w:val="ru-RU"/>
        </w:rPr>
      </w:pPr>
      <w:r w:rsidRPr="004377D6">
        <w:rPr>
          <w:rFonts w:ascii="Times New Roman" w:hAnsi="Times New Roman"/>
          <w:i/>
          <w:lang w:val="ru-RU"/>
        </w:rPr>
        <w:t xml:space="preserve"> </w:t>
      </w:r>
    </w:p>
    <w:p w14:paraId="032BE2E0" w14:textId="77777777" w:rsidR="00014DF6" w:rsidRPr="004377D6" w:rsidRDefault="00014DF6" w:rsidP="00014DF6">
      <w:pPr>
        <w:ind w:left="471" w:right="535" w:hanging="10"/>
        <w:jc w:val="center"/>
        <w:rPr>
          <w:rFonts w:ascii="Times New Roman" w:hAnsi="Times New Roman"/>
          <w:lang w:val="ru-RU"/>
        </w:rPr>
      </w:pPr>
      <w:r>
        <w:rPr>
          <w:rFonts w:ascii="Times New Roman" w:hAnsi="Times New Roman"/>
          <w:i/>
          <w:lang w:val="ru-RU"/>
        </w:rPr>
        <w:t>ИШТИРОКЧИНИНГ</w:t>
      </w:r>
      <w:r w:rsidRPr="004377D6">
        <w:rPr>
          <w:rFonts w:ascii="Times New Roman" w:hAnsi="Times New Roman"/>
          <w:i/>
          <w:lang w:val="ru-RU"/>
        </w:rPr>
        <w:t xml:space="preserve"> ФИРМ</w:t>
      </w:r>
      <w:r>
        <w:rPr>
          <w:rFonts w:ascii="Times New Roman" w:hAnsi="Times New Roman"/>
          <w:i/>
          <w:lang w:val="ru-RU"/>
        </w:rPr>
        <w:t>А</w:t>
      </w:r>
      <w:r w:rsidRPr="004377D6">
        <w:rPr>
          <w:rFonts w:ascii="Times New Roman" w:hAnsi="Times New Roman"/>
          <w:i/>
          <w:lang w:val="ru-RU"/>
        </w:rPr>
        <w:t xml:space="preserve"> БЛАНК</w:t>
      </w:r>
      <w:r>
        <w:rPr>
          <w:rFonts w:ascii="Times New Roman" w:hAnsi="Times New Roman"/>
          <w:i/>
          <w:lang w:val="ru-RU"/>
        </w:rPr>
        <w:t>ИДА</w:t>
      </w:r>
    </w:p>
    <w:p w14:paraId="45AB673E" w14:textId="77777777" w:rsidR="00014DF6" w:rsidRPr="004377D6" w:rsidRDefault="00014DF6" w:rsidP="00014DF6">
      <w:pPr>
        <w:spacing w:after="21"/>
        <w:rPr>
          <w:rFonts w:ascii="Times New Roman" w:hAnsi="Times New Roman"/>
          <w:lang w:val="ru-RU"/>
        </w:rPr>
      </w:pPr>
      <w:r w:rsidRPr="004377D6">
        <w:rPr>
          <w:rFonts w:ascii="Times New Roman" w:hAnsi="Times New Roman"/>
          <w:i/>
          <w:lang w:val="ru-RU"/>
        </w:rPr>
        <w:t xml:space="preserve"> </w:t>
      </w:r>
    </w:p>
    <w:p w14:paraId="5BA49462" w14:textId="77777777" w:rsidR="00014DF6" w:rsidRPr="004377D6" w:rsidRDefault="00014DF6" w:rsidP="00014DF6">
      <w:pPr>
        <w:spacing w:after="7"/>
        <w:ind w:left="-5" w:right="7091" w:hanging="10"/>
        <w:rPr>
          <w:rFonts w:ascii="Times New Roman" w:hAnsi="Times New Roman"/>
          <w:i/>
          <w:lang w:val="ru-RU"/>
        </w:rPr>
      </w:pPr>
      <w:r w:rsidRPr="004377D6">
        <w:rPr>
          <w:rFonts w:ascii="Times New Roman" w:hAnsi="Times New Roman"/>
          <w:i/>
          <w:lang w:val="ru-RU"/>
        </w:rPr>
        <w:t xml:space="preserve">№:_______________ </w:t>
      </w:r>
    </w:p>
    <w:p w14:paraId="53DD62CB" w14:textId="77777777" w:rsidR="00014DF6" w:rsidRPr="004377D6" w:rsidRDefault="00014DF6" w:rsidP="00014DF6">
      <w:pPr>
        <w:spacing w:after="7"/>
        <w:ind w:left="-5" w:right="7091" w:hanging="10"/>
        <w:rPr>
          <w:rFonts w:ascii="Times New Roman" w:hAnsi="Times New Roman"/>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____________ </w:t>
      </w:r>
    </w:p>
    <w:p w14:paraId="6F23F4DD" w14:textId="77777777" w:rsidR="00014DF6" w:rsidRPr="004377D6" w:rsidRDefault="00014DF6" w:rsidP="00014DF6">
      <w:pPr>
        <w:spacing w:after="29"/>
        <w:rPr>
          <w:rFonts w:ascii="Times New Roman" w:hAnsi="Times New Roman"/>
          <w:lang w:val="ru-RU"/>
        </w:rPr>
      </w:pPr>
      <w:r w:rsidRPr="004377D6">
        <w:rPr>
          <w:rFonts w:ascii="Times New Roman" w:hAnsi="Times New Roman"/>
          <w:lang w:val="ru-RU"/>
        </w:rPr>
        <w:t xml:space="preserve"> </w:t>
      </w:r>
    </w:p>
    <w:p w14:paraId="5175AA6F" w14:textId="77777777" w:rsidR="00014DF6" w:rsidRPr="004377D6" w:rsidRDefault="00014DF6" w:rsidP="00014DF6">
      <w:pPr>
        <w:ind w:left="10" w:right="151" w:hanging="10"/>
        <w:jc w:val="right"/>
        <w:rPr>
          <w:rFonts w:ascii="Times New Roman" w:hAnsi="Times New Roman"/>
          <w:lang w:val="ru-RU"/>
        </w:rPr>
      </w:pPr>
      <w:r>
        <w:rPr>
          <w:rFonts w:ascii="Times New Roman" w:hAnsi="Times New Roman"/>
          <w:b/>
          <w:lang w:val="ru-RU"/>
        </w:rPr>
        <w:t>Харид</w:t>
      </w:r>
      <w:r w:rsidRPr="004377D6">
        <w:rPr>
          <w:rFonts w:ascii="Times New Roman" w:hAnsi="Times New Roman"/>
          <w:b/>
          <w:lang w:val="ru-RU"/>
        </w:rPr>
        <w:t xml:space="preserve"> комиссия</w:t>
      </w:r>
      <w:r>
        <w:rPr>
          <w:rFonts w:ascii="Times New Roman" w:hAnsi="Times New Roman"/>
          <w:b/>
          <w:lang w:val="ru-RU"/>
        </w:rPr>
        <w:t>сига</w:t>
      </w:r>
      <w:r w:rsidRPr="004377D6">
        <w:rPr>
          <w:rFonts w:ascii="Times New Roman" w:hAnsi="Times New Roman"/>
          <w:b/>
          <w:lang w:val="ru-RU"/>
        </w:rPr>
        <w:t xml:space="preserve"> </w:t>
      </w:r>
    </w:p>
    <w:p w14:paraId="2A1850BF" w14:textId="77777777" w:rsidR="00014DF6" w:rsidRPr="004377D6" w:rsidRDefault="00014DF6" w:rsidP="00014DF6">
      <w:pPr>
        <w:ind w:right="12"/>
        <w:jc w:val="center"/>
        <w:rPr>
          <w:rFonts w:ascii="Times New Roman" w:hAnsi="Times New Roman"/>
          <w:lang w:val="ru-RU"/>
        </w:rPr>
      </w:pPr>
      <w:r w:rsidRPr="004377D6">
        <w:rPr>
          <w:rFonts w:ascii="Times New Roman" w:hAnsi="Times New Roman"/>
          <w:i/>
          <w:lang w:val="ru-RU"/>
        </w:rPr>
        <w:t xml:space="preserve"> </w:t>
      </w:r>
    </w:p>
    <w:p w14:paraId="01DE82DC" w14:textId="77777777" w:rsidR="00014DF6" w:rsidRPr="004377D6" w:rsidRDefault="00014DF6" w:rsidP="00014DF6">
      <w:pPr>
        <w:ind w:right="12"/>
        <w:jc w:val="center"/>
        <w:rPr>
          <w:rFonts w:ascii="Times New Roman" w:hAnsi="Times New Roman"/>
          <w:lang w:val="ru-RU"/>
        </w:rPr>
      </w:pPr>
      <w:r w:rsidRPr="004377D6">
        <w:rPr>
          <w:rFonts w:ascii="Times New Roman" w:hAnsi="Times New Roman"/>
          <w:i/>
          <w:lang w:val="ru-RU"/>
        </w:rPr>
        <w:t xml:space="preserve"> </w:t>
      </w:r>
    </w:p>
    <w:p w14:paraId="504EF2BC" w14:textId="77777777" w:rsidR="00014DF6" w:rsidRPr="004377D6" w:rsidRDefault="00014DF6" w:rsidP="00014DF6">
      <w:pPr>
        <w:spacing w:after="22"/>
        <w:rPr>
          <w:rFonts w:ascii="Times New Roman" w:hAnsi="Times New Roman"/>
          <w:lang w:val="ru-RU"/>
        </w:rPr>
      </w:pPr>
      <w:r w:rsidRPr="004377D6">
        <w:rPr>
          <w:rFonts w:ascii="Times New Roman" w:hAnsi="Times New Roman"/>
          <w:lang w:val="ru-RU"/>
        </w:rPr>
        <w:t xml:space="preserve"> </w:t>
      </w:r>
    </w:p>
    <w:p w14:paraId="7FC2F4B5" w14:textId="77777777" w:rsidR="00014DF6" w:rsidRPr="00A35F1E" w:rsidRDefault="00014DF6" w:rsidP="00014DF6">
      <w:pPr>
        <w:ind w:right="-2" w:hanging="10"/>
        <w:jc w:val="center"/>
        <w:rPr>
          <w:rFonts w:ascii="Times New Roman" w:hAnsi="Times New Roman"/>
          <w:lang w:val="ru-RU"/>
        </w:rPr>
      </w:pPr>
      <w:r w:rsidRPr="00A35F1E">
        <w:rPr>
          <w:rFonts w:ascii="Times New Roman" w:hAnsi="Times New Roman"/>
          <w:lang w:val="ru-RU"/>
        </w:rPr>
        <w:t>Коррупция кўринишларга йўл қўймаслик бўйича</w:t>
      </w:r>
    </w:p>
    <w:p w14:paraId="7532AF7F" w14:textId="77777777" w:rsidR="00014DF6" w:rsidRPr="004377D6" w:rsidRDefault="00014DF6" w:rsidP="00014DF6">
      <w:pPr>
        <w:ind w:left="409" w:right="474" w:hanging="10"/>
        <w:jc w:val="center"/>
        <w:rPr>
          <w:rFonts w:ascii="Times New Roman" w:hAnsi="Times New Roman"/>
          <w:lang w:val="ru-RU"/>
        </w:rPr>
      </w:pPr>
      <w:r w:rsidRPr="00A35F1E">
        <w:rPr>
          <w:rFonts w:ascii="Times New Roman" w:hAnsi="Times New Roman"/>
          <w:lang w:val="ru-RU"/>
        </w:rPr>
        <w:t>АРИЗА</w:t>
      </w:r>
      <w:r w:rsidRPr="004377D6">
        <w:rPr>
          <w:rFonts w:ascii="Times New Roman" w:hAnsi="Times New Roman"/>
          <w:lang w:val="ru-RU"/>
        </w:rPr>
        <w:t xml:space="preserve"> </w:t>
      </w:r>
    </w:p>
    <w:p w14:paraId="3483A322" w14:textId="77777777" w:rsidR="00014DF6" w:rsidRPr="004377D6" w:rsidRDefault="00014DF6" w:rsidP="00014DF6">
      <w:pPr>
        <w:ind w:right="12"/>
        <w:jc w:val="center"/>
        <w:rPr>
          <w:rFonts w:ascii="Times New Roman" w:hAnsi="Times New Roman"/>
          <w:lang w:val="ru-RU"/>
        </w:rPr>
      </w:pPr>
      <w:r w:rsidRPr="004377D6">
        <w:rPr>
          <w:rFonts w:ascii="Times New Roman" w:hAnsi="Times New Roman"/>
          <w:lang w:val="ru-RU"/>
        </w:rPr>
        <w:t xml:space="preserve"> </w:t>
      </w:r>
    </w:p>
    <w:p w14:paraId="39161CE7" w14:textId="77777777" w:rsidR="00014DF6" w:rsidRPr="004377D6" w:rsidRDefault="00014DF6" w:rsidP="00014DF6">
      <w:pPr>
        <w:spacing w:after="23"/>
        <w:rPr>
          <w:rFonts w:ascii="Times New Roman" w:hAnsi="Times New Roman"/>
          <w:lang w:val="ru-RU"/>
        </w:rPr>
      </w:pPr>
      <w:r w:rsidRPr="004377D6">
        <w:rPr>
          <w:rFonts w:ascii="Times New Roman" w:hAnsi="Times New Roman"/>
          <w:lang w:val="ru-RU"/>
        </w:rPr>
        <w:t xml:space="preserve"> </w:t>
      </w:r>
    </w:p>
    <w:p w14:paraId="205FA3AF" w14:textId="77777777" w:rsidR="00014DF6" w:rsidRDefault="00014DF6" w:rsidP="00014DF6">
      <w:pPr>
        <w:ind w:right="104" w:firstLine="399"/>
        <w:jc w:val="both"/>
        <w:rPr>
          <w:rFonts w:ascii="Times New Roman" w:hAnsi="Times New Roman"/>
          <w:lang w:val="ru-RU"/>
        </w:rPr>
      </w:pPr>
      <w:r>
        <w:rPr>
          <w:rFonts w:ascii="Times New Roman" w:hAnsi="Times New Roman"/>
          <w:lang w:val="ru-RU"/>
        </w:rPr>
        <w:t xml:space="preserve">Ушбу хат билан </w:t>
      </w:r>
      <w:r w:rsidRPr="004377D6">
        <w:rPr>
          <w:rFonts w:ascii="Times New Roman" w:hAnsi="Times New Roman"/>
          <w:lang w:val="ru-RU"/>
        </w:rPr>
        <w:t>___________________________ компания</w:t>
      </w:r>
      <w:r>
        <w:rPr>
          <w:rFonts w:ascii="Times New Roman" w:hAnsi="Times New Roman"/>
          <w:lang w:val="ru-RU"/>
        </w:rPr>
        <w:t>си</w:t>
      </w:r>
    </w:p>
    <w:p w14:paraId="10173B48" w14:textId="77777777" w:rsidR="00014DF6" w:rsidRPr="00430EE8" w:rsidRDefault="00014DF6" w:rsidP="00014DF6">
      <w:pPr>
        <w:ind w:right="104" w:firstLine="399"/>
        <w:jc w:val="both"/>
        <w:rPr>
          <w:rFonts w:ascii="Times New Roman" w:hAnsi="Times New Roman"/>
          <w:lang w:val="ru-RU"/>
        </w:rPr>
      </w:pPr>
      <w:r>
        <w:rPr>
          <w:rFonts w:ascii="Times New Roman" w:hAnsi="Times New Roman"/>
          <w:lang w:val="ru-RU"/>
        </w:rPr>
        <w:t xml:space="preserve">                                        </w:t>
      </w:r>
      <w:r w:rsidRPr="00430EE8">
        <w:rPr>
          <w:rFonts w:ascii="Times New Roman" w:hAnsi="Times New Roman"/>
          <w:i/>
          <w:lang w:val="ru-RU"/>
        </w:rPr>
        <w:t>(компани</w:t>
      </w:r>
      <w:r>
        <w:rPr>
          <w:rFonts w:ascii="Times New Roman" w:hAnsi="Times New Roman"/>
          <w:i/>
          <w:lang w:val="ru-RU"/>
        </w:rPr>
        <w:t>ян</w:t>
      </w:r>
      <w:r w:rsidRPr="00430EE8">
        <w:rPr>
          <w:rFonts w:ascii="Times New Roman" w:hAnsi="Times New Roman"/>
          <w:i/>
          <w:lang w:val="ru-RU"/>
        </w:rPr>
        <w:t>и</w:t>
      </w:r>
      <w:r>
        <w:rPr>
          <w:rFonts w:ascii="Times New Roman" w:hAnsi="Times New Roman"/>
          <w:i/>
          <w:lang w:val="ru-RU"/>
        </w:rPr>
        <w:t>нг номи</w:t>
      </w:r>
      <w:r w:rsidRPr="00430EE8">
        <w:rPr>
          <w:rFonts w:ascii="Times New Roman" w:hAnsi="Times New Roman"/>
          <w:i/>
          <w:lang w:val="ru-RU"/>
        </w:rPr>
        <w:t xml:space="preserve">) </w:t>
      </w:r>
    </w:p>
    <w:p w14:paraId="6649F04D" w14:textId="77777777" w:rsidR="00014DF6" w:rsidRPr="00430EE8" w:rsidRDefault="00014DF6" w:rsidP="00014DF6">
      <w:pPr>
        <w:ind w:firstLine="426"/>
        <w:jc w:val="both"/>
        <w:rPr>
          <w:rFonts w:ascii="Times New Roman" w:hAnsi="Times New Roman"/>
          <w:lang w:val="ru-RU"/>
        </w:rPr>
      </w:pPr>
      <w:r w:rsidRPr="00430EE8">
        <w:rPr>
          <w:rFonts w:ascii="Times New Roman" w:hAnsi="Times New Roman"/>
          <w:lang w:val="ru-RU"/>
        </w:rPr>
        <w:t>1) Ўзбекистон Республикасининг 22.04.2021</w:t>
      </w:r>
      <w:r>
        <w:rPr>
          <w:rFonts w:ascii="Times New Roman" w:hAnsi="Times New Roman"/>
          <w:lang w:val="uz-Cyrl-UZ"/>
        </w:rPr>
        <w:t xml:space="preserve"> йилдаги </w:t>
      </w:r>
      <w:r w:rsidRPr="00430EE8">
        <w:rPr>
          <w:rFonts w:ascii="Times New Roman" w:hAnsi="Times New Roman"/>
          <w:lang w:val="ru-RU"/>
        </w:rPr>
        <w:t xml:space="preserve">"Давлат харидлари тўғрисида"ги </w:t>
      </w:r>
      <w:r>
        <w:rPr>
          <w:rFonts w:ascii="Times New Roman" w:hAnsi="Times New Roman"/>
          <w:lang w:val="uz-Cyrl-UZ"/>
        </w:rPr>
        <w:t>ЎРҚ</w:t>
      </w:r>
      <w:r w:rsidRPr="00430EE8">
        <w:rPr>
          <w:rFonts w:ascii="Times New Roman" w:hAnsi="Times New Roman"/>
          <w:lang w:val="ru-RU"/>
        </w:rPr>
        <w:t>-684</w:t>
      </w:r>
      <w:r>
        <w:rPr>
          <w:rFonts w:ascii="Times New Roman" w:hAnsi="Times New Roman"/>
          <w:lang w:val="uz-Cyrl-UZ"/>
        </w:rPr>
        <w:t>-сон</w:t>
      </w:r>
      <w:r w:rsidRPr="00430EE8">
        <w:rPr>
          <w:rFonts w:ascii="Times New Roman" w:hAnsi="Times New Roman"/>
          <w:lang w:val="ru-RU"/>
        </w:rPr>
        <w:t xml:space="preserve"> </w:t>
      </w:r>
      <w:r>
        <w:rPr>
          <w:rFonts w:ascii="Times New Roman" w:hAnsi="Times New Roman"/>
          <w:lang w:val="uz-Cyrl-UZ"/>
        </w:rPr>
        <w:t>Қонуни</w:t>
      </w:r>
      <w:r w:rsidRPr="00430EE8">
        <w:rPr>
          <w:rFonts w:ascii="Times New Roman" w:hAnsi="Times New Roman"/>
          <w:lang w:val="ru-RU"/>
        </w:rPr>
        <w:t xml:space="preserve"> талабларига риоя </w:t>
      </w:r>
      <w:r>
        <w:rPr>
          <w:rFonts w:ascii="Times New Roman" w:hAnsi="Times New Roman"/>
          <w:lang w:val="uz-Cyrl-UZ"/>
        </w:rPr>
        <w:t>э</w:t>
      </w:r>
      <w:r w:rsidRPr="00430EE8">
        <w:rPr>
          <w:rFonts w:ascii="Times New Roman" w:hAnsi="Times New Roman"/>
          <w:lang w:val="ru-RU"/>
        </w:rPr>
        <w:t xml:space="preserve">тиш мажбуриятини </w:t>
      </w:r>
      <w:r>
        <w:rPr>
          <w:rFonts w:ascii="Times New Roman" w:hAnsi="Times New Roman"/>
          <w:lang w:val="uz-Cyrl-UZ"/>
        </w:rPr>
        <w:t xml:space="preserve">ўз зиммасига </w:t>
      </w:r>
      <w:r w:rsidRPr="00430EE8">
        <w:rPr>
          <w:rFonts w:ascii="Times New Roman" w:hAnsi="Times New Roman"/>
          <w:lang w:val="ru-RU"/>
        </w:rPr>
        <w:t>ол</w:t>
      </w:r>
      <w:r>
        <w:rPr>
          <w:rFonts w:ascii="Times New Roman" w:hAnsi="Times New Roman"/>
          <w:lang w:val="uz-Cyrl-UZ"/>
        </w:rPr>
        <w:t>ганлигин</w:t>
      </w:r>
      <w:r w:rsidRPr="00430EE8">
        <w:rPr>
          <w:rFonts w:ascii="Times New Roman" w:hAnsi="Times New Roman"/>
          <w:lang w:val="ru-RU"/>
        </w:rPr>
        <w:t>и;</w:t>
      </w:r>
    </w:p>
    <w:p w14:paraId="3D94AE30" w14:textId="77777777" w:rsidR="00014DF6" w:rsidRPr="00430EE8" w:rsidRDefault="00014DF6" w:rsidP="00014DF6">
      <w:pPr>
        <w:ind w:firstLine="426"/>
        <w:jc w:val="both"/>
        <w:rPr>
          <w:rFonts w:ascii="Times New Roman" w:hAnsi="Times New Roman"/>
          <w:lang w:val="ru-RU"/>
        </w:rPr>
      </w:pPr>
      <w:r w:rsidRPr="00430EE8">
        <w:rPr>
          <w:rFonts w:ascii="Times New Roman" w:hAnsi="Times New Roman"/>
          <w:lang w:val="ru-RU"/>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lang w:val="uz-Cyrl-UZ"/>
        </w:rPr>
        <w:t>нинг</w:t>
      </w:r>
      <w:r w:rsidRPr="00430EE8">
        <w:rPr>
          <w:rFonts w:ascii="Times New Roman" w:hAnsi="Times New Roman"/>
          <w:lang w:val="ru-RU"/>
        </w:rPr>
        <w:t xml:space="preserve"> ҳар қандай жорий ёки собиқ </w:t>
      </w:r>
      <w:r>
        <w:rPr>
          <w:rFonts w:ascii="Times New Roman" w:hAnsi="Times New Roman"/>
          <w:lang w:val="uz-Cyrl-UZ"/>
        </w:rPr>
        <w:t xml:space="preserve">мансабдор шахси </w:t>
      </w:r>
      <w:r w:rsidRPr="00430EE8">
        <w:rPr>
          <w:rFonts w:ascii="Times New Roman" w:hAnsi="Times New Roman"/>
          <w:lang w:val="ru-RU"/>
        </w:rPr>
        <w:t>ёки ходими ёки бошқа давлат органи</w:t>
      </w:r>
      <w:r>
        <w:rPr>
          <w:rFonts w:ascii="Times New Roman" w:hAnsi="Times New Roman"/>
          <w:lang w:val="uz-Cyrl-UZ"/>
        </w:rPr>
        <w:t>га</w:t>
      </w:r>
      <w:r w:rsidRPr="00430EE8">
        <w:rPr>
          <w:rFonts w:ascii="Times New Roman" w:hAnsi="Times New Roman"/>
          <w:lang w:val="ru-RU"/>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lang w:val="uz-Cyrl-UZ"/>
        </w:rPr>
        <w:t xml:space="preserve">этиш </w:t>
      </w:r>
      <w:r w:rsidRPr="00430EE8">
        <w:rPr>
          <w:rFonts w:ascii="Times New Roman" w:hAnsi="Times New Roman"/>
          <w:lang w:val="ru-RU"/>
        </w:rPr>
        <w:t xml:space="preserve">ёки </w:t>
      </w:r>
      <w:r>
        <w:rPr>
          <w:rFonts w:ascii="Times New Roman" w:hAnsi="Times New Roman"/>
          <w:lang w:val="uz-Cyrl-UZ"/>
        </w:rPr>
        <w:t>қимматбаҳо нарса</w:t>
      </w:r>
      <w:r w:rsidRPr="00430EE8">
        <w:rPr>
          <w:rFonts w:ascii="Times New Roman" w:hAnsi="Times New Roman"/>
          <w:lang w:val="ru-RU"/>
        </w:rPr>
        <w:t xml:space="preserve"> бериш мажбуриятини</w:t>
      </w:r>
      <w:r>
        <w:rPr>
          <w:rFonts w:ascii="Times New Roman" w:hAnsi="Times New Roman"/>
          <w:lang w:val="uz-Cyrl-UZ"/>
        </w:rPr>
        <w:t xml:space="preserve"> ўз зиммасига олганлигини</w:t>
      </w:r>
      <w:r w:rsidRPr="00430EE8">
        <w:rPr>
          <w:rFonts w:ascii="Times New Roman" w:hAnsi="Times New Roman"/>
          <w:lang w:val="ru-RU"/>
        </w:rPr>
        <w:t>;</w:t>
      </w:r>
    </w:p>
    <w:p w14:paraId="0BEB36B7" w14:textId="77777777" w:rsidR="00014DF6" w:rsidRPr="00430EE8" w:rsidRDefault="00014DF6" w:rsidP="00014DF6">
      <w:pPr>
        <w:ind w:firstLine="426"/>
        <w:jc w:val="both"/>
        <w:rPr>
          <w:rFonts w:ascii="Times New Roman" w:hAnsi="Times New Roman"/>
          <w:lang w:val="ru-RU"/>
        </w:rPr>
      </w:pPr>
      <w:r w:rsidRPr="00430EE8">
        <w:rPr>
          <w:rFonts w:ascii="Times New Roman" w:hAnsi="Times New Roman"/>
          <w:lang w:val="ru-RU"/>
        </w:rPr>
        <w:t xml:space="preserve">3) рақобатга қарши ҳаракатларни содир </w:t>
      </w:r>
      <w:r>
        <w:rPr>
          <w:rFonts w:ascii="Times New Roman" w:hAnsi="Times New Roman"/>
          <w:lang w:val="uz-Cyrl-UZ"/>
        </w:rPr>
        <w:t>э</w:t>
      </w:r>
      <w:r w:rsidRPr="00430EE8">
        <w:rPr>
          <w:rFonts w:ascii="Times New Roman" w:hAnsi="Times New Roman"/>
          <w:lang w:val="ru-RU"/>
        </w:rPr>
        <w:t>тмаслик мажбуриятини ол</w:t>
      </w:r>
      <w:r>
        <w:rPr>
          <w:rFonts w:ascii="Times New Roman" w:hAnsi="Times New Roman"/>
          <w:lang w:val="uz-Cyrl-UZ"/>
        </w:rPr>
        <w:t>ганлигин</w:t>
      </w:r>
      <w:r w:rsidRPr="00430EE8">
        <w:rPr>
          <w:rFonts w:ascii="Times New Roman" w:hAnsi="Times New Roman"/>
          <w:lang w:val="ru-RU"/>
        </w:rPr>
        <w:t>и, шу жумладан мансублик ҳолатлари аниқла</w:t>
      </w:r>
      <w:r>
        <w:rPr>
          <w:rFonts w:ascii="Times New Roman" w:hAnsi="Times New Roman"/>
          <w:lang w:val="uz-Cyrl-UZ"/>
        </w:rPr>
        <w:t>нган</w:t>
      </w:r>
      <w:r w:rsidRPr="00430EE8">
        <w:rPr>
          <w:rFonts w:ascii="Times New Roman" w:hAnsi="Times New Roman"/>
          <w:lang w:val="ru-RU"/>
        </w:rPr>
        <w:t>да;</w:t>
      </w:r>
    </w:p>
    <w:p w14:paraId="599EC4B3" w14:textId="77777777" w:rsidR="00014DF6" w:rsidRPr="009115C4" w:rsidRDefault="00014DF6" w:rsidP="00014DF6">
      <w:pPr>
        <w:ind w:firstLine="426"/>
        <w:jc w:val="both"/>
        <w:rPr>
          <w:rFonts w:ascii="Times New Roman" w:hAnsi="Times New Roman"/>
          <w:lang w:val="uz-Cyrl-UZ"/>
        </w:rPr>
      </w:pPr>
      <w:r w:rsidRPr="00430EE8">
        <w:rPr>
          <w:rFonts w:ascii="Times New Roman" w:hAnsi="Times New Roman"/>
          <w:lang w:val="ru-RU"/>
        </w:rPr>
        <w:t>4) Буюртмачи билан қизиқ</w:t>
      </w:r>
      <w:r>
        <w:rPr>
          <w:rFonts w:ascii="Times New Roman" w:hAnsi="Times New Roman"/>
          <w:lang w:val="uz-Cyrl-UZ"/>
        </w:rPr>
        <w:t>ишлар бўйича низоларга э</w:t>
      </w:r>
      <w:r w:rsidRPr="00430EE8">
        <w:rPr>
          <w:rFonts w:ascii="Times New Roman" w:hAnsi="Times New Roman"/>
          <w:lang w:val="ru-RU"/>
        </w:rPr>
        <w:t xml:space="preserve">га </w:t>
      </w:r>
      <w:r>
        <w:rPr>
          <w:rFonts w:ascii="Times New Roman" w:hAnsi="Times New Roman"/>
          <w:lang w:val="uz-Cyrl-UZ"/>
        </w:rPr>
        <w:t xml:space="preserve">эмаслигини, </w:t>
      </w:r>
      <w:r w:rsidRPr="00430EE8">
        <w:rPr>
          <w:rFonts w:ascii="Times New Roman" w:hAnsi="Times New Roman"/>
          <w:lang w:val="ru-RU"/>
        </w:rPr>
        <w:t xml:space="preserve">муассислар ва/ёки ИЖРОЧИ </w:t>
      </w:r>
      <w:r>
        <w:rPr>
          <w:rFonts w:ascii="Times New Roman" w:hAnsi="Times New Roman"/>
          <w:lang w:val="uz-Cyrl-UZ"/>
        </w:rPr>
        <w:t xml:space="preserve">ичида ижрочининг танловига кўра </w:t>
      </w:r>
      <w:r w:rsidRPr="009115C4">
        <w:rPr>
          <w:rFonts w:ascii="Times New Roman" w:hAnsi="Times New Roman"/>
          <w:lang w:val="uz-Cyrl-UZ"/>
        </w:rPr>
        <w:t xml:space="preserve">қарор қабул қилиш ҳуқуқига </w:t>
      </w:r>
      <w:r>
        <w:rPr>
          <w:rFonts w:ascii="Times New Roman" w:hAnsi="Times New Roman"/>
          <w:lang w:val="uz-Cyrl-UZ"/>
        </w:rPr>
        <w:t>э</w:t>
      </w:r>
      <w:r w:rsidRPr="009115C4">
        <w:rPr>
          <w:rFonts w:ascii="Times New Roman" w:hAnsi="Times New Roman"/>
          <w:lang w:val="uz-Cyrl-UZ"/>
        </w:rPr>
        <w:t>га</w:t>
      </w:r>
      <w:r>
        <w:rPr>
          <w:rFonts w:ascii="Times New Roman" w:hAnsi="Times New Roman"/>
          <w:lang w:val="uz-Cyrl-UZ"/>
        </w:rPr>
        <w:t xml:space="preserve"> бўлган яқин қариндошларга ёки </w:t>
      </w:r>
      <w:r w:rsidRPr="009115C4">
        <w:rPr>
          <w:rFonts w:ascii="Times New Roman" w:hAnsi="Times New Roman"/>
          <w:lang w:val="uz-Cyrl-UZ"/>
        </w:rPr>
        <w:t>ходимлар</w:t>
      </w:r>
      <w:r>
        <w:rPr>
          <w:rFonts w:ascii="Times New Roman" w:hAnsi="Times New Roman"/>
          <w:lang w:val="uz-Cyrl-UZ"/>
        </w:rPr>
        <w:t>га эга эмаслигини</w:t>
      </w:r>
      <w:r w:rsidRPr="009115C4">
        <w:rPr>
          <w:rFonts w:ascii="Times New Roman" w:hAnsi="Times New Roman"/>
          <w:lang w:val="uz-Cyrl-UZ"/>
        </w:rPr>
        <w:t>;</w:t>
      </w:r>
    </w:p>
    <w:p w14:paraId="3AECE609" w14:textId="77777777" w:rsidR="00014DF6" w:rsidRPr="009115C4" w:rsidRDefault="00014DF6" w:rsidP="00014DF6">
      <w:pPr>
        <w:ind w:firstLine="426"/>
        <w:jc w:val="both"/>
        <w:rPr>
          <w:rFonts w:ascii="Times New Roman" w:hAnsi="Times New Roman"/>
          <w:lang w:val="uz-Cyrl-UZ"/>
        </w:rPr>
      </w:pPr>
      <w:r w:rsidRPr="009115C4">
        <w:rPr>
          <w:rFonts w:ascii="Times New Roman" w:hAnsi="Times New Roman"/>
          <w:lang w:val="uz-Cyrl-UZ"/>
        </w:rPr>
        <w:t>5) нархлар ёки тендер натижаларини бузи</w:t>
      </w:r>
      <w:r>
        <w:rPr>
          <w:rFonts w:ascii="Times New Roman" w:hAnsi="Times New Roman"/>
          <w:lang w:val="uz-Cyrl-UZ"/>
        </w:rPr>
        <w:t xml:space="preserve">ш мақсадида </w:t>
      </w:r>
      <w:r w:rsidRPr="009115C4">
        <w:rPr>
          <w:rFonts w:ascii="Times New Roman" w:hAnsi="Times New Roman"/>
          <w:lang w:val="uz-Cyrl-UZ"/>
        </w:rPr>
        <w:t xml:space="preserve">бошқа иштирокчилар билан </w:t>
      </w:r>
      <w:r>
        <w:rPr>
          <w:rFonts w:ascii="Times New Roman" w:hAnsi="Times New Roman"/>
          <w:lang w:val="uz-Cyrl-UZ"/>
        </w:rPr>
        <w:t>келишувга эга э</w:t>
      </w:r>
      <w:r w:rsidRPr="009115C4">
        <w:rPr>
          <w:rFonts w:ascii="Times New Roman" w:hAnsi="Times New Roman"/>
          <w:lang w:val="uz-Cyrl-UZ"/>
        </w:rPr>
        <w:t>мас</w:t>
      </w:r>
      <w:r>
        <w:rPr>
          <w:rFonts w:ascii="Times New Roman" w:hAnsi="Times New Roman"/>
          <w:lang w:val="uz-Cyrl-UZ"/>
        </w:rPr>
        <w:t xml:space="preserve">лигини </w:t>
      </w:r>
      <w:r w:rsidRPr="009115C4">
        <w:rPr>
          <w:rFonts w:ascii="Times New Roman" w:hAnsi="Times New Roman"/>
          <w:lang w:val="uz-Cyrl-UZ"/>
        </w:rPr>
        <w:t>;</w:t>
      </w:r>
    </w:p>
    <w:p w14:paraId="2D41CD66" w14:textId="77777777" w:rsidR="00014DF6" w:rsidRPr="009115C4" w:rsidRDefault="00014DF6" w:rsidP="00014DF6">
      <w:pPr>
        <w:ind w:firstLine="426"/>
        <w:jc w:val="both"/>
        <w:rPr>
          <w:rFonts w:ascii="Times New Roman" w:hAnsi="Times New Roman"/>
          <w:lang w:val="uz-Cyrl-UZ"/>
        </w:rPr>
      </w:pPr>
      <w:r w:rsidRPr="009115C4">
        <w:rPr>
          <w:rFonts w:ascii="Times New Roman" w:hAnsi="Times New Roman"/>
          <w:lang w:val="uz-Cyrl-UZ"/>
        </w:rPr>
        <w:t>6) фирибгарлик, маълумотларни сохталаштириш ва коррупцияни олдини олиш мажбуриятини ол</w:t>
      </w:r>
      <w:r>
        <w:rPr>
          <w:rFonts w:ascii="Times New Roman" w:hAnsi="Times New Roman"/>
          <w:lang w:val="uz-Cyrl-UZ"/>
        </w:rPr>
        <w:t>ганлигин</w:t>
      </w:r>
      <w:r w:rsidRPr="009115C4">
        <w:rPr>
          <w:rFonts w:ascii="Times New Roman" w:hAnsi="Times New Roman"/>
          <w:lang w:val="uz-Cyrl-UZ"/>
        </w:rPr>
        <w:t>и;</w:t>
      </w:r>
    </w:p>
    <w:p w14:paraId="50718BA2" w14:textId="77777777" w:rsidR="00014DF6" w:rsidRPr="00430EE8" w:rsidRDefault="00014DF6" w:rsidP="00014DF6">
      <w:pPr>
        <w:ind w:firstLine="426"/>
        <w:jc w:val="both"/>
        <w:rPr>
          <w:rFonts w:ascii="Times New Roman" w:hAnsi="Times New Roman"/>
          <w:lang w:val="uz-Cyrl-UZ"/>
        </w:rPr>
      </w:pPr>
      <w:r w:rsidRPr="00430EE8">
        <w:rPr>
          <w:rFonts w:ascii="Times New Roman" w:hAnsi="Times New Roman"/>
          <w:lang w:val="uz-Cyrl-UZ"/>
        </w:rPr>
        <w:t xml:space="preserve">7) сохта ёки </w:t>
      </w:r>
      <w:r>
        <w:rPr>
          <w:rFonts w:ascii="Times New Roman" w:hAnsi="Times New Roman"/>
          <w:lang w:val="uz-Cyrl-UZ"/>
        </w:rPr>
        <w:t xml:space="preserve">қалбаки </w:t>
      </w:r>
      <w:r w:rsidRPr="00430EE8">
        <w:rPr>
          <w:rFonts w:ascii="Times New Roman" w:hAnsi="Times New Roman"/>
          <w:lang w:val="uz-Cyrl-UZ"/>
        </w:rPr>
        <w:t xml:space="preserve">ҳужжатлар тақдим </w:t>
      </w:r>
      <w:r>
        <w:rPr>
          <w:rFonts w:ascii="Times New Roman" w:hAnsi="Times New Roman"/>
          <w:lang w:val="uz-Cyrl-UZ"/>
        </w:rPr>
        <w:t>э</w:t>
      </w:r>
      <w:r w:rsidRPr="00430EE8">
        <w:rPr>
          <w:rFonts w:ascii="Times New Roman" w:hAnsi="Times New Roman"/>
          <w:lang w:val="uz-Cyrl-UZ"/>
        </w:rPr>
        <w:t xml:space="preserve">тмаслик, ушбу лотда иштирок </w:t>
      </w:r>
      <w:r>
        <w:rPr>
          <w:rFonts w:ascii="Times New Roman" w:hAnsi="Times New Roman"/>
          <w:lang w:val="uz-Cyrl-UZ"/>
        </w:rPr>
        <w:t>э</w:t>
      </w:r>
      <w:r w:rsidRPr="00430EE8">
        <w:rPr>
          <w:rFonts w:ascii="Times New Roman" w:hAnsi="Times New Roman"/>
          <w:lang w:val="uz-Cyrl-UZ"/>
        </w:rPr>
        <w:t>тган аффилланган шахслар ҳақидаги маълумотларни ошкор қилиш мажбуриятини ол</w:t>
      </w:r>
      <w:r>
        <w:rPr>
          <w:rFonts w:ascii="Times New Roman" w:hAnsi="Times New Roman"/>
          <w:lang w:val="uz-Cyrl-UZ"/>
        </w:rPr>
        <w:t>ганлигини тасдиқлайди.</w:t>
      </w:r>
    </w:p>
    <w:p w14:paraId="2F06ADEE" w14:textId="77777777" w:rsidR="00014DF6" w:rsidRPr="00430EE8" w:rsidRDefault="00014DF6" w:rsidP="00014DF6">
      <w:pPr>
        <w:spacing w:after="5"/>
        <w:ind w:left="-5" w:right="159" w:hanging="10"/>
        <w:jc w:val="both"/>
        <w:rPr>
          <w:rFonts w:ascii="Times New Roman" w:hAnsi="Times New Roman"/>
          <w:lang w:val="uz-Cyrl-UZ"/>
        </w:rPr>
      </w:pPr>
    </w:p>
    <w:p w14:paraId="2E4B4267" w14:textId="77777777" w:rsidR="00014DF6" w:rsidRPr="00430EE8" w:rsidRDefault="00014DF6" w:rsidP="00014DF6">
      <w:pPr>
        <w:spacing w:after="5"/>
        <w:ind w:left="-5" w:right="159" w:hanging="10"/>
        <w:jc w:val="both"/>
        <w:rPr>
          <w:rFonts w:ascii="Times New Roman" w:hAnsi="Times New Roman"/>
          <w:lang w:val="uz-Cyrl-UZ"/>
        </w:rPr>
      </w:pPr>
    </w:p>
    <w:p w14:paraId="183F3313" w14:textId="77777777" w:rsidR="00014DF6" w:rsidRPr="00430EE8" w:rsidRDefault="00014DF6" w:rsidP="00014DF6">
      <w:pPr>
        <w:spacing w:after="5"/>
        <w:ind w:left="-5" w:right="159" w:hanging="10"/>
        <w:jc w:val="both"/>
        <w:rPr>
          <w:rFonts w:ascii="Times New Roman" w:hAnsi="Times New Roman"/>
          <w:lang w:val="uz-Cyrl-UZ"/>
        </w:rPr>
      </w:pPr>
    </w:p>
    <w:p w14:paraId="4B972895" w14:textId="77777777" w:rsidR="00014DF6" w:rsidRPr="00430EE8" w:rsidRDefault="00014DF6" w:rsidP="00014DF6">
      <w:pPr>
        <w:spacing w:after="5"/>
        <w:ind w:left="-5" w:right="159" w:hanging="10"/>
        <w:jc w:val="both"/>
        <w:rPr>
          <w:rFonts w:ascii="Times New Roman" w:hAnsi="Times New Roman"/>
          <w:lang w:val="uz-Cyrl-UZ"/>
        </w:rPr>
      </w:pPr>
    </w:p>
    <w:p w14:paraId="00FCBD51" w14:textId="77777777" w:rsidR="00014DF6" w:rsidRPr="005C460F" w:rsidRDefault="00014DF6" w:rsidP="00014DF6">
      <w:pPr>
        <w:jc w:val="both"/>
        <w:rPr>
          <w:rFonts w:ascii="Times New Roman" w:hAnsi="Times New Roman"/>
          <w:lang w:val="uz-Cyrl-UZ"/>
        </w:rPr>
      </w:pPr>
      <w:r w:rsidRPr="005C460F">
        <w:rPr>
          <w:rFonts w:ascii="Times New Roman" w:hAnsi="Times New Roman"/>
          <w:lang w:val="uz-Cyrl-UZ"/>
        </w:rPr>
        <w:t xml:space="preserve">Ишлаб чиқарувчининг раҳбари ва ваколатли шахсининг Ф.И.О. ва имзоси </w:t>
      </w:r>
    </w:p>
    <w:p w14:paraId="7AF77017" w14:textId="77777777" w:rsidR="00014DF6" w:rsidRPr="005C460F" w:rsidRDefault="00014DF6" w:rsidP="00014DF6">
      <w:pPr>
        <w:jc w:val="both"/>
        <w:rPr>
          <w:rFonts w:ascii="Times New Roman" w:hAnsi="Times New Roman"/>
          <w:lang w:val="uz-Cyrl-UZ"/>
        </w:rPr>
      </w:pPr>
    </w:p>
    <w:p w14:paraId="01940DE2" w14:textId="77777777" w:rsidR="00014DF6" w:rsidRPr="00F67B83" w:rsidRDefault="00014DF6" w:rsidP="00014DF6">
      <w:pPr>
        <w:jc w:val="both"/>
        <w:rPr>
          <w:rFonts w:ascii="Times New Roman" w:hAnsi="Times New Roman"/>
          <w:lang w:val="uz-Cyrl-UZ"/>
        </w:rPr>
      </w:pPr>
      <w:r w:rsidRPr="00F67B83">
        <w:rPr>
          <w:rFonts w:ascii="Times New Roman" w:hAnsi="Times New Roman"/>
          <w:lang w:val="uz-Cyrl-UZ"/>
        </w:rPr>
        <w:t>Муҳр ўрни</w:t>
      </w:r>
    </w:p>
    <w:p w14:paraId="27E548EE" w14:textId="77777777" w:rsidR="00014DF6" w:rsidRPr="00F67B83" w:rsidRDefault="00014DF6" w:rsidP="00014DF6">
      <w:pPr>
        <w:jc w:val="right"/>
        <w:rPr>
          <w:rFonts w:ascii="Times New Roman" w:hAnsi="Times New Roman"/>
          <w:i/>
          <w:lang w:val="uz-Cyrl-UZ"/>
        </w:rPr>
      </w:pPr>
    </w:p>
    <w:p w14:paraId="222BA449" w14:textId="77777777" w:rsidR="00014DF6" w:rsidRPr="00F67B83" w:rsidRDefault="00014DF6" w:rsidP="00014DF6">
      <w:pPr>
        <w:spacing w:after="12"/>
        <w:rPr>
          <w:rFonts w:ascii="Times New Roman" w:hAnsi="Times New Roman"/>
          <w:lang w:val="uz-Cyrl-UZ"/>
        </w:rPr>
      </w:pPr>
      <w:r w:rsidRPr="00F67B83">
        <w:rPr>
          <w:rFonts w:ascii="Times New Roman" w:hAnsi="Times New Roman"/>
          <w:lang w:val="uz-Cyrl-UZ"/>
        </w:rPr>
        <w:t xml:space="preserve"> </w:t>
      </w:r>
    </w:p>
    <w:p w14:paraId="7F4A50FB" w14:textId="0ABE832C" w:rsidR="00014DF6" w:rsidRDefault="00014DF6" w:rsidP="00014DF6">
      <w:pPr>
        <w:spacing w:after="12"/>
        <w:rPr>
          <w:rFonts w:ascii="Times New Roman" w:hAnsi="Times New Roman"/>
          <w:lang w:val="uz-Cyrl-UZ"/>
        </w:rPr>
      </w:pPr>
    </w:p>
    <w:p w14:paraId="49BAF365" w14:textId="24183D50" w:rsidR="00CB7B9F" w:rsidRDefault="00CB7B9F" w:rsidP="00014DF6">
      <w:pPr>
        <w:spacing w:after="12"/>
        <w:rPr>
          <w:rFonts w:ascii="Times New Roman" w:hAnsi="Times New Roman"/>
          <w:lang w:val="uz-Cyrl-UZ"/>
        </w:rPr>
      </w:pPr>
    </w:p>
    <w:p w14:paraId="50F4F4D0" w14:textId="77777777" w:rsidR="00CB7B9F" w:rsidRPr="00F67B83" w:rsidRDefault="00CB7B9F" w:rsidP="00014DF6">
      <w:pPr>
        <w:spacing w:after="12"/>
        <w:rPr>
          <w:rFonts w:ascii="Times New Roman" w:hAnsi="Times New Roman"/>
          <w:lang w:val="uz-Cyrl-UZ"/>
        </w:rPr>
      </w:pPr>
    </w:p>
    <w:p w14:paraId="6111A82D" w14:textId="77777777" w:rsidR="00014DF6" w:rsidRDefault="00014DF6" w:rsidP="00014DF6">
      <w:pPr>
        <w:spacing w:after="12"/>
        <w:rPr>
          <w:rFonts w:ascii="Times New Roman" w:hAnsi="Times New Roman"/>
          <w:lang w:val="uz-Cyrl-UZ"/>
        </w:rPr>
      </w:pPr>
    </w:p>
    <w:p w14:paraId="7D6DB9A9" w14:textId="77777777" w:rsidR="00014DF6" w:rsidRPr="00F67B83" w:rsidRDefault="00014DF6" w:rsidP="00014DF6">
      <w:pPr>
        <w:spacing w:after="12"/>
        <w:rPr>
          <w:rFonts w:ascii="Times New Roman" w:hAnsi="Times New Roman"/>
          <w:lang w:val="uz-Cyrl-UZ"/>
        </w:rPr>
      </w:pPr>
    </w:p>
    <w:p w14:paraId="75787723" w14:textId="77777777" w:rsidR="00014DF6" w:rsidRPr="00F67B83" w:rsidRDefault="00014DF6" w:rsidP="00014DF6">
      <w:pPr>
        <w:spacing w:after="12"/>
        <w:rPr>
          <w:rFonts w:ascii="Times New Roman" w:hAnsi="Times New Roman"/>
          <w:lang w:val="uz-Cyrl-UZ"/>
        </w:rPr>
      </w:pPr>
    </w:p>
    <w:p w14:paraId="297F658A" w14:textId="77777777" w:rsidR="00014DF6" w:rsidRPr="00F67B83" w:rsidRDefault="00014DF6" w:rsidP="00014DF6">
      <w:pPr>
        <w:spacing w:after="12"/>
        <w:rPr>
          <w:rFonts w:ascii="Times New Roman" w:hAnsi="Times New Roman"/>
          <w:lang w:val="uz-Cyrl-UZ"/>
        </w:rPr>
      </w:pPr>
    </w:p>
    <w:p w14:paraId="1767214C" w14:textId="77777777" w:rsidR="00014DF6" w:rsidRPr="00F67B83" w:rsidRDefault="00014DF6" w:rsidP="00014DF6">
      <w:pPr>
        <w:spacing w:after="12"/>
        <w:rPr>
          <w:rFonts w:ascii="Times New Roman" w:hAnsi="Times New Roman"/>
          <w:lang w:val="uz-Cyrl-UZ"/>
        </w:rPr>
      </w:pPr>
    </w:p>
    <w:p w14:paraId="6A7522FE" w14:textId="77777777" w:rsidR="00014DF6" w:rsidRPr="00F67B83" w:rsidRDefault="00014DF6" w:rsidP="00014DF6">
      <w:pPr>
        <w:jc w:val="right"/>
        <w:rPr>
          <w:rFonts w:ascii="Times New Roman" w:hAnsi="Times New Roman"/>
          <w:i/>
          <w:sz w:val="28"/>
          <w:lang w:val="uz-Cyrl-UZ"/>
        </w:rPr>
      </w:pPr>
      <w:r w:rsidRPr="00F67B83">
        <w:rPr>
          <w:rFonts w:ascii="Times New Roman" w:hAnsi="Times New Roman"/>
          <w:i/>
          <w:sz w:val="28"/>
          <w:lang w:val="uz-Cyrl-UZ"/>
        </w:rPr>
        <w:lastRenderedPageBreak/>
        <w:t>4-шакл</w:t>
      </w:r>
    </w:p>
    <w:p w14:paraId="2ACC67EE" w14:textId="77777777" w:rsidR="00014DF6" w:rsidRPr="00F67B83" w:rsidRDefault="00014DF6" w:rsidP="00014DF6">
      <w:pPr>
        <w:jc w:val="right"/>
        <w:rPr>
          <w:rFonts w:ascii="Times New Roman" w:hAnsi="Times New Roman"/>
          <w:i/>
          <w:lang w:val="uz-Cyrl-UZ"/>
        </w:rPr>
      </w:pPr>
    </w:p>
    <w:p w14:paraId="7EBBE063" w14:textId="77777777" w:rsidR="00014DF6" w:rsidRPr="00F67B83" w:rsidRDefault="00014DF6" w:rsidP="00014DF6">
      <w:pPr>
        <w:jc w:val="right"/>
        <w:rPr>
          <w:rFonts w:ascii="Times New Roman" w:hAnsi="Times New Roman"/>
          <w:i/>
          <w:lang w:val="uz-Cyrl-UZ"/>
        </w:rPr>
      </w:pPr>
    </w:p>
    <w:p w14:paraId="089C2862" w14:textId="77777777" w:rsidR="00014DF6" w:rsidRPr="00A35F1E" w:rsidRDefault="00014DF6" w:rsidP="00014DF6">
      <w:pPr>
        <w:ind w:firstLine="540"/>
        <w:jc w:val="right"/>
        <w:rPr>
          <w:rFonts w:ascii="Times New Roman" w:hAnsi="Times New Roman"/>
          <w:i/>
          <w:sz w:val="28"/>
          <w:lang w:val="ru-RU"/>
        </w:rPr>
      </w:pPr>
    </w:p>
    <w:p w14:paraId="69C5F929" w14:textId="77777777" w:rsidR="00014DF6" w:rsidRPr="004377D6" w:rsidRDefault="00014DF6" w:rsidP="00014DF6">
      <w:pPr>
        <w:jc w:val="center"/>
        <w:rPr>
          <w:rFonts w:ascii="Times New Roman" w:hAnsi="Times New Roman"/>
          <w:lang w:val="ru-RU"/>
        </w:rPr>
      </w:pPr>
      <w:r>
        <w:rPr>
          <w:rFonts w:ascii="Times New Roman" w:hAnsi="Times New Roman"/>
          <w:lang w:val="ru-RU"/>
        </w:rPr>
        <w:t xml:space="preserve">ТАШКИЛОТ </w:t>
      </w:r>
      <w:r w:rsidRPr="004377D6">
        <w:rPr>
          <w:rFonts w:ascii="Times New Roman" w:hAnsi="Times New Roman"/>
          <w:lang w:val="ru-RU"/>
        </w:rPr>
        <w:t>БЛАНКИ</w:t>
      </w:r>
    </w:p>
    <w:p w14:paraId="6AF4979F" w14:textId="77777777" w:rsidR="00014DF6" w:rsidRPr="004377D6" w:rsidRDefault="00014DF6" w:rsidP="00014DF6">
      <w:pPr>
        <w:rPr>
          <w:rFonts w:ascii="Times New Roman" w:hAnsi="Times New Roman"/>
          <w:lang w:val="ru-RU"/>
        </w:rPr>
      </w:pPr>
    </w:p>
    <w:p w14:paraId="4469A706" w14:textId="77777777" w:rsidR="00014DF6" w:rsidRPr="004377D6" w:rsidRDefault="00014DF6" w:rsidP="00014DF6">
      <w:pPr>
        <w:rPr>
          <w:rFonts w:ascii="Times New Roman" w:hAnsi="Times New Roman"/>
          <w:lang w:val="ru-RU"/>
        </w:rPr>
      </w:pPr>
    </w:p>
    <w:p w14:paraId="24395930" w14:textId="77777777" w:rsidR="00014DF6" w:rsidRDefault="00014DF6" w:rsidP="00014DF6">
      <w:pPr>
        <w:jc w:val="center"/>
        <w:rPr>
          <w:rFonts w:ascii="Times New Roman" w:hAnsi="Times New Roman"/>
          <w:b/>
          <w:lang w:val="ru-RU"/>
        </w:rPr>
      </w:pPr>
      <w:r w:rsidRPr="004377D6">
        <w:rPr>
          <w:rFonts w:ascii="Times New Roman" w:hAnsi="Times New Roman"/>
          <w:lang w:val="ru-RU"/>
        </w:rPr>
        <w:t>_____</w:t>
      </w:r>
      <w:r>
        <w:rPr>
          <w:rFonts w:ascii="Times New Roman" w:hAnsi="Times New Roman"/>
          <w:lang w:val="ru-RU"/>
        </w:rPr>
        <w:t xml:space="preserve"> (лот рақами ва тендер предмети кўрсатилади) Тендери учун</w:t>
      </w:r>
    </w:p>
    <w:p w14:paraId="471F4F45" w14:textId="77777777" w:rsidR="00014DF6" w:rsidRDefault="00014DF6" w:rsidP="00014DF6">
      <w:pPr>
        <w:jc w:val="center"/>
        <w:rPr>
          <w:rFonts w:ascii="Times New Roman" w:hAnsi="Times New Roman"/>
          <w:b/>
          <w:lang w:val="ru-RU"/>
        </w:rPr>
      </w:pPr>
      <w:r w:rsidRPr="004377D6">
        <w:rPr>
          <w:rFonts w:ascii="Times New Roman" w:hAnsi="Times New Roman"/>
          <w:b/>
          <w:lang w:val="ru-RU"/>
        </w:rPr>
        <w:t>ТЕХНИК</w:t>
      </w:r>
      <w:r>
        <w:rPr>
          <w:rFonts w:ascii="Times New Roman" w:hAnsi="Times New Roman"/>
          <w:b/>
          <w:lang w:val="ru-RU"/>
        </w:rPr>
        <w:t xml:space="preserve"> ТАКЛИФ</w:t>
      </w:r>
    </w:p>
    <w:p w14:paraId="1730D2D3" w14:textId="77777777" w:rsidR="00014DF6" w:rsidRPr="004377D6" w:rsidRDefault="00014DF6" w:rsidP="00014DF6">
      <w:pPr>
        <w:jc w:val="center"/>
        <w:rPr>
          <w:rFonts w:ascii="Times New Roman" w:hAnsi="Times New Roman"/>
          <w:i/>
          <w:lang w:val="ru-RU"/>
        </w:rPr>
      </w:pPr>
    </w:p>
    <w:p w14:paraId="4714AA70" w14:textId="77777777" w:rsidR="00014DF6" w:rsidRPr="004377D6" w:rsidRDefault="00014DF6" w:rsidP="00014DF6">
      <w:pPr>
        <w:rPr>
          <w:rFonts w:ascii="Times New Roman" w:hAnsi="Times New Roman"/>
          <w:i/>
          <w:lang w:val="ru-RU"/>
        </w:rPr>
      </w:pPr>
      <w:r w:rsidRPr="004377D6">
        <w:rPr>
          <w:rFonts w:ascii="Times New Roman" w:hAnsi="Times New Roman"/>
          <w:i/>
          <w:lang w:val="ru-RU"/>
        </w:rPr>
        <w:t>№:___________</w:t>
      </w:r>
    </w:p>
    <w:p w14:paraId="7EDB76F5" w14:textId="77777777" w:rsidR="00014DF6" w:rsidRPr="004377D6" w:rsidRDefault="00014DF6" w:rsidP="00014DF6">
      <w:pPr>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а: _______</w:t>
      </w:r>
    </w:p>
    <w:p w14:paraId="446F80E7" w14:textId="77777777" w:rsidR="00014DF6" w:rsidRPr="004377D6" w:rsidRDefault="00014DF6" w:rsidP="00014DF6">
      <w:pPr>
        <w:rPr>
          <w:rFonts w:ascii="Times New Roman" w:hAnsi="Times New Roman"/>
          <w:lang w:val="ru-RU"/>
        </w:rPr>
      </w:pPr>
    </w:p>
    <w:p w14:paraId="04B0E6FA" w14:textId="77777777" w:rsidR="00014DF6" w:rsidRPr="004377D6" w:rsidRDefault="00014DF6" w:rsidP="00014DF6">
      <w:pPr>
        <w:pStyle w:val="affe"/>
        <w:ind w:left="6237" w:right="-108" w:firstLine="75"/>
        <w:jc w:val="center"/>
        <w:rPr>
          <w:rFonts w:ascii="Times New Roman" w:hAnsi="Times New Roman"/>
          <w:b/>
          <w:bCs/>
          <w:sz w:val="24"/>
          <w:szCs w:val="24"/>
        </w:rPr>
      </w:pPr>
      <w:r>
        <w:rPr>
          <w:rFonts w:ascii="Times New Roman" w:hAnsi="Times New Roman"/>
          <w:b/>
          <w:bCs/>
          <w:sz w:val="24"/>
          <w:szCs w:val="24"/>
          <w:lang w:val="uz-Cyrl-UZ"/>
        </w:rPr>
        <w:t>Харид</w:t>
      </w:r>
      <w:r w:rsidRPr="004377D6">
        <w:rPr>
          <w:rFonts w:ascii="Times New Roman" w:hAnsi="Times New Roman"/>
          <w:b/>
          <w:bCs/>
          <w:sz w:val="24"/>
          <w:szCs w:val="24"/>
        </w:rPr>
        <w:t xml:space="preserve"> комиссии</w:t>
      </w:r>
    </w:p>
    <w:p w14:paraId="1199BC1F" w14:textId="77777777" w:rsidR="00014DF6" w:rsidRPr="004377D6" w:rsidRDefault="00014DF6" w:rsidP="00014DF6">
      <w:pPr>
        <w:rPr>
          <w:rFonts w:ascii="Times New Roman" w:hAnsi="Times New Roman"/>
          <w:lang w:val="ru-RU"/>
        </w:rPr>
      </w:pPr>
    </w:p>
    <w:p w14:paraId="51D2A6AF" w14:textId="77777777" w:rsidR="00014DF6" w:rsidRPr="004377D6" w:rsidRDefault="00014DF6" w:rsidP="00014DF6">
      <w:pPr>
        <w:jc w:val="center"/>
        <w:rPr>
          <w:rFonts w:ascii="Times New Roman" w:hAnsi="Times New Roman"/>
          <w:b/>
          <w:lang w:val="ru-RU"/>
        </w:rPr>
      </w:pPr>
      <w:r>
        <w:rPr>
          <w:rFonts w:ascii="Times New Roman" w:hAnsi="Times New Roman"/>
          <w:b/>
          <w:lang w:val="ru-RU"/>
        </w:rPr>
        <w:t>Ҳурматли хонимлар ва жаноблар</w:t>
      </w:r>
      <w:r w:rsidRPr="004377D6">
        <w:rPr>
          <w:rFonts w:ascii="Times New Roman" w:hAnsi="Times New Roman"/>
          <w:b/>
          <w:lang w:val="ru-RU"/>
        </w:rPr>
        <w:t>!</w:t>
      </w:r>
    </w:p>
    <w:p w14:paraId="195174F9" w14:textId="77777777" w:rsidR="00014DF6" w:rsidRPr="004377D6" w:rsidRDefault="00014DF6" w:rsidP="00014DF6">
      <w:pPr>
        <w:jc w:val="center"/>
        <w:rPr>
          <w:rFonts w:ascii="Times New Roman" w:hAnsi="Times New Roman"/>
          <w:b/>
          <w:lang w:val="ru-RU"/>
        </w:rPr>
      </w:pPr>
    </w:p>
    <w:p w14:paraId="65012F6C" w14:textId="77777777" w:rsidR="00014DF6" w:rsidRDefault="00014DF6" w:rsidP="00014DF6">
      <w:pPr>
        <w:ind w:firstLine="540"/>
        <w:jc w:val="both"/>
        <w:rPr>
          <w:rFonts w:ascii="Times New Roman" w:hAnsi="Times New Roman"/>
          <w:lang w:val="ru-RU"/>
        </w:rPr>
      </w:pPr>
      <w:r w:rsidRPr="004377D6">
        <w:rPr>
          <w:rFonts w:ascii="Times New Roman" w:hAnsi="Times New Roman"/>
          <w:lang w:val="ru-RU"/>
        </w:rPr>
        <w:t>__________________</w:t>
      </w:r>
      <w:r>
        <w:rPr>
          <w:rFonts w:ascii="Times New Roman" w:hAnsi="Times New Roman"/>
          <w:lang w:val="ru-RU"/>
        </w:rPr>
        <w:t xml:space="preserve"> етказиб бериш учун </w:t>
      </w:r>
      <w:r w:rsidRPr="004377D6">
        <w:rPr>
          <w:rFonts w:ascii="Times New Roman" w:hAnsi="Times New Roman"/>
          <w:lang w:val="ru-RU"/>
        </w:rPr>
        <w:t>№_____</w:t>
      </w:r>
      <w:r>
        <w:rPr>
          <w:rFonts w:ascii="Times New Roman" w:hAnsi="Times New Roman"/>
          <w:lang w:val="ru-RU"/>
        </w:rPr>
        <w:t xml:space="preserve"> -сонли </w:t>
      </w:r>
      <w:r w:rsidRPr="00EA7D94">
        <w:rPr>
          <w:rFonts w:ascii="Times New Roman" w:hAnsi="Times New Roman"/>
          <w:lang w:val="ru-RU"/>
        </w:rPr>
        <w:t>тендер</w:t>
      </w:r>
      <w:r>
        <w:rPr>
          <w:rFonts w:ascii="Times New Roman" w:hAnsi="Times New Roman"/>
          <w:lang w:val="ru-RU"/>
        </w:rPr>
        <w:t xml:space="preserve"> бўйича харид қилиш ҳужжатларини ва </w:t>
      </w:r>
      <w:r w:rsidRPr="008C317F">
        <w:rPr>
          <w:rFonts w:ascii="Times New Roman" w:hAnsi="Times New Roman"/>
          <w:lang w:val="uz-Cyrl-UZ"/>
        </w:rPr>
        <w:t xml:space="preserve">№№-рақамли </w:t>
      </w:r>
      <w:r w:rsidRPr="008C317F">
        <w:rPr>
          <w:rFonts w:ascii="Times New Roman" w:hAnsi="Times New Roman"/>
          <w:i/>
          <w:iCs/>
          <w:lang w:val="uz-Cyrl-UZ"/>
        </w:rPr>
        <w:t>(ёзма мурожаатлар ва уларга жавоблар мавжуд бўлган тақдирда сўровларнинг рақами кўрсатилади</w:t>
      </w:r>
      <w:r w:rsidRPr="008C317F">
        <w:rPr>
          <w:rFonts w:ascii="Times New Roman" w:hAnsi="Times New Roman"/>
          <w:lang w:val="uz-Cyrl-UZ"/>
        </w:rPr>
        <w:t>)</w:t>
      </w:r>
      <w:r>
        <w:rPr>
          <w:rFonts w:ascii="Times New Roman" w:hAnsi="Times New Roman"/>
          <w:lang w:val="uz-Cyrl-UZ"/>
        </w:rPr>
        <w:t xml:space="preserve"> ўрганиб чиқиб</w:t>
      </w:r>
      <w:r w:rsidRPr="008C317F">
        <w:rPr>
          <w:rFonts w:ascii="Times New Roman" w:hAnsi="Times New Roman"/>
          <w:lang w:val="uz-Cyrl-UZ"/>
        </w:rPr>
        <w:t>,</w:t>
      </w:r>
      <w:r>
        <w:rPr>
          <w:rFonts w:ascii="Times New Roman" w:hAnsi="Times New Roman"/>
          <w:lang w:val="uz-Cyrl-UZ"/>
        </w:rPr>
        <w:t xml:space="preserve"> биз, қуйида имзо чекувчилар, </w:t>
      </w:r>
      <w:r w:rsidRPr="004377D6">
        <w:rPr>
          <w:rFonts w:ascii="Times New Roman" w:hAnsi="Times New Roman"/>
          <w:lang w:val="ru-RU"/>
        </w:rPr>
        <w:t>________________________ (</w:t>
      </w:r>
      <w:r>
        <w:rPr>
          <w:rFonts w:ascii="Times New Roman" w:hAnsi="Times New Roman"/>
          <w:i/>
          <w:lang w:val="ru-RU"/>
        </w:rPr>
        <w:t>ишлаб чиқарувчи кўрсатилади</w:t>
      </w:r>
      <w:r w:rsidRPr="004377D6">
        <w:rPr>
          <w:rFonts w:ascii="Times New Roman" w:hAnsi="Times New Roman"/>
          <w:lang w:val="ru-RU"/>
        </w:rPr>
        <w:t>)</w:t>
      </w:r>
      <w:r>
        <w:rPr>
          <w:rFonts w:ascii="Times New Roman" w:hAnsi="Times New Roman"/>
          <w:lang w:val="ru-RU"/>
        </w:rPr>
        <w:t xml:space="preserve"> ишлаб чиқарган, </w:t>
      </w:r>
      <w:r w:rsidRPr="004377D6">
        <w:rPr>
          <w:rFonts w:ascii="Times New Roman" w:hAnsi="Times New Roman"/>
          <w:lang w:val="ru-RU"/>
        </w:rPr>
        <w:t>______</w:t>
      </w:r>
      <w:r>
        <w:rPr>
          <w:rFonts w:ascii="Times New Roman" w:hAnsi="Times New Roman"/>
          <w:lang w:val="ru-RU"/>
        </w:rPr>
        <w:t xml:space="preserve"> миқдордаги </w:t>
      </w:r>
      <w:r w:rsidRPr="004377D6">
        <w:rPr>
          <w:rFonts w:ascii="Times New Roman" w:hAnsi="Times New Roman"/>
          <w:lang w:val="ru-RU"/>
        </w:rPr>
        <w:t>_________________________________(</w:t>
      </w:r>
      <w:r w:rsidRPr="008C317F">
        <w:rPr>
          <w:rFonts w:ascii="Times New Roman" w:hAnsi="Times New Roman"/>
          <w:i/>
          <w:iCs/>
          <w:lang w:val="ru-RU"/>
        </w:rPr>
        <w:t>таклиф қилинадиган товарнинг номи,</w:t>
      </w:r>
      <w:r>
        <w:rPr>
          <w:rFonts w:ascii="Times New Roman" w:hAnsi="Times New Roman"/>
          <w:lang w:val="ru-RU"/>
        </w:rPr>
        <w:t xml:space="preserve"> </w:t>
      </w:r>
      <w:r w:rsidRPr="004377D6">
        <w:rPr>
          <w:rFonts w:ascii="Times New Roman" w:hAnsi="Times New Roman"/>
          <w:i/>
          <w:lang w:val="ru-RU"/>
        </w:rPr>
        <w:t>марк</w:t>
      </w:r>
      <w:r>
        <w:rPr>
          <w:rFonts w:ascii="Times New Roman" w:hAnsi="Times New Roman"/>
          <w:i/>
          <w:lang w:val="ru-RU"/>
        </w:rPr>
        <w:t>аси ёк</w:t>
      </w:r>
      <w:r w:rsidRPr="004377D6">
        <w:rPr>
          <w:rFonts w:ascii="Times New Roman" w:hAnsi="Times New Roman"/>
          <w:i/>
          <w:lang w:val="ru-RU"/>
        </w:rPr>
        <w:t>и модел</w:t>
      </w:r>
      <w:r>
        <w:rPr>
          <w:rFonts w:ascii="Times New Roman" w:hAnsi="Times New Roman"/>
          <w:i/>
          <w:lang w:val="ru-RU"/>
        </w:rPr>
        <w:t>и кўрсатилади</w:t>
      </w:r>
      <w:r w:rsidRPr="004377D6">
        <w:rPr>
          <w:rFonts w:ascii="Times New Roman" w:hAnsi="Times New Roman"/>
          <w:lang w:val="ru-RU"/>
        </w:rPr>
        <w:t>)</w:t>
      </w:r>
      <w:r>
        <w:rPr>
          <w:rFonts w:ascii="Times New Roman" w:hAnsi="Times New Roman"/>
          <w:lang w:val="ru-RU"/>
        </w:rPr>
        <w:t xml:space="preserve"> етказиб беришни таклиф этамиз</w:t>
      </w:r>
      <w:r w:rsidRPr="004377D6">
        <w:rPr>
          <w:rFonts w:ascii="Times New Roman" w:hAnsi="Times New Roman"/>
          <w:lang w:val="ru-RU"/>
        </w:rPr>
        <w:t xml:space="preserve">. </w:t>
      </w:r>
    </w:p>
    <w:p w14:paraId="7985408F" w14:textId="77777777" w:rsidR="00014DF6" w:rsidRDefault="00014DF6" w:rsidP="00014DF6">
      <w:pPr>
        <w:ind w:firstLine="540"/>
        <w:jc w:val="both"/>
        <w:rPr>
          <w:rFonts w:ascii="Times New Roman" w:hAnsi="Times New Roman"/>
          <w:lang w:val="ru-RU"/>
        </w:rPr>
      </w:pPr>
    </w:p>
    <w:p w14:paraId="080AB799" w14:textId="77777777" w:rsidR="00014DF6" w:rsidRPr="008C317F" w:rsidRDefault="00014DF6" w:rsidP="00014DF6">
      <w:pPr>
        <w:ind w:firstLine="540"/>
        <w:jc w:val="both"/>
        <w:rPr>
          <w:rFonts w:ascii="Times New Roman" w:hAnsi="Times New Roman"/>
          <w:lang w:val="ru-RU"/>
        </w:rPr>
      </w:pPr>
      <w:r>
        <w:rPr>
          <w:rFonts w:ascii="Times New Roman" w:hAnsi="Times New Roman"/>
          <w:lang w:val="ru-RU"/>
        </w:rPr>
        <w:t>Биз т</w:t>
      </w:r>
      <w:r w:rsidRPr="008C317F">
        <w:rPr>
          <w:rFonts w:ascii="Times New Roman" w:hAnsi="Times New Roman"/>
          <w:lang w:val="ru-RU"/>
        </w:rPr>
        <w:t xml:space="preserve">ендер ғолиби билан тузиладиган шартнома бўйича маҳсулотни ушбу техник таклифга тўла мос равишда етказиб бериш мажбуриятини оламиз. </w:t>
      </w:r>
    </w:p>
    <w:p w14:paraId="1E320F9F" w14:textId="77777777" w:rsidR="00014DF6" w:rsidRPr="008C317F" w:rsidRDefault="00014DF6" w:rsidP="00014DF6">
      <w:pPr>
        <w:ind w:firstLine="540"/>
        <w:jc w:val="both"/>
        <w:rPr>
          <w:rFonts w:ascii="Times New Roman" w:hAnsi="Times New Roman"/>
          <w:lang w:val="ru-RU"/>
        </w:rPr>
      </w:pPr>
      <w:r w:rsidRPr="008C317F">
        <w:rPr>
          <w:rFonts w:ascii="Times New Roman" w:hAnsi="Times New Roman"/>
          <w:lang w:val="ru-RU"/>
        </w:rPr>
        <w:t xml:space="preserve">Биз тендер таклифларини қабул қилиш тугаган кундан бошлаб 90 кун давомида ушбу таклиф қоидаларига риоя қилишга розилик билдирамиз. Ушбу тендер таклифи биз учун мажбурий бўлиб қолади ва белгиланган муддат тугашидан олдин исталган вақтда қабул қилиниши мумкин.  </w:t>
      </w:r>
    </w:p>
    <w:p w14:paraId="018E1298" w14:textId="77777777" w:rsidR="00014DF6" w:rsidRPr="004377D6" w:rsidRDefault="00014DF6" w:rsidP="00014DF6">
      <w:pPr>
        <w:ind w:firstLine="540"/>
        <w:jc w:val="both"/>
        <w:rPr>
          <w:rFonts w:ascii="Times New Roman" w:hAnsi="Times New Roman"/>
          <w:lang w:val="ru-RU"/>
        </w:rPr>
      </w:pPr>
      <w:r>
        <w:rPr>
          <w:rFonts w:ascii="Times New Roman" w:hAnsi="Times New Roman"/>
          <w:lang w:val="ru-RU"/>
        </w:rPr>
        <w:t>Иловалар</w:t>
      </w:r>
      <w:r w:rsidRPr="004377D6">
        <w:rPr>
          <w:rFonts w:ascii="Times New Roman" w:hAnsi="Times New Roman"/>
          <w:lang w:val="ru-RU"/>
        </w:rPr>
        <w:t>:</w:t>
      </w:r>
    </w:p>
    <w:p w14:paraId="426BFDCD" w14:textId="77777777" w:rsidR="00014DF6" w:rsidRPr="00F5682F" w:rsidRDefault="00014DF6" w:rsidP="00014DF6">
      <w:pPr>
        <w:jc w:val="both"/>
        <w:rPr>
          <w:rFonts w:ascii="Times New Roman" w:hAnsi="Times New Roman"/>
          <w:lang w:val="ru-RU"/>
        </w:rPr>
      </w:pPr>
      <w:r w:rsidRPr="00F5682F">
        <w:rPr>
          <w:rFonts w:ascii="Times New Roman" w:hAnsi="Times New Roman"/>
          <w:lang w:val="ru-RU"/>
        </w:rPr>
        <w:t>- таклиф қилинаётган маҳсулот техник тавсифларини</w:t>
      </w:r>
      <w:r>
        <w:rPr>
          <w:rFonts w:ascii="Times New Roman" w:hAnsi="Times New Roman"/>
          <w:lang w:val="uz-Cyrl-UZ"/>
        </w:rPr>
        <w:t>нг</w:t>
      </w:r>
      <w:r w:rsidRPr="00F5682F">
        <w:rPr>
          <w:rFonts w:ascii="Times New Roman" w:hAnsi="Times New Roman"/>
          <w:lang w:val="ru-RU"/>
        </w:rPr>
        <w:t xml:space="preserve"> солиштирма жадвали; </w:t>
      </w:r>
    </w:p>
    <w:p w14:paraId="43F47E3C" w14:textId="77777777" w:rsidR="00014DF6" w:rsidRPr="00F5682F" w:rsidRDefault="00014DF6" w:rsidP="00014DF6">
      <w:pPr>
        <w:jc w:val="both"/>
        <w:rPr>
          <w:rFonts w:ascii="Times New Roman" w:hAnsi="Times New Roman"/>
          <w:lang w:val="ru-RU"/>
        </w:rPr>
      </w:pPr>
      <w:r w:rsidRPr="00F5682F">
        <w:rPr>
          <w:rFonts w:ascii="Times New Roman" w:hAnsi="Times New Roman"/>
          <w:lang w:val="ru-RU"/>
        </w:rPr>
        <w:t xml:space="preserve">- техник ҳужжатлар (брошюралар, техник паспортлар, </w:t>
      </w:r>
      <w:r>
        <w:rPr>
          <w:rFonts w:ascii="Times New Roman" w:hAnsi="Times New Roman"/>
          <w:lang w:val="uz-Cyrl-UZ"/>
        </w:rPr>
        <w:t xml:space="preserve">Фойдаланиш бўйича </w:t>
      </w:r>
      <w:proofErr w:type="gramStart"/>
      <w:r>
        <w:rPr>
          <w:rFonts w:ascii="Times New Roman" w:hAnsi="Times New Roman"/>
          <w:lang w:val="uz-Cyrl-UZ"/>
        </w:rPr>
        <w:t xml:space="preserve">йўриқномалар </w:t>
      </w:r>
      <w:r w:rsidRPr="00F5682F">
        <w:rPr>
          <w:rFonts w:ascii="Times New Roman" w:hAnsi="Times New Roman"/>
          <w:lang w:val="ru-RU"/>
        </w:rPr>
        <w:t xml:space="preserve"> ва</w:t>
      </w:r>
      <w:proofErr w:type="gramEnd"/>
      <w:r w:rsidRPr="00F5682F">
        <w:rPr>
          <w:rFonts w:ascii="Times New Roman" w:hAnsi="Times New Roman"/>
          <w:lang w:val="ru-RU"/>
        </w:rPr>
        <w:t xml:space="preserve"> </w:t>
      </w:r>
      <w:r>
        <w:rPr>
          <w:rFonts w:ascii="Times New Roman" w:hAnsi="Times New Roman"/>
          <w:lang w:val="uz-Cyrl-UZ"/>
        </w:rPr>
        <w:t>ҳ.к.</w:t>
      </w:r>
      <w:r w:rsidRPr="00F5682F">
        <w:rPr>
          <w:rFonts w:ascii="Times New Roman" w:hAnsi="Times New Roman"/>
          <w:lang w:val="ru-RU"/>
        </w:rPr>
        <w:t xml:space="preserve"> ёки таклиф </w:t>
      </w:r>
      <w:r>
        <w:rPr>
          <w:rFonts w:ascii="Times New Roman" w:hAnsi="Times New Roman"/>
          <w:lang w:val="uz-Cyrl-UZ"/>
        </w:rPr>
        <w:t>э</w:t>
      </w:r>
      <w:r w:rsidRPr="00F5682F">
        <w:rPr>
          <w:rFonts w:ascii="Times New Roman" w:hAnsi="Times New Roman"/>
          <w:lang w:val="ru-RU"/>
        </w:rPr>
        <w:t>тилаётган маҳсулотнинг тўлиқ ва батафсил тавсифини</w:t>
      </w:r>
      <w:r>
        <w:rPr>
          <w:rFonts w:ascii="Times New Roman" w:hAnsi="Times New Roman"/>
          <w:lang w:val="ru-RU"/>
        </w:rPr>
        <w:t xml:space="preserve"> ўз ичига олган бошқа ҳужжатлар.</w:t>
      </w:r>
    </w:p>
    <w:p w14:paraId="159BA428" w14:textId="77777777" w:rsidR="00014DF6" w:rsidRPr="00F5682F" w:rsidRDefault="00014DF6" w:rsidP="00014DF6">
      <w:pPr>
        <w:jc w:val="both"/>
        <w:rPr>
          <w:rFonts w:ascii="Times New Roman" w:hAnsi="Times New Roman"/>
          <w:lang w:val="ru-RU"/>
        </w:rPr>
      </w:pPr>
    </w:p>
    <w:p w14:paraId="0EF55CA3" w14:textId="77777777" w:rsidR="00014DF6" w:rsidRDefault="00014DF6" w:rsidP="00014DF6">
      <w:pPr>
        <w:jc w:val="both"/>
        <w:rPr>
          <w:rFonts w:ascii="Times New Roman" w:hAnsi="Times New Roman"/>
          <w:lang w:val="ru-RU"/>
        </w:rPr>
      </w:pPr>
    </w:p>
    <w:p w14:paraId="75EFA557" w14:textId="77777777" w:rsidR="00014DF6" w:rsidRPr="004377D6" w:rsidRDefault="00014DF6" w:rsidP="00014DF6">
      <w:pPr>
        <w:jc w:val="both"/>
        <w:rPr>
          <w:rFonts w:ascii="Times New Roman" w:hAnsi="Times New Roman"/>
          <w:lang w:val="ru-RU"/>
        </w:rPr>
      </w:pPr>
      <w:r w:rsidRPr="004377D6">
        <w:rPr>
          <w:rFonts w:ascii="Times New Roman" w:hAnsi="Times New Roman"/>
          <w:lang w:val="ru-RU"/>
        </w:rPr>
        <w:t>__________________________________</w:t>
      </w:r>
    </w:p>
    <w:p w14:paraId="05A6E96E" w14:textId="77777777" w:rsidR="00014DF6" w:rsidRPr="004377D6" w:rsidRDefault="00014DF6" w:rsidP="00014DF6">
      <w:pPr>
        <w:rPr>
          <w:rFonts w:ascii="Times New Roman" w:hAnsi="Times New Roman"/>
          <w:lang w:val="ru-RU"/>
        </w:rPr>
      </w:pPr>
      <w:r w:rsidRPr="004377D6">
        <w:rPr>
          <w:rFonts w:ascii="Times New Roman" w:hAnsi="Times New Roman"/>
          <w:lang w:val="ru-RU"/>
        </w:rPr>
        <w:t>(</w:t>
      </w:r>
      <w:r>
        <w:rPr>
          <w:rFonts w:ascii="Times New Roman" w:hAnsi="Times New Roman"/>
          <w:lang w:val="ru-RU"/>
        </w:rPr>
        <w:t>ваколатли шахснинг имзоси</w:t>
      </w:r>
      <w:r w:rsidRPr="004377D6">
        <w:rPr>
          <w:rFonts w:ascii="Times New Roman" w:hAnsi="Times New Roman"/>
          <w:lang w:val="ru-RU"/>
        </w:rPr>
        <w:t>)</w:t>
      </w:r>
    </w:p>
    <w:p w14:paraId="6F55C6F2" w14:textId="77777777" w:rsidR="00014DF6" w:rsidRPr="004377D6" w:rsidRDefault="00014DF6" w:rsidP="00014DF6">
      <w:pPr>
        <w:jc w:val="both"/>
        <w:rPr>
          <w:rFonts w:ascii="Times New Roman" w:hAnsi="Times New Roman"/>
          <w:lang w:val="ru-RU"/>
        </w:rPr>
      </w:pPr>
      <w:r w:rsidRPr="004377D6">
        <w:rPr>
          <w:rFonts w:ascii="Times New Roman" w:hAnsi="Times New Roman"/>
          <w:lang w:val="ru-RU"/>
        </w:rPr>
        <w:t>_____</w:t>
      </w:r>
      <w:r>
        <w:rPr>
          <w:rFonts w:ascii="Times New Roman" w:hAnsi="Times New Roman"/>
          <w:lang w:val="ru-RU"/>
        </w:rPr>
        <w:t>_____________________________</w:t>
      </w:r>
      <w:r w:rsidRPr="004377D6">
        <w:rPr>
          <w:rFonts w:ascii="Times New Roman" w:hAnsi="Times New Roman"/>
          <w:lang w:val="ru-RU"/>
        </w:rPr>
        <w:t>____________________________</w:t>
      </w:r>
    </w:p>
    <w:p w14:paraId="48BE35A3" w14:textId="77777777" w:rsidR="00014DF6" w:rsidRPr="004377D6" w:rsidRDefault="00014DF6" w:rsidP="00014DF6">
      <w:pPr>
        <w:jc w:val="both"/>
        <w:rPr>
          <w:rFonts w:ascii="Times New Roman" w:hAnsi="Times New Roman"/>
          <w:lang w:val="ru-RU"/>
        </w:rPr>
      </w:pPr>
      <w:r>
        <w:rPr>
          <w:rFonts w:ascii="Times New Roman" w:hAnsi="Times New Roman"/>
          <w:lang w:val="ru-RU"/>
        </w:rPr>
        <w:t xml:space="preserve">Ишлаб чиқарувчининг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w:t>
      </w:r>
      <w:r>
        <w:rPr>
          <w:rFonts w:ascii="Times New Roman" w:hAnsi="Times New Roman"/>
          <w:lang w:val="ru-RU"/>
        </w:rPr>
        <w:t>мансаби</w:t>
      </w:r>
      <w:r w:rsidRPr="004377D6">
        <w:rPr>
          <w:rFonts w:ascii="Times New Roman" w:hAnsi="Times New Roman"/>
          <w:lang w:val="ru-RU"/>
        </w:rPr>
        <w:t xml:space="preserve"> </w:t>
      </w:r>
    </w:p>
    <w:p w14:paraId="441C94A4" w14:textId="77777777" w:rsidR="00014DF6" w:rsidRPr="004377D6" w:rsidRDefault="00014DF6" w:rsidP="00014DF6">
      <w:pPr>
        <w:jc w:val="both"/>
        <w:rPr>
          <w:rFonts w:ascii="Times New Roman" w:hAnsi="Times New Roman"/>
          <w:lang w:val="ru-RU"/>
        </w:rPr>
      </w:pPr>
    </w:p>
    <w:p w14:paraId="177F3D09" w14:textId="77777777" w:rsidR="00014DF6" w:rsidRPr="004377D6" w:rsidRDefault="00014DF6" w:rsidP="00014DF6">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14:paraId="07553380" w14:textId="77777777" w:rsidR="00014DF6" w:rsidRDefault="00014DF6" w:rsidP="00014DF6">
      <w:pPr>
        <w:jc w:val="right"/>
        <w:rPr>
          <w:rFonts w:ascii="Times New Roman" w:hAnsi="Times New Roman"/>
          <w:i/>
          <w:lang w:val="ru-RU"/>
        </w:rPr>
      </w:pPr>
    </w:p>
    <w:p w14:paraId="6AA575F0" w14:textId="77777777" w:rsidR="00014DF6" w:rsidRPr="004377D6" w:rsidRDefault="00014DF6" w:rsidP="00014DF6">
      <w:pPr>
        <w:rPr>
          <w:rFonts w:ascii="Times New Roman" w:hAnsi="Times New Roman"/>
          <w:lang w:val="ru-RU"/>
        </w:rPr>
      </w:pPr>
    </w:p>
    <w:p w14:paraId="68AA5A1E" w14:textId="77777777" w:rsidR="00014DF6" w:rsidRPr="004377D6" w:rsidRDefault="00014DF6" w:rsidP="00014DF6">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14:paraId="6A501A3F" w14:textId="77777777" w:rsidR="00014DF6" w:rsidRPr="004377D6" w:rsidRDefault="00014DF6" w:rsidP="00014DF6">
      <w:pPr>
        <w:rPr>
          <w:rFonts w:ascii="Times New Roman" w:hAnsi="Times New Roman"/>
          <w:lang w:val="ru-RU"/>
        </w:rPr>
      </w:pPr>
    </w:p>
    <w:p w14:paraId="1E0BCB90" w14:textId="77777777" w:rsidR="00014DF6" w:rsidRDefault="00014DF6" w:rsidP="00014DF6">
      <w:pPr>
        <w:widowControl w:val="0"/>
        <w:autoSpaceDE w:val="0"/>
        <w:autoSpaceDN w:val="0"/>
        <w:adjustRightInd w:val="0"/>
        <w:jc w:val="center"/>
        <w:rPr>
          <w:rFonts w:ascii="Times New Roman" w:hAnsi="Times New Roman"/>
          <w:b/>
          <w:lang w:val="ru-RU"/>
        </w:rPr>
      </w:pPr>
      <w:r w:rsidRPr="004377D6">
        <w:rPr>
          <w:rFonts w:ascii="Times New Roman" w:hAnsi="Times New Roman"/>
          <w:b/>
          <w:lang w:val="ru-RU"/>
        </w:rPr>
        <w:br w:type="page"/>
      </w:r>
    </w:p>
    <w:p w14:paraId="458D23A3" w14:textId="26490956" w:rsidR="00014DF6" w:rsidRPr="004377D6" w:rsidRDefault="00014DF6" w:rsidP="00014DF6">
      <w:pPr>
        <w:widowControl w:val="0"/>
        <w:autoSpaceDE w:val="0"/>
        <w:autoSpaceDN w:val="0"/>
        <w:adjustRightInd w:val="0"/>
        <w:jc w:val="center"/>
        <w:rPr>
          <w:rFonts w:ascii="Times New Roman" w:hAnsi="Times New Roman"/>
          <w:b/>
          <w:lang w:val="ru-RU"/>
        </w:rPr>
      </w:pPr>
      <w:r>
        <w:rPr>
          <w:rFonts w:ascii="Times New Roman" w:hAnsi="Times New Roman"/>
          <w:b/>
          <w:lang w:val="ru-RU"/>
        </w:rPr>
        <w:lastRenderedPageBreak/>
        <w:t xml:space="preserve">Таклиф қилинаётган </w:t>
      </w:r>
      <w:r w:rsidR="00257799">
        <w:rPr>
          <w:rFonts w:ascii="Times New Roman" w:hAnsi="Times New Roman"/>
          <w:b/>
          <w:lang w:val="ru-RU"/>
        </w:rPr>
        <w:t>хизмат</w:t>
      </w:r>
      <w:r>
        <w:rPr>
          <w:rFonts w:ascii="Times New Roman" w:hAnsi="Times New Roman"/>
          <w:b/>
          <w:lang w:val="ru-RU"/>
        </w:rPr>
        <w:t xml:space="preserve"> учун </w:t>
      </w:r>
      <w:r w:rsidRPr="004377D6">
        <w:rPr>
          <w:rFonts w:ascii="Times New Roman" w:hAnsi="Times New Roman"/>
          <w:b/>
          <w:lang w:val="ru-RU"/>
        </w:rPr>
        <w:t>техник</w:t>
      </w:r>
      <w:r>
        <w:rPr>
          <w:rFonts w:ascii="Times New Roman" w:hAnsi="Times New Roman"/>
          <w:b/>
          <w:lang w:val="ru-RU"/>
        </w:rPr>
        <w:t xml:space="preserve"> тавсифларнинг қиёсий жадвали</w:t>
      </w:r>
    </w:p>
    <w:tbl>
      <w:tblPr>
        <w:tblpPr w:leftFromText="180" w:rightFromText="180" w:vertAnchor="text" w:horzAnchor="margin" w:tblpXSpec="center" w:tblpY="23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110"/>
        <w:gridCol w:w="2977"/>
        <w:gridCol w:w="2126"/>
      </w:tblGrid>
      <w:tr w:rsidR="00257799" w:rsidRPr="009B49C1" w14:paraId="627F494B" w14:textId="77777777" w:rsidTr="00113089">
        <w:tc>
          <w:tcPr>
            <w:tcW w:w="988" w:type="dxa"/>
            <w:vAlign w:val="center"/>
          </w:tcPr>
          <w:p w14:paraId="77DB3EC3" w14:textId="77777777" w:rsidR="00257799" w:rsidRPr="004377D6" w:rsidRDefault="00257799" w:rsidP="00257799">
            <w:pPr>
              <w:jc w:val="center"/>
              <w:rPr>
                <w:rFonts w:ascii="Times New Roman" w:hAnsi="Times New Roman"/>
              </w:rPr>
            </w:pPr>
            <w:r w:rsidRPr="004377D6">
              <w:rPr>
                <w:rFonts w:ascii="Times New Roman" w:hAnsi="Times New Roman"/>
              </w:rPr>
              <w:t>№</w:t>
            </w:r>
          </w:p>
        </w:tc>
        <w:tc>
          <w:tcPr>
            <w:tcW w:w="4110" w:type="dxa"/>
            <w:vAlign w:val="center"/>
          </w:tcPr>
          <w:p w14:paraId="3103B2AE" w14:textId="77777777" w:rsidR="00257799" w:rsidRPr="000660A3" w:rsidRDefault="00257799" w:rsidP="00257799">
            <w:pPr>
              <w:jc w:val="center"/>
              <w:rPr>
                <w:rFonts w:ascii="Times New Roman" w:hAnsi="Times New Roman"/>
                <w:lang w:val="uz-Cyrl-UZ"/>
              </w:rPr>
            </w:pPr>
            <w:r>
              <w:rPr>
                <w:rFonts w:ascii="Times New Roman" w:hAnsi="Times New Roman"/>
                <w:lang w:val="uz-Cyrl-UZ"/>
              </w:rPr>
              <w:t>П</w:t>
            </w:r>
            <w:r w:rsidRPr="004377D6">
              <w:rPr>
                <w:rFonts w:ascii="Times New Roman" w:hAnsi="Times New Roman"/>
              </w:rPr>
              <w:t>араметр</w:t>
            </w:r>
            <w:r>
              <w:rPr>
                <w:rFonts w:ascii="Times New Roman" w:hAnsi="Times New Roman"/>
                <w:lang w:val="uz-Cyrl-UZ"/>
              </w:rPr>
              <w:t xml:space="preserve"> номи</w:t>
            </w:r>
          </w:p>
        </w:tc>
        <w:tc>
          <w:tcPr>
            <w:tcW w:w="2977" w:type="dxa"/>
            <w:vAlign w:val="center"/>
          </w:tcPr>
          <w:p w14:paraId="75EA9027" w14:textId="77777777" w:rsidR="00257799" w:rsidRPr="000660A3" w:rsidRDefault="00257799" w:rsidP="00257799">
            <w:pPr>
              <w:jc w:val="center"/>
              <w:rPr>
                <w:rFonts w:ascii="Times New Roman" w:hAnsi="Times New Roman"/>
                <w:lang w:val="ru-RU"/>
              </w:rPr>
            </w:pPr>
            <w:r>
              <w:rPr>
                <w:rFonts w:ascii="Times New Roman" w:hAnsi="Times New Roman"/>
                <w:lang w:val="uz-Cyrl-UZ"/>
              </w:rPr>
              <w:t>Иштирокчи таклифига биноан кўрсатгич</w:t>
            </w:r>
          </w:p>
        </w:tc>
        <w:tc>
          <w:tcPr>
            <w:tcW w:w="2126" w:type="dxa"/>
            <w:vAlign w:val="center"/>
          </w:tcPr>
          <w:p w14:paraId="42A92B4B" w14:textId="77777777" w:rsidR="00257799" w:rsidRDefault="00257799" w:rsidP="00257799">
            <w:pPr>
              <w:jc w:val="center"/>
              <w:rPr>
                <w:rFonts w:ascii="Times New Roman" w:hAnsi="Times New Roman"/>
                <w:lang w:val="ru-RU"/>
              </w:rPr>
            </w:pPr>
            <w:r>
              <w:rPr>
                <w:rFonts w:ascii="Times New Roman" w:hAnsi="Times New Roman"/>
                <w:lang w:val="uz-Cyrl-UZ"/>
              </w:rPr>
              <w:t>Эслатма</w:t>
            </w:r>
            <w:r w:rsidRPr="000660A3">
              <w:rPr>
                <w:rFonts w:ascii="Times New Roman" w:hAnsi="Times New Roman"/>
                <w:lang w:val="ru-RU"/>
              </w:rPr>
              <w:t xml:space="preserve"> </w:t>
            </w:r>
          </w:p>
          <w:p w14:paraId="6EEEB14A" w14:textId="77777777" w:rsidR="00257799" w:rsidRDefault="00257799" w:rsidP="00257799">
            <w:pPr>
              <w:jc w:val="center"/>
              <w:rPr>
                <w:rFonts w:ascii="Times New Roman" w:hAnsi="Times New Roman"/>
                <w:lang w:val="ru-RU"/>
              </w:rPr>
            </w:pPr>
            <w:r w:rsidRPr="000660A3">
              <w:rPr>
                <w:rFonts w:ascii="Times New Roman" w:hAnsi="Times New Roman"/>
                <w:lang w:val="ru-RU"/>
              </w:rPr>
              <w:t>(</w:t>
            </w:r>
            <w:r>
              <w:rPr>
                <w:rFonts w:ascii="Times New Roman" w:hAnsi="Times New Roman"/>
                <w:lang w:val="ru-RU"/>
              </w:rPr>
              <w:t>мос келади</w:t>
            </w:r>
            <w:r w:rsidRPr="000660A3">
              <w:rPr>
                <w:rFonts w:ascii="Times New Roman" w:hAnsi="Times New Roman"/>
                <w:lang w:val="ru-RU"/>
              </w:rPr>
              <w:t>/</w:t>
            </w:r>
          </w:p>
          <w:p w14:paraId="561443F1" w14:textId="77777777" w:rsidR="00257799" w:rsidRPr="000660A3" w:rsidRDefault="00257799" w:rsidP="00257799">
            <w:pPr>
              <w:jc w:val="center"/>
              <w:rPr>
                <w:rFonts w:ascii="Times New Roman" w:hAnsi="Times New Roman"/>
                <w:lang w:val="ru-RU"/>
              </w:rPr>
            </w:pPr>
            <w:r>
              <w:rPr>
                <w:rFonts w:ascii="Times New Roman" w:hAnsi="Times New Roman"/>
                <w:lang w:val="ru-RU"/>
              </w:rPr>
              <w:t>мос келмайди</w:t>
            </w:r>
            <w:r w:rsidRPr="000660A3">
              <w:rPr>
                <w:rFonts w:ascii="Times New Roman" w:hAnsi="Times New Roman"/>
                <w:lang w:val="ru-RU"/>
              </w:rPr>
              <w:t>)</w:t>
            </w:r>
          </w:p>
        </w:tc>
      </w:tr>
      <w:tr w:rsidR="00257799" w:rsidRPr="008C02D2" w14:paraId="7235403A" w14:textId="77777777" w:rsidTr="00113089">
        <w:trPr>
          <w:trHeight w:val="1001"/>
        </w:trPr>
        <w:tc>
          <w:tcPr>
            <w:tcW w:w="10201" w:type="dxa"/>
            <w:gridSpan w:val="4"/>
            <w:vAlign w:val="center"/>
          </w:tcPr>
          <w:p w14:paraId="3B94D3A6" w14:textId="77777777" w:rsidR="00257799" w:rsidRPr="004377D6" w:rsidRDefault="00257799" w:rsidP="00257799">
            <w:pPr>
              <w:jc w:val="center"/>
              <w:rPr>
                <w:rFonts w:ascii="Times New Roman" w:hAnsi="Times New Roman"/>
                <w:i/>
                <w:lang w:val="ru-RU"/>
              </w:rPr>
            </w:pPr>
            <w:r w:rsidRPr="004377D6">
              <w:rPr>
                <w:rFonts w:ascii="Times New Roman" w:hAnsi="Times New Roman"/>
                <w:i/>
                <w:lang w:val="ru-RU"/>
              </w:rPr>
              <w:t xml:space="preserve">Тендер _____________________________________________________ </w:t>
            </w:r>
          </w:p>
          <w:p w14:paraId="6849CC73" w14:textId="394A6B80" w:rsidR="00257799" w:rsidRPr="00257799" w:rsidRDefault="00257799" w:rsidP="00257799">
            <w:pPr>
              <w:jc w:val="center"/>
              <w:rPr>
                <w:rFonts w:ascii="Times New Roman" w:hAnsi="Times New Roman"/>
                <w:i/>
                <w:lang w:val="ru-RU"/>
              </w:rPr>
            </w:pPr>
            <w:r w:rsidRPr="004377D6">
              <w:rPr>
                <w:rFonts w:ascii="Times New Roman" w:hAnsi="Times New Roman"/>
                <w:i/>
                <w:lang w:val="ru-RU"/>
              </w:rPr>
              <w:t>(</w:t>
            </w:r>
            <w:r w:rsidR="00CC0E2B">
              <w:rPr>
                <w:rFonts w:ascii="Times New Roman" w:hAnsi="Times New Roman"/>
                <w:i/>
                <w:lang w:val="ru-RU"/>
              </w:rPr>
              <w:t>кўрсатиладиган</w:t>
            </w:r>
            <w:r>
              <w:rPr>
                <w:rFonts w:ascii="Times New Roman" w:hAnsi="Times New Roman"/>
                <w:i/>
                <w:lang w:val="ru-RU"/>
              </w:rPr>
              <w:t xml:space="preserve"> </w:t>
            </w:r>
            <w:r w:rsidR="00113089">
              <w:rPr>
                <w:rFonts w:ascii="Times New Roman" w:hAnsi="Times New Roman"/>
                <w:i/>
                <w:lang w:val="ru-RU"/>
              </w:rPr>
              <w:t>хизмат</w:t>
            </w:r>
            <w:r>
              <w:rPr>
                <w:rFonts w:ascii="Times New Roman" w:hAnsi="Times New Roman"/>
                <w:i/>
                <w:lang w:val="ru-RU"/>
              </w:rPr>
              <w:t>нинг номи</w:t>
            </w:r>
            <w:r w:rsidRPr="004377D6">
              <w:rPr>
                <w:rFonts w:ascii="Times New Roman" w:hAnsi="Times New Roman"/>
                <w:i/>
                <w:lang w:val="ru-RU"/>
              </w:rPr>
              <w:t>)</w:t>
            </w:r>
          </w:p>
        </w:tc>
      </w:tr>
      <w:tr w:rsidR="00CB7B9F" w:rsidRPr="008C02D2" w14:paraId="29955366" w14:textId="77777777" w:rsidTr="00113089">
        <w:tc>
          <w:tcPr>
            <w:tcW w:w="988" w:type="dxa"/>
            <w:vAlign w:val="center"/>
          </w:tcPr>
          <w:p w14:paraId="240E95C4" w14:textId="77777777" w:rsidR="00CB7B9F" w:rsidRPr="004377D6" w:rsidRDefault="00CB7B9F" w:rsidP="00CB7B9F">
            <w:pPr>
              <w:jc w:val="center"/>
              <w:rPr>
                <w:rFonts w:ascii="Times New Roman" w:hAnsi="Times New Roman"/>
              </w:rPr>
            </w:pPr>
            <w:r w:rsidRPr="004377D6">
              <w:rPr>
                <w:rFonts w:ascii="Times New Roman" w:hAnsi="Times New Roman"/>
              </w:rPr>
              <w:t>1</w:t>
            </w:r>
          </w:p>
        </w:tc>
        <w:tc>
          <w:tcPr>
            <w:tcW w:w="4110" w:type="dxa"/>
            <w:vAlign w:val="center"/>
          </w:tcPr>
          <w:p w14:paraId="5E94553F" w14:textId="36D12A39" w:rsidR="00CB7B9F" w:rsidRPr="00CC0E2B" w:rsidRDefault="00CB7B9F" w:rsidP="00CB7B9F">
            <w:pPr>
              <w:rPr>
                <w:rFonts w:ascii="Times New Roman" w:hAnsi="Times New Roman"/>
              </w:rPr>
            </w:pPr>
            <w:r w:rsidRPr="008C02D2">
              <w:rPr>
                <w:rFonts w:ascii="Times New Roman" w:hAnsi="Times New Roman"/>
                <w:i/>
                <w:sz w:val="20"/>
                <w:szCs w:val="20"/>
                <w:lang w:val="ru-RU"/>
              </w:rPr>
              <w:t>ўтган</w:t>
            </w:r>
            <w:r w:rsidRPr="00CB7B9F">
              <w:rPr>
                <w:rFonts w:ascii="Times New Roman" w:hAnsi="Times New Roman"/>
                <w:i/>
                <w:sz w:val="20"/>
                <w:szCs w:val="20"/>
              </w:rPr>
              <w:t xml:space="preserve"> 3 </w:t>
            </w:r>
            <w:r w:rsidRPr="008C02D2">
              <w:rPr>
                <w:rFonts w:ascii="Times New Roman" w:hAnsi="Times New Roman"/>
                <w:i/>
                <w:sz w:val="20"/>
                <w:szCs w:val="20"/>
                <w:lang w:val="ru-RU"/>
              </w:rPr>
              <w:t>йил</w:t>
            </w:r>
            <w:r w:rsidRPr="00CB7B9F">
              <w:rPr>
                <w:rFonts w:ascii="Times New Roman" w:hAnsi="Times New Roman"/>
                <w:i/>
                <w:sz w:val="20"/>
                <w:szCs w:val="20"/>
              </w:rPr>
              <w:t xml:space="preserve"> </w:t>
            </w:r>
            <w:r w:rsidRPr="008C02D2">
              <w:rPr>
                <w:rFonts w:ascii="Times New Roman" w:hAnsi="Times New Roman"/>
                <w:i/>
                <w:sz w:val="20"/>
                <w:szCs w:val="20"/>
                <w:lang w:val="ru-RU"/>
              </w:rPr>
              <w:t>давомида</w:t>
            </w:r>
            <w:r w:rsidRPr="00CB7B9F">
              <w:rPr>
                <w:rFonts w:ascii="Times New Roman" w:hAnsi="Times New Roman"/>
                <w:i/>
                <w:sz w:val="20"/>
                <w:szCs w:val="20"/>
              </w:rPr>
              <w:t xml:space="preserve"> </w:t>
            </w:r>
            <w:r w:rsidRPr="008C02D2">
              <w:rPr>
                <w:rFonts w:ascii="Times New Roman" w:hAnsi="Times New Roman"/>
                <w:i/>
                <w:sz w:val="20"/>
                <w:szCs w:val="20"/>
                <w:lang w:val="ru-RU"/>
              </w:rPr>
              <w:t>танлов</w:t>
            </w:r>
            <w:r w:rsidRPr="00CB7B9F">
              <w:rPr>
                <w:rFonts w:ascii="Times New Roman" w:hAnsi="Times New Roman"/>
                <w:i/>
                <w:sz w:val="20"/>
                <w:szCs w:val="20"/>
              </w:rPr>
              <w:t xml:space="preserve"> </w:t>
            </w:r>
            <w:r w:rsidRPr="008C02D2">
              <w:rPr>
                <w:rFonts w:ascii="Times New Roman" w:hAnsi="Times New Roman"/>
                <w:i/>
                <w:sz w:val="20"/>
                <w:szCs w:val="20"/>
                <w:lang w:val="ru-RU"/>
              </w:rPr>
              <w:t>бўйича</w:t>
            </w:r>
            <w:r w:rsidRPr="00CB7B9F">
              <w:rPr>
                <w:rFonts w:ascii="Times New Roman" w:hAnsi="Times New Roman"/>
                <w:i/>
                <w:sz w:val="20"/>
                <w:szCs w:val="20"/>
              </w:rPr>
              <w:t xml:space="preserve"> </w:t>
            </w:r>
            <w:r w:rsidRPr="008C02D2">
              <w:rPr>
                <w:rFonts w:ascii="Times New Roman" w:hAnsi="Times New Roman"/>
                <w:i/>
                <w:sz w:val="20"/>
                <w:szCs w:val="20"/>
                <w:lang w:val="ru-RU"/>
              </w:rPr>
              <w:t>шу</w:t>
            </w:r>
            <w:r w:rsidRPr="00CB7B9F">
              <w:rPr>
                <w:rFonts w:ascii="Times New Roman" w:hAnsi="Times New Roman"/>
                <w:i/>
                <w:sz w:val="20"/>
                <w:szCs w:val="20"/>
              </w:rPr>
              <w:t xml:space="preserve"> </w:t>
            </w:r>
            <w:r w:rsidRPr="008C02D2">
              <w:rPr>
                <w:rFonts w:ascii="Times New Roman" w:hAnsi="Times New Roman"/>
                <w:i/>
                <w:sz w:val="20"/>
                <w:szCs w:val="20"/>
                <w:lang w:val="ru-RU"/>
              </w:rPr>
              <w:t>каби</w:t>
            </w:r>
            <w:r w:rsidRPr="00CB7B9F">
              <w:rPr>
                <w:rFonts w:ascii="Times New Roman" w:hAnsi="Times New Roman"/>
                <w:i/>
                <w:sz w:val="20"/>
                <w:szCs w:val="20"/>
              </w:rPr>
              <w:t xml:space="preserve"> </w:t>
            </w:r>
            <w:r w:rsidRPr="008C02D2">
              <w:rPr>
                <w:rFonts w:ascii="Times New Roman" w:hAnsi="Times New Roman"/>
                <w:i/>
                <w:sz w:val="20"/>
                <w:szCs w:val="20"/>
                <w:lang w:val="ru-RU"/>
              </w:rPr>
              <w:t>лойиҳаларни</w:t>
            </w:r>
            <w:r w:rsidRPr="00CB7B9F">
              <w:rPr>
                <w:rFonts w:ascii="Times New Roman" w:hAnsi="Times New Roman"/>
                <w:i/>
                <w:sz w:val="20"/>
                <w:szCs w:val="20"/>
              </w:rPr>
              <w:t xml:space="preserve"> </w:t>
            </w:r>
            <w:r w:rsidRPr="008C02D2">
              <w:rPr>
                <w:rFonts w:ascii="Times New Roman" w:hAnsi="Times New Roman"/>
                <w:i/>
                <w:sz w:val="20"/>
                <w:szCs w:val="20"/>
                <w:lang w:val="ru-RU"/>
              </w:rPr>
              <w:t>амалга</w:t>
            </w:r>
            <w:r w:rsidRPr="00CB7B9F">
              <w:rPr>
                <w:rFonts w:ascii="Times New Roman" w:hAnsi="Times New Roman"/>
                <w:i/>
                <w:sz w:val="20"/>
                <w:szCs w:val="20"/>
              </w:rPr>
              <w:t xml:space="preserve"> </w:t>
            </w:r>
            <w:r w:rsidRPr="008C02D2">
              <w:rPr>
                <w:rFonts w:ascii="Times New Roman" w:hAnsi="Times New Roman"/>
                <w:i/>
                <w:sz w:val="20"/>
                <w:szCs w:val="20"/>
                <w:lang w:val="ru-RU"/>
              </w:rPr>
              <w:t>ошириш</w:t>
            </w:r>
            <w:r w:rsidRPr="00CB7B9F">
              <w:rPr>
                <w:rFonts w:ascii="Times New Roman" w:hAnsi="Times New Roman"/>
                <w:i/>
                <w:sz w:val="20"/>
                <w:szCs w:val="20"/>
              </w:rPr>
              <w:t xml:space="preserve"> </w:t>
            </w:r>
            <w:r w:rsidRPr="008C02D2">
              <w:rPr>
                <w:rFonts w:ascii="Times New Roman" w:hAnsi="Times New Roman"/>
                <w:i/>
                <w:sz w:val="20"/>
                <w:szCs w:val="20"/>
                <w:lang w:val="ru-RU"/>
              </w:rPr>
              <w:t>тажрибаси</w:t>
            </w:r>
            <w:r w:rsidR="007C040D" w:rsidRPr="007C040D">
              <w:rPr>
                <w:rFonts w:ascii="Times New Roman" w:hAnsi="Times New Roman"/>
                <w:i/>
                <w:sz w:val="20"/>
                <w:szCs w:val="20"/>
              </w:rPr>
              <w:t xml:space="preserve"> </w:t>
            </w:r>
            <w:r w:rsidR="007C040D">
              <w:rPr>
                <w:rFonts w:ascii="Times New Roman" w:hAnsi="Times New Roman"/>
                <w:i/>
                <w:sz w:val="20"/>
                <w:szCs w:val="20"/>
                <w:lang w:val="ru-RU"/>
              </w:rPr>
              <w:t>мавжудлигининг</w:t>
            </w:r>
            <w:r w:rsidRPr="00CB7B9F">
              <w:rPr>
                <w:rFonts w:ascii="Times New Roman" w:hAnsi="Times New Roman"/>
                <w:i/>
                <w:sz w:val="20"/>
                <w:szCs w:val="20"/>
              </w:rPr>
              <w:t xml:space="preserve"> </w:t>
            </w:r>
            <w:r w:rsidRPr="008C02D2">
              <w:rPr>
                <w:rFonts w:ascii="Times New Roman" w:hAnsi="Times New Roman"/>
                <w:i/>
                <w:sz w:val="20"/>
                <w:szCs w:val="20"/>
                <w:lang w:val="ru-RU"/>
              </w:rPr>
              <w:t>тасдиқла</w:t>
            </w:r>
            <w:r>
              <w:rPr>
                <w:rFonts w:ascii="Times New Roman" w:hAnsi="Times New Roman"/>
                <w:i/>
                <w:sz w:val="20"/>
                <w:szCs w:val="20"/>
                <w:lang w:val="ru-RU"/>
              </w:rPr>
              <w:t>нганлиги</w:t>
            </w:r>
          </w:p>
        </w:tc>
        <w:tc>
          <w:tcPr>
            <w:tcW w:w="2977" w:type="dxa"/>
            <w:vAlign w:val="center"/>
          </w:tcPr>
          <w:p w14:paraId="2E594702" w14:textId="77D9867A" w:rsidR="00CB7B9F" w:rsidRPr="00207493" w:rsidRDefault="00CB7B9F" w:rsidP="00CB7B9F">
            <w:pPr>
              <w:rPr>
                <w:rFonts w:ascii="Times New Roman" w:hAnsi="Times New Roman"/>
                <w:i/>
                <w:sz w:val="20"/>
                <w:szCs w:val="20"/>
              </w:rPr>
            </w:pPr>
          </w:p>
        </w:tc>
        <w:tc>
          <w:tcPr>
            <w:tcW w:w="2126" w:type="dxa"/>
            <w:vAlign w:val="center"/>
          </w:tcPr>
          <w:p w14:paraId="3205F503" w14:textId="77777777" w:rsidR="00CB7B9F" w:rsidRPr="00207493" w:rsidRDefault="00CB7B9F" w:rsidP="00CB7B9F">
            <w:pPr>
              <w:jc w:val="center"/>
              <w:rPr>
                <w:rFonts w:ascii="Times New Roman" w:hAnsi="Times New Roman"/>
              </w:rPr>
            </w:pPr>
          </w:p>
        </w:tc>
      </w:tr>
      <w:tr w:rsidR="00CB7B9F" w:rsidRPr="009B49C1" w14:paraId="33E24D0F" w14:textId="77777777" w:rsidTr="00EF5C4A">
        <w:trPr>
          <w:trHeight w:val="666"/>
        </w:trPr>
        <w:tc>
          <w:tcPr>
            <w:tcW w:w="988" w:type="dxa"/>
            <w:vAlign w:val="center"/>
          </w:tcPr>
          <w:p w14:paraId="369039A8" w14:textId="1357D484" w:rsidR="00CB7B9F" w:rsidRPr="00257799" w:rsidRDefault="00CB7B9F" w:rsidP="00CB7B9F">
            <w:pPr>
              <w:jc w:val="center"/>
              <w:rPr>
                <w:rFonts w:ascii="Times New Roman" w:hAnsi="Times New Roman"/>
                <w:lang w:val="ru-RU"/>
              </w:rPr>
            </w:pPr>
            <w:r>
              <w:rPr>
                <w:rFonts w:ascii="Times New Roman" w:hAnsi="Times New Roman"/>
                <w:lang w:val="ru-RU"/>
              </w:rPr>
              <w:t>2</w:t>
            </w:r>
          </w:p>
        </w:tc>
        <w:tc>
          <w:tcPr>
            <w:tcW w:w="4110" w:type="dxa"/>
            <w:vAlign w:val="center"/>
          </w:tcPr>
          <w:p w14:paraId="5600A384" w14:textId="45094117" w:rsidR="00CB7B9F" w:rsidRPr="00EF5C4A" w:rsidRDefault="00CB7B9F" w:rsidP="00CB7B9F">
            <w:pPr>
              <w:rPr>
                <w:rFonts w:ascii="Times New Roman" w:hAnsi="Times New Roman"/>
                <w:i/>
                <w:sz w:val="20"/>
                <w:szCs w:val="20"/>
                <w:lang w:val="ru-RU"/>
              </w:rPr>
            </w:pPr>
            <w:r w:rsidRPr="008C02D2">
              <w:rPr>
                <w:rFonts w:ascii="Times New Roman" w:hAnsi="Times New Roman"/>
                <w:i/>
                <w:sz w:val="20"/>
                <w:szCs w:val="20"/>
                <w:lang w:val="ru-RU"/>
              </w:rPr>
              <w:t>малакали ишчи</w:t>
            </w:r>
            <w:r>
              <w:rPr>
                <w:rFonts w:ascii="Times New Roman" w:hAnsi="Times New Roman"/>
                <w:i/>
                <w:sz w:val="20"/>
                <w:szCs w:val="20"/>
                <w:lang w:val="ru-RU"/>
              </w:rPr>
              <w:t xml:space="preserve"> ва муҳандис техник</w:t>
            </w:r>
            <w:r w:rsidRPr="008C02D2">
              <w:rPr>
                <w:rFonts w:ascii="Times New Roman" w:hAnsi="Times New Roman"/>
                <w:i/>
                <w:sz w:val="20"/>
                <w:szCs w:val="20"/>
                <w:lang w:val="ru-RU"/>
              </w:rPr>
              <w:t xml:space="preserve"> ходимлар</w:t>
            </w:r>
          </w:p>
        </w:tc>
        <w:tc>
          <w:tcPr>
            <w:tcW w:w="2977" w:type="dxa"/>
            <w:vAlign w:val="center"/>
          </w:tcPr>
          <w:p w14:paraId="718DF5B6" w14:textId="77777777" w:rsidR="00CB7B9F" w:rsidRPr="008C02D2" w:rsidRDefault="00CB7B9F" w:rsidP="00CB7B9F">
            <w:pPr>
              <w:jc w:val="center"/>
              <w:rPr>
                <w:rFonts w:ascii="Times New Roman" w:hAnsi="Times New Roman"/>
                <w:i/>
                <w:sz w:val="20"/>
                <w:szCs w:val="20"/>
                <w:lang w:val="ru-RU"/>
              </w:rPr>
            </w:pPr>
          </w:p>
        </w:tc>
        <w:tc>
          <w:tcPr>
            <w:tcW w:w="2126" w:type="dxa"/>
            <w:vAlign w:val="center"/>
          </w:tcPr>
          <w:p w14:paraId="6E18437F" w14:textId="77777777" w:rsidR="00CB7B9F" w:rsidRPr="00257799" w:rsidRDefault="00CB7B9F" w:rsidP="00CB7B9F">
            <w:pPr>
              <w:jc w:val="center"/>
              <w:rPr>
                <w:rFonts w:ascii="Times New Roman" w:hAnsi="Times New Roman"/>
                <w:lang w:val="ru-RU"/>
              </w:rPr>
            </w:pPr>
          </w:p>
        </w:tc>
      </w:tr>
      <w:tr w:rsidR="00CB7B9F" w:rsidRPr="009B49C1" w14:paraId="0D400E9F" w14:textId="77777777" w:rsidTr="00113089">
        <w:tc>
          <w:tcPr>
            <w:tcW w:w="988" w:type="dxa"/>
            <w:vAlign w:val="center"/>
          </w:tcPr>
          <w:p w14:paraId="0BB2FDE9" w14:textId="7AD0BA33" w:rsidR="00CB7B9F" w:rsidRPr="00257799" w:rsidRDefault="00CB7B9F" w:rsidP="00CB7B9F">
            <w:pPr>
              <w:jc w:val="center"/>
              <w:rPr>
                <w:rFonts w:ascii="Times New Roman" w:hAnsi="Times New Roman"/>
                <w:lang w:val="ru-RU"/>
              </w:rPr>
            </w:pPr>
            <w:r>
              <w:rPr>
                <w:rFonts w:ascii="Times New Roman" w:hAnsi="Times New Roman"/>
                <w:lang w:val="ru-RU"/>
              </w:rPr>
              <w:t>3</w:t>
            </w:r>
          </w:p>
        </w:tc>
        <w:tc>
          <w:tcPr>
            <w:tcW w:w="4110" w:type="dxa"/>
            <w:vAlign w:val="center"/>
          </w:tcPr>
          <w:p w14:paraId="6CC395BB" w14:textId="196B1E4F" w:rsidR="00CB7B9F" w:rsidRPr="00257799" w:rsidRDefault="00CB7B9F" w:rsidP="00CB7B9F">
            <w:pPr>
              <w:rPr>
                <w:rFonts w:ascii="Times New Roman" w:hAnsi="Times New Roman"/>
                <w:lang w:val="ru-RU"/>
              </w:rPr>
            </w:pPr>
            <w:r w:rsidRPr="008C02D2">
              <w:rPr>
                <w:rFonts w:ascii="Times New Roman" w:hAnsi="Times New Roman"/>
                <w:i/>
                <w:sz w:val="20"/>
                <w:szCs w:val="20"/>
                <w:lang w:val="ru-RU"/>
              </w:rPr>
              <w:t xml:space="preserve">юк </w:t>
            </w:r>
            <w:r w:rsidR="007C040D">
              <w:rPr>
                <w:rFonts w:ascii="Times New Roman" w:hAnsi="Times New Roman"/>
                <w:i/>
                <w:sz w:val="20"/>
                <w:szCs w:val="20"/>
                <w:lang w:val="ru-RU"/>
              </w:rPr>
              <w:t>кутариш куввати</w:t>
            </w:r>
            <w:r w:rsidRPr="008C02D2">
              <w:rPr>
                <w:rFonts w:ascii="Times New Roman" w:hAnsi="Times New Roman"/>
                <w:i/>
                <w:sz w:val="20"/>
                <w:szCs w:val="20"/>
                <w:lang w:val="ru-RU"/>
              </w:rPr>
              <w:t xml:space="preserve"> </w:t>
            </w:r>
            <w:r>
              <w:rPr>
                <w:rFonts w:ascii="Times New Roman" w:hAnsi="Times New Roman"/>
                <w:i/>
                <w:sz w:val="20"/>
                <w:szCs w:val="20"/>
                <w:lang w:val="ru-RU"/>
              </w:rPr>
              <w:t>120</w:t>
            </w:r>
            <w:r w:rsidRPr="008C02D2">
              <w:rPr>
                <w:rFonts w:ascii="Times New Roman" w:hAnsi="Times New Roman"/>
                <w:i/>
                <w:sz w:val="20"/>
                <w:szCs w:val="20"/>
                <w:lang w:val="ru-RU"/>
              </w:rPr>
              <w:t xml:space="preserve"> тонна</w:t>
            </w:r>
            <w:r>
              <w:rPr>
                <w:rFonts w:ascii="Times New Roman" w:hAnsi="Times New Roman"/>
                <w:i/>
                <w:sz w:val="20"/>
                <w:szCs w:val="20"/>
                <w:lang w:val="ru-RU"/>
              </w:rPr>
              <w:t>дан кам</w:t>
            </w:r>
            <w:r w:rsidRPr="008C02D2">
              <w:rPr>
                <w:rFonts w:ascii="Times New Roman" w:hAnsi="Times New Roman"/>
                <w:i/>
                <w:sz w:val="20"/>
                <w:szCs w:val="20"/>
                <w:lang w:val="ru-RU"/>
              </w:rPr>
              <w:t xml:space="preserve"> бўл</w:t>
            </w:r>
            <w:r>
              <w:rPr>
                <w:rFonts w:ascii="Times New Roman" w:hAnsi="Times New Roman"/>
                <w:i/>
                <w:sz w:val="20"/>
                <w:szCs w:val="20"/>
                <w:lang w:val="ru-RU"/>
              </w:rPr>
              <w:t>ма</w:t>
            </w:r>
            <w:r w:rsidRPr="008C02D2">
              <w:rPr>
                <w:rFonts w:ascii="Times New Roman" w:hAnsi="Times New Roman"/>
                <w:i/>
                <w:sz w:val="20"/>
                <w:szCs w:val="20"/>
                <w:lang w:val="ru-RU"/>
              </w:rPr>
              <w:t>ган</w:t>
            </w:r>
            <w:r>
              <w:rPr>
                <w:rFonts w:ascii="Times New Roman" w:hAnsi="Times New Roman"/>
                <w:i/>
                <w:sz w:val="20"/>
                <w:szCs w:val="20"/>
                <w:lang w:val="ru-RU"/>
              </w:rPr>
              <w:t xml:space="preserve"> </w:t>
            </w:r>
            <w:r w:rsidR="007C040D">
              <w:rPr>
                <w:rFonts w:ascii="Times New Roman" w:hAnsi="Times New Roman"/>
                <w:i/>
                <w:sz w:val="20"/>
                <w:szCs w:val="20"/>
                <w:lang w:val="ru-RU"/>
              </w:rPr>
              <w:t>хусусий</w:t>
            </w:r>
            <w:r w:rsidRPr="008C02D2">
              <w:rPr>
                <w:rFonts w:ascii="Times New Roman" w:hAnsi="Times New Roman"/>
                <w:i/>
                <w:sz w:val="20"/>
                <w:szCs w:val="20"/>
                <w:lang w:val="ru-RU"/>
              </w:rPr>
              <w:t xml:space="preserve"> кар</w:t>
            </w:r>
            <w:r w:rsidR="007C040D">
              <w:rPr>
                <w:rFonts w:ascii="Times New Roman" w:hAnsi="Times New Roman"/>
                <w:i/>
                <w:sz w:val="20"/>
                <w:szCs w:val="20"/>
                <w:lang w:val="ru-RU"/>
              </w:rPr>
              <w:t>ь</w:t>
            </w:r>
            <w:r w:rsidRPr="008C02D2">
              <w:rPr>
                <w:rFonts w:ascii="Times New Roman" w:hAnsi="Times New Roman"/>
                <w:i/>
                <w:sz w:val="20"/>
                <w:szCs w:val="20"/>
                <w:lang w:val="ru-RU"/>
              </w:rPr>
              <w:t xml:space="preserve">ер </w:t>
            </w:r>
            <w:r w:rsidR="007C040D">
              <w:rPr>
                <w:rFonts w:ascii="Times New Roman" w:hAnsi="Times New Roman"/>
                <w:i/>
                <w:sz w:val="20"/>
                <w:szCs w:val="20"/>
                <w:lang w:val="ru-RU"/>
              </w:rPr>
              <w:t>авто</w:t>
            </w:r>
            <w:r w:rsidRPr="008C02D2">
              <w:rPr>
                <w:rFonts w:ascii="Times New Roman" w:hAnsi="Times New Roman"/>
                <w:i/>
                <w:sz w:val="20"/>
                <w:szCs w:val="20"/>
                <w:lang w:val="ru-RU"/>
              </w:rPr>
              <w:t>самосвал</w:t>
            </w:r>
            <w:r w:rsidR="007C040D">
              <w:rPr>
                <w:rFonts w:ascii="Times New Roman" w:hAnsi="Times New Roman"/>
                <w:i/>
                <w:sz w:val="20"/>
                <w:szCs w:val="20"/>
                <w:lang w:val="ru-RU"/>
              </w:rPr>
              <w:t>и</w:t>
            </w:r>
            <w:r w:rsidRPr="008C02D2">
              <w:rPr>
                <w:rFonts w:ascii="Times New Roman" w:hAnsi="Times New Roman"/>
                <w:i/>
                <w:sz w:val="20"/>
                <w:szCs w:val="20"/>
                <w:lang w:val="ru-RU"/>
              </w:rPr>
              <w:t xml:space="preserve"> мавжудлиги</w:t>
            </w:r>
          </w:p>
        </w:tc>
        <w:tc>
          <w:tcPr>
            <w:tcW w:w="2977" w:type="dxa"/>
            <w:vAlign w:val="center"/>
          </w:tcPr>
          <w:p w14:paraId="265408B8" w14:textId="6F08ECDB" w:rsidR="00CB7B9F" w:rsidRPr="008C02D2" w:rsidRDefault="00CB7B9F" w:rsidP="00CB7B9F">
            <w:pPr>
              <w:rPr>
                <w:rFonts w:ascii="Times New Roman" w:hAnsi="Times New Roman"/>
                <w:i/>
                <w:sz w:val="20"/>
                <w:szCs w:val="20"/>
                <w:lang w:val="ru-RU"/>
              </w:rPr>
            </w:pPr>
          </w:p>
        </w:tc>
        <w:tc>
          <w:tcPr>
            <w:tcW w:w="2126" w:type="dxa"/>
            <w:vAlign w:val="center"/>
          </w:tcPr>
          <w:p w14:paraId="00DF2FF9" w14:textId="77777777" w:rsidR="00CB7B9F" w:rsidRPr="00257799" w:rsidRDefault="00CB7B9F" w:rsidP="00CB7B9F">
            <w:pPr>
              <w:jc w:val="center"/>
              <w:rPr>
                <w:rFonts w:ascii="Times New Roman" w:hAnsi="Times New Roman"/>
                <w:lang w:val="ru-RU"/>
              </w:rPr>
            </w:pPr>
          </w:p>
        </w:tc>
      </w:tr>
      <w:tr w:rsidR="00CB7B9F" w:rsidRPr="009B49C1" w14:paraId="0508FDBA" w14:textId="77777777" w:rsidTr="00EF5C4A">
        <w:trPr>
          <w:trHeight w:val="531"/>
        </w:trPr>
        <w:tc>
          <w:tcPr>
            <w:tcW w:w="988" w:type="dxa"/>
            <w:vAlign w:val="center"/>
          </w:tcPr>
          <w:p w14:paraId="6D7D8EDA" w14:textId="4ED879D1" w:rsidR="00CB7B9F" w:rsidRPr="00257799" w:rsidRDefault="00CB7B9F" w:rsidP="00CB7B9F">
            <w:pPr>
              <w:jc w:val="center"/>
              <w:rPr>
                <w:rFonts w:ascii="Times New Roman" w:hAnsi="Times New Roman"/>
                <w:lang w:val="ru-RU"/>
              </w:rPr>
            </w:pPr>
            <w:r>
              <w:rPr>
                <w:rFonts w:ascii="Times New Roman" w:hAnsi="Times New Roman"/>
                <w:lang w:val="ru-RU"/>
              </w:rPr>
              <w:t>4</w:t>
            </w:r>
          </w:p>
        </w:tc>
        <w:tc>
          <w:tcPr>
            <w:tcW w:w="4110" w:type="dxa"/>
            <w:vAlign w:val="center"/>
          </w:tcPr>
          <w:p w14:paraId="04DE232B" w14:textId="2BF14C6D" w:rsidR="00CB7B9F" w:rsidRPr="00EF5C4A" w:rsidRDefault="007C040D" w:rsidP="00CB7B9F">
            <w:pPr>
              <w:rPr>
                <w:rFonts w:ascii="Times New Roman" w:hAnsi="Times New Roman"/>
                <w:i/>
                <w:sz w:val="20"/>
                <w:szCs w:val="20"/>
                <w:lang w:val="ru-RU"/>
              </w:rPr>
            </w:pPr>
            <w:r>
              <w:rPr>
                <w:rFonts w:ascii="Times New Roman" w:hAnsi="Times New Roman"/>
                <w:i/>
                <w:sz w:val="20"/>
                <w:szCs w:val="20"/>
                <w:lang w:val="ru-RU"/>
              </w:rPr>
              <w:t>п</w:t>
            </w:r>
            <w:r w:rsidR="00CB7B9F" w:rsidRPr="00CB7B9F">
              <w:rPr>
                <w:rFonts w:ascii="Times New Roman" w:hAnsi="Times New Roman"/>
                <w:i/>
                <w:sz w:val="20"/>
                <w:szCs w:val="20"/>
                <w:lang w:val="ru-RU"/>
              </w:rPr>
              <w:t>удратчи ҳисобидан барча зарур бўлган товар-моддий бойликларни етказиб бериш</w:t>
            </w:r>
            <w:r w:rsidR="008D131D">
              <w:rPr>
                <w:rFonts w:ascii="Times New Roman" w:hAnsi="Times New Roman"/>
                <w:i/>
                <w:sz w:val="20"/>
                <w:szCs w:val="20"/>
                <w:lang w:val="ru-RU"/>
              </w:rPr>
              <w:t>,</w:t>
            </w:r>
            <w:r w:rsidR="008D131D" w:rsidRPr="00CB7B9F">
              <w:rPr>
                <w:rFonts w:ascii="Times New Roman" w:hAnsi="Times New Roman"/>
                <w:i/>
                <w:sz w:val="20"/>
                <w:szCs w:val="20"/>
                <w:lang w:val="ru-RU"/>
              </w:rPr>
              <w:t xml:space="preserve"> техникаларни йиғиш ва сафарбар қилиш</w:t>
            </w:r>
            <w:r w:rsidR="00CB7B9F" w:rsidRPr="00CB7B9F">
              <w:rPr>
                <w:rFonts w:ascii="Times New Roman" w:hAnsi="Times New Roman"/>
                <w:i/>
                <w:sz w:val="20"/>
                <w:szCs w:val="20"/>
                <w:lang w:val="ru-RU"/>
              </w:rPr>
              <w:t>.</w:t>
            </w:r>
          </w:p>
        </w:tc>
        <w:tc>
          <w:tcPr>
            <w:tcW w:w="2977" w:type="dxa"/>
            <w:vAlign w:val="center"/>
          </w:tcPr>
          <w:p w14:paraId="58F7DBF2" w14:textId="77777777" w:rsidR="00CB7B9F" w:rsidRPr="008C02D2" w:rsidRDefault="00CB7B9F" w:rsidP="00CB7B9F">
            <w:pPr>
              <w:jc w:val="center"/>
              <w:rPr>
                <w:rFonts w:ascii="Times New Roman" w:hAnsi="Times New Roman"/>
                <w:i/>
                <w:sz w:val="20"/>
                <w:szCs w:val="20"/>
                <w:lang w:val="ru-RU"/>
              </w:rPr>
            </w:pPr>
          </w:p>
        </w:tc>
        <w:tc>
          <w:tcPr>
            <w:tcW w:w="2126" w:type="dxa"/>
            <w:vAlign w:val="center"/>
          </w:tcPr>
          <w:p w14:paraId="37BDBD03" w14:textId="77777777" w:rsidR="00CB7B9F" w:rsidRPr="00257799" w:rsidRDefault="00CB7B9F" w:rsidP="00CB7B9F">
            <w:pPr>
              <w:jc w:val="center"/>
              <w:rPr>
                <w:rFonts w:ascii="Times New Roman" w:hAnsi="Times New Roman"/>
                <w:lang w:val="ru-RU"/>
              </w:rPr>
            </w:pPr>
          </w:p>
        </w:tc>
      </w:tr>
    </w:tbl>
    <w:p w14:paraId="529CF343" w14:textId="77777777" w:rsidR="00014DF6" w:rsidRPr="004377D6" w:rsidRDefault="00014DF6" w:rsidP="00014DF6">
      <w:pPr>
        <w:widowControl w:val="0"/>
        <w:autoSpaceDE w:val="0"/>
        <w:autoSpaceDN w:val="0"/>
        <w:adjustRightInd w:val="0"/>
        <w:jc w:val="center"/>
        <w:rPr>
          <w:rFonts w:ascii="Times New Roman" w:hAnsi="Times New Roman"/>
          <w:b/>
          <w:lang w:val="ru-RU"/>
        </w:rPr>
      </w:pPr>
    </w:p>
    <w:p w14:paraId="68867D63" w14:textId="2B04A22C" w:rsidR="00257799" w:rsidRPr="004377D6" w:rsidRDefault="00257799" w:rsidP="008C02D2">
      <w:pPr>
        <w:jc w:val="center"/>
        <w:rPr>
          <w:rFonts w:ascii="Times New Roman" w:hAnsi="Times New Roman"/>
          <w:lang w:val="ru-RU"/>
        </w:rPr>
      </w:pPr>
      <w:r>
        <w:rPr>
          <w:rFonts w:ascii="Times New Roman" w:hAnsi="Times New Roman"/>
          <w:i/>
          <w:lang w:val="ru-RU"/>
        </w:rPr>
        <w:br w:type="textWrapping" w:clear="all"/>
      </w:r>
    </w:p>
    <w:p w14:paraId="2D570FAA" w14:textId="77777777" w:rsidR="00014DF6" w:rsidRPr="004377D6" w:rsidRDefault="00014DF6" w:rsidP="00014DF6">
      <w:pPr>
        <w:jc w:val="both"/>
        <w:rPr>
          <w:rFonts w:ascii="Times New Roman" w:hAnsi="Times New Roman"/>
          <w:lang w:val="ru-RU"/>
        </w:rPr>
      </w:pPr>
    </w:p>
    <w:p w14:paraId="394867D3" w14:textId="77777777" w:rsidR="00014DF6" w:rsidRPr="004377D6" w:rsidRDefault="00014DF6" w:rsidP="00014DF6">
      <w:pPr>
        <w:widowControl w:val="0"/>
        <w:autoSpaceDE w:val="0"/>
        <w:autoSpaceDN w:val="0"/>
        <w:adjustRightInd w:val="0"/>
        <w:jc w:val="both"/>
        <w:rPr>
          <w:rFonts w:ascii="Times New Roman" w:hAnsi="Times New Roman"/>
          <w:lang w:val="ru-RU"/>
        </w:rPr>
      </w:pPr>
    </w:p>
    <w:p w14:paraId="29C3CF6A" w14:textId="77777777" w:rsidR="00014DF6" w:rsidRPr="004377D6" w:rsidRDefault="00014DF6" w:rsidP="00014DF6">
      <w:pPr>
        <w:jc w:val="both"/>
        <w:rPr>
          <w:rFonts w:ascii="Times New Roman" w:hAnsi="Times New Roman"/>
          <w:lang w:val="ru-RU"/>
        </w:rPr>
      </w:pPr>
      <w:r>
        <w:rPr>
          <w:rFonts w:ascii="Times New Roman" w:hAnsi="Times New Roman"/>
          <w:lang w:val="ru-RU"/>
        </w:rPr>
        <w:t xml:space="preserve">Иштирокчи раҳбари ёки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14:paraId="57F8DAE4" w14:textId="77777777" w:rsidR="00014DF6" w:rsidRPr="004377D6" w:rsidRDefault="00014DF6" w:rsidP="00014DF6">
      <w:pPr>
        <w:jc w:val="both"/>
        <w:rPr>
          <w:rFonts w:ascii="Times New Roman" w:hAnsi="Times New Roman"/>
          <w:lang w:val="ru-RU"/>
        </w:rPr>
      </w:pPr>
    </w:p>
    <w:p w14:paraId="00F23E50" w14:textId="77777777" w:rsidR="00014DF6" w:rsidRPr="004377D6" w:rsidRDefault="00014DF6" w:rsidP="00014DF6">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14:paraId="684D4299" w14:textId="77777777" w:rsidR="00014DF6" w:rsidRDefault="00014DF6" w:rsidP="00014DF6">
      <w:pPr>
        <w:jc w:val="right"/>
        <w:rPr>
          <w:rFonts w:ascii="Times New Roman" w:hAnsi="Times New Roman"/>
          <w:i/>
          <w:lang w:val="ru-RU"/>
        </w:rPr>
      </w:pPr>
    </w:p>
    <w:p w14:paraId="7700E8FB" w14:textId="77777777" w:rsidR="00014DF6" w:rsidRPr="004377D6" w:rsidRDefault="00014DF6" w:rsidP="00014DF6">
      <w:pPr>
        <w:rPr>
          <w:rFonts w:ascii="Times New Roman" w:hAnsi="Times New Roman"/>
          <w:lang w:val="ru-RU"/>
        </w:rPr>
      </w:pPr>
    </w:p>
    <w:p w14:paraId="78F6E515" w14:textId="77777777" w:rsidR="00014DF6" w:rsidRPr="004377D6" w:rsidRDefault="00014DF6" w:rsidP="00014DF6">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14:paraId="32BF593B" w14:textId="77777777" w:rsidR="00014DF6" w:rsidRPr="004377D6" w:rsidRDefault="00014DF6" w:rsidP="00014DF6">
      <w:pPr>
        <w:rPr>
          <w:rFonts w:ascii="Times New Roman" w:hAnsi="Times New Roman"/>
          <w:lang w:val="ru-RU"/>
        </w:rPr>
      </w:pPr>
    </w:p>
    <w:p w14:paraId="71CEF6FC" w14:textId="77777777" w:rsidR="00014DF6" w:rsidRDefault="00014DF6" w:rsidP="00014DF6">
      <w:pPr>
        <w:widowControl w:val="0"/>
        <w:autoSpaceDE w:val="0"/>
        <w:autoSpaceDN w:val="0"/>
        <w:adjustRightInd w:val="0"/>
        <w:jc w:val="both"/>
        <w:rPr>
          <w:rFonts w:ascii="Times New Roman" w:hAnsi="Times New Roman"/>
          <w:lang w:val="ru-RU"/>
        </w:rPr>
      </w:pPr>
    </w:p>
    <w:p w14:paraId="2BE6177C" w14:textId="77777777" w:rsidR="00014DF6" w:rsidRDefault="00014DF6" w:rsidP="00014DF6">
      <w:pPr>
        <w:widowControl w:val="0"/>
        <w:autoSpaceDE w:val="0"/>
        <w:autoSpaceDN w:val="0"/>
        <w:adjustRightInd w:val="0"/>
        <w:jc w:val="both"/>
        <w:rPr>
          <w:rFonts w:ascii="Times New Roman" w:hAnsi="Times New Roman"/>
          <w:lang w:val="ru-RU"/>
        </w:rPr>
      </w:pPr>
    </w:p>
    <w:p w14:paraId="351FC64A" w14:textId="77777777" w:rsidR="00014DF6" w:rsidRDefault="00014DF6" w:rsidP="00014DF6">
      <w:pPr>
        <w:widowControl w:val="0"/>
        <w:autoSpaceDE w:val="0"/>
        <w:autoSpaceDN w:val="0"/>
        <w:adjustRightInd w:val="0"/>
        <w:jc w:val="both"/>
        <w:rPr>
          <w:rFonts w:ascii="Times New Roman" w:hAnsi="Times New Roman"/>
          <w:lang w:val="ru-RU"/>
        </w:rPr>
      </w:pPr>
    </w:p>
    <w:p w14:paraId="1F06E159" w14:textId="77777777" w:rsidR="00014DF6" w:rsidRDefault="00014DF6" w:rsidP="00014DF6">
      <w:pPr>
        <w:widowControl w:val="0"/>
        <w:autoSpaceDE w:val="0"/>
        <w:autoSpaceDN w:val="0"/>
        <w:adjustRightInd w:val="0"/>
        <w:jc w:val="both"/>
        <w:rPr>
          <w:rFonts w:ascii="Times New Roman" w:hAnsi="Times New Roman"/>
          <w:lang w:val="ru-RU"/>
        </w:rPr>
      </w:pPr>
    </w:p>
    <w:p w14:paraId="65FFCC5A" w14:textId="77777777" w:rsidR="00014DF6" w:rsidRDefault="00014DF6" w:rsidP="00014DF6">
      <w:pPr>
        <w:widowControl w:val="0"/>
        <w:autoSpaceDE w:val="0"/>
        <w:autoSpaceDN w:val="0"/>
        <w:adjustRightInd w:val="0"/>
        <w:jc w:val="both"/>
        <w:rPr>
          <w:rFonts w:ascii="Times New Roman" w:hAnsi="Times New Roman"/>
          <w:lang w:val="ru-RU"/>
        </w:rPr>
      </w:pPr>
    </w:p>
    <w:p w14:paraId="214F7B4E" w14:textId="77777777" w:rsidR="00014DF6" w:rsidRDefault="00014DF6" w:rsidP="00014DF6">
      <w:pPr>
        <w:widowControl w:val="0"/>
        <w:autoSpaceDE w:val="0"/>
        <w:autoSpaceDN w:val="0"/>
        <w:adjustRightInd w:val="0"/>
        <w:jc w:val="both"/>
        <w:rPr>
          <w:rFonts w:ascii="Times New Roman" w:hAnsi="Times New Roman"/>
          <w:lang w:val="ru-RU"/>
        </w:rPr>
      </w:pPr>
    </w:p>
    <w:p w14:paraId="013A1450" w14:textId="77777777" w:rsidR="00014DF6" w:rsidRDefault="00014DF6" w:rsidP="00014DF6">
      <w:pPr>
        <w:widowControl w:val="0"/>
        <w:autoSpaceDE w:val="0"/>
        <w:autoSpaceDN w:val="0"/>
        <w:adjustRightInd w:val="0"/>
        <w:jc w:val="both"/>
        <w:rPr>
          <w:rFonts w:ascii="Times New Roman" w:hAnsi="Times New Roman"/>
          <w:lang w:val="ru-RU"/>
        </w:rPr>
      </w:pPr>
    </w:p>
    <w:p w14:paraId="2C2A04A6" w14:textId="77777777" w:rsidR="00014DF6" w:rsidRDefault="00014DF6" w:rsidP="00014DF6">
      <w:pPr>
        <w:widowControl w:val="0"/>
        <w:autoSpaceDE w:val="0"/>
        <w:autoSpaceDN w:val="0"/>
        <w:adjustRightInd w:val="0"/>
        <w:jc w:val="both"/>
        <w:rPr>
          <w:rFonts w:ascii="Times New Roman" w:hAnsi="Times New Roman"/>
          <w:lang w:val="ru-RU"/>
        </w:rPr>
      </w:pPr>
    </w:p>
    <w:p w14:paraId="63012800" w14:textId="77777777" w:rsidR="00014DF6" w:rsidRDefault="00014DF6" w:rsidP="00014DF6">
      <w:pPr>
        <w:widowControl w:val="0"/>
        <w:autoSpaceDE w:val="0"/>
        <w:autoSpaceDN w:val="0"/>
        <w:adjustRightInd w:val="0"/>
        <w:jc w:val="both"/>
        <w:rPr>
          <w:rFonts w:ascii="Times New Roman" w:hAnsi="Times New Roman"/>
          <w:lang w:val="ru-RU"/>
        </w:rPr>
      </w:pPr>
    </w:p>
    <w:p w14:paraId="3E686938" w14:textId="77777777" w:rsidR="00014DF6" w:rsidRDefault="00014DF6" w:rsidP="00014DF6">
      <w:pPr>
        <w:widowControl w:val="0"/>
        <w:autoSpaceDE w:val="0"/>
        <w:autoSpaceDN w:val="0"/>
        <w:adjustRightInd w:val="0"/>
        <w:jc w:val="both"/>
        <w:rPr>
          <w:rFonts w:ascii="Times New Roman" w:hAnsi="Times New Roman"/>
          <w:lang w:val="ru-RU"/>
        </w:rPr>
      </w:pPr>
    </w:p>
    <w:p w14:paraId="46996A00" w14:textId="77777777" w:rsidR="00014DF6" w:rsidRDefault="00014DF6" w:rsidP="00014DF6">
      <w:pPr>
        <w:widowControl w:val="0"/>
        <w:autoSpaceDE w:val="0"/>
        <w:autoSpaceDN w:val="0"/>
        <w:adjustRightInd w:val="0"/>
        <w:jc w:val="both"/>
        <w:rPr>
          <w:rFonts w:ascii="Times New Roman" w:hAnsi="Times New Roman"/>
          <w:lang w:val="ru-RU"/>
        </w:rPr>
      </w:pPr>
    </w:p>
    <w:p w14:paraId="068467FB" w14:textId="1C636E02" w:rsidR="00014DF6" w:rsidRPr="00142DC4" w:rsidRDefault="00014DF6" w:rsidP="00014DF6">
      <w:pPr>
        <w:widowControl w:val="0"/>
        <w:autoSpaceDE w:val="0"/>
        <w:autoSpaceDN w:val="0"/>
        <w:adjustRightInd w:val="0"/>
        <w:jc w:val="both"/>
        <w:rPr>
          <w:rFonts w:ascii="Times New Roman" w:hAnsi="Times New Roman"/>
          <w:lang w:val="ru-RU"/>
        </w:rPr>
      </w:pPr>
    </w:p>
    <w:p w14:paraId="2D8005B7" w14:textId="2367FFCB" w:rsidR="00CC0E2B" w:rsidRDefault="00CC0E2B" w:rsidP="00014DF6">
      <w:pPr>
        <w:widowControl w:val="0"/>
        <w:autoSpaceDE w:val="0"/>
        <w:autoSpaceDN w:val="0"/>
        <w:adjustRightInd w:val="0"/>
        <w:jc w:val="both"/>
        <w:rPr>
          <w:rFonts w:ascii="Times New Roman" w:hAnsi="Times New Roman"/>
          <w:lang w:val="ru-RU"/>
        </w:rPr>
      </w:pPr>
    </w:p>
    <w:p w14:paraId="67CCDF11" w14:textId="39968497" w:rsidR="00CC0E2B" w:rsidRDefault="00CC0E2B" w:rsidP="00014DF6">
      <w:pPr>
        <w:widowControl w:val="0"/>
        <w:autoSpaceDE w:val="0"/>
        <w:autoSpaceDN w:val="0"/>
        <w:adjustRightInd w:val="0"/>
        <w:jc w:val="both"/>
        <w:rPr>
          <w:rFonts w:ascii="Times New Roman" w:hAnsi="Times New Roman"/>
          <w:lang w:val="ru-RU"/>
        </w:rPr>
      </w:pPr>
    </w:p>
    <w:p w14:paraId="5E696088" w14:textId="0BA92CC8" w:rsidR="00CC0E2B" w:rsidRDefault="00CC0E2B" w:rsidP="00014DF6">
      <w:pPr>
        <w:widowControl w:val="0"/>
        <w:autoSpaceDE w:val="0"/>
        <w:autoSpaceDN w:val="0"/>
        <w:adjustRightInd w:val="0"/>
        <w:jc w:val="both"/>
        <w:rPr>
          <w:rFonts w:ascii="Times New Roman" w:hAnsi="Times New Roman"/>
          <w:lang w:val="ru-RU"/>
        </w:rPr>
      </w:pPr>
    </w:p>
    <w:p w14:paraId="7427B34B" w14:textId="77777777" w:rsidR="00CC0E2B" w:rsidRDefault="00CC0E2B" w:rsidP="00014DF6">
      <w:pPr>
        <w:widowControl w:val="0"/>
        <w:autoSpaceDE w:val="0"/>
        <w:autoSpaceDN w:val="0"/>
        <w:adjustRightInd w:val="0"/>
        <w:jc w:val="both"/>
        <w:rPr>
          <w:rFonts w:ascii="Times New Roman" w:hAnsi="Times New Roman"/>
          <w:lang w:val="ru-RU"/>
        </w:rPr>
      </w:pPr>
    </w:p>
    <w:p w14:paraId="2095C3D4" w14:textId="77777777" w:rsidR="00014DF6" w:rsidRDefault="00014DF6" w:rsidP="00014DF6">
      <w:pPr>
        <w:widowControl w:val="0"/>
        <w:autoSpaceDE w:val="0"/>
        <w:autoSpaceDN w:val="0"/>
        <w:adjustRightInd w:val="0"/>
        <w:jc w:val="both"/>
        <w:rPr>
          <w:rFonts w:ascii="Times New Roman" w:hAnsi="Times New Roman"/>
          <w:lang w:val="ru-RU"/>
        </w:rPr>
      </w:pPr>
    </w:p>
    <w:p w14:paraId="2C8665F9" w14:textId="73A7C28C" w:rsidR="00014DF6" w:rsidRDefault="00014DF6" w:rsidP="00014DF6">
      <w:pPr>
        <w:widowControl w:val="0"/>
        <w:autoSpaceDE w:val="0"/>
        <w:autoSpaceDN w:val="0"/>
        <w:adjustRightInd w:val="0"/>
        <w:jc w:val="both"/>
        <w:rPr>
          <w:rFonts w:ascii="Times New Roman" w:hAnsi="Times New Roman"/>
          <w:lang w:val="ru-RU"/>
        </w:rPr>
      </w:pPr>
    </w:p>
    <w:p w14:paraId="05DF75F7" w14:textId="68BD3701" w:rsidR="00CB7B9F" w:rsidRDefault="00CB7B9F" w:rsidP="00014DF6">
      <w:pPr>
        <w:widowControl w:val="0"/>
        <w:autoSpaceDE w:val="0"/>
        <w:autoSpaceDN w:val="0"/>
        <w:adjustRightInd w:val="0"/>
        <w:jc w:val="both"/>
        <w:rPr>
          <w:rFonts w:ascii="Times New Roman" w:hAnsi="Times New Roman"/>
          <w:lang w:val="ru-RU"/>
        </w:rPr>
      </w:pPr>
    </w:p>
    <w:p w14:paraId="3DF41CFF" w14:textId="5909313C" w:rsidR="00CB7B9F" w:rsidRDefault="00CB7B9F" w:rsidP="00014DF6">
      <w:pPr>
        <w:widowControl w:val="0"/>
        <w:autoSpaceDE w:val="0"/>
        <w:autoSpaceDN w:val="0"/>
        <w:adjustRightInd w:val="0"/>
        <w:jc w:val="both"/>
        <w:rPr>
          <w:rFonts w:ascii="Times New Roman" w:hAnsi="Times New Roman"/>
          <w:lang w:val="ru-RU"/>
        </w:rPr>
      </w:pPr>
    </w:p>
    <w:p w14:paraId="50B2B964" w14:textId="737F0F10" w:rsidR="00CB7B9F" w:rsidRDefault="00CB7B9F" w:rsidP="00014DF6">
      <w:pPr>
        <w:widowControl w:val="0"/>
        <w:autoSpaceDE w:val="0"/>
        <w:autoSpaceDN w:val="0"/>
        <w:adjustRightInd w:val="0"/>
        <w:jc w:val="both"/>
        <w:rPr>
          <w:rFonts w:ascii="Times New Roman" w:hAnsi="Times New Roman"/>
          <w:lang w:val="ru-RU"/>
        </w:rPr>
      </w:pPr>
    </w:p>
    <w:p w14:paraId="6C71BB91" w14:textId="77777777" w:rsidR="00CB7B9F" w:rsidRDefault="00CB7B9F" w:rsidP="00014DF6">
      <w:pPr>
        <w:widowControl w:val="0"/>
        <w:autoSpaceDE w:val="0"/>
        <w:autoSpaceDN w:val="0"/>
        <w:adjustRightInd w:val="0"/>
        <w:jc w:val="both"/>
        <w:rPr>
          <w:rFonts w:ascii="Times New Roman" w:hAnsi="Times New Roman"/>
          <w:lang w:val="ru-RU"/>
        </w:rPr>
      </w:pPr>
    </w:p>
    <w:p w14:paraId="53D0ABBE" w14:textId="77777777" w:rsidR="00014DF6" w:rsidRDefault="00014DF6" w:rsidP="00014DF6">
      <w:pPr>
        <w:widowControl w:val="0"/>
        <w:autoSpaceDE w:val="0"/>
        <w:autoSpaceDN w:val="0"/>
        <w:adjustRightInd w:val="0"/>
        <w:jc w:val="both"/>
        <w:rPr>
          <w:rFonts w:ascii="Times New Roman" w:hAnsi="Times New Roman"/>
          <w:lang w:val="ru-RU"/>
        </w:rPr>
      </w:pPr>
    </w:p>
    <w:p w14:paraId="07597E4E" w14:textId="77777777" w:rsidR="00014DF6" w:rsidRDefault="00014DF6" w:rsidP="00014DF6">
      <w:pPr>
        <w:widowControl w:val="0"/>
        <w:autoSpaceDE w:val="0"/>
        <w:autoSpaceDN w:val="0"/>
        <w:adjustRightInd w:val="0"/>
        <w:jc w:val="both"/>
        <w:rPr>
          <w:rFonts w:ascii="Times New Roman" w:hAnsi="Times New Roman"/>
          <w:lang w:val="ru-RU"/>
        </w:rPr>
      </w:pPr>
    </w:p>
    <w:p w14:paraId="0F4F277E" w14:textId="77777777" w:rsidR="00014DF6" w:rsidRPr="00D77F82" w:rsidRDefault="00014DF6" w:rsidP="00014DF6">
      <w:pPr>
        <w:jc w:val="right"/>
        <w:rPr>
          <w:rFonts w:ascii="Times New Roman" w:hAnsi="Times New Roman"/>
          <w:i/>
          <w:sz w:val="28"/>
          <w:szCs w:val="28"/>
          <w:lang w:val="ru-RU"/>
        </w:rPr>
      </w:pPr>
      <w:r w:rsidRPr="008B74F2">
        <w:rPr>
          <w:rFonts w:ascii="Times New Roman" w:hAnsi="Times New Roman"/>
          <w:i/>
          <w:sz w:val="28"/>
          <w:szCs w:val="28"/>
          <w:lang w:val="ru-RU"/>
        </w:rPr>
        <w:lastRenderedPageBreak/>
        <w:t>5</w:t>
      </w:r>
      <w:r w:rsidRPr="00D77F82">
        <w:rPr>
          <w:rFonts w:ascii="Times New Roman" w:hAnsi="Times New Roman"/>
          <w:i/>
          <w:sz w:val="28"/>
          <w:szCs w:val="28"/>
          <w:lang w:val="ru-RU"/>
        </w:rPr>
        <w:t>-шакл</w:t>
      </w:r>
    </w:p>
    <w:p w14:paraId="6AAAC63E" w14:textId="77777777" w:rsidR="00014DF6" w:rsidRPr="00D77F82" w:rsidRDefault="00014DF6" w:rsidP="00014DF6">
      <w:pPr>
        <w:spacing w:after="23"/>
        <w:ind w:right="12"/>
        <w:jc w:val="center"/>
        <w:rPr>
          <w:rFonts w:ascii="Times New Roman" w:hAnsi="Times New Roman"/>
          <w:i/>
          <w:lang w:val="ru-RU"/>
        </w:rPr>
      </w:pPr>
      <w:r w:rsidRPr="00D77F82">
        <w:rPr>
          <w:rFonts w:ascii="Times New Roman" w:hAnsi="Times New Roman"/>
          <w:i/>
          <w:lang w:val="ru-RU"/>
        </w:rPr>
        <w:t xml:space="preserve"> </w:t>
      </w:r>
    </w:p>
    <w:p w14:paraId="34841E94" w14:textId="77777777" w:rsidR="00014DF6" w:rsidRPr="00D77F82" w:rsidRDefault="00014DF6" w:rsidP="00014DF6">
      <w:pPr>
        <w:spacing w:after="23"/>
        <w:ind w:right="12"/>
        <w:jc w:val="center"/>
        <w:rPr>
          <w:rFonts w:ascii="Times New Roman" w:hAnsi="Times New Roman"/>
          <w:lang w:val="ru-RU"/>
        </w:rPr>
      </w:pPr>
    </w:p>
    <w:p w14:paraId="4B95D660" w14:textId="77777777" w:rsidR="00014DF6" w:rsidRPr="00D77F82" w:rsidRDefault="00014DF6" w:rsidP="00014DF6">
      <w:pPr>
        <w:ind w:left="471" w:right="535" w:hanging="10"/>
        <w:jc w:val="center"/>
        <w:rPr>
          <w:rFonts w:ascii="Times New Roman" w:hAnsi="Times New Roman"/>
          <w:lang w:val="ru-RU"/>
        </w:rPr>
      </w:pPr>
      <w:r>
        <w:rPr>
          <w:rFonts w:ascii="Times New Roman" w:hAnsi="Times New Roman"/>
          <w:i/>
          <w:lang w:val="uz-Cyrl-UZ"/>
        </w:rPr>
        <w:t xml:space="preserve">ИШТИРОКЧИНИНГ </w:t>
      </w:r>
      <w:r w:rsidRPr="00D77F82">
        <w:rPr>
          <w:rFonts w:ascii="Times New Roman" w:hAnsi="Times New Roman"/>
          <w:i/>
          <w:lang w:val="ru-RU"/>
        </w:rPr>
        <w:t>ФИРМ</w:t>
      </w:r>
      <w:r>
        <w:rPr>
          <w:rFonts w:ascii="Times New Roman" w:hAnsi="Times New Roman"/>
          <w:i/>
          <w:lang w:val="uz-Cyrl-UZ"/>
        </w:rPr>
        <w:t xml:space="preserve">А </w:t>
      </w:r>
      <w:r w:rsidRPr="00D77F82">
        <w:rPr>
          <w:rFonts w:ascii="Times New Roman" w:hAnsi="Times New Roman"/>
          <w:i/>
          <w:lang w:val="ru-RU"/>
        </w:rPr>
        <w:t>БЛАНК</w:t>
      </w:r>
      <w:r>
        <w:rPr>
          <w:rFonts w:ascii="Times New Roman" w:hAnsi="Times New Roman"/>
          <w:i/>
          <w:lang w:val="uz-Cyrl-UZ"/>
        </w:rPr>
        <w:t>ИД</w:t>
      </w:r>
      <w:r w:rsidRPr="00D77F82">
        <w:rPr>
          <w:rFonts w:ascii="Times New Roman" w:hAnsi="Times New Roman"/>
          <w:i/>
          <w:lang w:val="ru-RU"/>
        </w:rPr>
        <w:t xml:space="preserve">А </w:t>
      </w:r>
    </w:p>
    <w:p w14:paraId="4E4E0D12" w14:textId="77777777" w:rsidR="00014DF6" w:rsidRPr="00D77F82" w:rsidRDefault="00014DF6" w:rsidP="00014DF6">
      <w:pPr>
        <w:spacing w:after="31"/>
        <w:ind w:left="750"/>
        <w:jc w:val="center"/>
        <w:rPr>
          <w:rFonts w:ascii="Times New Roman" w:hAnsi="Times New Roman"/>
          <w:lang w:val="ru-RU"/>
        </w:rPr>
      </w:pPr>
      <w:r w:rsidRPr="00D77F82">
        <w:rPr>
          <w:rFonts w:ascii="Times New Roman" w:hAnsi="Times New Roman"/>
          <w:lang w:val="ru-RU"/>
        </w:rPr>
        <w:t xml:space="preserve"> </w:t>
      </w:r>
    </w:p>
    <w:p w14:paraId="23585078" w14:textId="77777777" w:rsidR="00014DF6" w:rsidRPr="00D77F82" w:rsidRDefault="00014DF6" w:rsidP="00014DF6">
      <w:pPr>
        <w:spacing w:after="31"/>
        <w:ind w:left="750"/>
        <w:jc w:val="center"/>
        <w:rPr>
          <w:rFonts w:ascii="Times New Roman" w:hAnsi="Times New Roman"/>
          <w:lang w:val="ru-RU"/>
        </w:rPr>
      </w:pPr>
    </w:p>
    <w:p w14:paraId="0E13D8C6" w14:textId="77777777" w:rsidR="00014DF6" w:rsidRPr="0017592A" w:rsidRDefault="00014DF6" w:rsidP="00014DF6">
      <w:pPr>
        <w:pStyle w:val="3"/>
        <w:spacing w:before="0" w:after="0"/>
        <w:ind w:left="40" w:right="193"/>
        <w:jc w:val="center"/>
        <w:rPr>
          <w:rFonts w:ascii="Times New Roman" w:hAnsi="Times New Roman"/>
          <w:sz w:val="24"/>
          <w:szCs w:val="24"/>
          <w:lang w:val="uz-Cyrl-UZ"/>
        </w:rPr>
      </w:pPr>
      <w:r w:rsidRPr="0017592A">
        <w:rPr>
          <w:rFonts w:ascii="Times New Roman" w:hAnsi="Times New Roman"/>
          <w:sz w:val="24"/>
          <w:szCs w:val="24"/>
          <w:lang w:val="uz-Cyrl-UZ"/>
        </w:rPr>
        <w:t>ЕТКАЗИБ БЕРИШ ШАРТЛАРИ ВА МУДДАТЛАРИ, ТЎЛОВ ШАРТЛАРИ ТЎҒРИСИДА МАЪЛУМОТ</w:t>
      </w:r>
    </w:p>
    <w:p w14:paraId="2A6FDADB" w14:textId="77777777" w:rsidR="00014DF6" w:rsidRPr="00E762E7" w:rsidRDefault="00014DF6" w:rsidP="00014DF6">
      <w:pPr>
        <w:ind w:left="38" w:right="190" w:hanging="10"/>
        <w:jc w:val="center"/>
        <w:rPr>
          <w:rFonts w:ascii="Times New Roman" w:hAnsi="Times New Roman"/>
          <w:lang w:val="uz-Cyrl-UZ"/>
        </w:rPr>
      </w:pPr>
    </w:p>
    <w:p w14:paraId="202BBC82" w14:textId="77777777" w:rsidR="00014DF6" w:rsidRPr="00D77F82" w:rsidRDefault="00014DF6" w:rsidP="00014DF6">
      <w:pPr>
        <w:ind w:left="38" w:right="190" w:hanging="10"/>
        <w:jc w:val="center"/>
        <w:rPr>
          <w:rFonts w:ascii="Times New Roman" w:hAnsi="Times New Roman"/>
          <w:b/>
          <w:lang w:val="ru-RU"/>
        </w:rPr>
      </w:pPr>
      <w:r w:rsidRPr="00D77F82">
        <w:rPr>
          <w:rFonts w:ascii="Times New Roman" w:hAnsi="Times New Roman"/>
          <w:b/>
          <w:lang w:val="ru-RU"/>
        </w:rPr>
        <w:t>________________________________________________</w:t>
      </w:r>
    </w:p>
    <w:p w14:paraId="48EB7C80" w14:textId="77777777" w:rsidR="00014DF6" w:rsidRPr="00D77F82" w:rsidRDefault="00014DF6" w:rsidP="00014DF6">
      <w:pPr>
        <w:ind w:left="38" w:right="190" w:hanging="10"/>
        <w:jc w:val="center"/>
        <w:rPr>
          <w:rFonts w:ascii="Times New Roman" w:hAnsi="Times New Roman"/>
          <w:i/>
          <w:lang w:val="ru-RU"/>
        </w:rPr>
      </w:pPr>
      <w:r w:rsidRPr="00D77F82">
        <w:rPr>
          <w:rFonts w:ascii="Times New Roman" w:hAnsi="Times New Roman"/>
          <w:i/>
          <w:lang w:val="ru-RU"/>
        </w:rPr>
        <w:t>(</w:t>
      </w:r>
      <w:r>
        <w:rPr>
          <w:rFonts w:ascii="Times New Roman" w:hAnsi="Times New Roman"/>
          <w:i/>
          <w:lang w:val="uz-Cyrl-UZ"/>
        </w:rPr>
        <w:t>танлаш моҳияти кўрсатилади</w:t>
      </w:r>
      <w:r w:rsidRPr="00D77F82">
        <w:rPr>
          <w:rFonts w:ascii="Times New Roman" w:hAnsi="Times New Roman"/>
          <w:i/>
          <w:lang w:val="ru-RU"/>
        </w:rPr>
        <w:t>)</w:t>
      </w:r>
    </w:p>
    <w:p w14:paraId="0D1419F6" w14:textId="77777777" w:rsidR="00014DF6" w:rsidRPr="00D77F82" w:rsidRDefault="00014DF6" w:rsidP="00014DF6">
      <w:pPr>
        <w:ind w:left="540"/>
        <w:rPr>
          <w:rFonts w:ascii="Times New Roman" w:hAnsi="Times New Roman"/>
          <w:lang w:val="ru-RU"/>
        </w:rPr>
      </w:pPr>
      <w:r w:rsidRPr="00D77F82">
        <w:rPr>
          <w:rFonts w:ascii="Times New Roman" w:hAnsi="Times New Roman"/>
          <w:lang w:val="ru-RU"/>
        </w:rPr>
        <w:t xml:space="preserve"> </w:t>
      </w:r>
    </w:p>
    <w:p w14:paraId="5734B594" w14:textId="77777777" w:rsidR="00014DF6" w:rsidRPr="00D77F82" w:rsidRDefault="00014DF6" w:rsidP="00014DF6">
      <w:pPr>
        <w:spacing w:after="21"/>
        <w:ind w:left="750"/>
        <w:jc w:val="center"/>
        <w:rPr>
          <w:rFonts w:ascii="Times New Roman" w:hAnsi="Times New Roman"/>
          <w:lang w:val="ru-RU"/>
        </w:rPr>
      </w:pPr>
    </w:p>
    <w:p w14:paraId="1C26C5FC" w14:textId="77777777" w:rsidR="00014DF6" w:rsidRPr="00D77F82" w:rsidRDefault="00014DF6" w:rsidP="00014DF6">
      <w:pPr>
        <w:spacing w:after="7"/>
        <w:ind w:firstLine="709"/>
        <w:rPr>
          <w:rFonts w:ascii="Times New Roman" w:hAnsi="Times New Roman"/>
          <w:lang w:val="ru-RU"/>
        </w:rPr>
      </w:pPr>
      <w:r w:rsidRPr="00D77F82">
        <w:rPr>
          <w:rFonts w:ascii="Times New Roman" w:hAnsi="Times New Roman"/>
          <w:lang w:val="ru-RU"/>
        </w:rPr>
        <w:t xml:space="preserve">Сана: </w:t>
      </w:r>
      <w:r w:rsidRPr="00D77F82">
        <w:rPr>
          <w:rFonts w:ascii="Times New Roman" w:hAnsi="Times New Roman"/>
          <w:i/>
          <w:iCs/>
          <w:lang w:val="ru-RU"/>
        </w:rPr>
        <w:t>(</w:t>
      </w:r>
      <w:r>
        <w:rPr>
          <w:rFonts w:ascii="Times New Roman" w:hAnsi="Times New Roman"/>
          <w:i/>
          <w:iCs/>
          <w:lang w:val="uz-Cyrl-UZ"/>
        </w:rPr>
        <w:t>таклифлар</w:t>
      </w:r>
      <w:r w:rsidRPr="00DA00FA">
        <w:rPr>
          <w:rFonts w:ascii="Times New Roman" w:hAnsi="Times New Roman"/>
          <w:i/>
          <w:iCs/>
          <w:lang w:val="uz-Cyrl-UZ"/>
        </w:rPr>
        <w:t>ни бериш санаси ёзилади</w:t>
      </w:r>
      <w:r w:rsidRPr="00D77F82">
        <w:rPr>
          <w:rFonts w:ascii="Times New Roman" w:hAnsi="Times New Roman"/>
          <w:lang w:val="ru-RU"/>
        </w:rPr>
        <w:t xml:space="preserve">). </w:t>
      </w:r>
    </w:p>
    <w:p w14:paraId="16861882" w14:textId="77777777" w:rsidR="00014DF6" w:rsidRPr="00D77F82" w:rsidRDefault="00014DF6" w:rsidP="00014DF6">
      <w:pPr>
        <w:spacing w:after="5"/>
        <w:ind w:right="159" w:firstLine="709"/>
        <w:jc w:val="both"/>
        <w:rPr>
          <w:rFonts w:ascii="Times New Roman" w:hAnsi="Times New Roman"/>
          <w:lang w:val="ru-RU"/>
        </w:rPr>
      </w:pPr>
      <w:r w:rsidRPr="00D77F82">
        <w:rPr>
          <w:rFonts w:ascii="Times New Roman" w:hAnsi="Times New Roman"/>
          <w:lang w:val="ru-RU"/>
        </w:rPr>
        <w:t>К</w:t>
      </w:r>
      <w:r>
        <w:rPr>
          <w:rFonts w:ascii="Times New Roman" w:hAnsi="Times New Roman"/>
          <w:lang w:val="uz-Cyrl-UZ"/>
        </w:rPr>
        <w:t>ИМГА</w:t>
      </w:r>
      <w:r w:rsidRPr="00D77F82">
        <w:rPr>
          <w:rFonts w:ascii="Times New Roman" w:hAnsi="Times New Roman"/>
          <w:lang w:val="ru-RU"/>
        </w:rPr>
        <w:t xml:space="preserve">: </w:t>
      </w:r>
      <w:r>
        <w:rPr>
          <w:rFonts w:ascii="Times New Roman" w:hAnsi="Times New Roman"/>
          <w:lang w:val="uz-Cyrl-UZ"/>
        </w:rPr>
        <w:t>Харид</w:t>
      </w:r>
      <w:r w:rsidRPr="00D77F82">
        <w:rPr>
          <w:rFonts w:ascii="Times New Roman" w:hAnsi="Times New Roman"/>
          <w:lang w:val="ru-RU"/>
        </w:rPr>
        <w:t xml:space="preserve"> комисси</w:t>
      </w:r>
      <w:r>
        <w:rPr>
          <w:rFonts w:ascii="Times New Roman" w:hAnsi="Times New Roman"/>
          <w:lang w:val="uz-Cyrl-UZ"/>
        </w:rPr>
        <w:t>яс</w:t>
      </w:r>
      <w:r w:rsidRPr="00D77F82">
        <w:rPr>
          <w:rFonts w:ascii="Times New Roman" w:hAnsi="Times New Roman"/>
          <w:lang w:val="ru-RU"/>
        </w:rPr>
        <w:t>и</w:t>
      </w:r>
      <w:r>
        <w:rPr>
          <w:rFonts w:ascii="Times New Roman" w:hAnsi="Times New Roman"/>
          <w:lang w:val="uz-Cyrl-UZ"/>
        </w:rPr>
        <w:t>га</w:t>
      </w:r>
      <w:r w:rsidRPr="00D77F82">
        <w:rPr>
          <w:rFonts w:ascii="Times New Roman" w:hAnsi="Times New Roman"/>
          <w:lang w:val="ru-RU"/>
        </w:rPr>
        <w:t xml:space="preserve">. </w:t>
      </w:r>
    </w:p>
    <w:p w14:paraId="31670367" w14:textId="77777777" w:rsidR="00014DF6" w:rsidRPr="00D77F82" w:rsidRDefault="00014DF6" w:rsidP="00014DF6">
      <w:pPr>
        <w:spacing w:after="22"/>
        <w:ind w:firstLine="709"/>
        <w:rPr>
          <w:rFonts w:ascii="Times New Roman" w:hAnsi="Times New Roman"/>
          <w:lang w:val="ru-RU"/>
        </w:rPr>
      </w:pPr>
      <w:r w:rsidRPr="00D77F82">
        <w:rPr>
          <w:rFonts w:ascii="Times New Roman" w:hAnsi="Times New Roman"/>
          <w:lang w:val="ru-RU"/>
        </w:rPr>
        <w:t>Биз, қуйида имзо қўйувчилар, харид</w:t>
      </w:r>
      <w:r>
        <w:rPr>
          <w:rFonts w:ascii="Times New Roman" w:hAnsi="Times New Roman"/>
          <w:lang w:val="uz-Cyrl-UZ"/>
        </w:rPr>
        <w:t xml:space="preserve"> қилиш</w:t>
      </w:r>
      <w:r w:rsidRPr="00D77F82">
        <w:rPr>
          <w:rFonts w:ascii="Times New Roman" w:hAnsi="Times New Roman"/>
          <w:lang w:val="ru-RU"/>
        </w:rPr>
        <w:t xml:space="preserve"> ҳужжатларини умумий ўрганиб ва </w:t>
      </w:r>
      <w:r>
        <w:rPr>
          <w:rFonts w:ascii="Times New Roman" w:hAnsi="Times New Roman"/>
          <w:lang w:val="uz-Cyrl-UZ"/>
        </w:rPr>
        <w:t>буюртмачи</w:t>
      </w:r>
      <w:r w:rsidRPr="00D77F82">
        <w:rPr>
          <w:rFonts w:ascii="Times New Roman" w:hAnsi="Times New Roman"/>
          <w:lang w:val="ru-RU"/>
        </w:rPr>
        <w:t>инг барча талабларини ўз ичига олган танлаш мавзуси билан танишиб чиқдик.</w:t>
      </w:r>
    </w:p>
    <w:p w14:paraId="57FA4788" w14:textId="77777777" w:rsidR="00014DF6" w:rsidRPr="00F67B83" w:rsidRDefault="00014DF6" w:rsidP="00014DF6">
      <w:pPr>
        <w:spacing w:after="22"/>
        <w:ind w:firstLine="709"/>
        <w:rPr>
          <w:rFonts w:ascii="Times New Roman" w:hAnsi="Times New Roman"/>
          <w:lang w:val="ru-RU"/>
        </w:rPr>
      </w:pPr>
      <w:r w:rsidRPr="00F67B83">
        <w:rPr>
          <w:rFonts w:ascii="Times New Roman" w:hAnsi="Times New Roman"/>
          <w:lang w:val="ru-RU"/>
        </w:rPr>
        <w:t>Барча талабларни таҳлил қилгандан сўнг, танл</w:t>
      </w:r>
      <w:r>
        <w:rPr>
          <w:rFonts w:ascii="Times New Roman" w:hAnsi="Times New Roman"/>
          <w:lang w:val="uz-Cyrl-UZ"/>
        </w:rPr>
        <w:t>аш</w:t>
      </w:r>
      <w:r w:rsidRPr="00F67B83">
        <w:rPr>
          <w:rFonts w:ascii="Times New Roman" w:hAnsi="Times New Roman"/>
          <w:lang w:val="ru-RU"/>
        </w:rPr>
        <w:t xml:space="preserve"> шартларига мувофиқ хизматлар кўрсатишни таклиф қиламиз </w:t>
      </w:r>
      <w:r w:rsidRPr="00F67B83">
        <w:rPr>
          <w:rFonts w:ascii="Times New Roman" w:hAnsi="Times New Roman"/>
          <w:i/>
          <w:lang w:val="ru-RU"/>
        </w:rPr>
        <w:t>(товарлар (ишлар, хизматлар</w:t>
      </w:r>
      <w:r>
        <w:rPr>
          <w:rFonts w:ascii="Times New Roman" w:hAnsi="Times New Roman"/>
          <w:i/>
          <w:lang w:val="uz-Cyrl-UZ"/>
        </w:rPr>
        <w:t>)</w:t>
      </w:r>
      <w:r w:rsidRPr="00F67B83">
        <w:rPr>
          <w:rFonts w:ascii="Times New Roman" w:hAnsi="Times New Roman"/>
          <w:i/>
          <w:lang w:val="ru-RU"/>
        </w:rPr>
        <w:t>)</w:t>
      </w:r>
      <w:r w:rsidRPr="00F67B83">
        <w:rPr>
          <w:rFonts w:ascii="Times New Roman" w:hAnsi="Times New Roman"/>
          <w:lang w:val="ru-RU"/>
        </w:rPr>
        <w:t xml:space="preserve"> номи кўрсатилади:</w:t>
      </w:r>
    </w:p>
    <w:p w14:paraId="37970054" w14:textId="77777777" w:rsidR="00014DF6" w:rsidRPr="00F67B83" w:rsidRDefault="00014DF6" w:rsidP="00014DF6">
      <w:pPr>
        <w:spacing w:after="22"/>
        <w:ind w:firstLine="709"/>
        <w:rPr>
          <w:rFonts w:ascii="Times New Roman" w:hAnsi="Times New Roman"/>
          <w:lang w:val="ru-RU"/>
        </w:rPr>
      </w:pPr>
      <w:r w:rsidRPr="00F67B83">
        <w:rPr>
          <w:rFonts w:ascii="Times New Roman" w:hAnsi="Times New Roman"/>
          <w:lang w:val="ru-RU"/>
        </w:rPr>
        <w:t>Тўлов шартлари _______________________________________________________;</w:t>
      </w:r>
    </w:p>
    <w:p w14:paraId="36F45AC7" w14:textId="77777777" w:rsidR="00014DF6" w:rsidRPr="00F67B83" w:rsidRDefault="00014DF6" w:rsidP="00014DF6">
      <w:pPr>
        <w:spacing w:after="22"/>
        <w:ind w:firstLine="709"/>
        <w:rPr>
          <w:rFonts w:ascii="Times New Roman" w:hAnsi="Times New Roman"/>
          <w:lang w:val="ru-RU"/>
        </w:rPr>
      </w:pPr>
      <w:r w:rsidRPr="00F67B83">
        <w:rPr>
          <w:rFonts w:ascii="Times New Roman" w:hAnsi="Times New Roman"/>
          <w:lang w:val="ru-RU"/>
        </w:rPr>
        <w:t>Тўлов муддатлари ______________________________________________________;</w:t>
      </w:r>
    </w:p>
    <w:p w14:paraId="574B49FA" w14:textId="77777777" w:rsidR="00014DF6" w:rsidRPr="00193E2D" w:rsidRDefault="00014DF6" w:rsidP="00014DF6">
      <w:pPr>
        <w:spacing w:after="22"/>
        <w:ind w:firstLine="709"/>
        <w:rPr>
          <w:rFonts w:ascii="Times New Roman" w:hAnsi="Times New Roman"/>
          <w:lang w:val="ru-RU"/>
        </w:rPr>
      </w:pPr>
      <w:r w:rsidRPr="00193E2D">
        <w:rPr>
          <w:rFonts w:ascii="Times New Roman" w:hAnsi="Times New Roman"/>
          <w:lang w:val="ru-RU"/>
        </w:rPr>
        <w:t>Товарлар етказиб бериш, хизматлар кўрсатиш шартлари _____________________;</w:t>
      </w:r>
    </w:p>
    <w:p w14:paraId="7E61D2CF" w14:textId="77777777" w:rsidR="00014DF6" w:rsidRPr="00D77F82" w:rsidRDefault="00014DF6" w:rsidP="00014DF6">
      <w:pPr>
        <w:spacing w:after="22"/>
        <w:ind w:firstLine="709"/>
        <w:rPr>
          <w:rFonts w:ascii="Times New Roman" w:hAnsi="Times New Roman"/>
          <w:lang w:val="ru-RU"/>
        </w:rPr>
      </w:pPr>
      <w:r w:rsidRPr="00D77F82">
        <w:rPr>
          <w:rFonts w:ascii="Times New Roman" w:hAnsi="Times New Roman"/>
          <w:lang w:val="ru-RU"/>
        </w:rPr>
        <w:t>Етказиб бериш муддатлари ______________________________________________;</w:t>
      </w:r>
    </w:p>
    <w:p w14:paraId="09E14AFC" w14:textId="77777777" w:rsidR="00014DF6" w:rsidRPr="00D77F82" w:rsidRDefault="00014DF6" w:rsidP="00014DF6">
      <w:pPr>
        <w:spacing w:after="22"/>
        <w:ind w:firstLine="709"/>
        <w:rPr>
          <w:rFonts w:ascii="Times New Roman" w:hAnsi="Times New Roman"/>
          <w:lang w:val="ru-RU"/>
        </w:rPr>
      </w:pPr>
      <w:r w:rsidRPr="00D77F82">
        <w:rPr>
          <w:rFonts w:ascii="Times New Roman" w:hAnsi="Times New Roman"/>
          <w:lang w:val="ru-RU"/>
        </w:rPr>
        <w:t>Кафолат шартлари ______________________________________________________.</w:t>
      </w:r>
    </w:p>
    <w:p w14:paraId="23065BB9" w14:textId="77777777" w:rsidR="00014DF6" w:rsidRPr="00D77F82" w:rsidRDefault="00014DF6" w:rsidP="00014DF6">
      <w:pPr>
        <w:spacing w:after="22"/>
        <w:ind w:firstLine="709"/>
        <w:rPr>
          <w:rFonts w:ascii="Times New Roman" w:hAnsi="Times New Roman"/>
          <w:lang w:val="ru-RU"/>
        </w:rPr>
      </w:pPr>
    </w:p>
    <w:p w14:paraId="45F98832" w14:textId="77777777" w:rsidR="00014DF6" w:rsidRPr="00D77F82" w:rsidRDefault="00014DF6" w:rsidP="00014DF6">
      <w:pPr>
        <w:spacing w:after="22"/>
        <w:ind w:left="852"/>
        <w:rPr>
          <w:rFonts w:ascii="Times New Roman" w:hAnsi="Times New Roman"/>
          <w:lang w:val="ru-RU"/>
        </w:rPr>
      </w:pPr>
    </w:p>
    <w:p w14:paraId="10EAC4A7" w14:textId="77777777" w:rsidR="00014DF6" w:rsidRPr="00D77F82" w:rsidRDefault="00014DF6" w:rsidP="00014DF6">
      <w:pPr>
        <w:spacing w:after="5"/>
        <w:ind w:left="-5" w:right="159" w:hanging="10"/>
        <w:jc w:val="both"/>
        <w:rPr>
          <w:rFonts w:ascii="Times New Roman" w:hAnsi="Times New Roman"/>
          <w:lang w:val="ru-RU"/>
        </w:rPr>
      </w:pPr>
      <w:r>
        <w:rPr>
          <w:rFonts w:ascii="Times New Roman" w:hAnsi="Times New Roman"/>
          <w:lang w:val="uz-Cyrl-UZ"/>
        </w:rPr>
        <w:t>С</w:t>
      </w:r>
      <w:r w:rsidRPr="00D77F82">
        <w:rPr>
          <w:rFonts w:ascii="Times New Roman" w:hAnsi="Times New Roman"/>
          <w:lang w:val="ru-RU"/>
        </w:rPr>
        <w:t>а</w:t>
      </w:r>
      <w:r>
        <w:rPr>
          <w:rFonts w:ascii="Times New Roman" w:hAnsi="Times New Roman"/>
          <w:lang w:val="uz-Cyrl-UZ"/>
        </w:rPr>
        <w:t>н</w:t>
      </w:r>
      <w:r w:rsidRPr="00D77F82">
        <w:rPr>
          <w:rFonts w:ascii="Times New Roman" w:hAnsi="Times New Roman"/>
          <w:lang w:val="ru-RU"/>
        </w:rPr>
        <w:t>а: «___» __________202</w:t>
      </w:r>
      <w:r>
        <w:rPr>
          <w:rFonts w:ascii="Times New Roman" w:hAnsi="Times New Roman"/>
          <w:lang w:val="ru-RU"/>
        </w:rPr>
        <w:t>2</w:t>
      </w:r>
      <w:r w:rsidRPr="00D77F82">
        <w:rPr>
          <w:rFonts w:ascii="Times New Roman" w:hAnsi="Times New Roman"/>
          <w:lang w:val="ru-RU"/>
        </w:rPr>
        <w:t xml:space="preserve"> </w:t>
      </w:r>
      <w:r>
        <w:rPr>
          <w:rFonts w:ascii="Times New Roman" w:hAnsi="Times New Roman"/>
          <w:lang w:val="uz-Cyrl-UZ"/>
        </w:rPr>
        <w:t>й</w:t>
      </w:r>
      <w:r w:rsidRPr="00D77F82">
        <w:rPr>
          <w:rFonts w:ascii="Times New Roman" w:hAnsi="Times New Roman"/>
          <w:lang w:val="ru-RU"/>
        </w:rPr>
        <w:t xml:space="preserve">.   </w:t>
      </w:r>
    </w:p>
    <w:p w14:paraId="1986F005" w14:textId="77777777" w:rsidR="00014DF6" w:rsidRPr="00D77F82" w:rsidRDefault="00014DF6" w:rsidP="00014DF6">
      <w:pPr>
        <w:ind w:left="852"/>
        <w:rPr>
          <w:rFonts w:ascii="Times New Roman" w:hAnsi="Times New Roman"/>
          <w:lang w:val="ru-RU"/>
        </w:rPr>
      </w:pPr>
      <w:r w:rsidRPr="00D77F82">
        <w:rPr>
          <w:rFonts w:ascii="Times New Roman" w:hAnsi="Times New Roman"/>
          <w:lang w:val="ru-RU"/>
        </w:rPr>
        <w:t xml:space="preserve"> </w:t>
      </w:r>
    </w:p>
    <w:p w14:paraId="68B2AFE1" w14:textId="77777777" w:rsidR="00014DF6" w:rsidRPr="00D77F82" w:rsidRDefault="00014DF6" w:rsidP="00014DF6">
      <w:pPr>
        <w:spacing w:after="23"/>
        <w:ind w:left="852"/>
        <w:rPr>
          <w:rFonts w:ascii="Times New Roman" w:hAnsi="Times New Roman"/>
          <w:lang w:val="ru-RU"/>
        </w:rPr>
      </w:pPr>
      <w:r w:rsidRPr="00D77F82">
        <w:rPr>
          <w:rFonts w:ascii="Times New Roman" w:hAnsi="Times New Roman"/>
          <w:lang w:val="ru-RU"/>
        </w:rPr>
        <w:t xml:space="preserve"> </w:t>
      </w:r>
    </w:p>
    <w:p w14:paraId="2A123031" w14:textId="77777777" w:rsidR="00014DF6" w:rsidRPr="00D77F82" w:rsidRDefault="00014DF6" w:rsidP="00014DF6">
      <w:pPr>
        <w:spacing w:after="5"/>
        <w:ind w:left="-5" w:right="159" w:hanging="10"/>
        <w:jc w:val="both"/>
        <w:rPr>
          <w:rFonts w:ascii="Times New Roman" w:hAnsi="Times New Roman"/>
          <w:lang w:val="ru-RU"/>
        </w:rPr>
      </w:pPr>
      <w:r>
        <w:rPr>
          <w:rFonts w:ascii="Times New Roman" w:hAnsi="Times New Roman"/>
          <w:lang w:val="uz-Cyrl-UZ"/>
        </w:rPr>
        <w:t xml:space="preserve">Раҳбар ёки ваколатли шахснинг </w:t>
      </w:r>
      <w:r w:rsidRPr="00D77F82">
        <w:rPr>
          <w:rFonts w:ascii="Times New Roman" w:hAnsi="Times New Roman"/>
          <w:lang w:val="ru-RU"/>
        </w:rPr>
        <w:t>Ф.И.</w:t>
      </w:r>
      <w:r>
        <w:rPr>
          <w:rFonts w:ascii="Times New Roman" w:hAnsi="Times New Roman"/>
          <w:lang w:val="uz-Cyrl-UZ"/>
        </w:rPr>
        <w:t>Ш</w:t>
      </w:r>
      <w:r w:rsidRPr="00D77F82">
        <w:rPr>
          <w:rFonts w:ascii="Times New Roman" w:hAnsi="Times New Roman"/>
          <w:lang w:val="ru-RU"/>
        </w:rPr>
        <w:t>.</w:t>
      </w:r>
      <w:r>
        <w:rPr>
          <w:rFonts w:ascii="Times New Roman" w:hAnsi="Times New Roman"/>
          <w:lang w:val="uz-Cyrl-UZ"/>
        </w:rPr>
        <w:t xml:space="preserve"> ва </w:t>
      </w:r>
      <w:r w:rsidRPr="00D77F82">
        <w:rPr>
          <w:rFonts w:ascii="Times New Roman" w:hAnsi="Times New Roman"/>
          <w:lang w:val="ru-RU"/>
        </w:rPr>
        <w:t>и</w:t>
      </w:r>
      <w:r>
        <w:rPr>
          <w:rFonts w:ascii="Times New Roman" w:hAnsi="Times New Roman"/>
          <w:lang w:val="uz-Cyrl-UZ"/>
        </w:rPr>
        <w:t>мзоси</w:t>
      </w:r>
      <w:r w:rsidRPr="00D77F82">
        <w:rPr>
          <w:rFonts w:ascii="Times New Roman" w:hAnsi="Times New Roman"/>
          <w:lang w:val="ru-RU"/>
        </w:rPr>
        <w:t xml:space="preserve"> </w:t>
      </w:r>
    </w:p>
    <w:p w14:paraId="16CF9F65" w14:textId="77777777" w:rsidR="00014DF6" w:rsidRPr="00D77F82" w:rsidRDefault="00014DF6" w:rsidP="00014DF6">
      <w:pPr>
        <w:spacing w:after="21"/>
        <w:rPr>
          <w:rFonts w:ascii="Times New Roman" w:hAnsi="Times New Roman"/>
          <w:lang w:val="ru-RU"/>
        </w:rPr>
      </w:pPr>
      <w:r w:rsidRPr="00D77F82">
        <w:rPr>
          <w:rFonts w:ascii="Times New Roman" w:hAnsi="Times New Roman"/>
          <w:lang w:val="ru-RU"/>
        </w:rPr>
        <w:t xml:space="preserve"> </w:t>
      </w:r>
    </w:p>
    <w:p w14:paraId="3622A621" w14:textId="77777777" w:rsidR="00014DF6" w:rsidRPr="002B3E69" w:rsidRDefault="00014DF6" w:rsidP="00014DF6">
      <w:pPr>
        <w:spacing w:after="5"/>
        <w:ind w:left="-5" w:right="159" w:hanging="10"/>
        <w:jc w:val="both"/>
        <w:rPr>
          <w:rFonts w:ascii="Times New Roman" w:hAnsi="Times New Roman"/>
          <w:lang w:val="ru-RU"/>
        </w:rPr>
      </w:pPr>
      <w:r w:rsidRPr="002B3E69">
        <w:rPr>
          <w:rFonts w:ascii="Times New Roman" w:hAnsi="Times New Roman"/>
          <w:lang w:val="ru-RU"/>
        </w:rPr>
        <w:t>М</w:t>
      </w:r>
      <w:r>
        <w:rPr>
          <w:rFonts w:ascii="Times New Roman" w:hAnsi="Times New Roman"/>
          <w:lang w:val="uz-Cyrl-UZ"/>
        </w:rPr>
        <w:t>уҳр ўрни</w:t>
      </w:r>
    </w:p>
    <w:p w14:paraId="6A4C21EB" w14:textId="77777777" w:rsidR="00014DF6" w:rsidRDefault="00014DF6" w:rsidP="00014DF6">
      <w:pPr>
        <w:widowControl w:val="0"/>
        <w:autoSpaceDE w:val="0"/>
        <w:autoSpaceDN w:val="0"/>
        <w:adjustRightInd w:val="0"/>
        <w:jc w:val="both"/>
        <w:rPr>
          <w:rFonts w:ascii="Times New Roman" w:hAnsi="Times New Roman"/>
          <w:lang w:val="ru-RU"/>
        </w:rPr>
      </w:pPr>
    </w:p>
    <w:p w14:paraId="05BE1DB9" w14:textId="77777777" w:rsidR="00014DF6" w:rsidRDefault="00014DF6" w:rsidP="00014DF6">
      <w:pPr>
        <w:widowControl w:val="0"/>
        <w:autoSpaceDE w:val="0"/>
        <w:autoSpaceDN w:val="0"/>
        <w:adjustRightInd w:val="0"/>
        <w:jc w:val="both"/>
        <w:rPr>
          <w:rFonts w:ascii="Times New Roman" w:hAnsi="Times New Roman"/>
          <w:lang w:val="ru-RU"/>
        </w:rPr>
      </w:pPr>
    </w:p>
    <w:p w14:paraId="69870484" w14:textId="77777777" w:rsidR="00014DF6" w:rsidRDefault="00014DF6" w:rsidP="00014DF6">
      <w:pPr>
        <w:widowControl w:val="0"/>
        <w:autoSpaceDE w:val="0"/>
        <w:autoSpaceDN w:val="0"/>
        <w:adjustRightInd w:val="0"/>
        <w:jc w:val="both"/>
        <w:rPr>
          <w:rFonts w:ascii="Times New Roman" w:hAnsi="Times New Roman"/>
          <w:lang w:val="ru-RU"/>
        </w:rPr>
      </w:pPr>
    </w:p>
    <w:p w14:paraId="7BC532A3" w14:textId="5732D35E" w:rsidR="00014DF6" w:rsidRDefault="00014DF6" w:rsidP="00014DF6">
      <w:pPr>
        <w:widowControl w:val="0"/>
        <w:autoSpaceDE w:val="0"/>
        <w:autoSpaceDN w:val="0"/>
        <w:adjustRightInd w:val="0"/>
        <w:jc w:val="both"/>
        <w:rPr>
          <w:rFonts w:ascii="Times New Roman" w:hAnsi="Times New Roman"/>
          <w:lang w:val="ru-RU"/>
        </w:rPr>
      </w:pPr>
    </w:p>
    <w:p w14:paraId="53E39557" w14:textId="5CE4FC6D" w:rsidR="00CC0E2B" w:rsidRDefault="00CC0E2B" w:rsidP="00014DF6">
      <w:pPr>
        <w:widowControl w:val="0"/>
        <w:autoSpaceDE w:val="0"/>
        <w:autoSpaceDN w:val="0"/>
        <w:adjustRightInd w:val="0"/>
        <w:jc w:val="both"/>
        <w:rPr>
          <w:rFonts w:ascii="Times New Roman" w:hAnsi="Times New Roman"/>
          <w:lang w:val="ru-RU"/>
        </w:rPr>
      </w:pPr>
    </w:p>
    <w:p w14:paraId="57B4C8EC" w14:textId="4D8CF215" w:rsidR="00CC0E2B" w:rsidRDefault="00CC0E2B" w:rsidP="00014DF6">
      <w:pPr>
        <w:widowControl w:val="0"/>
        <w:autoSpaceDE w:val="0"/>
        <w:autoSpaceDN w:val="0"/>
        <w:adjustRightInd w:val="0"/>
        <w:jc w:val="both"/>
        <w:rPr>
          <w:rFonts w:ascii="Times New Roman" w:hAnsi="Times New Roman"/>
          <w:lang w:val="ru-RU"/>
        </w:rPr>
      </w:pPr>
    </w:p>
    <w:p w14:paraId="332FDC22" w14:textId="4E1CC949" w:rsidR="00CC0E2B" w:rsidRDefault="00CC0E2B" w:rsidP="00014DF6">
      <w:pPr>
        <w:widowControl w:val="0"/>
        <w:autoSpaceDE w:val="0"/>
        <w:autoSpaceDN w:val="0"/>
        <w:adjustRightInd w:val="0"/>
        <w:jc w:val="both"/>
        <w:rPr>
          <w:rFonts w:ascii="Times New Roman" w:hAnsi="Times New Roman"/>
          <w:lang w:val="ru-RU"/>
        </w:rPr>
      </w:pPr>
    </w:p>
    <w:p w14:paraId="4162D38E" w14:textId="075AC6DB" w:rsidR="00CC0E2B" w:rsidRDefault="00CC0E2B" w:rsidP="00014DF6">
      <w:pPr>
        <w:widowControl w:val="0"/>
        <w:autoSpaceDE w:val="0"/>
        <w:autoSpaceDN w:val="0"/>
        <w:adjustRightInd w:val="0"/>
        <w:jc w:val="both"/>
        <w:rPr>
          <w:rFonts w:ascii="Times New Roman" w:hAnsi="Times New Roman"/>
          <w:lang w:val="ru-RU"/>
        </w:rPr>
      </w:pPr>
    </w:p>
    <w:p w14:paraId="408B71FC" w14:textId="40A0B3C1" w:rsidR="00CC0E2B" w:rsidRDefault="00CC0E2B" w:rsidP="00014DF6">
      <w:pPr>
        <w:widowControl w:val="0"/>
        <w:autoSpaceDE w:val="0"/>
        <w:autoSpaceDN w:val="0"/>
        <w:adjustRightInd w:val="0"/>
        <w:jc w:val="both"/>
        <w:rPr>
          <w:rFonts w:ascii="Times New Roman" w:hAnsi="Times New Roman"/>
          <w:lang w:val="ru-RU"/>
        </w:rPr>
      </w:pPr>
    </w:p>
    <w:p w14:paraId="701CB978" w14:textId="19041FF1" w:rsidR="00CC0E2B" w:rsidRDefault="00CC0E2B" w:rsidP="00014DF6">
      <w:pPr>
        <w:widowControl w:val="0"/>
        <w:autoSpaceDE w:val="0"/>
        <w:autoSpaceDN w:val="0"/>
        <w:adjustRightInd w:val="0"/>
        <w:jc w:val="both"/>
        <w:rPr>
          <w:rFonts w:ascii="Times New Roman" w:hAnsi="Times New Roman"/>
          <w:lang w:val="ru-RU"/>
        </w:rPr>
      </w:pPr>
    </w:p>
    <w:p w14:paraId="4E4A1107" w14:textId="0A7C2764" w:rsidR="00CC0E2B" w:rsidRDefault="00CC0E2B" w:rsidP="00014DF6">
      <w:pPr>
        <w:widowControl w:val="0"/>
        <w:autoSpaceDE w:val="0"/>
        <w:autoSpaceDN w:val="0"/>
        <w:adjustRightInd w:val="0"/>
        <w:jc w:val="both"/>
        <w:rPr>
          <w:rFonts w:ascii="Times New Roman" w:hAnsi="Times New Roman"/>
          <w:lang w:val="ru-RU"/>
        </w:rPr>
      </w:pPr>
    </w:p>
    <w:p w14:paraId="57FFE5BE" w14:textId="0F1D8FA1" w:rsidR="00CC0E2B" w:rsidRDefault="00CC0E2B" w:rsidP="00014DF6">
      <w:pPr>
        <w:widowControl w:val="0"/>
        <w:autoSpaceDE w:val="0"/>
        <w:autoSpaceDN w:val="0"/>
        <w:adjustRightInd w:val="0"/>
        <w:jc w:val="both"/>
        <w:rPr>
          <w:rFonts w:ascii="Times New Roman" w:hAnsi="Times New Roman"/>
          <w:lang w:val="ru-RU"/>
        </w:rPr>
      </w:pPr>
    </w:p>
    <w:p w14:paraId="7C1BD2A6" w14:textId="526D2F3A" w:rsidR="00CC0E2B" w:rsidRDefault="00CC0E2B" w:rsidP="00014DF6">
      <w:pPr>
        <w:widowControl w:val="0"/>
        <w:autoSpaceDE w:val="0"/>
        <w:autoSpaceDN w:val="0"/>
        <w:adjustRightInd w:val="0"/>
        <w:jc w:val="both"/>
        <w:rPr>
          <w:rFonts w:ascii="Times New Roman" w:hAnsi="Times New Roman"/>
          <w:lang w:val="ru-RU"/>
        </w:rPr>
      </w:pPr>
    </w:p>
    <w:p w14:paraId="41B9A6E7" w14:textId="0A44B5CD" w:rsidR="00CC0E2B" w:rsidRDefault="00CC0E2B" w:rsidP="00014DF6">
      <w:pPr>
        <w:widowControl w:val="0"/>
        <w:autoSpaceDE w:val="0"/>
        <w:autoSpaceDN w:val="0"/>
        <w:adjustRightInd w:val="0"/>
        <w:jc w:val="both"/>
        <w:rPr>
          <w:rFonts w:ascii="Times New Roman" w:hAnsi="Times New Roman"/>
          <w:lang w:val="ru-RU"/>
        </w:rPr>
      </w:pPr>
    </w:p>
    <w:p w14:paraId="08FF30B3" w14:textId="40FBF17C" w:rsidR="00CC0E2B" w:rsidRDefault="00CC0E2B" w:rsidP="00014DF6">
      <w:pPr>
        <w:widowControl w:val="0"/>
        <w:autoSpaceDE w:val="0"/>
        <w:autoSpaceDN w:val="0"/>
        <w:adjustRightInd w:val="0"/>
        <w:jc w:val="both"/>
        <w:rPr>
          <w:rFonts w:ascii="Times New Roman" w:hAnsi="Times New Roman"/>
          <w:lang w:val="ru-RU"/>
        </w:rPr>
      </w:pPr>
    </w:p>
    <w:p w14:paraId="1C6BED34" w14:textId="73779E7B" w:rsidR="00CC0E2B" w:rsidRDefault="00CC0E2B" w:rsidP="00014DF6">
      <w:pPr>
        <w:widowControl w:val="0"/>
        <w:autoSpaceDE w:val="0"/>
        <w:autoSpaceDN w:val="0"/>
        <w:adjustRightInd w:val="0"/>
        <w:jc w:val="both"/>
        <w:rPr>
          <w:rFonts w:ascii="Times New Roman" w:hAnsi="Times New Roman"/>
          <w:lang w:val="ru-RU"/>
        </w:rPr>
      </w:pPr>
    </w:p>
    <w:p w14:paraId="4F07D689" w14:textId="62359319" w:rsidR="00CC0E2B" w:rsidRDefault="00CC0E2B" w:rsidP="00014DF6">
      <w:pPr>
        <w:widowControl w:val="0"/>
        <w:autoSpaceDE w:val="0"/>
        <w:autoSpaceDN w:val="0"/>
        <w:adjustRightInd w:val="0"/>
        <w:jc w:val="both"/>
        <w:rPr>
          <w:rFonts w:ascii="Times New Roman" w:hAnsi="Times New Roman"/>
          <w:lang w:val="ru-RU"/>
        </w:rPr>
      </w:pPr>
    </w:p>
    <w:p w14:paraId="3C5915CD" w14:textId="40A62CA5" w:rsidR="00CB7B9F" w:rsidRDefault="00CB7B9F" w:rsidP="00014DF6">
      <w:pPr>
        <w:widowControl w:val="0"/>
        <w:autoSpaceDE w:val="0"/>
        <w:autoSpaceDN w:val="0"/>
        <w:adjustRightInd w:val="0"/>
        <w:jc w:val="both"/>
        <w:rPr>
          <w:rFonts w:ascii="Times New Roman" w:hAnsi="Times New Roman"/>
          <w:lang w:val="ru-RU"/>
        </w:rPr>
      </w:pPr>
    </w:p>
    <w:p w14:paraId="420B813F" w14:textId="77777777" w:rsidR="00CB7B9F" w:rsidRDefault="00CB7B9F" w:rsidP="00014DF6">
      <w:pPr>
        <w:widowControl w:val="0"/>
        <w:autoSpaceDE w:val="0"/>
        <w:autoSpaceDN w:val="0"/>
        <w:adjustRightInd w:val="0"/>
        <w:jc w:val="both"/>
        <w:rPr>
          <w:rFonts w:ascii="Times New Roman" w:hAnsi="Times New Roman"/>
          <w:lang w:val="ru-RU"/>
        </w:rPr>
      </w:pPr>
    </w:p>
    <w:p w14:paraId="69934391" w14:textId="51940A62" w:rsidR="00CC0E2B" w:rsidRDefault="00CC0E2B" w:rsidP="00014DF6">
      <w:pPr>
        <w:widowControl w:val="0"/>
        <w:autoSpaceDE w:val="0"/>
        <w:autoSpaceDN w:val="0"/>
        <w:adjustRightInd w:val="0"/>
        <w:jc w:val="both"/>
        <w:rPr>
          <w:rFonts w:ascii="Times New Roman" w:hAnsi="Times New Roman"/>
          <w:lang w:val="ru-RU"/>
        </w:rPr>
      </w:pPr>
    </w:p>
    <w:p w14:paraId="57348CA0" w14:textId="77777777" w:rsidR="00014DF6" w:rsidRDefault="00014DF6" w:rsidP="00014DF6">
      <w:pPr>
        <w:widowControl w:val="0"/>
        <w:autoSpaceDE w:val="0"/>
        <w:autoSpaceDN w:val="0"/>
        <w:adjustRightInd w:val="0"/>
        <w:jc w:val="both"/>
        <w:rPr>
          <w:rFonts w:ascii="Times New Roman" w:hAnsi="Times New Roman"/>
          <w:lang w:val="ru-RU"/>
        </w:rPr>
      </w:pPr>
    </w:p>
    <w:p w14:paraId="4C244B84" w14:textId="77777777" w:rsidR="00014DF6" w:rsidRPr="00DC60AC" w:rsidRDefault="00014DF6" w:rsidP="00014DF6">
      <w:pPr>
        <w:pStyle w:val="Default"/>
        <w:jc w:val="right"/>
        <w:rPr>
          <w:b/>
          <w:sz w:val="28"/>
          <w:lang w:val="uz-Cyrl-UZ"/>
        </w:rPr>
      </w:pPr>
      <w:r w:rsidRPr="00DC60AC">
        <w:rPr>
          <w:b/>
          <w:sz w:val="28"/>
        </w:rPr>
        <w:lastRenderedPageBreak/>
        <w:t>2</w:t>
      </w:r>
      <w:r w:rsidRPr="00DC60AC">
        <w:rPr>
          <w:b/>
          <w:sz w:val="28"/>
          <w:lang w:val="uz-Cyrl-UZ"/>
        </w:rPr>
        <w:t>-илова</w:t>
      </w:r>
    </w:p>
    <w:p w14:paraId="2771EEA8" w14:textId="77777777" w:rsidR="00014DF6" w:rsidRPr="004377D6" w:rsidRDefault="00014DF6" w:rsidP="00014DF6">
      <w:pPr>
        <w:jc w:val="center"/>
        <w:rPr>
          <w:rFonts w:ascii="Times New Roman" w:hAnsi="Times New Roman"/>
          <w:b/>
          <w:sz w:val="20"/>
          <w:szCs w:val="20"/>
          <w:lang w:val="ru-RU"/>
        </w:rPr>
      </w:pPr>
    </w:p>
    <w:p w14:paraId="58DD657E" w14:textId="77777777" w:rsidR="00014DF6" w:rsidRPr="00824653" w:rsidRDefault="00014DF6" w:rsidP="00014DF6">
      <w:pPr>
        <w:jc w:val="center"/>
        <w:rPr>
          <w:rFonts w:ascii="Times New Roman" w:hAnsi="Times New Roman"/>
          <w:b/>
          <w:bCs/>
          <w:lang w:val="ru-RU"/>
        </w:rPr>
      </w:pPr>
      <w:r w:rsidRPr="00824653">
        <w:rPr>
          <w:rFonts w:ascii="Times New Roman" w:hAnsi="Times New Roman"/>
          <w:b/>
          <w:bCs/>
          <w:lang w:val="ru-RU"/>
        </w:rPr>
        <w:t>Иштирокчилар ва тендер таклифларини</w:t>
      </w:r>
      <w:r>
        <w:rPr>
          <w:rFonts w:ascii="Times New Roman" w:hAnsi="Times New Roman"/>
          <w:b/>
          <w:bCs/>
          <w:lang w:val="ru-RU"/>
        </w:rPr>
        <w:t xml:space="preserve"> </w:t>
      </w:r>
      <w:r w:rsidRPr="00824653">
        <w:rPr>
          <w:rFonts w:ascii="Times New Roman" w:hAnsi="Times New Roman"/>
          <w:b/>
          <w:bCs/>
          <w:lang w:val="ru-RU"/>
        </w:rPr>
        <w:t>малака</w:t>
      </w:r>
      <w:r w:rsidRPr="00A656A1">
        <w:rPr>
          <w:rFonts w:ascii="Times New Roman" w:hAnsi="Times New Roman"/>
          <w:b/>
          <w:bCs/>
          <w:lang w:val="uz-Cyrl-UZ"/>
        </w:rPr>
        <w:t>вий</w:t>
      </w:r>
      <w:r w:rsidRPr="00824653">
        <w:rPr>
          <w:rFonts w:ascii="Times New Roman" w:hAnsi="Times New Roman"/>
          <w:b/>
          <w:bCs/>
          <w:lang w:val="ru-RU"/>
        </w:rPr>
        <w:t xml:space="preserve"> баҳолаш </w:t>
      </w:r>
      <w:r>
        <w:rPr>
          <w:rFonts w:ascii="Times New Roman" w:hAnsi="Times New Roman"/>
          <w:b/>
          <w:bCs/>
          <w:lang w:val="ru-RU"/>
        </w:rPr>
        <w:br/>
      </w:r>
      <w:r w:rsidRPr="00824653">
        <w:rPr>
          <w:rFonts w:ascii="Times New Roman" w:hAnsi="Times New Roman"/>
          <w:b/>
          <w:bCs/>
          <w:lang w:val="ru-RU"/>
        </w:rPr>
        <w:t>тартиби ва мезонлари</w:t>
      </w:r>
    </w:p>
    <w:p w14:paraId="408B7109" w14:textId="77777777" w:rsidR="00014DF6" w:rsidRPr="004377D6" w:rsidRDefault="00014DF6" w:rsidP="00014DF6">
      <w:pPr>
        <w:jc w:val="center"/>
        <w:rPr>
          <w:rFonts w:ascii="Times New Roman" w:hAnsi="Times New Roman"/>
          <w:b/>
          <w:sz w:val="20"/>
          <w:szCs w:val="20"/>
          <w:lang w:val="ru-RU"/>
        </w:rPr>
      </w:pPr>
    </w:p>
    <w:p w14:paraId="407C2D14" w14:textId="77777777" w:rsidR="00014DF6" w:rsidRPr="004377D6" w:rsidRDefault="00014DF6" w:rsidP="00014DF6">
      <w:pPr>
        <w:ind w:firstLine="540"/>
        <w:jc w:val="both"/>
        <w:rPr>
          <w:rFonts w:ascii="Times New Roman" w:hAnsi="Times New Roman"/>
          <w:lang w:val="ru-RU"/>
        </w:rPr>
      </w:pPr>
    </w:p>
    <w:p w14:paraId="76DA24B1" w14:textId="77777777" w:rsidR="00014DF6" w:rsidRDefault="00014DF6" w:rsidP="00014DF6">
      <w:pPr>
        <w:pStyle w:val="afff5"/>
        <w:numPr>
          <w:ilvl w:val="0"/>
          <w:numId w:val="47"/>
        </w:numPr>
        <w:tabs>
          <w:tab w:val="left" w:pos="993"/>
        </w:tabs>
        <w:contextualSpacing/>
        <w:rPr>
          <w:rFonts w:ascii="Times New Roman" w:hAnsi="Times New Roman"/>
          <w:b/>
        </w:rPr>
      </w:pPr>
      <w:r w:rsidRPr="002B3E69">
        <w:rPr>
          <w:rFonts w:ascii="Times New Roman" w:hAnsi="Times New Roman"/>
          <w:b/>
        </w:rPr>
        <w:t>Малакавий баҳолаш мезонлари</w:t>
      </w:r>
    </w:p>
    <w:p w14:paraId="29BE7EA2" w14:textId="77777777" w:rsidR="00014DF6" w:rsidRPr="002B3E69" w:rsidRDefault="00014DF6" w:rsidP="00014DF6">
      <w:pPr>
        <w:pStyle w:val="afff5"/>
        <w:ind w:left="1260" w:right="-2"/>
        <w:jc w:val="right"/>
        <w:rPr>
          <w:rFonts w:ascii="Times New Roman" w:hAnsi="Times New Roman"/>
          <w:i/>
          <w:lang w:val="ru-RU"/>
        </w:rPr>
      </w:pPr>
      <w:r>
        <w:rPr>
          <w:rFonts w:ascii="Times New Roman" w:hAnsi="Times New Roman"/>
          <w:i/>
        </w:rPr>
        <w:t>2</w:t>
      </w:r>
      <w:r>
        <w:rPr>
          <w:rFonts w:ascii="Times New Roman" w:hAnsi="Times New Roman"/>
          <w:i/>
          <w:lang w:val="ru-RU"/>
        </w:rPr>
        <w:t>-жадвал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908"/>
        <w:gridCol w:w="1985"/>
      </w:tblGrid>
      <w:tr w:rsidR="00014DF6" w:rsidRPr="004377D6" w14:paraId="6F4DB3F3" w14:textId="77777777" w:rsidTr="009D6180">
        <w:tc>
          <w:tcPr>
            <w:tcW w:w="458" w:type="dxa"/>
            <w:vAlign w:val="center"/>
          </w:tcPr>
          <w:p w14:paraId="0C0CC8B9" w14:textId="77777777" w:rsidR="00014DF6" w:rsidRPr="004377D6" w:rsidRDefault="00014DF6" w:rsidP="009D6180">
            <w:pPr>
              <w:jc w:val="center"/>
              <w:rPr>
                <w:rFonts w:ascii="Times New Roman" w:hAnsi="Times New Roman"/>
                <w:b/>
                <w:sz w:val="20"/>
                <w:szCs w:val="20"/>
              </w:rPr>
            </w:pPr>
            <w:r w:rsidRPr="004377D6">
              <w:rPr>
                <w:rFonts w:ascii="Times New Roman" w:hAnsi="Times New Roman"/>
                <w:b/>
                <w:sz w:val="20"/>
                <w:szCs w:val="20"/>
              </w:rPr>
              <w:t>№</w:t>
            </w:r>
          </w:p>
        </w:tc>
        <w:tc>
          <w:tcPr>
            <w:tcW w:w="6908" w:type="dxa"/>
            <w:vAlign w:val="center"/>
          </w:tcPr>
          <w:p w14:paraId="617D19B4" w14:textId="77777777" w:rsidR="00014DF6" w:rsidRPr="00444802" w:rsidRDefault="00014DF6" w:rsidP="009D6180">
            <w:pPr>
              <w:jc w:val="center"/>
              <w:rPr>
                <w:rFonts w:ascii="Times New Roman" w:hAnsi="Times New Roman"/>
                <w:b/>
                <w:sz w:val="20"/>
                <w:szCs w:val="20"/>
                <w:lang w:val="uz-Cyrl-UZ"/>
              </w:rPr>
            </w:pPr>
            <w:r>
              <w:rPr>
                <w:rFonts w:ascii="Times New Roman" w:hAnsi="Times New Roman"/>
                <w:b/>
                <w:sz w:val="20"/>
                <w:szCs w:val="20"/>
                <w:lang w:val="uz-Cyrl-UZ"/>
              </w:rPr>
              <w:t>Мезони</w:t>
            </w:r>
          </w:p>
        </w:tc>
        <w:tc>
          <w:tcPr>
            <w:tcW w:w="1985" w:type="dxa"/>
            <w:vAlign w:val="center"/>
          </w:tcPr>
          <w:p w14:paraId="174FE696" w14:textId="77777777" w:rsidR="00014DF6" w:rsidRPr="00444802" w:rsidRDefault="00014DF6" w:rsidP="009D6180">
            <w:pPr>
              <w:jc w:val="center"/>
              <w:rPr>
                <w:rFonts w:ascii="Times New Roman" w:hAnsi="Times New Roman"/>
                <w:b/>
                <w:sz w:val="20"/>
                <w:szCs w:val="20"/>
                <w:lang w:val="uz-Cyrl-UZ"/>
              </w:rPr>
            </w:pPr>
            <w:r>
              <w:rPr>
                <w:rFonts w:ascii="Times New Roman" w:hAnsi="Times New Roman"/>
                <w:b/>
                <w:sz w:val="20"/>
                <w:szCs w:val="20"/>
                <w:lang w:val="uz-Cyrl-UZ"/>
              </w:rPr>
              <w:t>Баҳолаш шкаласи</w:t>
            </w:r>
          </w:p>
        </w:tc>
      </w:tr>
      <w:tr w:rsidR="00014DF6" w:rsidRPr="0017592A" w14:paraId="2977F194" w14:textId="77777777" w:rsidTr="009D6180">
        <w:tc>
          <w:tcPr>
            <w:tcW w:w="458" w:type="dxa"/>
            <w:vAlign w:val="center"/>
          </w:tcPr>
          <w:p w14:paraId="12FD589B" w14:textId="77777777" w:rsidR="00014DF6" w:rsidRPr="008C196A" w:rsidRDefault="00014DF6" w:rsidP="009D6180">
            <w:pPr>
              <w:jc w:val="center"/>
              <w:rPr>
                <w:rFonts w:ascii="Times New Roman" w:hAnsi="Times New Roman"/>
                <w:sz w:val="20"/>
                <w:szCs w:val="20"/>
                <w:lang w:val="ru-RU"/>
              </w:rPr>
            </w:pPr>
            <w:r w:rsidRPr="008C196A">
              <w:rPr>
                <w:rFonts w:ascii="Times New Roman" w:hAnsi="Times New Roman"/>
                <w:sz w:val="20"/>
                <w:szCs w:val="20"/>
                <w:lang w:val="ru-RU"/>
              </w:rPr>
              <w:t>1</w:t>
            </w:r>
          </w:p>
        </w:tc>
        <w:tc>
          <w:tcPr>
            <w:tcW w:w="6908" w:type="dxa"/>
            <w:vAlign w:val="center"/>
          </w:tcPr>
          <w:p w14:paraId="1C3CF85E" w14:textId="77777777" w:rsidR="00014DF6" w:rsidRPr="0017592A" w:rsidRDefault="00014DF6" w:rsidP="009D6180">
            <w:pPr>
              <w:rPr>
                <w:rFonts w:ascii="Times New Roman" w:hAnsi="Times New Roman"/>
                <w:b/>
                <w:sz w:val="20"/>
                <w:szCs w:val="20"/>
                <w:lang w:val="ru-RU"/>
              </w:rPr>
            </w:pPr>
            <w:r w:rsidRPr="00824653">
              <w:rPr>
                <w:rFonts w:ascii="Times New Roman" w:hAnsi="Times New Roman"/>
                <w:sz w:val="20"/>
                <w:szCs w:val="20"/>
                <w:lang w:val="ru-RU"/>
              </w:rPr>
              <w:t>Компания</w:t>
            </w:r>
            <w:r w:rsidRPr="0017592A">
              <w:rPr>
                <w:rFonts w:ascii="Times New Roman" w:hAnsi="Times New Roman"/>
                <w:sz w:val="20"/>
                <w:szCs w:val="20"/>
                <w:lang w:val="ru-RU"/>
              </w:rPr>
              <w:t xml:space="preserve"> </w:t>
            </w:r>
            <w:r w:rsidRPr="00824653">
              <w:rPr>
                <w:rFonts w:ascii="Times New Roman" w:hAnsi="Times New Roman"/>
                <w:sz w:val="20"/>
                <w:szCs w:val="20"/>
                <w:lang w:val="ru-RU"/>
              </w:rPr>
              <w:t>ҳақида</w:t>
            </w:r>
            <w:r w:rsidRPr="0017592A">
              <w:rPr>
                <w:rFonts w:ascii="Times New Roman" w:hAnsi="Times New Roman"/>
                <w:sz w:val="20"/>
                <w:szCs w:val="20"/>
                <w:lang w:val="ru-RU"/>
              </w:rPr>
              <w:t xml:space="preserve"> </w:t>
            </w:r>
            <w:r w:rsidRPr="00824653">
              <w:rPr>
                <w:rFonts w:ascii="Times New Roman" w:hAnsi="Times New Roman"/>
                <w:sz w:val="20"/>
                <w:szCs w:val="20"/>
                <w:lang w:val="ru-RU"/>
              </w:rPr>
              <w:t>умумий</w:t>
            </w:r>
            <w:r w:rsidRPr="0017592A">
              <w:rPr>
                <w:rFonts w:ascii="Times New Roman" w:hAnsi="Times New Roman"/>
                <w:sz w:val="20"/>
                <w:szCs w:val="20"/>
                <w:lang w:val="ru-RU"/>
              </w:rPr>
              <w:t xml:space="preserve"> </w:t>
            </w:r>
            <w:r w:rsidRPr="00824653">
              <w:rPr>
                <w:rFonts w:ascii="Times New Roman" w:hAnsi="Times New Roman"/>
                <w:sz w:val="20"/>
                <w:szCs w:val="20"/>
                <w:lang w:val="ru-RU"/>
              </w:rPr>
              <w:t>маълумот</w:t>
            </w:r>
            <w:r w:rsidRPr="0017592A">
              <w:rPr>
                <w:rFonts w:ascii="Times New Roman" w:hAnsi="Times New Roman"/>
                <w:sz w:val="20"/>
                <w:szCs w:val="20"/>
                <w:lang w:val="ru-RU"/>
              </w:rPr>
              <w:t xml:space="preserve">, </w:t>
            </w:r>
            <w:r>
              <w:rPr>
                <w:rFonts w:ascii="Times New Roman" w:hAnsi="Times New Roman"/>
                <w:sz w:val="20"/>
                <w:szCs w:val="20"/>
                <w:lang w:val="ru-RU"/>
              </w:rPr>
              <w:t>таъсисчи</w:t>
            </w:r>
            <w:r w:rsidRPr="00824653">
              <w:rPr>
                <w:rFonts w:ascii="Times New Roman" w:hAnsi="Times New Roman"/>
                <w:sz w:val="20"/>
                <w:szCs w:val="20"/>
                <w:lang w:val="ru-RU"/>
              </w:rPr>
              <w:t>лар</w:t>
            </w:r>
            <w:r>
              <w:rPr>
                <w:rFonts w:ascii="Times New Roman" w:hAnsi="Times New Roman"/>
                <w:sz w:val="20"/>
                <w:szCs w:val="20"/>
                <w:lang w:val="ru-RU"/>
              </w:rPr>
              <w:t xml:space="preserve"> ва </w:t>
            </w:r>
            <w:r>
              <w:rPr>
                <w:rFonts w:ascii="Times New Roman" w:hAnsi="Times New Roman"/>
                <w:sz w:val="20"/>
                <w:szCs w:val="20"/>
                <w:lang w:val="uz-Cyrl-UZ"/>
              </w:rPr>
              <w:t>ў</w:t>
            </w:r>
            <w:r w:rsidRPr="0084764A">
              <w:rPr>
                <w:rFonts w:ascii="Times New Roman" w:hAnsi="Times New Roman"/>
                <w:sz w:val="20"/>
                <w:szCs w:val="20"/>
                <w:lang w:val="ru-RU"/>
              </w:rPr>
              <w:t>хшаш хизматлар</w:t>
            </w:r>
            <w:r>
              <w:rPr>
                <w:rFonts w:ascii="Times New Roman" w:hAnsi="Times New Roman"/>
                <w:sz w:val="20"/>
                <w:szCs w:val="20"/>
                <w:lang w:val="ru-RU"/>
              </w:rPr>
              <w:t>ни</w:t>
            </w:r>
            <w:r w:rsidRPr="0084764A">
              <w:rPr>
                <w:rFonts w:ascii="Times New Roman" w:hAnsi="Times New Roman"/>
                <w:sz w:val="20"/>
                <w:szCs w:val="20"/>
                <w:lang w:val="ru-RU"/>
              </w:rPr>
              <w:t xml:space="preserve"> етказиб бериш тажрибаси</w:t>
            </w:r>
            <w:r w:rsidRPr="0017592A">
              <w:rPr>
                <w:rFonts w:ascii="Times New Roman" w:hAnsi="Times New Roman"/>
                <w:sz w:val="20"/>
                <w:szCs w:val="20"/>
                <w:lang w:val="ru-RU"/>
              </w:rPr>
              <w:t xml:space="preserve"> </w:t>
            </w:r>
            <w:r w:rsidRPr="00824653">
              <w:rPr>
                <w:rFonts w:ascii="Times New Roman" w:hAnsi="Times New Roman"/>
                <w:sz w:val="20"/>
                <w:szCs w:val="20"/>
                <w:lang w:val="ru-RU"/>
              </w:rPr>
              <w:t>ҳақида</w:t>
            </w:r>
            <w:r w:rsidRPr="0017592A">
              <w:rPr>
                <w:rFonts w:ascii="Times New Roman" w:hAnsi="Times New Roman"/>
                <w:sz w:val="20"/>
                <w:szCs w:val="20"/>
                <w:lang w:val="ru-RU"/>
              </w:rPr>
              <w:t xml:space="preserve"> </w:t>
            </w:r>
            <w:r w:rsidRPr="00824653">
              <w:rPr>
                <w:rFonts w:ascii="Times New Roman" w:hAnsi="Times New Roman"/>
                <w:sz w:val="20"/>
                <w:szCs w:val="20"/>
                <w:lang w:val="ru-RU"/>
              </w:rPr>
              <w:t>маълумот</w:t>
            </w:r>
            <w:r>
              <w:rPr>
                <w:rFonts w:ascii="Times New Roman" w:hAnsi="Times New Roman"/>
                <w:sz w:val="20"/>
                <w:szCs w:val="20"/>
                <w:lang w:val="ru-RU"/>
              </w:rPr>
              <w:t>ни тақдим этиш</w:t>
            </w:r>
          </w:p>
        </w:tc>
        <w:tc>
          <w:tcPr>
            <w:tcW w:w="1985" w:type="dxa"/>
            <w:vAlign w:val="center"/>
          </w:tcPr>
          <w:p w14:paraId="6A11019E" w14:textId="77777777" w:rsidR="00014DF6" w:rsidRPr="006D0AF9" w:rsidRDefault="00014DF6" w:rsidP="009D6180">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r w:rsidR="00014DF6" w:rsidRPr="0017592A" w14:paraId="3202CF0D" w14:textId="77777777" w:rsidTr="009D6180">
        <w:tc>
          <w:tcPr>
            <w:tcW w:w="458" w:type="dxa"/>
            <w:vAlign w:val="center"/>
          </w:tcPr>
          <w:p w14:paraId="797B72CF" w14:textId="77777777" w:rsidR="00014DF6" w:rsidRDefault="00014DF6" w:rsidP="009D6180">
            <w:pPr>
              <w:jc w:val="center"/>
              <w:rPr>
                <w:rFonts w:ascii="Times New Roman" w:hAnsi="Times New Roman"/>
                <w:sz w:val="20"/>
                <w:szCs w:val="20"/>
                <w:lang w:val="ru-RU"/>
              </w:rPr>
            </w:pPr>
            <w:r>
              <w:rPr>
                <w:rFonts w:ascii="Times New Roman" w:hAnsi="Times New Roman"/>
                <w:sz w:val="20"/>
                <w:szCs w:val="20"/>
                <w:lang w:val="ru-RU"/>
              </w:rPr>
              <w:t>2</w:t>
            </w:r>
          </w:p>
        </w:tc>
        <w:tc>
          <w:tcPr>
            <w:tcW w:w="6908" w:type="dxa"/>
            <w:vAlign w:val="center"/>
          </w:tcPr>
          <w:p w14:paraId="0FF06A4F" w14:textId="77777777" w:rsidR="00014DF6" w:rsidRPr="00A656A1" w:rsidRDefault="00014DF6" w:rsidP="009D6180">
            <w:pPr>
              <w:rPr>
                <w:rFonts w:ascii="Times New Roman" w:hAnsi="Times New Roman"/>
                <w:sz w:val="20"/>
                <w:szCs w:val="20"/>
                <w:lang w:val="uz-Cyrl-UZ"/>
              </w:rPr>
            </w:pPr>
            <w:r w:rsidRPr="00824653">
              <w:rPr>
                <w:rFonts w:ascii="Times New Roman" w:hAnsi="Times New Roman"/>
                <w:sz w:val="20"/>
                <w:szCs w:val="20"/>
                <w:lang w:val="ru-RU"/>
              </w:rPr>
              <w:t>Коррупция</w:t>
            </w:r>
            <w:r w:rsidRPr="00A656A1">
              <w:rPr>
                <w:rFonts w:ascii="Times New Roman" w:hAnsi="Times New Roman"/>
                <w:sz w:val="20"/>
                <w:szCs w:val="20"/>
                <w:lang w:val="uz-Cyrl-UZ"/>
              </w:rPr>
              <w:t xml:space="preserve"> кўринишларига йўл қўйилмаслиги бўйича ариза</w:t>
            </w:r>
            <w:r>
              <w:rPr>
                <w:rFonts w:ascii="Times New Roman" w:hAnsi="Times New Roman"/>
                <w:sz w:val="20"/>
                <w:szCs w:val="20"/>
                <w:lang w:val="uz-Cyrl-UZ"/>
              </w:rPr>
              <w:t xml:space="preserve">ни </w:t>
            </w:r>
            <w:r>
              <w:rPr>
                <w:rFonts w:ascii="Times New Roman" w:hAnsi="Times New Roman"/>
                <w:sz w:val="20"/>
                <w:szCs w:val="20"/>
                <w:lang w:val="ru-RU"/>
              </w:rPr>
              <w:t>тақдим этиш</w:t>
            </w:r>
          </w:p>
        </w:tc>
        <w:tc>
          <w:tcPr>
            <w:tcW w:w="1985" w:type="dxa"/>
            <w:vAlign w:val="center"/>
          </w:tcPr>
          <w:p w14:paraId="152B1CF6" w14:textId="77777777" w:rsidR="00014DF6" w:rsidRDefault="00014DF6" w:rsidP="009D6180">
            <w:pPr>
              <w:jc w:val="center"/>
              <w:rPr>
                <w:rFonts w:ascii="Times New Roman" w:hAnsi="Times New Roman"/>
                <w:b/>
                <w:sz w:val="20"/>
                <w:szCs w:val="20"/>
                <w:lang w:val="uz-Cyrl-UZ"/>
              </w:rPr>
            </w:pPr>
            <w:r w:rsidRPr="006D0AF9">
              <w:rPr>
                <w:rFonts w:ascii="Times New Roman" w:hAnsi="Times New Roman"/>
                <w:sz w:val="20"/>
                <w:szCs w:val="20"/>
                <w:lang w:val="uz-Cyrl-UZ"/>
              </w:rPr>
              <w:t>0 ёки 2</w:t>
            </w:r>
          </w:p>
        </w:tc>
      </w:tr>
      <w:tr w:rsidR="00014DF6" w:rsidRPr="0045680C" w14:paraId="10517771" w14:textId="77777777" w:rsidTr="009D6180">
        <w:tc>
          <w:tcPr>
            <w:tcW w:w="458" w:type="dxa"/>
            <w:vAlign w:val="center"/>
          </w:tcPr>
          <w:p w14:paraId="30CDFCB7" w14:textId="77777777" w:rsidR="00014DF6" w:rsidRPr="004377D6" w:rsidRDefault="00014DF6" w:rsidP="009D6180">
            <w:pPr>
              <w:jc w:val="center"/>
              <w:rPr>
                <w:rFonts w:ascii="Times New Roman" w:hAnsi="Times New Roman"/>
                <w:sz w:val="20"/>
                <w:szCs w:val="20"/>
                <w:lang w:val="ru-RU"/>
              </w:rPr>
            </w:pPr>
            <w:r>
              <w:rPr>
                <w:rFonts w:ascii="Times New Roman" w:hAnsi="Times New Roman"/>
                <w:sz w:val="20"/>
                <w:szCs w:val="20"/>
                <w:lang w:val="ru-RU"/>
              </w:rPr>
              <w:t>3</w:t>
            </w:r>
          </w:p>
        </w:tc>
        <w:tc>
          <w:tcPr>
            <w:tcW w:w="6908" w:type="dxa"/>
          </w:tcPr>
          <w:p w14:paraId="6964CDE6" w14:textId="77777777" w:rsidR="00014DF6" w:rsidRPr="0017592A" w:rsidRDefault="00014DF6" w:rsidP="009D6180">
            <w:pPr>
              <w:rPr>
                <w:rFonts w:ascii="Times New Roman" w:hAnsi="Times New Roman"/>
                <w:sz w:val="20"/>
                <w:szCs w:val="20"/>
                <w:lang w:val="ru-RU"/>
              </w:rPr>
            </w:pPr>
            <w:r>
              <w:rPr>
                <w:rFonts w:ascii="Times New Roman" w:hAnsi="Times New Roman"/>
                <w:sz w:val="20"/>
                <w:szCs w:val="20"/>
                <w:lang w:val="ru-RU"/>
              </w:rPr>
              <w:t>1)</w:t>
            </w:r>
            <w:r w:rsidRPr="0017592A">
              <w:rPr>
                <w:rFonts w:ascii="Times New Roman" w:hAnsi="Times New Roman"/>
                <w:sz w:val="20"/>
                <w:szCs w:val="20"/>
                <w:lang w:val="ru-RU"/>
              </w:rPr>
              <w:t xml:space="preserve"> аввал тузилган шартномалар бўйича мажбуриятларнинг тўлиқ ижро этганлигини; </w:t>
            </w:r>
          </w:p>
          <w:p w14:paraId="5B3BCD17" w14:textId="77777777" w:rsidR="00014DF6" w:rsidRDefault="00014DF6" w:rsidP="009D6180">
            <w:pPr>
              <w:rPr>
                <w:rFonts w:ascii="Times New Roman" w:hAnsi="Times New Roman"/>
                <w:sz w:val="20"/>
                <w:szCs w:val="20"/>
                <w:lang w:val="ru-RU"/>
              </w:rPr>
            </w:pPr>
            <w:r>
              <w:rPr>
                <w:rFonts w:ascii="Times New Roman" w:hAnsi="Times New Roman"/>
                <w:sz w:val="20"/>
                <w:szCs w:val="20"/>
                <w:lang w:val="ru-RU"/>
              </w:rPr>
              <w:t>2)</w:t>
            </w:r>
            <w:r w:rsidRPr="0017592A">
              <w:rPr>
                <w:rFonts w:ascii="Times New Roman" w:hAnsi="Times New Roman"/>
                <w:sz w:val="20"/>
                <w:szCs w:val="20"/>
                <w:lang w:val="ru-RU"/>
              </w:rPr>
              <w:t xml:space="preserve"> Иштирокчининг қайта ташкил этиш, </w:t>
            </w:r>
            <w:r w:rsidRPr="00AD2A91">
              <w:rPr>
                <w:rFonts w:ascii="Times New Roman" w:hAnsi="Times New Roman"/>
                <w:sz w:val="20"/>
                <w:szCs w:val="20"/>
                <w:lang w:val="ru-RU"/>
              </w:rPr>
              <w:t>тугатиш ёки банкротлик босқичида эмаслигини</w:t>
            </w:r>
            <w:r w:rsidRPr="0017592A">
              <w:rPr>
                <w:rFonts w:ascii="Times New Roman" w:hAnsi="Times New Roman"/>
                <w:sz w:val="20"/>
                <w:szCs w:val="20"/>
                <w:lang w:val="ru-RU"/>
              </w:rPr>
              <w:t>;</w:t>
            </w:r>
            <w:r>
              <w:rPr>
                <w:rFonts w:ascii="Times New Roman" w:hAnsi="Times New Roman"/>
                <w:sz w:val="20"/>
                <w:szCs w:val="20"/>
                <w:lang w:val="ru-RU"/>
              </w:rPr>
              <w:t xml:space="preserve"> </w:t>
            </w:r>
          </w:p>
          <w:p w14:paraId="2037D1B6" w14:textId="77777777" w:rsidR="00014DF6" w:rsidRPr="0017592A" w:rsidRDefault="00014DF6" w:rsidP="009D6180">
            <w:pPr>
              <w:rPr>
                <w:rFonts w:ascii="Times New Roman" w:hAnsi="Times New Roman"/>
                <w:sz w:val="20"/>
                <w:szCs w:val="20"/>
                <w:lang w:val="ru-RU"/>
              </w:rPr>
            </w:pPr>
            <w:r>
              <w:rPr>
                <w:rFonts w:ascii="Times New Roman" w:hAnsi="Times New Roman"/>
                <w:sz w:val="20"/>
                <w:szCs w:val="20"/>
                <w:lang w:val="ru-RU"/>
              </w:rPr>
              <w:t>3)</w:t>
            </w:r>
            <w:r w:rsidRPr="0017592A">
              <w:rPr>
                <w:rFonts w:ascii="Times New Roman" w:hAnsi="Times New Roman"/>
                <w:sz w:val="20"/>
                <w:szCs w:val="20"/>
                <w:lang w:val="ru-RU"/>
              </w:rPr>
              <w:t xml:space="preserve"> буюртмачи билан судлашиш ёки арбитраж муҳокамаси ҳолатида </w:t>
            </w:r>
            <w:r w:rsidRPr="00AD2A91">
              <w:rPr>
                <w:rFonts w:ascii="Times New Roman" w:hAnsi="Times New Roman"/>
                <w:sz w:val="20"/>
                <w:szCs w:val="20"/>
                <w:lang w:val="ru-RU"/>
              </w:rPr>
              <w:t>эмаслигини</w:t>
            </w:r>
            <w:r w:rsidRPr="0017592A">
              <w:rPr>
                <w:rFonts w:ascii="Times New Roman" w:hAnsi="Times New Roman"/>
                <w:sz w:val="20"/>
                <w:szCs w:val="20"/>
                <w:lang w:val="ru-RU"/>
              </w:rPr>
              <w:t>;</w:t>
            </w:r>
          </w:p>
          <w:p w14:paraId="1874EB3E" w14:textId="77777777" w:rsidR="00014DF6" w:rsidRPr="00AD2A91" w:rsidRDefault="00014DF6" w:rsidP="009D6180">
            <w:pPr>
              <w:rPr>
                <w:rFonts w:ascii="Times New Roman" w:hAnsi="Times New Roman"/>
                <w:sz w:val="20"/>
                <w:szCs w:val="20"/>
                <w:lang w:val="ru-RU"/>
              </w:rPr>
            </w:pPr>
            <w:r>
              <w:rPr>
                <w:rFonts w:ascii="Times New Roman" w:hAnsi="Times New Roman"/>
                <w:sz w:val="20"/>
                <w:szCs w:val="20"/>
                <w:lang w:val="ru-RU"/>
              </w:rPr>
              <w:t>4)</w:t>
            </w:r>
            <w:r w:rsidRPr="0017592A">
              <w:rPr>
                <w:rFonts w:ascii="Times New Roman" w:hAnsi="Times New Roman"/>
                <w:sz w:val="20"/>
                <w:szCs w:val="20"/>
                <w:lang w:val="ru-RU"/>
              </w:rPr>
              <w:t xml:space="preserve"> </w:t>
            </w:r>
            <w:r w:rsidRPr="00AD2A91">
              <w:rPr>
                <w:rFonts w:ascii="Times New Roman" w:hAnsi="Times New Roman"/>
                <w:sz w:val="20"/>
                <w:szCs w:val="20"/>
                <w:lang w:val="ru-RU"/>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r>
              <w:rPr>
                <w:rFonts w:ascii="Times New Roman" w:hAnsi="Times New Roman"/>
                <w:sz w:val="20"/>
                <w:szCs w:val="20"/>
                <w:lang w:val="ru-RU"/>
              </w:rPr>
              <w:t xml:space="preserve"> тасдиқловчи кафолат хатини тақдим этиш</w:t>
            </w:r>
          </w:p>
        </w:tc>
        <w:tc>
          <w:tcPr>
            <w:tcW w:w="1985" w:type="dxa"/>
            <w:vAlign w:val="center"/>
          </w:tcPr>
          <w:p w14:paraId="58715EDF" w14:textId="77777777" w:rsidR="00014DF6" w:rsidRPr="004377D6" w:rsidRDefault="00014DF6" w:rsidP="009D6180">
            <w:pPr>
              <w:jc w:val="center"/>
              <w:rPr>
                <w:rFonts w:ascii="Times New Roman" w:hAnsi="Times New Roman"/>
                <w:sz w:val="20"/>
                <w:szCs w:val="20"/>
                <w:lang w:val="ru-RU"/>
              </w:rPr>
            </w:pPr>
            <w:r w:rsidRPr="006D0AF9">
              <w:rPr>
                <w:rFonts w:ascii="Times New Roman" w:hAnsi="Times New Roman"/>
                <w:sz w:val="20"/>
                <w:szCs w:val="20"/>
                <w:lang w:val="uz-Cyrl-UZ"/>
              </w:rPr>
              <w:t>0 ёки 2</w:t>
            </w:r>
          </w:p>
        </w:tc>
      </w:tr>
      <w:tr w:rsidR="0065000E" w:rsidRPr="0065000E" w14:paraId="3E4E8A02" w14:textId="77777777" w:rsidTr="0065000E">
        <w:tc>
          <w:tcPr>
            <w:tcW w:w="458" w:type="dxa"/>
            <w:vAlign w:val="center"/>
          </w:tcPr>
          <w:p w14:paraId="77CA50A9" w14:textId="64665E67" w:rsidR="0065000E" w:rsidRDefault="0065000E" w:rsidP="0065000E">
            <w:pPr>
              <w:jc w:val="center"/>
              <w:rPr>
                <w:rFonts w:ascii="Times New Roman" w:hAnsi="Times New Roman"/>
                <w:sz w:val="20"/>
                <w:szCs w:val="20"/>
                <w:lang w:val="ru-RU"/>
              </w:rPr>
            </w:pPr>
            <w:r>
              <w:rPr>
                <w:rFonts w:ascii="Times New Roman" w:hAnsi="Times New Roman"/>
                <w:sz w:val="20"/>
                <w:szCs w:val="20"/>
                <w:lang w:val="ru-RU"/>
              </w:rPr>
              <w:t>4</w:t>
            </w:r>
          </w:p>
        </w:tc>
        <w:tc>
          <w:tcPr>
            <w:tcW w:w="6908" w:type="dxa"/>
            <w:vAlign w:val="center"/>
          </w:tcPr>
          <w:p w14:paraId="27855117" w14:textId="05A37153" w:rsidR="0065000E" w:rsidRDefault="0065000E" w:rsidP="0065000E">
            <w:pPr>
              <w:rPr>
                <w:rFonts w:ascii="Times New Roman" w:hAnsi="Times New Roman"/>
                <w:sz w:val="20"/>
                <w:szCs w:val="20"/>
                <w:lang w:val="ru-RU"/>
              </w:rPr>
            </w:pPr>
            <w:r w:rsidRPr="00755A1C">
              <w:rPr>
                <w:rFonts w:ascii="Times New Roman" w:hAnsi="Times New Roman"/>
                <w:sz w:val="20"/>
                <w:szCs w:val="20"/>
                <w:lang w:val="ru-RU"/>
              </w:rPr>
              <w:t xml:space="preserve">Етказиб бериш шартлари ва муддатлари, тўлов шартлари тўғрисида </w:t>
            </w:r>
            <w:r w:rsidRPr="00824653">
              <w:rPr>
                <w:rFonts w:ascii="Times New Roman" w:hAnsi="Times New Roman"/>
                <w:sz w:val="20"/>
                <w:szCs w:val="20"/>
                <w:lang w:val="ru-RU"/>
              </w:rPr>
              <w:t>маълумот</w:t>
            </w:r>
            <w:r>
              <w:rPr>
                <w:rFonts w:ascii="Times New Roman" w:hAnsi="Times New Roman"/>
                <w:sz w:val="20"/>
                <w:szCs w:val="20"/>
                <w:lang w:val="ru-RU"/>
              </w:rPr>
              <w:t>ни тақдим этиш</w:t>
            </w:r>
          </w:p>
        </w:tc>
        <w:tc>
          <w:tcPr>
            <w:tcW w:w="1985" w:type="dxa"/>
            <w:vAlign w:val="center"/>
          </w:tcPr>
          <w:p w14:paraId="4084B633" w14:textId="4782B6CD" w:rsidR="0065000E" w:rsidRPr="006D0AF9" w:rsidRDefault="0065000E" w:rsidP="0065000E">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r w:rsidR="0065000E" w:rsidRPr="0065000E" w14:paraId="1FA384F5" w14:textId="77777777" w:rsidTr="009D6180">
        <w:tc>
          <w:tcPr>
            <w:tcW w:w="458" w:type="dxa"/>
            <w:vAlign w:val="center"/>
          </w:tcPr>
          <w:p w14:paraId="523DAC09" w14:textId="4640745A" w:rsidR="0065000E" w:rsidRDefault="0065000E" w:rsidP="0065000E">
            <w:pPr>
              <w:jc w:val="center"/>
              <w:rPr>
                <w:rFonts w:ascii="Times New Roman" w:hAnsi="Times New Roman"/>
                <w:sz w:val="20"/>
                <w:szCs w:val="20"/>
                <w:lang w:val="ru-RU"/>
              </w:rPr>
            </w:pPr>
            <w:r>
              <w:rPr>
                <w:rFonts w:ascii="Times New Roman" w:hAnsi="Times New Roman"/>
                <w:sz w:val="20"/>
                <w:szCs w:val="20"/>
                <w:lang w:val="ru-RU"/>
              </w:rPr>
              <w:t>5</w:t>
            </w:r>
          </w:p>
        </w:tc>
        <w:tc>
          <w:tcPr>
            <w:tcW w:w="6908" w:type="dxa"/>
          </w:tcPr>
          <w:p w14:paraId="22FDB7F4" w14:textId="4349B416" w:rsidR="0065000E" w:rsidRDefault="0065000E" w:rsidP="0065000E">
            <w:pPr>
              <w:rPr>
                <w:rFonts w:ascii="Times New Roman" w:hAnsi="Times New Roman"/>
                <w:sz w:val="20"/>
                <w:szCs w:val="20"/>
                <w:lang w:val="ru-RU"/>
              </w:rPr>
            </w:pPr>
            <w:r w:rsidRPr="00CB7B9F">
              <w:rPr>
                <w:rFonts w:ascii="Times New Roman" w:hAnsi="Times New Roman"/>
                <w:sz w:val="20"/>
                <w:szCs w:val="20"/>
                <w:lang w:val="ru-RU"/>
              </w:rPr>
              <w:t>таъсис ҳужжатларининг тасдиқланган нусхалари ва юридик шахснинг давлат рўйхатидан ўтказилганлиги тўғрисидаги гувоҳнома (берилган кундан бошлаб 6 ойдан кечиктирмай амал қилади)</w:t>
            </w:r>
          </w:p>
        </w:tc>
        <w:tc>
          <w:tcPr>
            <w:tcW w:w="1985" w:type="dxa"/>
            <w:vAlign w:val="center"/>
          </w:tcPr>
          <w:p w14:paraId="7A86C794" w14:textId="7CABC30A" w:rsidR="0065000E" w:rsidRPr="006D0AF9" w:rsidRDefault="0065000E" w:rsidP="0065000E">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r w:rsidR="0065000E" w:rsidRPr="00F0034F" w14:paraId="469796AA" w14:textId="77777777" w:rsidTr="009D6180">
        <w:tc>
          <w:tcPr>
            <w:tcW w:w="458" w:type="dxa"/>
            <w:vAlign w:val="center"/>
          </w:tcPr>
          <w:p w14:paraId="205FE925" w14:textId="2781C243" w:rsidR="0065000E" w:rsidRPr="004377D6" w:rsidRDefault="0065000E" w:rsidP="0065000E">
            <w:pPr>
              <w:jc w:val="center"/>
              <w:rPr>
                <w:rFonts w:ascii="Times New Roman" w:hAnsi="Times New Roman"/>
                <w:sz w:val="20"/>
                <w:szCs w:val="20"/>
                <w:lang w:val="ru-RU"/>
              </w:rPr>
            </w:pPr>
            <w:r>
              <w:rPr>
                <w:rFonts w:ascii="Times New Roman" w:hAnsi="Times New Roman"/>
                <w:sz w:val="20"/>
                <w:szCs w:val="20"/>
                <w:lang w:val="ru-RU"/>
              </w:rPr>
              <w:t>6</w:t>
            </w:r>
          </w:p>
        </w:tc>
        <w:tc>
          <w:tcPr>
            <w:tcW w:w="6908" w:type="dxa"/>
            <w:vAlign w:val="center"/>
          </w:tcPr>
          <w:p w14:paraId="1A7FE1AC" w14:textId="5C891912" w:rsidR="0065000E" w:rsidRPr="004377D6" w:rsidRDefault="0065000E" w:rsidP="0065000E">
            <w:pPr>
              <w:rPr>
                <w:rFonts w:ascii="Times New Roman" w:hAnsi="Times New Roman"/>
                <w:sz w:val="20"/>
                <w:szCs w:val="20"/>
                <w:lang w:val="ru-RU"/>
              </w:rPr>
            </w:pPr>
            <w:r w:rsidRPr="00CB7B9F">
              <w:rPr>
                <w:rFonts w:ascii="Times New Roman" w:hAnsi="Times New Roman"/>
                <w:sz w:val="20"/>
                <w:szCs w:val="20"/>
                <w:lang w:val="ru-RU"/>
              </w:rPr>
              <w:t>охирги 3 йиллик молиявий ҳисобот</w:t>
            </w:r>
          </w:p>
        </w:tc>
        <w:tc>
          <w:tcPr>
            <w:tcW w:w="1985" w:type="dxa"/>
            <w:vAlign w:val="center"/>
          </w:tcPr>
          <w:p w14:paraId="370143EC" w14:textId="77777777" w:rsidR="0065000E" w:rsidRPr="00444802" w:rsidRDefault="0065000E" w:rsidP="0065000E">
            <w:pPr>
              <w:jc w:val="center"/>
              <w:rPr>
                <w:rFonts w:ascii="Times New Roman" w:hAnsi="Times New Roman"/>
                <w:sz w:val="20"/>
                <w:szCs w:val="20"/>
                <w:lang w:val="uz-Cyrl-UZ"/>
              </w:rPr>
            </w:pPr>
            <w:r w:rsidRPr="006D0AF9">
              <w:rPr>
                <w:rFonts w:ascii="Times New Roman" w:hAnsi="Times New Roman"/>
                <w:sz w:val="20"/>
                <w:szCs w:val="20"/>
                <w:lang w:val="uz-Cyrl-UZ"/>
              </w:rPr>
              <w:t>0 ёки 2</w:t>
            </w:r>
          </w:p>
        </w:tc>
      </w:tr>
    </w:tbl>
    <w:p w14:paraId="407BE11B" w14:textId="77777777" w:rsidR="00014DF6" w:rsidRPr="007C6B8D" w:rsidRDefault="00014DF6" w:rsidP="00014DF6">
      <w:pPr>
        <w:rPr>
          <w:rFonts w:ascii="Times New Roman" w:hAnsi="Times New Roman"/>
          <w:b/>
        </w:rPr>
      </w:pPr>
    </w:p>
    <w:p w14:paraId="6B77B17B" w14:textId="77777777" w:rsidR="00014DF6" w:rsidRPr="002D2039" w:rsidRDefault="00014DF6" w:rsidP="00014DF6">
      <w:pPr>
        <w:pStyle w:val="afff5"/>
        <w:numPr>
          <w:ilvl w:val="0"/>
          <w:numId w:val="47"/>
        </w:numPr>
        <w:tabs>
          <w:tab w:val="left" w:pos="993"/>
        </w:tabs>
        <w:contextualSpacing/>
        <w:rPr>
          <w:rFonts w:ascii="Times New Roman" w:hAnsi="Times New Roman"/>
          <w:b/>
        </w:rPr>
      </w:pPr>
      <w:r w:rsidRPr="002D2039">
        <w:rPr>
          <w:rFonts w:ascii="Times New Roman" w:hAnsi="Times New Roman"/>
          <w:b/>
        </w:rPr>
        <w:t xml:space="preserve">Таклифларни техник баҳолаш </w:t>
      </w:r>
    </w:p>
    <w:p w14:paraId="69E0B25E" w14:textId="77777777" w:rsidR="00014DF6" w:rsidRPr="002B3E69" w:rsidRDefault="00014DF6" w:rsidP="00014DF6">
      <w:pPr>
        <w:pStyle w:val="afff5"/>
        <w:ind w:left="1260" w:right="-2"/>
        <w:jc w:val="right"/>
        <w:rPr>
          <w:rFonts w:ascii="Times New Roman" w:hAnsi="Times New Roman"/>
          <w:i/>
          <w:lang w:val="ru-RU"/>
        </w:rPr>
      </w:pPr>
      <w:r>
        <w:rPr>
          <w:rFonts w:ascii="Times New Roman" w:hAnsi="Times New Roman"/>
          <w:i/>
          <w:lang w:val="ru-RU"/>
        </w:rPr>
        <w:t>3-жадвал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443"/>
        <w:gridCol w:w="4442"/>
      </w:tblGrid>
      <w:tr w:rsidR="00014DF6" w:rsidRPr="004377D6" w14:paraId="6880EFE6" w14:textId="77777777" w:rsidTr="00CB7B9F">
        <w:tc>
          <w:tcPr>
            <w:tcW w:w="466" w:type="dxa"/>
            <w:vAlign w:val="center"/>
          </w:tcPr>
          <w:p w14:paraId="6C27B58F" w14:textId="77777777" w:rsidR="00014DF6" w:rsidRPr="004377D6" w:rsidRDefault="00014DF6" w:rsidP="009D6180">
            <w:pPr>
              <w:jc w:val="center"/>
              <w:rPr>
                <w:rFonts w:ascii="Times New Roman" w:hAnsi="Times New Roman"/>
                <w:b/>
                <w:sz w:val="20"/>
                <w:szCs w:val="20"/>
              </w:rPr>
            </w:pPr>
            <w:r w:rsidRPr="004377D6">
              <w:rPr>
                <w:rFonts w:ascii="Times New Roman" w:hAnsi="Times New Roman"/>
                <w:b/>
                <w:sz w:val="20"/>
                <w:szCs w:val="20"/>
              </w:rPr>
              <w:t>№</w:t>
            </w:r>
          </w:p>
        </w:tc>
        <w:tc>
          <w:tcPr>
            <w:tcW w:w="4443" w:type="dxa"/>
            <w:vAlign w:val="center"/>
          </w:tcPr>
          <w:p w14:paraId="4A6D20FD" w14:textId="77777777" w:rsidR="00014DF6" w:rsidRPr="009F4891" w:rsidRDefault="00014DF6" w:rsidP="009D6180">
            <w:pPr>
              <w:jc w:val="center"/>
              <w:rPr>
                <w:rFonts w:ascii="Times New Roman" w:hAnsi="Times New Roman"/>
                <w:b/>
                <w:sz w:val="20"/>
                <w:szCs w:val="20"/>
                <w:lang w:val="uz-Cyrl-UZ"/>
              </w:rPr>
            </w:pPr>
            <w:r>
              <w:rPr>
                <w:rFonts w:ascii="Times New Roman" w:hAnsi="Times New Roman"/>
                <w:b/>
                <w:sz w:val="20"/>
                <w:szCs w:val="20"/>
                <w:lang w:val="uz-Cyrl-UZ"/>
              </w:rPr>
              <w:t>Мезонлар</w:t>
            </w:r>
          </w:p>
        </w:tc>
        <w:tc>
          <w:tcPr>
            <w:tcW w:w="4442" w:type="dxa"/>
            <w:vAlign w:val="center"/>
          </w:tcPr>
          <w:p w14:paraId="5797756E" w14:textId="77777777" w:rsidR="00014DF6" w:rsidRPr="009F4891" w:rsidRDefault="00014DF6" w:rsidP="009D6180">
            <w:pPr>
              <w:jc w:val="center"/>
              <w:rPr>
                <w:rFonts w:ascii="Times New Roman" w:hAnsi="Times New Roman"/>
                <w:b/>
                <w:sz w:val="20"/>
                <w:szCs w:val="20"/>
                <w:lang w:val="uz-Cyrl-UZ"/>
              </w:rPr>
            </w:pPr>
            <w:r>
              <w:rPr>
                <w:rFonts w:ascii="Times New Roman" w:hAnsi="Times New Roman"/>
                <w:b/>
                <w:sz w:val="20"/>
                <w:szCs w:val="20"/>
                <w:lang w:val="uz-Cyrl-UZ"/>
              </w:rPr>
              <w:t>Баҳолаш шкаласи</w:t>
            </w:r>
          </w:p>
        </w:tc>
      </w:tr>
      <w:tr w:rsidR="00014DF6" w:rsidRPr="009B49C1" w14:paraId="6C89FBAC" w14:textId="77777777" w:rsidTr="00CB7B9F">
        <w:tc>
          <w:tcPr>
            <w:tcW w:w="466" w:type="dxa"/>
            <w:vAlign w:val="center"/>
          </w:tcPr>
          <w:p w14:paraId="35803CD2" w14:textId="77777777" w:rsidR="00014DF6" w:rsidRPr="002D2039" w:rsidRDefault="00014DF6" w:rsidP="009D6180">
            <w:pPr>
              <w:jc w:val="center"/>
              <w:rPr>
                <w:rFonts w:ascii="Times New Roman" w:hAnsi="Times New Roman"/>
                <w:b/>
                <w:sz w:val="20"/>
                <w:szCs w:val="20"/>
              </w:rPr>
            </w:pPr>
            <w:r w:rsidRPr="002D2039">
              <w:rPr>
                <w:rFonts w:ascii="Times New Roman" w:hAnsi="Times New Roman"/>
                <w:b/>
                <w:sz w:val="20"/>
                <w:szCs w:val="20"/>
              </w:rPr>
              <w:t>1</w:t>
            </w:r>
          </w:p>
        </w:tc>
        <w:tc>
          <w:tcPr>
            <w:tcW w:w="4443" w:type="dxa"/>
            <w:vAlign w:val="center"/>
          </w:tcPr>
          <w:p w14:paraId="13AA1E35" w14:textId="5D4E97BA" w:rsidR="00014DF6" w:rsidRPr="00014DF6" w:rsidRDefault="00CC0E2B" w:rsidP="009D6180">
            <w:pPr>
              <w:rPr>
                <w:rFonts w:ascii="Times New Roman" w:hAnsi="Times New Roman"/>
                <w:sz w:val="20"/>
                <w:szCs w:val="20"/>
                <w:lang w:val="ru-RU"/>
              </w:rPr>
            </w:pPr>
            <w:r w:rsidRPr="008C2457">
              <w:rPr>
                <w:rFonts w:ascii="Times New Roman" w:hAnsi="Times New Roman"/>
                <w:sz w:val="20"/>
                <w:szCs w:val="20"/>
                <w:lang w:val="ru-RU"/>
              </w:rPr>
              <w:t>*</w:t>
            </w:r>
            <w:r w:rsidRPr="00AA5DF2">
              <w:rPr>
                <w:rFonts w:ascii="Times New Roman" w:hAnsi="Times New Roman"/>
                <w:sz w:val="20"/>
                <w:szCs w:val="20"/>
                <w:lang w:val="ru-RU"/>
              </w:rPr>
              <w:t>Тендер бўйича харид қилиш ҳужжатларининг техник қисми талабларига мослиги</w:t>
            </w:r>
            <w:r>
              <w:rPr>
                <w:rFonts w:ascii="Times New Roman" w:hAnsi="Times New Roman"/>
                <w:sz w:val="20"/>
                <w:szCs w:val="20"/>
                <w:lang w:val="ru-RU"/>
              </w:rPr>
              <w:t>:</w:t>
            </w:r>
          </w:p>
        </w:tc>
        <w:tc>
          <w:tcPr>
            <w:tcW w:w="4442" w:type="dxa"/>
            <w:vAlign w:val="center"/>
          </w:tcPr>
          <w:p w14:paraId="00558989" w14:textId="7B703200" w:rsidR="00014DF6" w:rsidRPr="004377D6" w:rsidRDefault="00CC0E2B" w:rsidP="009D6180">
            <w:pPr>
              <w:jc w:val="center"/>
              <w:rPr>
                <w:rFonts w:ascii="Times New Roman" w:hAnsi="Times New Roman"/>
                <w:sz w:val="20"/>
                <w:szCs w:val="20"/>
                <w:lang w:val="ru-RU"/>
              </w:rPr>
            </w:pPr>
            <w:r w:rsidRPr="00005641">
              <w:rPr>
                <w:rFonts w:ascii="Times New Roman" w:hAnsi="Times New Roman"/>
                <w:i/>
                <w:sz w:val="20"/>
                <w:szCs w:val="20"/>
                <w:lang w:val="ru-RU"/>
              </w:rPr>
              <w:t xml:space="preserve">тўғри келади– </w:t>
            </w:r>
            <w:r w:rsidR="00CB7B9F">
              <w:rPr>
                <w:rFonts w:ascii="Times New Roman" w:hAnsi="Times New Roman"/>
                <w:i/>
                <w:sz w:val="20"/>
                <w:szCs w:val="20"/>
                <w:lang w:val="ru-RU"/>
              </w:rPr>
              <w:t>8</w:t>
            </w:r>
            <w:r w:rsidRPr="00005641">
              <w:rPr>
                <w:rFonts w:ascii="Times New Roman" w:hAnsi="Times New Roman"/>
                <w:i/>
                <w:sz w:val="20"/>
                <w:szCs w:val="20"/>
                <w:lang w:val="ru-RU"/>
              </w:rPr>
              <w:t xml:space="preserve"> га /</w:t>
            </w:r>
            <w:r w:rsidR="00CB7B9F">
              <w:rPr>
                <w:rFonts w:ascii="Times New Roman" w:hAnsi="Times New Roman"/>
                <w:i/>
                <w:sz w:val="20"/>
                <w:szCs w:val="20"/>
                <w:lang w:val="ru-RU"/>
              </w:rPr>
              <w:t>7</w:t>
            </w:r>
            <w:r w:rsidRPr="00005641">
              <w:rPr>
                <w:rFonts w:ascii="Times New Roman" w:hAnsi="Times New Roman"/>
                <w:i/>
                <w:sz w:val="20"/>
                <w:szCs w:val="20"/>
                <w:lang w:val="ru-RU"/>
              </w:rPr>
              <w:t xml:space="preserve"> дан камига мос келмайди</w:t>
            </w:r>
          </w:p>
        </w:tc>
      </w:tr>
      <w:tr w:rsidR="007C040D" w:rsidRPr="009B49C1" w14:paraId="41CB4FAD" w14:textId="77777777" w:rsidTr="00CB7B9F">
        <w:tc>
          <w:tcPr>
            <w:tcW w:w="466" w:type="dxa"/>
            <w:vAlign w:val="center"/>
          </w:tcPr>
          <w:p w14:paraId="429187E5" w14:textId="3E316FA2" w:rsidR="007C040D" w:rsidRPr="00207493" w:rsidRDefault="007C040D" w:rsidP="007C040D">
            <w:pPr>
              <w:jc w:val="center"/>
              <w:rPr>
                <w:rFonts w:ascii="Times New Roman" w:hAnsi="Times New Roman"/>
                <w:b/>
                <w:sz w:val="20"/>
                <w:szCs w:val="20"/>
                <w:lang w:val="ru-RU"/>
              </w:rPr>
            </w:pPr>
            <w:r>
              <w:rPr>
                <w:rFonts w:ascii="Times New Roman" w:hAnsi="Times New Roman"/>
                <w:b/>
                <w:sz w:val="20"/>
                <w:szCs w:val="20"/>
                <w:lang w:val="ru-RU"/>
              </w:rPr>
              <w:t>1.1</w:t>
            </w:r>
          </w:p>
        </w:tc>
        <w:tc>
          <w:tcPr>
            <w:tcW w:w="4443" w:type="dxa"/>
            <w:vAlign w:val="center"/>
          </w:tcPr>
          <w:p w14:paraId="64173DE5" w14:textId="2318BF7A" w:rsidR="007C040D" w:rsidRPr="00207493" w:rsidRDefault="007C040D" w:rsidP="007C040D">
            <w:pPr>
              <w:rPr>
                <w:rFonts w:ascii="Times New Roman" w:hAnsi="Times New Roman"/>
                <w:sz w:val="20"/>
                <w:szCs w:val="20"/>
                <w:lang w:val="ru-RU"/>
              </w:rPr>
            </w:pPr>
            <w:r w:rsidRPr="008C02D2">
              <w:rPr>
                <w:rFonts w:ascii="Times New Roman" w:hAnsi="Times New Roman"/>
                <w:i/>
                <w:sz w:val="20"/>
                <w:szCs w:val="20"/>
                <w:lang w:val="ru-RU"/>
              </w:rPr>
              <w:t>ўтган</w:t>
            </w:r>
            <w:r w:rsidRPr="007C040D">
              <w:rPr>
                <w:rFonts w:ascii="Times New Roman" w:hAnsi="Times New Roman"/>
                <w:i/>
                <w:sz w:val="20"/>
                <w:szCs w:val="20"/>
                <w:lang w:val="ru-RU"/>
              </w:rPr>
              <w:t xml:space="preserve"> 3 </w:t>
            </w:r>
            <w:r w:rsidRPr="008C02D2">
              <w:rPr>
                <w:rFonts w:ascii="Times New Roman" w:hAnsi="Times New Roman"/>
                <w:i/>
                <w:sz w:val="20"/>
                <w:szCs w:val="20"/>
                <w:lang w:val="ru-RU"/>
              </w:rPr>
              <w:t>йил</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давомида</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танлов</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бўйича</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шу</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каби</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лойиҳаларни</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амалга</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ошириш</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тажрибаси</w:t>
            </w:r>
            <w:r w:rsidRPr="007C040D">
              <w:rPr>
                <w:rFonts w:ascii="Times New Roman" w:hAnsi="Times New Roman"/>
                <w:i/>
                <w:sz w:val="20"/>
                <w:szCs w:val="20"/>
                <w:lang w:val="ru-RU"/>
              </w:rPr>
              <w:t xml:space="preserve"> </w:t>
            </w:r>
            <w:r>
              <w:rPr>
                <w:rFonts w:ascii="Times New Roman" w:hAnsi="Times New Roman"/>
                <w:i/>
                <w:sz w:val="20"/>
                <w:szCs w:val="20"/>
                <w:lang w:val="ru-RU"/>
              </w:rPr>
              <w:t>мавжудлигининг</w:t>
            </w:r>
            <w:r w:rsidRPr="007C040D">
              <w:rPr>
                <w:rFonts w:ascii="Times New Roman" w:hAnsi="Times New Roman"/>
                <w:i/>
                <w:sz w:val="20"/>
                <w:szCs w:val="20"/>
                <w:lang w:val="ru-RU"/>
              </w:rPr>
              <w:t xml:space="preserve"> </w:t>
            </w:r>
            <w:r w:rsidRPr="008C02D2">
              <w:rPr>
                <w:rFonts w:ascii="Times New Roman" w:hAnsi="Times New Roman"/>
                <w:i/>
                <w:sz w:val="20"/>
                <w:szCs w:val="20"/>
                <w:lang w:val="ru-RU"/>
              </w:rPr>
              <w:t>тасдиқла</w:t>
            </w:r>
            <w:r>
              <w:rPr>
                <w:rFonts w:ascii="Times New Roman" w:hAnsi="Times New Roman"/>
                <w:i/>
                <w:sz w:val="20"/>
                <w:szCs w:val="20"/>
                <w:lang w:val="ru-RU"/>
              </w:rPr>
              <w:t>нганлиги</w:t>
            </w:r>
          </w:p>
        </w:tc>
        <w:tc>
          <w:tcPr>
            <w:tcW w:w="4442" w:type="dxa"/>
            <w:vAlign w:val="center"/>
          </w:tcPr>
          <w:p w14:paraId="6AAE74FF" w14:textId="05E84B97" w:rsidR="007C040D" w:rsidRPr="00005641" w:rsidRDefault="007C040D" w:rsidP="007C040D">
            <w:pPr>
              <w:jc w:val="center"/>
              <w:rPr>
                <w:rFonts w:ascii="Times New Roman" w:hAnsi="Times New Roman"/>
                <w:i/>
                <w:sz w:val="20"/>
                <w:szCs w:val="20"/>
                <w:lang w:val="ru-RU"/>
              </w:rPr>
            </w:pPr>
            <w:r w:rsidRPr="00005641">
              <w:rPr>
                <w:rFonts w:ascii="Times New Roman" w:hAnsi="Times New Roman"/>
                <w:i/>
                <w:sz w:val="20"/>
                <w:szCs w:val="20"/>
                <w:lang w:val="ru-RU"/>
              </w:rPr>
              <w:t>мос келади– 2 га /мос келмайди - 0</w:t>
            </w:r>
          </w:p>
        </w:tc>
      </w:tr>
      <w:tr w:rsidR="007C040D" w:rsidRPr="009B49C1" w14:paraId="1FEE0124" w14:textId="77777777" w:rsidTr="00CB7B9F">
        <w:trPr>
          <w:trHeight w:val="384"/>
        </w:trPr>
        <w:tc>
          <w:tcPr>
            <w:tcW w:w="466" w:type="dxa"/>
            <w:vAlign w:val="center"/>
          </w:tcPr>
          <w:p w14:paraId="60703A29" w14:textId="79AA6399" w:rsidR="007C040D" w:rsidRPr="00207493" w:rsidRDefault="007C040D" w:rsidP="007C040D">
            <w:pPr>
              <w:jc w:val="center"/>
              <w:rPr>
                <w:rFonts w:ascii="Times New Roman" w:hAnsi="Times New Roman"/>
                <w:b/>
                <w:sz w:val="20"/>
                <w:szCs w:val="20"/>
                <w:lang w:val="ru-RU"/>
              </w:rPr>
            </w:pPr>
            <w:r>
              <w:rPr>
                <w:rFonts w:ascii="Times New Roman" w:hAnsi="Times New Roman"/>
                <w:b/>
                <w:sz w:val="20"/>
                <w:szCs w:val="20"/>
                <w:lang w:val="ru-RU"/>
              </w:rPr>
              <w:t>1.2</w:t>
            </w:r>
          </w:p>
        </w:tc>
        <w:tc>
          <w:tcPr>
            <w:tcW w:w="4443" w:type="dxa"/>
            <w:vAlign w:val="center"/>
          </w:tcPr>
          <w:p w14:paraId="4C741049" w14:textId="7CE6697B" w:rsidR="007C040D" w:rsidRPr="00CC0E2B" w:rsidRDefault="007C040D" w:rsidP="007C040D">
            <w:pPr>
              <w:rPr>
                <w:rFonts w:ascii="Times New Roman" w:hAnsi="Times New Roman"/>
                <w:i/>
                <w:sz w:val="20"/>
                <w:szCs w:val="20"/>
                <w:lang w:val="ru-RU"/>
              </w:rPr>
            </w:pPr>
            <w:r w:rsidRPr="008C02D2">
              <w:rPr>
                <w:rFonts w:ascii="Times New Roman" w:hAnsi="Times New Roman"/>
                <w:i/>
                <w:sz w:val="20"/>
                <w:szCs w:val="20"/>
                <w:lang w:val="ru-RU"/>
              </w:rPr>
              <w:t>малакали ишчи</w:t>
            </w:r>
            <w:r>
              <w:rPr>
                <w:rFonts w:ascii="Times New Roman" w:hAnsi="Times New Roman"/>
                <w:i/>
                <w:sz w:val="20"/>
                <w:szCs w:val="20"/>
                <w:lang w:val="ru-RU"/>
              </w:rPr>
              <w:t xml:space="preserve"> ва муҳандис техник</w:t>
            </w:r>
            <w:r w:rsidRPr="008C02D2">
              <w:rPr>
                <w:rFonts w:ascii="Times New Roman" w:hAnsi="Times New Roman"/>
                <w:i/>
                <w:sz w:val="20"/>
                <w:szCs w:val="20"/>
                <w:lang w:val="ru-RU"/>
              </w:rPr>
              <w:t xml:space="preserve"> ходимлар</w:t>
            </w:r>
          </w:p>
        </w:tc>
        <w:tc>
          <w:tcPr>
            <w:tcW w:w="4442" w:type="dxa"/>
            <w:vAlign w:val="center"/>
          </w:tcPr>
          <w:p w14:paraId="1BA18EBF" w14:textId="52E8820F" w:rsidR="007C040D" w:rsidRPr="00005641" w:rsidRDefault="007C040D" w:rsidP="007C040D">
            <w:pPr>
              <w:jc w:val="center"/>
              <w:rPr>
                <w:rFonts w:ascii="Times New Roman" w:hAnsi="Times New Roman"/>
                <w:i/>
                <w:sz w:val="20"/>
                <w:szCs w:val="20"/>
                <w:lang w:val="ru-RU"/>
              </w:rPr>
            </w:pPr>
            <w:r w:rsidRPr="00F972C8">
              <w:rPr>
                <w:rFonts w:ascii="Times New Roman" w:hAnsi="Times New Roman"/>
                <w:i/>
                <w:sz w:val="20"/>
                <w:szCs w:val="20"/>
                <w:lang w:val="ru-RU"/>
              </w:rPr>
              <w:t>мос келади– 2 га /мос келмайди - 0</w:t>
            </w:r>
          </w:p>
        </w:tc>
      </w:tr>
      <w:tr w:rsidR="007C040D" w:rsidRPr="009B49C1" w14:paraId="1725E683" w14:textId="77777777" w:rsidTr="00CB7B9F">
        <w:tc>
          <w:tcPr>
            <w:tcW w:w="466" w:type="dxa"/>
            <w:vAlign w:val="center"/>
          </w:tcPr>
          <w:p w14:paraId="2BD48129" w14:textId="00CC5165" w:rsidR="007C040D" w:rsidRPr="00CC0E2B" w:rsidRDefault="007C040D" w:rsidP="007C040D">
            <w:pPr>
              <w:jc w:val="center"/>
              <w:rPr>
                <w:rFonts w:ascii="Times New Roman" w:hAnsi="Times New Roman"/>
                <w:b/>
                <w:sz w:val="20"/>
                <w:szCs w:val="20"/>
                <w:lang w:val="ru-RU"/>
              </w:rPr>
            </w:pPr>
            <w:r>
              <w:rPr>
                <w:rFonts w:ascii="Times New Roman" w:hAnsi="Times New Roman"/>
                <w:b/>
                <w:sz w:val="20"/>
                <w:szCs w:val="20"/>
                <w:lang w:val="ru-RU"/>
              </w:rPr>
              <w:t>1.3</w:t>
            </w:r>
          </w:p>
        </w:tc>
        <w:tc>
          <w:tcPr>
            <w:tcW w:w="4443" w:type="dxa"/>
            <w:vAlign w:val="center"/>
          </w:tcPr>
          <w:p w14:paraId="126BCEB3" w14:textId="21DCEE7D" w:rsidR="007C040D" w:rsidRDefault="007C040D" w:rsidP="007C040D">
            <w:pPr>
              <w:rPr>
                <w:rFonts w:ascii="Times New Roman" w:hAnsi="Times New Roman"/>
                <w:sz w:val="20"/>
                <w:szCs w:val="20"/>
                <w:lang w:val="ru-RU"/>
              </w:rPr>
            </w:pPr>
            <w:r w:rsidRPr="008C02D2">
              <w:rPr>
                <w:rFonts w:ascii="Times New Roman" w:hAnsi="Times New Roman"/>
                <w:i/>
                <w:sz w:val="20"/>
                <w:szCs w:val="20"/>
                <w:lang w:val="ru-RU"/>
              </w:rPr>
              <w:t xml:space="preserve">юк </w:t>
            </w:r>
            <w:r>
              <w:rPr>
                <w:rFonts w:ascii="Times New Roman" w:hAnsi="Times New Roman"/>
                <w:i/>
                <w:sz w:val="20"/>
                <w:szCs w:val="20"/>
                <w:lang w:val="ru-RU"/>
              </w:rPr>
              <w:t>кутариш куввати</w:t>
            </w:r>
            <w:r w:rsidRPr="008C02D2">
              <w:rPr>
                <w:rFonts w:ascii="Times New Roman" w:hAnsi="Times New Roman"/>
                <w:i/>
                <w:sz w:val="20"/>
                <w:szCs w:val="20"/>
                <w:lang w:val="ru-RU"/>
              </w:rPr>
              <w:t xml:space="preserve"> </w:t>
            </w:r>
            <w:r>
              <w:rPr>
                <w:rFonts w:ascii="Times New Roman" w:hAnsi="Times New Roman"/>
                <w:i/>
                <w:sz w:val="20"/>
                <w:szCs w:val="20"/>
                <w:lang w:val="ru-RU"/>
              </w:rPr>
              <w:t>120</w:t>
            </w:r>
            <w:r w:rsidRPr="008C02D2">
              <w:rPr>
                <w:rFonts w:ascii="Times New Roman" w:hAnsi="Times New Roman"/>
                <w:i/>
                <w:sz w:val="20"/>
                <w:szCs w:val="20"/>
                <w:lang w:val="ru-RU"/>
              </w:rPr>
              <w:t xml:space="preserve"> тонна</w:t>
            </w:r>
            <w:r>
              <w:rPr>
                <w:rFonts w:ascii="Times New Roman" w:hAnsi="Times New Roman"/>
                <w:i/>
                <w:sz w:val="20"/>
                <w:szCs w:val="20"/>
                <w:lang w:val="ru-RU"/>
              </w:rPr>
              <w:t>дан кам</w:t>
            </w:r>
            <w:r w:rsidRPr="008C02D2">
              <w:rPr>
                <w:rFonts w:ascii="Times New Roman" w:hAnsi="Times New Roman"/>
                <w:i/>
                <w:sz w:val="20"/>
                <w:szCs w:val="20"/>
                <w:lang w:val="ru-RU"/>
              </w:rPr>
              <w:t xml:space="preserve"> бўл</w:t>
            </w:r>
            <w:r>
              <w:rPr>
                <w:rFonts w:ascii="Times New Roman" w:hAnsi="Times New Roman"/>
                <w:i/>
                <w:sz w:val="20"/>
                <w:szCs w:val="20"/>
                <w:lang w:val="ru-RU"/>
              </w:rPr>
              <w:t>ма</w:t>
            </w:r>
            <w:r w:rsidRPr="008C02D2">
              <w:rPr>
                <w:rFonts w:ascii="Times New Roman" w:hAnsi="Times New Roman"/>
                <w:i/>
                <w:sz w:val="20"/>
                <w:szCs w:val="20"/>
                <w:lang w:val="ru-RU"/>
              </w:rPr>
              <w:t>ган</w:t>
            </w:r>
            <w:r>
              <w:rPr>
                <w:rFonts w:ascii="Times New Roman" w:hAnsi="Times New Roman"/>
                <w:i/>
                <w:sz w:val="20"/>
                <w:szCs w:val="20"/>
                <w:lang w:val="ru-RU"/>
              </w:rPr>
              <w:t xml:space="preserve"> хусусий</w:t>
            </w:r>
            <w:r w:rsidRPr="008C02D2">
              <w:rPr>
                <w:rFonts w:ascii="Times New Roman" w:hAnsi="Times New Roman"/>
                <w:i/>
                <w:sz w:val="20"/>
                <w:szCs w:val="20"/>
                <w:lang w:val="ru-RU"/>
              </w:rPr>
              <w:t xml:space="preserve"> кар</w:t>
            </w:r>
            <w:r>
              <w:rPr>
                <w:rFonts w:ascii="Times New Roman" w:hAnsi="Times New Roman"/>
                <w:i/>
                <w:sz w:val="20"/>
                <w:szCs w:val="20"/>
                <w:lang w:val="ru-RU"/>
              </w:rPr>
              <w:t>ь</w:t>
            </w:r>
            <w:r w:rsidRPr="008C02D2">
              <w:rPr>
                <w:rFonts w:ascii="Times New Roman" w:hAnsi="Times New Roman"/>
                <w:i/>
                <w:sz w:val="20"/>
                <w:szCs w:val="20"/>
                <w:lang w:val="ru-RU"/>
              </w:rPr>
              <w:t xml:space="preserve">ер </w:t>
            </w:r>
            <w:r>
              <w:rPr>
                <w:rFonts w:ascii="Times New Roman" w:hAnsi="Times New Roman"/>
                <w:i/>
                <w:sz w:val="20"/>
                <w:szCs w:val="20"/>
                <w:lang w:val="ru-RU"/>
              </w:rPr>
              <w:t>авто</w:t>
            </w:r>
            <w:r w:rsidRPr="008C02D2">
              <w:rPr>
                <w:rFonts w:ascii="Times New Roman" w:hAnsi="Times New Roman"/>
                <w:i/>
                <w:sz w:val="20"/>
                <w:szCs w:val="20"/>
                <w:lang w:val="ru-RU"/>
              </w:rPr>
              <w:t>самосвал</w:t>
            </w:r>
            <w:r>
              <w:rPr>
                <w:rFonts w:ascii="Times New Roman" w:hAnsi="Times New Roman"/>
                <w:i/>
                <w:sz w:val="20"/>
                <w:szCs w:val="20"/>
                <w:lang w:val="ru-RU"/>
              </w:rPr>
              <w:t>и</w:t>
            </w:r>
            <w:r w:rsidRPr="008C02D2">
              <w:rPr>
                <w:rFonts w:ascii="Times New Roman" w:hAnsi="Times New Roman"/>
                <w:i/>
                <w:sz w:val="20"/>
                <w:szCs w:val="20"/>
                <w:lang w:val="ru-RU"/>
              </w:rPr>
              <w:t xml:space="preserve"> мавжудлиги</w:t>
            </w:r>
          </w:p>
        </w:tc>
        <w:tc>
          <w:tcPr>
            <w:tcW w:w="4442" w:type="dxa"/>
            <w:vAlign w:val="center"/>
          </w:tcPr>
          <w:p w14:paraId="4CE56379" w14:textId="3CD2528A" w:rsidR="007C040D" w:rsidRPr="00005641" w:rsidRDefault="007C040D" w:rsidP="007C040D">
            <w:pPr>
              <w:jc w:val="center"/>
              <w:rPr>
                <w:rFonts w:ascii="Times New Roman" w:hAnsi="Times New Roman"/>
                <w:i/>
                <w:sz w:val="20"/>
                <w:szCs w:val="20"/>
                <w:lang w:val="ru-RU"/>
              </w:rPr>
            </w:pPr>
            <w:r w:rsidRPr="00F972C8">
              <w:rPr>
                <w:rFonts w:ascii="Times New Roman" w:hAnsi="Times New Roman"/>
                <w:i/>
                <w:sz w:val="20"/>
                <w:szCs w:val="20"/>
                <w:lang w:val="ru-RU"/>
              </w:rPr>
              <w:t>мос келади– 2 га /мос келмайди - 0</w:t>
            </w:r>
          </w:p>
        </w:tc>
      </w:tr>
      <w:tr w:rsidR="007C040D" w:rsidRPr="009B49C1" w14:paraId="6205035E" w14:textId="77777777" w:rsidTr="00CB7B9F">
        <w:trPr>
          <w:trHeight w:val="597"/>
        </w:trPr>
        <w:tc>
          <w:tcPr>
            <w:tcW w:w="466" w:type="dxa"/>
            <w:vAlign w:val="center"/>
          </w:tcPr>
          <w:p w14:paraId="66ADFD16" w14:textId="62BF4757" w:rsidR="007C040D" w:rsidRPr="00CC0E2B" w:rsidRDefault="007C040D" w:rsidP="007C040D">
            <w:pPr>
              <w:jc w:val="center"/>
              <w:rPr>
                <w:rFonts w:ascii="Times New Roman" w:hAnsi="Times New Roman"/>
                <w:b/>
                <w:sz w:val="20"/>
                <w:szCs w:val="20"/>
                <w:lang w:val="ru-RU"/>
              </w:rPr>
            </w:pPr>
            <w:r>
              <w:rPr>
                <w:rFonts w:ascii="Times New Roman" w:hAnsi="Times New Roman"/>
                <w:b/>
                <w:sz w:val="20"/>
                <w:szCs w:val="20"/>
                <w:lang w:val="ru-RU"/>
              </w:rPr>
              <w:t>1.4</w:t>
            </w:r>
          </w:p>
        </w:tc>
        <w:tc>
          <w:tcPr>
            <w:tcW w:w="4443" w:type="dxa"/>
            <w:vAlign w:val="center"/>
          </w:tcPr>
          <w:p w14:paraId="3BD3199F" w14:textId="67C69FD8" w:rsidR="007C040D" w:rsidRPr="00CB7B9F" w:rsidRDefault="007C040D" w:rsidP="007C040D">
            <w:pPr>
              <w:rPr>
                <w:rFonts w:ascii="Times New Roman" w:hAnsi="Times New Roman"/>
                <w:i/>
                <w:sz w:val="20"/>
                <w:szCs w:val="20"/>
                <w:lang w:val="ru-RU"/>
              </w:rPr>
            </w:pPr>
            <w:r>
              <w:rPr>
                <w:rFonts w:ascii="Times New Roman" w:hAnsi="Times New Roman"/>
                <w:i/>
                <w:sz w:val="20"/>
                <w:szCs w:val="20"/>
                <w:lang w:val="ru-RU"/>
              </w:rPr>
              <w:t>п</w:t>
            </w:r>
            <w:r w:rsidRPr="00CB7B9F">
              <w:rPr>
                <w:rFonts w:ascii="Times New Roman" w:hAnsi="Times New Roman"/>
                <w:i/>
                <w:sz w:val="20"/>
                <w:szCs w:val="20"/>
                <w:lang w:val="ru-RU"/>
              </w:rPr>
              <w:t>удратчи ҳисобидан барча зарур бўлган товар-моддий бойликларни етказиб бериш</w:t>
            </w:r>
            <w:r>
              <w:rPr>
                <w:rFonts w:ascii="Times New Roman" w:hAnsi="Times New Roman"/>
                <w:i/>
                <w:sz w:val="20"/>
                <w:szCs w:val="20"/>
                <w:lang w:val="ru-RU"/>
              </w:rPr>
              <w:t>,</w:t>
            </w:r>
            <w:r w:rsidRPr="00CB7B9F">
              <w:rPr>
                <w:rFonts w:ascii="Times New Roman" w:hAnsi="Times New Roman"/>
                <w:i/>
                <w:sz w:val="20"/>
                <w:szCs w:val="20"/>
                <w:lang w:val="ru-RU"/>
              </w:rPr>
              <w:t xml:space="preserve"> техникаларни йиғиш ва сафарбар қилиш.</w:t>
            </w:r>
          </w:p>
        </w:tc>
        <w:tc>
          <w:tcPr>
            <w:tcW w:w="4442" w:type="dxa"/>
            <w:vAlign w:val="center"/>
          </w:tcPr>
          <w:p w14:paraId="2C8AC06E" w14:textId="6BB550D8" w:rsidR="007C040D" w:rsidRPr="00005641" w:rsidRDefault="007C040D" w:rsidP="007C040D">
            <w:pPr>
              <w:jc w:val="center"/>
              <w:rPr>
                <w:rFonts w:ascii="Times New Roman" w:hAnsi="Times New Roman"/>
                <w:i/>
                <w:sz w:val="20"/>
                <w:szCs w:val="20"/>
                <w:lang w:val="ru-RU"/>
              </w:rPr>
            </w:pPr>
            <w:r w:rsidRPr="00F972C8">
              <w:rPr>
                <w:rFonts w:ascii="Times New Roman" w:hAnsi="Times New Roman"/>
                <w:i/>
                <w:sz w:val="20"/>
                <w:szCs w:val="20"/>
                <w:lang w:val="ru-RU"/>
              </w:rPr>
              <w:t>мос келади– 2 га /мос келмайди - 0</w:t>
            </w:r>
          </w:p>
        </w:tc>
      </w:tr>
    </w:tbl>
    <w:p w14:paraId="0488EA74" w14:textId="77777777" w:rsidR="00014DF6" w:rsidRPr="004377D6" w:rsidRDefault="00014DF6" w:rsidP="00014DF6">
      <w:pPr>
        <w:ind w:firstLine="540"/>
        <w:rPr>
          <w:rFonts w:ascii="Times New Roman" w:hAnsi="Times New Roman"/>
          <w:b/>
          <w:lang w:val="ru-RU"/>
        </w:rPr>
      </w:pPr>
    </w:p>
    <w:p w14:paraId="13971479" w14:textId="77777777" w:rsidR="00014DF6" w:rsidRPr="004377D6" w:rsidRDefault="00014DF6" w:rsidP="00014DF6">
      <w:pPr>
        <w:ind w:firstLine="540"/>
        <w:rPr>
          <w:rFonts w:ascii="Times New Roman" w:hAnsi="Times New Roman"/>
          <w:b/>
          <w:lang w:val="ru-RU"/>
        </w:rPr>
      </w:pPr>
      <w:r>
        <w:rPr>
          <w:rFonts w:ascii="Times New Roman" w:hAnsi="Times New Roman"/>
          <w:b/>
          <w:lang w:val="ru-RU"/>
        </w:rPr>
        <w:t>Малака танлаш ва техник б</w:t>
      </w:r>
      <w:r w:rsidRPr="004377D6">
        <w:rPr>
          <w:rFonts w:ascii="Times New Roman" w:hAnsi="Times New Roman"/>
          <w:b/>
          <w:lang w:val="ru-RU"/>
        </w:rPr>
        <w:t>а</w:t>
      </w:r>
      <w:r>
        <w:rPr>
          <w:rFonts w:ascii="Times New Roman" w:hAnsi="Times New Roman"/>
          <w:b/>
          <w:lang w:val="ru-RU"/>
        </w:rPr>
        <w:t>ҳолаш натижалари</w:t>
      </w:r>
    </w:p>
    <w:tbl>
      <w:tblPr>
        <w:tblStyle w:val="affc"/>
        <w:tblW w:w="9356" w:type="dxa"/>
        <w:tblInd w:w="-5" w:type="dxa"/>
        <w:tblLook w:val="04A0" w:firstRow="1" w:lastRow="0" w:firstColumn="1" w:lastColumn="0" w:noHBand="0" w:noVBand="1"/>
      </w:tblPr>
      <w:tblGrid>
        <w:gridCol w:w="4678"/>
        <w:gridCol w:w="4678"/>
      </w:tblGrid>
      <w:tr w:rsidR="00014DF6" w:rsidRPr="00BD7794" w14:paraId="658BD331" w14:textId="77777777" w:rsidTr="009D6180">
        <w:tc>
          <w:tcPr>
            <w:tcW w:w="4678" w:type="dxa"/>
            <w:vAlign w:val="center"/>
          </w:tcPr>
          <w:p w14:paraId="25F91F81" w14:textId="77777777" w:rsidR="00014DF6" w:rsidRPr="00084F70" w:rsidRDefault="00014DF6" w:rsidP="009D6180">
            <w:pPr>
              <w:jc w:val="center"/>
              <w:rPr>
                <w:rFonts w:ascii="Times New Roman" w:hAnsi="Times New Roman"/>
                <w:b/>
                <w:sz w:val="20"/>
                <w:szCs w:val="20"/>
                <w:lang w:val="ru-RU"/>
              </w:rPr>
            </w:pPr>
            <w:r>
              <w:rPr>
                <w:rFonts w:ascii="Times New Roman" w:hAnsi="Times New Roman"/>
                <w:b/>
                <w:sz w:val="20"/>
                <w:szCs w:val="20"/>
                <w:lang w:val="ru-RU"/>
              </w:rPr>
              <w:t>Максимал</w:t>
            </w:r>
            <w:r w:rsidRPr="00084F70">
              <w:rPr>
                <w:rFonts w:ascii="Times New Roman" w:hAnsi="Times New Roman"/>
                <w:b/>
                <w:sz w:val="20"/>
                <w:szCs w:val="20"/>
                <w:lang w:val="ru-RU"/>
              </w:rPr>
              <w:t xml:space="preserve"> балл</w:t>
            </w:r>
          </w:p>
          <w:p w14:paraId="613A5E85" w14:textId="77777777" w:rsidR="00014DF6" w:rsidRPr="00084F70" w:rsidRDefault="00014DF6" w:rsidP="009D6180">
            <w:pPr>
              <w:jc w:val="center"/>
              <w:rPr>
                <w:rFonts w:ascii="Times New Roman" w:hAnsi="Times New Roman"/>
                <w:sz w:val="20"/>
                <w:szCs w:val="20"/>
                <w:lang w:val="ru-RU"/>
              </w:rPr>
            </w:pPr>
            <w:r w:rsidRPr="00084F70">
              <w:rPr>
                <w:rFonts w:ascii="Times New Roman" w:hAnsi="Times New Roman"/>
                <w:sz w:val="20"/>
                <w:szCs w:val="20"/>
                <w:lang w:val="ru-RU"/>
              </w:rPr>
              <w:t>(</w:t>
            </w:r>
            <w:r>
              <w:rPr>
                <w:rFonts w:ascii="Times New Roman" w:hAnsi="Times New Roman"/>
                <w:sz w:val="20"/>
                <w:szCs w:val="20"/>
                <w:lang w:val="ru-RU"/>
              </w:rPr>
              <w:t>малака танлаш ва техник баҳолашинг максимал балл йиғиндиси</w:t>
            </w:r>
            <w:r w:rsidRPr="00084F70">
              <w:rPr>
                <w:rFonts w:ascii="Times New Roman" w:hAnsi="Times New Roman"/>
                <w:sz w:val="20"/>
                <w:szCs w:val="20"/>
                <w:lang w:val="ru-RU"/>
              </w:rPr>
              <w:t>)</w:t>
            </w:r>
          </w:p>
        </w:tc>
        <w:tc>
          <w:tcPr>
            <w:tcW w:w="4678" w:type="dxa"/>
            <w:vAlign w:val="center"/>
          </w:tcPr>
          <w:p w14:paraId="1748F92C" w14:textId="77777777" w:rsidR="00014DF6" w:rsidRPr="00BD7794" w:rsidRDefault="00014DF6" w:rsidP="009D6180">
            <w:pPr>
              <w:jc w:val="center"/>
              <w:rPr>
                <w:rFonts w:ascii="Times New Roman" w:hAnsi="Times New Roman"/>
                <w:b/>
                <w:sz w:val="20"/>
                <w:szCs w:val="20"/>
              </w:rPr>
            </w:pPr>
            <w:r w:rsidRPr="00BD7794">
              <w:rPr>
                <w:rFonts w:ascii="Times New Roman" w:hAnsi="Times New Roman"/>
                <w:b/>
                <w:sz w:val="20"/>
                <w:szCs w:val="20"/>
              </w:rPr>
              <w:t xml:space="preserve">Минимал </w:t>
            </w:r>
            <w:r>
              <w:rPr>
                <w:rFonts w:ascii="Times New Roman" w:hAnsi="Times New Roman"/>
                <w:b/>
                <w:sz w:val="20"/>
                <w:szCs w:val="20"/>
                <w:lang w:val="uz-Cyrl-UZ"/>
              </w:rPr>
              <w:t>ўтиш</w:t>
            </w:r>
            <w:r w:rsidRPr="00BD7794">
              <w:rPr>
                <w:rFonts w:ascii="Times New Roman" w:hAnsi="Times New Roman"/>
                <w:b/>
                <w:sz w:val="20"/>
                <w:szCs w:val="20"/>
              </w:rPr>
              <w:t xml:space="preserve"> бал</w:t>
            </w:r>
            <w:r>
              <w:rPr>
                <w:rFonts w:ascii="Times New Roman" w:hAnsi="Times New Roman"/>
                <w:b/>
                <w:sz w:val="20"/>
                <w:szCs w:val="20"/>
              </w:rPr>
              <w:t>и</w:t>
            </w:r>
          </w:p>
        </w:tc>
      </w:tr>
      <w:tr w:rsidR="00014DF6" w:rsidRPr="00BD7794" w14:paraId="620C8098" w14:textId="77777777" w:rsidTr="009D6180">
        <w:tc>
          <w:tcPr>
            <w:tcW w:w="4678" w:type="dxa"/>
            <w:vAlign w:val="center"/>
          </w:tcPr>
          <w:p w14:paraId="4031E035" w14:textId="25A6374B" w:rsidR="00014DF6" w:rsidRPr="00CC0E2B" w:rsidRDefault="00CB7B9F" w:rsidP="009D6180">
            <w:pPr>
              <w:jc w:val="center"/>
              <w:rPr>
                <w:rFonts w:ascii="Times New Roman" w:hAnsi="Times New Roman"/>
                <w:b/>
                <w:sz w:val="20"/>
                <w:szCs w:val="20"/>
                <w:lang w:val="ru-RU"/>
              </w:rPr>
            </w:pPr>
            <w:r>
              <w:rPr>
                <w:rFonts w:ascii="Times New Roman" w:hAnsi="Times New Roman"/>
                <w:b/>
                <w:sz w:val="20"/>
                <w:szCs w:val="20"/>
                <w:lang w:val="ru-RU"/>
              </w:rPr>
              <w:t>20</w:t>
            </w:r>
          </w:p>
        </w:tc>
        <w:tc>
          <w:tcPr>
            <w:tcW w:w="4678" w:type="dxa"/>
            <w:vAlign w:val="center"/>
          </w:tcPr>
          <w:p w14:paraId="54733030" w14:textId="50B37D13" w:rsidR="00014DF6" w:rsidRPr="006008C7" w:rsidRDefault="00CC0E2B" w:rsidP="009D6180">
            <w:pPr>
              <w:jc w:val="center"/>
              <w:rPr>
                <w:rFonts w:ascii="Times New Roman" w:hAnsi="Times New Roman"/>
                <w:b/>
                <w:sz w:val="20"/>
                <w:szCs w:val="20"/>
                <w:lang w:val="ru-RU"/>
              </w:rPr>
            </w:pPr>
            <w:r>
              <w:rPr>
                <w:rFonts w:ascii="Times New Roman" w:hAnsi="Times New Roman"/>
                <w:b/>
                <w:sz w:val="20"/>
                <w:szCs w:val="20"/>
                <w:lang w:val="ru-RU"/>
              </w:rPr>
              <w:t>1</w:t>
            </w:r>
            <w:r w:rsidR="00CB7B9F">
              <w:rPr>
                <w:rFonts w:ascii="Times New Roman" w:hAnsi="Times New Roman"/>
                <w:b/>
                <w:sz w:val="20"/>
                <w:szCs w:val="20"/>
                <w:lang w:val="ru-RU"/>
              </w:rPr>
              <w:t>9</w:t>
            </w:r>
          </w:p>
        </w:tc>
      </w:tr>
    </w:tbl>
    <w:p w14:paraId="14AE3B49" w14:textId="77777777" w:rsidR="00014DF6" w:rsidRPr="00752FED" w:rsidRDefault="00014DF6" w:rsidP="00014DF6">
      <w:pPr>
        <w:ind w:firstLine="540"/>
        <w:rPr>
          <w:rFonts w:ascii="Times New Roman" w:hAnsi="Times New Roman"/>
          <w:b/>
          <w:i/>
          <w:lang w:val="ru-RU"/>
        </w:rPr>
      </w:pPr>
    </w:p>
    <w:p w14:paraId="7B2520DB" w14:textId="77777777" w:rsidR="00014DF6" w:rsidRDefault="00014DF6" w:rsidP="00014DF6">
      <w:pPr>
        <w:pStyle w:val="afff5"/>
        <w:numPr>
          <w:ilvl w:val="0"/>
          <w:numId w:val="47"/>
        </w:numPr>
        <w:tabs>
          <w:tab w:val="left" w:pos="993"/>
        </w:tabs>
        <w:contextualSpacing/>
        <w:rPr>
          <w:rFonts w:ascii="Times New Roman" w:hAnsi="Times New Roman"/>
          <w:b/>
        </w:rPr>
      </w:pPr>
      <w:r w:rsidRPr="000015DE">
        <w:rPr>
          <w:rFonts w:ascii="Times New Roman" w:hAnsi="Times New Roman"/>
          <w:b/>
        </w:rPr>
        <w:t>Нархни баҳолаш мезонлари</w:t>
      </w:r>
    </w:p>
    <w:p w14:paraId="5A6A5A62" w14:textId="77777777" w:rsidR="00014DF6" w:rsidRPr="002B3E69" w:rsidRDefault="00014DF6" w:rsidP="00014DF6">
      <w:pPr>
        <w:pStyle w:val="afff5"/>
        <w:ind w:left="1260" w:right="-2"/>
        <w:jc w:val="right"/>
        <w:rPr>
          <w:rFonts w:ascii="Times New Roman" w:hAnsi="Times New Roman"/>
          <w:i/>
          <w:lang w:val="ru-RU"/>
        </w:rPr>
      </w:pPr>
      <w:r>
        <w:rPr>
          <w:rFonts w:ascii="Times New Roman" w:hAnsi="Times New Roman"/>
          <w:i/>
          <w:lang w:val="ru-RU"/>
        </w:rPr>
        <w:t>4-жадвал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02"/>
        <w:gridCol w:w="1559"/>
        <w:gridCol w:w="5245"/>
      </w:tblGrid>
      <w:tr w:rsidR="00014DF6" w:rsidRPr="004377D6" w14:paraId="5CFBC717" w14:textId="77777777" w:rsidTr="009D6180">
        <w:tc>
          <w:tcPr>
            <w:tcW w:w="458" w:type="dxa"/>
          </w:tcPr>
          <w:p w14:paraId="3D1A3FF0" w14:textId="77777777" w:rsidR="00014DF6" w:rsidRPr="004377D6" w:rsidRDefault="00014DF6" w:rsidP="009D6180">
            <w:pPr>
              <w:jc w:val="center"/>
              <w:rPr>
                <w:rFonts w:ascii="Times New Roman" w:hAnsi="Times New Roman"/>
                <w:b/>
                <w:sz w:val="20"/>
                <w:szCs w:val="20"/>
              </w:rPr>
            </w:pPr>
            <w:r w:rsidRPr="004377D6">
              <w:rPr>
                <w:rFonts w:ascii="Times New Roman" w:hAnsi="Times New Roman"/>
                <w:b/>
                <w:sz w:val="20"/>
                <w:szCs w:val="20"/>
              </w:rPr>
              <w:t>№</w:t>
            </w:r>
          </w:p>
        </w:tc>
        <w:tc>
          <w:tcPr>
            <w:tcW w:w="2202" w:type="dxa"/>
            <w:vAlign w:val="center"/>
          </w:tcPr>
          <w:p w14:paraId="3313A7F7" w14:textId="77777777" w:rsidR="00014DF6" w:rsidRPr="004377D6" w:rsidRDefault="00014DF6" w:rsidP="009D6180">
            <w:pPr>
              <w:jc w:val="center"/>
              <w:rPr>
                <w:rFonts w:ascii="Times New Roman" w:hAnsi="Times New Roman"/>
                <w:b/>
                <w:sz w:val="20"/>
                <w:szCs w:val="20"/>
              </w:rPr>
            </w:pPr>
            <w:r>
              <w:rPr>
                <w:rFonts w:ascii="Times New Roman" w:hAnsi="Times New Roman"/>
                <w:b/>
                <w:sz w:val="20"/>
                <w:szCs w:val="20"/>
                <w:lang w:val="uz-Cyrl-UZ"/>
              </w:rPr>
              <w:t>Мезонлар</w:t>
            </w:r>
          </w:p>
        </w:tc>
        <w:tc>
          <w:tcPr>
            <w:tcW w:w="1559" w:type="dxa"/>
            <w:vAlign w:val="center"/>
          </w:tcPr>
          <w:p w14:paraId="141F770A" w14:textId="77777777" w:rsidR="00014DF6" w:rsidRPr="004377D6" w:rsidRDefault="00014DF6" w:rsidP="009D6180">
            <w:pPr>
              <w:jc w:val="center"/>
              <w:rPr>
                <w:rFonts w:ascii="Times New Roman" w:hAnsi="Times New Roman"/>
                <w:b/>
                <w:sz w:val="20"/>
                <w:szCs w:val="20"/>
              </w:rPr>
            </w:pPr>
            <w:r>
              <w:rPr>
                <w:rFonts w:ascii="Times New Roman" w:hAnsi="Times New Roman"/>
                <w:b/>
                <w:sz w:val="20"/>
                <w:szCs w:val="20"/>
                <w:lang w:val="uz-Cyrl-UZ"/>
              </w:rPr>
              <w:t xml:space="preserve">Баҳолаш </w:t>
            </w:r>
          </w:p>
        </w:tc>
        <w:tc>
          <w:tcPr>
            <w:tcW w:w="5245" w:type="dxa"/>
            <w:vAlign w:val="center"/>
          </w:tcPr>
          <w:p w14:paraId="162678FA" w14:textId="77777777" w:rsidR="00014DF6" w:rsidRPr="004377D6" w:rsidRDefault="00014DF6" w:rsidP="009D6180">
            <w:pPr>
              <w:jc w:val="center"/>
              <w:rPr>
                <w:rFonts w:ascii="Times New Roman" w:hAnsi="Times New Roman"/>
                <w:b/>
                <w:sz w:val="20"/>
                <w:szCs w:val="20"/>
              </w:rPr>
            </w:pPr>
            <w:r>
              <w:rPr>
                <w:rFonts w:ascii="Times New Roman" w:hAnsi="Times New Roman"/>
                <w:b/>
                <w:sz w:val="20"/>
                <w:szCs w:val="20"/>
                <w:lang w:val="uz-Cyrl-UZ"/>
              </w:rPr>
              <w:t>Изоҳ</w:t>
            </w:r>
          </w:p>
        </w:tc>
      </w:tr>
      <w:tr w:rsidR="00014DF6" w:rsidRPr="009B49C1" w14:paraId="4A575F60" w14:textId="77777777" w:rsidTr="009D6180">
        <w:tc>
          <w:tcPr>
            <w:tcW w:w="458" w:type="dxa"/>
            <w:vAlign w:val="center"/>
          </w:tcPr>
          <w:p w14:paraId="4211A701" w14:textId="77777777" w:rsidR="00014DF6" w:rsidRPr="004377D6" w:rsidRDefault="00014DF6" w:rsidP="009D6180">
            <w:pPr>
              <w:rPr>
                <w:rFonts w:ascii="Times New Roman" w:hAnsi="Times New Roman"/>
                <w:sz w:val="20"/>
                <w:szCs w:val="20"/>
                <w:lang w:val="ru-RU"/>
              </w:rPr>
            </w:pPr>
            <w:r w:rsidRPr="004377D6">
              <w:rPr>
                <w:rFonts w:ascii="Times New Roman" w:hAnsi="Times New Roman"/>
                <w:sz w:val="20"/>
                <w:szCs w:val="20"/>
                <w:lang w:val="ru-RU"/>
              </w:rPr>
              <w:t>1</w:t>
            </w:r>
          </w:p>
        </w:tc>
        <w:tc>
          <w:tcPr>
            <w:tcW w:w="2202" w:type="dxa"/>
            <w:vAlign w:val="center"/>
          </w:tcPr>
          <w:p w14:paraId="3A40AF8C" w14:textId="77777777" w:rsidR="00014DF6" w:rsidRPr="004377D6" w:rsidRDefault="00014DF6" w:rsidP="009D6180">
            <w:pPr>
              <w:rPr>
                <w:rFonts w:ascii="Times New Roman" w:hAnsi="Times New Roman"/>
                <w:sz w:val="20"/>
                <w:szCs w:val="20"/>
                <w:lang w:val="ru-RU"/>
              </w:rPr>
            </w:pPr>
            <w:r>
              <w:rPr>
                <w:rFonts w:ascii="Times New Roman" w:hAnsi="Times New Roman"/>
                <w:sz w:val="20"/>
                <w:szCs w:val="20"/>
                <w:lang w:val="uz-Cyrl-UZ"/>
              </w:rPr>
              <w:t>Нархи</w:t>
            </w:r>
            <w:r w:rsidRPr="004377D6">
              <w:rPr>
                <w:rFonts w:ascii="Times New Roman" w:hAnsi="Times New Roman"/>
                <w:sz w:val="20"/>
                <w:szCs w:val="20"/>
              </w:rPr>
              <w:t>/</w:t>
            </w:r>
            <w:r>
              <w:rPr>
                <w:rFonts w:ascii="Times New Roman" w:hAnsi="Times New Roman"/>
                <w:sz w:val="20"/>
                <w:szCs w:val="20"/>
                <w:lang w:val="uz-Cyrl-UZ"/>
              </w:rPr>
              <w:t>қиймати</w:t>
            </w:r>
          </w:p>
        </w:tc>
        <w:tc>
          <w:tcPr>
            <w:tcW w:w="1559" w:type="dxa"/>
            <w:vAlign w:val="center"/>
          </w:tcPr>
          <w:p w14:paraId="5E9B740F" w14:textId="77777777" w:rsidR="00014DF6" w:rsidRPr="006A5878" w:rsidRDefault="00014DF6" w:rsidP="009D6180">
            <w:pPr>
              <w:jc w:val="center"/>
              <w:rPr>
                <w:rFonts w:ascii="Times New Roman" w:hAnsi="Times New Roman"/>
                <w:sz w:val="20"/>
                <w:szCs w:val="20"/>
                <w:lang w:val="uz-Cyrl-UZ"/>
              </w:rPr>
            </w:pPr>
            <w:r>
              <w:rPr>
                <w:rFonts w:ascii="Times New Roman" w:hAnsi="Times New Roman"/>
                <w:sz w:val="20"/>
                <w:szCs w:val="20"/>
                <w:lang w:val="uz-Cyrl-UZ"/>
              </w:rPr>
              <w:t>Энг арзон нарх</w:t>
            </w:r>
          </w:p>
        </w:tc>
        <w:tc>
          <w:tcPr>
            <w:tcW w:w="5245" w:type="dxa"/>
            <w:vAlign w:val="center"/>
          </w:tcPr>
          <w:p w14:paraId="0CC05A5D" w14:textId="77777777" w:rsidR="00014DF6" w:rsidRPr="006A5878" w:rsidRDefault="00014DF6" w:rsidP="009D6180">
            <w:pPr>
              <w:jc w:val="center"/>
              <w:rPr>
                <w:rFonts w:ascii="Times New Roman" w:hAnsi="Times New Roman"/>
                <w:sz w:val="20"/>
                <w:szCs w:val="20"/>
                <w:lang w:val="uz-Cyrl-UZ"/>
              </w:rPr>
            </w:pPr>
            <w:r w:rsidRPr="006A5878">
              <w:rPr>
                <w:rFonts w:ascii="Times New Roman" w:hAnsi="Times New Roman"/>
                <w:sz w:val="20"/>
                <w:szCs w:val="20"/>
                <w:lang w:val="uz-Cyrl-UZ"/>
              </w:rPr>
              <w:t>М</w:t>
            </w:r>
            <w:r>
              <w:rPr>
                <w:rFonts w:ascii="Times New Roman" w:hAnsi="Times New Roman"/>
                <w:sz w:val="20"/>
                <w:szCs w:val="20"/>
                <w:lang w:val="uz-Cyrl-UZ"/>
              </w:rPr>
              <w:t>алакавий ва техникавий танлов</w:t>
            </w:r>
            <w:r w:rsidRPr="006A5878">
              <w:rPr>
                <w:rFonts w:ascii="Times New Roman" w:hAnsi="Times New Roman"/>
                <w:sz w:val="20"/>
                <w:szCs w:val="20"/>
                <w:lang w:val="uz-Cyrl-UZ"/>
              </w:rPr>
              <w:t>дан ўтган энг паст баҳога эга бўлган Иштирокчи ғо</w:t>
            </w:r>
            <w:r>
              <w:rPr>
                <w:rFonts w:ascii="Times New Roman" w:hAnsi="Times New Roman"/>
                <w:sz w:val="20"/>
                <w:szCs w:val="20"/>
                <w:lang w:val="uz-Cyrl-UZ"/>
              </w:rPr>
              <w:t>либ деб эълон қилинади</w:t>
            </w:r>
          </w:p>
        </w:tc>
      </w:tr>
    </w:tbl>
    <w:p w14:paraId="53D2B623" w14:textId="03AD22F4" w:rsidR="001A3721" w:rsidRPr="001A3721" w:rsidRDefault="00CB7B9F" w:rsidP="001A3721">
      <w:pPr>
        <w:pStyle w:val="HTML"/>
        <w:rPr>
          <w:rFonts w:ascii="inherit" w:hAnsi="inherit"/>
          <w:color w:val="002033"/>
          <w:lang w:val="uz-Cyrl-UZ"/>
        </w:rPr>
      </w:pPr>
      <w:r>
        <w:rPr>
          <w:rFonts w:ascii="Times New Roman" w:hAnsi="Times New Roman"/>
          <w:sz w:val="28"/>
          <w:szCs w:val="28"/>
          <w:lang w:val="uz-Cyrl-UZ"/>
        </w:rPr>
        <w:tab/>
      </w:r>
    </w:p>
    <w:sectPr w:rsidR="001A3721" w:rsidRPr="001A3721" w:rsidSect="003A60F4">
      <w:footerReference w:type="even" r:id="rId8"/>
      <w:footerReference w:type="default" r:id="rId9"/>
      <w:pgSz w:w="11906" w:h="16838"/>
      <w:pgMar w:top="567"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E15E1" w14:textId="77777777" w:rsidR="003C1B73" w:rsidRDefault="003C1B73">
      <w:r>
        <w:separator/>
      </w:r>
    </w:p>
  </w:endnote>
  <w:endnote w:type="continuationSeparator" w:id="0">
    <w:p w14:paraId="64E0E70D" w14:textId="77777777" w:rsidR="003C1B73" w:rsidRDefault="003C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DejaVu Sans">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F">
    <w:altName w:val="Times New Roman"/>
    <w:charset w:val="00"/>
    <w:family w:val="auto"/>
    <w:pitch w:val="variable"/>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E87E" w14:textId="77777777" w:rsidR="00220A17" w:rsidRDefault="00220A17"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4CB05DD" w14:textId="77777777" w:rsidR="00220A17" w:rsidRDefault="00220A17"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2D29" w14:textId="77777777" w:rsidR="00220A17" w:rsidRPr="00CA5744" w:rsidRDefault="00220A17" w:rsidP="00CA5744">
    <w:pPr>
      <w:pStyle w:val="aa"/>
      <w:jc w:val="center"/>
      <w:rPr>
        <w:rFonts w:ascii="Times New Roman" w:hAnsi="Times New Roman"/>
        <w:sz w:val="20"/>
      </w:rPr>
    </w:pPr>
    <w:r w:rsidRPr="00CA5744">
      <w:rPr>
        <w:rFonts w:ascii="Times New Roman" w:hAnsi="Times New Roman"/>
        <w:sz w:val="20"/>
      </w:rPr>
      <w:fldChar w:fldCharType="begin"/>
    </w:r>
    <w:r w:rsidRPr="00CA5744">
      <w:rPr>
        <w:rFonts w:ascii="Times New Roman" w:hAnsi="Times New Roman"/>
        <w:sz w:val="20"/>
      </w:rPr>
      <w:instrText>PAGE   \* MERGEFORMAT</w:instrText>
    </w:r>
    <w:r w:rsidRPr="00CA5744">
      <w:rPr>
        <w:rFonts w:ascii="Times New Roman" w:hAnsi="Times New Roman"/>
        <w:sz w:val="20"/>
      </w:rPr>
      <w:fldChar w:fldCharType="separate"/>
    </w:r>
    <w:r>
      <w:rPr>
        <w:rFonts w:ascii="Times New Roman" w:hAnsi="Times New Roman"/>
        <w:noProof/>
        <w:sz w:val="20"/>
      </w:rPr>
      <w:t>23</w:t>
    </w:r>
    <w:r w:rsidRPr="00CA5744">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864D4" w14:textId="77777777" w:rsidR="003C1B73" w:rsidRDefault="003C1B73">
      <w:r>
        <w:separator/>
      </w:r>
    </w:p>
  </w:footnote>
  <w:footnote w:type="continuationSeparator" w:id="0">
    <w:p w14:paraId="3A21C94B" w14:textId="77777777" w:rsidR="003C1B73" w:rsidRDefault="003C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9104C66"/>
    <w:multiLevelType w:val="hybridMultilevel"/>
    <w:tmpl w:val="8A8CA9C2"/>
    <w:lvl w:ilvl="0" w:tplc="B4465AE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22088"/>
    <w:multiLevelType w:val="hybridMultilevel"/>
    <w:tmpl w:val="4FC489A4"/>
    <w:lvl w:ilvl="0" w:tplc="286C0C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74A68"/>
    <w:multiLevelType w:val="hybridMultilevel"/>
    <w:tmpl w:val="6840EAC6"/>
    <w:lvl w:ilvl="0" w:tplc="E67E1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F040E"/>
    <w:multiLevelType w:val="hybridMultilevel"/>
    <w:tmpl w:val="B168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15:restartNumberingAfterBreak="0">
    <w:nsid w:val="20C30D9D"/>
    <w:multiLevelType w:val="hybridMultilevel"/>
    <w:tmpl w:val="7A8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E375C4"/>
    <w:multiLevelType w:val="multilevel"/>
    <w:tmpl w:val="7AB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15:restartNumberingAfterBreak="0">
    <w:nsid w:val="2E9D0C2F"/>
    <w:multiLevelType w:val="hybridMultilevel"/>
    <w:tmpl w:val="46D607EA"/>
    <w:lvl w:ilvl="0" w:tplc="47D87692">
      <w:start w:val="12"/>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9" w15:restartNumberingAfterBreak="0">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0392438"/>
    <w:multiLevelType w:val="multilevel"/>
    <w:tmpl w:val="6F522702"/>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43B249F9"/>
    <w:multiLevelType w:val="multilevel"/>
    <w:tmpl w:val="48C408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lang w:val="ru-RU"/>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15:restartNumberingAfterBreak="0">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B131B"/>
    <w:multiLevelType w:val="multilevel"/>
    <w:tmpl w:val="71A430D8"/>
    <w:lvl w:ilvl="0">
      <w:start w:val="1"/>
      <w:numFmt w:val="upperRoman"/>
      <w:lvlText w:val="%1."/>
      <w:lvlJc w:val="left"/>
      <w:pPr>
        <w:ind w:left="3698" w:hanging="720"/>
      </w:pPr>
      <w:rPr>
        <w:rFonts w:hint="default"/>
        <w:b/>
      </w:rPr>
    </w:lvl>
    <w:lvl w:ilvl="1">
      <w:start w:val="1"/>
      <w:numFmt w:val="decimal"/>
      <w:isLgl/>
      <w:lvlText w:val="%1.%2."/>
      <w:lvlJc w:val="left"/>
      <w:pPr>
        <w:ind w:left="1070" w:hanging="360"/>
      </w:pPr>
      <w:rPr>
        <w:rFonts w:hint="default"/>
        <w:b w:val="0"/>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EB6827"/>
    <w:multiLevelType w:val="multilevel"/>
    <w:tmpl w:val="EE48F1AE"/>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9F2A9B"/>
    <w:multiLevelType w:val="singleLevel"/>
    <w:tmpl w:val="59E66420"/>
    <w:lvl w:ilvl="0">
      <w:start w:val="3"/>
      <w:numFmt w:val="bullet"/>
      <w:lvlText w:val="-"/>
      <w:lvlJc w:val="left"/>
      <w:pPr>
        <w:tabs>
          <w:tab w:val="num" w:pos="360"/>
        </w:tabs>
        <w:ind w:left="360" w:hanging="360"/>
      </w:pPr>
      <w:rPr>
        <w:rFonts w:hint="default"/>
      </w:rPr>
    </w:lvl>
  </w:abstractNum>
  <w:abstractNum w:abstractNumId="3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4A7C69"/>
    <w:multiLevelType w:val="hybridMultilevel"/>
    <w:tmpl w:val="BB1A6796"/>
    <w:lvl w:ilvl="0" w:tplc="7068E1A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FA4755"/>
    <w:multiLevelType w:val="hybridMultilevel"/>
    <w:tmpl w:val="39B4379A"/>
    <w:lvl w:ilvl="0" w:tplc="078E174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26B23"/>
    <w:multiLevelType w:val="multilevel"/>
    <w:tmpl w:val="57D852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auto"/>
        <w:sz w:val="16"/>
        <w:szCs w:val="16"/>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1"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D252A4"/>
    <w:multiLevelType w:val="hybridMultilevel"/>
    <w:tmpl w:val="AC9A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5843F5"/>
    <w:multiLevelType w:val="multilevel"/>
    <w:tmpl w:val="F1C004C0"/>
    <w:lvl w:ilvl="0">
      <w:start w:val="2"/>
      <w:numFmt w:val="decimal"/>
      <w:lvlText w:val="%1."/>
      <w:lvlJc w:val="left"/>
      <w:pPr>
        <w:tabs>
          <w:tab w:val="num" w:pos="557"/>
        </w:tabs>
        <w:ind w:left="557" w:hanging="557"/>
      </w:pPr>
      <w:rPr>
        <w:rFonts w:hint="default"/>
      </w:rPr>
    </w:lvl>
    <w:lvl w:ilvl="1">
      <w:start w:val="1"/>
      <w:numFmt w:val="decimal"/>
      <w:lvlText w:val="%1.%2."/>
      <w:lvlJc w:val="left"/>
      <w:pPr>
        <w:tabs>
          <w:tab w:val="num" w:pos="557"/>
        </w:tabs>
        <w:ind w:left="557" w:hanging="557"/>
      </w:pPr>
      <w:rPr>
        <w:rFonts w:hint="default"/>
        <w:b w:val="0"/>
        <w:i w:val="0"/>
        <w:color w:val="auto"/>
        <w:sz w:val="22"/>
        <w:szCs w:val="22"/>
      </w:rPr>
    </w:lvl>
    <w:lvl w:ilvl="2">
      <w:start w:val="1"/>
      <w:numFmt w:val="decimal"/>
      <w:lvlText w:val="%1.%2.%3."/>
      <w:lvlJc w:val="left"/>
      <w:pPr>
        <w:tabs>
          <w:tab w:val="num" w:pos="1004"/>
        </w:tabs>
        <w:ind w:left="1004"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F8E4297"/>
    <w:multiLevelType w:val="hybridMultilevel"/>
    <w:tmpl w:val="0BD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6"/>
  </w:num>
  <w:num w:numId="2">
    <w:abstractNumId w:val="0"/>
  </w:num>
  <w:num w:numId="3">
    <w:abstractNumId w:val="10"/>
  </w:num>
  <w:num w:numId="4">
    <w:abstractNumId w:val="15"/>
  </w:num>
  <w:num w:numId="5">
    <w:abstractNumId w:val="39"/>
  </w:num>
  <w:num w:numId="6">
    <w:abstractNumId w:val="37"/>
  </w:num>
  <w:num w:numId="7">
    <w:abstractNumId w:val="5"/>
  </w:num>
  <w:num w:numId="8">
    <w:abstractNumId w:val="24"/>
  </w:num>
  <w:num w:numId="9">
    <w:abstractNumId w:val="43"/>
  </w:num>
  <w:num w:numId="10">
    <w:abstractNumId w:val="23"/>
  </w:num>
  <w:num w:numId="11">
    <w:abstractNumId w:val="11"/>
  </w:num>
  <w:num w:numId="12">
    <w:abstractNumId w:val="25"/>
  </w:num>
  <w:num w:numId="13">
    <w:abstractNumId w:val="36"/>
  </w:num>
  <w:num w:numId="14">
    <w:abstractNumId w:val="3"/>
  </w:num>
  <w:num w:numId="15">
    <w:abstractNumId w:val="29"/>
  </w:num>
  <w:num w:numId="16">
    <w:abstractNumId w:val="7"/>
  </w:num>
  <w:num w:numId="17">
    <w:abstractNumId w:val="8"/>
  </w:num>
  <w:num w:numId="18">
    <w:abstractNumId w:val="13"/>
  </w:num>
  <w:num w:numId="19">
    <w:abstractNumId w:val="41"/>
  </w:num>
  <w:num w:numId="20">
    <w:abstractNumId w:val="30"/>
  </w:num>
  <w:num w:numId="21">
    <w:abstractNumId w:val="32"/>
  </w:num>
  <w:num w:numId="22">
    <w:abstractNumId w:val="45"/>
  </w:num>
  <w:num w:numId="23">
    <w:abstractNumId w:val="44"/>
  </w:num>
  <w:num w:numId="24">
    <w:abstractNumId w:val="4"/>
  </w:num>
  <w:num w:numId="25">
    <w:abstractNumId w:val="27"/>
  </w:num>
  <w:num w:numId="26">
    <w:abstractNumId w:val="2"/>
  </w:num>
  <w:num w:numId="27">
    <w:abstractNumId w:val="18"/>
  </w:num>
  <w:num w:numId="28">
    <w:abstractNumId w:val="14"/>
  </w:num>
  <w:num w:numId="29">
    <w:abstractNumId w:val="33"/>
  </w:num>
  <w:num w:numId="30">
    <w:abstractNumId w:val="35"/>
  </w:num>
  <w:num w:numId="31">
    <w:abstractNumId w:val="47"/>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0"/>
  </w:num>
  <w:num w:numId="36">
    <w:abstractNumId w:val="26"/>
  </w:num>
  <w:num w:numId="37">
    <w:abstractNumId w:val="9"/>
  </w:num>
  <w:num w:numId="38">
    <w:abstractNumId w:val="42"/>
  </w:num>
  <w:num w:numId="39">
    <w:abstractNumId w:val="17"/>
  </w:num>
  <w:num w:numId="40">
    <w:abstractNumId w:val="34"/>
  </w:num>
  <w:num w:numId="41">
    <w:abstractNumId w:val="21"/>
  </w:num>
  <w:num w:numId="42">
    <w:abstractNumId w:val="31"/>
  </w:num>
  <w:num w:numId="43">
    <w:abstractNumId w:val="20"/>
  </w:num>
  <w:num w:numId="44">
    <w:abstractNumId w:val="12"/>
  </w:num>
  <w:num w:numId="45">
    <w:abstractNumId w:val="46"/>
  </w:num>
  <w:num w:numId="46">
    <w:abstractNumId w:val="38"/>
  </w:num>
  <w:num w:numId="4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91E"/>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4DF6"/>
    <w:rsid w:val="00014E36"/>
    <w:rsid w:val="00020A73"/>
    <w:rsid w:val="00021148"/>
    <w:rsid w:val="00021A7A"/>
    <w:rsid w:val="00021B75"/>
    <w:rsid w:val="00023CA1"/>
    <w:rsid w:val="000243C7"/>
    <w:rsid w:val="00024884"/>
    <w:rsid w:val="00024A37"/>
    <w:rsid w:val="000254B3"/>
    <w:rsid w:val="0002681A"/>
    <w:rsid w:val="00026BF0"/>
    <w:rsid w:val="00027311"/>
    <w:rsid w:val="00027EE6"/>
    <w:rsid w:val="0003018D"/>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207"/>
    <w:rsid w:val="00047994"/>
    <w:rsid w:val="000507C2"/>
    <w:rsid w:val="00052C4A"/>
    <w:rsid w:val="000540FA"/>
    <w:rsid w:val="00055A31"/>
    <w:rsid w:val="000561CF"/>
    <w:rsid w:val="00057B96"/>
    <w:rsid w:val="00061F2F"/>
    <w:rsid w:val="000621CB"/>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4F70"/>
    <w:rsid w:val="0008549C"/>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2FE1"/>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6BF"/>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17E2"/>
    <w:rsid w:val="00101E82"/>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089"/>
    <w:rsid w:val="00113206"/>
    <w:rsid w:val="00113ED6"/>
    <w:rsid w:val="001158A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2DC4"/>
    <w:rsid w:val="00143AC4"/>
    <w:rsid w:val="00145327"/>
    <w:rsid w:val="0014595E"/>
    <w:rsid w:val="00145AE1"/>
    <w:rsid w:val="00146B47"/>
    <w:rsid w:val="00146E2F"/>
    <w:rsid w:val="0014788A"/>
    <w:rsid w:val="00150622"/>
    <w:rsid w:val="00154066"/>
    <w:rsid w:val="00154B3C"/>
    <w:rsid w:val="00156C1B"/>
    <w:rsid w:val="001574C1"/>
    <w:rsid w:val="0016024B"/>
    <w:rsid w:val="00160FD5"/>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210"/>
    <w:rsid w:val="00197C2B"/>
    <w:rsid w:val="00197F64"/>
    <w:rsid w:val="001A06B8"/>
    <w:rsid w:val="001A0EDA"/>
    <w:rsid w:val="001A345B"/>
    <w:rsid w:val="001A3721"/>
    <w:rsid w:val="001A3A3A"/>
    <w:rsid w:val="001A3E34"/>
    <w:rsid w:val="001A4A98"/>
    <w:rsid w:val="001A4E94"/>
    <w:rsid w:val="001A525E"/>
    <w:rsid w:val="001A7AD5"/>
    <w:rsid w:val="001B027D"/>
    <w:rsid w:val="001B27C2"/>
    <w:rsid w:val="001B3486"/>
    <w:rsid w:val="001B4495"/>
    <w:rsid w:val="001B4C9E"/>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6F5D"/>
    <w:rsid w:val="001D7619"/>
    <w:rsid w:val="001E017C"/>
    <w:rsid w:val="001E080F"/>
    <w:rsid w:val="001E1F10"/>
    <w:rsid w:val="001E30E7"/>
    <w:rsid w:val="001E49F7"/>
    <w:rsid w:val="001E6BD9"/>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493"/>
    <w:rsid w:val="00207ABC"/>
    <w:rsid w:val="002100E3"/>
    <w:rsid w:val="00210272"/>
    <w:rsid w:val="002109E4"/>
    <w:rsid w:val="00210F15"/>
    <w:rsid w:val="00211331"/>
    <w:rsid w:val="0021223C"/>
    <w:rsid w:val="00212910"/>
    <w:rsid w:val="00213198"/>
    <w:rsid w:val="00214B25"/>
    <w:rsid w:val="00215E10"/>
    <w:rsid w:val="00215F1A"/>
    <w:rsid w:val="00216B92"/>
    <w:rsid w:val="00217075"/>
    <w:rsid w:val="0021716F"/>
    <w:rsid w:val="00217771"/>
    <w:rsid w:val="00217915"/>
    <w:rsid w:val="00217B92"/>
    <w:rsid w:val="00220A17"/>
    <w:rsid w:val="00221E23"/>
    <w:rsid w:val="0022219C"/>
    <w:rsid w:val="00223469"/>
    <w:rsid w:val="00223BCC"/>
    <w:rsid w:val="00224460"/>
    <w:rsid w:val="00224C2E"/>
    <w:rsid w:val="002254B7"/>
    <w:rsid w:val="00226057"/>
    <w:rsid w:val="00226696"/>
    <w:rsid w:val="00231694"/>
    <w:rsid w:val="0023257D"/>
    <w:rsid w:val="002329CB"/>
    <w:rsid w:val="00233A62"/>
    <w:rsid w:val="00235804"/>
    <w:rsid w:val="00240219"/>
    <w:rsid w:val="002404B7"/>
    <w:rsid w:val="00240902"/>
    <w:rsid w:val="00241AD8"/>
    <w:rsid w:val="00243E2D"/>
    <w:rsid w:val="00244651"/>
    <w:rsid w:val="002450DA"/>
    <w:rsid w:val="00246000"/>
    <w:rsid w:val="00250DC6"/>
    <w:rsid w:val="00251FEF"/>
    <w:rsid w:val="00253A47"/>
    <w:rsid w:val="00254F51"/>
    <w:rsid w:val="002567FF"/>
    <w:rsid w:val="00256A75"/>
    <w:rsid w:val="00257799"/>
    <w:rsid w:val="002579CA"/>
    <w:rsid w:val="002606ED"/>
    <w:rsid w:val="00260D0E"/>
    <w:rsid w:val="00261944"/>
    <w:rsid w:val="00263382"/>
    <w:rsid w:val="0026405A"/>
    <w:rsid w:val="00265259"/>
    <w:rsid w:val="002662A6"/>
    <w:rsid w:val="00267D52"/>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1F4F"/>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32C"/>
    <w:rsid w:val="00303C7E"/>
    <w:rsid w:val="0030584C"/>
    <w:rsid w:val="00311312"/>
    <w:rsid w:val="00311490"/>
    <w:rsid w:val="0031303F"/>
    <w:rsid w:val="00315C22"/>
    <w:rsid w:val="00316ED5"/>
    <w:rsid w:val="00317680"/>
    <w:rsid w:val="00321D3E"/>
    <w:rsid w:val="003226BD"/>
    <w:rsid w:val="003229BA"/>
    <w:rsid w:val="00322C35"/>
    <w:rsid w:val="00322CE4"/>
    <w:rsid w:val="00322F43"/>
    <w:rsid w:val="00323D24"/>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618F"/>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3192"/>
    <w:rsid w:val="00374067"/>
    <w:rsid w:val="00374871"/>
    <w:rsid w:val="00374BEA"/>
    <w:rsid w:val="00375CB6"/>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3DF"/>
    <w:rsid w:val="003A15DB"/>
    <w:rsid w:val="003A2629"/>
    <w:rsid w:val="003A364C"/>
    <w:rsid w:val="003A60F4"/>
    <w:rsid w:val="003A63FD"/>
    <w:rsid w:val="003B1C24"/>
    <w:rsid w:val="003B35E9"/>
    <w:rsid w:val="003B45D5"/>
    <w:rsid w:val="003B6097"/>
    <w:rsid w:val="003B6C13"/>
    <w:rsid w:val="003C092B"/>
    <w:rsid w:val="003C0F2E"/>
    <w:rsid w:val="003C18F0"/>
    <w:rsid w:val="003C1B73"/>
    <w:rsid w:val="003C3DCE"/>
    <w:rsid w:val="003C44DC"/>
    <w:rsid w:val="003C4838"/>
    <w:rsid w:val="003C6C11"/>
    <w:rsid w:val="003C6DB2"/>
    <w:rsid w:val="003C7266"/>
    <w:rsid w:val="003C7E5A"/>
    <w:rsid w:val="003D31DA"/>
    <w:rsid w:val="003D3A2A"/>
    <w:rsid w:val="003D409D"/>
    <w:rsid w:val="003D40A1"/>
    <w:rsid w:val="003D46C6"/>
    <w:rsid w:val="003D47F9"/>
    <w:rsid w:val="003D6FB5"/>
    <w:rsid w:val="003D7BBB"/>
    <w:rsid w:val="003E03D3"/>
    <w:rsid w:val="003E1268"/>
    <w:rsid w:val="003E60B5"/>
    <w:rsid w:val="003E6112"/>
    <w:rsid w:val="003E6856"/>
    <w:rsid w:val="003E6B20"/>
    <w:rsid w:val="003E6C52"/>
    <w:rsid w:val="003F18E0"/>
    <w:rsid w:val="003F4525"/>
    <w:rsid w:val="003F5304"/>
    <w:rsid w:val="003F55B1"/>
    <w:rsid w:val="003F66CF"/>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27B99"/>
    <w:rsid w:val="004304E5"/>
    <w:rsid w:val="0043087E"/>
    <w:rsid w:val="00431B49"/>
    <w:rsid w:val="00431E53"/>
    <w:rsid w:val="0043359D"/>
    <w:rsid w:val="004335C3"/>
    <w:rsid w:val="00433A40"/>
    <w:rsid w:val="00433D0D"/>
    <w:rsid w:val="004341BE"/>
    <w:rsid w:val="00434B99"/>
    <w:rsid w:val="004357E8"/>
    <w:rsid w:val="00436308"/>
    <w:rsid w:val="004371AE"/>
    <w:rsid w:val="0044150D"/>
    <w:rsid w:val="00441673"/>
    <w:rsid w:val="00441708"/>
    <w:rsid w:val="0044171D"/>
    <w:rsid w:val="00442144"/>
    <w:rsid w:val="0044224F"/>
    <w:rsid w:val="00444D2A"/>
    <w:rsid w:val="00445655"/>
    <w:rsid w:val="00445839"/>
    <w:rsid w:val="00447F2C"/>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2C22"/>
    <w:rsid w:val="00473E90"/>
    <w:rsid w:val="004741F2"/>
    <w:rsid w:val="004746CB"/>
    <w:rsid w:val="00480064"/>
    <w:rsid w:val="00480CCE"/>
    <w:rsid w:val="004816F4"/>
    <w:rsid w:val="004824CA"/>
    <w:rsid w:val="0048312A"/>
    <w:rsid w:val="0048627C"/>
    <w:rsid w:val="00487AFB"/>
    <w:rsid w:val="00487E2F"/>
    <w:rsid w:val="00490B40"/>
    <w:rsid w:val="00493C55"/>
    <w:rsid w:val="00494415"/>
    <w:rsid w:val="00494C3B"/>
    <w:rsid w:val="00495FA0"/>
    <w:rsid w:val="004962C7"/>
    <w:rsid w:val="00496A55"/>
    <w:rsid w:val="00497650"/>
    <w:rsid w:val="00497CE7"/>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5FF"/>
    <w:rsid w:val="004C5A80"/>
    <w:rsid w:val="004C6E6D"/>
    <w:rsid w:val="004D21B2"/>
    <w:rsid w:val="004D3AE3"/>
    <w:rsid w:val="004D425E"/>
    <w:rsid w:val="004D47F3"/>
    <w:rsid w:val="004D629F"/>
    <w:rsid w:val="004D68AD"/>
    <w:rsid w:val="004D6BF7"/>
    <w:rsid w:val="004D6CD7"/>
    <w:rsid w:val="004D7BEE"/>
    <w:rsid w:val="004E0B72"/>
    <w:rsid w:val="004E0DAF"/>
    <w:rsid w:val="004E1539"/>
    <w:rsid w:val="004E15ED"/>
    <w:rsid w:val="004E235C"/>
    <w:rsid w:val="004E3E3A"/>
    <w:rsid w:val="004E48D4"/>
    <w:rsid w:val="004E4DD0"/>
    <w:rsid w:val="004E5A56"/>
    <w:rsid w:val="004E5E14"/>
    <w:rsid w:val="004E6ED8"/>
    <w:rsid w:val="004E6FF8"/>
    <w:rsid w:val="004F1627"/>
    <w:rsid w:val="004F163B"/>
    <w:rsid w:val="004F18EF"/>
    <w:rsid w:val="004F2EB2"/>
    <w:rsid w:val="004F30DA"/>
    <w:rsid w:val="004F3C2C"/>
    <w:rsid w:val="004F439D"/>
    <w:rsid w:val="004F47F4"/>
    <w:rsid w:val="004F55AC"/>
    <w:rsid w:val="004F691E"/>
    <w:rsid w:val="004F6CFA"/>
    <w:rsid w:val="0050039E"/>
    <w:rsid w:val="005009D1"/>
    <w:rsid w:val="00501C4C"/>
    <w:rsid w:val="0050298F"/>
    <w:rsid w:val="0050529B"/>
    <w:rsid w:val="00506778"/>
    <w:rsid w:val="005074AA"/>
    <w:rsid w:val="00507AE0"/>
    <w:rsid w:val="00511246"/>
    <w:rsid w:val="0051125F"/>
    <w:rsid w:val="00511521"/>
    <w:rsid w:val="00511B1A"/>
    <w:rsid w:val="00511BDE"/>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276CC"/>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2B5D"/>
    <w:rsid w:val="005732A4"/>
    <w:rsid w:val="005732F1"/>
    <w:rsid w:val="005746DC"/>
    <w:rsid w:val="00576D96"/>
    <w:rsid w:val="00576E80"/>
    <w:rsid w:val="005801F3"/>
    <w:rsid w:val="00580B29"/>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55B"/>
    <w:rsid w:val="005D08B4"/>
    <w:rsid w:val="005D0FB2"/>
    <w:rsid w:val="005D167F"/>
    <w:rsid w:val="005D4605"/>
    <w:rsid w:val="005D5CC3"/>
    <w:rsid w:val="005D6E3A"/>
    <w:rsid w:val="005D778D"/>
    <w:rsid w:val="005E0121"/>
    <w:rsid w:val="005E1015"/>
    <w:rsid w:val="005E1A43"/>
    <w:rsid w:val="005E2261"/>
    <w:rsid w:val="005E2308"/>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63D"/>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C5B"/>
    <w:rsid w:val="00623E8E"/>
    <w:rsid w:val="00624C58"/>
    <w:rsid w:val="00625122"/>
    <w:rsid w:val="0062710D"/>
    <w:rsid w:val="00631F79"/>
    <w:rsid w:val="00633C2E"/>
    <w:rsid w:val="00633F5F"/>
    <w:rsid w:val="0064032E"/>
    <w:rsid w:val="006460DF"/>
    <w:rsid w:val="006468C7"/>
    <w:rsid w:val="00647572"/>
    <w:rsid w:val="0064775E"/>
    <w:rsid w:val="006477B1"/>
    <w:rsid w:val="0065000E"/>
    <w:rsid w:val="00652572"/>
    <w:rsid w:val="006545B2"/>
    <w:rsid w:val="006545E0"/>
    <w:rsid w:val="00655DB9"/>
    <w:rsid w:val="0065628E"/>
    <w:rsid w:val="00656471"/>
    <w:rsid w:val="00660CEF"/>
    <w:rsid w:val="006658C7"/>
    <w:rsid w:val="00665A91"/>
    <w:rsid w:val="006662F2"/>
    <w:rsid w:val="00666C8B"/>
    <w:rsid w:val="00666E29"/>
    <w:rsid w:val="00666F87"/>
    <w:rsid w:val="0067175B"/>
    <w:rsid w:val="00673231"/>
    <w:rsid w:val="00673774"/>
    <w:rsid w:val="006750AD"/>
    <w:rsid w:val="00675210"/>
    <w:rsid w:val="006759A4"/>
    <w:rsid w:val="00676C8A"/>
    <w:rsid w:val="006808E7"/>
    <w:rsid w:val="00681E4A"/>
    <w:rsid w:val="00681F9D"/>
    <w:rsid w:val="00682A17"/>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6D12"/>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028"/>
    <w:rsid w:val="00705E9E"/>
    <w:rsid w:val="0070609C"/>
    <w:rsid w:val="00707B90"/>
    <w:rsid w:val="0071292E"/>
    <w:rsid w:val="00712A29"/>
    <w:rsid w:val="0071337F"/>
    <w:rsid w:val="007139A0"/>
    <w:rsid w:val="0071576C"/>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5F98"/>
    <w:rsid w:val="007370DA"/>
    <w:rsid w:val="0073745C"/>
    <w:rsid w:val="007375F2"/>
    <w:rsid w:val="00741496"/>
    <w:rsid w:val="007447F2"/>
    <w:rsid w:val="00744CA2"/>
    <w:rsid w:val="0074584B"/>
    <w:rsid w:val="007463A3"/>
    <w:rsid w:val="00746732"/>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22D6"/>
    <w:rsid w:val="00784111"/>
    <w:rsid w:val="007846CF"/>
    <w:rsid w:val="00785F8D"/>
    <w:rsid w:val="00786279"/>
    <w:rsid w:val="007864E2"/>
    <w:rsid w:val="00786796"/>
    <w:rsid w:val="007878B7"/>
    <w:rsid w:val="0079028D"/>
    <w:rsid w:val="0079065E"/>
    <w:rsid w:val="00790ECD"/>
    <w:rsid w:val="00792EE4"/>
    <w:rsid w:val="00795FB4"/>
    <w:rsid w:val="00797A92"/>
    <w:rsid w:val="00797F7A"/>
    <w:rsid w:val="007A1169"/>
    <w:rsid w:val="007A2581"/>
    <w:rsid w:val="007A3BF3"/>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040D"/>
    <w:rsid w:val="007C153B"/>
    <w:rsid w:val="007C1999"/>
    <w:rsid w:val="007C1F51"/>
    <w:rsid w:val="007C3C1D"/>
    <w:rsid w:val="007C3CFF"/>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5EF2"/>
    <w:rsid w:val="007F6D9C"/>
    <w:rsid w:val="007F6FB8"/>
    <w:rsid w:val="007F7082"/>
    <w:rsid w:val="007F77A1"/>
    <w:rsid w:val="008006A9"/>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68C6"/>
    <w:rsid w:val="00821275"/>
    <w:rsid w:val="00822491"/>
    <w:rsid w:val="00822912"/>
    <w:rsid w:val="00823B55"/>
    <w:rsid w:val="00825004"/>
    <w:rsid w:val="008256A9"/>
    <w:rsid w:val="00825996"/>
    <w:rsid w:val="008265FD"/>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6801"/>
    <w:rsid w:val="008477F7"/>
    <w:rsid w:val="00847F96"/>
    <w:rsid w:val="0085197C"/>
    <w:rsid w:val="00852E53"/>
    <w:rsid w:val="0085645C"/>
    <w:rsid w:val="0085795C"/>
    <w:rsid w:val="00857FF7"/>
    <w:rsid w:val="00860183"/>
    <w:rsid w:val="00860535"/>
    <w:rsid w:val="008606B4"/>
    <w:rsid w:val="00860B2B"/>
    <w:rsid w:val="00861CF0"/>
    <w:rsid w:val="00862684"/>
    <w:rsid w:val="00862AEF"/>
    <w:rsid w:val="00862F36"/>
    <w:rsid w:val="00863C03"/>
    <w:rsid w:val="00864A0F"/>
    <w:rsid w:val="00864B78"/>
    <w:rsid w:val="008650AF"/>
    <w:rsid w:val="0086521D"/>
    <w:rsid w:val="00865620"/>
    <w:rsid w:val="00865E72"/>
    <w:rsid w:val="008669AC"/>
    <w:rsid w:val="00866A03"/>
    <w:rsid w:val="00867077"/>
    <w:rsid w:val="00867347"/>
    <w:rsid w:val="008704E9"/>
    <w:rsid w:val="00871069"/>
    <w:rsid w:val="00871844"/>
    <w:rsid w:val="00871B42"/>
    <w:rsid w:val="00872F60"/>
    <w:rsid w:val="00873E29"/>
    <w:rsid w:val="0087417A"/>
    <w:rsid w:val="0087418D"/>
    <w:rsid w:val="008741D2"/>
    <w:rsid w:val="00874FB8"/>
    <w:rsid w:val="008756FC"/>
    <w:rsid w:val="00876A38"/>
    <w:rsid w:val="008775BA"/>
    <w:rsid w:val="0088139A"/>
    <w:rsid w:val="00881477"/>
    <w:rsid w:val="0088204B"/>
    <w:rsid w:val="008820F3"/>
    <w:rsid w:val="00882326"/>
    <w:rsid w:val="00882933"/>
    <w:rsid w:val="0088300F"/>
    <w:rsid w:val="00883CF2"/>
    <w:rsid w:val="00884536"/>
    <w:rsid w:val="00884EFA"/>
    <w:rsid w:val="0088726E"/>
    <w:rsid w:val="008903BD"/>
    <w:rsid w:val="0089152F"/>
    <w:rsid w:val="008918B0"/>
    <w:rsid w:val="008927A9"/>
    <w:rsid w:val="00893185"/>
    <w:rsid w:val="0089326B"/>
    <w:rsid w:val="00893435"/>
    <w:rsid w:val="0089390D"/>
    <w:rsid w:val="00893BDD"/>
    <w:rsid w:val="00893CA0"/>
    <w:rsid w:val="00894CBA"/>
    <w:rsid w:val="00895046"/>
    <w:rsid w:val="00895531"/>
    <w:rsid w:val="008958C6"/>
    <w:rsid w:val="008959D7"/>
    <w:rsid w:val="00895B8A"/>
    <w:rsid w:val="00896CFE"/>
    <w:rsid w:val="0089707A"/>
    <w:rsid w:val="00897CF9"/>
    <w:rsid w:val="008A0180"/>
    <w:rsid w:val="008A0E77"/>
    <w:rsid w:val="008A3C39"/>
    <w:rsid w:val="008A44BD"/>
    <w:rsid w:val="008A532F"/>
    <w:rsid w:val="008A69D7"/>
    <w:rsid w:val="008A6ABB"/>
    <w:rsid w:val="008B0FC5"/>
    <w:rsid w:val="008B11E6"/>
    <w:rsid w:val="008B1694"/>
    <w:rsid w:val="008B3146"/>
    <w:rsid w:val="008B327F"/>
    <w:rsid w:val="008B3341"/>
    <w:rsid w:val="008B34DF"/>
    <w:rsid w:val="008B36C1"/>
    <w:rsid w:val="008B4211"/>
    <w:rsid w:val="008B4219"/>
    <w:rsid w:val="008B4D0F"/>
    <w:rsid w:val="008B5B1D"/>
    <w:rsid w:val="008B794B"/>
    <w:rsid w:val="008B7ABD"/>
    <w:rsid w:val="008C0094"/>
    <w:rsid w:val="008C02D2"/>
    <w:rsid w:val="008C067D"/>
    <w:rsid w:val="008C19B0"/>
    <w:rsid w:val="008C353A"/>
    <w:rsid w:val="008C3F26"/>
    <w:rsid w:val="008C4132"/>
    <w:rsid w:val="008C4F12"/>
    <w:rsid w:val="008C5300"/>
    <w:rsid w:val="008C59C9"/>
    <w:rsid w:val="008C5BB0"/>
    <w:rsid w:val="008C682F"/>
    <w:rsid w:val="008D00FF"/>
    <w:rsid w:val="008D131D"/>
    <w:rsid w:val="008D4153"/>
    <w:rsid w:val="008D4C6B"/>
    <w:rsid w:val="008D69D7"/>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782"/>
    <w:rsid w:val="008F76B8"/>
    <w:rsid w:val="008F7773"/>
    <w:rsid w:val="00900C6D"/>
    <w:rsid w:val="00901095"/>
    <w:rsid w:val="009031E9"/>
    <w:rsid w:val="0090330E"/>
    <w:rsid w:val="00905E0C"/>
    <w:rsid w:val="00906530"/>
    <w:rsid w:val="00906F47"/>
    <w:rsid w:val="00907312"/>
    <w:rsid w:val="009108D9"/>
    <w:rsid w:val="0091125B"/>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292"/>
    <w:rsid w:val="00932B2B"/>
    <w:rsid w:val="009337DC"/>
    <w:rsid w:val="00933D1D"/>
    <w:rsid w:val="00934D74"/>
    <w:rsid w:val="00935F14"/>
    <w:rsid w:val="009362FC"/>
    <w:rsid w:val="00936390"/>
    <w:rsid w:val="00936527"/>
    <w:rsid w:val="009365BC"/>
    <w:rsid w:val="00936FB4"/>
    <w:rsid w:val="00937F7B"/>
    <w:rsid w:val="00940607"/>
    <w:rsid w:val="00940891"/>
    <w:rsid w:val="00941E20"/>
    <w:rsid w:val="00942958"/>
    <w:rsid w:val="009432B5"/>
    <w:rsid w:val="00943C3D"/>
    <w:rsid w:val="0094438E"/>
    <w:rsid w:val="00947712"/>
    <w:rsid w:val="009503EF"/>
    <w:rsid w:val="009506D7"/>
    <w:rsid w:val="00951BAD"/>
    <w:rsid w:val="0095239E"/>
    <w:rsid w:val="00955461"/>
    <w:rsid w:val="00955488"/>
    <w:rsid w:val="00956083"/>
    <w:rsid w:val="00956A93"/>
    <w:rsid w:val="00956C79"/>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8700B"/>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49C1"/>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180"/>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30A7"/>
    <w:rsid w:val="00A04831"/>
    <w:rsid w:val="00A079AA"/>
    <w:rsid w:val="00A10F0D"/>
    <w:rsid w:val="00A11F54"/>
    <w:rsid w:val="00A1207A"/>
    <w:rsid w:val="00A15AB2"/>
    <w:rsid w:val="00A160D4"/>
    <w:rsid w:val="00A1638E"/>
    <w:rsid w:val="00A1711B"/>
    <w:rsid w:val="00A17676"/>
    <w:rsid w:val="00A20A2F"/>
    <w:rsid w:val="00A20EB2"/>
    <w:rsid w:val="00A22EA2"/>
    <w:rsid w:val="00A2370D"/>
    <w:rsid w:val="00A24392"/>
    <w:rsid w:val="00A2498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B31"/>
    <w:rsid w:val="00A909B0"/>
    <w:rsid w:val="00A91121"/>
    <w:rsid w:val="00A917E5"/>
    <w:rsid w:val="00A919CA"/>
    <w:rsid w:val="00A92046"/>
    <w:rsid w:val="00A9298E"/>
    <w:rsid w:val="00A932D1"/>
    <w:rsid w:val="00A933D6"/>
    <w:rsid w:val="00A935E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0EF"/>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86"/>
    <w:rsid w:val="00BA2CDF"/>
    <w:rsid w:val="00BA2EE9"/>
    <w:rsid w:val="00BA5549"/>
    <w:rsid w:val="00BA5BB4"/>
    <w:rsid w:val="00BA7331"/>
    <w:rsid w:val="00BA75FC"/>
    <w:rsid w:val="00BB1147"/>
    <w:rsid w:val="00BB16AE"/>
    <w:rsid w:val="00BB1FC8"/>
    <w:rsid w:val="00BB2E8D"/>
    <w:rsid w:val="00BB4090"/>
    <w:rsid w:val="00BB4133"/>
    <w:rsid w:val="00BB4C2A"/>
    <w:rsid w:val="00BB6631"/>
    <w:rsid w:val="00BB6A7B"/>
    <w:rsid w:val="00BB7189"/>
    <w:rsid w:val="00BB7D7C"/>
    <w:rsid w:val="00BC0CC2"/>
    <w:rsid w:val="00BC151A"/>
    <w:rsid w:val="00BC162C"/>
    <w:rsid w:val="00BC22C9"/>
    <w:rsid w:val="00BC32FB"/>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0C6"/>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BB5"/>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963"/>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478F3"/>
    <w:rsid w:val="00C51E57"/>
    <w:rsid w:val="00C54314"/>
    <w:rsid w:val="00C55275"/>
    <w:rsid w:val="00C56E72"/>
    <w:rsid w:val="00C572A1"/>
    <w:rsid w:val="00C600FA"/>
    <w:rsid w:val="00C6275E"/>
    <w:rsid w:val="00C62AF0"/>
    <w:rsid w:val="00C62BEC"/>
    <w:rsid w:val="00C63012"/>
    <w:rsid w:val="00C633AD"/>
    <w:rsid w:val="00C67E57"/>
    <w:rsid w:val="00C707C0"/>
    <w:rsid w:val="00C71B70"/>
    <w:rsid w:val="00C72533"/>
    <w:rsid w:val="00C72820"/>
    <w:rsid w:val="00C72AB6"/>
    <w:rsid w:val="00C72C09"/>
    <w:rsid w:val="00C732D4"/>
    <w:rsid w:val="00C73518"/>
    <w:rsid w:val="00C7539F"/>
    <w:rsid w:val="00C75B77"/>
    <w:rsid w:val="00C761F5"/>
    <w:rsid w:val="00C763FA"/>
    <w:rsid w:val="00C76F23"/>
    <w:rsid w:val="00C80013"/>
    <w:rsid w:val="00C8040A"/>
    <w:rsid w:val="00C813DE"/>
    <w:rsid w:val="00C81460"/>
    <w:rsid w:val="00C8227D"/>
    <w:rsid w:val="00C8281A"/>
    <w:rsid w:val="00C828E0"/>
    <w:rsid w:val="00C8516B"/>
    <w:rsid w:val="00C85EAA"/>
    <w:rsid w:val="00C86B3C"/>
    <w:rsid w:val="00C86E20"/>
    <w:rsid w:val="00C87D67"/>
    <w:rsid w:val="00C91A22"/>
    <w:rsid w:val="00C93607"/>
    <w:rsid w:val="00C941D8"/>
    <w:rsid w:val="00C95310"/>
    <w:rsid w:val="00C95F86"/>
    <w:rsid w:val="00C9686E"/>
    <w:rsid w:val="00C96A50"/>
    <w:rsid w:val="00CA0968"/>
    <w:rsid w:val="00CA2D21"/>
    <w:rsid w:val="00CA371D"/>
    <w:rsid w:val="00CA3A09"/>
    <w:rsid w:val="00CA5744"/>
    <w:rsid w:val="00CA5838"/>
    <w:rsid w:val="00CA7B05"/>
    <w:rsid w:val="00CB1896"/>
    <w:rsid w:val="00CB30B3"/>
    <w:rsid w:val="00CB3DF3"/>
    <w:rsid w:val="00CB3EF7"/>
    <w:rsid w:val="00CB5ECD"/>
    <w:rsid w:val="00CB5EE5"/>
    <w:rsid w:val="00CB6495"/>
    <w:rsid w:val="00CB6A59"/>
    <w:rsid w:val="00CB6C0E"/>
    <w:rsid w:val="00CB6E56"/>
    <w:rsid w:val="00CB7B9F"/>
    <w:rsid w:val="00CC04B6"/>
    <w:rsid w:val="00CC0A35"/>
    <w:rsid w:val="00CC0E2B"/>
    <w:rsid w:val="00CC1DC7"/>
    <w:rsid w:val="00CC3B19"/>
    <w:rsid w:val="00CC5289"/>
    <w:rsid w:val="00CC553C"/>
    <w:rsid w:val="00CC555B"/>
    <w:rsid w:val="00CC5575"/>
    <w:rsid w:val="00CC57CE"/>
    <w:rsid w:val="00CC5A61"/>
    <w:rsid w:val="00CC6005"/>
    <w:rsid w:val="00CC652E"/>
    <w:rsid w:val="00CC6F2D"/>
    <w:rsid w:val="00CC6FB7"/>
    <w:rsid w:val="00CC79D5"/>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F8B"/>
    <w:rsid w:val="00D1526D"/>
    <w:rsid w:val="00D16CB7"/>
    <w:rsid w:val="00D2075F"/>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132B"/>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2EA3"/>
    <w:rsid w:val="00DA4B55"/>
    <w:rsid w:val="00DA4EFE"/>
    <w:rsid w:val="00DA6439"/>
    <w:rsid w:val="00DA6447"/>
    <w:rsid w:val="00DA738C"/>
    <w:rsid w:val="00DB06DA"/>
    <w:rsid w:val="00DB0834"/>
    <w:rsid w:val="00DB1BA4"/>
    <w:rsid w:val="00DB297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09E6"/>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27"/>
    <w:rsid w:val="00E11B56"/>
    <w:rsid w:val="00E13CB3"/>
    <w:rsid w:val="00E140C5"/>
    <w:rsid w:val="00E2013D"/>
    <w:rsid w:val="00E2121D"/>
    <w:rsid w:val="00E243A3"/>
    <w:rsid w:val="00E2514C"/>
    <w:rsid w:val="00E264BF"/>
    <w:rsid w:val="00E26BD5"/>
    <w:rsid w:val="00E277BC"/>
    <w:rsid w:val="00E31EA5"/>
    <w:rsid w:val="00E34870"/>
    <w:rsid w:val="00E35506"/>
    <w:rsid w:val="00E35825"/>
    <w:rsid w:val="00E35AB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205"/>
    <w:rsid w:val="00E66446"/>
    <w:rsid w:val="00E6668B"/>
    <w:rsid w:val="00E6675B"/>
    <w:rsid w:val="00E66E5E"/>
    <w:rsid w:val="00E674C8"/>
    <w:rsid w:val="00E677CD"/>
    <w:rsid w:val="00E7184C"/>
    <w:rsid w:val="00E71C02"/>
    <w:rsid w:val="00E72EF6"/>
    <w:rsid w:val="00E73DD8"/>
    <w:rsid w:val="00E75221"/>
    <w:rsid w:val="00E757AB"/>
    <w:rsid w:val="00E75AC1"/>
    <w:rsid w:val="00E75C49"/>
    <w:rsid w:val="00E76AB0"/>
    <w:rsid w:val="00E771FD"/>
    <w:rsid w:val="00E773B0"/>
    <w:rsid w:val="00E805DE"/>
    <w:rsid w:val="00E80A66"/>
    <w:rsid w:val="00E814AD"/>
    <w:rsid w:val="00E83671"/>
    <w:rsid w:val="00E83942"/>
    <w:rsid w:val="00E8395D"/>
    <w:rsid w:val="00E8396D"/>
    <w:rsid w:val="00E8423A"/>
    <w:rsid w:val="00E846D9"/>
    <w:rsid w:val="00E860F3"/>
    <w:rsid w:val="00E90CB8"/>
    <w:rsid w:val="00E924C8"/>
    <w:rsid w:val="00E92C92"/>
    <w:rsid w:val="00E93C08"/>
    <w:rsid w:val="00E95328"/>
    <w:rsid w:val="00E956D9"/>
    <w:rsid w:val="00E97039"/>
    <w:rsid w:val="00E9734D"/>
    <w:rsid w:val="00E97511"/>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15A"/>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C3"/>
    <w:rsid w:val="00EF1961"/>
    <w:rsid w:val="00EF3CD8"/>
    <w:rsid w:val="00EF4035"/>
    <w:rsid w:val="00EF4BE4"/>
    <w:rsid w:val="00EF55FC"/>
    <w:rsid w:val="00EF5C4A"/>
    <w:rsid w:val="00F02C21"/>
    <w:rsid w:val="00F03647"/>
    <w:rsid w:val="00F06AAD"/>
    <w:rsid w:val="00F073A7"/>
    <w:rsid w:val="00F10CE4"/>
    <w:rsid w:val="00F10FFB"/>
    <w:rsid w:val="00F11025"/>
    <w:rsid w:val="00F11634"/>
    <w:rsid w:val="00F123CC"/>
    <w:rsid w:val="00F136DF"/>
    <w:rsid w:val="00F13B52"/>
    <w:rsid w:val="00F13F77"/>
    <w:rsid w:val="00F14590"/>
    <w:rsid w:val="00F15FC5"/>
    <w:rsid w:val="00F16CF2"/>
    <w:rsid w:val="00F2158A"/>
    <w:rsid w:val="00F21C41"/>
    <w:rsid w:val="00F23678"/>
    <w:rsid w:val="00F26470"/>
    <w:rsid w:val="00F26663"/>
    <w:rsid w:val="00F26F4A"/>
    <w:rsid w:val="00F305F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57345"/>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23F0"/>
    <w:rsid w:val="00F84E26"/>
    <w:rsid w:val="00F8514A"/>
    <w:rsid w:val="00F854AD"/>
    <w:rsid w:val="00F85F26"/>
    <w:rsid w:val="00F86771"/>
    <w:rsid w:val="00F8762C"/>
    <w:rsid w:val="00F87EC6"/>
    <w:rsid w:val="00F9025D"/>
    <w:rsid w:val="00F90897"/>
    <w:rsid w:val="00F916CF"/>
    <w:rsid w:val="00F92D2A"/>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AAD"/>
    <w:rsid w:val="00FC3DF1"/>
    <w:rsid w:val="00FC5994"/>
    <w:rsid w:val="00FC6C75"/>
    <w:rsid w:val="00FC6DFF"/>
    <w:rsid w:val="00FD0721"/>
    <w:rsid w:val="00FD2900"/>
    <w:rsid w:val="00FD4768"/>
    <w:rsid w:val="00FD5929"/>
    <w:rsid w:val="00FD6E43"/>
    <w:rsid w:val="00FE0D4D"/>
    <w:rsid w:val="00FE2408"/>
    <w:rsid w:val="00FE4B9B"/>
    <w:rsid w:val="00FE513E"/>
    <w:rsid w:val="00FE66A7"/>
    <w:rsid w:val="00FF0D6E"/>
    <w:rsid w:val="00FF1B3E"/>
    <w:rsid w:val="00FF1E44"/>
    <w:rsid w:val="00FF2F67"/>
    <w:rsid w:val="00FF3165"/>
    <w:rsid w:val="00FF3291"/>
    <w:rsid w:val="00FF3767"/>
    <w:rsid w:val="00FF3A8D"/>
    <w:rsid w:val="00FF48DA"/>
    <w:rsid w:val="00FF5C0C"/>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7B37C"/>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uiPriority w:val="99"/>
    <w:rsid w:val="00380212"/>
    <w:rPr>
      <w:rFonts w:cs="Times New Roman"/>
    </w:rPr>
  </w:style>
  <w:style w:type="paragraph" w:customStyle="1" w:styleId="1a">
    <w:name w:val="Абзац списка1"/>
    <w:aliases w:val="Абзац списка2,List_Paragraph,Multilevel para_II,List Paragraph1,List Paragraph (numbered (a)),Numbered list,Абзац списка11,List Paragraph"/>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11">
    <w:name w:val="Обычный11"/>
    <w:rsid w:val="00014DF6"/>
    <w:pPr>
      <w:widowControl w:val="0"/>
      <w:ind w:firstLine="560"/>
      <w:jc w:val="both"/>
    </w:pPr>
    <w:rPr>
      <w:sz w:val="24"/>
    </w:rPr>
  </w:style>
  <w:style w:type="character" w:customStyle="1" w:styleId="Table">
    <w:name w:val="Table"/>
    <w:rsid w:val="00014DF6"/>
    <w:rPr>
      <w:rFonts w:ascii="Arial" w:hAnsi="Arial" w:cs="Arial" w:hint="default"/>
      <w:sz w:val="20"/>
    </w:rPr>
  </w:style>
  <w:style w:type="paragraph" w:customStyle="1" w:styleId="27">
    <w:name w:val="Обычный2"/>
    <w:rsid w:val="00014DF6"/>
    <w:rPr>
      <w:rFonts w:ascii="Calibri" w:hAnsi="Calibri" w:cs="Calibri"/>
    </w:rPr>
  </w:style>
  <w:style w:type="paragraph" w:customStyle="1" w:styleId="Char4CharCharChar">
    <w:name w:val="Char4 Знак Знак Char Char Знак Знак Char Знак Знак"/>
    <w:basedOn w:val="a"/>
    <w:rsid w:val="00014DF6"/>
    <w:pPr>
      <w:keepLines/>
      <w:spacing w:after="160" w:line="240" w:lineRule="exact"/>
    </w:pPr>
    <w:rPr>
      <w:rFonts w:ascii="Verdana" w:eastAsia="MS Mincho" w:hAnsi="Verdana" w:cs="Verdana"/>
      <w:sz w:val="20"/>
      <w:szCs w:val="20"/>
    </w:rPr>
  </w:style>
  <w:style w:type="paragraph" w:styleId="afff6">
    <w:name w:val="Revision"/>
    <w:hidden/>
    <w:uiPriority w:val="99"/>
    <w:semiHidden/>
    <w:rsid w:val="00014DF6"/>
    <w:rPr>
      <w:rFonts w:ascii="Cambria" w:hAnsi="Cambria"/>
      <w:sz w:val="24"/>
      <w:szCs w:val="24"/>
      <w:lang w:val="en-US" w:eastAsia="en-US"/>
    </w:rPr>
  </w:style>
  <w:style w:type="paragraph" w:customStyle="1" w:styleId="ZchnZchn">
    <w:name w:val="Zchn Zchn"/>
    <w:basedOn w:val="a"/>
    <w:rsid w:val="00014DF6"/>
    <w:rPr>
      <w:rFonts w:ascii="Verdana" w:hAnsi="Verdana" w:cs="Verdana"/>
      <w:sz w:val="20"/>
      <w:szCs w:val="20"/>
    </w:rPr>
  </w:style>
  <w:style w:type="character" w:customStyle="1" w:styleId="afff7">
    <w:name w:val="Готовый Знак Знак Знак"/>
    <w:link w:val="afff8"/>
    <w:uiPriority w:val="99"/>
    <w:locked/>
    <w:rsid w:val="00014DF6"/>
    <w:rPr>
      <w:rFonts w:ascii="Courier New" w:hAnsi="Courier New"/>
      <w:sz w:val="24"/>
    </w:rPr>
  </w:style>
  <w:style w:type="paragraph" w:customStyle="1" w:styleId="afff8">
    <w:name w:val="Готовый Знак Знак"/>
    <w:basedOn w:val="a"/>
    <w:link w:val="afff7"/>
    <w:uiPriority w:val="99"/>
    <w:rsid w:val="00014D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ru-RU" w:eastAsia="ru-RU"/>
    </w:rPr>
  </w:style>
  <w:style w:type="paragraph" w:customStyle="1" w:styleId="Standard">
    <w:name w:val="Standard"/>
    <w:rsid w:val="00014DF6"/>
    <w:pPr>
      <w:suppressAutoHyphens/>
      <w:autoSpaceDN w:val="0"/>
      <w:spacing w:after="200" w:line="276" w:lineRule="auto"/>
      <w:textAlignment w:val="baseline"/>
    </w:pPr>
    <w:rPr>
      <w:rFonts w:ascii="Calibri" w:eastAsia="Calibri" w:hAnsi="Calibri" w:cs="F"/>
      <w:kern w:val="3"/>
      <w:sz w:val="22"/>
      <w:szCs w:val="22"/>
      <w:lang w:eastAsia="en-US"/>
    </w:rPr>
  </w:style>
  <w:style w:type="character" w:customStyle="1" w:styleId="210">
    <w:name w:val="Основной текст (2) + 10"/>
    <w:aliases w:val="5 pt,Не полужирный,Не курсив"/>
    <w:uiPriority w:val="99"/>
    <w:rsid w:val="00014DF6"/>
    <w:rPr>
      <w:rFonts w:ascii="Times New Roman" w:hAnsi="Times New Roman" w:cs="Times New Roman"/>
      <w:b/>
      <w:bCs/>
      <w:i/>
      <w:iCs/>
      <w:color w:val="000000"/>
      <w:spacing w:val="0"/>
      <w:w w:val="100"/>
      <w:position w:val="0"/>
      <w:sz w:val="21"/>
      <w:szCs w:val="21"/>
      <w:u w:val="none"/>
      <w:lang w:val="ru-RU" w:eastAsia="ru-RU"/>
    </w:rPr>
  </w:style>
  <w:style w:type="paragraph" w:customStyle="1" w:styleId="1f5">
    <w:name w:val="Цитата1"/>
    <w:basedOn w:val="a"/>
    <w:rsid w:val="00014DF6"/>
    <w:pPr>
      <w:widowControl w:val="0"/>
      <w:ind w:left="567" w:right="-1"/>
      <w:jc w:val="both"/>
    </w:pPr>
    <w:rPr>
      <w:rFonts w:ascii="Times New Roman" w:hAnsi="Times New Roman"/>
      <w:szCs w:val="20"/>
      <w:lang w:val="ru-RU" w:eastAsia="ru-RU"/>
    </w:rPr>
  </w:style>
  <w:style w:type="paragraph" w:customStyle="1" w:styleId="28">
    <w:name w:val="Цитата2"/>
    <w:basedOn w:val="a"/>
    <w:rsid w:val="00014DF6"/>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01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14DF6"/>
    <w:rPr>
      <w:rFonts w:ascii="Courier New" w:hAnsi="Courier New" w:cs="Courier New"/>
    </w:rPr>
  </w:style>
  <w:style w:type="character" w:customStyle="1" w:styleId="translation-word">
    <w:name w:val="translation-word"/>
    <w:basedOn w:val="a0"/>
    <w:rsid w:val="0001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704141313">
      <w:bodyDiv w:val="1"/>
      <w:marLeft w:val="0"/>
      <w:marRight w:val="0"/>
      <w:marTop w:val="0"/>
      <w:marBottom w:val="0"/>
      <w:divBdr>
        <w:top w:val="none" w:sz="0" w:space="0" w:color="auto"/>
        <w:left w:val="none" w:sz="0" w:space="0" w:color="auto"/>
        <w:bottom w:val="none" w:sz="0" w:space="0" w:color="auto"/>
        <w:right w:val="none" w:sz="0" w:space="0" w:color="auto"/>
      </w:divBdr>
    </w:div>
    <w:div w:id="86528958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87078090">
      <w:bodyDiv w:val="1"/>
      <w:marLeft w:val="0"/>
      <w:marRight w:val="0"/>
      <w:marTop w:val="0"/>
      <w:marBottom w:val="0"/>
      <w:divBdr>
        <w:top w:val="none" w:sz="0" w:space="0" w:color="auto"/>
        <w:left w:val="none" w:sz="0" w:space="0" w:color="auto"/>
        <w:bottom w:val="none" w:sz="0" w:space="0" w:color="auto"/>
        <w:right w:val="none" w:sz="0" w:space="0" w:color="auto"/>
      </w:divBdr>
    </w:div>
    <w:div w:id="2063432976">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436E-BA8D-4BA4-A1BA-95A7DBD7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41</Pages>
  <Words>8723</Words>
  <Characters>64881</Characters>
  <Application>Microsoft Office Word</Application>
  <DocSecurity>0</DocSecurity>
  <Lines>540</Lines>
  <Paragraphs>146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73458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Юлдашев Азиз Алимджанович</cp:lastModifiedBy>
  <cp:revision>24</cp:revision>
  <cp:lastPrinted>2022-09-22T06:54:00Z</cp:lastPrinted>
  <dcterms:created xsi:type="dcterms:W3CDTF">2022-08-02T03:48:00Z</dcterms:created>
  <dcterms:modified xsi:type="dcterms:W3CDTF">2022-09-23T11:33:00Z</dcterms:modified>
</cp:coreProperties>
</file>