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CF" w:rsidRDefault="005804CF" w:rsidP="005804CF">
      <w:pPr>
        <w:pStyle w:val="11"/>
        <w:keepNext/>
        <w:keepLines/>
        <w:spacing w:line="259" w:lineRule="auto"/>
        <w:ind w:firstLine="700"/>
        <w:jc w:val="both"/>
      </w:pPr>
      <w:bookmarkStart w:id="0" w:name="bookmark91"/>
      <w:bookmarkStart w:id="1" w:name="bookmark92"/>
      <w:bookmarkStart w:id="2" w:name="bookmark93"/>
      <w:proofErr w:type="spellStart"/>
      <w:r>
        <w:t>Илова</w:t>
      </w:r>
      <w:proofErr w:type="spellEnd"/>
      <w:r>
        <w:t>: ШАРТНОМА ЛОЙИХ</w:t>
      </w:r>
      <w:r>
        <w:rPr>
          <w:lang w:val="uz-Cyrl-UZ"/>
        </w:rPr>
        <w:t>А</w:t>
      </w:r>
      <w:r>
        <w:t>ДСИ</w:t>
      </w:r>
      <w:bookmarkEnd w:id="0"/>
      <w:bookmarkEnd w:id="1"/>
      <w:bookmarkEnd w:id="2"/>
    </w:p>
    <w:p w:rsidR="005804CF" w:rsidRPr="001B6B7F" w:rsidRDefault="005804CF" w:rsidP="005804CF">
      <w:pPr>
        <w:pStyle w:val="1"/>
        <w:spacing w:after="280"/>
        <w:ind w:left="700" w:firstLine="700"/>
        <w:jc w:val="both"/>
        <w:rPr>
          <w:sz w:val="28"/>
          <w:szCs w:val="28"/>
        </w:rPr>
      </w:pPr>
      <w:proofErr w:type="spellStart"/>
      <w:r w:rsidRPr="001B6B7F">
        <w:rPr>
          <w:i/>
          <w:iCs/>
          <w:sz w:val="28"/>
          <w:szCs w:val="28"/>
        </w:rPr>
        <w:t>Мазкур</w:t>
      </w:r>
      <w:proofErr w:type="spellEnd"/>
      <w:r w:rsidRPr="001B6B7F">
        <w:rPr>
          <w:i/>
          <w:iCs/>
          <w:sz w:val="28"/>
          <w:szCs w:val="28"/>
        </w:rPr>
        <w:t xml:space="preserve"> </w:t>
      </w:r>
      <w:proofErr w:type="spellStart"/>
      <w:r w:rsidRPr="001B6B7F">
        <w:rPr>
          <w:i/>
          <w:iCs/>
          <w:sz w:val="28"/>
          <w:szCs w:val="28"/>
        </w:rPr>
        <w:t>шартнома</w:t>
      </w:r>
      <w:proofErr w:type="spellEnd"/>
      <w:r w:rsidRPr="001B6B7F">
        <w:rPr>
          <w:i/>
          <w:iCs/>
          <w:sz w:val="28"/>
          <w:szCs w:val="28"/>
        </w:rPr>
        <w:t xml:space="preserve"> </w:t>
      </w:r>
      <w:proofErr w:type="spellStart"/>
      <w:r w:rsidRPr="001B6B7F">
        <w:rPr>
          <w:i/>
          <w:iCs/>
          <w:sz w:val="28"/>
          <w:szCs w:val="28"/>
        </w:rPr>
        <w:t>лойщаси</w:t>
      </w:r>
      <w:proofErr w:type="spellEnd"/>
      <w:r w:rsidRPr="001B6B7F">
        <w:rPr>
          <w:i/>
          <w:iCs/>
          <w:sz w:val="28"/>
          <w:szCs w:val="28"/>
        </w:rPr>
        <w:t xml:space="preserve"> </w:t>
      </w:r>
      <w:proofErr w:type="spellStart"/>
      <w:r w:rsidRPr="001B6B7F">
        <w:rPr>
          <w:i/>
          <w:iCs/>
          <w:sz w:val="28"/>
          <w:szCs w:val="28"/>
        </w:rPr>
        <w:t>дастлабки</w:t>
      </w:r>
      <w:proofErr w:type="spellEnd"/>
      <w:r w:rsidRPr="001B6B7F">
        <w:rPr>
          <w:i/>
          <w:iCs/>
          <w:sz w:val="28"/>
          <w:szCs w:val="28"/>
        </w:rPr>
        <w:t xml:space="preserve"> </w:t>
      </w:r>
      <w:r w:rsidRPr="001B6B7F">
        <w:rPr>
          <w:i/>
          <w:iCs/>
          <w:sz w:val="28"/>
          <w:szCs w:val="28"/>
          <w:lang w:val="uz-Cyrl-UZ"/>
        </w:rPr>
        <w:t>х</w:t>
      </w:r>
      <w:proofErr w:type="spellStart"/>
      <w:r w:rsidRPr="001B6B7F">
        <w:rPr>
          <w:i/>
          <w:iCs/>
          <w:sz w:val="28"/>
          <w:szCs w:val="28"/>
        </w:rPr>
        <w:t>исобланиб</w:t>
      </w:r>
      <w:proofErr w:type="spellEnd"/>
      <w:r w:rsidRPr="001B6B7F">
        <w:rPr>
          <w:i/>
          <w:iCs/>
          <w:sz w:val="28"/>
          <w:szCs w:val="28"/>
        </w:rPr>
        <w:t xml:space="preserve">, </w:t>
      </w:r>
      <w:proofErr w:type="spellStart"/>
      <w:r w:rsidRPr="001B6B7F">
        <w:rPr>
          <w:i/>
          <w:iCs/>
          <w:sz w:val="28"/>
          <w:szCs w:val="28"/>
        </w:rPr>
        <w:t>унинг</w:t>
      </w:r>
      <w:proofErr w:type="spellEnd"/>
      <w:r w:rsidRPr="001B6B7F">
        <w:rPr>
          <w:i/>
          <w:iCs/>
          <w:sz w:val="28"/>
          <w:szCs w:val="28"/>
        </w:rPr>
        <w:t xml:space="preserve"> </w:t>
      </w:r>
      <w:proofErr w:type="spellStart"/>
      <w:r w:rsidRPr="001B6B7F">
        <w:rPr>
          <w:i/>
          <w:iCs/>
          <w:sz w:val="28"/>
          <w:szCs w:val="28"/>
        </w:rPr>
        <w:t>шартлари</w:t>
      </w:r>
      <w:proofErr w:type="spellEnd"/>
      <w:r w:rsidRPr="001B6B7F">
        <w:rPr>
          <w:i/>
          <w:iCs/>
          <w:sz w:val="28"/>
          <w:szCs w:val="28"/>
        </w:rPr>
        <w:t xml:space="preserve"> </w:t>
      </w:r>
      <w:proofErr w:type="spellStart"/>
      <w:r w:rsidRPr="001B6B7F">
        <w:rPr>
          <w:i/>
          <w:iCs/>
          <w:sz w:val="28"/>
          <w:szCs w:val="28"/>
        </w:rPr>
        <w:t>томонларнинг</w:t>
      </w:r>
      <w:proofErr w:type="spellEnd"/>
      <w:r w:rsidRPr="001B6B7F">
        <w:rPr>
          <w:i/>
          <w:iCs/>
          <w:sz w:val="28"/>
          <w:szCs w:val="28"/>
        </w:rPr>
        <w:t xml:space="preserve"> </w:t>
      </w:r>
      <w:proofErr w:type="spellStart"/>
      <w:r w:rsidRPr="001B6B7F">
        <w:rPr>
          <w:i/>
          <w:iCs/>
          <w:sz w:val="28"/>
          <w:szCs w:val="28"/>
        </w:rPr>
        <w:t>уарорига</w:t>
      </w:r>
      <w:proofErr w:type="spellEnd"/>
      <w:r w:rsidRPr="001B6B7F">
        <w:rPr>
          <w:i/>
          <w:iCs/>
          <w:sz w:val="28"/>
          <w:szCs w:val="28"/>
        </w:rPr>
        <w:t xml:space="preserve"> кура </w:t>
      </w:r>
      <w:proofErr w:type="spellStart"/>
      <w:r w:rsidRPr="001B6B7F">
        <w:rPr>
          <w:i/>
          <w:iCs/>
          <w:sz w:val="28"/>
          <w:szCs w:val="28"/>
        </w:rPr>
        <w:t>уонунда</w:t>
      </w:r>
      <w:proofErr w:type="spellEnd"/>
      <w:r w:rsidRPr="001B6B7F">
        <w:rPr>
          <w:i/>
          <w:iCs/>
          <w:sz w:val="28"/>
          <w:szCs w:val="28"/>
        </w:rPr>
        <w:t xml:space="preserve"> </w:t>
      </w:r>
      <w:proofErr w:type="spellStart"/>
      <w:r w:rsidRPr="001B6B7F">
        <w:rPr>
          <w:i/>
          <w:iCs/>
          <w:sz w:val="28"/>
          <w:szCs w:val="28"/>
        </w:rPr>
        <w:t>белги</w:t>
      </w:r>
      <w:r w:rsidR="00F532B6" w:rsidRPr="001B6B7F">
        <w:rPr>
          <w:i/>
          <w:iCs/>
          <w:sz w:val="28"/>
          <w:szCs w:val="28"/>
        </w:rPr>
        <w:t>ланган</w:t>
      </w:r>
      <w:proofErr w:type="spellEnd"/>
      <w:r w:rsidR="00F532B6" w:rsidRPr="001B6B7F">
        <w:rPr>
          <w:i/>
          <w:iCs/>
          <w:sz w:val="28"/>
          <w:szCs w:val="28"/>
        </w:rPr>
        <w:t xml:space="preserve"> </w:t>
      </w:r>
      <w:proofErr w:type="spellStart"/>
      <w:r w:rsidR="00F532B6" w:rsidRPr="001B6B7F">
        <w:rPr>
          <w:i/>
          <w:iCs/>
          <w:sz w:val="28"/>
          <w:szCs w:val="28"/>
        </w:rPr>
        <w:t>уоидаларга</w:t>
      </w:r>
      <w:proofErr w:type="spellEnd"/>
      <w:r w:rsidR="00F532B6" w:rsidRPr="001B6B7F">
        <w:rPr>
          <w:i/>
          <w:iCs/>
          <w:sz w:val="28"/>
          <w:szCs w:val="28"/>
        </w:rPr>
        <w:t xml:space="preserve"> </w:t>
      </w:r>
      <w:proofErr w:type="spellStart"/>
      <w:r w:rsidR="00F532B6" w:rsidRPr="001B6B7F">
        <w:rPr>
          <w:i/>
          <w:iCs/>
          <w:sz w:val="28"/>
          <w:szCs w:val="28"/>
        </w:rPr>
        <w:t>зид</w:t>
      </w:r>
      <w:proofErr w:type="spellEnd"/>
      <w:r w:rsidR="00F532B6" w:rsidRPr="001B6B7F">
        <w:rPr>
          <w:i/>
          <w:iCs/>
          <w:sz w:val="28"/>
          <w:szCs w:val="28"/>
        </w:rPr>
        <w:t xml:space="preserve"> </w:t>
      </w:r>
      <w:proofErr w:type="spellStart"/>
      <w:r w:rsidR="00F532B6" w:rsidRPr="001B6B7F">
        <w:rPr>
          <w:i/>
          <w:iCs/>
          <w:sz w:val="28"/>
          <w:szCs w:val="28"/>
        </w:rPr>
        <w:t>булмаган</w:t>
      </w:r>
      <w:proofErr w:type="spellEnd"/>
      <w:r w:rsidR="00F532B6" w:rsidRPr="001B6B7F">
        <w:rPr>
          <w:i/>
          <w:iCs/>
          <w:sz w:val="28"/>
          <w:szCs w:val="28"/>
        </w:rPr>
        <w:t xml:space="preserve"> </w:t>
      </w:r>
      <w:r w:rsidR="00F532B6" w:rsidRPr="001B6B7F">
        <w:rPr>
          <w:i/>
          <w:iCs/>
          <w:sz w:val="28"/>
          <w:szCs w:val="28"/>
          <w:lang w:val="uz-Cyrl-UZ"/>
        </w:rPr>
        <w:t>х</w:t>
      </w:r>
      <w:proofErr w:type="spellStart"/>
      <w:r w:rsidRPr="001B6B7F">
        <w:rPr>
          <w:i/>
          <w:iCs/>
          <w:sz w:val="28"/>
          <w:szCs w:val="28"/>
        </w:rPr>
        <w:t>олда</w:t>
      </w:r>
      <w:proofErr w:type="spellEnd"/>
      <w:r w:rsidRPr="001B6B7F">
        <w:rPr>
          <w:i/>
          <w:iCs/>
          <w:sz w:val="28"/>
          <w:szCs w:val="28"/>
        </w:rPr>
        <w:t xml:space="preserve"> </w:t>
      </w:r>
      <w:proofErr w:type="spellStart"/>
      <w:r w:rsidRPr="001B6B7F">
        <w:rPr>
          <w:i/>
          <w:iCs/>
          <w:sz w:val="28"/>
          <w:szCs w:val="28"/>
        </w:rPr>
        <w:t>узгариши</w:t>
      </w:r>
      <w:proofErr w:type="spellEnd"/>
      <w:r w:rsidRPr="001B6B7F">
        <w:rPr>
          <w:i/>
          <w:iCs/>
          <w:sz w:val="28"/>
          <w:szCs w:val="28"/>
        </w:rPr>
        <w:t xml:space="preserve"> </w:t>
      </w:r>
      <w:proofErr w:type="spellStart"/>
      <w:r w:rsidRPr="001B6B7F">
        <w:rPr>
          <w:i/>
          <w:iCs/>
          <w:sz w:val="28"/>
          <w:szCs w:val="28"/>
        </w:rPr>
        <w:t>мумкин</w:t>
      </w:r>
      <w:proofErr w:type="spellEnd"/>
      <w:r w:rsidRPr="001B6B7F">
        <w:rPr>
          <w:i/>
          <w:iCs/>
          <w:sz w:val="28"/>
          <w:szCs w:val="28"/>
        </w:rPr>
        <w:t>.</w:t>
      </w:r>
    </w:p>
    <w:p w:rsidR="005804CF" w:rsidRPr="001B6B7F" w:rsidRDefault="005804CF" w:rsidP="005804CF">
      <w:pPr>
        <w:pStyle w:val="11"/>
        <w:keepNext/>
        <w:keepLines/>
        <w:rPr>
          <w:sz w:val="32"/>
          <w:szCs w:val="32"/>
        </w:rPr>
      </w:pPr>
      <w:bookmarkStart w:id="3" w:name="bookmark94"/>
      <w:bookmarkStart w:id="4" w:name="bookmark95"/>
      <w:bookmarkStart w:id="5" w:name="bookmark96"/>
      <w:proofErr w:type="spellStart"/>
      <w:r w:rsidRPr="001B6B7F">
        <w:rPr>
          <w:sz w:val="32"/>
          <w:szCs w:val="32"/>
        </w:rPr>
        <w:t>Шартнома</w:t>
      </w:r>
      <w:proofErr w:type="spellEnd"/>
      <w:r w:rsidRPr="001B6B7F">
        <w:rPr>
          <w:sz w:val="32"/>
          <w:szCs w:val="32"/>
        </w:rPr>
        <w:t xml:space="preserve"> №</w:t>
      </w:r>
      <w:bookmarkEnd w:id="3"/>
      <w:bookmarkEnd w:id="4"/>
      <w:bookmarkEnd w:id="5"/>
    </w:p>
    <w:p w:rsidR="005804CF" w:rsidRPr="001B6B7F" w:rsidRDefault="005804CF" w:rsidP="005804CF">
      <w:pPr>
        <w:pStyle w:val="1"/>
        <w:tabs>
          <w:tab w:val="left" w:pos="3283"/>
          <w:tab w:val="left" w:pos="4920"/>
          <w:tab w:val="left" w:pos="7358"/>
        </w:tabs>
        <w:spacing w:after="280"/>
        <w:jc w:val="both"/>
        <w:rPr>
          <w:sz w:val="28"/>
          <w:szCs w:val="28"/>
        </w:rPr>
      </w:pPr>
      <w:r w:rsidRPr="001B6B7F">
        <w:rPr>
          <w:sz w:val="28"/>
          <w:szCs w:val="28"/>
        </w:rPr>
        <w:t xml:space="preserve">2022 </w:t>
      </w:r>
      <w:proofErr w:type="spellStart"/>
      <w:r w:rsidRPr="001B6B7F">
        <w:rPr>
          <w:sz w:val="28"/>
          <w:szCs w:val="28"/>
        </w:rPr>
        <w:t>йил</w:t>
      </w:r>
      <w:proofErr w:type="spellEnd"/>
      <w:r w:rsidRPr="001B6B7F">
        <w:rPr>
          <w:sz w:val="28"/>
          <w:szCs w:val="28"/>
        </w:rPr>
        <w:t xml:space="preserve"> </w:t>
      </w:r>
      <w:r w:rsidRPr="001B6B7F">
        <w:rPr>
          <w:color w:val="2C4078"/>
          <w:sz w:val="28"/>
          <w:szCs w:val="28"/>
          <w:u w:val="single"/>
        </w:rPr>
        <w:tab/>
      </w:r>
      <w:r w:rsidRPr="001B6B7F">
        <w:rPr>
          <w:color w:val="605C5E"/>
          <w:sz w:val="28"/>
          <w:szCs w:val="28"/>
          <w:u w:val="single"/>
        </w:rPr>
        <w:t>*</w:t>
      </w:r>
      <w:r w:rsidRPr="001B6B7F">
        <w:rPr>
          <w:color w:val="605C5E"/>
          <w:sz w:val="28"/>
          <w:szCs w:val="28"/>
        </w:rPr>
        <w:tab/>
      </w:r>
      <w:r w:rsidRPr="001B6B7F">
        <w:rPr>
          <w:color w:val="2C4078"/>
          <w:sz w:val="28"/>
          <w:szCs w:val="28"/>
        </w:rPr>
        <w:tab/>
      </w:r>
      <w:proofErr w:type="spellStart"/>
      <w:r w:rsidRPr="001B6B7F">
        <w:rPr>
          <w:sz w:val="28"/>
          <w:szCs w:val="28"/>
        </w:rPr>
        <w:t>Тошкент</w:t>
      </w:r>
      <w:proofErr w:type="spellEnd"/>
      <w:r w:rsidRPr="001B6B7F">
        <w:rPr>
          <w:sz w:val="28"/>
          <w:szCs w:val="28"/>
        </w:rPr>
        <w:t xml:space="preserve"> </w:t>
      </w:r>
      <w:proofErr w:type="spellStart"/>
      <w:r w:rsidRPr="001B6B7F">
        <w:rPr>
          <w:sz w:val="28"/>
          <w:szCs w:val="28"/>
        </w:rPr>
        <w:t>шахри</w:t>
      </w:r>
      <w:proofErr w:type="spellEnd"/>
    </w:p>
    <w:p w:rsidR="005804CF" w:rsidRPr="001B6B7F" w:rsidRDefault="00F532B6" w:rsidP="005804CF">
      <w:pPr>
        <w:pStyle w:val="1"/>
        <w:spacing w:after="0"/>
        <w:ind w:firstLine="240"/>
        <w:jc w:val="both"/>
        <w:rPr>
          <w:sz w:val="28"/>
          <w:szCs w:val="28"/>
          <w:lang w:val="uz-Cyrl-UZ"/>
        </w:rPr>
      </w:pPr>
      <w:r w:rsidRPr="001B6B7F">
        <w:rPr>
          <w:sz w:val="28"/>
          <w:szCs w:val="28"/>
        </w:rPr>
        <w:t xml:space="preserve"> (</w:t>
      </w:r>
      <w:r w:rsidRPr="001B6B7F">
        <w:rPr>
          <w:sz w:val="28"/>
          <w:szCs w:val="28"/>
          <w:lang w:val="uz-Cyrl-UZ"/>
        </w:rPr>
        <w:t>К</w:t>
      </w:r>
      <w:proofErr w:type="spellStart"/>
      <w:r w:rsidR="005804CF" w:rsidRPr="001B6B7F">
        <w:rPr>
          <w:sz w:val="28"/>
          <w:szCs w:val="28"/>
        </w:rPr>
        <w:t>елгусида</w:t>
      </w:r>
      <w:proofErr w:type="spellEnd"/>
      <w:r w:rsidR="005804CF" w:rsidRPr="001B6B7F">
        <w:rPr>
          <w:sz w:val="28"/>
          <w:szCs w:val="28"/>
        </w:rPr>
        <w:t xml:space="preserve"> </w:t>
      </w:r>
      <w:r w:rsidR="003128F7" w:rsidRPr="001B6B7F">
        <w:rPr>
          <w:sz w:val="28"/>
          <w:szCs w:val="28"/>
          <w:lang w:val="uz-Cyrl-UZ"/>
        </w:rPr>
        <w:t xml:space="preserve">аусторсинг </w:t>
      </w:r>
      <w:r w:rsidR="00112A23" w:rsidRPr="001B6B7F">
        <w:rPr>
          <w:sz w:val="28"/>
          <w:szCs w:val="28"/>
        </w:rPr>
        <w:t>“</w:t>
      </w:r>
      <w:r w:rsidR="00112A23" w:rsidRPr="001B6B7F">
        <w:rPr>
          <w:b/>
          <w:sz w:val="28"/>
          <w:szCs w:val="28"/>
          <w:lang w:val="uz-Cyrl-UZ"/>
        </w:rPr>
        <w:t>Сотувчи</w:t>
      </w:r>
      <w:r w:rsidR="005804CF" w:rsidRPr="001B6B7F">
        <w:rPr>
          <w:sz w:val="28"/>
          <w:szCs w:val="28"/>
        </w:rPr>
        <w:t xml:space="preserve">”) </w:t>
      </w:r>
      <w:proofErr w:type="spellStart"/>
      <w:r w:rsidR="005804CF" w:rsidRPr="001B6B7F">
        <w:rPr>
          <w:sz w:val="28"/>
          <w:szCs w:val="28"/>
        </w:rPr>
        <w:t>асосида</w:t>
      </w:r>
      <w:proofErr w:type="spellEnd"/>
      <w:r w:rsidR="005804CF" w:rsidRPr="001B6B7F">
        <w:rPr>
          <w:sz w:val="28"/>
          <w:szCs w:val="28"/>
        </w:rPr>
        <w:t xml:space="preserve"> </w:t>
      </w:r>
      <w:proofErr w:type="spellStart"/>
      <w:r w:rsidR="005804CF" w:rsidRPr="001B6B7F">
        <w:rPr>
          <w:sz w:val="28"/>
          <w:szCs w:val="28"/>
        </w:rPr>
        <w:t>фаолият</w:t>
      </w:r>
      <w:proofErr w:type="spellEnd"/>
      <w:r w:rsidR="005804CF" w:rsidRPr="001B6B7F">
        <w:rPr>
          <w:sz w:val="28"/>
          <w:szCs w:val="28"/>
        </w:rPr>
        <w:t xml:space="preserve"> </w:t>
      </w:r>
      <w:proofErr w:type="spellStart"/>
      <w:r w:rsidR="005804CF" w:rsidRPr="001B6B7F">
        <w:rPr>
          <w:sz w:val="28"/>
          <w:szCs w:val="28"/>
        </w:rPr>
        <w:t>юритувчи</w:t>
      </w:r>
      <w:proofErr w:type="spellEnd"/>
      <w:r w:rsidR="005804CF" w:rsidRPr="001B6B7F">
        <w:rPr>
          <w:sz w:val="28"/>
          <w:szCs w:val="28"/>
        </w:rPr>
        <w:t xml:space="preserve"> директор </w:t>
      </w:r>
      <w:r w:rsidR="005804CF" w:rsidRPr="001B6B7F">
        <w:rPr>
          <w:color w:val="1D138D"/>
          <w:sz w:val="28"/>
          <w:szCs w:val="28"/>
          <w:u w:val="single"/>
        </w:rPr>
        <w:t xml:space="preserve"> </w:t>
      </w:r>
      <w:r w:rsidR="005804CF" w:rsidRPr="001B6B7F">
        <w:rPr>
          <w:color w:val="1D138D"/>
          <w:sz w:val="28"/>
          <w:szCs w:val="28"/>
        </w:rPr>
        <w:t xml:space="preserve"> </w:t>
      </w:r>
      <w:r w:rsidR="003128F7" w:rsidRPr="001B6B7F">
        <w:rPr>
          <w:sz w:val="28"/>
          <w:szCs w:val="28"/>
        </w:rPr>
        <w:t>б</w:t>
      </w:r>
      <w:r w:rsidR="003128F7" w:rsidRPr="001B6B7F">
        <w:rPr>
          <w:sz w:val="28"/>
          <w:szCs w:val="28"/>
          <w:lang w:val="uz-Cyrl-UZ"/>
        </w:rPr>
        <w:t>и</w:t>
      </w:r>
      <w:r w:rsidR="005804CF" w:rsidRPr="001B6B7F">
        <w:rPr>
          <w:sz w:val="28"/>
          <w:szCs w:val="28"/>
        </w:rPr>
        <w:t xml:space="preserve">р </w:t>
      </w:r>
      <w:proofErr w:type="spellStart"/>
      <w:r w:rsidR="005804CF" w:rsidRPr="001B6B7F">
        <w:rPr>
          <w:sz w:val="28"/>
          <w:szCs w:val="28"/>
        </w:rPr>
        <w:t>т</w:t>
      </w:r>
      <w:r w:rsidR="003128F7" w:rsidRPr="001B6B7F">
        <w:rPr>
          <w:sz w:val="28"/>
          <w:szCs w:val="28"/>
        </w:rPr>
        <w:t>арафдан</w:t>
      </w:r>
      <w:proofErr w:type="spellEnd"/>
      <w:r w:rsidR="003128F7" w:rsidRPr="001B6B7F">
        <w:rPr>
          <w:sz w:val="28"/>
          <w:szCs w:val="28"/>
        </w:rPr>
        <w:t xml:space="preserve"> </w:t>
      </w:r>
      <w:proofErr w:type="spellStart"/>
      <w:r w:rsidR="003128F7" w:rsidRPr="001B6B7F">
        <w:rPr>
          <w:sz w:val="28"/>
          <w:szCs w:val="28"/>
        </w:rPr>
        <w:t>ва</w:t>
      </w:r>
      <w:proofErr w:type="spellEnd"/>
      <w:r w:rsidR="003128F7" w:rsidRPr="001B6B7F">
        <w:rPr>
          <w:sz w:val="28"/>
          <w:szCs w:val="28"/>
        </w:rPr>
        <w:t xml:space="preserve"> </w:t>
      </w:r>
      <w:r w:rsidR="004B40C0">
        <w:rPr>
          <w:sz w:val="28"/>
          <w:szCs w:val="28"/>
          <w:lang w:val="uz-Cyrl-UZ"/>
        </w:rPr>
        <w:t>______________________________________________</w:t>
      </w:r>
      <w:r w:rsidR="003128F7" w:rsidRPr="001B6B7F">
        <w:rPr>
          <w:sz w:val="28"/>
          <w:szCs w:val="28"/>
          <w:lang w:val="uz-Cyrl-UZ"/>
        </w:rPr>
        <w:t xml:space="preserve">  </w:t>
      </w:r>
      <w:r w:rsidR="003128F7" w:rsidRPr="001B6B7F">
        <w:rPr>
          <w:sz w:val="28"/>
          <w:szCs w:val="28"/>
        </w:rPr>
        <w:t xml:space="preserve"> </w:t>
      </w:r>
      <w:proofErr w:type="spellStart"/>
      <w:proofErr w:type="gramStart"/>
      <w:r w:rsidR="003128F7" w:rsidRPr="001B6B7F">
        <w:rPr>
          <w:sz w:val="28"/>
          <w:szCs w:val="28"/>
        </w:rPr>
        <w:t>номидан</w:t>
      </w:r>
      <w:proofErr w:type="spellEnd"/>
      <w:r w:rsidR="003128F7" w:rsidRPr="001B6B7F">
        <w:rPr>
          <w:sz w:val="28"/>
          <w:szCs w:val="28"/>
        </w:rPr>
        <w:t xml:space="preserve"> </w:t>
      </w:r>
      <w:r w:rsidR="005804CF" w:rsidRPr="001B6B7F">
        <w:rPr>
          <w:sz w:val="28"/>
          <w:szCs w:val="28"/>
        </w:rPr>
        <w:t xml:space="preserve"> (</w:t>
      </w:r>
      <w:proofErr w:type="spellStart"/>
      <w:proofErr w:type="gramEnd"/>
      <w:r w:rsidR="005804CF" w:rsidRPr="001B6B7F">
        <w:rPr>
          <w:sz w:val="28"/>
          <w:szCs w:val="28"/>
        </w:rPr>
        <w:t>келгусида</w:t>
      </w:r>
      <w:proofErr w:type="spellEnd"/>
      <w:r w:rsidR="005804CF" w:rsidRPr="001B6B7F">
        <w:rPr>
          <w:sz w:val="28"/>
          <w:szCs w:val="28"/>
        </w:rPr>
        <w:t xml:space="preserve"> “</w:t>
      </w:r>
      <w:proofErr w:type="spellStart"/>
      <w:r w:rsidR="005804CF" w:rsidRPr="001B6B7F">
        <w:rPr>
          <w:sz w:val="28"/>
          <w:szCs w:val="28"/>
        </w:rPr>
        <w:t>Буюртмачи</w:t>
      </w:r>
      <w:proofErr w:type="spellEnd"/>
      <w:r w:rsidR="005804CF" w:rsidRPr="001B6B7F">
        <w:rPr>
          <w:sz w:val="28"/>
          <w:szCs w:val="28"/>
        </w:rPr>
        <w:t xml:space="preserve">”) Низом </w:t>
      </w:r>
      <w:proofErr w:type="spellStart"/>
      <w:r w:rsidR="005804CF" w:rsidRPr="001B6B7F">
        <w:rPr>
          <w:sz w:val="28"/>
          <w:szCs w:val="28"/>
        </w:rPr>
        <w:t>асосида</w:t>
      </w:r>
      <w:proofErr w:type="spellEnd"/>
      <w:r w:rsidR="005804CF" w:rsidRPr="001B6B7F">
        <w:rPr>
          <w:sz w:val="28"/>
          <w:szCs w:val="28"/>
        </w:rPr>
        <w:t xml:space="preserve"> </w:t>
      </w:r>
      <w:proofErr w:type="spellStart"/>
      <w:r w:rsidR="005804CF" w:rsidRPr="001B6B7F">
        <w:rPr>
          <w:sz w:val="28"/>
          <w:szCs w:val="28"/>
        </w:rPr>
        <w:t>фаолият</w:t>
      </w:r>
      <w:proofErr w:type="spellEnd"/>
      <w:r w:rsidR="005804CF" w:rsidRPr="001B6B7F">
        <w:rPr>
          <w:sz w:val="28"/>
          <w:szCs w:val="28"/>
        </w:rPr>
        <w:t xml:space="preserve"> </w:t>
      </w:r>
      <w:proofErr w:type="spellStart"/>
      <w:r w:rsidR="005804CF" w:rsidRPr="001B6B7F">
        <w:rPr>
          <w:sz w:val="28"/>
          <w:szCs w:val="28"/>
        </w:rPr>
        <w:t>юритувчи</w:t>
      </w:r>
      <w:proofErr w:type="spellEnd"/>
      <w:r w:rsidR="005804CF" w:rsidRPr="001B6B7F">
        <w:rPr>
          <w:sz w:val="28"/>
          <w:szCs w:val="28"/>
        </w:rPr>
        <w:t xml:space="preserve"> </w:t>
      </w:r>
      <w:proofErr w:type="spellStart"/>
      <w:r w:rsidR="005804CF" w:rsidRPr="001B6B7F">
        <w:rPr>
          <w:sz w:val="28"/>
          <w:szCs w:val="28"/>
        </w:rPr>
        <w:t>иккинчи</w:t>
      </w:r>
      <w:proofErr w:type="spellEnd"/>
      <w:r w:rsidR="005804CF" w:rsidRPr="001B6B7F">
        <w:rPr>
          <w:sz w:val="28"/>
          <w:szCs w:val="28"/>
        </w:rPr>
        <w:t xml:space="preserve"> </w:t>
      </w:r>
      <w:proofErr w:type="spellStart"/>
      <w:r w:rsidR="005804CF" w:rsidRPr="001B6B7F">
        <w:rPr>
          <w:sz w:val="28"/>
          <w:szCs w:val="28"/>
        </w:rPr>
        <w:t>тарафдан</w:t>
      </w:r>
      <w:proofErr w:type="spellEnd"/>
      <w:r w:rsidR="005804CF" w:rsidRPr="001B6B7F">
        <w:rPr>
          <w:sz w:val="28"/>
          <w:szCs w:val="28"/>
        </w:rPr>
        <w:t xml:space="preserve"> </w:t>
      </w:r>
      <w:proofErr w:type="spellStart"/>
      <w:r w:rsidR="005804CF" w:rsidRPr="001B6B7F">
        <w:rPr>
          <w:sz w:val="28"/>
          <w:szCs w:val="28"/>
        </w:rPr>
        <w:t>ушбу</w:t>
      </w:r>
      <w:proofErr w:type="spellEnd"/>
      <w:r w:rsidR="005804CF" w:rsidRPr="001B6B7F">
        <w:rPr>
          <w:sz w:val="28"/>
          <w:szCs w:val="28"/>
        </w:rPr>
        <w:t xml:space="preserve"> </w:t>
      </w:r>
      <w:proofErr w:type="spellStart"/>
      <w:r w:rsidR="005804CF" w:rsidRPr="001B6B7F">
        <w:rPr>
          <w:sz w:val="28"/>
          <w:szCs w:val="28"/>
        </w:rPr>
        <w:t>шартномани</w:t>
      </w:r>
      <w:proofErr w:type="spellEnd"/>
      <w:r w:rsidR="005804CF" w:rsidRPr="001B6B7F">
        <w:rPr>
          <w:sz w:val="28"/>
          <w:szCs w:val="28"/>
        </w:rPr>
        <w:t xml:space="preserve"> </w:t>
      </w:r>
      <w:proofErr w:type="spellStart"/>
      <w:r w:rsidR="005804CF" w:rsidRPr="001B6B7F">
        <w:rPr>
          <w:sz w:val="28"/>
          <w:szCs w:val="28"/>
        </w:rPr>
        <w:t>куйидаги</w:t>
      </w:r>
      <w:proofErr w:type="spellEnd"/>
      <w:r w:rsidR="005804CF" w:rsidRPr="001B6B7F">
        <w:rPr>
          <w:sz w:val="28"/>
          <w:szCs w:val="28"/>
        </w:rPr>
        <w:t xml:space="preserve"> </w:t>
      </w:r>
      <w:proofErr w:type="spellStart"/>
      <w:r w:rsidR="005804CF" w:rsidRPr="001B6B7F">
        <w:rPr>
          <w:sz w:val="28"/>
          <w:szCs w:val="28"/>
        </w:rPr>
        <w:t>мазмунда</w:t>
      </w:r>
      <w:proofErr w:type="spellEnd"/>
      <w:r w:rsidR="005804CF" w:rsidRPr="001B6B7F">
        <w:rPr>
          <w:sz w:val="28"/>
          <w:szCs w:val="28"/>
        </w:rPr>
        <w:t xml:space="preserve"> </w:t>
      </w:r>
      <w:proofErr w:type="spellStart"/>
      <w:r w:rsidR="005804CF" w:rsidRPr="001B6B7F">
        <w:rPr>
          <w:sz w:val="28"/>
          <w:szCs w:val="28"/>
        </w:rPr>
        <w:t>туздилар</w:t>
      </w:r>
      <w:proofErr w:type="spellEnd"/>
      <w:r w:rsidR="005804CF" w:rsidRPr="001B6B7F">
        <w:rPr>
          <w:sz w:val="28"/>
          <w:szCs w:val="28"/>
        </w:rPr>
        <w:t>:</w:t>
      </w:r>
    </w:p>
    <w:p w:rsidR="00AE18DF" w:rsidRPr="001B6B7F" w:rsidRDefault="00AE18DF" w:rsidP="005804CF">
      <w:pPr>
        <w:pStyle w:val="1"/>
        <w:spacing w:after="0"/>
        <w:ind w:firstLine="240"/>
        <w:jc w:val="both"/>
        <w:rPr>
          <w:sz w:val="28"/>
          <w:szCs w:val="28"/>
          <w:lang w:val="uz-Cyrl-UZ"/>
        </w:rPr>
      </w:pPr>
    </w:p>
    <w:p w:rsidR="005804CF" w:rsidRPr="001B6B7F" w:rsidRDefault="005804CF" w:rsidP="005804CF">
      <w:pPr>
        <w:pStyle w:val="11"/>
        <w:keepNext/>
        <w:keepLines/>
        <w:numPr>
          <w:ilvl w:val="0"/>
          <w:numId w:val="1"/>
        </w:numPr>
        <w:tabs>
          <w:tab w:val="left" w:pos="302"/>
        </w:tabs>
        <w:rPr>
          <w:sz w:val="32"/>
          <w:szCs w:val="32"/>
        </w:rPr>
      </w:pPr>
      <w:bookmarkStart w:id="6" w:name="bookmark99"/>
      <w:bookmarkStart w:id="7" w:name="bookmark100"/>
      <w:bookmarkStart w:id="8" w:name="bookmark97"/>
      <w:bookmarkStart w:id="9" w:name="bookmark98"/>
      <w:bookmarkEnd w:id="6"/>
      <w:r w:rsidRPr="001B6B7F">
        <w:rPr>
          <w:sz w:val="32"/>
          <w:szCs w:val="32"/>
        </w:rPr>
        <w:t>ШАРТНОМА ПРЕДМЕТИ</w:t>
      </w:r>
      <w:bookmarkEnd w:id="7"/>
      <w:bookmarkEnd w:id="8"/>
      <w:bookmarkEnd w:id="9"/>
    </w:p>
    <w:tbl>
      <w:tblPr>
        <w:tblW w:w="5000" w:type="pct"/>
        <w:shd w:val="clear" w:color="auto" w:fill="FFFFFF"/>
        <w:tblCellMar>
          <w:left w:w="0" w:type="dxa"/>
          <w:right w:w="0" w:type="dxa"/>
        </w:tblCellMar>
        <w:tblLook w:val="04A0" w:firstRow="1" w:lastRow="0" w:firstColumn="1" w:lastColumn="0" w:noHBand="0" w:noVBand="1"/>
      </w:tblPr>
      <w:tblGrid>
        <w:gridCol w:w="1595"/>
        <w:gridCol w:w="1583"/>
        <w:gridCol w:w="1572"/>
        <w:gridCol w:w="1564"/>
        <w:gridCol w:w="1557"/>
        <w:gridCol w:w="1551"/>
      </w:tblGrid>
      <w:tr w:rsidR="00B15387" w:rsidRPr="004B40C0" w:rsidTr="003128F7">
        <w:tc>
          <w:tcPr>
            <w:tcW w:w="0" w:type="auto"/>
            <w:gridSpan w:val="6"/>
            <w:tcBorders>
              <w:top w:val="nil"/>
              <w:left w:val="nil"/>
              <w:bottom w:val="nil"/>
              <w:right w:val="nil"/>
            </w:tcBorders>
            <w:shd w:val="clear" w:color="auto" w:fill="FFFFFF"/>
            <w:tcMar>
              <w:top w:w="15" w:type="dxa"/>
              <w:left w:w="30" w:type="dxa"/>
              <w:bottom w:w="15" w:type="dxa"/>
              <w:right w:w="15" w:type="dxa"/>
            </w:tcMar>
          </w:tcPr>
          <w:p w:rsidR="00654A22" w:rsidRPr="001B6B7F" w:rsidRDefault="003128F7" w:rsidP="00277B98">
            <w:pPr>
              <w:jc w:val="both"/>
              <w:rPr>
                <w:rFonts w:ascii="Times New Roman" w:hAnsi="Times New Roman" w:cs="Times New Roman"/>
                <w:sz w:val="28"/>
                <w:szCs w:val="28"/>
                <w:lang w:val="uz-Cyrl-UZ"/>
              </w:rPr>
            </w:pPr>
            <w:bookmarkStart w:id="10" w:name="bookmark101"/>
            <w:bookmarkStart w:id="11" w:name="bookmark104"/>
            <w:bookmarkStart w:id="12" w:name="bookmark102"/>
            <w:bookmarkStart w:id="13" w:name="bookmark103"/>
            <w:bookmarkStart w:id="14" w:name="bookmark105"/>
            <w:bookmarkEnd w:id="10"/>
            <w:bookmarkEnd w:id="11"/>
            <w:r w:rsidRPr="001B6B7F">
              <w:rPr>
                <w:rFonts w:ascii="Times New Roman" w:hAnsi="Times New Roman" w:cs="Times New Roman"/>
                <w:sz w:val="28"/>
                <w:szCs w:val="28"/>
                <w:lang w:val="uz-Cyrl-UZ"/>
              </w:rPr>
              <w:t>1.</w:t>
            </w:r>
            <w:r w:rsidR="00782AFE" w:rsidRPr="001B6B7F">
              <w:rPr>
                <w:rFonts w:ascii="Times New Roman" w:hAnsi="Times New Roman" w:cs="Times New Roman"/>
                <w:sz w:val="28"/>
                <w:szCs w:val="28"/>
                <w:lang w:val="uz-Cyrl-UZ"/>
              </w:rPr>
              <w:t>1”</w:t>
            </w:r>
            <w:r w:rsidR="00782AFE" w:rsidRPr="001B6B7F">
              <w:rPr>
                <w:rFonts w:ascii="Times New Roman" w:hAnsi="Times New Roman" w:cs="Times New Roman"/>
                <w:b/>
                <w:sz w:val="28"/>
                <w:szCs w:val="28"/>
                <w:lang w:val="uz-Cyrl-UZ"/>
              </w:rPr>
              <w:t>Ишлаб чиқарувчи</w:t>
            </w:r>
            <w:r w:rsidR="00782AFE" w:rsidRPr="001B6B7F">
              <w:rPr>
                <w:rFonts w:ascii="Times New Roman" w:hAnsi="Times New Roman" w:cs="Times New Roman"/>
                <w:sz w:val="28"/>
                <w:szCs w:val="28"/>
                <w:lang w:val="uz-Cyrl-UZ"/>
              </w:rPr>
              <w:t xml:space="preserve">”Харидор корсатмаси бўйича 1.2 бандида кўрсатилган товарлврни ишлаб чиқариш ва йеткмазиб берипш мажбурятини олади. </w:t>
            </w:r>
          </w:p>
          <w:p w:rsidR="00782AFE" w:rsidRPr="001B6B7F" w:rsidRDefault="00782AFE" w:rsidP="00277B98">
            <w:pPr>
              <w:jc w:val="both"/>
              <w:rPr>
                <w:rFonts w:ascii="Times New Roman" w:hAnsi="Times New Roman" w:cs="Times New Roman"/>
                <w:sz w:val="28"/>
                <w:szCs w:val="28"/>
                <w:lang w:val="uz-Cyrl-UZ"/>
              </w:rPr>
            </w:pPr>
          </w:p>
          <w:p w:rsidR="001B6B7F" w:rsidRPr="001B6B7F" w:rsidRDefault="00654A22" w:rsidP="00782AFE">
            <w:pPr>
              <w:jc w:val="both"/>
              <w:rPr>
                <w:rFonts w:ascii="Times New Roman" w:hAnsi="Times New Roman" w:cs="Times New Roman"/>
                <w:sz w:val="28"/>
                <w:szCs w:val="28"/>
                <w:lang w:val="uz-Cyrl-UZ"/>
              </w:rPr>
            </w:pPr>
            <w:r w:rsidRPr="001B6B7F">
              <w:rPr>
                <w:rFonts w:ascii="Times New Roman" w:hAnsi="Times New Roman" w:cs="Times New Roman"/>
                <w:sz w:val="28"/>
                <w:szCs w:val="28"/>
                <w:lang w:val="uz-Cyrl-UZ"/>
              </w:rPr>
              <w:t xml:space="preserve">1.2 </w:t>
            </w:r>
            <w:r w:rsidR="00782AFE" w:rsidRPr="001B6B7F">
              <w:rPr>
                <w:rFonts w:ascii="Times New Roman" w:hAnsi="Times New Roman" w:cs="Times New Roman"/>
                <w:sz w:val="28"/>
                <w:szCs w:val="28"/>
                <w:lang w:val="uz-Cyrl-UZ"/>
              </w:rPr>
              <w:t>Ушбу шартнома бўйича ва унинг натижасини “</w:t>
            </w:r>
            <w:r w:rsidR="00782AFE" w:rsidRPr="001B6B7F">
              <w:rPr>
                <w:rFonts w:ascii="Times New Roman" w:hAnsi="Times New Roman" w:cs="Times New Roman"/>
                <w:b/>
                <w:sz w:val="28"/>
                <w:szCs w:val="28"/>
                <w:lang w:val="uz-Cyrl-UZ"/>
              </w:rPr>
              <w:t>Харидор</w:t>
            </w:r>
            <w:r w:rsidR="00782AFE" w:rsidRPr="001B6B7F">
              <w:rPr>
                <w:rFonts w:ascii="Times New Roman" w:hAnsi="Times New Roman" w:cs="Times New Roman"/>
                <w:sz w:val="28"/>
                <w:szCs w:val="28"/>
                <w:lang w:val="uz-Cyrl-UZ"/>
              </w:rPr>
              <w:t>” га  топширса,”Харидор” иш натижасини кабул қилиш ва тўлаш мажбурятини олади.</w:t>
            </w:r>
            <w:r w:rsidR="00AE18DF" w:rsidRPr="001B6B7F">
              <w:rPr>
                <w:rFonts w:ascii="Times New Roman" w:hAnsi="Times New Roman" w:cs="Times New Roman"/>
                <w:sz w:val="28"/>
                <w:szCs w:val="28"/>
                <w:lang w:val="uz-Cyrl-UZ"/>
              </w:rPr>
              <w:t xml:space="preserve">. </w:t>
            </w:r>
          </w:p>
          <w:p w:rsidR="00B15387" w:rsidRPr="001B6B7F" w:rsidRDefault="00BF2630" w:rsidP="00782AFE">
            <w:pPr>
              <w:jc w:val="both"/>
              <w:rPr>
                <w:rFonts w:ascii="Times New Roman" w:hAnsi="Times New Roman" w:cs="Times New Roman"/>
                <w:sz w:val="28"/>
                <w:szCs w:val="28"/>
                <w:lang w:val="uz-Cyrl-UZ"/>
              </w:rPr>
            </w:pPr>
            <w:r w:rsidRPr="001B6B7F">
              <w:rPr>
                <w:rFonts w:ascii="Times New Roman" w:hAnsi="Times New Roman" w:cs="Times New Roman"/>
                <w:sz w:val="28"/>
                <w:szCs w:val="28"/>
                <w:lang w:val="uz-Cyrl-UZ"/>
              </w:rPr>
              <w:t xml:space="preserve"> </w:t>
            </w:r>
            <w:r w:rsidR="00654A22" w:rsidRPr="001B6B7F">
              <w:rPr>
                <w:rFonts w:ascii="Times New Roman" w:hAnsi="Times New Roman" w:cs="Times New Roman"/>
                <w:sz w:val="28"/>
                <w:szCs w:val="28"/>
                <w:lang w:val="uz-Cyrl-UZ"/>
              </w:rPr>
              <w:t xml:space="preserve">  </w:t>
            </w:r>
          </w:p>
        </w:tc>
      </w:tr>
      <w:tr w:rsidR="00B15387" w:rsidRPr="004B40C0" w:rsidTr="003128F7">
        <w:tc>
          <w:tcPr>
            <w:tcW w:w="0" w:type="auto"/>
            <w:gridSpan w:val="6"/>
            <w:tcBorders>
              <w:top w:val="nil"/>
              <w:left w:val="nil"/>
              <w:bottom w:val="nil"/>
              <w:right w:val="nil"/>
            </w:tcBorders>
            <w:shd w:val="clear" w:color="auto" w:fill="FFFFFF"/>
            <w:tcMar>
              <w:top w:w="15" w:type="dxa"/>
              <w:left w:w="30" w:type="dxa"/>
              <w:bottom w:w="15" w:type="dxa"/>
              <w:right w:w="15" w:type="dxa"/>
            </w:tcMar>
          </w:tcPr>
          <w:p w:rsidR="001B6B7F" w:rsidRPr="001B6B7F" w:rsidRDefault="001B6B7F" w:rsidP="001B6B7F">
            <w:pPr>
              <w:pStyle w:val="11"/>
              <w:keepNext/>
              <w:keepLines/>
              <w:tabs>
                <w:tab w:val="left" w:pos="552"/>
              </w:tabs>
              <w:jc w:val="both"/>
              <w:rPr>
                <w:sz w:val="32"/>
                <w:szCs w:val="32"/>
              </w:rPr>
            </w:pPr>
            <w:r w:rsidRPr="001B6B7F">
              <w:rPr>
                <w:sz w:val="32"/>
                <w:szCs w:val="32"/>
                <w:lang w:val="uz-Cyrl-UZ"/>
              </w:rPr>
              <w:t xml:space="preserve">              2.</w:t>
            </w:r>
            <w:r w:rsidR="00782AFE" w:rsidRPr="001B6B7F">
              <w:rPr>
                <w:sz w:val="32"/>
                <w:szCs w:val="32"/>
                <w:lang w:val="uz-Cyrl-UZ"/>
              </w:rPr>
              <w:t xml:space="preserve"> </w:t>
            </w:r>
            <w:r w:rsidRPr="001B6B7F">
              <w:rPr>
                <w:sz w:val="32"/>
                <w:szCs w:val="32"/>
              </w:rPr>
              <w:t xml:space="preserve">ШАРТНОМАНИНГ СУММАСИ ВА </w:t>
            </w:r>
            <w:r w:rsidRPr="001B6B7F">
              <w:rPr>
                <w:sz w:val="32"/>
                <w:szCs w:val="32"/>
                <w:lang w:val="uz-Cyrl-UZ"/>
              </w:rPr>
              <w:t>Х</w:t>
            </w:r>
            <w:r w:rsidRPr="001B6B7F">
              <w:rPr>
                <w:sz w:val="32"/>
                <w:szCs w:val="32"/>
              </w:rPr>
              <w:t xml:space="preserve">ИСОБ-КИТОБ ЦИЛИШ </w:t>
            </w:r>
            <w:r w:rsidRPr="001B6B7F">
              <w:rPr>
                <w:sz w:val="32"/>
                <w:szCs w:val="32"/>
                <w:lang w:val="uz-Cyrl-UZ"/>
              </w:rPr>
              <w:t xml:space="preserve">               </w:t>
            </w:r>
            <w:r w:rsidRPr="001B6B7F">
              <w:rPr>
                <w:sz w:val="32"/>
                <w:szCs w:val="32"/>
              </w:rPr>
              <w:t>ТАРТИБИ</w:t>
            </w:r>
          </w:p>
          <w:p w:rsidR="001B6B7F" w:rsidRPr="001B6B7F" w:rsidRDefault="001B6B7F" w:rsidP="001B6B7F">
            <w:pPr>
              <w:pStyle w:val="1"/>
              <w:numPr>
                <w:ilvl w:val="0"/>
                <w:numId w:val="2"/>
              </w:numPr>
              <w:tabs>
                <w:tab w:val="left" w:pos="740"/>
                <w:tab w:val="left" w:leader="underscore" w:pos="3638"/>
              </w:tabs>
              <w:spacing w:after="0"/>
              <w:ind w:firstLine="240"/>
              <w:jc w:val="both"/>
              <w:rPr>
                <w:sz w:val="28"/>
                <w:szCs w:val="28"/>
                <w:lang w:val="uz-Cyrl-UZ"/>
              </w:rPr>
            </w:pPr>
            <w:r w:rsidRPr="001B6B7F">
              <w:rPr>
                <w:b/>
                <w:sz w:val="28"/>
                <w:szCs w:val="28"/>
                <w:lang w:val="uz-Cyrl-UZ"/>
              </w:rPr>
              <w:t>Бюртмачи</w:t>
            </w:r>
            <w:r w:rsidRPr="001B6B7F">
              <w:rPr>
                <w:sz w:val="28"/>
                <w:szCs w:val="28"/>
                <w:lang w:val="uz-Cyrl-UZ"/>
              </w:rPr>
              <w:t xml:space="preserve">  томонидан  хизмат курсатиш ва(техник топширикка мувофик) буйича шартнома бахоси   </w:t>
            </w:r>
            <w:r w:rsidR="004B40C0">
              <w:rPr>
                <w:b/>
                <w:sz w:val="28"/>
                <w:szCs w:val="28"/>
                <w:lang w:val="uz-Cyrl-UZ"/>
              </w:rPr>
              <w:t xml:space="preserve"> __________</w:t>
            </w:r>
            <w:r w:rsidRPr="001B6B7F">
              <w:rPr>
                <w:sz w:val="28"/>
                <w:szCs w:val="28"/>
                <w:lang w:val="uz-Cyrl-UZ"/>
              </w:rPr>
              <w:t xml:space="preserve"> сўмни ташкил этади.</w:t>
            </w:r>
          </w:p>
          <w:p w:rsidR="001B6B7F" w:rsidRPr="001B6B7F" w:rsidRDefault="001B6B7F" w:rsidP="001B6B7F">
            <w:pPr>
              <w:pStyle w:val="1"/>
              <w:numPr>
                <w:ilvl w:val="0"/>
                <w:numId w:val="2"/>
              </w:numPr>
              <w:tabs>
                <w:tab w:val="left" w:pos="744"/>
              </w:tabs>
              <w:spacing w:after="0"/>
              <w:ind w:firstLine="240"/>
              <w:jc w:val="both"/>
              <w:rPr>
                <w:sz w:val="28"/>
                <w:szCs w:val="28"/>
                <w:lang w:val="uz-Cyrl-UZ"/>
              </w:rPr>
            </w:pPr>
            <w:r w:rsidRPr="001B6B7F">
              <w:rPr>
                <w:sz w:val="28"/>
                <w:szCs w:val="28"/>
                <w:lang w:val="uz-Cyrl-UZ"/>
              </w:rPr>
              <w:t>Шартнома кучга кирган кундан бошлаб 10 (ун) иш куни давомида шартнома умумий бахосининг 30 % микдори олдиндан, колган 70 % кисми барча шартлар тулик бажарилгандан сунг далолатнома расмийлаштирилгаи кундан бошлаб 10 (ун) иш куни давомида хисоб фактурага асосан пул утказиш йули билан амалга оширилади.</w:t>
            </w:r>
          </w:p>
          <w:p w:rsidR="00B15387" w:rsidRPr="001B6B7F" w:rsidRDefault="00B15387" w:rsidP="00277B98">
            <w:pPr>
              <w:jc w:val="both"/>
              <w:rPr>
                <w:rFonts w:ascii="Times New Roman" w:hAnsi="Times New Roman" w:cs="Times New Roman"/>
                <w:sz w:val="28"/>
                <w:szCs w:val="28"/>
                <w:lang w:val="uz-Cyrl-UZ"/>
              </w:rPr>
            </w:pPr>
          </w:p>
        </w:tc>
      </w:tr>
      <w:tr w:rsidR="00B15387" w:rsidRPr="001B6B7F" w:rsidTr="003128F7">
        <w:tc>
          <w:tcPr>
            <w:tcW w:w="0" w:type="auto"/>
            <w:gridSpan w:val="6"/>
            <w:tcBorders>
              <w:top w:val="nil"/>
              <w:left w:val="nil"/>
              <w:bottom w:val="nil"/>
              <w:right w:val="nil"/>
            </w:tcBorders>
            <w:shd w:val="clear" w:color="auto" w:fill="FFFFFF"/>
            <w:tcMar>
              <w:top w:w="15" w:type="dxa"/>
              <w:left w:w="30" w:type="dxa"/>
              <w:bottom w:w="15" w:type="dxa"/>
              <w:right w:w="15" w:type="dxa"/>
            </w:tcMar>
          </w:tcPr>
          <w:p w:rsidR="001B6B7F" w:rsidRPr="001B6B7F" w:rsidRDefault="00CF5A09" w:rsidP="001B6B7F">
            <w:pPr>
              <w:pStyle w:val="11"/>
              <w:keepNext/>
              <w:keepLines/>
              <w:tabs>
                <w:tab w:val="left" w:pos="316"/>
              </w:tabs>
              <w:jc w:val="left"/>
              <w:rPr>
                <w:sz w:val="32"/>
                <w:szCs w:val="32"/>
              </w:rPr>
            </w:pPr>
            <w:r>
              <w:rPr>
                <w:sz w:val="32"/>
                <w:szCs w:val="32"/>
                <w:lang w:val="uz-Cyrl-UZ"/>
              </w:rPr>
              <w:t xml:space="preserve">                           3</w:t>
            </w:r>
            <w:r w:rsidR="001B6B7F" w:rsidRPr="001B6B7F">
              <w:rPr>
                <w:sz w:val="32"/>
                <w:szCs w:val="32"/>
                <w:lang w:val="uz-Cyrl-UZ"/>
              </w:rPr>
              <w:t>.</w:t>
            </w:r>
            <w:r w:rsidR="001B6B7F" w:rsidRPr="001B6B7F">
              <w:rPr>
                <w:sz w:val="32"/>
                <w:szCs w:val="32"/>
              </w:rPr>
              <w:t>ТОМОНЛАРНИНГ ЖАВОБГАРЛИГИ</w:t>
            </w:r>
          </w:p>
          <w:p w:rsidR="001B6B7F" w:rsidRPr="001B6B7F" w:rsidRDefault="001B6B7F" w:rsidP="001B6B7F">
            <w:pPr>
              <w:pStyle w:val="1"/>
              <w:numPr>
                <w:ilvl w:val="0"/>
                <w:numId w:val="4"/>
              </w:numPr>
              <w:tabs>
                <w:tab w:val="left" w:pos="740"/>
              </w:tabs>
              <w:spacing w:after="0"/>
              <w:ind w:firstLine="240"/>
              <w:jc w:val="both"/>
              <w:rPr>
                <w:sz w:val="28"/>
                <w:szCs w:val="28"/>
              </w:rPr>
            </w:pPr>
            <w:r w:rsidRPr="001B6B7F">
              <w:rPr>
                <w:sz w:val="28"/>
                <w:szCs w:val="28"/>
              </w:rPr>
              <w:t>“</w:t>
            </w:r>
            <w:proofErr w:type="spellStart"/>
            <w:r w:rsidRPr="001B6B7F">
              <w:rPr>
                <w:sz w:val="28"/>
                <w:szCs w:val="28"/>
              </w:rPr>
              <w:t>Бажарувчи</w:t>
            </w:r>
            <w:proofErr w:type="spellEnd"/>
            <w:r w:rsidRPr="001B6B7F">
              <w:rPr>
                <w:sz w:val="28"/>
                <w:szCs w:val="28"/>
              </w:rPr>
              <w:t xml:space="preserve">” </w:t>
            </w:r>
            <w:proofErr w:type="spellStart"/>
            <w:r w:rsidRPr="001B6B7F">
              <w:rPr>
                <w:sz w:val="28"/>
                <w:szCs w:val="28"/>
              </w:rPr>
              <w:t>хизматни</w:t>
            </w:r>
            <w:proofErr w:type="spellEnd"/>
            <w:r w:rsidRPr="001B6B7F">
              <w:rPr>
                <w:sz w:val="28"/>
                <w:szCs w:val="28"/>
              </w:rPr>
              <w:t xml:space="preserve"> уз </w:t>
            </w:r>
            <w:proofErr w:type="spellStart"/>
            <w:r w:rsidRPr="001B6B7F">
              <w:rPr>
                <w:sz w:val="28"/>
                <w:szCs w:val="28"/>
              </w:rPr>
              <w:t>вактида</w:t>
            </w:r>
            <w:proofErr w:type="spellEnd"/>
            <w:r w:rsidRPr="001B6B7F">
              <w:rPr>
                <w:sz w:val="28"/>
                <w:szCs w:val="28"/>
              </w:rPr>
              <w:t xml:space="preserve"> </w:t>
            </w:r>
            <w:proofErr w:type="spellStart"/>
            <w:r w:rsidRPr="001B6B7F">
              <w:rPr>
                <w:sz w:val="28"/>
                <w:szCs w:val="28"/>
              </w:rPr>
              <w:t>курсатмаган</w:t>
            </w:r>
            <w:proofErr w:type="spellEnd"/>
            <w:r w:rsidRPr="001B6B7F">
              <w:rPr>
                <w:sz w:val="28"/>
                <w:szCs w:val="28"/>
              </w:rPr>
              <w:t xml:space="preserve"> </w:t>
            </w:r>
            <w:proofErr w:type="spellStart"/>
            <w:r w:rsidRPr="001B6B7F">
              <w:rPr>
                <w:sz w:val="28"/>
                <w:szCs w:val="28"/>
              </w:rPr>
              <w:t>холда</w:t>
            </w:r>
            <w:proofErr w:type="spellEnd"/>
            <w:r w:rsidRPr="001B6B7F">
              <w:rPr>
                <w:sz w:val="28"/>
                <w:szCs w:val="28"/>
              </w:rPr>
              <w:t xml:space="preserve"> “</w:t>
            </w:r>
            <w:proofErr w:type="spellStart"/>
            <w:r w:rsidRPr="001B6B7F">
              <w:rPr>
                <w:sz w:val="28"/>
                <w:szCs w:val="28"/>
              </w:rPr>
              <w:t>Буюртмачи’Та</w:t>
            </w:r>
            <w:proofErr w:type="spellEnd"/>
            <w:r w:rsidRPr="001B6B7F">
              <w:rPr>
                <w:sz w:val="28"/>
                <w:szCs w:val="28"/>
              </w:rPr>
              <w:t xml:space="preserve"> </w:t>
            </w:r>
            <w:proofErr w:type="spellStart"/>
            <w:r w:rsidRPr="001B6B7F">
              <w:rPr>
                <w:sz w:val="28"/>
                <w:szCs w:val="28"/>
              </w:rPr>
              <w:t>хар</w:t>
            </w:r>
            <w:proofErr w:type="spellEnd"/>
            <w:r w:rsidRPr="001B6B7F">
              <w:rPr>
                <w:sz w:val="28"/>
                <w:szCs w:val="28"/>
              </w:rPr>
              <w:t xml:space="preserve"> </w:t>
            </w:r>
            <w:proofErr w:type="spellStart"/>
            <w:r w:rsidRPr="001B6B7F">
              <w:rPr>
                <w:sz w:val="28"/>
                <w:szCs w:val="28"/>
              </w:rPr>
              <w:t>бир</w:t>
            </w:r>
            <w:proofErr w:type="spellEnd"/>
            <w:r w:rsidRPr="001B6B7F">
              <w:rPr>
                <w:sz w:val="28"/>
                <w:szCs w:val="28"/>
              </w:rPr>
              <w:t xml:space="preserve"> </w:t>
            </w:r>
            <w:proofErr w:type="spellStart"/>
            <w:r w:rsidRPr="001B6B7F">
              <w:rPr>
                <w:sz w:val="28"/>
                <w:szCs w:val="28"/>
              </w:rPr>
              <w:t>кечиктирилган</w:t>
            </w:r>
            <w:proofErr w:type="spellEnd"/>
            <w:r w:rsidRPr="001B6B7F">
              <w:rPr>
                <w:sz w:val="28"/>
                <w:szCs w:val="28"/>
              </w:rPr>
              <w:t xml:space="preserve"> кун </w:t>
            </w:r>
            <w:proofErr w:type="spellStart"/>
            <w:r w:rsidRPr="001B6B7F">
              <w:rPr>
                <w:sz w:val="28"/>
                <w:szCs w:val="28"/>
              </w:rPr>
              <w:t>учун</w:t>
            </w:r>
            <w:proofErr w:type="spellEnd"/>
            <w:r w:rsidRPr="001B6B7F">
              <w:rPr>
                <w:sz w:val="28"/>
                <w:szCs w:val="28"/>
              </w:rPr>
              <w:t xml:space="preserve"> </w:t>
            </w:r>
            <w:proofErr w:type="spellStart"/>
            <w:r w:rsidRPr="001B6B7F">
              <w:rPr>
                <w:sz w:val="28"/>
                <w:szCs w:val="28"/>
              </w:rPr>
              <w:t>шартнома</w:t>
            </w:r>
            <w:proofErr w:type="spellEnd"/>
            <w:r w:rsidRPr="001B6B7F">
              <w:rPr>
                <w:sz w:val="28"/>
                <w:szCs w:val="28"/>
              </w:rPr>
              <w:t xml:space="preserve"> </w:t>
            </w:r>
            <w:proofErr w:type="spellStart"/>
            <w:r w:rsidRPr="001B6B7F">
              <w:rPr>
                <w:sz w:val="28"/>
                <w:szCs w:val="28"/>
              </w:rPr>
              <w:t>умумий</w:t>
            </w:r>
            <w:proofErr w:type="spellEnd"/>
            <w:r w:rsidRPr="001B6B7F">
              <w:rPr>
                <w:sz w:val="28"/>
                <w:szCs w:val="28"/>
              </w:rPr>
              <w:t xml:space="preserve"> </w:t>
            </w:r>
            <w:proofErr w:type="spellStart"/>
            <w:r w:rsidRPr="001B6B7F">
              <w:rPr>
                <w:sz w:val="28"/>
                <w:szCs w:val="28"/>
              </w:rPr>
              <w:t>бахосининг</w:t>
            </w:r>
            <w:proofErr w:type="spellEnd"/>
            <w:r w:rsidRPr="001B6B7F">
              <w:rPr>
                <w:sz w:val="28"/>
                <w:szCs w:val="28"/>
              </w:rPr>
              <w:t xml:space="preserve"> 0,5 % </w:t>
            </w:r>
            <w:proofErr w:type="spellStart"/>
            <w:r w:rsidRPr="001B6B7F">
              <w:rPr>
                <w:sz w:val="28"/>
                <w:szCs w:val="28"/>
              </w:rPr>
              <w:t>микдорида</w:t>
            </w:r>
            <w:proofErr w:type="spellEnd"/>
            <w:r w:rsidRPr="001B6B7F">
              <w:rPr>
                <w:sz w:val="28"/>
                <w:szCs w:val="28"/>
              </w:rPr>
              <w:t xml:space="preserve"> пеня </w:t>
            </w:r>
            <w:proofErr w:type="spellStart"/>
            <w:r w:rsidRPr="001B6B7F">
              <w:rPr>
                <w:sz w:val="28"/>
                <w:szCs w:val="28"/>
              </w:rPr>
              <w:t>солинади</w:t>
            </w:r>
            <w:proofErr w:type="spellEnd"/>
            <w:r w:rsidRPr="001B6B7F">
              <w:rPr>
                <w:sz w:val="28"/>
                <w:szCs w:val="28"/>
              </w:rPr>
              <w:t xml:space="preserve">, </w:t>
            </w:r>
            <w:proofErr w:type="spellStart"/>
            <w:r w:rsidRPr="001B6B7F">
              <w:rPr>
                <w:sz w:val="28"/>
                <w:szCs w:val="28"/>
              </w:rPr>
              <w:t>аммо</w:t>
            </w:r>
            <w:proofErr w:type="spellEnd"/>
            <w:r w:rsidRPr="001B6B7F">
              <w:rPr>
                <w:sz w:val="28"/>
                <w:szCs w:val="28"/>
              </w:rPr>
              <w:t xml:space="preserve"> </w:t>
            </w:r>
            <w:proofErr w:type="spellStart"/>
            <w:r w:rsidRPr="001B6B7F">
              <w:rPr>
                <w:sz w:val="28"/>
                <w:szCs w:val="28"/>
              </w:rPr>
              <w:t>ушбу</w:t>
            </w:r>
            <w:proofErr w:type="spellEnd"/>
            <w:r w:rsidRPr="001B6B7F">
              <w:rPr>
                <w:sz w:val="28"/>
                <w:szCs w:val="28"/>
              </w:rPr>
              <w:t xml:space="preserve"> жарима </w:t>
            </w:r>
            <w:proofErr w:type="spellStart"/>
            <w:r w:rsidRPr="001B6B7F">
              <w:rPr>
                <w:sz w:val="28"/>
                <w:szCs w:val="28"/>
              </w:rPr>
              <w:t>шартнома</w:t>
            </w:r>
            <w:proofErr w:type="spellEnd"/>
            <w:r w:rsidRPr="001B6B7F">
              <w:rPr>
                <w:sz w:val="28"/>
                <w:szCs w:val="28"/>
              </w:rPr>
              <w:t xml:space="preserve"> </w:t>
            </w:r>
            <w:proofErr w:type="spellStart"/>
            <w:r w:rsidRPr="001B6B7F">
              <w:rPr>
                <w:sz w:val="28"/>
                <w:szCs w:val="28"/>
              </w:rPr>
              <w:t>бахосининг</w:t>
            </w:r>
            <w:proofErr w:type="spellEnd"/>
            <w:r w:rsidRPr="001B6B7F">
              <w:rPr>
                <w:sz w:val="28"/>
                <w:szCs w:val="28"/>
              </w:rPr>
              <w:t xml:space="preserve"> 50 %дан </w:t>
            </w:r>
            <w:proofErr w:type="spellStart"/>
            <w:r w:rsidRPr="001B6B7F">
              <w:rPr>
                <w:sz w:val="28"/>
                <w:szCs w:val="28"/>
              </w:rPr>
              <w:t>ошмаслиги</w:t>
            </w:r>
            <w:proofErr w:type="spellEnd"/>
            <w:r w:rsidRPr="001B6B7F">
              <w:rPr>
                <w:sz w:val="28"/>
                <w:szCs w:val="28"/>
              </w:rPr>
              <w:t xml:space="preserve"> </w:t>
            </w:r>
            <w:proofErr w:type="spellStart"/>
            <w:r w:rsidRPr="001B6B7F">
              <w:rPr>
                <w:sz w:val="28"/>
                <w:szCs w:val="28"/>
              </w:rPr>
              <w:t>керак</w:t>
            </w:r>
            <w:proofErr w:type="spellEnd"/>
            <w:r w:rsidRPr="001B6B7F">
              <w:rPr>
                <w:sz w:val="28"/>
                <w:szCs w:val="28"/>
              </w:rPr>
              <w:t>.</w:t>
            </w:r>
          </w:p>
          <w:p w:rsidR="001B6B7F" w:rsidRPr="001B6B7F" w:rsidRDefault="001B6B7F" w:rsidP="001B6B7F">
            <w:pPr>
              <w:pStyle w:val="1"/>
              <w:numPr>
                <w:ilvl w:val="0"/>
                <w:numId w:val="4"/>
              </w:numPr>
              <w:tabs>
                <w:tab w:val="left" w:pos="740"/>
              </w:tabs>
              <w:spacing w:after="280"/>
              <w:ind w:firstLine="240"/>
              <w:jc w:val="both"/>
              <w:rPr>
                <w:sz w:val="28"/>
                <w:szCs w:val="28"/>
              </w:rPr>
            </w:pPr>
            <w:r w:rsidRPr="001B6B7F">
              <w:rPr>
                <w:sz w:val="28"/>
                <w:szCs w:val="28"/>
              </w:rPr>
              <w:t xml:space="preserve">2.2-бандда </w:t>
            </w:r>
            <w:proofErr w:type="spellStart"/>
            <w:r w:rsidRPr="001B6B7F">
              <w:rPr>
                <w:sz w:val="28"/>
                <w:szCs w:val="28"/>
              </w:rPr>
              <w:t>белгиланган</w:t>
            </w:r>
            <w:proofErr w:type="spellEnd"/>
            <w:r w:rsidRPr="001B6B7F">
              <w:rPr>
                <w:sz w:val="28"/>
                <w:szCs w:val="28"/>
              </w:rPr>
              <w:t xml:space="preserve"> </w:t>
            </w:r>
            <w:proofErr w:type="spellStart"/>
            <w:r w:rsidRPr="001B6B7F">
              <w:rPr>
                <w:sz w:val="28"/>
                <w:szCs w:val="28"/>
              </w:rPr>
              <w:t>мажбуриятларни</w:t>
            </w:r>
            <w:proofErr w:type="spellEnd"/>
            <w:r w:rsidRPr="001B6B7F">
              <w:rPr>
                <w:sz w:val="28"/>
                <w:szCs w:val="28"/>
              </w:rPr>
              <w:t xml:space="preserve"> </w:t>
            </w:r>
            <w:proofErr w:type="spellStart"/>
            <w:r w:rsidRPr="001B6B7F">
              <w:rPr>
                <w:sz w:val="28"/>
                <w:szCs w:val="28"/>
              </w:rPr>
              <w:t>бузганлик</w:t>
            </w:r>
            <w:proofErr w:type="spellEnd"/>
            <w:r w:rsidRPr="001B6B7F">
              <w:rPr>
                <w:sz w:val="28"/>
                <w:szCs w:val="28"/>
              </w:rPr>
              <w:t xml:space="preserve"> </w:t>
            </w:r>
            <w:proofErr w:type="spellStart"/>
            <w:r w:rsidRPr="001B6B7F">
              <w:rPr>
                <w:sz w:val="28"/>
                <w:szCs w:val="28"/>
              </w:rPr>
              <w:t>учун</w:t>
            </w:r>
            <w:proofErr w:type="spellEnd"/>
            <w:r w:rsidRPr="001B6B7F">
              <w:rPr>
                <w:sz w:val="28"/>
                <w:szCs w:val="28"/>
              </w:rPr>
              <w:t xml:space="preserve"> </w:t>
            </w:r>
            <w:proofErr w:type="spellStart"/>
            <w:r w:rsidRPr="001B6B7F">
              <w:rPr>
                <w:sz w:val="28"/>
                <w:szCs w:val="28"/>
              </w:rPr>
              <w:t>ушбу</w:t>
            </w:r>
            <w:proofErr w:type="spellEnd"/>
            <w:r w:rsidRPr="001B6B7F">
              <w:rPr>
                <w:sz w:val="28"/>
                <w:szCs w:val="28"/>
              </w:rPr>
              <w:t xml:space="preserve"> </w:t>
            </w:r>
            <w:proofErr w:type="spellStart"/>
            <w:r w:rsidRPr="001B6B7F">
              <w:rPr>
                <w:sz w:val="28"/>
                <w:szCs w:val="28"/>
              </w:rPr>
              <w:t>шартнома</w:t>
            </w:r>
            <w:proofErr w:type="spellEnd"/>
            <w:r w:rsidRPr="001B6B7F">
              <w:rPr>
                <w:sz w:val="28"/>
                <w:szCs w:val="28"/>
              </w:rPr>
              <w:t xml:space="preserve"> </w:t>
            </w:r>
            <w:proofErr w:type="spellStart"/>
            <w:r w:rsidRPr="001B6B7F">
              <w:rPr>
                <w:sz w:val="28"/>
                <w:szCs w:val="28"/>
              </w:rPr>
              <w:t>буйича</w:t>
            </w:r>
            <w:proofErr w:type="spellEnd"/>
            <w:r w:rsidRPr="001B6B7F">
              <w:rPr>
                <w:sz w:val="28"/>
                <w:szCs w:val="28"/>
              </w:rPr>
              <w:t xml:space="preserve"> "</w:t>
            </w:r>
            <w:proofErr w:type="spellStart"/>
            <w:r w:rsidRPr="001B6B7F">
              <w:rPr>
                <w:sz w:val="28"/>
                <w:szCs w:val="28"/>
              </w:rPr>
              <w:t>Буюртмачи</w:t>
            </w:r>
            <w:proofErr w:type="spellEnd"/>
            <w:r w:rsidRPr="001B6B7F">
              <w:rPr>
                <w:sz w:val="28"/>
                <w:szCs w:val="28"/>
              </w:rPr>
              <w:t xml:space="preserve">" </w:t>
            </w:r>
            <w:proofErr w:type="spellStart"/>
            <w:r w:rsidRPr="001B6B7F">
              <w:rPr>
                <w:sz w:val="28"/>
                <w:szCs w:val="28"/>
              </w:rPr>
              <w:t>кечиктирилган</w:t>
            </w:r>
            <w:proofErr w:type="spellEnd"/>
            <w:r w:rsidRPr="001B6B7F">
              <w:rPr>
                <w:sz w:val="28"/>
                <w:szCs w:val="28"/>
              </w:rPr>
              <w:t xml:space="preserve"> </w:t>
            </w:r>
            <w:proofErr w:type="spellStart"/>
            <w:r w:rsidRPr="001B6B7F">
              <w:rPr>
                <w:sz w:val="28"/>
                <w:szCs w:val="28"/>
              </w:rPr>
              <w:t>хар</w:t>
            </w:r>
            <w:proofErr w:type="spellEnd"/>
            <w:r w:rsidRPr="001B6B7F">
              <w:rPr>
                <w:sz w:val="28"/>
                <w:szCs w:val="28"/>
              </w:rPr>
              <w:t xml:space="preserve"> </w:t>
            </w:r>
            <w:proofErr w:type="spellStart"/>
            <w:r w:rsidRPr="001B6B7F">
              <w:rPr>
                <w:sz w:val="28"/>
                <w:szCs w:val="28"/>
              </w:rPr>
              <w:t>бир</w:t>
            </w:r>
            <w:proofErr w:type="spellEnd"/>
            <w:r w:rsidRPr="001B6B7F">
              <w:rPr>
                <w:sz w:val="28"/>
                <w:szCs w:val="28"/>
              </w:rPr>
              <w:t xml:space="preserve"> кун </w:t>
            </w:r>
            <w:proofErr w:type="spellStart"/>
            <w:r w:rsidRPr="001B6B7F">
              <w:rPr>
                <w:sz w:val="28"/>
                <w:szCs w:val="28"/>
              </w:rPr>
              <w:t>учун</w:t>
            </w:r>
            <w:proofErr w:type="spellEnd"/>
            <w:r w:rsidRPr="001B6B7F">
              <w:rPr>
                <w:sz w:val="28"/>
                <w:szCs w:val="28"/>
              </w:rPr>
              <w:t xml:space="preserve"> </w:t>
            </w:r>
            <w:proofErr w:type="spellStart"/>
            <w:r w:rsidRPr="001B6B7F">
              <w:rPr>
                <w:sz w:val="28"/>
                <w:szCs w:val="28"/>
              </w:rPr>
              <w:t>кечиктирилган</w:t>
            </w:r>
            <w:proofErr w:type="spellEnd"/>
            <w:r w:rsidRPr="001B6B7F">
              <w:rPr>
                <w:sz w:val="28"/>
                <w:szCs w:val="28"/>
              </w:rPr>
              <w:t xml:space="preserve"> тулов </w:t>
            </w:r>
            <w:proofErr w:type="spellStart"/>
            <w:r w:rsidRPr="001B6B7F">
              <w:rPr>
                <w:sz w:val="28"/>
                <w:szCs w:val="28"/>
              </w:rPr>
              <w:t>микдорининг</w:t>
            </w:r>
            <w:proofErr w:type="spellEnd"/>
            <w:r w:rsidRPr="001B6B7F">
              <w:rPr>
                <w:sz w:val="28"/>
                <w:szCs w:val="28"/>
              </w:rPr>
              <w:t xml:space="preserve"> 0,4% </w:t>
            </w:r>
            <w:proofErr w:type="spellStart"/>
            <w:r w:rsidRPr="001B6B7F">
              <w:rPr>
                <w:sz w:val="28"/>
                <w:szCs w:val="28"/>
              </w:rPr>
              <w:t>микдорида</w:t>
            </w:r>
            <w:proofErr w:type="spellEnd"/>
            <w:r w:rsidRPr="001B6B7F">
              <w:rPr>
                <w:sz w:val="28"/>
                <w:szCs w:val="28"/>
              </w:rPr>
              <w:t xml:space="preserve"> пеня </w:t>
            </w:r>
            <w:proofErr w:type="spellStart"/>
            <w:r w:rsidRPr="001B6B7F">
              <w:rPr>
                <w:sz w:val="28"/>
                <w:szCs w:val="28"/>
              </w:rPr>
              <w:t>тулайди</w:t>
            </w:r>
            <w:proofErr w:type="spellEnd"/>
            <w:r w:rsidRPr="001B6B7F">
              <w:rPr>
                <w:sz w:val="28"/>
                <w:szCs w:val="28"/>
              </w:rPr>
              <w:t xml:space="preserve">, </w:t>
            </w:r>
            <w:proofErr w:type="spellStart"/>
            <w:r w:rsidRPr="001B6B7F">
              <w:rPr>
                <w:sz w:val="28"/>
                <w:szCs w:val="28"/>
              </w:rPr>
              <w:t>аммо</w:t>
            </w:r>
            <w:proofErr w:type="spellEnd"/>
            <w:r w:rsidRPr="001B6B7F">
              <w:rPr>
                <w:sz w:val="28"/>
                <w:szCs w:val="28"/>
              </w:rPr>
              <w:t xml:space="preserve"> </w:t>
            </w:r>
            <w:proofErr w:type="spellStart"/>
            <w:r w:rsidRPr="001B6B7F">
              <w:rPr>
                <w:sz w:val="28"/>
                <w:szCs w:val="28"/>
              </w:rPr>
              <w:t>кечиктирилган</w:t>
            </w:r>
            <w:proofErr w:type="spellEnd"/>
            <w:r w:rsidRPr="001B6B7F">
              <w:rPr>
                <w:sz w:val="28"/>
                <w:szCs w:val="28"/>
              </w:rPr>
              <w:t xml:space="preserve"> тулов пеня </w:t>
            </w:r>
            <w:proofErr w:type="spellStart"/>
            <w:r w:rsidRPr="001B6B7F">
              <w:rPr>
                <w:sz w:val="28"/>
                <w:szCs w:val="28"/>
              </w:rPr>
              <w:t>микдори</w:t>
            </w:r>
            <w:proofErr w:type="spellEnd"/>
            <w:r w:rsidRPr="001B6B7F">
              <w:rPr>
                <w:sz w:val="28"/>
                <w:szCs w:val="28"/>
              </w:rPr>
              <w:t xml:space="preserve"> </w:t>
            </w:r>
            <w:proofErr w:type="spellStart"/>
            <w:r w:rsidRPr="001B6B7F">
              <w:rPr>
                <w:sz w:val="28"/>
                <w:szCs w:val="28"/>
              </w:rPr>
              <w:t>шартнома</w:t>
            </w:r>
            <w:proofErr w:type="spellEnd"/>
            <w:r w:rsidRPr="001B6B7F">
              <w:rPr>
                <w:sz w:val="28"/>
                <w:szCs w:val="28"/>
              </w:rPr>
              <w:t xml:space="preserve"> </w:t>
            </w:r>
            <w:proofErr w:type="spellStart"/>
            <w:r w:rsidRPr="001B6B7F">
              <w:rPr>
                <w:sz w:val="28"/>
                <w:szCs w:val="28"/>
              </w:rPr>
              <w:t>бахосининг</w:t>
            </w:r>
            <w:proofErr w:type="spellEnd"/>
            <w:r w:rsidRPr="001B6B7F">
              <w:rPr>
                <w:sz w:val="28"/>
                <w:szCs w:val="28"/>
              </w:rPr>
              <w:t xml:space="preserve"> 50% дан </w:t>
            </w:r>
            <w:proofErr w:type="spellStart"/>
            <w:r w:rsidRPr="001B6B7F">
              <w:rPr>
                <w:sz w:val="28"/>
                <w:szCs w:val="28"/>
              </w:rPr>
              <w:t>ошмаслиги</w:t>
            </w:r>
            <w:proofErr w:type="spellEnd"/>
            <w:r w:rsidRPr="001B6B7F">
              <w:rPr>
                <w:sz w:val="28"/>
                <w:szCs w:val="28"/>
              </w:rPr>
              <w:t xml:space="preserve"> </w:t>
            </w:r>
            <w:proofErr w:type="spellStart"/>
            <w:r w:rsidRPr="001B6B7F">
              <w:rPr>
                <w:sz w:val="28"/>
                <w:szCs w:val="28"/>
              </w:rPr>
              <w:t>керак</w:t>
            </w:r>
            <w:proofErr w:type="spellEnd"/>
            <w:r w:rsidRPr="001B6B7F">
              <w:rPr>
                <w:sz w:val="28"/>
                <w:szCs w:val="28"/>
              </w:rPr>
              <w:t>.</w:t>
            </w:r>
          </w:p>
          <w:p w:rsidR="00B15387" w:rsidRPr="001B6B7F" w:rsidRDefault="00B15387" w:rsidP="00277B98">
            <w:pPr>
              <w:jc w:val="both"/>
              <w:rPr>
                <w:rFonts w:ascii="Times New Roman" w:hAnsi="Times New Roman" w:cs="Times New Roman"/>
                <w:sz w:val="28"/>
                <w:szCs w:val="28"/>
              </w:rPr>
            </w:pPr>
          </w:p>
        </w:tc>
      </w:tr>
      <w:tr w:rsidR="00654A22" w:rsidRPr="00112A23" w:rsidTr="003128F7">
        <w:tc>
          <w:tcPr>
            <w:tcW w:w="0" w:type="auto"/>
            <w:gridSpan w:val="2"/>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jc w:val="both"/>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r>
      <w:tr w:rsidR="00654A22" w:rsidRPr="00112A23" w:rsidTr="003128F7">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jc w:val="both"/>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r>
      <w:tr w:rsidR="00654A22" w:rsidRPr="00112A23" w:rsidTr="003128F7">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jc w:val="both"/>
              <w:rPr>
                <w:rFonts w:ascii="Times New Roman" w:hAnsi="Times New Roman" w:cs="Times New Roman"/>
                <w:sz w:val="26"/>
                <w:szCs w:val="26"/>
                <w:lang w:val="uz-Cyrl-UZ"/>
              </w:rPr>
            </w:pPr>
          </w:p>
        </w:tc>
        <w:tc>
          <w:tcPr>
            <w:tcW w:w="0" w:type="auto"/>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rPr>
                <w:rFonts w:ascii="Times New Roman" w:hAnsi="Times New Roman" w:cs="Times New Roman"/>
                <w:sz w:val="26"/>
                <w:szCs w:val="26"/>
                <w:lang w:val="uz-Cyrl-UZ"/>
              </w:rPr>
            </w:pPr>
          </w:p>
        </w:tc>
      </w:tr>
      <w:tr w:rsidR="00B15387" w:rsidRPr="00112A23" w:rsidTr="003128F7">
        <w:tc>
          <w:tcPr>
            <w:tcW w:w="0" w:type="auto"/>
            <w:gridSpan w:val="6"/>
            <w:tcBorders>
              <w:top w:val="nil"/>
              <w:left w:val="nil"/>
              <w:bottom w:val="nil"/>
              <w:right w:val="nil"/>
            </w:tcBorders>
            <w:shd w:val="clear" w:color="auto" w:fill="FFFFFF"/>
            <w:tcMar>
              <w:top w:w="15" w:type="dxa"/>
              <w:left w:w="30" w:type="dxa"/>
              <w:bottom w:w="15" w:type="dxa"/>
              <w:right w:w="15" w:type="dxa"/>
            </w:tcMar>
          </w:tcPr>
          <w:p w:rsidR="00B15387" w:rsidRPr="00654A22" w:rsidRDefault="00B15387" w:rsidP="00277B98">
            <w:pPr>
              <w:jc w:val="both"/>
              <w:rPr>
                <w:rFonts w:ascii="Times New Roman" w:hAnsi="Times New Roman" w:cs="Times New Roman"/>
                <w:sz w:val="26"/>
                <w:szCs w:val="26"/>
                <w:lang w:val="uz-Cyrl-UZ"/>
              </w:rPr>
            </w:pPr>
          </w:p>
        </w:tc>
      </w:tr>
    </w:tbl>
    <w:p w:rsidR="005804CF" w:rsidRDefault="005804CF" w:rsidP="00AE18DF">
      <w:pPr>
        <w:pStyle w:val="1"/>
        <w:tabs>
          <w:tab w:val="left" w:pos="740"/>
        </w:tabs>
        <w:spacing w:after="0"/>
        <w:jc w:val="both"/>
      </w:pPr>
      <w:bookmarkStart w:id="15" w:name="bookmark110"/>
      <w:bookmarkEnd w:id="12"/>
      <w:bookmarkEnd w:id="13"/>
      <w:bookmarkEnd w:id="14"/>
      <w:bookmarkEnd w:id="15"/>
      <w:r>
        <w:t>.</w:t>
      </w:r>
    </w:p>
    <w:p w:rsidR="005804CF" w:rsidRPr="001B6B7F" w:rsidRDefault="00CF5A09" w:rsidP="001B6B7F">
      <w:pPr>
        <w:pStyle w:val="11"/>
        <w:keepNext/>
        <w:keepLines/>
        <w:tabs>
          <w:tab w:val="left" w:pos="316"/>
        </w:tabs>
        <w:jc w:val="left"/>
        <w:rPr>
          <w:sz w:val="32"/>
          <w:szCs w:val="32"/>
        </w:rPr>
      </w:pPr>
      <w:bookmarkStart w:id="16" w:name="bookmark115"/>
      <w:bookmarkStart w:id="17" w:name="bookmark113"/>
      <w:bookmarkStart w:id="18" w:name="bookmark114"/>
      <w:bookmarkStart w:id="19" w:name="bookmark116"/>
      <w:bookmarkEnd w:id="16"/>
      <w:r>
        <w:rPr>
          <w:sz w:val="32"/>
          <w:szCs w:val="32"/>
          <w:lang w:val="uz-Cyrl-UZ"/>
        </w:rPr>
        <w:t xml:space="preserve">                           4</w:t>
      </w:r>
      <w:r w:rsidR="001B6B7F" w:rsidRPr="001B6B7F">
        <w:rPr>
          <w:sz w:val="32"/>
          <w:szCs w:val="32"/>
          <w:lang w:val="uz-Cyrl-UZ"/>
        </w:rPr>
        <w:t>.</w:t>
      </w:r>
      <w:r w:rsidR="005804CF" w:rsidRPr="001B6B7F">
        <w:rPr>
          <w:sz w:val="32"/>
          <w:szCs w:val="32"/>
        </w:rPr>
        <w:t>ТОМОНЛАРНИНГ ЖАВОБГАРЛИГИ</w:t>
      </w:r>
      <w:bookmarkEnd w:id="17"/>
      <w:bookmarkEnd w:id="18"/>
      <w:bookmarkEnd w:id="19"/>
    </w:p>
    <w:p w:rsidR="005804CF" w:rsidRPr="001B6B7F" w:rsidRDefault="005804CF" w:rsidP="005804CF">
      <w:pPr>
        <w:pStyle w:val="1"/>
        <w:numPr>
          <w:ilvl w:val="0"/>
          <w:numId w:val="4"/>
        </w:numPr>
        <w:tabs>
          <w:tab w:val="left" w:pos="740"/>
        </w:tabs>
        <w:spacing w:after="0"/>
        <w:ind w:firstLine="240"/>
        <w:jc w:val="both"/>
        <w:rPr>
          <w:sz w:val="32"/>
          <w:szCs w:val="32"/>
        </w:rPr>
      </w:pPr>
      <w:bookmarkStart w:id="20" w:name="bookmark117"/>
      <w:bookmarkEnd w:id="20"/>
      <w:r w:rsidRPr="001B6B7F">
        <w:rPr>
          <w:sz w:val="32"/>
          <w:szCs w:val="32"/>
        </w:rPr>
        <w:t>“</w:t>
      </w:r>
      <w:proofErr w:type="spellStart"/>
      <w:r w:rsidRPr="001B6B7F">
        <w:rPr>
          <w:sz w:val="32"/>
          <w:szCs w:val="32"/>
        </w:rPr>
        <w:t>Бажарувчи</w:t>
      </w:r>
      <w:proofErr w:type="spellEnd"/>
      <w:r w:rsidRPr="001B6B7F">
        <w:rPr>
          <w:sz w:val="32"/>
          <w:szCs w:val="32"/>
        </w:rPr>
        <w:t xml:space="preserve">” </w:t>
      </w:r>
      <w:proofErr w:type="spellStart"/>
      <w:r w:rsidRPr="001B6B7F">
        <w:rPr>
          <w:sz w:val="32"/>
          <w:szCs w:val="32"/>
        </w:rPr>
        <w:t>хизматни</w:t>
      </w:r>
      <w:proofErr w:type="spellEnd"/>
      <w:r w:rsidRPr="001B6B7F">
        <w:rPr>
          <w:sz w:val="32"/>
          <w:szCs w:val="32"/>
        </w:rPr>
        <w:t xml:space="preserve"> уз </w:t>
      </w:r>
      <w:proofErr w:type="spellStart"/>
      <w:r w:rsidRPr="001B6B7F">
        <w:rPr>
          <w:sz w:val="32"/>
          <w:szCs w:val="32"/>
        </w:rPr>
        <w:t>вактида</w:t>
      </w:r>
      <w:proofErr w:type="spellEnd"/>
      <w:r w:rsidRPr="001B6B7F">
        <w:rPr>
          <w:sz w:val="32"/>
          <w:szCs w:val="32"/>
        </w:rPr>
        <w:t xml:space="preserve"> </w:t>
      </w:r>
      <w:proofErr w:type="spellStart"/>
      <w:r w:rsidRPr="001B6B7F">
        <w:rPr>
          <w:sz w:val="32"/>
          <w:szCs w:val="32"/>
        </w:rPr>
        <w:t>курсатмаган</w:t>
      </w:r>
      <w:proofErr w:type="spellEnd"/>
      <w:r w:rsidRPr="001B6B7F">
        <w:rPr>
          <w:sz w:val="32"/>
          <w:szCs w:val="32"/>
        </w:rPr>
        <w:t xml:space="preserve"> </w:t>
      </w:r>
      <w:proofErr w:type="spellStart"/>
      <w:r w:rsidRPr="001B6B7F">
        <w:rPr>
          <w:sz w:val="32"/>
          <w:szCs w:val="32"/>
        </w:rPr>
        <w:t>холда</w:t>
      </w:r>
      <w:proofErr w:type="spellEnd"/>
      <w:r w:rsidRPr="001B6B7F">
        <w:rPr>
          <w:sz w:val="32"/>
          <w:szCs w:val="32"/>
        </w:rPr>
        <w:t xml:space="preserve"> “</w:t>
      </w:r>
      <w:proofErr w:type="spellStart"/>
      <w:r w:rsidRPr="001B6B7F">
        <w:rPr>
          <w:sz w:val="32"/>
          <w:szCs w:val="32"/>
        </w:rPr>
        <w:t>Буюртмачи’Та</w:t>
      </w:r>
      <w:proofErr w:type="spellEnd"/>
      <w:r w:rsidRPr="001B6B7F">
        <w:rPr>
          <w:sz w:val="32"/>
          <w:szCs w:val="32"/>
        </w:rPr>
        <w:t xml:space="preserve"> </w:t>
      </w:r>
      <w:proofErr w:type="spellStart"/>
      <w:r w:rsidRPr="001B6B7F">
        <w:rPr>
          <w:sz w:val="32"/>
          <w:szCs w:val="32"/>
        </w:rPr>
        <w:t>хар</w:t>
      </w:r>
      <w:proofErr w:type="spellEnd"/>
      <w:r w:rsidRPr="001B6B7F">
        <w:rPr>
          <w:sz w:val="32"/>
          <w:szCs w:val="32"/>
        </w:rPr>
        <w:t xml:space="preserve"> </w:t>
      </w:r>
      <w:proofErr w:type="spellStart"/>
      <w:r w:rsidRPr="001B6B7F">
        <w:rPr>
          <w:sz w:val="32"/>
          <w:szCs w:val="32"/>
        </w:rPr>
        <w:t>бир</w:t>
      </w:r>
      <w:proofErr w:type="spellEnd"/>
      <w:r w:rsidRPr="001B6B7F">
        <w:rPr>
          <w:sz w:val="32"/>
          <w:szCs w:val="32"/>
        </w:rPr>
        <w:t xml:space="preserve"> </w:t>
      </w:r>
      <w:proofErr w:type="spellStart"/>
      <w:r w:rsidRPr="001B6B7F">
        <w:rPr>
          <w:sz w:val="32"/>
          <w:szCs w:val="32"/>
        </w:rPr>
        <w:t>кечиктирилган</w:t>
      </w:r>
      <w:proofErr w:type="spellEnd"/>
      <w:r w:rsidRPr="001B6B7F">
        <w:rPr>
          <w:sz w:val="32"/>
          <w:szCs w:val="32"/>
        </w:rPr>
        <w:t xml:space="preserve"> кун </w:t>
      </w:r>
      <w:proofErr w:type="spellStart"/>
      <w:r w:rsidRPr="001B6B7F">
        <w:rPr>
          <w:sz w:val="32"/>
          <w:szCs w:val="32"/>
        </w:rPr>
        <w:t>учун</w:t>
      </w:r>
      <w:proofErr w:type="spellEnd"/>
      <w:r w:rsidRPr="001B6B7F">
        <w:rPr>
          <w:sz w:val="32"/>
          <w:szCs w:val="32"/>
        </w:rPr>
        <w:t xml:space="preserve"> </w:t>
      </w:r>
      <w:proofErr w:type="spellStart"/>
      <w:r w:rsidRPr="001B6B7F">
        <w:rPr>
          <w:sz w:val="32"/>
          <w:szCs w:val="32"/>
        </w:rPr>
        <w:t>шартнома</w:t>
      </w:r>
      <w:proofErr w:type="spellEnd"/>
      <w:r w:rsidRPr="001B6B7F">
        <w:rPr>
          <w:sz w:val="32"/>
          <w:szCs w:val="32"/>
        </w:rPr>
        <w:t xml:space="preserve"> </w:t>
      </w:r>
      <w:proofErr w:type="spellStart"/>
      <w:r w:rsidRPr="001B6B7F">
        <w:rPr>
          <w:sz w:val="32"/>
          <w:szCs w:val="32"/>
        </w:rPr>
        <w:t>умумий</w:t>
      </w:r>
      <w:proofErr w:type="spellEnd"/>
      <w:r w:rsidRPr="001B6B7F">
        <w:rPr>
          <w:sz w:val="32"/>
          <w:szCs w:val="32"/>
        </w:rPr>
        <w:t xml:space="preserve"> </w:t>
      </w:r>
      <w:proofErr w:type="spellStart"/>
      <w:r w:rsidRPr="001B6B7F">
        <w:rPr>
          <w:sz w:val="32"/>
          <w:szCs w:val="32"/>
        </w:rPr>
        <w:t>бахосининг</w:t>
      </w:r>
      <w:proofErr w:type="spellEnd"/>
      <w:r w:rsidRPr="001B6B7F">
        <w:rPr>
          <w:sz w:val="32"/>
          <w:szCs w:val="32"/>
        </w:rPr>
        <w:t xml:space="preserve"> 0,5 % </w:t>
      </w:r>
      <w:proofErr w:type="spellStart"/>
      <w:r w:rsidRPr="001B6B7F">
        <w:rPr>
          <w:sz w:val="32"/>
          <w:szCs w:val="32"/>
        </w:rPr>
        <w:t>микдорида</w:t>
      </w:r>
      <w:proofErr w:type="spellEnd"/>
      <w:r w:rsidRPr="001B6B7F">
        <w:rPr>
          <w:sz w:val="32"/>
          <w:szCs w:val="32"/>
        </w:rPr>
        <w:t xml:space="preserve"> пеня </w:t>
      </w:r>
      <w:proofErr w:type="spellStart"/>
      <w:r w:rsidRPr="001B6B7F">
        <w:rPr>
          <w:sz w:val="32"/>
          <w:szCs w:val="32"/>
        </w:rPr>
        <w:t>солинади</w:t>
      </w:r>
      <w:proofErr w:type="spellEnd"/>
      <w:r w:rsidRPr="001B6B7F">
        <w:rPr>
          <w:sz w:val="32"/>
          <w:szCs w:val="32"/>
        </w:rPr>
        <w:t xml:space="preserve">, </w:t>
      </w:r>
      <w:proofErr w:type="spellStart"/>
      <w:r w:rsidRPr="001B6B7F">
        <w:rPr>
          <w:sz w:val="32"/>
          <w:szCs w:val="32"/>
        </w:rPr>
        <w:t>аммо</w:t>
      </w:r>
      <w:proofErr w:type="spellEnd"/>
      <w:r w:rsidRPr="001B6B7F">
        <w:rPr>
          <w:sz w:val="32"/>
          <w:szCs w:val="32"/>
        </w:rPr>
        <w:t xml:space="preserve"> </w:t>
      </w:r>
      <w:proofErr w:type="spellStart"/>
      <w:r w:rsidRPr="001B6B7F">
        <w:rPr>
          <w:sz w:val="32"/>
          <w:szCs w:val="32"/>
        </w:rPr>
        <w:t>ушбу</w:t>
      </w:r>
      <w:proofErr w:type="spellEnd"/>
      <w:r w:rsidRPr="001B6B7F">
        <w:rPr>
          <w:sz w:val="32"/>
          <w:szCs w:val="32"/>
        </w:rPr>
        <w:t xml:space="preserve"> жарима </w:t>
      </w:r>
      <w:proofErr w:type="spellStart"/>
      <w:r w:rsidRPr="001B6B7F">
        <w:rPr>
          <w:sz w:val="32"/>
          <w:szCs w:val="32"/>
        </w:rPr>
        <w:t>шартнома</w:t>
      </w:r>
      <w:proofErr w:type="spellEnd"/>
      <w:r w:rsidRPr="001B6B7F">
        <w:rPr>
          <w:sz w:val="32"/>
          <w:szCs w:val="32"/>
        </w:rPr>
        <w:t xml:space="preserve"> </w:t>
      </w:r>
      <w:proofErr w:type="spellStart"/>
      <w:r w:rsidRPr="001B6B7F">
        <w:rPr>
          <w:sz w:val="32"/>
          <w:szCs w:val="32"/>
        </w:rPr>
        <w:t>бахосининг</w:t>
      </w:r>
      <w:proofErr w:type="spellEnd"/>
      <w:r w:rsidRPr="001B6B7F">
        <w:rPr>
          <w:sz w:val="32"/>
          <w:szCs w:val="32"/>
        </w:rPr>
        <w:t xml:space="preserve"> 50 %дан </w:t>
      </w:r>
      <w:proofErr w:type="spellStart"/>
      <w:r w:rsidRPr="001B6B7F">
        <w:rPr>
          <w:sz w:val="32"/>
          <w:szCs w:val="32"/>
        </w:rPr>
        <w:t>ошмаслиги</w:t>
      </w:r>
      <w:proofErr w:type="spellEnd"/>
      <w:r w:rsidRPr="001B6B7F">
        <w:rPr>
          <w:sz w:val="32"/>
          <w:szCs w:val="32"/>
        </w:rPr>
        <w:t xml:space="preserve"> </w:t>
      </w:r>
      <w:proofErr w:type="spellStart"/>
      <w:r w:rsidRPr="001B6B7F">
        <w:rPr>
          <w:sz w:val="32"/>
          <w:szCs w:val="32"/>
        </w:rPr>
        <w:t>керак</w:t>
      </w:r>
      <w:proofErr w:type="spellEnd"/>
      <w:r w:rsidRPr="001B6B7F">
        <w:rPr>
          <w:sz w:val="32"/>
          <w:szCs w:val="32"/>
        </w:rPr>
        <w:t>.</w:t>
      </w:r>
    </w:p>
    <w:p w:rsidR="005804CF" w:rsidRPr="001B6B7F" w:rsidRDefault="005804CF" w:rsidP="005804CF">
      <w:pPr>
        <w:pStyle w:val="1"/>
        <w:numPr>
          <w:ilvl w:val="0"/>
          <w:numId w:val="4"/>
        </w:numPr>
        <w:tabs>
          <w:tab w:val="left" w:pos="740"/>
        </w:tabs>
        <w:spacing w:after="280"/>
        <w:ind w:firstLine="240"/>
        <w:jc w:val="both"/>
        <w:rPr>
          <w:sz w:val="32"/>
          <w:szCs w:val="32"/>
        </w:rPr>
      </w:pPr>
      <w:bookmarkStart w:id="21" w:name="bookmark118"/>
      <w:bookmarkEnd w:id="21"/>
      <w:r w:rsidRPr="001B6B7F">
        <w:rPr>
          <w:sz w:val="32"/>
          <w:szCs w:val="32"/>
        </w:rPr>
        <w:t xml:space="preserve">2.2-бандда </w:t>
      </w:r>
      <w:proofErr w:type="spellStart"/>
      <w:r w:rsidRPr="001B6B7F">
        <w:rPr>
          <w:sz w:val="32"/>
          <w:szCs w:val="32"/>
        </w:rPr>
        <w:t>белгиланган</w:t>
      </w:r>
      <w:proofErr w:type="spellEnd"/>
      <w:r w:rsidRPr="001B6B7F">
        <w:rPr>
          <w:sz w:val="32"/>
          <w:szCs w:val="32"/>
        </w:rPr>
        <w:t xml:space="preserve"> </w:t>
      </w:r>
      <w:proofErr w:type="spellStart"/>
      <w:r w:rsidRPr="001B6B7F">
        <w:rPr>
          <w:sz w:val="32"/>
          <w:szCs w:val="32"/>
        </w:rPr>
        <w:t>мажбуриятларни</w:t>
      </w:r>
      <w:proofErr w:type="spellEnd"/>
      <w:r w:rsidRPr="001B6B7F">
        <w:rPr>
          <w:sz w:val="32"/>
          <w:szCs w:val="32"/>
        </w:rPr>
        <w:t xml:space="preserve"> </w:t>
      </w:r>
      <w:proofErr w:type="spellStart"/>
      <w:r w:rsidRPr="001B6B7F">
        <w:rPr>
          <w:sz w:val="32"/>
          <w:szCs w:val="32"/>
        </w:rPr>
        <w:t>бузганлик</w:t>
      </w:r>
      <w:proofErr w:type="spellEnd"/>
      <w:r w:rsidRPr="001B6B7F">
        <w:rPr>
          <w:sz w:val="32"/>
          <w:szCs w:val="32"/>
        </w:rPr>
        <w:t xml:space="preserve"> </w:t>
      </w:r>
      <w:proofErr w:type="spellStart"/>
      <w:r w:rsidRPr="001B6B7F">
        <w:rPr>
          <w:sz w:val="32"/>
          <w:szCs w:val="32"/>
        </w:rPr>
        <w:t>учун</w:t>
      </w:r>
      <w:proofErr w:type="spellEnd"/>
      <w:r w:rsidRPr="001B6B7F">
        <w:rPr>
          <w:sz w:val="32"/>
          <w:szCs w:val="32"/>
        </w:rPr>
        <w:t xml:space="preserve"> </w:t>
      </w:r>
      <w:proofErr w:type="spellStart"/>
      <w:r w:rsidRPr="001B6B7F">
        <w:rPr>
          <w:sz w:val="32"/>
          <w:szCs w:val="32"/>
        </w:rPr>
        <w:t>ушбу</w:t>
      </w:r>
      <w:proofErr w:type="spellEnd"/>
      <w:r w:rsidRPr="001B6B7F">
        <w:rPr>
          <w:sz w:val="32"/>
          <w:szCs w:val="32"/>
        </w:rPr>
        <w:t xml:space="preserve"> </w:t>
      </w:r>
      <w:proofErr w:type="spellStart"/>
      <w:r w:rsidRPr="001B6B7F">
        <w:rPr>
          <w:sz w:val="32"/>
          <w:szCs w:val="32"/>
        </w:rPr>
        <w:t>шартнома</w:t>
      </w:r>
      <w:proofErr w:type="spellEnd"/>
      <w:r w:rsidRPr="001B6B7F">
        <w:rPr>
          <w:sz w:val="32"/>
          <w:szCs w:val="32"/>
        </w:rPr>
        <w:t xml:space="preserve"> </w:t>
      </w:r>
      <w:proofErr w:type="spellStart"/>
      <w:r w:rsidRPr="001B6B7F">
        <w:rPr>
          <w:sz w:val="32"/>
          <w:szCs w:val="32"/>
        </w:rPr>
        <w:t>буйича</w:t>
      </w:r>
      <w:proofErr w:type="spellEnd"/>
      <w:r w:rsidRPr="001B6B7F">
        <w:rPr>
          <w:sz w:val="32"/>
          <w:szCs w:val="32"/>
        </w:rPr>
        <w:t xml:space="preserve"> "</w:t>
      </w:r>
      <w:proofErr w:type="spellStart"/>
      <w:r w:rsidRPr="001B6B7F">
        <w:rPr>
          <w:sz w:val="32"/>
          <w:szCs w:val="32"/>
        </w:rPr>
        <w:t>Буюртмачи</w:t>
      </w:r>
      <w:proofErr w:type="spellEnd"/>
      <w:r w:rsidRPr="001B6B7F">
        <w:rPr>
          <w:sz w:val="32"/>
          <w:szCs w:val="32"/>
        </w:rPr>
        <w:t xml:space="preserve">" </w:t>
      </w:r>
      <w:proofErr w:type="spellStart"/>
      <w:r w:rsidRPr="001B6B7F">
        <w:rPr>
          <w:sz w:val="32"/>
          <w:szCs w:val="32"/>
        </w:rPr>
        <w:t>кечиктирилган</w:t>
      </w:r>
      <w:proofErr w:type="spellEnd"/>
      <w:r w:rsidRPr="001B6B7F">
        <w:rPr>
          <w:sz w:val="32"/>
          <w:szCs w:val="32"/>
        </w:rPr>
        <w:t xml:space="preserve"> </w:t>
      </w:r>
      <w:proofErr w:type="spellStart"/>
      <w:r w:rsidRPr="001B6B7F">
        <w:rPr>
          <w:sz w:val="32"/>
          <w:szCs w:val="32"/>
        </w:rPr>
        <w:t>хар</w:t>
      </w:r>
      <w:proofErr w:type="spellEnd"/>
      <w:r w:rsidRPr="001B6B7F">
        <w:rPr>
          <w:sz w:val="32"/>
          <w:szCs w:val="32"/>
        </w:rPr>
        <w:t xml:space="preserve"> </w:t>
      </w:r>
      <w:proofErr w:type="spellStart"/>
      <w:r w:rsidRPr="001B6B7F">
        <w:rPr>
          <w:sz w:val="32"/>
          <w:szCs w:val="32"/>
        </w:rPr>
        <w:t>бир</w:t>
      </w:r>
      <w:proofErr w:type="spellEnd"/>
      <w:r w:rsidRPr="001B6B7F">
        <w:rPr>
          <w:sz w:val="32"/>
          <w:szCs w:val="32"/>
        </w:rPr>
        <w:t xml:space="preserve"> кун </w:t>
      </w:r>
      <w:proofErr w:type="spellStart"/>
      <w:r w:rsidRPr="001B6B7F">
        <w:rPr>
          <w:sz w:val="32"/>
          <w:szCs w:val="32"/>
        </w:rPr>
        <w:t>учун</w:t>
      </w:r>
      <w:proofErr w:type="spellEnd"/>
      <w:r w:rsidRPr="001B6B7F">
        <w:rPr>
          <w:sz w:val="32"/>
          <w:szCs w:val="32"/>
        </w:rPr>
        <w:t xml:space="preserve"> </w:t>
      </w:r>
      <w:proofErr w:type="spellStart"/>
      <w:r w:rsidRPr="001B6B7F">
        <w:rPr>
          <w:sz w:val="32"/>
          <w:szCs w:val="32"/>
        </w:rPr>
        <w:t>кечиктирилган</w:t>
      </w:r>
      <w:proofErr w:type="spellEnd"/>
      <w:r w:rsidRPr="001B6B7F">
        <w:rPr>
          <w:sz w:val="32"/>
          <w:szCs w:val="32"/>
        </w:rPr>
        <w:t xml:space="preserve"> тулов </w:t>
      </w:r>
      <w:proofErr w:type="spellStart"/>
      <w:r w:rsidRPr="001B6B7F">
        <w:rPr>
          <w:sz w:val="32"/>
          <w:szCs w:val="32"/>
        </w:rPr>
        <w:t>микдорининг</w:t>
      </w:r>
      <w:proofErr w:type="spellEnd"/>
      <w:r w:rsidRPr="001B6B7F">
        <w:rPr>
          <w:sz w:val="32"/>
          <w:szCs w:val="32"/>
        </w:rPr>
        <w:t xml:space="preserve"> 0,4% </w:t>
      </w:r>
      <w:proofErr w:type="spellStart"/>
      <w:r w:rsidRPr="001B6B7F">
        <w:rPr>
          <w:sz w:val="32"/>
          <w:szCs w:val="32"/>
        </w:rPr>
        <w:t>микдорида</w:t>
      </w:r>
      <w:proofErr w:type="spellEnd"/>
      <w:r w:rsidRPr="001B6B7F">
        <w:rPr>
          <w:sz w:val="32"/>
          <w:szCs w:val="32"/>
        </w:rPr>
        <w:t xml:space="preserve"> пеня </w:t>
      </w:r>
      <w:proofErr w:type="spellStart"/>
      <w:r w:rsidRPr="001B6B7F">
        <w:rPr>
          <w:sz w:val="32"/>
          <w:szCs w:val="32"/>
        </w:rPr>
        <w:t>тулайди</w:t>
      </w:r>
      <w:proofErr w:type="spellEnd"/>
      <w:r w:rsidRPr="001B6B7F">
        <w:rPr>
          <w:sz w:val="32"/>
          <w:szCs w:val="32"/>
        </w:rPr>
        <w:t xml:space="preserve">, </w:t>
      </w:r>
      <w:proofErr w:type="spellStart"/>
      <w:r w:rsidRPr="001B6B7F">
        <w:rPr>
          <w:sz w:val="32"/>
          <w:szCs w:val="32"/>
        </w:rPr>
        <w:t>аммо</w:t>
      </w:r>
      <w:proofErr w:type="spellEnd"/>
      <w:r w:rsidRPr="001B6B7F">
        <w:rPr>
          <w:sz w:val="32"/>
          <w:szCs w:val="32"/>
        </w:rPr>
        <w:t xml:space="preserve"> </w:t>
      </w:r>
      <w:proofErr w:type="spellStart"/>
      <w:r w:rsidRPr="001B6B7F">
        <w:rPr>
          <w:sz w:val="32"/>
          <w:szCs w:val="32"/>
        </w:rPr>
        <w:t>кечиктирилган</w:t>
      </w:r>
      <w:proofErr w:type="spellEnd"/>
      <w:r w:rsidRPr="001B6B7F">
        <w:rPr>
          <w:sz w:val="32"/>
          <w:szCs w:val="32"/>
        </w:rPr>
        <w:t xml:space="preserve"> тулов пеня </w:t>
      </w:r>
      <w:proofErr w:type="spellStart"/>
      <w:r w:rsidRPr="001B6B7F">
        <w:rPr>
          <w:sz w:val="32"/>
          <w:szCs w:val="32"/>
        </w:rPr>
        <w:t>микдори</w:t>
      </w:r>
      <w:proofErr w:type="spellEnd"/>
      <w:r w:rsidRPr="001B6B7F">
        <w:rPr>
          <w:sz w:val="32"/>
          <w:szCs w:val="32"/>
        </w:rPr>
        <w:t xml:space="preserve"> </w:t>
      </w:r>
      <w:proofErr w:type="spellStart"/>
      <w:r w:rsidRPr="001B6B7F">
        <w:rPr>
          <w:sz w:val="32"/>
          <w:szCs w:val="32"/>
        </w:rPr>
        <w:t>шартнома</w:t>
      </w:r>
      <w:proofErr w:type="spellEnd"/>
      <w:r w:rsidRPr="001B6B7F">
        <w:rPr>
          <w:sz w:val="32"/>
          <w:szCs w:val="32"/>
        </w:rPr>
        <w:t xml:space="preserve"> </w:t>
      </w:r>
      <w:proofErr w:type="spellStart"/>
      <w:r w:rsidRPr="001B6B7F">
        <w:rPr>
          <w:sz w:val="32"/>
          <w:szCs w:val="32"/>
        </w:rPr>
        <w:t>бахосининг</w:t>
      </w:r>
      <w:proofErr w:type="spellEnd"/>
      <w:r w:rsidRPr="001B6B7F">
        <w:rPr>
          <w:sz w:val="32"/>
          <w:szCs w:val="32"/>
        </w:rPr>
        <w:t xml:space="preserve"> 50% дан </w:t>
      </w:r>
      <w:proofErr w:type="spellStart"/>
      <w:r w:rsidRPr="001B6B7F">
        <w:rPr>
          <w:sz w:val="32"/>
          <w:szCs w:val="32"/>
        </w:rPr>
        <w:t>ошмаслиги</w:t>
      </w:r>
      <w:proofErr w:type="spellEnd"/>
      <w:r w:rsidRPr="001B6B7F">
        <w:rPr>
          <w:sz w:val="32"/>
          <w:szCs w:val="32"/>
        </w:rPr>
        <w:t xml:space="preserve"> </w:t>
      </w:r>
      <w:proofErr w:type="spellStart"/>
      <w:r w:rsidRPr="001B6B7F">
        <w:rPr>
          <w:sz w:val="32"/>
          <w:szCs w:val="32"/>
        </w:rPr>
        <w:t>керак</w:t>
      </w:r>
      <w:proofErr w:type="spellEnd"/>
      <w:r w:rsidRPr="001B6B7F">
        <w:rPr>
          <w:sz w:val="32"/>
          <w:szCs w:val="32"/>
        </w:rPr>
        <w:t>.</w:t>
      </w:r>
    </w:p>
    <w:p w:rsidR="005804CF" w:rsidRPr="001B6B7F" w:rsidRDefault="00CF5A09" w:rsidP="00CF5A09">
      <w:pPr>
        <w:pStyle w:val="11"/>
        <w:keepNext/>
        <w:keepLines/>
        <w:tabs>
          <w:tab w:val="left" w:pos="312"/>
        </w:tabs>
        <w:rPr>
          <w:sz w:val="32"/>
          <w:szCs w:val="32"/>
        </w:rPr>
      </w:pPr>
      <w:bookmarkStart w:id="22" w:name="bookmark121"/>
      <w:bookmarkStart w:id="23" w:name="bookmark119"/>
      <w:bookmarkStart w:id="24" w:name="bookmark120"/>
      <w:bookmarkStart w:id="25" w:name="bookmark122"/>
      <w:bookmarkEnd w:id="22"/>
      <w:r>
        <w:rPr>
          <w:sz w:val="32"/>
          <w:szCs w:val="32"/>
          <w:lang w:val="uz-Cyrl-UZ"/>
        </w:rPr>
        <w:t>5.</w:t>
      </w:r>
      <w:r w:rsidR="005804CF" w:rsidRPr="001B6B7F">
        <w:rPr>
          <w:sz w:val="32"/>
          <w:szCs w:val="32"/>
        </w:rPr>
        <w:t>ФОРС-МАЖОР</w:t>
      </w:r>
      <w:bookmarkEnd w:id="23"/>
      <w:bookmarkEnd w:id="24"/>
      <w:bookmarkEnd w:id="25"/>
    </w:p>
    <w:p w:rsidR="001B6B7F" w:rsidRPr="001B6B7F" w:rsidRDefault="00CF5A09" w:rsidP="00CF5A09">
      <w:pPr>
        <w:pStyle w:val="1"/>
        <w:tabs>
          <w:tab w:val="left" w:pos="740"/>
        </w:tabs>
        <w:spacing w:after="280"/>
        <w:jc w:val="both"/>
      </w:pPr>
      <w:bookmarkStart w:id="26" w:name="bookmark123"/>
      <w:bookmarkEnd w:id="26"/>
      <w:r>
        <w:rPr>
          <w:sz w:val="32"/>
          <w:szCs w:val="32"/>
          <w:lang w:val="uz-Cyrl-UZ"/>
        </w:rPr>
        <w:t>4.1</w:t>
      </w:r>
      <w:proofErr w:type="spellStart"/>
      <w:r w:rsidR="005804CF" w:rsidRPr="001B6B7F">
        <w:rPr>
          <w:sz w:val="32"/>
          <w:szCs w:val="32"/>
        </w:rPr>
        <w:t>Томонлар</w:t>
      </w:r>
      <w:proofErr w:type="spellEnd"/>
      <w:r w:rsidR="005804CF" w:rsidRPr="001B6B7F">
        <w:rPr>
          <w:sz w:val="32"/>
          <w:szCs w:val="32"/>
        </w:rPr>
        <w:t xml:space="preserve"> </w:t>
      </w:r>
      <w:proofErr w:type="spellStart"/>
      <w:r w:rsidR="005804CF" w:rsidRPr="001B6B7F">
        <w:rPr>
          <w:sz w:val="32"/>
          <w:szCs w:val="32"/>
        </w:rPr>
        <w:t>хохиш</w:t>
      </w:r>
      <w:proofErr w:type="spellEnd"/>
      <w:r w:rsidR="005804CF" w:rsidRPr="001B6B7F">
        <w:rPr>
          <w:sz w:val="32"/>
          <w:szCs w:val="32"/>
        </w:rPr>
        <w:t xml:space="preserve"> </w:t>
      </w:r>
      <w:proofErr w:type="spellStart"/>
      <w:r w:rsidR="005804CF" w:rsidRPr="001B6B7F">
        <w:rPr>
          <w:sz w:val="32"/>
          <w:szCs w:val="32"/>
        </w:rPr>
        <w:t>иродасидан</w:t>
      </w:r>
      <w:proofErr w:type="spellEnd"/>
      <w:r w:rsidR="005804CF" w:rsidRPr="001B6B7F">
        <w:rPr>
          <w:sz w:val="32"/>
          <w:szCs w:val="32"/>
        </w:rPr>
        <w:t xml:space="preserve"> </w:t>
      </w:r>
      <w:proofErr w:type="spellStart"/>
      <w:r w:rsidR="005804CF" w:rsidRPr="001B6B7F">
        <w:rPr>
          <w:sz w:val="32"/>
          <w:szCs w:val="32"/>
        </w:rPr>
        <w:t>тапщари</w:t>
      </w:r>
      <w:proofErr w:type="spellEnd"/>
      <w:r w:rsidR="005804CF" w:rsidRPr="001B6B7F">
        <w:rPr>
          <w:sz w:val="32"/>
          <w:szCs w:val="32"/>
        </w:rPr>
        <w:t xml:space="preserve"> </w:t>
      </w:r>
      <w:proofErr w:type="spellStart"/>
      <w:r w:rsidR="005804CF" w:rsidRPr="001B6B7F">
        <w:rPr>
          <w:sz w:val="32"/>
          <w:szCs w:val="32"/>
        </w:rPr>
        <w:t>юзага</w:t>
      </w:r>
      <w:proofErr w:type="spellEnd"/>
      <w:r w:rsidR="005804CF" w:rsidRPr="001B6B7F">
        <w:rPr>
          <w:sz w:val="32"/>
          <w:szCs w:val="32"/>
        </w:rPr>
        <w:t xml:space="preserve"> </w:t>
      </w:r>
      <w:proofErr w:type="spellStart"/>
      <w:r w:rsidR="005804CF" w:rsidRPr="001B6B7F">
        <w:rPr>
          <w:sz w:val="32"/>
          <w:szCs w:val="32"/>
        </w:rPr>
        <w:t>келган</w:t>
      </w:r>
      <w:proofErr w:type="spellEnd"/>
      <w:r w:rsidR="005804CF" w:rsidRPr="001B6B7F">
        <w:rPr>
          <w:sz w:val="32"/>
          <w:szCs w:val="32"/>
        </w:rPr>
        <w:t xml:space="preserve"> </w:t>
      </w:r>
      <w:proofErr w:type="spellStart"/>
      <w:r w:rsidR="005804CF" w:rsidRPr="001B6B7F">
        <w:rPr>
          <w:sz w:val="32"/>
          <w:szCs w:val="32"/>
        </w:rPr>
        <w:t>олдиндан</w:t>
      </w:r>
      <w:proofErr w:type="spellEnd"/>
      <w:r w:rsidR="005804CF" w:rsidRPr="001B6B7F">
        <w:rPr>
          <w:sz w:val="32"/>
          <w:szCs w:val="32"/>
        </w:rPr>
        <w:t xml:space="preserve"> </w:t>
      </w:r>
      <w:proofErr w:type="spellStart"/>
      <w:r w:rsidR="005804CF" w:rsidRPr="001B6B7F">
        <w:rPr>
          <w:sz w:val="32"/>
          <w:szCs w:val="32"/>
        </w:rPr>
        <w:t>билиб</w:t>
      </w:r>
      <w:proofErr w:type="spellEnd"/>
      <w:r w:rsidR="005804CF" w:rsidRPr="001B6B7F">
        <w:rPr>
          <w:sz w:val="32"/>
          <w:szCs w:val="32"/>
        </w:rPr>
        <w:t xml:space="preserve"> </w:t>
      </w:r>
      <w:proofErr w:type="spellStart"/>
      <w:r w:rsidR="005804CF" w:rsidRPr="001B6B7F">
        <w:rPr>
          <w:sz w:val="32"/>
          <w:szCs w:val="32"/>
        </w:rPr>
        <w:t>булмайдиган</w:t>
      </w:r>
      <w:proofErr w:type="spellEnd"/>
      <w:r w:rsidR="005804CF" w:rsidRPr="001B6B7F">
        <w:rPr>
          <w:sz w:val="32"/>
          <w:szCs w:val="32"/>
        </w:rPr>
        <w:t xml:space="preserve"> </w:t>
      </w:r>
      <w:proofErr w:type="spellStart"/>
      <w:r w:rsidR="005804CF" w:rsidRPr="001B6B7F">
        <w:rPr>
          <w:sz w:val="32"/>
          <w:szCs w:val="32"/>
        </w:rPr>
        <w:t>ва</w:t>
      </w:r>
      <w:proofErr w:type="spellEnd"/>
      <w:r w:rsidR="005804CF" w:rsidRPr="001B6B7F">
        <w:rPr>
          <w:sz w:val="32"/>
          <w:szCs w:val="32"/>
        </w:rPr>
        <w:t xml:space="preserve"> </w:t>
      </w:r>
      <w:proofErr w:type="spellStart"/>
      <w:r w:rsidR="005804CF" w:rsidRPr="001B6B7F">
        <w:rPr>
          <w:sz w:val="32"/>
          <w:szCs w:val="32"/>
        </w:rPr>
        <w:t>олдини</w:t>
      </w:r>
      <w:proofErr w:type="spellEnd"/>
      <w:r w:rsidR="005804CF" w:rsidRPr="001B6B7F">
        <w:rPr>
          <w:sz w:val="32"/>
          <w:szCs w:val="32"/>
        </w:rPr>
        <w:t xml:space="preserve"> </w:t>
      </w:r>
      <w:proofErr w:type="spellStart"/>
      <w:r w:rsidR="005804CF" w:rsidRPr="001B6B7F">
        <w:rPr>
          <w:sz w:val="32"/>
          <w:szCs w:val="32"/>
        </w:rPr>
        <w:t>олиш</w:t>
      </w:r>
      <w:proofErr w:type="spellEnd"/>
      <w:r w:rsidR="005804CF" w:rsidRPr="001B6B7F">
        <w:rPr>
          <w:sz w:val="32"/>
          <w:szCs w:val="32"/>
        </w:rPr>
        <w:t xml:space="preserve"> </w:t>
      </w:r>
      <w:proofErr w:type="spellStart"/>
      <w:r w:rsidR="005804CF" w:rsidRPr="001B6B7F">
        <w:rPr>
          <w:sz w:val="32"/>
          <w:szCs w:val="32"/>
        </w:rPr>
        <w:t>имконияти</w:t>
      </w:r>
      <w:proofErr w:type="spellEnd"/>
      <w:r w:rsidR="005804CF" w:rsidRPr="001B6B7F">
        <w:rPr>
          <w:sz w:val="32"/>
          <w:szCs w:val="32"/>
        </w:rPr>
        <w:t xml:space="preserve"> </w:t>
      </w:r>
      <w:proofErr w:type="spellStart"/>
      <w:r w:rsidR="005804CF" w:rsidRPr="001B6B7F">
        <w:rPr>
          <w:sz w:val="32"/>
          <w:szCs w:val="32"/>
        </w:rPr>
        <w:t>булмаган</w:t>
      </w:r>
      <w:proofErr w:type="spellEnd"/>
      <w:r w:rsidR="005804CF" w:rsidRPr="001B6B7F">
        <w:rPr>
          <w:sz w:val="32"/>
          <w:szCs w:val="32"/>
        </w:rPr>
        <w:t xml:space="preserve"> форс-мажор </w:t>
      </w:r>
      <w:proofErr w:type="spellStart"/>
      <w:r w:rsidR="005804CF" w:rsidRPr="001B6B7F">
        <w:rPr>
          <w:sz w:val="32"/>
          <w:szCs w:val="32"/>
        </w:rPr>
        <w:t>холатларда</w:t>
      </w:r>
      <w:proofErr w:type="spellEnd"/>
      <w:r w:rsidR="005804CF" w:rsidRPr="001B6B7F">
        <w:rPr>
          <w:sz w:val="32"/>
          <w:szCs w:val="32"/>
        </w:rPr>
        <w:t xml:space="preserve"> </w:t>
      </w:r>
      <w:proofErr w:type="spellStart"/>
      <w:r w:rsidR="005804CF" w:rsidRPr="001B6B7F">
        <w:rPr>
          <w:sz w:val="32"/>
          <w:szCs w:val="32"/>
        </w:rPr>
        <w:t>томонлар</w:t>
      </w:r>
      <w:proofErr w:type="spellEnd"/>
      <w:r w:rsidR="005804CF" w:rsidRPr="001B6B7F">
        <w:rPr>
          <w:sz w:val="32"/>
          <w:szCs w:val="32"/>
        </w:rPr>
        <w:t xml:space="preserve"> </w:t>
      </w:r>
      <w:proofErr w:type="spellStart"/>
      <w:r w:rsidR="005804CF" w:rsidRPr="001B6B7F">
        <w:rPr>
          <w:sz w:val="32"/>
          <w:szCs w:val="32"/>
        </w:rPr>
        <w:t>мажбуриятларини</w:t>
      </w:r>
      <w:proofErr w:type="spellEnd"/>
      <w:r w:rsidR="005804CF" w:rsidRPr="001B6B7F">
        <w:rPr>
          <w:sz w:val="32"/>
          <w:szCs w:val="32"/>
        </w:rPr>
        <w:t xml:space="preserve"> </w:t>
      </w:r>
      <w:proofErr w:type="spellStart"/>
      <w:r w:rsidR="005804CF" w:rsidRPr="001B6B7F">
        <w:rPr>
          <w:sz w:val="32"/>
          <w:szCs w:val="32"/>
        </w:rPr>
        <w:t>бажармаганликлари</w:t>
      </w:r>
      <w:proofErr w:type="spellEnd"/>
      <w:r w:rsidR="005804CF" w:rsidRPr="001B6B7F">
        <w:rPr>
          <w:sz w:val="32"/>
          <w:szCs w:val="32"/>
        </w:rPr>
        <w:t xml:space="preserve"> </w:t>
      </w:r>
      <w:proofErr w:type="spellStart"/>
      <w:r w:rsidR="005804CF" w:rsidRPr="001B6B7F">
        <w:rPr>
          <w:sz w:val="32"/>
          <w:szCs w:val="32"/>
        </w:rPr>
        <w:t>учун</w:t>
      </w:r>
      <w:proofErr w:type="spellEnd"/>
      <w:r w:rsidR="005804CF" w:rsidRPr="001B6B7F">
        <w:rPr>
          <w:sz w:val="32"/>
          <w:szCs w:val="32"/>
        </w:rPr>
        <w:t xml:space="preserve"> </w:t>
      </w:r>
      <w:proofErr w:type="spellStart"/>
      <w:r w:rsidR="005804CF" w:rsidRPr="001B6B7F">
        <w:rPr>
          <w:sz w:val="32"/>
          <w:szCs w:val="32"/>
        </w:rPr>
        <w:t>жавобгар</w:t>
      </w:r>
      <w:proofErr w:type="spellEnd"/>
      <w:r w:rsidR="005804CF" w:rsidRPr="001B6B7F">
        <w:rPr>
          <w:sz w:val="32"/>
          <w:szCs w:val="32"/>
        </w:rPr>
        <w:t xml:space="preserve"> </w:t>
      </w:r>
      <w:proofErr w:type="spellStart"/>
      <w:r w:rsidR="005804CF" w:rsidRPr="001B6B7F">
        <w:rPr>
          <w:sz w:val="32"/>
          <w:szCs w:val="32"/>
        </w:rPr>
        <w:t>булмайди</w:t>
      </w:r>
      <w:proofErr w:type="spellEnd"/>
      <w:r w:rsidR="005804CF" w:rsidRPr="001B6B7F">
        <w:rPr>
          <w:sz w:val="32"/>
          <w:szCs w:val="32"/>
        </w:rPr>
        <w:t xml:space="preserve">. </w:t>
      </w:r>
      <w:proofErr w:type="spellStart"/>
      <w:r w:rsidR="005804CF" w:rsidRPr="001B6B7F">
        <w:rPr>
          <w:sz w:val="32"/>
          <w:szCs w:val="32"/>
        </w:rPr>
        <w:t>Тегишли</w:t>
      </w:r>
      <w:proofErr w:type="spellEnd"/>
      <w:r w:rsidR="005804CF" w:rsidRPr="001B6B7F">
        <w:rPr>
          <w:sz w:val="32"/>
          <w:szCs w:val="32"/>
        </w:rPr>
        <w:t xml:space="preserve"> </w:t>
      </w:r>
      <w:proofErr w:type="spellStart"/>
      <w:r w:rsidR="005804CF" w:rsidRPr="001B6B7F">
        <w:rPr>
          <w:sz w:val="32"/>
          <w:szCs w:val="32"/>
        </w:rPr>
        <w:t>идоралар</w:t>
      </w:r>
      <w:proofErr w:type="spellEnd"/>
      <w:r w:rsidR="005804CF" w:rsidRPr="001B6B7F">
        <w:rPr>
          <w:sz w:val="32"/>
          <w:szCs w:val="32"/>
        </w:rPr>
        <w:t xml:space="preserve"> </w:t>
      </w:r>
      <w:proofErr w:type="spellStart"/>
      <w:r w:rsidR="005804CF" w:rsidRPr="001B6B7F">
        <w:rPr>
          <w:sz w:val="32"/>
          <w:szCs w:val="32"/>
        </w:rPr>
        <w:t>томонидан</w:t>
      </w:r>
      <w:proofErr w:type="spellEnd"/>
      <w:r w:rsidR="005804CF" w:rsidRPr="001B6B7F">
        <w:rPr>
          <w:sz w:val="32"/>
          <w:szCs w:val="32"/>
        </w:rPr>
        <w:t xml:space="preserve"> </w:t>
      </w:r>
      <w:proofErr w:type="spellStart"/>
      <w:r w:rsidR="005804CF" w:rsidRPr="001B6B7F">
        <w:rPr>
          <w:sz w:val="32"/>
          <w:szCs w:val="32"/>
        </w:rPr>
        <w:t>берилган</w:t>
      </w:r>
      <w:proofErr w:type="spellEnd"/>
      <w:r w:rsidR="005804CF" w:rsidRPr="001B6B7F">
        <w:rPr>
          <w:sz w:val="32"/>
          <w:szCs w:val="32"/>
        </w:rPr>
        <w:t xml:space="preserve"> </w:t>
      </w:r>
      <w:proofErr w:type="spellStart"/>
      <w:r w:rsidR="005804CF" w:rsidRPr="001B6B7F">
        <w:rPr>
          <w:sz w:val="32"/>
          <w:szCs w:val="32"/>
        </w:rPr>
        <w:t>маълумотнома</w:t>
      </w:r>
      <w:proofErr w:type="spellEnd"/>
      <w:r w:rsidR="005804CF" w:rsidRPr="001B6B7F">
        <w:rPr>
          <w:sz w:val="32"/>
          <w:szCs w:val="32"/>
        </w:rPr>
        <w:t xml:space="preserve"> </w:t>
      </w:r>
      <w:proofErr w:type="spellStart"/>
      <w:r w:rsidR="005804CF" w:rsidRPr="001B6B7F">
        <w:rPr>
          <w:sz w:val="32"/>
          <w:szCs w:val="32"/>
        </w:rPr>
        <w:t>ушбу</w:t>
      </w:r>
      <w:proofErr w:type="spellEnd"/>
      <w:r w:rsidR="005804CF" w:rsidRPr="001B6B7F">
        <w:rPr>
          <w:sz w:val="32"/>
          <w:szCs w:val="32"/>
        </w:rPr>
        <w:t xml:space="preserve"> </w:t>
      </w:r>
      <w:proofErr w:type="spellStart"/>
      <w:r w:rsidR="005804CF" w:rsidRPr="001B6B7F">
        <w:rPr>
          <w:sz w:val="32"/>
          <w:szCs w:val="32"/>
        </w:rPr>
        <w:t>холатларни</w:t>
      </w:r>
      <w:proofErr w:type="spellEnd"/>
      <w:r w:rsidR="005804CF" w:rsidRPr="001B6B7F">
        <w:rPr>
          <w:sz w:val="32"/>
          <w:szCs w:val="32"/>
        </w:rPr>
        <w:t xml:space="preserve"> </w:t>
      </w:r>
      <w:proofErr w:type="spellStart"/>
      <w:r w:rsidR="005804CF" w:rsidRPr="001B6B7F">
        <w:rPr>
          <w:sz w:val="32"/>
          <w:szCs w:val="32"/>
        </w:rPr>
        <w:t>мавжудлигини</w:t>
      </w:r>
      <w:proofErr w:type="spellEnd"/>
      <w:r w:rsidR="005804CF" w:rsidRPr="001B6B7F">
        <w:rPr>
          <w:sz w:val="32"/>
          <w:szCs w:val="32"/>
        </w:rPr>
        <w:t xml:space="preserve"> </w:t>
      </w:r>
      <w:proofErr w:type="spellStart"/>
      <w:r w:rsidR="005804CF" w:rsidRPr="001B6B7F">
        <w:rPr>
          <w:sz w:val="32"/>
          <w:szCs w:val="32"/>
        </w:rPr>
        <w:t>ишончли</w:t>
      </w:r>
      <w:proofErr w:type="spellEnd"/>
      <w:r w:rsidR="005804CF" w:rsidRPr="001B6B7F">
        <w:rPr>
          <w:sz w:val="32"/>
          <w:szCs w:val="32"/>
        </w:rPr>
        <w:t xml:space="preserve"> </w:t>
      </w:r>
      <w:proofErr w:type="spellStart"/>
      <w:r w:rsidR="005804CF" w:rsidRPr="001B6B7F">
        <w:rPr>
          <w:sz w:val="32"/>
          <w:szCs w:val="32"/>
        </w:rPr>
        <w:t>исботи</w:t>
      </w:r>
      <w:proofErr w:type="spellEnd"/>
      <w:r w:rsidR="005804CF" w:rsidRPr="001B6B7F">
        <w:rPr>
          <w:sz w:val="32"/>
          <w:szCs w:val="32"/>
        </w:rPr>
        <w:t xml:space="preserve"> </w:t>
      </w:r>
      <w:proofErr w:type="spellStart"/>
      <w:r w:rsidR="005804CF" w:rsidRPr="001B6B7F">
        <w:rPr>
          <w:sz w:val="32"/>
          <w:szCs w:val="32"/>
        </w:rPr>
        <w:t>хисобланади</w:t>
      </w:r>
      <w:proofErr w:type="spellEnd"/>
      <w:r w:rsidR="005804CF" w:rsidRPr="001B6B7F">
        <w:rPr>
          <w:sz w:val="32"/>
          <w:szCs w:val="32"/>
        </w:rPr>
        <w:t>.</w:t>
      </w:r>
    </w:p>
    <w:p w:rsidR="00CF5A09" w:rsidRPr="00CF5A09" w:rsidRDefault="00CF5A09" w:rsidP="00CF5A09">
      <w:pPr>
        <w:pStyle w:val="1"/>
        <w:numPr>
          <w:ilvl w:val="1"/>
          <w:numId w:val="9"/>
        </w:numPr>
        <w:tabs>
          <w:tab w:val="left" w:pos="760"/>
        </w:tabs>
        <w:spacing w:after="280"/>
        <w:jc w:val="both"/>
        <w:rPr>
          <w:sz w:val="28"/>
          <w:szCs w:val="28"/>
          <w:lang w:val="uz-Cyrl-UZ"/>
        </w:rPr>
      </w:pPr>
      <w:r>
        <w:rPr>
          <w:sz w:val="28"/>
          <w:szCs w:val="28"/>
          <w:lang w:val="uz-Cyrl-UZ"/>
        </w:rPr>
        <w:t>И</w:t>
      </w:r>
      <w:r w:rsidRPr="00CF5A09">
        <w:rPr>
          <w:sz w:val="28"/>
          <w:szCs w:val="28"/>
          <w:lang w:val="uz-Cyrl-UZ"/>
        </w:rPr>
        <w:t>мконсиз деб топган томон, бошка томонга бу хакда форс-мажор холатлари юзага келганидан кейин 10 кундан кечиктирмай ёзма хабар килиши керак.</w:t>
      </w:r>
    </w:p>
    <w:p w:rsidR="00CF5A09" w:rsidRPr="00CF5A09" w:rsidRDefault="00CF5A09" w:rsidP="00CF5A09">
      <w:pPr>
        <w:pStyle w:val="11"/>
        <w:keepNext/>
        <w:keepLines/>
        <w:tabs>
          <w:tab w:val="left" w:pos="334"/>
        </w:tabs>
        <w:rPr>
          <w:sz w:val="28"/>
          <w:szCs w:val="28"/>
        </w:rPr>
      </w:pPr>
      <w:r>
        <w:rPr>
          <w:sz w:val="28"/>
          <w:szCs w:val="28"/>
          <w:lang w:val="uz-Cyrl-UZ"/>
        </w:rPr>
        <w:t>6.</w:t>
      </w:r>
      <w:r w:rsidRPr="00CF5A09">
        <w:rPr>
          <w:sz w:val="28"/>
          <w:szCs w:val="28"/>
        </w:rPr>
        <w:t>НИЗОЛАРНИ ХАЛ ЭТИШ.</w:t>
      </w:r>
    </w:p>
    <w:p w:rsidR="00CF5A09" w:rsidRPr="00CF5A09" w:rsidRDefault="00CF5A09" w:rsidP="00CF5A09">
      <w:pPr>
        <w:pStyle w:val="1"/>
        <w:numPr>
          <w:ilvl w:val="0"/>
          <w:numId w:val="6"/>
        </w:numPr>
        <w:tabs>
          <w:tab w:val="left" w:pos="760"/>
        </w:tabs>
        <w:spacing w:after="0"/>
        <w:ind w:firstLine="240"/>
        <w:jc w:val="both"/>
        <w:rPr>
          <w:sz w:val="28"/>
          <w:szCs w:val="28"/>
        </w:rPr>
      </w:pPr>
      <w:r w:rsidRPr="00CF5A09">
        <w:rPr>
          <w:sz w:val="28"/>
          <w:szCs w:val="28"/>
        </w:rPr>
        <w:t xml:space="preserve">Ушбу </w:t>
      </w:r>
      <w:proofErr w:type="spellStart"/>
      <w:r w:rsidRPr="00CF5A09">
        <w:rPr>
          <w:sz w:val="28"/>
          <w:szCs w:val="28"/>
        </w:rPr>
        <w:t>шартнома</w:t>
      </w:r>
      <w:proofErr w:type="spellEnd"/>
      <w:r w:rsidRPr="00CF5A09">
        <w:rPr>
          <w:sz w:val="28"/>
          <w:szCs w:val="28"/>
        </w:rPr>
        <w:t xml:space="preserve"> </w:t>
      </w:r>
      <w:proofErr w:type="spellStart"/>
      <w:r w:rsidRPr="00CF5A09">
        <w:rPr>
          <w:sz w:val="28"/>
          <w:szCs w:val="28"/>
        </w:rPr>
        <w:t>буйича</w:t>
      </w:r>
      <w:proofErr w:type="spellEnd"/>
      <w:r w:rsidRPr="00CF5A09">
        <w:rPr>
          <w:sz w:val="28"/>
          <w:szCs w:val="28"/>
        </w:rPr>
        <w:t xml:space="preserve"> </w:t>
      </w:r>
      <w:proofErr w:type="spellStart"/>
      <w:r w:rsidRPr="00CF5A09">
        <w:rPr>
          <w:sz w:val="28"/>
          <w:szCs w:val="28"/>
        </w:rPr>
        <w:t>ёки</w:t>
      </w:r>
      <w:proofErr w:type="spellEnd"/>
      <w:r w:rsidRPr="00CF5A09">
        <w:rPr>
          <w:sz w:val="28"/>
          <w:szCs w:val="28"/>
        </w:rPr>
        <w:t xml:space="preserve"> у </w:t>
      </w:r>
      <w:proofErr w:type="spellStart"/>
      <w:r w:rsidRPr="00CF5A09">
        <w:rPr>
          <w:sz w:val="28"/>
          <w:szCs w:val="28"/>
        </w:rPr>
        <w:t>билан</w:t>
      </w:r>
      <w:proofErr w:type="spellEnd"/>
      <w:r w:rsidRPr="00CF5A09">
        <w:rPr>
          <w:sz w:val="28"/>
          <w:szCs w:val="28"/>
        </w:rPr>
        <w:t xml:space="preserve"> </w:t>
      </w:r>
      <w:proofErr w:type="spellStart"/>
      <w:r w:rsidRPr="00CF5A09">
        <w:rPr>
          <w:sz w:val="28"/>
          <w:szCs w:val="28"/>
        </w:rPr>
        <w:t>боглик</w:t>
      </w:r>
      <w:proofErr w:type="spellEnd"/>
      <w:r w:rsidRPr="00CF5A09">
        <w:rPr>
          <w:sz w:val="28"/>
          <w:szCs w:val="28"/>
        </w:rPr>
        <w:t xml:space="preserve"> </w:t>
      </w:r>
      <w:proofErr w:type="spellStart"/>
      <w:r w:rsidRPr="00CF5A09">
        <w:rPr>
          <w:sz w:val="28"/>
          <w:szCs w:val="28"/>
        </w:rPr>
        <w:t>юзага</w:t>
      </w:r>
      <w:proofErr w:type="spellEnd"/>
      <w:r w:rsidRPr="00CF5A09">
        <w:rPr>
          <w:sz w:val="28"/>
          <w:szCs w:val="28"/>
        </w:rPr>
        <w:t xml:space="preserve"> </w:t>
      </w:r>
      <w:proofErr w:type="spellStart"/>
      <w:r w:rsidRPr="00CF5A09">
        <w:rPr>
          <w:sz w:val="28"/>
          <w:szCs w:val="28"/>
        </w:rPr>
        <w:t>келадиган</w:t>
      </w:r>
      <w:proofErr w:type="spellEnd"/>
      <w:r w:rsidRPr="00CF5A09">
        <w:rPr>
          <w:sz w:val="28"/>
          <w:szCs w:val="28"/>
        </w:rPr>
        <w:t xml:space="preserve"> </w:t>
      </w:r>
      <w:proofErr w:type="spellStart"/>
      <w:r w:rsidRPr="00CF5A09">
        <w:rPr>
          <w:sz w:val="28"/>
          <w:szCs w:val="28"/>
        </w:rPr>
        <w:t>барча</w:t>
      </w:r>
      <w:proofErr w:type="spellEnd"/>
      <w:r w:rsidRPr="00CF5A09">
        <w:rPr>
          <w:sz w:val="28"/>
          <w:szCs w:val="28"/>
        </w:rPr>
        <w:t xml:space="preserve"> </w:t>
      </w:r>
      <w:proofErr w:type="spellStart"/>
      <w:r w:rsidRPr="00CF5A09">
        <w:rPr>
          <w:sz w:val="28"/>
          <w:szCs w:val="28"/>
        </w:rPr>
        <w:t>келишмовчиликлар</w:t>
      </w:r>
      <w:proofErr w:type="spellEnd"/>
      <w:r w:rsidRPr="00CF5A09">
        <w:rPr>
          <w:sz w:val="28"/>
          <w:szCs w:val="28"/>
        </w:rPr>
        <w:t xml:space="preserve"> </w:t>
      </w:r>
      <w:proofErr w:type="spellStart"/>
      <w:r w:rsidRPr="00CF5A09">
        <w:rPr>
          <w:sz w:val="28"/>
          <w:szCs w:val="28"/>
        </w:rPr>
        <w:t>томонлар</w:t>
      </w:r>
      <w:proofErr w:type="spellEnd"/>
      <w:r w:rsidRPr="00CF5A09">
        <w:rPr>
          <w:sz w:val="28"/>
          <w:szCs w:val="28"/>
        </w:rPr>
        <w:t xml:space="preserve"> </w:t>
      </w:r>
      <w:proofErr w:type="spellStart"/>
      <w:r w:rsidRPr="00CF5A09">
        <w:rPr>
          <w:sz w:val="28"/>
          <w:szCs w:val="28"/>
        </w:rPr>
        <w:t>уртасида</w:t>
      </w:r>
      <w:proofErr w:type="spellEnd"/>
      <w:r w:rsidRPr="00CF5A09">
        <w:rPr>
          <w:sz w:val="28"/>
          <w:szCs w:val="28"/>
        </w:rPr>
        <w:t xml:space="preserve"> </w:t>
      </w:r>
      <w:proofErr w:type="spellStart"/>
      <w:r w:rsidRPr="00CF5A09">
        <w:rPr>
          <w:sz w:val="28"/>
          <w:szCs w:val="28"/>
        </w:rPr>
        <w:t>музокаралар</w:t>
      </w:r>
      <w:proofErr w:type="spellEnd"/>
      <w:r w:rsidRPr="00CF5A09">
        <w:rPr>
          <w:sz w:val="28"/>
          <w:szCs w:val="28"/>
        </w:rPr>
        <w:t xml:space="preserve"> </w:t>
      </w:r>
      <w:proofErr w:type="spellStart"/>
      <w:r w:rsidRPr="00CF5A09">
        <w:rPr>
          <w:sz w:val="28"/>
          <w:szCs w:val="28"/>
        </w:rPr>
        <w:t>оркали</w:t>
      </w:r>
      <w:proofErr w:type="spellEnd"/>
      <w:r w:rsidRPr="00CF5A09">
        <w:rPr>
          <w:sz w:val="28"/>
          <w:szCs w:val="28"/>
        </w:rPr>
        <w:t xml:space="preserve"> хал </w:t>
      </w:r>
      <w:proofErr w:type="spellStart"/>
      <w:r w:rsidRPr="00CF5A09">
        <w:rPr>
          <w:sz w:val="28"/>
          <w:szCs w:val="28"/>
        </w:rPr>
        <w:t>килинади</w:t>
      </w:r>
      <w:proofErr w:type="spellEnd"/>
      <w:r w:rsidRPr="00CF5A09">
        <w:rPr>
          <w:sz w:val="28"/>
          <w:szCs w:val="28"/>
        </w:rPr>
        <w:t>.</w:t>
      </w:r>
    </w:p>
    <w:p w:rsidR="00CF5A09" w:rsidRPr="00CF5A09" w:rsidRDefault="00CF5A09" w:rsidP="00CF5A09">
      <w:pPr>
        <w:pStyle w:val="1"/>
        <w:numPr>
          <w:ilvl w:val="0"/>
          <w:numId w:val="6"/>
        </w:numPr>
        <w:tabs>
          <w:tab w:val="left" w:pos="760"/>
        </w:tabs>
        <w:spacing w:after="0"/>
        <w:ind w:firstLine="240"/>
        <w:jc w:val="both"/>
        <w:rPr>
          <w:sz w:val="28"/>
          <w:szCs w:val="28"/>
        </w:rPr>
      </w:pPr>
      <w:proofErr w:type="spellStart"/>
      <w:r w:rsidRPr="00CF5A09">
        <w:rPr>
          <w:sz w:val="28"/>
          <w:szCs w:val="28"/>
        </w:rPr>
        <w:t>Томонлар</w:t>
      </w:r>
      <w:proofErr w:type="spellEnd"/>
      <w:r w:rsidRPr="00CF5A09">
        <w:rPr>
          <w:sz w:val="28"/>
          <w:szCs w:val="28"/>
        </w:rPr>
        <w:t xml:space="preserve"> </w:t>
      </w:r>
      <w:proofErr w:type="spellStart"/>
      <w:r w:rsidRPr="00CF5A09">
        <w:rPr>
          <w:sz w:val="28"/>
          <w:szCs w:val="28"/>
        </w:rPr>
        <w:t>келиша</w:t>
      </w:r>
      <w:proofErr w:type="spellEnd"/>
      <w:r w:rsidRPr="00CF5A09">
        <w:rPr>
          <w:sz w:val="28"/>
          <w:szCs w:val="28"/>
        </w:rPr>
        <w:t xml:space="preserve"> </w:t>
      </w:r>
      <w:proofErr w:type="spellStart"/>
      <w:r w:rsidRPr="00CF5A09">
        <w:rPr>
          <w:sz w:val="28"/>
          <w:szCs w:val="28"/>
        </w:rPr>
        <w:t>олмаган</w:t>
      </w:r>
      <w:proofErr w:type="spellEnd"/>
      <w:r w:rsidRPr="00CF5A09">
        <w:rPr>
          <w:sz w:val="28"/>
          <w:szCs w:val="28"/>
        </w:rPr>
        <w:t xml:space="preserve"> </w:t>
      </w:r>
      <w:proofErr w:type="spellStart"/>
      <w:r w:rsidRPr="00CF5A09">
        <w:rPr>
          <w:sz w:val="28"/>
          <w:szCs w:val="28"/>
        </w:rPr>
        <w:t>низолар</w:t>
      </w:r>
      <w:proofErr w:type="spellEnd"/>
      <w:r w:rsidRPr="00CF5A09">
        <w:rPr>
          <w:sz w:val="28"/>
          <w:szCs w:val="28"/>
        </w:rPr>
        <w:t xml:space="preserve">, </w:t>
      </w:r>
      <w:proofErr w:type="spellStart"/>
      <w:r w:rsidRPr="00CF5A09">
        <w:rPr>
          <w:sz w:val="28"/>
          <w:szCs w:val="28"/>
        </w:rPr>
        <w:t>келишмовчиликлар</w:t>
      </w:r>
      <w:proofErr w:type="spellEnd"/>
      <w:r w:rsidRPr="00CF5A09">
        <w:rPr>
          <w:sz w:val="28"/>
          <w:szCs w:val="28"/>
        </w:rPr>
        <w:t xml:space="preserve"> </w:t>
      </w:r>
      <w:r w:rsidRPr="00CF5A09">
        <w:rPr>
          <w:sz w:val="28"/>
          <w:szCs w:val="28"/>
          <w:lang w:val="uz-Cyrl-UZ"/>
        </w:rPr>
        <w:t>Ў</w:t>
      </w:r>
      <w:proofErr w:type="spellStart"/>
      <w:r w:rsidRPr="00CF5A09">
        <w:rPr>
          <w:sz w:val="28"/>
          <w:szCs w:val="28"/>
        </w:rPr>
        <w:t>збекистан</w:t>
      </w:r>
      <w:proofErr w:type="spellEnd"/>
      <w:r w:rsidRPr="00CF5A09">
        <w:rPr>
          <w:sz w:val="28"/>
          <w:szCs w:val="28"/>
        </w:rPr>
        <w:t xml:space="preserve"> </w:t>
      </w:r>
      <w:proofErr w:type="spellStart"/>
      <w:r w:rsidRPr="00CF5A09">
        <w:rPr>
          <w:sz w:val="28"/>
          <w:szCs w:val="28"/>
        </w:rPr>
        <w:t>Республикасининг</w:t>
      </w:r>
      <w:proofErr w:type="spellEnd"/>
      <w:r w:rsidRPr="00CF5A09">
        <w:rPr>
          <w:sz w:val="28"/>
          <w:szCs w:val="28"/>
        </w:rPr>
        <w:t xml:space="preserve"> </w:t>
      </w:r>
      <w:proofErr w:type="spellStart"/>
      <w:r w:rsidRPr="00CF5A09">
        <w:rPr>
          <w:sz w:val="28"/>
          <w:szCs w:val="28"/>
        </w:rPr>
        <w:t>амалдаги</w:t>
      </w:r>
      <w:proofErr w:type="spellEnd"/>
      <w:r w:rsidRPr="00CF5A09">
        <w:rPr>
          <w:sz w:val="28"/>
          <w:szCs w:val="28"/>
        </w:rPr>
        <w:t xml:space="preserve"> </w:t>
      </w:r>
      <w:proofErr w:type="spellStart"/>
      <w:r w:rsidRPr="00CF5A09">
        <w:rPr>
          <w:sz w:val="28"/>
          <w:szCs w:val="28"/>
        </w:rPr>
        <w:t>конунчилигига</w:t>
      </w:r>
      <w:proofErr w:type="spellEnd"/>
      <w:r w:rsidRPr="00CF5A09">
        <w:rPr>
          <w:sz w:val="28"/>
          <w:szCs w:val="28"/>
        </w:rPr>
        <w:t xml:space="preserve"> </w:t>
      </w:r>
      <w:proofErr w:type="spellStart"/>
      <w:r w:rsidRPr="00CF5A09">
        <w:rPr>
          <w:sz w:val="28"/>
          <w:szCs w:val="28"/>
        </w:rPr>
        <w:t>мувофик</w:t>
      </w:r>
      <w:proofErr w:type="spellEnd"/>
      <w:r w:rsidRPr="00CF5A09">
        <w:rPr>
          <w:sz w:val="28"/>
          <w:szCs w:val="28"/>
        </w:rPr>
        <w:t xml:space="preserve"> </w:t>
      </w:r>
      <w:proofErr w:type="spellStart"/>
      <w:r w:rsidRPr="00CF5A09">
        <w:rPr>
          <w:sz w:val="28"/>
          <w:szCs w:val="28"/>
        </w:rPr>
        <w:t>иктисидиёт</w:t>
      </w:r>
      <w:proofErr w:type="spellEnd"/>
      <w:r w:rsidRPr="00CF5A09">
        <w:rPr>
          <w:sz w:val="28"/>
          <w:szCs w:val="28"/>
        </w:rPr>
        <w:t xml:space="preserve"> </w:t>
      </w:r>
      <w:proofErr w:type="spellStart"/>
      <w:r w:rsidRPr="00CF5A09">
        <w:rPr>
          <w:sz w:val="28"/>
          <w:szCs w:val="28"/>
        </w:rPr>
        <w:t>судида</w:t>
      </w:r>
      <w:proofErr w:type="spellEnd"/>
      <w:r w:rsidRPr="00CF5A09">
        <w:rPr>
          <w:sz w:val="28"/>
          <w:szCs w:val="28"/>
        </w:rPr>
        <w:t xml:space="preserve"> хал </w:t>
      </w:r>
      <w:proofErr w:type="spellStart"/>
      <w:r w:rsidRPr="00CF5A09">
        <w:rPr>
          <w:sz w:val="28"/>
          <w:szCs w:val="28"/>
        </w:rPr>
        <w:t>килинади</w:t>
      </w:r>
      <w:proofErr w:type="spellEnd"/>
      <w:r w:rsidRPr="00CF5A09">
        <w:rPr>
          <w:sz w:val="28"/>
          <w:szCs w:val="28"/>
        </w:rPr>
        <w:t>.</w:t>
      </w:r>
    </w:p>
    <w:p w:rsidR="00CF5A09" w:rsidRPr="00CF5A09" w:rsidRDefault="00CF5A09" w:rsidP="00CF5A09">
      <w:pPr>
        <w:pStyle w:val="1"/>
        <w:tabs>
          <w:tab w:val="left" w:pos="760"/>
        </w:tabs>
        <w:spacing w:after="0"/>
        <w:jc w:val="both"/>
        <w:rPr>
          <w:sz w:val="28"/>
          <w:szCs w:val="28"/>
        </w:rPr>
      </w:pPr>
    </w:p>
    <w:p w:rsidR="00CF5A09" w:rsidRPr="00CF5A09" w:rsidRDefault="00CF5A09" w:rsidP="00CF5A09">
      <w:pPr>
        <w:pStyle w:val="1"/>
        <w:tabs>
          <w:tab w:val="left" w:pos="760"/>
        </w:tabs>
        <w:spacing w:after="280"/>
        <w:jc w:val="both"/>
        <w:rPr>
          <w:sz w:val="28"/>
          <w:szCs w:val="28"/>
        </w:rPr>
      </w:pPr>
      <w:r>
        <w:rPr>
          <w:sz w:val="28"/>
          <w:szCs w:val="28"/>
          <w:lang w:val="uz-Cyrl-UZ"/>
        </w:rPr>
        <w:t>6.3</w:t>
      </w:r>
      <w:r w:rsidRPr="00CF5A09">
        <w:rPr>
          <w:sz w:val="28"/>
          <w:szCs w:val="28"/>
        </w:rPr>
        <w:t xml:space="preserve">Форс-мажор </w:t>
      </w:r>
      <w:proofErr w:type="spellStart"/>
      <w:r w:rsidRPr="00CF5A09">
        <w:rPr>
          <w:sz w:val="28"/>
          <w:szCs w:val="28"/>
        </w:rPr>
        <w:t>юзага</w:t>
      </w:r>
      <w:proofErr w:type="spellEnd"/>
      <w:r w:rsidRPr="00CF5A09">
        <w:rPr>
          <w:sz w:val="28"/>
          <w:szCs w:val="28"/>
        </w:rPr>
        <w:t xml:space="preserve"> </w:t>
      </w:r>
      <w:proofErr w:type="spellStart"/>
      <w:r w:rsidRPr="00CF5A09">
        <w:rPr>
          <w:sz w:val="28"/>
          <w:szCs w:val="28"/>
        </w:rPr>
        <w:t>келган</w:t>
      </w:r>
      <w:proofErr w:type="spellEnd"/>
      <w:r w:rsidRPr="00CF5A09">
        <w:rPr>
          <w:sz w:val="28"/>
          <w:szCs w:val="28"/>
        </w:rPr>
        <w:t xml:space="preserve"> </w:t>
      </w:r>
      <w:proofErr w:type="spellStart"/>
      <w:r w:rsidRPr="00CF5A09">
        <w:rPr>
          <w:sz w:val="28"/>
          <w:szCs w:val="28"/>
        </w:rPr>
        <w:t>холатда</w:t>
      </w:r>
      <w:proofErr w:type="spellEnd"/>
      <w:r w:rsidRPr="00CF5A09">
        <w:rPr>
          <w:sz w:val="28"/>
          <w:szCs w:val="28"/>
        </w:rPr>
        <w:t xml:space="preserve">, </w:t>
      </w:r>
      <w:proofErr w:type="spellStart"/>
      <w:r w:rsidRPr="00CF5A09">
        <w:rPr>
          <w:sz w:val="28"/>
          <w:szCs w:val="28"/>
        </w:rPr>
        <w:t>шартнома</w:t>
      </w:r>
      <w:proofErr w:type="spellEnd"/>
      <w:r w:rsidRPr="00CF5A09">
        <w:rPr>
          <w:sz w:val="28"/>
          <w:szCs w:val="28"/>
        </w:rPr>
        <w:t xml:space="preserve"> </w:t>
      </w:r>
      <w:proofErr w:type="spellStart"/>
      <w:r w:rsidRPr="00CF5A09">
        <w:rPr>
          <w:sz w:val="28"/>
          <w:szCs w:val="28"/>
        </w:rPr>
        <w:t>мажбуриятларини</w:t>
      </w:r>
      <w:proofErr w:type="spellEnd"/>
      <w:r w:rsidRPr="00CF5A09">
        <w:rPr>
          <w:sz w:val="28"/>
          <w:szCs w:val="28"/>
        </w:rPr>
        <w:t xml:space="preserve"> </w:t>
      </w:r>
      <w:proofErr w:type="spellStart"/>
      <w:r w:rsidRPr="00CF5A09">
        <w:rPr>
          <w:sz w:val="28"/>
          <w:szCs w:val="28"/>
        </w:rPr>
        <w:t>бажаришни</w:t>
      </w:r>
      <w:proofErr w:type="spellEnd"/>
      <w:r w:rsidRPr="00CF5A09">
        <w:rPr>
          <w:sz w:val="28"/>
          <w:szCs w:val="28"/>
        </w:rPr>
        <w:t xml:space="preserve"> </w:t>
      </w:r>
      <w:proofErr w:type="spellStart"/>
      <w:r w:rsidRPr="00CF5A09">
        <w:rPr>
          <w:sz w:val="28"/>
          <w:szCs w:val="28"/>
        </w:rPr>
        <w:t>имконсиз</w:t>
      </w:r>
      <w:proofErr w:type="spellEnd"/>
      <w:r w:rsidRPr="00CF5A09">
        <w:rPr>
          <w:sz w:val="28"/>
          <w:szCs w:val="28"/>
        </w:rPr>
        <w:t xml:space="preserve"> </w:t>
      </w:r>
      <w:proofErr w:type="spellStart"/>
      <w:r w:rsidRPr="00CF5A09">
        <w:rPr>
          <w:sz w:val="28"/>
          <w:szCs w:val="28"/>
        </w:rPr>
        <w:t>деб</w:t>
      </w:r>
      <w:proofErr w:type="spellEnd"/>
      <w:r w:rsidRPr="00CF5A09">
        <w:rPr>
          <w:sz w:val="28"/>
          <w:szCs w:val="28"/>
        </w:rPr>
        <w:t xml:space="preserve"> </w:t>
      </w:r>
      <w:proofErr w:type="spellStart"/>
      <w:r w:rsidRPr="00CF5A09">
        <w:rPr>
          <w:sz w:val="28"/>
          <w:szCs w:val="28"/>
        </w:rPr>
        <w:t>топган</w:t>
      </w:r>
      <w:proofErr w:type="spellEnd"/>
      <w:r w:rsidRPr="00CF5A09">
        <w:rPr>
          <w:sz w:val="28"/>
          <w:szCs w:val="28"/>
        </w:rPr>
        <w:t xml:space="preserve"> </w:t>
      </w:r>
      <w:proofErr w:type="spellStart"/>
      <w:r w:rsidRPr="00CF5A09">
        <w:rPr>
          <w:sz w:val="28"/>
          <w:szCs w:val="28"/>
        </w:rPr>
        <w:t>томон</w:t>
      </w:r>
      <w:proofErr w:type="spellEnd"/>
      <w:r w:rsidRPr="00CF5A09">
        <w:rPr>
          <w:sz w:val="28"/>
          <w:szCs w:val="28"/>
        </w:rPr>
        <w:t xml:space="preserve">, </w:t>
      </w:r>
      <w:proofErr w:type="spellStart"/>
      <w:r w:rsidRPr="00CF5A09">
        <w:rPr>
          <w:sz w:val="28"/>
          <w:szCs w:val="28"/>
        </w:rPr>
        <w:t>бошка</w:t>
      </w:r>
      <w:proofErr w:type="spellEnd"/>
      <w:r w:rsidRPr="00CF5A09">
        <w:rPr>
          <w:sz w:val="28"/>
          <w:szCs w:val="28"/>
        </w:rPr>
        <w:t xml:space="preserve"> </w:t>
      </w:r>
      <w:proofErr w:type="spellStart"/>
      <w:r w:rsidRPr="00CF5A09">
        <w:rPr>
          <w:sz w:val="28"/>
          <w:szCs w:val="28"/>
        </w:rPr>
        <w:t>томонга</w:t>
      </w:r>
      <w:proofErr w:type="spellEnd"/>
      <w:r w:rsidRPr="00CF5A09">
        <w:rPr>
          <w:sz w:val="28"/>
          <w:szCs w:val="28"/>
        </w:rPr>
        <w:t xml:space="preserve"> </w:t>
      </w:r>
      <w:proofErr w:type="spellStart"/>
      <w:r w:rsidRPr="00CF5A09">
        <w:rPr>
          <w:sz w:val="28"/>
          <w:szCs w:val="28"/>
        </w:rPr>
        <w:t>бу</w:t>
      </w:r>
      <w:proofErr w:type="spellEnd"/>
      <w:r w:rsidRPr="00CF5A09">
        <w:rPr>
          <w:sz w:val="28"/>
          <w:szCs w:val="28"/>
        </w:rPr>
        <w:t xml:space="preserve"> </w:t>
      </w:r>
      <w:proofErr w:type="spellStart"/>
      <w:r w:rsidRPr="00CF5A09">
        <w:rPr>
          <w:sz w:val="28"/>
          <w:szCs w:val="28"/>
        </w:rPr>
        <w:t>хакда</w:t>
      </w:r>
      <w:proofErr w:type="spellEnd"/>
      <w:r w:rsidRPr="00CF5A09">
        <w:rPr>
          <w:sz w:val="28"/>
          <w:szCs w:val="28"/>
        </w:rPr>
        <w:t xml:space="preserve"> форс-мажор </w:t>
      </w:r>
      <w:proofErr w:type="spellStart"/>
      <w:r w:rsidRPr="00CF5A09">
        <w:rPr>
          <w:sz w:val="28"/>
          <w:szCs w:val="28"/>
        </w:rPr>
        <w:t>холатлари</w:t>
      </w:r>
      <w:proofErr w:type="spellEnd"/>
      <w:r w:rsidRPr="00CF5A09">
        <w:rPr>
          <w:sz w:val="28"/>
          <w:szCs w:val="28"/>
        </w:rPr>
        <w:t xml:space="preserve"> </w:t>
      </w:r>
      <w:proofErr w:type="spellStart"/>
      <w:r w:rsidRPr="00CF5A09">
        <w:rPr>
          <w:sz w:val="28"/>
          <w:szCs w:val="28"/>
        </w:rPr>
        <w:t>юзага</w:t>
      </w:r>
      <w:proofErr w:type="spellEnd"/>
      <w:r w:rsidRPr="00CF5A09">
        <w:rPr>
          <w:sz w:val="28"/>
          <w:szCs w:val="28"/>
        </w:rPr>
        <w:t xml:space="preserve"> </w:t>
      </w:r>
      <w:proofErr w:type="spellStart"/>
      <w:r w:rsidRPr="00CF5A09">
        <w:rPr>
          <w:sz w:val="28"/>
          <w:szCs w:val="28"/>
        </w:rPr>
        <w:t>келганидан</w:t>
      </w:r>
      <w:proofErr w:type="spellEnd"/>
      <w:r w:rsidRPr="00CF5A09">
        <w:rPr>
          <w:sz w:val="28"/>
          <w:szCs w:val="28"/>
        </w:rPr>
        <w:t xml:space="preserve"> </w:t>
      </w:r>
      <w:proofErr w:type="spellStart"/>
      <w:r w:rsidRPr="00CF5A09">
        <w:rPr>
          <w:sz w:val="28"/>
          <w:szCs w:val="28"/>
        </w:rPr>
        <w:t>кейин</w:t>
      </w:r>
      <w:proofErr w:type="spellEnd"/>
      <w:r w:rsidRPr="00CF5A09">
        <w:rPr>
          <w:sz w:val="28"/>
          <w:szCs w:val="28"/>
        </w:rPr>
        <w:t xml:space="preserve"> 10 </w:t>
      </w:r>
      <w:proofErr w:type="spellStart"/>
      <w:r w:rsidRPr="00CF5A09">
        <w:rPr>
          <w:sz w:val="28"/>
          <w:szCs w:val="28"/>
        </w:rPr>
        <w:t>кундан</w:t>
      </w:r>
      <w:proofErr w:type="spellEnd"/>
      <w:r w:rsidRPr="00CF5A09">
        <w:rPr>
          <w:sz w:val="28"/>
          <w:szCs w:val="28"/>
        </w:rPr>
        <w:t xml:space="preserve"> </w:t>
      </w:r>
      <w:proofErr w:type="spellStart"/>
      <w:r w:rsidRPr="00CF5A09">
        <w:rPr>
          <w:sz w:val="28"/>
          <w:szCs w:val="28"/>
        </w:rPr>
        <w:t>кечиктирмай</w:t>
      </w:r>
      <w:proofErr w:type="spellEnd"/>
      <w:r w:rsidRPr="00CF5A09">
        <w:rPr>
          <w:sz w:val="28"/>
          <w:szCs w:val="28"/>
        </w:rPr>
        <w:t xml:space="preserve"> </w:t>
      </w:r>
      <w:proofErr w:type="spellStart"/>
      <w:r w:rsidRPr="00CF5A09">
        <w:rPr>
          <w:sz w:val="28"/>
          <w:szCs w:val="28"/>
        </w:rPr>
        <w:t>ёзма</w:t>
      </w:r>
      <w:proofErr w:type="spellEnd"/>
      <w:r w:rsidRPr="00CF5A09">
        <w:rPr>
          <w:sz w:val="28"/>
          <w:szCs w:val="28"/>
        </w:rPr>
        <w:t xml:space="preserve"> хабар </w:t>
      </w:r>
      <w:proofErr w:type="spellStart"/>
      <w:r w:rsidRPr="00CF5A09">
        <w:rPr>
          <w:sz w:val="28"/>
          <w:szCs w:val="28"/>
        </w:rPr>
        <w:t>килиши</w:t>
      </w:r>
      <w:proofErr w:type="spellEnd"/>
      <w:r w:rsidRPr="00CF5A09">
        <w:rPr>
          <w:sz w:val="28"/>
          <w:szCs w:val="28"/>
        </w:rPr>
        <w:t xml:space="preserve"> </w:t>
      </w:r>
      <w:proofErr w:type="spellStart"/>
      <w:r w:rsidRPr="00CF5A09">
        <w:rPr>
          <w:sz w:val="28"/>
          <w:szCs w:val="28"/>
        </w:rPr>
        <w:t>керак</w:t>
      </w:r>
      <w:proofErr w:type="spellEnd"/>
      <w:r w:rsidRPr="00CF5A09">
        <w:rPr>
          <w:sz w:val="28"/>
          <w:szCs w:val="28"/>
        </w:rPr>
        <w:t>.</w:t>
      </w:r>
    </w:p>
    <w:p w:rsidR="00CF5A09" w:rsidRPr="00CF5A09" w:rsidRDefault="00CF5A09" w:rsidP="00CF5A09">
      <w:pPr>
        <w:pStyle w:val="1"/>
        <w:tabs>
          <w:tab w:val="left" w:pos="760"/>
        </w:tabs>
        <w:spacing w:after="280"/>
        <w:jc w:val="both"/>
        <w:rPr>
          <w:sz w:val="28"/>
          <w:szCs w:val="28"/>
        </w:rPr>
      </w:pPr>
      <w:r>
        <w:rPr>
          <w:sz w:val="28"/>
          <w:szCs w:val="28"/>
          <w:lang w:val="uz-Cyrl-UZ"/>
        </w:rPr>
        <w:t>6.4</w:t>
      </w:r>
      <w:proofErr w:type="spellStart"/>
      <w:r w:rsidRPr="00CF5A09">
        <w:rPr>
          <w:sz w:val="28"/>
          <w:szCs w:val="28"/>
        </w:rPr>
        <w:t>имконсиз</w:t>
      </w:r>
      <w:proofErr w:type="spellEnd"/>
      <w:r w:rsidRPr="00CF5A09">
        <w:rPr>
          <w:sz w:val="28"/>
          <w:szCs w:val="28"/>
        </w:rPr>
        <w:t xml:space="preserve"> </w:t>
      </w:r>
      <w:proofErr w:type="spellStart"/>
      <w:r w:rsidRPr="00CF5A09">
        <w:rPr>
          <w:sz w:val="28"/>
          <w:szCs w:val="28"/>
        </w:rPr>
        <w:t>деб</w:t>
      </w:r>
      <w:proofErr w:type="spellEnd"/>
      <w:r w:rsidRPr="00CF5A09">
        <w:rPr>
          <w:sz w:val="28"/>
          <w:szCs w:val="28"/>
        </w:rPr>
        <w:t xml:space="preserve"> </w:t>
      </w:r>
      <w:proofErr w:type="spellStart"/>
      <w:r w:rsidRPr="00CF5A09">
        <w:rPr>
          <w:sz w:val="28"/>
          <w:szCs w:val="28"/>
        </w:rPr>
        <w:t>топган</w:t>
      </w:r>
      <w:proofErr w:type="spellEnd"/>
      <w:r w:rsidRPr="00CF5A09">
        <w:rPr>
          <w:sz w:val="28"/>
          <w:szCs w:val="28"/>
        </w:rPr>
        <w:t xml:space="preserve"> </w:t>
      </w:r>
      <w:proofErr w:type="spellStart"/>
      <w:r w:rsidRPr="00CF5A09">
        <w:rPr>
          <w:sz w:val="28"/>
          <w:szCs w:val="28"/>
        </w:rPr>
        <w:t>томон</w:t>
      </w:r>
      <w:proofErr w:type="spellEnd"/>
      <w:r w:rsidRPr="00CF5A09">
        <w:rPr>
          <w:sz w:val="28"/>
          <w:szCs w:val="28"/>
        </w:rPr>
        <w:t xml:space="preserve">, </w:t>
      </w:r>
      <w:proofErr w:type="spellStart"/>
      <w:r w:rsidRPr="00CF5A09">
        <w:rPr>
          <w:sz w:val="28"/>
          <w:szCs w:val="28"/>
        </w:rPr>
        <w:t>бошка</w:t>
      </w:r>
      <w:proofErr w:type="spellEnd"/>
      <w:r w:rsidRPr="00CF5A09">
        <w:rPr>
          <w:sz w:val="28"/>
          <w:szCs w:val="28"/>
        </w:rPr>
        <w:t xml:space="preserve"> </w:t>
      </w:r>
      <w:proofErr w:type="spellStart"/>
      <w:r w:rsidRPr="00CF5A09">
        <w:rPr>
          <w:sz w:val="28"/>
          <w:szCs w:val="28"/>
        </w:rPr>
        <w:t>томонга</w:t>
      </w:r>
      <w:proofErr w:type="spellEnd"/>
      <w:r w:rsidRPr="00CF5A09">
        <w:rPr>
          <w:sz w:val="28"/>
          <w:szCs w:val="28"/>
        </w:rPr>
        <w:t xml:space="preserve"> </w:t>
      </w:r>
      <w:proofErr w:type="spellStart"/>
      <w:r w:rsidRPr="00CF5A09">
        <w:rPr>
          <w:sz w:val="28"/>
          <w:szCs w:val="28"/>
        </w:rPr>
        <w:t>бу</w:t>
      </w:r>
      <w:proofErr w:type="spellEnd"/>
      <w:r w:rsidRPr="00CF5A09">
        <w:rPr>
          <w:sz w:val="28"/>
          <w:szCs w:val="28"/>
        </w:rPr>
        <w:t xml:space="preserve"> </w:t>
      </w:r>
      <w:proofErr w:type="spellStart"/>
      <w:r w:rsidRPr="00CF5A09">
        <w:rPr>
          <w:sz w:val="28"/>
          <w:szCs w:val="28"/>
        </w:rPr>
        <w:t>хакда</w:t>
      </w:r>
      <w:proofErr w:type="spellEnd"/>
      <w:r w:rsidRPr="00CF5A09">
        <w:rPr>
          <w:sz w:val="28"/>
          <w:szCs w:val="28"/>
        </w:rPr>
        <w:t xml:space="preserve"> форс-мажор </w:t>
      </w:r>
      <w:proofErr w:type="spellStart"/>
      <w:r w:rsidRPr="00CF5A09">
        <w:rPr>
          <w:sz w:val="28"/>
          <w:szCs w:val="28"/>
        </w:rPr>
        <w:t>холатлари</w:t>
      </w:r>
      <w:proofErr w:type="spellEnd"/>
      <w:r w:rsidRPr="00CF5A09">
        <w:rPr>
          <w:sz w:val="28"/>
          <w:szCs w:val="28"/>
        </w:rPr>
        <w:t xml:space="preserve"> </w:t>
      </w:r>
      <w:proofErr w:type="spellStart"/>
      <w:r w:rsidRPr="00CF5A09">
        <w:rPr>
          <w:sz w:val="28"/>
          <w:szCs w:val="28"/>
        </w:rPr>
        <w:t>юзага</w:t>
      </w:r>
      <w:proofErr w:type="spellEnd"/>
      <w:r w:rsidRPr="00CF5A09">
        <w:rPr>
          <w:sz w:val="28"/>
          <w:szCs w:val="28"/>
        </w:rPr>
        <w:t xml:space="preserve"> Форс-мажор </w:t>
      </w:r>
      <w:proofErr w:type="spellStart"/>
      <w:r w:rsidRPr="00CF5A09">
        <w:rPr>
          <w:sz w:val="28"/>
          <w:szCs w:val="28"/>
        </w:rPr>
        <w:t>юзага</w:t>
      </w:r>
      <w:proofErr w:type="spellEnd"/>
      <w:r w:rsidRPr="00CF5A09">
        <w:rPr>
          <w:sz w:val="28"/>
          <w:szCs w:val="28"/>
        </w:rPr>
        <w:t xml:space="preserve"> </w:t>
      </w:r>
      <w:proofErr w:type="spellStart"/>
      <w:r w:rsidRPr="00CF5A09">
        <w:rPr>
          <w:sz w:val="28"/>
          <w:szCs w:val="28"/>
        </w:rPr>
        <w:t>келган</w:t>
      </w:r>
      <w:proofErr w:type="spellEnd"/>
      <w:r w:rsidRPr="00CF5A09">
        <w:rPr>
          <w:sz w:val="28"/>
          <w:szCs w:val="28"/>
        </w:rPr>
        <w:t xml:space="preserve"> </w:t>
      </w:r>
      <w:proofErr w:type="spellStart"/>
      <w:r w:rsidRPr="00CF5A09">
        <w:rPr>
          <w:sz w:val="28"/>
          <w:szCs w:val="28"/>
        </w:rPr>
        <w:t>холатда</w:t>
      </w:r>
      <w:proofErr w:type="spellEnd"/>
      <w:r w:rsidRPr="00CF5A09">
        <w:rPr>
          <w:sz w:val="28"/>
          <w:szCs w:val="28"/>
        </w:rPr>
        <w:t xml:space="preserve">, </w:t>
      </w:r>
      <w:proofErr w:type="spellStart"/>
      <w:r w:rsidRPr="00CF5A09">
        <w:rPr>
          <w:sz w:val="28"/>
          <w:szCs w:val="28"/>
        </w:rPr>
        <w:t>шартнома</w:t>
      </w:r>
      <w:proofErr w:type="spellEnd"/>
      <w:r w:rsidRPr="00CF5A09">
        <w:rPr>
          <w:sz w:val="28"/>
          <w:szCs w:val="28"/>
        </w:rPr>
        <w:t xml:space="preserve"> </w:t>
      </w:r>
      <w:proofErr w:type="spellStart"/>
      <w:r w:rsidRPr="00CF5A09">
        <w:rPr>
          <w:sz w:val="28"/>
          <w:szCs w:val="28"/>
        </w:rPr>
        <w:t>мажбуриятларини</w:t>
      </w:r>
      <w:proofErr w:type="spellEnd"/>
      <w:r w:rsidRPr="00CF5A09">
        <w:rPr>
          <w:sz w:val="28"/>
          <w:szCs w:val="28"/>
        </w:rPr>
        <w:t xml:space="preserve"> </w:t>
      </w:r>
      <w:proofErr w:type="spellStart"/>
      <w:r w:rsidRPr="00CF5A09">
        <w:rPr>
          <w:sz w:val="28"/>
          <w:szCs w:val="28"/>
        </w:rPr>
        <w:t>бажаришни</w:t>
      </w:r>
      <w:proofErr w:type="spellEnd"/>
      <w:r w:rsidRPr="00CF5A09">
        <w:rPr>
          <w:sz w:val="28"/>
          <w:szCs w:val="28"/>
        </w:rPr>
        <w:t xml:space="preserve"> </w:t>
      </w:r>
      <w:proofErr w:type="spellStart"/>
      <w:r w:rsidRPr="00CF5A09">
        <w:rPr>
          <w:sz w:val="28"/>
          <w:szCs w:val="28"/>
        </w:rPr>
        <w:t>келганидан</w:t>
      </w:r>
      <w:proofErr w:type="spellEnd"/>
      <w:r w:rsidRPr="00CF5A09">
        <w:rPr>
          <w:sz w:val="28"/>
          <w:szCs w:val="28"/>
        </w:rPr>
        <w:t xml:space="preserve"> </w:t>
      </w:r>
      <w:proofErr w:type="spellStart"/>
      <w:r w:rsidRPr="00CF5A09">
        <w:rPr>
          <w:sz w:val="28"/>
          <w:szCs w:val="28"/>
        </w:rPr>
        <w:t>кейин</w:t>
      </w:r>
      <w:proofErr w:type="spellEnd"/>
      <w:r w:rsidRPr="00CF5A09">
        <w:rPr>
          <w:sz w:val="28"/>
          <w:szCs w:val="28"/>
        </w:rPr>
        <w:t xml:space="preserve"> 10 </w:t>
      </w:r>
      <w:proofErr w:type="spellStart"/>
      <w:r w:rsidRPr="00CF5A09">
        <w:rPr>
          <w:sz w:val="28"/>
          <w:szCs w:val="28"/>
        </w:rPr>
        <w:t>кундан</w:t>
      </w:r>
      <w:proofErr w:type="spellEnd"/>
      <w:r w:rsidRPr="00CF5A09">
        <w:rPr>
          <w:sz w:val="28"/>
          <w:szCs w:val="28"/>
        </w:rPr>
        <w:t xml:space="preserve"> </w:t>
      </w:r>
      <w:proofErr w:type="spellStart"/>
      <w:r w:rsidRPr="00CF5A09">
        <w:rPr>
          <w:sz w:val="28"/>
          <w:szCs w:val="28"/>
        </w:rPr>
        <w:t>кечиктирмай</w:t>
      </w:r>
      <w:proofErr w:type="spellEnd"/>
      <w:r w:rsidRPr="00CF5A09">
        <w:rPr>
          <w:sz w:val="28"/>
          <w:szCs w:val="28"/>
        </w:rPr>
        <w:t xml:space="preserve"> </w:t>
      </w:r>
      <w:proofErr w:type="spellStart"/>
      <w:r w:rsidRPr="00CF5A09">
        <w:rPr>
          <w:sz w:val="28"/>
          <w:szCs w:val="28"/>
        </w:rPr>
        <w:t>ёзма</w:t>
      </w:r>
      <w:proofErr w:type="spellEnd"/>
      <w:r w:rsidRPr="00CF5A09">
        <w:rPr>
          <w:sz w:val="28"/>
          <w:szCs w:val="28"/>
        </w:rPr>
        <w:t xml:space="preserve"> хабар </w:t>
      </w:r>
      <w:proofErr w:type="spellStart"/>
      <w:r w:rsidRPr="00CF5A09">
        <w:rPr>
          <w:sz w:val="28"/>
          <w:szCs w:val="28"/>
        </w:rPr>
        <w:t>килиши</w:t>
      </w:r>
      <w:proofErr w:type="spellEnd"/>
      <w:r w:rsidRPr="00CF5A09">
        <w:rPr>
          <w:sz w:val="28"/>
          <w:szCs w:val="28"/>
        </w:rPr>
        <w:t xml:space="preserve"> </w:t>
      </w:r>
      <w:proofErr w:type="spellStart"/>
      <w:r w:rsidRPr="00CF5A09">
        <w:rPr>
          <w:sz w:val="28"/>
          <w:szCs w:val="28"/>
        </w:rPr>
        <w:t>керак</w:t>
      </w:r>
      <w:proofErr w:type="spellEnd"/>
      <w:r w:rsidRPr="00CF5A09">
        <w:rPr>
          <w:sz w:val="28"/>
          <w:szCs w:val="28"/>
        </w:rPr>
        <w:t>.</w:t>
      </w:r>
    </w:p>
    <w:p w:rsidR="00CF5A09" w:rsidRPr="00CF5A09" w:rsidRDefault="005804CF" w:rsidP="00CF5A09">
      <w:pPr>
        <w:pStyle w:val="1"/>
        <w:numPr>
          <w:ilvl w:val="1"/>
          <w:numId w:val="10"/>
        </w:numPr>
        <w:tabs>
          <w:tab w:val="left" w:pos="760"/>
        </w:tabs>
        <w:spacing w:after="280"/>
        <w:jc w:val="both"/>
        <w:rPr>
          <w:sz w:val="28"/>
          <w:szCs w:val="28"/>
        </w:rPr>
      </w:pPr>
      <w:r>
        <w:br w:type="page"/>
      </w:r>
      <w:proofErr w:type="spellStart"/>
      <w:r w:rsidR="00CF5A09" w:rsidRPr="00CF5A09">
        <w:rPr>
          <w:sz w:val="28"/>
          <w:szCs w:val="28"/>
        </w:rPr>
        <w:lastRenderedPageBreak/>
        <w:t>имконсиз</w:t>
      </w:r>
      <w:proofErr w:type="spellEnd"/>
      <w:r w:rsidR="00CF5A09" w:rsidRPr="00CF5A09">
        <w:rPr>
          <w:sz w:val="28"/>
          <w:szCs w:val="28"/>
        </w:rPr>
        <w:t xml:space="preserve"> </w:t>
      </w:r>
      <w:proofErr w:type="spellStart"/>
      <w:r w:rsidR="00CF5A09" w:rsidRPr="00CF5A09">
        <w:rPr>
          <w:sz w:val="28"/>
          <w:szCs w:val="28"/>
        </w:rPr>
        <w:t>деб</w:t>
      </w:r>
      <w:proofErr w:type="spellEnd"/>
      <w:r w:rsidR="00CF5A09" w:rsidRPr="00CF5A09">
        <w:rPr>
          <w:sz w:val="28"/>
          <w:szCs w:val="28"/>
        </w:rPr>
        <w:t xml:space="preserve"> </w:t>
      </w:r>
      <w:proofErr w:type="spellStart"/>
      <w:r w:rsidR="00CF5A09" w:rsidRPr="00CF5A09">
        <w:rPr>
          <w:sz w:val="28"/>
          <w:szCs w:val="28"/>
        </w:rPr>
        <w:t>топган</w:t>
      </w:r>
      <w:proofErr w:type="spellEnd"/>
      <w:r w:rsidR="00CF5A09" w:rsidRPr="00CF5A09">
        <w:rPr>
          <w:sz w:val="28"/>
          <w:szCs w:val="28"/>
        </w:rPr>
        <w:t xml:space="preserve"> </w:t>
      </w:r>
      <w:proofErr w:type="spellStart"/>
      <w:r w:rsidR="00CF5A09" w:rsidRPr="00CF5A09">
        <w:rPr>
          <w:sz w:val="28"/>
          <w:szCs w:val="28"/>
        </w:rPr>
        <w:t>томон</w:t>
      </w:r>
      <w:proofErr w:type="spellEnd"/>
      <w:r w:rsidR="00CF5A09" w:rsidRPr="00CF5A09">
        <w:rPr>
          <w:sz w:val="28"/>
          <w:szCs w:val="28"/>
        </w:rPr>
        <w:t xml:space="preserve">, </w:t>
      </w:r>
      <w:proofErr w:type="spellStart"/>
      <w:r w:rsidR="00CF5A09" w:rsidRPr="00CF5A09">
        <w:rPr>
          <w:sz w:val="28"/>
          <w:szCs w:val="28"/>
        </w:rPr>
        <w:t>бошка</w:t>
      </w:r>
      <w:proofErr w:type="spellEnd"/>
      <w:r w:rsidR="00CF5A09" w:rsidRPr="00CF5A09">
        <w:rPr>
          <w:sz w:val="28"/>
          <w:szCs w:val="28"/>
        </w:rPr>
        <w:t xml:space="preserve"> </w:t>
      </w:r>
      <w:proofErr w:type="spellStart"/>
      <w:r w:rsidR="00CF5A09" w:rsidRPr="00CF5A09">
        <w:rPr>
          <w:sz w:val="28"/>
          <w:szCs w:val="28"/>
        </w:rPr>
        <w:t>томонга</w:t>
      </w:r>
      <w:proofErr w:type="spellEnd"/>
      <w:r w:rsidR="00CF5A09" w:rsidRPr="00CF5A09">
        <w:rPr>
          <w:sz w:val="28"/>
          <w:szCs w:val="28"/>
        </w:rPr>
        <w:t xml:space="preserve"> </w:t>
      </w:r>
      <w:proofErr w:type="spellStart"/>
      <w:r w:rsidR="00CF5A09" w:rsidRPr="00CF5A09">
        <w:rPr>
          <w:sz w:val="28"/>
          <w:szCs w:val="28"/>
        </w:rPr>
        <w:t>бу</w:t>
      </w:r>
      <w:proofErr w:type="spellEnd"/>
      <w:r w:rsidR="00CF5A09" w:rsidRPr="00CF5A09">
        <w:rPr>
          <w:sz w:val="28"/>
          <w:szCs w:val="28"/>
        </w:rPr>
        <w:t xml:space="preserve"> </w:t>
      </w:r>
      <w:proofErr w:type="spellStart"/>
      <w:r w:rsidR="00CF5A09" w:rsidRPr="00CF5A09">
        <w:rPr>
          <w:sz w:val="28"/>
          <w:szCs w:val="28"/>
        </w:rPr>
        <w:t>хакда</w:t>
      </w:r>
      <w:proofErr w:type="spellEnd"/>
      <w:r w:rsidR="00CF5A09" w:rsidRPr="00CF5A09">
        <w:rPr>
          <w:sz w:val="28"/>
          <w:szCs w:val="28"/>
        </w:rPr>
        <w:t xml:space="preserve"> форс-мажор </w:t>
      </w:r>
      <w:proofErr w:type="spellStart"/>
      <w:r w:rsidR="00CF5A09" w:rsidRPr="00CF5A09">
        <w:rPr>
          <w:sz w:val="28"/>
          <w:szCs w:val="28"/>
        </w:rPr>
        <w:t>холатлари</w:t>
      </w:r>
      <w:proofErr w:type="spellEnd"/>
      <w:r w:rsidR="00CF5A09" w:rsidRPr="00CF5A09">
        <w:rPr>
          <w:sz w:val="28"/>
          <w:szCs w:val="28"/>
        </w:rPr>
        <w:t xml:space="preserve"> </w:t>
      </w:r>
      <w:proofErr w:type="spellStart"/>
      <w:r w:rsidR="00CF5A09" w:rsidRPr="00CF5A09">
        <w:rPr>
          <w:sz w:val="28"/>
          <w:szCs w:val="28"/>
        </w:rPr>
        <w:t>юзага</w:t>
      </w:r>
      <w:proofErr w:type="spellEnd"/>
      <w:r w:rsidR="00CF5A09" w:rsidRPr="00CF5A09">
        <w:rPr>
          <w:sz w:val="28"/>
          <w:szCs w:val="28"/>
        </w:rPr>
        <w:t xml:space="preserve"> Форс-мажор </w:t>
      </w:r>
      <w:proofErr w:type="spellStart"/>
      <w:r w:rsidR="00CF5A09" w:rsidRPr="00CF5A09">
        <w:rPr>
          <w:sz w:val="28"/>
          <w:szCs w:val="28"/>
        </w:rPr>
        <w:t>юзага</w:t>
      </w:r>
      <w:proofErr w:type="spellEnd"/>
      <w:r w:rsidR="00CF5A09" w:rsidRPr="00CF5A09">
        <w:rPr>
          <w:sz w:val="28"/>
          <w:szCs w:val="28"/>
        </w:rPr>
        <w:t xml:space="preserve"> </w:t>
      </w:r>
      <w:proofErr w:type="spellStart"/>
      <w:r w:rsidR="00CF5A09" w:rsidRPr="00CF5A09">
        <w:rPr>
          <w:sz w:val="28"/>
          <w:szCs w:val="28"/>
        </w:rPr>
        <w:t>келган</w:t>
      </w:r>
      <w:proofErr w:type="spellEnd"/>
      <w:r w:rsidR="00CF5A09" w:rsidRPr="00CF5A09">
        <w:rPr>
          <w:sz w:val="28"/>
          <w:szCs w:val="28"/>
        </w:rPr>
        <w:t xml:space="preserve"> </w:t>
      </w:r>
      <w:proofErr w:type="spellStart"/>
      <w:r w:rsidR="00CF5A09" w:rsidRPr="00CF5A09">
        <w:rPr>
          <w:sz w:val="28"/>
          <w:szCs w:val="28"/>
        </w:rPr>
        <w:t>холатда</w:t>
      </w:r>
      <w:proofErr w:type="spellEnd"/>
      <w:r w:rsidR="00CF5A09" w:rsidRPr="00CF5A09">
        <w:rPr>
          <w:sz w:val="28"/>
          <w:szCs w:val="28"/>
        </w:rPr>
        <w:t xml:space="preserve">, </w:t>
      </w:r>
      <w:proofErr w:type="spellStart"/>
      <w:r w:rsidR="00CF5A09" w:rsidRPr="00CF5A09">
        <w:rPr>
          <w:sz w:val="28"/>
          <w:szCs w:val="28"/>
        </w:rPr>
        <w:t>шартнома</w:t>
      </w:r>
      <w:proofErr w:type="spellEnd"/>
      <w:r w:rsidR="00CF5A09" w:rsidRPr="00CF5A09">
        <w:rPr>
          <w:sz w:val="28"/>
          <w:szCs w:val="28"/>
        </w:rPr>
        <w:t xml:space="preserve"> </w:t>
      </w:r>
      <w:proofErr w:type="spellStart"/>
      <w:r w:rsidR="00CF5A09" w:rsidRPr="00CF5A09">
        <w:rPr>
          <w:sz w:val="28"/>
          <w:szCs w:val="28"/>
        </w:rPr>
        <w:t>мажбуриятларини</w:t>
      </w:r>
      <w:proofErr w:type="spellEnd"/>
      <w:r w:rsidR="00CF5A09" w:rsidRPr="00CF5A09">
        <w:rPr>
          <w:sz w:val="28"/>
          <w:szCs w:val="28"/>
        </w:rPr>
        <w:t xml:space="preserve"> </w:t>
      </w:r>
      <w:proofErr w:type="spellStart"/>
      <w:r w:rsidR="00CF5A09" w:rsidRPr="00CF5A09">
        <w:rPr>
          <w:sz w:val="28"/>
          <w:szCs w:val="28"/>
        </w:rPr>
        <w:t>бажаришни</w:t>
      </w:r>
      <w:proofErr w:type="spellEnd"/>
      <w:r w:rsidR="00CF5A09" w:rsidRPr="00CF5A09">
        <w:rPr>
          <w:sz w:val="28"/>
          <w:szCs w:val="28"/>
        </w:rPr>
        <w:t xml:space="preserve"> </w:t>
      </w:r>
      <w:proofErr w:type="spellStart"/>
      <w:r w:rsidR="00CF5A09" w:rsidRPr="00CF5A09">
        <w:rPr>
          <w:sz w:val="28"/>
          <w:szCs w:val="28"/>
        </w:rPr>
        <w:t>келганидан</w:t>
      </w:r>
      <w:proofErr w:type="spellEnd"/>
      <w:r w:rsidR="00CF5A09" w:rsidRPr="00CF5A09">
        <w:rPr>
          <w:sz w:val="28"/>
          <w:szCs w:val="28"/>
        </w:rPr>
        <w:t xml:space="preserve"> </w:t>
      </w:r>
      <w:proofErr w:type="spellStart"/>
      <w:r w:rsidR="00CF5A09" w:rsidRPr="00CF5A09">
        <w:rPr>
          <w:sz w:val="28"/>
          <w:szCs w:val="28"/>
        </w:rPr>
        <w:t>кейин</w:t>
      </w:r>
      <w:proofErr w:type="spellEnd"/>
      <w:r w:rsidR="00CF5A09" w:rsidRPr="00CF5A09">
        <w:rPr>
          <w:sz w:val="28"/>
          <w:szCs w:val="28"/>
        </w:rPr>
        <w:t xml:space="preserve"> 10 </w:t>
      </w:r>
      <w:proofErr w:type="spellStart"/>
      <w:r w:rsidR="00CF5A09" w:rsidRPr="00CF5A09">
        <w:rPr>
          <w:sz w:val="28"/>
          <w:szCs w:val="28"/>
        </w:rPr>
        <w:t>кундан</w:t>
      </w:r>
      <w:proofErr w:type="spellEnd"/>
      <w:r w:rsidR="00CF5A09" w:rsidRPr="00CF5A09">
        <w:rPr>
          <w:sz w:val="28"/>
          <w:szCs w:val="28"/>
        </w:rPr>
        <w:t xml:space="preserve"> </w:t>
      </w:r>
      <w:proofErr w:type="spellStart"/>
      <w:r w:rsidR="00CF5A09" w:rsidRPr="00CF5A09">
        <w:rPr>
          <w:sz w:val="28"/>
          <w:szCs w:val="28"/>
        </w:rPr>
        <w:t>кечиктирмай</w:t>
      </w:r>
      <w:proofErr w:type="spellEnd"/>
      <w:r w:rsidR="00CF5A09" w:rsidRPr="00CF5A09">
        <w:rPr>
          <w:sz w:val="28"/>
          <w:szCs w:val="28"/>
        </w:rPr>
        <w:t xml:space="preserve"> </w:t>
      </w:r>
      <w:proofErr w:type="spellStart"/>
      <w:r w:rsidR="00CF5A09" w:rsidRPr="00CF5A09">
        <w:rPr>
          <w:sz w:val="28"/>
          <w:szCs w:val="28"/>
        </w:rPr>
        <w:t>ёзма</w:t>
      </w:r>
      <w:proofErr w:type="spellEnd"/>
      <w:r w:rsidR="00CF5A09" w:rsidRPr="00CF5A09">
        <w:rPr>
          <w:sz w:val="28"/>
          <w:szCs w:val="28"/>
        </w:rPr>
        <w:t xml:space="preserve"> хабар </w:t>
      </w:r>
      <w:proofErr w:type="spellStart"/>
      <w:r w:rsidR="00CF5A09" w:rsidRPr="00CF5A09">
        <w:rPr>
          <w:sz w:val="28"/>
          <w:szCs w:val="28"/>
        </w:rPr>
        <w:t>килиши</w:t>
      </w:r>
      <w:proofErr w:type="spellEnd"/>
      <w:r w:rsidR="00CF5A09" w:rsidRPr="00CF5A09">
        <w:rPr>
          <w:sz w:val="28"/>
          <w:szCs w:val="28"/>
        </w:rPr>
        <w:t xml:space="preserve"> </w:t>
      </w:r>
      <w:proofErr w:type="spellStart"/>
      <w:r w:rsidR="00CF5A09" w:rsidRPr="00CF5A09">
        <w:rPr>
          <w:sz w:val="28"/>
          <w:szCs w:val="28"/>
        </w:rPr>
        <w:t>керак</w:t>
      </w:r>
      <w:proofErr w:type="spellEnd"/>
      <w:r w:rsidR="00CF5A09" w:rsidRPr="00CF5A09">
        <w:rPr>
          <w:sz w:val="28"/>
          <w:szCs w:val="28"/>
        </w:rPr>
        <w:t>.</w:t>
      </w:r>
    </w:p>
    <w:p w:rsidR="005804CF" w:rsidRDefault="00CF5A09" w:rsidP="00CF5A09">
      <w:pPr>
        <w:pStyle w:val="11"/>
        <w:keepNext/>
        <w:keepLines/>
        <w:tabs>
          <w:tab w:val="left" w:pos="334"/>
        </w:tabs>
      </w:pPr>
      <w:bookmarkStart w:id="27" w:name="bookmark124"/>
      <w:bookmarkStart w:id="28" w:name="bookmark127"/>
      <w:bookmarkStart w:id="29" w:name="bookmark125"/>
      <w:bookmarkStart w:id="30" w:name="bookmark126"/>
      <w:bookmarkStart w:id="31" w:name="bookmark128"/>
      <w:bookmarkEnd w:id="27"/>
      <w:bookmarkEnd w:id="28"/>
      <w:r>
        <w:rPr>
          <w:lang w:val="uz-Cyrl-UZ"/>
        </w:rPr>
        <w:t>7.</w:t>
      </w:r>
      <w:r w:rsidR="005804CF">
        <w:t>НИЗОЛАРНИ ХАЛ ЭТИШ.</w:t>
      </w:r>
      <w:bookmarkEnd w:id="29"/>
      <w:bookmarkEnd w:id="30"/>
      <w:bookmarkEnd w:id="31"/>
    </w:p>
    <w:p w:rsidR="005804CF" w:rsidRPr="00CF5A09" w:rsidRDefault="005804CF" w:rsidP="00CF5A09">
      <w:pPr>
        <w:pStyle w:val="1"/>
        <w:numPr>
          <w:ilvl w:val="1"/>
          <w:numId w:val="11"/>
        </w:numPr>
        <w:tabs>
          <w:tab w:val="left" w:pos="760"/>
        </w:tabs>
        <w:spacing w:after="0"/>
        <w:jc w:val="both"/>
        <w:rPr>
          <w:sz w:val="28"/>
          <w:szCs w:val="28"/>
          <w:lang w:val="uz-Cyrl-UZ"/>
        </w:rPr>
      </w:pPr>
      <w:bookmarkStart w:id="32" w:name="bookmark129"/>
      <w:bookmarkEnd w:id="32"/>
      <w:r w:rsidRPr="00CF5A09">
        <w:rPr>
          <w:sz w:val="28"/>
          <w:szCs w:val="28"/>
          <w:lang w:val="uz-Cyrl-UZ"/>
        </w:rPr>
        <w:t>Ушбу шартнома буйича ёки у билан боглик юзага келадиган барча келишмовчиликлар томонлар уртасида музокаралар оркали хал килинади.</w:t>
      </w:r>
    </w:p>
    <w:p w:rsidR="005804CF" w:rsidRPr="00CF5A09" w:rsidRDefault="005804CF" w:rsidP="00CF5A09">
      <w:pPr>
        <w:pStyle w:val="1"/>
        <w:numPr>
          <w:ilvl w:val="1"/>
          <w:numId w:val="11"/>
        </w:numPr>
        <w:tabs>
          <w:tab w:val="left" w:pos="760"/>
        </w:tabs>
        <w:spacing w:after="0"/>
        <w:jc w:val="both"/>
        <w:rPr>
          <w:sz w:val="28"/>
          <w:szCs w:val="28"/>
          <w:lang w:val="uz-Cyrl-UZ"/>
        </w:rPr>
      </w:pPr>
      <w:bookmarkStart w:id="33" w:name="bookmark130"/>
      <w:bookmarkEnd w:id="33"/>
      <w:r w:rsidRPr="00CF5A09">
        <w:rPr>
          <w:sz w:val="28"/>
          <w:szCs w:val="28"/>
          <w:lang w:val="uz-Cyrl-UZ"/>
        </w:rPr>
        <w:t>Томонлар келиша олм</w:t>
      </w:r>
      <w:r w:rsidR="00F532B6" w:rsidRPr="00CF5A09">
        <w:rPr>
          <w:sz w:val="28"/>
          <w:szCs w:val="28"/>
          <w:lang w:val="uz-Cyrl-UZ"/>
        </w:rPr>
        <w:t>аган низолар, келишмовчиликлар Ў</w:t>
      </w:r>
      <w:r w:rsidRPr="00CF5A09">
        <w:rPr>
          <w:sz w:val="28"/>
          <w:szCs w:val="28"/>
          <w:lang w:val="uz-Cyrl-UZ"/>
        </w:rPr>
        <w:t>збекистан Республикасининг амалдаги конунчилигига мувофик иктисидиёт судида хал килинади.</w:t>
      </w:r>
    </w:p>
    <w:p w:rsidR="005804CF" w:rsidRPr="00CF5A09" w:rsidRDefault="005804CF" w:rsidP="005804CF">
      <w:pPr>
        <w:pStyle w:val="1"/>
        <w:tabs>
          <w:tab w:val="left" w:pos="760"/>
        </w:tabs>
        <w:spacing w:after="0"/>
        <w:jc w:val="both"/>
        <w:rPr>
          <w:lang w:val="uz-Cyrl-UZ"/>
        </w:rPr>
      </w:pPr>
    </w:p>
    <w:p w:rsidR="005804CF" w:rsidRPr="00CF5A09" w:rsidRDefault="00CF5A09" w:rsidP="00CF5A09">
      <w:pPr>
        <w:tabs>
          <w:tab w:val="left" w:pos="993"/>
        </w:tabs>
        <w:ind w:left="360" w:right="424"/>
        <w:jc w:val="center"/>
        <w:rPr>
          <w:rFonts w:ascii="Times New Roman" w:hAnsi="Times New Roman" w:cs="Times New Roman"/>
          <w:b/>
          <w:sz w:val="32"/>
          <w:szCs w:val="32"/>
          <w:lang w:val="uz-Cyrl-UZ"/>
        </w:rPr>
      </w:pPr>
      <w:r w:rsidRPr="00CF5A09">
        <w:rPr>
          <w:rFonts w:ascii="Times New Roman" w:hAnsi="Times New Roman" w:cs="Times New Roman"/>
          <w:b/>
          <w:sz w:val="32"/>
          <w:szCs w:val="32"/>
          <w:lang w:val="uz-Cyrl-UZ"/>
        </w:rPr>
        <w:t>8.</w:t>
      </w:r>
      <w:r w:rsidR="005804CF" w:rsidRPr="00CF5A09">
        <w:rPr>
          <w:rFonts w:ascii="Times New Roman" w:hAnsi="Times New Roman" w:cs="Times New Roman"/>
          <w:b/>
          <w:sz w:val="32"/>
          <w:szCs w:val="32"/>
          <w:lang w:val="uz-Cyrl-UZ"/>
        </w:rPr>
        <w:t>Коррупцияга қарши келишув</w:t>
      </w:r>
    </w:p>
    <w:p w:rsidR="005804CF" w:rsidRPr="00CF5A09" w:rsidRDefault="005804CF" w:rsidP="005804CF">
      <w:pPr>
        <w:tabs>
          <w:tab w:val="left" w:pos="993"/>
        </w:tabs>
        <w:ind w:right="424" w:firstLine="426"/>
        <w:rPr>
          <w:rFonts w:ascii="Times New Roman" w:hAnsi="Times New Roman" w:cs="Times New Roman"/>
          <w:b/>
          <w:sz w:val="32"/>
          <w:szCs w:val="32"/>
          <w:lang w:val="uz-Cyrl-UZ"/>
        </w:rPr>
      </w:pPr>
    </w:p>
    <w:p w:rsidR="005804CF" w:rsidRPr="00CE5207" w:rsidRDefault="00CE5207" w:rsidP="00CE5207">
      <w:pPr>
        <w:ind w:left="142" w:right="424"/>
        <w:jc w:val="both"/>
        <w:rPr>
          <w:rFonts w:ascii="Times New Roman" w:hAnsi="Times New Roman" w:cs="Times New Roman"/>
          <w:sz w:val="28"/>
          <w:szCs w:val="28"/>
          <w:lang w:val="uz-Cyrl-UZ"/>
        </w:rPr>
      </w:pPr>
      <w:r w:rsidRPr="00CE5207">
        <w:rPr>
          <w:rFonts w:ascii="Times New Roman" w:hAnsi="Times New Roman" w:cs="Times New Roman"/>
          <w:sz w:val="28"/>
          <w:szCs w:val="28"/>
          <w:lang w:val="uz-Cyrl-UZ"/>
        </w:rPr>
        <w:t>8.1</w:t>
      </w:r>
      <w:r w:rsidR="005804CF" w:rsidRPr="00CE5207">
        <w:rPr>
          <w:rFonts w:ascii="Times New Roman" w:hAnsi="Times New Roman" w:cs="Times New Roman"/>
          <w:sz w:val="28"/>
          <w:szCs w:val="28"/>
          <w:lang w:val="uz-Cyrl-UZ"/>
        </w:rPr>
        <w:t>Шартнома бўйича ўз мажбуриятларини бажаришда Томонлар коррупцияга қарши курашиш бўйича қоидаларга, шу жумладан амалдаги амалдаги қонунларга риоя этилишини таьминлайди, яни улар, уларнинг ходимлари, кафилланган шахслар, бенифициялари ва шартномани амалга оширишдаги хамкорлари,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804CF" w:rsidRPr="00CE5207" w:rsidRDefault="00CE5207" w:rsidP="00CE5207">
      <w:pPr>
        <w:tabs>
          <w:tab w:val="left" w:pos="993"/>
        </w:tabs>
        <w:ind w:left="142" w:right="424"/>
        <w:jc w:val="both"/>
        <w:rPr>
          <w:rFonts w:ascii="Times New Roman" w:hAnsi="Times New Roman" w:cs="Times New Roman"/>
          <w:sz w:val="28"/>
          <w:szCs w:val="28"/>
          <w:lang w:val="uz-Cyrl-UZ"/>
        </w:rPr>
      </w:pPr>
      <w:r w:rsidRPr="00CE5207">
        <w:rPr>
          <w:rFonts w:ascii="Times New Roman" w:hAnsi="Times New Roman" w:cs="Times New Roman"/>
          <w:sz w:val="28"/>
          <w:szCs w:val="28"/>
          <w:lang w:val="uz-Cyrl-UZ"/>
        </w:rPr>
        <w:t>8.2</w:t>
      </w:r>
      <w:r w:rsidR="005804CF" w:rsidRPr="00CE5207">
        <w:rPr>
          <w:rFonts w:ascii="Times New Roman" w:hAnsi="Times New Roman" w:cs="Times New Roman"/>
          <w:sz w:val="28"/>
          <w:szCs w:val="28"/>
          <w:lang w:val="uz-Cyrl-UZ"/>
        </w:rPr>
        <w:t>Томонлар коррупцияга қарши қоидалар бузулганда ёки асосли гумонлар юзага келганида дархол ёзма равишда (электрон почта орқали) ёки бир-бирини хабардор қилиш мажбуриятини олади. Бунда томонлар юзага келган холатга ойдинлик киритиш мақсадида ёзма изох талаб қилиш хуқуқига эга ва мурожаатини олган томон 5 иш куни мобайнида тушинтириш бериши ёки ўз фикрини билдириши мумкин.</w:t>
      </w:r>
    </w:p>
    <w:p w:rsidR="005804CF" w:rsidRPr="00CE5207" w:rsidRDefault="00CE5207" w:rsidP="00CE5207">
      <w:pPr>
        <w:tabs>
          <w:tab w:val="left" w:pos="993"/>
        </w:tabs>
        <w:ind w:left="142" w:right="424"/>
        <w:jc w:val="both"/>
        <w:rPr>
          <w:rFonts w:ascii="Times New Roman" w:hAnsi="Times New Roman" w:cs="Times New Roman"/>
          <w:sz w:val="28"/>
          <w:szCs w:val="28"/>
          <w:lang w:val="uz-Cyrl-UZ"/>
        </w:rPr>
      </w:pPr>
      <w:r w:rsidRPr="00CE5207">
        <w:rPr>
          <w:rFonts w:ascii="Times New Roman" w:hAnsi="Times New Roman" w:cs="Times New Roman"/>
          <w:sz w:val="28"/>
          <w:szCs w:val="28"/>
          <w:lang w:val="uz-Cyrl-UZ"/>
        </w:rPr>
        <w:t>8.3</w:t>
      </w:r>
      <w:r w:rsidR="005804CF" w:rsidRPr="00CE5207">
        <w:rPr>
          <w:rFonts w:ascii="Times New Roman" w:hAnsi="Times New Roman" w:cs="Times New Roman"/>
          <w:sz w:val="28"/>
          <w:szCs w:val="28"/>
          <w:lang w:val="uz-Cyrl-UZ"/>
        </w:rPr>
        <w:t>Мазкур бобнинг талаблари бажарилмаганда, шу жумладан белгиланган муддатда коррупцион хавф-хатар баратараф этилмаса, томонлар амалга оширган чоралар коррупцион ҳолатни пасайишига олиб келмаса, бошқа томон шартномани бекор қилиш хуқуқига эга ёки унинг ижросини тўхтатиб қўйиши мумкин.</w:t>
      </w:r>
    </w:p>
    <w:p w:rsidR="005804CF" w:rsidRPr="00CE5207" w:rsidRDefault="00CE5207" w:rsidP="00CE5207">
      <w:pPr>
        <w:tabs>
          <w:tab w:val="left" w:pos="993"/>
        </w:tabs>
        <w:ind w:left="142" w:right="424"/>
        <w:jc w:val="both"/>
        <w:rPr>
          <w:rFonts w:ascii="Times New Roman" w:hAnsi="Times New Roman" w:cs="Times New Roman"/>
          <w:sz w:val="28"/>
          <w:szCs w:val="28"/>
          <w:lang w:val="uz-Cyrl-UZ"/>
        </w:rPr>
      </w:pPr>
      <w:r w:rsidRPr="00CE5207">
        <w:rPr>
          <w:rFonts w:ascii="Times New Roman" w:hAnsi="Times New Roman" w:cs="Times New Roman"/>
          <w:sz w:val="28"/>
          <w:szCs w:val="28"/>
          <w:lang w:val="uz-Cyrl-UZ"/>
        </w:rPr>
        <w:t>8.4</w:t>
      </w:r>
      <w:r w:rsidR="005804CF" w:rsidRPr="00CE5207">
        <w:rPr>
          <w:rFonts w:ascii="Times New Roman" w:hAnsi="Times New Roman" w:cs="Times New Roman"/>
          <w:sz w:val="28"/>
          <w:szCs w:val="28"/>
          <w:lang w:val="uz-Cyrl-UZ"/>
        </w:rPr>
        <w:t xml:space="preserve">Ушбу бобда кўрсатилган асослар бўйича шартномани бир томонлама бекор қилиш талаб қилган томонга етказилган зарарларни қоплаш қонунчиликда кўрсатилган тартибда амалга оширилади, ушбу бобнинг мажбуриятлари ни бузган томон эса шартноманинг бир томонлама бекор қилиниши оқибатида кўрилган зарарлар қоплашни талаб қилишига хақли эмас.    </w:t>
      </w:r>
    </w:p>
    <w:p w:rsidR="005804CF" w:rsidRPr="00CE5207" w:rsidRDefault="005804CF" w:rsidP="005804CF">
      <w:pPr>
        <w:pStyle w:val="1"/>
        <w:tabs>
          <w:tab w:val="left" w:pos="760"/>
        </w:tabs>
        <w:spacing w:after="0"/>
        <w:jc w:val="both"/>
        <w:rPr>
          <w:sz w:val="28"/>
          <w:szCs w:val="28"/>
          <w:lang w:val="uz-Cyrl-UZ"/>
        </w:rPr>
      </w:pPr>
    </w:p>
    <w:p w:rsidR="005804CF" w:rsidRPr="00CE5207" w:rsidRDefault="00CF5A09" w:rsidP="00CF5A09">
      <w:pPr>
        <w:pStyle w:val="11"/>
        <w:keepNext/>
        <w:keepLines/>
        <w:tabs>
          <w:tab w:val="left" w:pos="334"/>
        </w:tabs>
        <w:ind w:left="360"/>
        <w:rPr>
          <w:lang w:val="uz-Cyrl-UZ"/>
        </w:rPr>
      </w:pPr>
      <w:bookmarkStart w:id="34" w:name="bookmark133"/>
      <w:bookmarkStart w:id="35" w:name="bookmark131"/>
      <w:bookmarkStart w:id="36" w:name="bookmark132"/>
      <w:bookmarkStart w:id="37" w:name="bookmark134"/>
      <w:bookmarkEnd w:id="34"/>
      <w:r w:rsidRPr="00CE5207">
        <w:rPr>
          <w:sz w:val="32"/>
          <w:szCs w:val="32"/>
          <w:lang w:val="uz-Cyrl-UZ"/>
        </w:rPr>
        <w:t>9.</w:t>
      </w:r>
      <w:r w:rsidR="005804CF" w:rsidRPr="00CE5207">
        <w:rPr>
          <w:sz w:val="32"/>
          <w:szCs w:val="32"/>
          <w:lang w:val="uz-Cyrl-UZ"/>
        </w:rPr>
        <w:t>БОШКА ШАРТЛАР</w:t>
      </w:r>
      <w:r w:rsidR="005804CF" w:rsidRPr="00CE5207">
        <w:rPr>
          <w:lang w:val="uz-Cyrl-UZ"/>
        </w:rPr>
        <w:t>.</w:t>
      </w:r>
      <w:bookmarkEnd w:id="35"/>
      <w:bookmarkEnd w:id="36"/>
      <w:bookmarkEnd w:id="37"/>
    </w:p>
    <w:p w:rsidR="005804CF" w:rsidRPr="00CE5207" w:rsidRDefault="00CE5207" w:rsidP="00CE5207">
      <w:pPr>
        <w:pStyle w:val="1"/>
        <w:spacing w:after="0"/>
        <w:jc w:val="both"/>
        <w:rPr>
          <w:sz w:val="28"/>
          <w:lang w:val="uz-Cyrl-UZ"/>
        </w:rPr>
      </w:pPr>
      <w:bookmarkStart w:id="38" w:name="bookmark135"/>
      <w:bookmarkEnd w:id="38"/>
      <w:r w:rsidRPr="00CE5207">
        <w:rPr>
          <w:sz w:val="28"/>
          <w:lang w:val="uz-Cyrl-UZ"/>
        </w:rPr>
        <w:t>9.1</w:t>
      </w:r>
      <w:r w:rsidR="005804CF" w:rsidRPr="00CE5207">
        <w:rPr>
          <w:sz w:val="28"/>
          <w:lang w:val="uz-Cyrl-UZ"/>
        </w:rPr>
        <w:t>Мазкур шартномага киритилган барча узгартириш ва кушимчалар ёзма шаклда тузилиб, белгиланган тартибда тарафларнинг ваколатли вакиллари томонидан имзоланган такдирдагина амалда булади.</w:t>
      </w:r>
    </w:p>
    <w:p w:rsidR="005804CF" w:rsidRPr="00CE5207" w:rsidRDefault="00CE5207" w:rsidP="00CE5207">
      <w:pPr>
        <w:pStyle w:val="1"/>
        <w:spacing w:after="0"/>
        <w:jc w:val="both"/>
        <w:rPr>
          <w:sz w:val="28"/>
          <w:lang w:val="uz-Cyrl-UZ"/>
        </w:rPr>
      </w:pPr>
      <w:bookmarkStart w:id="39" w:name="bookmark136"/>
      <w:bookmarkEnd w:id="39"/>
      <w:r w:rsidRPr="00CE5207">
        <w:rPr>
          <w:sz w:val="28"/>
          <w:lang w:val="uz-Cyrl-UZ"/>
        </w:rPr>
        <w:lastRenderedPageBreak/>
        <w:t xml:space="preserve">9.2 </w:t>
      </w:r>
      <w:r w:rsidR="00F532B6" w:rsidRPr="00CE5207">
        <w:rPr>
          <w:sz w:val="28"/>
          <w:lang w:val="uz-Cyrl-UZ"/>
        </w:rPr>
        <w:t>Шартнома томонларнинг узаро</w:t>
      </w:r>
      <w:r w:rsidR="005804CF" w:rsidRPr="00CE5207">
        <w:rPr>
          <w:sz w:val="28"/>
          <w:lang w:val="uz-Cyrl-UZ"/>
        </w:rPr>
        <w:t xml:space="preserve"> келишувига биноан ёки улардан бири шартнома шартларини бузган такдирда бекор килиниши мумкин.</w:t>
      </w:r>
    </w:p>
    <w:p w:rsidR="005804CF" w:rsidRPr="00CE5207" w:rsidRDefault="005804CF" w:rsidP="00CE5207">
      <w:pPr>
        <w:pStyle w:val="1"/>
        <w:numPr>
          <w:ilvl w:val="1"/>
          <w:numId w:val="12"/>
        </w:numPr>
        <w:tabs>
          <w:tab w:val="left" w:pos="760"/>
        </w:tabs>
        <w:spacing w:after="280"/>
        <w:jc w:val="both"/>
        <w:rPr>
          <w:sz w:val="28"/>
          <w:lang w:val="uz-Cyrl-UZ"/>
        </w:rPr>
      </w:pPr>
      <w:bookmarkStart w:id="40" w:name="bookmark137"/>
      <w:bookmarkEnd w:id="40"/>
      <w:r w:rsidRPr="00CE5207">
        <w:rPr>
          <w:sz w:val="28"/>
          <w:lang w:val="uz-Cyrl-UZ"/>
        </w:rPr>
        <w:t>Шартнома Узбекистан Республикаси Молия вазирлиги газначилиги ёки унинг худудий булинмаларида руйхатга олинган кундан кучга киради ва 2022 йилнинг 31 декабр кунигача амал килади.</w:t>
      </w:r>
    </w:p>
    <w:p w:rsidR="005804CF" w:rsidRPr="00CE5207" w:rsidRDefault="00CE5207" w:rsidP="00CE5207">
      <w:pPr>
        <w:pStyle w:val="11"/>
        <w:keepNext/>
        <w:keepLines/>
        <w:ind w:left="644"/>
        <w:jc w:val="left"/>
        <w:rPr>
          <w:sz w:val="32"/>
          <w:szCs w:val="32"/>
        </w:rPr>
        <w:sectPr w:rsidR="005804CF" w:rsidRPr="00CE5207">
          <w:footerReference w:type="default" r:id="rId7"/>
          <w:pgSz w:w="11900" w:h="16840"/>
          <w:pgMar w:top="921" w:right="758" w:bottom="1337" w:left="1720" w:header="493" w:footer="3" w:gutter="0"/>
          <w:pgNumType w:start="1"/>
          <w:cols w:space="720"/>
          <w:noEndnote/>
          <w:docGrid w:linePitch="360"/>
        </w:sectPr>
      </w:pPr>
      <w:bookmarkStart w:id="41" w:name="bookmark140"/>
      <w:bookmarkStart w:id="42" w:name="bookmark138"/>
      <w:bookmarkStart w:id="43" w:name="bookmark139"/>
      <w:bookmarkStart w:id="44" w:name="bookmark141"/>
      <w:bookmarkEnd w:id="41"/>
      <w:r>
        <w:rPr>
          <w:sz w:val="32"/>
          <w:szCs w:val="32"/>
          <w:lang w:val="uz-Cyrl-UZ"/>
        </w:rPr>
        <w:t xml:space="preserve">           10.</w:t>
      </w:r>
      <w:r w:rsidR="005804CF" w:rsidRPr="00CE5207">
        <w:rPr>
          <w:sz w:val="32"/>
          <w:szCs w:val="32"/>
        </w:rPr>
        <w:t>ТАРАФЛАРНИНГ РЕКВИЗИТЛАРИ:</w:t>
      </w:r>
      <w:bookmarkEnd w:id="42"/>
      <w:bookmarkEnd w:id="43"/>
      <w:bookmarkEnd w:id="44"/>
    </w:p>
    <w:p w:rsidR="005804CF" w:rsidRDefault="005804CF" w:rsidP="005804CF">
      <w:pPr>
        <w:spacing w:before="29" w:after="29" w:line="240" w:lineRule="exact"/>
        <w:rPr>
          <w:sz w:val="19"/>
          <w:szCs w:val="19"/>
        </w:rPr>
      </w:pPr>
    </w:p>
    <w:p w:rsidR="005804CF" w:rsidRDefault="005804CF" w:rsidP="005804CF">
      <w:pPr>
        <w:spacing w:line="1" w:lineRule="exact"/>
        <w:sectPr w:rsidR="005804CF">
          <w:type w:val="continuous"/>
          <w:pgSz w:w="11900" w:h="16840"/>
          <w:pgMar w:top="1110" w:right="0" w:bottom="1149" w:left="0" w:header="0" w:footer="3" w:gutter="0"/>
          <w:cols w:space="720"/>
          <w:noEndnote/>
          <w:docGrid w:linePitch="360"/>
        </w:sectPr>
      </w:pPr>
    </w:p>
    <w:p w:rsidR="00C34875" w:rsidRDefault="00C34875" w:rsidP="005804CF">
      <w:pPr>
        <w:spacing w:line="360" w:lineRule="exact"/>
        <w:rPr>
          <w:noProof/>
          <w:lang w:val="uz-Cyrl-UZ" w:bidi="ar-SA"/>
        </w:rPr>
      </w:pPr>
    </w:p>
    <w:p w:rsidR="005804CF" w:rsidRDefault="005804CF" w:rsidP="005804CF">
      <w:pPr>
        <w:spacing w:line="360" w:lineRule="exact"/>
        <w:rPr>
          <w:noProof/>
          <w:lang w:val="uz-Cyrl-UZ" w:bidi="ar-SA"/>
        </w:rPr>
      </w:pPr>
    </w:p>
    <w:p w:rsidR="002918BD" w:rsidRPr="002A1735" w:rsidRDefault="002918BD" w:rsidP="002918BD">
      <w:pPr>
        <w:spacing w:line="480" w:lineRule="auto"/>
        <w:rPr>
          <w:rFonts w:ascii="Times New Roman" w:hAnsi="Times New Roman" w:cs="Times New Roman"/>
          <w:b/>
          <w:lang w:val="uz-Cyrl-UZ"/>
        </w:rPr>
      </w:pPr>
      <w:r>
        <w:rPr>
          <w:noProof/>
          <w:lang w:val="uz-Cyrl-UZ" w:bidi="ar-SA"/>
        </w:rPr>
        <w:t xml:space="preserve">  </w:t>
      </w:r>
      <w:r w:rsidR="002A1735">
        <w:rPr>
          <w:noProof/>
          <w:lang w:val="uz-Cyrl-UZ" w:bidi="ar-SA"/>
        </w:rPr>
        <w:t xml:space="preserve">  </w:t>
      </w:r>
      <w:r w:rsidRPr="002A1735">
        <w:rPr>
          <w:rFonts w:ascii="Times New Roman" w:hAnsi="Times New Roman" w:cs="Times New Roman"/>
          <w:b/>
          <w:noProof/>
          <w:lang w:val="uz-Cyrl-UZ" w:bidi="ar-SA"/>
        </w:rPr>
        <w:t xml:space="preserve"> “БАЖАРУВЧИ”                   </w:t>
      </w:r>
      <w:r w:rsidR="002A1735">
        <w:rPr>
          <w:rFonts w:ascii="Times New Roman" w:hAnsi="Times New Roman" w:cs="Times New Roman"/>
          <w:b/>
          <w:noProof/>
          <w:lang w:val="uz-Cyrl-UZ" w:bidi="ar-SA"/>
        </w:rPr>
        <w:t xml:space="preserve">                                   </w:t>
      </w:r>
      <w:r w:rsidRPr="002A1735">
        <w:rPr>
          <w:rFonts w:ascii="Times New Roman" w:hAnsi="Times New Roman" w:cs="Times New Roman"/>
          <w:b/>
          <w:noProof/>
          <w:lang w:val="uz-Cyrl-UZ" w:bidi="ar-SA"/>
        </w:rPr>
        <w:t xml:space="preserve">            “БУЮРТМАЧИ”</w:t>
      </w:r>
    </w:p>
    <w:p w:rsidR="005804CF" w:rsidRDefault="005804CF" w:rsidP="005804CF">
      <w:pPr>
        <w:spacing w:line="360" w:lineRule="exact"/>
      </w:pPr>
    </w:p>
    <w:tbl>
      <w:tblPr>
        <w:tblStyle w:val="a7"/>
        <w:tblW w:w="0" w:type="auto"/>
        <w:tblLook w:val="04A0" w:firstRow="1" w:lastRow="0" w:firstColumn="1" w:lastColumn="0" w:noHBand="0" w:noVBand="1"/>
      </w:tblPr>
      <w:tblGrid>
        <w:gridCol w:w="4812"/>
        <w:gridCol w:w="4813"/>
      </w:tblGrid>
      <w:tr w:rsidR="002A1735" w:rsidTr="002A1735">
        <w:tc>
          <w:tcPr>
            <w:tcW w:w="4812" w:type="dxa"/>
          </w:tcPr>
          <w:p w:rsidR="002A1735" w:rsidRDefault="002A1735" w:rsidP="005804CF">
            <w:pPr>
              <w:spacing w:line="360" w:lineRule="exact"/>
            </w:pPr>
          </w:p>
        </w:tc>
        <w:tc>
          <w:tcPr>
            <w:tcW w:w="4813" w:type="dxa"/>
          </w:tcPr>
          <w:p w:rsidR="002A1735" w:rsidRDefault="002A1735" w:rsidP="005804CF">
            <w:pPr>
              <w:spacing w:line="360" w:lineRule="exact"/>
            </w:pPr>
          </w:p>
        </w:tc>
      </w:tr>
      <w:tr w:rsidR="002A1735" w:rsidTr="002A1735">
        <w:tc>
          <w:tcPr>
            <w:tcW w:w="4812" w:type="dxa"/>
          </w:tcPr>
          <w:p w:rsidR="002A1735" w:rsidRDefault="002A1735" w:rsidP="005804CF">
            <w:pPr>
              <w:spacing w:line="360" w:lineRule="exact"/>
            </w:pPr>
          </w:p>
        </w:tc>
        <w:tc>
          <w:tcPr>
            <w:tcW w:w="4813" w:type="dxa"/>
          </w:tcPr>
          <w:p w:rsidR="002A1735" w:rsidRDefault="002A1735" w:rsidP="005804CF">
            <w:pPr>
              <w:spacing w:line="360" w:lineRule="exact"/>
            </w:pPr>
          </w:p>
        </w:tc>
      </w:tr>
      <w:tr w:rsidR="002A1735" w:rsidTr="002A1735">
        <w:tc>
          <w:tcPr>
            <w:tcW w:w="4812" w:type="dxa"/>
          </w:tcPr>
          <w:p w:rsidR="002A1735" w:rsidRPr="002A1735" w:rsidRDefault="002A1735" w:rsidP="005804CF">
            <w:pPr>
              <w:spacing w:line="360" w:lineRule="exact"/>
              <w:rPr>
                <w:lang w:val="uz-Cyrl-UZ"/>
              </w:rPr>
            </w:pPr>
          </w:p>
        </w:tc>
        <w:tc>
          <w:tcPr>
            <w:tcW w:w="4813" w:type="dxa"/>
          </w:tcPr>
          <w:p w:rsidR="002A1735" w:rsidRDefault="002A1735" w:rsidP="005804CF">
            <w:pPr>
              <w:spacing w:line="360" w:lineRule="exact"/>
            </w:pPr>
          </w:p>
        </w:tc>
      </w:tr>
      <w:tr w:rsidR="004B40C0" w:rsidTr="002A1735">
        <w:tc>
          <w:tcPr>
            <w:tcW w:w="4812" w:type="dxa"/>
          </w:tcPr>
          <w:p w:rsidR="004B40C0" w:rsidRPr="002A1735" w:rsidRDefault="004B40C0" w:rsidP="005804CF">
            <w:pPr>
              <w:spacing w:line="360" w:lineRule="exact"/>
              <w:rPr>
                <w:lang w:val="uz-Cyrl-UZ"/>
              </w:rPr>
            </w:pPr>
          </w:p>
        </w:tc>
        <w:tc>
          <w:tcPr>
            <w:tcW w:w="4813" w:type="dxa"/>
          </w:tcPr>
          <w:p w:rsidR="004B40C0" w:rsidRDefault="004B40C0" w:rsidP="005804CF">
            <w:pPr>
              <w:spacing w:line="360" w:lineRule="exact"/>
            </w:pPr>
          </w:p>
        </w:tc>
      </w:tr>
      <w:tr w:rsidR="004B40C0" w:rsidTr="002A1735">
        <w:tc>
          <w:tcPr>
            <w:tcW w:w="4812" w:type="dxa"/>
          </w:tcPr>
          <w:p w:rsidR="004B40C0" w:rsidRPr="002A1735" w:rsidRDefault="004B40C0" w:rsidP="005804CF">
            <w:pPr>
              <w:spacing w:line="360" w:lineRule="exact"/>
              <w:rPr>
                <w:lang w:val="uz-Cyrl-UZ"/>
              </w:rPr>
            </w:pPr>
          </w:p>
        </w:tc>
        <w:tc>
          <w:tcPr>
            <w:tcW w:w="4813" w:type="dxa"/>
          </w:tcPr>
          <w:p w:rsidR="004B40C0" w:rsidRDefault="004B40C0" w:rsidP="005804CF">
            <w:pPr>
              <w:spacing w:line="360" w:lineRule="exact"/>
            </w:pPr>
          </w:p>
        </w:tc>
      </w:tr>
      <w:tr w:rsidR="004B40C0" w:rsidTr="002A1735">
        <w:tc>
          <w:tcPr>
            <w:tcW w:w="4812" w:type="dxa"/>
          </w:tcPr>
          <w:p w:rsidR="004B40C0" w:rsidRPr="002A1735" w:rsidRDefault="004B40C0" w:rsidP="005804CF">
            <w:pPr>
              <w:spacing w:line="360" w:lineRule="exact"/>
              <w:rPr>
                <w:lang w:val="uz-Cyrl-UZ"/>
              </w:rPr>
            </w:pPr>
          </w:p>
        </w:tc>
        <w:tc>
          <w:tcPr>
            <w:tcW w:w="4813" w:type="dxa"/>
          </w:tcPr>
          <w:p w:rsidR="004B40C0" w:rsidRDefault="004B40C0" w:rsidP="005804CF">
            <w:pPr>
              <w:spacing w:line="360" w:lineRule="exact"/>
            </w:pPr>
          </w:p>
        </w:tc>
      </w:tr>
      <w:tr w:rsidR="004B40C0" w:rsidTr="002A1735">
        <w:tc>
          <w:tcPr>
            <w:tcW w:w="4812" w:type="dxa"/>
          </w:tcPr>
          <w:p w:rsidR="004B40C0" w:rsidRPr="002A1735" w:rsidRDefault="004B40C0" w:rsidP="005804CF">
            <w:pPr>
              <w:spacing w:line="360" w:lineRule="exact"/>
              <w:rPr>
                <w:lang w:val="uz-Cyrl-UZ"/>
              </w:rPr>
            </w:pPr>
            <w:bookmarkStart w:id="45" w:name="_GoBack"/>
            <w:bookmarkEnd w:id="45"/>
          </w:p>
        </w:tc>
        <w:tc>
          <w:tcPr>
            <w:tcW w:w="4813" w:type="dxa"/>
          </w:tcPr>
          <w:p w:rsidR="004B40C0" w:rsidRDefault="004B40C0" w:rsidP="005804CF">
            <w:pPr>
              <w:spacing w:line="360" w:lineRule="exact"/>
            </w:pPr>
          </w:p>
        </w:tc>
      </w:tr>
    </w:tbl>
    <w:p w:rsidR="002A1735" w:rsidRDefault="002A1735" w:rsidP="005804CF">
      <w:pPr>
        <w:spacing w:line="360" w:lineRule="exact"/>
        <w:rPr>
          <w:rFonts w:ascii="Times New Roman" w:hAnsi="Times New Roman" w:cs="Times New Roman"/>
          <w:b/>
          <w:lang w:val="uz-Cyrl-UZ"/>
        </w:rPr>
      </w:pPr>
    </w:p>
    <w:p w:rsidR="00130EFB" w:rsidRPr="00130EFB" w:rsidRDefault="00130EFB" w:rsidP="005804CF">
      <w:pPr>
        <w:spacing w:line="360" w:lineRule="exact"/>
        <w:rPr>
          <w:lang w:val="uz-Cyrl-UZ"/>
        </w:rPr>
      </w:pPr>
    </w:p>
    <w:p w:rsidR="005804CF" w:rsidRDefault="00130EFB" w:rsidP="005804CF">
      <w:pPr>
        <w:spacing w:line="1" w:lineRule="exact"/>
        <w:rPr>
          <w:lang w:val="uz-Cyrl-UZ"/>
        </w:rPr>
      </w:pPr>
      <w:r>
        <w:rPr>
          <w:lang w:val="uz-Cyrl-UZ"/>
        </w:rPr>
        <w:t xml:space="preserve">    </w:t>
      </w:r>
    </w:p>
    <w:p w:rsidR="00130EFB" w:rsidRDefault="00130EFB" w:rsidP="005804CF">
      <w:pPr>
        <w:spacing w:line="1" w:lineRule="exact"/>
        <w:rPr>
          <w:lang w:val="uz-Cyrl-UZ"/>
        </w:rPr>
      </w:pPr>
    </w:p>
    <w:p w:rsidR="00130EFB" w:rsidRDefault="00130EFB" w:rsidP="005804CF">
      <w:pPr>
        <w:spacing w:line="1" w:lineRule="exact"/>
        <w:rPr>
          <w:lang w:val="uz-Cyrl-UZ"/>
        </w:rPr>
      </w:pPr>
    </w:p>
    <w:p w:rsidR="00130EFB" w:rsidRPr="0035341E" w:rsidRDefault="00130EFB" w:rsidP="005804CF">
      <w:pPr>
        <w:spacing w:line="1" w:lineRule="exact"/>
        <w:rPr>
          <w:lang w:val="uz-Cyrl-UZ"/>
        </w:rPr>
        <w:sectPr w:rsidR="00130EFB" w:rsidRPr="0035341E">
          <w:type w:val="continuous"/>
          <w:pgSz w:w="11900" w:h="16840"/>
          <w:pgMar w:top="1110" w:right="814" w:bottom="1149" w:left="1677" w:header="0" w:footer="3" w:gutter="0"/>
          <w:cols w:space="720"/>
          <w:noEndnote/>
          <w:docGrid w:linePitch="360"/>
        </w:sectPr>
      </w:pPr>
    </w:p>
    <w:p w:rsidR="005804CF" w:rsidRPr="00130EFB" w:rsidRDefault="005804CF" w:rsidP="00130EFB">
      <w:pPr>
        <w:spacing w:line="1" w:lineRule="exact"/>
        <w:rPr>
          <w:lang w:val="uz-Cyrl-UZ"/>
        </w:rPr>
      </w:pPr>
      <w:r>
        <w:rPr>
          <w:noProof/>
          <w:lang w:bidi="ar-SA"/>
        </w:rPr>
        <w:lastRenderedPageBreak/>
        <mc:AlternateContent>
          <mc:Choice Requires="wps">
            <w:drawing>
              <wp:anchor distT="0" distB="0" distL="0" distR="0" simplePos="0" relativeHeight="251662336" behindDoc="0" locked="0" layoutInCell="1" allowOverlap="1" wp14:anchorId="636A71B2" wp14:editId="05989275">
                <wp:simplePos x="0" y="0"/>
                <wp:positionH relativeFrom="page">
                  <wp:posOffset>5181600</wp:posOffset>
                </wp:positionH>
                <wp:positionV relativeFrom="paragraph">
                  <wp:posOffset>457200</wp:posOffset>
                </wp:positionV>
                <wp:extent cx="1371600" cy="1508760"/>
                <wp:effectExtent l="0" t="0" r="0" b="0"/>
                <wp:wrapNone/>
                <wp:docPr id="14" name="Shape 14"/>
                <wp:cNvGraphicFramePr/>
                <a:graphic xmlns:a="http://schemas.openxmlformats.org/drawingml/2006/main">
                  <a:graphicData uri="http://schemas.microsoft.com/office/word/2010/wordprocessingShape">
                    <wps:wsp>
                      <wps:cNvSpPr txBox="1"/>
                      <wps:spPr>
                        <a:xfrm>
                          <a:off x="0" y="0"/>
                          <a:ext cx="1371600" cy="1508760"/>
                        </a:xfrm>
                        <a:prstGeom prst="rect">
                          <a:avLst/>
                        </a:prstGeom>
                        <a:noFill/>
                      </wps:spPr>
                      <wps:txbx>
                        <w:txbxContent>
                          <w:p w:rsidR="005804CF" w:rsidRPr="00FC699E" w:rsidRDefault="005804CF" w:rsidP="00FC699E">
                            <w:pPr>
                              <w:pStyle w:val="a4"/>
                              <w:spacing w:after="680"/>
                              <w:rPr>
                                <w:lang w:val="uz-Cyrl-UZ"/>
                              </w:rPr>
                            </w:pPr>
                          </w:p>
                        </w:txbxContent>
                      </wps:txbx>
                      <wps:bodyPr lIns="0" tIns="0" rIns="0" bIns="0"/>
                    </wps:wsp>
                  </a:graphicData>
                </a:graphic>
              </wp:anchor>
            </w:drawing>
          </mc:Choice>
          <mc:Fallback>
            <w:pict>
              <v:shapetype w14:anchorId="636A71B2" id="_x0000_t202" coordsize="21600,21600" o:spt="202" path="m,l,21600r21600,l21600,xe">
                <v:stroke joinstyle="miter"/>
                <v:path gradientshapeok="t" o:connecttype="rect"/>
              </v:shapetype>
              <v:shape id="Shape 14" o:spid="_x0000_s1026" type="#_x0000_t202" style="position:absolute;margin-left:408pt;margin-top:36pt;width:108pt;height:118.8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" filled="f" stroked="f">
                <v:textbox inset="0,0,0,0">
                  <w:txbxContent>
                    <w:p w:rsidR="005804CF" w:rsidRPr="00FC699E" w:rsidRDefault="005804CF" w:rsidP="00FC699E">
                      <w:pPr>
                        <w:pStyle w:val="a4"/>
                        <w:spacing w:after="680"/>
                        <w:rPr>
                          <w:lang w:val="uz-Cyrl-UZ"/>
                        </w:rPr>
                      </w:pPr>
                    </w:p>
                  </w:txbxContent>
                </v:textbox>
                <w10:wrap anchorx="page"/>
              </v:shape>
            </w:pict>
          </mc:Fallback>
        </mc:AlternateContent>
      </w:r>
    </w:p>
    <w:p w:rsidR="005804CF" w:rsidRPr="00B15387" w:rsidRDefault="005804CF" w:rsidP="005804CF">
      <w:pPr>
        <w:rPr>
          <w:lang w:val="uz-Cyrl-UZ"/>
        </w:rPr>
      </w:pPr>
    </w:p>
    <w:p w:rsidR="00532148" w:rsidRPr="00B15387" w:rsidRDefault="00532148">
      <w:pPr>
        <w:rPr>
          <w:lang w:val="uz-Cyrl-UZ"/>
        </w:rPr>
      </w:pPr>
    </w:p>
    <w:sectPr w:rsidR="00532148" w:rsidRPr="00B15387">
      <w:type w:val="continuous"/>
      <w:pgSz w:w="11900" w:h="16840"/>
      <w:pgMar w:top="1110" w:right="6401" w:bottom="1249"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0C7" w:rsidRDefault="001820C7">
      <w:r>
        <w:separator/>
      </w:r>
    </w:p>
  </w:endnote>
  <w:endnote w:type="continuationSeparator" w:id="0">
    <w:p w:rsidR="001820C7" w:rsidRDefault="0018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C0" w:rsidRDefault="00D91DB0">
    <w:pPr>
      <w:spacing w:line="1" w:lineRule="exact"/>
    </w:pPr>
    <w:r>
      <w:rPr>
        <w:noProof/>
        <w:lang w:bidi="ar-SA"/>
      </w:rPr>
      <mc:AlternateContent>
        <mc:Choice Requires="wps">
          <w:drawing>
            <wp:anchor distT="0" distB="0" distL="0" distR="0" simplePos="0" relativeHeight="251659264" behindDoc="1" locked="0" layoutInCell="1" allowOverlap="1" wp14:anchorId="5829F433" wp14:editId="5C8A2A15">
              <wp:simplePos x="0" y="0"/>
              <wp:positionH relativeFrom="page">
                <wp:posOffset>6110605</wp:posOffset>
              </wp:positionH>
              <wp:positionV relativeFrom="page">
                <wp:posOffset>9910445</wp:posOffset>
              </wp:positionV>
              <wp:extent cx="91440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914400" cy="118745"/>
                      </a:xfrm>
                      <a:prstGeom prst="rect">
                        <a:avLst/>
                      </a:prstGeom>
                      <a:noFill/>
                    </wps:spPr>
                    <wps:txbx>
                      <w:txbxContent>
                        <w:p w:rsidR="009778C0" w:rsidRDefault="00D91DB0">
                          <w:pPr>
                            <w:pStyle w:val="20"/>
                          </w:pPr>
                          <w:r>
                            <w:rPr>
                              <w:rFonts w:ascii="Calibri" w:eastAsia="Calibri" w:hAnsi="Calibri" w:cs="Calibri"/>
                              <w:color w:val="2F2D3A"/>
                            </w:rPr>
                            <w:t>Страница 1 из 9</w:t>
                          </w:r>
                        </w:p>
                      </w:txbxContent>
                    </wps:txbx>
                    <wps:bodyPr wrap="none" lIns="0" tIns="0" rIns="0" bIns="0">
                      <a:spAutoFit/>
                    </wps:bodyPr>
                  </wps:wsp>
                </a:graphicData>
              </a:graphic>
            </wp:anchor>
          </w:drawing>
        </mc:Choice>
        <mc:Fallback>
          <w:pict>
            <v:shapetype w14:anchorId="5829F433" id="_x0000_t202" coordsize="21600,21600" o:spt="202" path="m,l,21600r21600,l21600,xe">
              <v:stroke joinstyle="miter"/>
              <v:path gradientshapeok="t" o:connecttype="rect"/>
            </v:shapetype>
            <v:shape id="Shape 6" o:spid="_x0000_s1027" type="#_x0000_t202" style="position:absolute;margin-left:481.15pt;margin-top:780.35pt;width:1in;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" filled="f" stroked="f">
              <v:textbox style="mso-fit-shape-to-text:t" inset="0,0,0,0">
                <w:txbxContent>
                  <w:p w:rsidR="009778C0" w:rsidRDefault="00D91DB0">
                    <w:pPr>
                      <w:pStyle w:val="20"/>
                    </w:pPr>
                    <w:r>
                      <w:rPr>
                        <w:rFonts w:ascii="Calibri" w:eastAsia="Calibri" w:hAnsi="Calibri" w:cs="Calibri"/>
                        <w:color w:val="2F2D3A"/>
                      </w:rPr>
                      <w:t>Страница 1 из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0C7" w:rsidRDefault="001820C7">
      <w:r>
        <w:separator/>
      </w:r>
    </w:p>
  </w:footnote>
  <w:footnote w:type="continuationSeparator" w:id="0">
    <w:p w:rsidR="001820C7" w:rsidRDefault="001820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A86"/>
    <w:multiLevelType w:val="multilevel"/>
    <w:tmpl w:val="4232E562"/>
    <w:lvl w:ilvl="0">
      <w:start w:val="1"/>
      <w:numFmt w:val="decimal"/>
      <w:lvlText w:val="2.%1."/>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B6BEB"/>
    <w:multiLevelType w:val="multilevel"/>
    <w:tmpl w:val="E4AADA2A"/>
    <w:lvl w:ilvl="0">
      <w:start w:val="1"/>
      <w:numFmt w:val="decimal"/>
      <w:lvlText w:val="5.%1."/>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F28C0"/>
    <w:multiLevelType w:val="multilevel"/>
    <w:tmpl w:val="0CDEE09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9BB581A"/>
    <w:multiLevelType w:val="multilevel"/>
    <w:tmpl w:val="CC0ED18E"/>
    <w:lvl w:ilvl="0">
      <w:start w:val="8"/>
      <w:numFmt w:val="decimal"/>
      <w:lvlText w:val="%1."/>
      <w:lvlJc w:val="left"/>
      <w:pPr>
        <w:ind w:left="644" w:hanging="360"/>
      </w:pPr>
      <w:rPr>
        <w:rFonts w:hint="default"/>
      </w:rPr>
    </w:lvl>
    <w:lvl w:ilvl="1">
      <w:start w:val="2"/>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A34707C"/>
    <w:multiLevelType w:val="multilevel"/>
    <w:tmpl w:val="0E5069EA"/>
    <w:lvl w:ilvl="0">
      <w:start w:val="1"/>
      <w:numFmt w:val="decimal"/>
      <w:lvlText w:val="6.%1."/>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A1DD3"/>
    <w:multiLevelType w:val="multilevel"/>
    <w:tmpl w:val="A60EF62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046FAB"/>
    <w:multiLevelType w:val="multilevel"/>
    <w:tmpl w:val="A1769678"/>
    <w:lvl w:ilvl="0">
      <w:start w:val="1"/>
      <w:numFmt w:val="decimal"/>
      <w:lvlText w:val="4.%1."/>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90553"/>
    <w:multiLevelType w:val="multilevel"/>
    <w:tmpl w:val="6B6ED05C"/>
    <w:lvl w:ilvl="0">
      <w:start w:val="7"/>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8" w15:restartNumberingAfterBreak="0">
    <w:nsid w:val="412018A4"/>
    <w:multiLevelType w:val="multilevel"/>
    <w:tmpl w:val="F314E38E"/>
    <w:lvl w:ilvl="0">
      <w:start w:val="1"/>
      <w:numFmt w:val="decimal"/>
      <w:lvlText w:val="3.%1."/>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261027"/>
    <w:multiLevelType w:val="multilevel"/>
    <w:tmpl w:val="AB4E7080"/>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384C95"/>
    <w:multiLevelType w:val="multilevel"/>
    <w:tmpl w:val="72BE3C92"/>
    <w:lvl w:ilvl="0">
      <w:start w:val="1"/>
      <w:numFmt w:val="decimal"/>
      <w:lvlText w:val="%1."/>
      <w:lvlJc w:val="left"/>
      <w:rPr>
        <w:rFonts w:ascii="Times New Roman" w:eastAsia="Times New Roman" w:hAnsi="Times New Roman" w:cs="Times New Roman"/>
        <w:b/>
        <w:bCs/>
        <w:i w:val="0"/>
        <w:iCs w:val="0"/>
        <w:smallCaps w:val="0"/>
        <w:strike w:val="0"/>
        <w:color w:val="2F2D3A"/>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2F2D3A"/>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D14BFF"/>
    <w:multiLevelType w:val="multilevel"/>
    <w:tmpl w:val="868874C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0"/>
  </w:num>
  <w:num w:numId="3">
    <w:abstractNumId w:val="8"/>
  </w:num>
  <w:num w:numId="4">
    <w:abstractNumId w:val="6"/>
  </w:num>
  <w:num w:numId="5">
    <w:abstractNumId w:val="1"/>
  </w:num>
  <w:num w:numId="6">
    <w:abstractNumId w:val="4"/>
  </w:num>
  <w:num w:numId="7">
    <w:abstractNumId w:val="7"/>
  </w:num>
  <w:num w:numId="8">
    <w:abstractNumId w:val="3"/>
  </w:num>
  <w:num w:numId="9">
    <w:abstractNumId w:val="1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A1"/>
    <w:rsid w:val="00112A23"/>
    <w:rsid w:val="00130EFB"/>
    <w:rsid w:val="001820C7"/>
    <w:rsid w:val="00183E02"/>
    <w:rsid w:val="001B6B7F"/>
    <w:rsid w:val="002918BD"/>
    <w:rsid w:val="002A1735"/>
    <w:rsid w:val="003128F7"/>
    <w:rsid w:val="0035341E"/>
    <w:rsid w:val="003F7BA1"/>
    <w:rsid w:val="004B40C0"/>
    <w:rsid w:val="00532148"/>
    <w:rsid w:val="005804CF"/>
    <w:rsid w:val="00654A22"/>
    <w:rsid w:val="00765599"/>
    <w:rsid w:val="00782AFE"/>
    <w:rsid w:val="00AE18DF"/>
    <w:rsid w:val="00B15210"/>
    <w:rsid w:val="00B15387"/>
    <w:rsid w:val="00BF2630"/>
    <w:rsid w:val="00C024C8"/>
    <w:rsid w:val="00C34875"/>
    <w:rsid w:val="00CE5207"/>
    <w:rsid w:val="00CF5A09"/>
    <w:rsid w:val="00D91DB0"/>
    <w:rsid w:val="00D939C4"/>
    <w:rsid w:val="00F532B6"/>
    <w:rsid w:val="00FC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D3E2"/>
  <w15:docId w15:val="{E2F842EF-F89A-40F6-B635-D9AC3E2C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04C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5804CF"/>
    <w:rPr>
      <w:rFonts w:ascii="Times New Roman" w:eastAsia="Times New Roman" w:hAnsi="Times New Roman" w:cs="Times New Roman"/>
      <w:color w:val="2F2D3A"/>
      <w:sz w:val="26"/>
      <w:szCs w:val="26"/>
    </w:rPr>
  </w:style>
  <w:style w:type="character" w:customStyle="1" w:styleId="2">
    <w:name w:val="Колонтитул (2)_"/>
    <w:basedOn w:val="a0"/>
    <w:link w:val="20"/>
    <w:rsid w:val="005804CF"/>
    <w:rPr>
      <w:rFonts w:ascii="Times New Roman" w:eastAsia="Times New Roman" w:hAnsi="Times New Roman" w:cs="Times New Roman"/>
      <w:sz w:val="20"/>
      <w:szCs w:val="20"/>
    </w:rPr>
  </w:style>
  <w:style w:type="character" w:customStyle="1" w:styleId="a5">
    <w:name w:val="Основной текст_"/>
    <w:basedOn w:val="a0"/>
    <w:link w:val="1"/>
    <w:rsid w:val="005804CF"/>
    <w:rPr>
      <w:rFonts w:ascii="Times New Roman" w:eastAsia="Times New Roman" w:hAnsi="Times New Roman" w:cs="Times New Roman"/>
      <w:color w:val="2F2D3A"/>
      <w:sz w:val="26"/>
      <w:szCs w:val="26"/>
    </w:rPr>
  </w:style>
  <w:style w:type="character" w:customStyle="1" w:styleId="10">
    <w:name w:val="Заголовок №1_"/>
    <w:basedOn w:val="a0"/>
    <w:link w:val="11"/>
    <w:rsid w:val="005804CF"/>
    <w:rPr>
      <w:rFonts w:ascii="Times New Roman" w:eastAsia="Times New Roman" w:hAnsi="Times New Roman" w:cs="Times New Roman"/>
      <w:b/>
      <w:bCs/>
      <w:color w:val="2F2D3A"/>
      <w:sz w:val="26"/>
      <w:szCs w:val="26"/>
    </w:rPr>
  </w:style>
  <w:style w:type="paragraph" w:customStyle="1" w:styleId="a4">
    <w:name w:val="Подпись к картинке"/>
    <w:basedOn w:val="a"/>
    <w:link w:val="a3"/>
    <w:rsid w:val="005804CF"/>
    <w:pPr>
      <w:spacing w:after="100"/>
    </w:pPr>
    <w:rPr>
      <w:rFonts w:ascii="Times New Roman" w:eastAsia="Times New Roman" w:hAnsi="Times New Roman" w:cs="Times New Roman"/>
      <w:color w:val="2F2D3A"/>
      <w:sz w:val="26"/>
      <w:szCs w:val="26"/>
      <w:lang w:eastAsia="en-US" w:bidi="ar-SA"/>
    </w:rPr>
  </w:style>
  <w:style w:type="paragraph" w:customStyle="1" w:styleId="20">
    <w:name w:val="Колонтитул (2)"/>
    <w:basedOn w:val="a"/>
    <w:link w:val="2"/>
    <w:rsid w:val="005804CF"/>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5804CF"/>
    <w:pPr>
      <w:spacing w:after="100"/>
    </w:pPr>
    <w:rPr>
      <w:rFonts w:ascii="Times New Roman" w:eastAsia="Times New Roman" w:hAnsi="Times New Roman" w:cs="Times New Roman"/>
      <w:color w:val="2F2D3A"/>
      <w:sz w:val="26"/>
      <w:szCs w:val="26"/>
      <w:lang w:eastAsia="en-US" w:bidi="ar-SA"/>
    </w:rPr>
  </w:style>
  <w:style w:type="paragraph" w:customStyle="1" w:styleId="11">
    <w:name w:val="Заголовок №1"/>
    <w:basedOn w:val="a"/>
    <w:link w:val="10"/>
    <w:rsid w:val="005804CF"/>
    <w:pPr>
      <w:jc w:val="center"/>
      <w:outlineLvl w:val="0"/>
    </w:pPr>
    <w:rPr>
      <w:rFonts w:ascii="Times New Roman" w:eastAsia="Times New Roman" w:hAnsi="Times New Roman" w:cs="Times New Roman"/>
      <w:b/>
      <w:bCs/>
      <w:color w:val="2F2D3A"/>
      <w:sz w:val="26"/>
      <w:szCs w:val="26"/>
      <w:lang w:eastAsia="en-US" w:bidi="ar-SA"/>
    </w:rPr>
  </w:style>
  <w:style w:type="paragraph" w:styleId="a6">
    <w:name w:val="List Paragraph"/>
    <w:basedOn w:val="a"/>
    <w:uiPriority w:val="34"/>
    <w:qFormat/>
    <w:rsid w:val="005804CF"/>
    <w:pPr>
      <w:widowControl/>
      <w:ind w:left="720"/>
      <w:contextualSpacing/>
    </w:pPr>
    <w:rPr>
      <w:rFonts w:ascii="Times New Roman" w:eastAsiaTheme="minorHAnsi" w:hAnsi="Times New Roman" w:cstheme="minorBidi"/>
      <w:color w:val="auto"/>
      <w:sz w:val="28"/>
      <w:szCs w:val="22"/>
      <w:lang w:eastAsia="en-US" w:bidi="ar-SA"/>
    </w:rPr>
  </w:style>
  <w:style w:type="table" w:styleId="a7">
    <w:name w:val="Table Grid"/>
    <w:basedOn w:val="a1"/>
    <w:uiPriority w:val="59"/>
    <w:rsid w:val="002A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Пользователь</cp:lastModifiedBy>
  <cp:revision>2</cp:revision>
  <cp:lastPrinted>2022-05-19T05:43:00Z</cp:lastPrinted>
  <dcterms:created xsi:type="dcterms:W3CDTF">2022-08-04T06:04:00Z</dcterms:created>
  <dcterms:modified xsi:type="dcterms:W3CDTF">2022-08-04T06:04:00Z</dcterms:modified>
</cp:coreProperties>
</file>