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8D15B9" w:rsidRDefault="00A60D83" w:rsidP="00A60D83">
      <w:pPr>
        <w:spacing w:before="177"/>
        <w:ind w:right="928"/>
        <w:rPr>
          <w:b/>
          <w:szCs w:val="28"/>
          <w:lang w:val="uz-Cyrl-UZ"/>
        </w:rPr>
      </w:pPr>
      <w:r>
        <w:rPr>
          <w:b/>
          <w:szCs w:val="28"/>
        </w:rPr>
        <w:t xml:space="preserve">                                     </w:t>
      </w:r>
      <w:r w:rsidR="006B2AEB" w:rsidRPr="00C10B17">
        <w:rPr>
          <w:b/>
          <w:szCs w:val="28"/>
        </w:rPr>
        <w:t>ПУДРАТ ШАРТНОМАСИ</w:t>
      </w:r>
      <w:r w:rsidR="00767FCA">
        <w:rPr>
          <w:b/>
          <w:szCs w:val="28"/>
        </w:rPr>
        <w:t xml:space="preserve"> №</w:t>
      </w:r>
      <w:r w:rsidR="008D15B9">
        <w:rPr>
          <w:b/>
          <w:szCs w:val="28"/>
          <w:lang w:val="uz-Cyrl-UZ"/>
        </w:rPr>
        <w:t xml:space="preserve"> 24</w:t>
      </w:r>
    </w:p>
    <w:p w:rsidR="006B2AEB" w:rsidRPr="00C10B17" w:rsidRDefault="00A60D83" w:rsidP="00A60D83">
      <w:pPr>
        <w:adjustRightInd w:val="0"/>
        <w:spacing w:line="360" w:lineRule="auto"/>
        <w:rPr>
          <w:szCs w:val="28"/>
          <w:lang w:val="uz-Cyrl-UZ"/>
        </w:rPr>
      </w:pPr>
      <w:r>
        <w:rPr>
          <w:szCs w:val="28"/>
          <w:lang w:val="uz-Cyrl-UZ"/>
        </w:rPr>
        <w:t xml:space="preserve">   </w:t>
      </w:r>
      <w:r w:rsidR="00257234">
        <w:rPr>
          <w:szCs w:val="28"/>
          <w:lang w:val="uz-Cyrl-UZ"/>
        </w:rPr>
        <w:t>202</w:t>
      </w:r>
      <w:r w:rsidR="00257234" w:rsidRPr="00384BB3">
        <w:rPr>
          <w:szCs w:val="28"/>
          <w:lang w:val="uz-Cyrl-UZ"/>
        </w:rPr>
        <w:t>2</w:t>
      </w:r>
      <w:r w:rsidR="000F6CB8">
        <w:rPr>
          <w:szCs w:val="28"/>
          <w:lang w:val="uz-Cyrl-UZ"/>
        </w:rPr>
        <w:t xml:space="preserve"> йил “_</w:t>
      </w:r>
      <w:r w:rsidR="006B2AEB" w:rsidRPr="00C10B17">
        <w:rPr>
          <w:szCs w:val="28"/>
          <w:lang w:val="uz-Cyrl-UZ"/>
        </w:rPr>
        <w:t xml:space="preserve">_” </w:t>
      </w:r>
      <w:r w:rsidR="00F45F57" w:rsidRPr="00E04065">
        <w:rPr>
          <w:szCs w:val="28"/>
          <w:lang w:val="uz-Cyrl-UZ"/>
        </w:rPr>
        <w:t>сентябр</w:t>
      </w:r>
      <w:r w:rsidR="006B2AEB" w:rsidRPr="00C10B17">
        <w:rPr>
          <w:szCs w:val="28"/>
          <w:lang w:val="uz-Cyrl-UZ"/>
        </w:rPr>
        <w:tab/>
      </w:r>
      <w:r w:rsidR="006B2AEB" w:rsidRPr="00C10B17">
        <w:rPr>
          <w:szCs w:val="28"/>
          <w:lang w:val="uz-Cyrl-UZ"/>
        </w:rPr>
        <w:tab/>
      </w:r>
      <w:r w:rsidR="006B2AEB" w:rsidRPr="00C10B17">
        <w:rPr>
          <w:szCs w:val="28"/>
          <w:lang w:val="uz-Cyrl-UZ"/>
        </w:rPr>
        <w:tab/>
      </w:r>
      <w:r>
        <w:rPr>
          <w:szCs w:val="28"/>
          <w:lang w:val="uz-Cyrl-UZ"/>
        </w:rPr>
        <w:t xml:space="preserve">                                     </w:t>
      </w:r>
      <w:r w:rsidR="006B2AEB" w:rsidRPr="00C10B17">
        <w:rPr>
          <w:szCs w:val="28"/>
          <w:lang w:val="uz-Cyrl-UZ"/>
        </w:rPr>
        <w:t>Шахрисабз ш.</w:t>
      </w:r>
      <w:r w:rsidR="006B2AEB" w:rsidRPr="00C10B17">
        <w:rPr>
          <w:szCs w:val="28"/>
          <w:lang w:val="uz-Cyrl-UZ"/>
        </w:rPr>
        <w:tab/>
      </w:r>
    </w:p>
    <w:p w:rsidR="006B2AEB" w:rsidRPr="00C10B17" w:rsidRDefault="005A0864" w:rsidP="00767FCA">
      <w:pPr>
        <w:pStyle w:val="a4"/>
        <w:tabs>
          <w:tab w:val="left" w:pos="7368"/>
        </w:tabs>
        <w:spacing w:before="86" w:line="368" w:lineRule="exact"/>
        <w:ind w:left="0" w:firstLine="567"/>
        <w:jc w:val="both"/>
        <w:rPr>
          <w:sz w:val="28"/>
          <w:szCs w:val="28"/>
        </w:rPr>
      </w:pPr>
      <w:r>
        <w:rPr>
          <w:szCs w:val="28"/>
          <w:lang w:val="uz-Cyrl-UZ"/>
        </w:rPr>
        <w:t>КАР ДУ Педагогика институти</w:t>
      </w:r>
      <w:r w:rsidR="006B2AEB" w:rsidRPr="00C10B17">
        <w:rPr>
          <w:sz w:val="28"/>
          <w:szCs w:val="28"/>
        </w:rPr>
        <w:t>(кейинги</w:t>
      </w:r>
      <w:r w:rsidR="00767FCA" w:rsidRPr="00C10B17">
        <w:rPr>
          <w:sz w:val="28"/>
          <w:szCs w:val="28"/>
        </w:rPr>
        <w:t xml:space="preserve">ўринларда </w:t>
      </w:r>
      <w:r w:rsidR="00767FCA" w:rsidRPr="00976A5F">
        <w:rPr>
          <w:sz w:val="28"/>
          <w:szCs w:val="28"/>
          <w:lang w:val="uz-Cyrl-UZ"/>
        </w:rPr>
        <w:t>“</w:t>
      </w:r>
      <w:r w:rsidR="00767FCA" w:rsidRPr="00C10B17">
        <w:rPr>
          <w:sz w:val="28"/>
          <w:szCs w:val="28"/>
        </w:rPr>
        <w:t>Буюртмачи</w:t>
      </w:r>
      <w:r w:rsidR="00767FCA" w:rsidRPr="00C10B17">
        <w:rPr>
          <w:i/>
          <w:sz w:val="28"/>
          <w:szCs w:val="28"/>
        </w:rPr>
        <w:t>.)</w:t>
      </w:r>
      <w:r w:rsidR="00767FCA" w:rsidRPr="00C10B17">
        <w:rPr>
          <w:sz w:val="28"/>
          <w:szCs w:val="28"/>
          <w:lang w:val="uz-Cyrl-UZ"/>
        </w:rPr>
        <w:t xml:space="preserve">” </w:t>
      </w:r>
      <w:r w:rsidR="00767FCA" w:rsidRPr="00C10B17">
        <w:rPr>
          <w:sz w:val="28"/>
          <w:szCs w:val="28"/>
        </w:rPr>
        <w:t>дебюритилади)</w:t>
      </w:r>
      <w:r w:rsidR="006B2AEB" w:rsidRPr="00C10B17">
        <w:rPr>
          <w:i/>
          <w:sz w:val="28"/>
          <w:szCs w:val="28"/>
        </w:rPr>
        <w:t>(юридик шахснинг номи ёки фуқаро Ф.И.Ш</w:t>
      </w:r>
      <w:r w:rsidR="00767FCA" w:rsidRPr="00767FCA">
        <w:rPr>
          <w:i/>
          <w:sz w:val="28"/>
          <w:szCs w:val="28"/>
          <w:lang w:val="uz-Cyrl-UZ"/>
        </w:rPr>
        <w:t>)</w:t>
      </w:r>
      <w:r w:rsidR="006B2AEB" w:rsidRPr="00C10B17">
        <w:rPr>
          <w:sz w:val="28"/>
          <w:szCs w:val="28"/>
        </w:rPr>
        <w:t>номидан</w:t>
      </w:r>
      <w:r w:rsidR="00767FCA">
        <w:rPr>
          <w:sz w:val="28"/>
          <w:szCs w:val="28"/>
          <w:lang w:val="uz-Cyrl-UZ"/>
        </w:rPr>
        <w:t xml:space="preserve"> Устав а</w:t>
      </w:r>
      <w:r w:rsidR="006B2AEB" w:rsidRPr="00C10B17">
        <w:rPr>
          <w:sz w:val="28"/>
          <w:szCs w:val="28"/>
        </w:rPr>
        <w:t>сосидаҳаракатқилувчи</w:t>
      </w:r>
      <w:r w:rsidR="00767FCA">
        <w:rPr>
          <w:sz w:val="28"/>
          <w:szCs w:val="28"/>
          <w:lang w:val="uz-Cyrl-UZ"/>
        </w:rPr>
        <w:t xml:space="preserve">институт директори </w:t>
      </w:r>
      <w:r w:rsidR="00B8036F">
        <w:rPr>
          <w:sz w:val="28"/>
          <w:szCs w:val="28"/>
          <w:u w:val="single"/>
          <w:lang w:val="uz-Cyrl-UZ"/>
        </w:rPr>
        <w:t>А Ганиев</w:t>
      </w:r>
      <w:r w:rsidR="00B72151">
        <w:rPr>
          <w:sz w:val="28"/>
          <w:szCs w:val="28"/>
          <w:u w:val="single"/>
          <w:lang w:val="uz-Cyrl-UZ"/>
        </w:rPr>
        <w:t xml:space="preserve"> </w:t>
      </w:r>
      <w:r w:rsidR="00767FCA">
        <w:rPr>
          <w:sz w:val="28"/>
          <w:szCs w:val="28"/>
          <w:lang w:val="uz-Cyrl-UZ"/>
        </w:rPr>
        <w:t>ҳамда иккинчи томондан</w:t>
      </w:r>
      <w:r w:rsidR="00B8036F">
        <w:rPr>
          <w:sz w:val="28"/>
          <w:szCs w:val="28"/>
          <w:u w:val="single"/>
        </w:rPr>
        <w:t xml:space="preserve"> </w:t>
      </w:r>
      <w:r w:rsidR="00B72151" w:rsidRPr="00B72151">
        <w:rPr>
          <w:sz w:val="28"/>
          <w:szCs w:val="28"/>
          <w:u w:val="single"/>
          <w:lang w:val="uz-Cyrl-UZ"/>
        </w:rPr>
        <w:t>_______________________</w:t>
      </w:r>
      <w:r w:rsidR="006470DB" w:rsidRPr="00F45F57">
        <w:rPr>
          <w:sz w:val="28"/>
          <w:szCs w:val="28"/>
          <w:u w:val="single"/>
        </w:rPr>
        <w:t>___</w:t>
      </w:r>
      <w:r w:rsidR="006B2AEB" w:rsidRPr="00C10B17">
        <w:rPr>
          <w:sz w:val="28"/>
          <w:szCs w:val="28"/>
        </w:rPr>
        <w:t>(кейингиўринларда</w:t>
      </w:r>
      <w:r w:rsidR="006B2AEB" w:rsidRPr="00C10B17">
        <w:rPr>
          <w:sz w:val="28"/>
          <w:szCs w:val="28"/>
          <w:lang w:val="uz-Cyrl-UZ"/>
        </w:rPr>
        <w:t xml:space="preserve"> “Пудратчи” деб юритилади) номидан </w:t>
      </w:r>
      <w:r w:rsidR="006B2AEB" w:rsidRPr="00767FCA">
        <w:rPr>
          <w:sz w:val="28"/>
          <w:szCs w:val="28"/>
          <w:lang w:val="uz-Cyrl-UZ"/>
        </w:rPr>
        <w:t>_</w:t>
      </w:r>
      <w:r w:rsidR="00B8036F" w:rsidRPr="00767FCA">
        <w:rPr>
          <w:sz w:val="28"/>
          <w:szCs w:val="28"/>
          <w:lang w:val="uz-Cyrl-UZ"/>
        </w:rPr>
        <w:t>устав</w:t>
      </w:r>
      <w:r w:rsidR="006B2AEB" w:rsidRPr="00767FCA">
        <w:rPr>
          <w:sz w:val="28"/>
          <w:szCs w:val="28"/>
          <w:lang w:val="uz-Cyrl-UZ"/>
        </w:rPr>
        <w:t>__</w:t>
      </w:r>
      <w:r w:rsidR="006B2AEB" w:rsidRPr="00C10B17">
        <w:rPr>
          <w:sz w:val="28"/>
          <w:szCs w:val="28"/>
        </w:rPr>
        <w:t>асосидаҳаракатқилувчи_</w:t>
      </w:r>
      <w:r w:rsidR="00654911" w:rsidRPr="00F45F57">
        <w:rPr>
          <w:sz w:val="28"/>
          <w:szCs w:val="28"/>
        </w:rPr>
        <w:t>Рахбари</w:t>
      </w:r>
      <w:r w:rsidR="00B8036F">
        <w:rPr>
          <w:sz w:val="28"/>
          <w:szCs w:val="28"/>
        </w:rPr>
        <w:t>_</w:t>
      </w:r>
      <w:r w:rsidR="006470DB" w:rsidRPr="00F45F57">
        <w:rPr>
          <w:sz w:val="28"/>
          <w:szCs w:val="28"/>
        </w:rPr>
        <w:t>_</w:t>
      </w:r>
      <w:r w:rsidR="00B72151" w:rsidRPr="00B72151">
        <w:rPr>
          <w:sz w:val="28"/>
          <w:szCs w:val="28"/>
          <w:lang w:val="uz-Cyrl-UZ"/>
        </w:rPr>
        <w:t>________________</w:t>
      </w:r>
      <w:r w:rsidR="00257234" w:rsidRPr="00F45F57">
        <w:rPr>
          <w:sz w:val="28"/>
          <w:szCs w:val="28"/>
        </w:rPr>
        <w:t>_</w:t>
      </w:r>
      <w:r w:rsidR="006B2AEB" w:rsidRPr="00C10B17">
        <w:rPr>
          <w:sz w:val="28"/>
          <w:szCs w:val="28"/>
        </w:rPr>
        <w:t>иккинчитомондан,</w:t>
      </w:r>
      <w:r w:rsidR="005374D2" w:rsidRPr="005374D2">
        <w:rPr>
          <w:sz w:val="28"/>
          <w:szCs w:val="28"/>
          <w:lang w:val="uz-Cyrl-UZ"/>
        </w:rPr>
        <w:t xml:space="preserve"> Etender.uzex.uz </w:t>
      </w:r>
      <w:r w:rsidR="005374D2">
        <w:rPr>
          <w:sz w:val="28"/>
          <w:szCs w:val="28"/>
          <w:lang w:val="uz-Cyrl-UZ"/>
        </w:rPr>
        <w:t xml:space="preserve">порталидаги лот рақами </w:t>
      </w:r>
      <w:r w:rsidR="00B72151">
        <w:rPr>
          <w:sz w:val="28"/>
          <w:szCs w:val="28"/>
          <w:lang w:val="uz-Cyrl-UZ"/>
        </w:rPr>
        <w:t>________________________</w:t>
      </w:r>
      <w:r w:rsidR="005374D2">
        <w:rPr>
          <w:sz w:val="28"/>
          <w:szCs w:val="28"/>
          <w:lang w:val="uz-Cyrl-UZ"/>
        </w:rPr>
        <w:t xml:space="preserve"> ҚарДУПИ ўқув биносини жорий таъмирлаш ишларни </w:t>
      </w:r>
      <w:r w:rsidR="00B72151">
        <w:rPr>
          <w:sz w:val="28"/>
          <w:szCs w:val="28"/>
          <w:lang w:val="uz-Cyrl-UZ"/>
        </w:rPr>
        <w:t>_________________________</w:t>
      </w:r>
      <w:r w:rsidR="005374D2">
        <w:rPr>
          <w:sz w:val="28"/>
          <w:szCs w:val="28"/>
          <w:lang w:val="uz-Cyrl-UZ"/>
        </w:rPr>
        <w:t xml:space="preserve"> йил кунидаги электрон танлов далолатномасига кўра </w:t>
      </w:r>
      <w:r w:rsidR="006B2AEB" w:rsidRPr="00C10B17">
        <w:rPr>
          <w:sz w:val="28"/>
          <w:szCs w:val="28"/>
        </w:rPr>
        <w:t>қуйидагилар тўғрисида мазкур шартномани туздилар:</w:t>
      </w:r>
    </w:p>
    <w:p w:rsidR="006B2AEB" w:rsidRPr="00C10B17" w:rsidRDefault="006B2AEB" w:rsidP="005374D2">
      <w:pPr>
        <w:pStyle w:val="a4"/>
        <w:ind w:left="0"/>
        <w:jc w:val="center"/>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5A0864">
        <w:rPr>
          <w:szCs w:val="28"/>
          <w:lang w:val="uz-Cyrl-UZ"/>
        </w:rPr>
        <w:t>КАР ДУ Педагогика институти</w:t>
      </w:r>
      <w:r w:rsidR="005A0864" w:rsidRPr="005A0864">
        <w:rPr>
          <w:sz w:val="28"/>
          <w:szCs w:val="28"/>
        </w:rPr>
        <w:t xml:space="preserve"> шахрисабз филлиалини</w:t>
      </w:r>
      <w:r w:rsidR="0090716F" w:rsidRPr="00C10B17">
        <w:rPr>
          <w:sz w:val="28"/>
          <w:szCs w:val="28"/>
          <w:u w:val="single"/>
        </w:rPr>
        <w:t xml:space="preserve">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5374D2">
      <w:pPr>
        <w:pStyle w:val="a4"/>
        <w:ind w:left="0" w:firstLine="567"/>
        <w:jc w:val="center"/>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384BB3" w:rsidRPr="00010FB1">
        <w:rPr>
          <w:szCs w:val="28"/>
          <w:u w:val="single"/>
          <w:lang w:val="kk-KZ"/>
        </w:rPr>
        <w:t>____</w:t>
      </w:r>
      <w:r w:rsidR="00B72151">
        <w:rPr>
          <w:szCs w:val="28"/>
          <w:u w:val="single"/>
          <w:lang w:val="kk-KZ"/>
        </w:rPr>
        <w:t>________________</w:t>
      </w:r>
      <w:r w:rsidR="00B8036F">
        <w:rPr>
          <w:szCs w:val="28"/>
          <w:u w:val="single"/>
          <w:lang w:val="kk-KZ"/>
        </w:rPr>
        <w:t xml:space="preserve"> </w:t>
      </w:r>
      <w:r w:rsidRPr="00C10B17">
        <w:rPr>
          <w:szCs w:val="28"/>
          <w:lang w:val="kk-KZ"/>
        </w:rPr>
        <w:t>сўмни</w:t>
      </w:r>
      <w:r w:rsidR="00B8036F">
        <w:rPr>
          <w:szCs w:val="28"/>
          <w:lang w:val="kk-KZ"/>
        </w:rPr>
        <w:t xml:space="preserve"> ()</w:t>
      </w:r>
      <w:r w:rsidR="00B8036F" w:rsidRPr="00C10B17">
        <w:rPr>
          <w:szCs w:val="28"/>
          <w:lang w:val="kk-KZ"/>
        </w:rPr>
        <w:t xml:space="preserve">сўмни </w:t>
      </w:r>
      <w:r w:rsidRPr="00C10B17">
        <w:rPr>
          <w:szCs w:val="28"/>
          <w:lang w:val="kk-KZ"/>
        </w:rPr>
        <w:t>ташкил</w:t>
      </w:r>
      <w:r w:rsidR="00B72151">
        <w:rPr>
          <w:szCs w:val="28"/>
          <w:lang w:val="kk-KZ"/>
        </w:rPr>
        <w:t xml:space="preserve"> </w:t>
      </w:r>
      <w:r w:rsidRPr="00C10B17">
        <w:rPr>
          <w:szCs w:val="28"/>
          <w:lang w:val="kk-KZ"/>
        </w:rPr>
        <w:t>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w:t>
      </w:r>
      <w:r w:rsidR="00A60D83">
        <w:rPr>
          <w:szCs w:val="28"/>
          <w:lang w:val="kk-KZ"/>
        </w:rPr>
        <w:t xml:space="preserve"> </w:t>
      </w:r>
      <w:r w:rsidRPr="00C10B17">
        <w:rPr>
          <w:szCs w:val="28"/>
          <w:lang w:val="kk-KZ"/>
        </w:rPr>
        <w:t>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B8036F">
        <w:rPr>
          <w:szCs w:val="28"/>
          <w:u w:val="single"/>
          <w:lang w:val="kk-KZ"/>
        </w:rPr>
        <w:t>сентябр</w:t>
      </w:r>
      <w:r w:rsidR="00257234" w:rsidRPr="00257234">
        <w:rPr>
          <w:szCs w:val="28"/>
          <w:u w:val="single"/>
          <w:lang w:val="kk-KZ"/>
        </w:rPr>
        <w:t>_</w:t>
      </w:r>
      <w:r w:rsidR="0090716F" w:rsidRPr="00C10B17">
        <w:rPr>
          <w:szCs w:val="28"/>
          <w:u w:val="single"/>
          <w:lang w:val="kk-KZ"/>
        </w:rPr>
        <w:t xml:space="preserve"> ойида 30 % тулов</w:t>
      </w:r>
      <w:r w:rsidR="00B72151">
        <w:rPr>
          <w:szCs w:val="28"/>
          <w:u w:val="single"/>
          <w:lang w:val="kk-KZ"/>
        </w:rPr>
        <w:t>_________________ сум ККС  _____________</w:t>
      </w:r>
      <w:r w:rsidR="00211444">
        <w:rPr>
          <w:szCs w:val="28"/>
          <w:u w:val="single"/>
          <w:lang w:val="kk-KZ"/>
        </w:rPr>
        <w:t xml:space="preserve"> сум</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F45F57">
        <w:rPr>
          <w:sz w:val="28"/>
          <w:szCs w:val="28"/>
        </w:rPr>
        <w:t>3.2. </w:t>
      </w:r>
      <w:r w:rsidRPr="00C10B17">
        <w:rPr>
          <w:sz w:val="28"/>
          <w:szCs w:val="28"/>
        </w:rPr>
        <w:t>Тўловшакли:</w:t>
      </w:r>
      <w:r w:rsidRPr="00F45F57">
        <w:rPr>
          <w:sz w:val="28"/>
          <w:szCs w:val="28"/>
          <w:u w:val="single"/>
        </w:rPr>
        <w:t>_______</w:t>
      </w:r>
      <w:r w:rsidR="0090716F" w:rsidRPr="00F45F57">
        <w:rPr>
          <w:sz w:val="28"/>
          <w:szCs w:val="28"/>
          <w:u w:val="single"/>
        </w:rPr>
        <w:t xml:space="preserve">тулов </w:t>
      </w:r>
      <w:r w:rsidR="002414F2" w:rsidRPr="00F45F57">
        <w:rPr>
          <w:sz w:val="28"/>
          <w:szCs w:val="28"/>
          <w:u w:val="single"/>
        </w:rPr>
        <w:t>топширикномаси</w:t>
      </w:r>
      <w:r w:rsidR="00A60D83" w:rsidRPr="00B72151">
        <w:rPr>
          <w:sz w:val="28"/>
          <w:szCs w:val="28"/>
          <w:u w:val="single"/>
        </w:rPr>
        <w:t xml:space="preserve"> </w:t>
      </w:r>
      <w:r w:rsidR="0090716F" w:rsidRPr="00F45F57">
        <w:rPr>
          <w:sz w:val="28"/>
          <w:szCs w:val="28"/>
          <w:u w:val="single"/>
        </w:rPr>
        <w:t>оркали</w:t>
      </w:r>
      <w:r w:rsidRPr="00F45F57">
        <w:rPr>
          <w:sz w:val="28"/>
          <w:szCs w:val="28"/>
          <w:u w:val="single"/>
        </w:rPr>
        <w:t>_</w:t>
      </w:r>
    </w:p>
    <w:p w:rsidR="006B2AEB" w:rsidRPr="00F45F57" w:rsidRDefault="006B2AEB" w:rsidP="00C10B17">
      <w:pPr>
        <w:spacing w:line="276" w:lineRule="exact"/>
        <w:ind w:left="1416" w:firstLine="708"/>
        <w:rPr>
          <w:i/>
          <w:szCs w:val="28"/>
          <w:lang w:val="kk-KZ"/>
        </w:rPr>
      </w:pPr>
      <w:r w:rsidRPr="00F45F57">
        <w:rPr>
          <w:i/>
          <w:szCs w:val="28"/>
          <w:lang w:val="kk-KZ"/>
        </w:rPr>
        <w:t>(тўловталабномаси, топшириқномаси, чек ваҳ.к)</w:t>
      </w:r>
    </w:p>
    <w:p w:rsidR="006B2AEB" w:rsidRPr="00F45F57" w:rsidRDefault="006B2AEB" w:rsidP="00C10B17">
      <w:pPr>
        <w:widowControl w:val="0"/>
        <w:tabs>
          <w:tab w:val="left" w:pos="1723"/>
          <w:tab w:val="left" w:pos="7351"/>
        </w:tabs>
        <w:autoSpaceDE w:val="0"/>
        <w:autoSpaceDN w:val="0"/>
        <w:ind w:right="570" w:firstLine="709"/>
        <w:rPr>
          <w:szCs w:val="28"/>
          <w:lang w:val="kk-KZ"/>
        </w:rPr>
      </w:pPr>
      <w:r w:rsidRPr="00F45F57">
        <w:rPr>
          <w:szCs w:val="28"/>
          <w:lang w:val="kk-KZ"/>
        </w:rPr>
        <w:t>3.3. Шартнома</w:t>
      </w:r>
      <w:r w:rsidR="00A60D83">
        <w:rPr>
          <w:szCs w:val="28"/>
          <w:lang w:val="kk-KZ"/>
        </w:rPr>
        <w:t xml:space="preserve"> </w:t>
      </w:r>
      <w:r w:rsidRPr="00F45F57">
        <w:rPr>
          <w:szCs w:val="28"/>
          <w:lang w:val="kk-KZ"/>
        </w:rPr>
        <w:t>бўйича</w:t>
      </w:r>
      <w:r w:rsidR="00A60D83">
        <w:rPr>
          <w:szCs w:val="28"/>
          <w:lang w:val="kk-KZ"/>
        </w:rPr>
        <w:t xml:space="preserve"> </w:t>
      </w:r>
      <w:r w:rsidRPr="00F45F57">
        <w:rPr>
          <w:szCs w:val="28"/>
          <w:lang w:val="kk-KZ"/>
        </w:rPr>
        <w:t>сўнгги</w:t>
      </w:r>
      <w:r w:rsidR="00A60D83">
        <w:rPr>
          <w:szCs w:val="28"/>
          <w:lang w:val="kk-KZ"/>
        </w:rPr>
        <w:t xml:space="preserve"> </w:t>
      </w:r>
      <w:r w:rsidRPr="00F45F57">
        <w:rPr>
          <w:szCs w:val="28"/>
          <w:lang w:val="kk-KZ"/>
        </w:rPr>
        <w:t>ҳисоб-китоб</w:t>
      </w:r>
      <w:r w:rsidR="00A60D83">
        <w:rPr>
          <w:szCs w:val="28"/>
          <w:lang w:val="kk-KZ"/>
        </w:rPr>
        <w:t xml:space="preserve"> </w:t>
      </w:r>
      <w:r w:rsidRPr="00F45F57">
        <w:rPr>
          <w:szCs w:val="28"/>
          <w:lang w:val="kk-KZ"/>
        </w:rPr>
        <w:t>ишлар</w:t>
      </w:r>
      <w:r w:rsidR="00A60D83">
        <w:rPr>
          <w:szCs w:val="28"/>
          <w:lang w:val="kk-KZ"/>
        </w:rPr>
        <w:t xml:space="preserve"> </w:t>
      </w:r>
      <w:r w:rsidRPr="00F45F57">
        <w:rPr>
          <w:szCs w:val="28"/>
          <w:lang w:val="kk-KZ"/>
        </w:rPr>
        <w:t>бажарилгандан</w:t>
      </w:r>
      <w:r w:rsidR="00A60D83">
        <w:rPr>
          <w:szCs w:val="28"/>
          <w:lang w:val="kk-KZ"/>
        </w:rPr>
        <w:t xml:space="preserve"> </w:t>
      </w:r>
      <w:r w:rsidRPr="00F45F57">
        <w:rPr>
          <w:szCs w:val="28"/>
          <w:lang w:val="kk-KZ"/>
        </w:rPr>
        <w:t>сўнг, қабул</w:t>
      </w:r>
      <w:r w:rsidR="00A60D83">
        <w:rPr>
          <w:szCs w:val="28"/>
          <w:lang w:val="kk-KZ"/>
        </w:rPr>
        <w:t xml:space="preserve"> </w:t>
      </w:r>
      <w:r w:rsidRPr="00F45F57">
        <w:rPr>
          <w:szCs w:val="28"/>
          <w:lang w:val="kk-KZ"/>
        </w:rPr>
        <w:t>қилиш</w:t>
      </w:r>
      <w:r w:rsidR="00A60D83">
        <w:rPr>
          <w:szCs w:val="28"/>
          <w:lang w:val="kk-KZ"/>
        </w:rPr>
        <w:t xml:space="preserve"> </w:t>
      </w:r>
      <w:r w:rsidRPr="00F45F57">
        <w:rPr>
          <w:szCs w:val="28"/>
          <w:lang w:val="kk-KZ"/>
        </w:rPr>
        <w:t>жараёнида</w:t>
      </w:r>
      <w:r w:rsidR="00A60D83">
        <w:rPr>
          <w:szCs w:val="28"/>
          <w:lang w:val="kk-KZ"/>
        </w:rPr>
        <w:t xml:space="preserve"> </w:t>
      </w:r>
      <w:r w:rsidRPr="00F45F57">
        <w:rPr>
          <w:szCs w:val="28"/>
          <w:lang w:val="kk-KZ"/>
        </w:rPr>
        <w:t>аниқланган</w:t>
      </w:r>
      <w:r w:rsidR="00A60D83">
        <w:rPr>
          <w:szCs w:val="28"/>
          <w:lang w:val="kk-KZ"/>
        </w:rPr>
        <w:t xml:space="preserve"> </w:t>
      </w:r>
      <w:r w:rsidRPr="00F45F57">
        <w:rPr>
          <w:szCs w:val="28"/>
          <w:lang w:val="kk-KZ"/>
        </w:rPr>
        <w:t>камчиликларни</w:t>
      </w:r>
      <w:r w:rsidR="00A60D83">
        <w:rPr>
          <w:szCs w:val="28"/>
          <w:lang w:val="kk-KZ"/>
        </w:rPr>
        <w:t xml:space="preserve"> </w:t>
      </w:r>
      <w:r w:rsidRPr="00F45F57">
        <w:rPr>
          <w:szCs w:val="28"/>
          <w:lang w:val="kk-KZ"/>
        </w:rPr>
        <w:t>бартараф</w:t>
      </w:r>
      <w:r w:rsidR="00A60D83">
        <w:rPr>
          <w:szCs w:val="28"/>
          <w:lang w:val="kk-KZ"/>
        </w:rPr>
        <w:t xml:space="preserve"> </w:t>
      </w:r>
      <w:r w:rsidRPr="00F45F57">
        <w:rPr>
          <w:szCs w:val="28"/>
          <w:lang w:val="kk-KZ"/>
        </w:rPr>
        <w:t>этиш</w:t>
      </w:r>
      <w:r w:rsidR="00A60D83">
        <w:rPr>
          <w:szCs w:val="28"/>
          <w:lang w:val="kk-KZ"/>
        </w:rPr>
        <w:t xml:space="preserve"> </w:t>
      </w:r>
      <w:r w:rsidRPr="00F45F57">
        <w:rPr>
          <w:szCs w:val="28"/>
          <w:lang w:val="kk-KZ"/>
        </w:rPr>
        <w:t>ҳисобга</w:t>
      </w:r>
      <w:r w:rsidR="00A60D83">
        <w:rPr>
          <w:szCs w:val="28"/>
          <w:lang w:val="kk-KZ"/>
        </w:rPr>
        <w:t xml:space="preserve"> </w:t>
      </w:r>
      <w:r w:rsidRPr="00F45F57">
        <w:rPr>
          <w:szCs w:val="28"/>
          <w:lang w:val="kk-KZ"/>
        </w:rPr>
        <w:t>олинган</w:t>
      </w:r>
      <w:r w:rsidR="00A60D83">
        <w:rPr>
          <w:szCs w:val="28"/>
          <w:lang w:val="kk-KZ"/>
        </w:rPr>
        <w:t xml:space="preserve"> </w:t>
      </w:r>
      <w:r w:rsidRPr="00F45F57">
        <w:rPr>
          <w:szCs w:val="28"/>
          <w:lang w:val="kk-KZ"/>
        </w:rPr>
        <w:t>ҳолда,</w:t>
      </w:r>
      <w:r w:rsidR="0090716F" w:rsidRPr="00F45F57">
        <w:rPr>
          <w:szCs w:val="28"/>
          <w:lang w:val="kk-KZ"/>
        </w:rPr>
        <w:t xml:space="preserve"> 30 иш</w:t>
      </w:r>
      <w:r w:rsidRPr="00F45F57">
        <w:rPr>
          <w:szCs w:val="28"/>
          <w:u w:val="single"/>
          <w:lang w:val="kk-KZ"/>
        </w:rPr>
        <w:t>_</w:t>
      </w:r>
      <w:r w:rsidRPr="00F45F57">
        <w:rPr>
          <w:szCs w:val="28"/>
          <w:lang w:val="kk-KZ"/>
        </w:rPr>
        <w:t>кундан</w:t>
      </w:r>
      <w:r w:rsidR="00A60D83">
        <w:rPr>
          <w:szCs w:val="28"/>
          <w:lang w:val="kk-KZ"/>
        </w:rPr>
        <w:t xml:space="preserve"> </w:t>
      </w:r>
      <w:r w:rsidRPr="00F45F57">
        <w:rPr>
          <w:szCs w:val="28"/>
          <w:lang w:val="kk-KZ"/>
        </w:rPr>
        <w:t>кечиктирмай</w:t>
      </w:r>
      <w:r w:rsidR="00211444">
        <w:rPr>
          <w:szCs w:val="28"/>
          <w:lang w:val="kk-KZ"/>
        </w:rPr>
        <w:t xml:space="preserve"> колган 70% тулов </w:t>
      </w:r>
      <w:r w:rsidRPr="00F45F57">
        <w:rPr>
          <w:szCs w:val="28"/>
          <w:lang w:val="kk-KZ"/>
        </w:rPr>
        <w:t>Буюртмачи</w:t>
      </w:r>
      <w:r w:rsidR="00A60D83">
        <w:rPr>
          <w:szCs w:val="28"/>
          <w:lang w:val="kk-KZ"/>
        </w:rPr>
        <w:t xml:space="preserve"> </w:t>
      </w:r>
      <w:r w:rsidRPr="00F45F57">
        <w:rPr>
          <w:szCs w:val="28"/>
          <w:lang w:val="kk-KZ"/>
        </w:rPr>
        <w:t>томонидан</w:t>
      </w:r>
      <w:r w:rsidR="00A60D83">
        <w:rPr>
          <w:szCs w:val="28"/>
          <w:lang w:val="kk-KZ"/>
        </w:rPr>
        <w:t xml:space="preserve"> </w:t>
      </w:r>
      <w:r w:rsidRPr="00F45F57">
        <w:rPr>
          <w:szCs w:val="28"/>
          <w:lang w:val="kk-KZ"/>
        </w:rPr>
        <w:t>амалга</w:t>
      </w:r>
      <w:r w:rsidR="00A60D83">
        <w:rPr>
          <w:szCs w:val="28"/>
          <w:lang w:val="kk-KZ"/>
        </w:rPr>
        <w:t xml:space="preserve"> </w:t>
      </w:r>
      <w:r w:rsidRPr="00F45F57">
        <w:rPr>
          <w:szCs w:val="28"/>
          <w:lang w:val="kk-KZ"/>
        </w:rPr>
        <w:t>оширилади.</w:t>
      </w:r>
    </w:p>
    <w:p w:rsidR="006B2AEB" w:rsidRPr="00F45F57" w:rsidRDefault="006B2AEB" w:rsidP="00C10B17">
      <w:pPr>
        <w:widowControl w:val="0"/>
        <w:tabs>
          <w:tab w:val="left" w:pos="1723"/>
          <w:tab w:val="left" w:pos="7351"/>
        </w:tabs>
        <w:autoSpaceDE w:val="0"/>
        <w:autoSpaceDN w:val="0"/>
        <w:ind w:right="570" w:firstLine="709"/>
        <w:rPr>
          <w:b/>
          <w:szCs w:val="28"/>
          <w:lang w:val="kk-KZ"/>
        </w:rPr>
      </w:pPr>
      <w:r w:rsidRPr="00F45F57">
        <w:rPr>
          <w:b/>
          <w:szCs w:val="28"/>
          <w:lang w:val="kk-KZ"/>
        </w:rPr>
        <w:t>4. МАЖБУРИЯТЛАРНИ БАЖАРИШ</w:t>
      </w:r>
      <w:r w:rsidR="00A60D83">
        <w:rPr>
          <w:b/>
          <w:szCs w:val="28"/>
          <w:lang w:val="kk-KZ"/>
        </w:rPr>
        <w:t xml:space="preserve"> </w:t>
      </w:r>
      <w:r w:rsidRPr="00F45F57">
        <w:rPr>
          <w:b/>
          <w:szCs w:val="28"/>
          <w:lang w:val="kk-KZ"/>
        </w:rPr>
        <w:t>МУДДАТЛАР</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4.1. Пудратчи</w:t>
      </w:r>
      <w:r w:rsidR="00A60D83">
        <w:rPr>
          <w:szCs w:val="28"/>
          <w:lang w:val="kk-KZ"/>
        </w:rPr>
        <w:t xml:space="preserve"> </w:t>
      </w:r>
      <w:r w:rsidRPr="00F45F57">
        <w:rPr>
          <w:szCs w:val="28"/>
          <w:lang w:val="kk-KZ"/>
        </w:rPr>
        <w:t>ушбу</w:t>
      </w:r>
      <w:r w:rsidR="00A60D83">
        <w:rPr>
          <w:szCs w:val="28"/>
          <w:lang w:val="kk-KZ"/>
        </w:rPr>
        <w:t xml:space="preserve"> </w:t>
      </w:r>
      <w:r w:rsidRPr="00F45F57">
        <w:rPr>
          <w:szCs w:val="28"/>
          <w:lang w:val="kk-KZ"/>
        </w:rPr>
        <w:t>шартноманинг 1.1-бандида назарда</w:t>
      </w:r>
      <w:r w:rsidR="00A60D83">
        <w:rPr>
          <w:szCs w:val="28"/>
          <w:lang w:val="kk-KZ"/>
        </w:rPr>
        <w:t xml:space="preserve"> </w:t>
      </w:r>
      <w:r w:rsidRPr="00F45F57">
        <w:rPr>
          <w:szCs w:val="28"/>
          <w:lang w:val="kk-KZ"/>
        </w:rPr>
        <w:t>тутилган</w:t>
      </w:r>
      <w:r w:rsidR="00A60D83">
        <w:rPr>
          <w:szCs w:val="28"/>
          <w:lang w:val="kk-KZ"/>
        </w:rPr>
        <w:t xml:space="preserve"> </w:t>
      </w:r>
      <w:r w:rsidRPr="00F45F57">
        <w:rPr>
          <w:szCs w:val="28"/>
          <w:lang w:val="kk-KZ"/>
        </w:rPr>
        <w:t>ишларниишларнинг</w:t>
      </w:r>
      <w:r w:rsidR="00A60D83">
        <w:rPr>
          <w:szCs w:val="28"/>
          <w:lang w:val="kk-KZ"/>
        </w:rPr>
        <w:t xml:space="preserve"> </w:t>
      </w:r>
      <w:r w:rsidRPr="00F45F57">
        <w:rPr>
          <w:szCs w:val="28"/>
          <w:lang w:val="kk-KZ"/>
        </w:rPr>
        <w:t>календар</w:t>
      </w:r>
      <w:r w:rsidR="00A60D83">
        <w:rPr>
          <w:szCs w:val="28"/>
          <w:lang w:val="kk-KZ"/>
        </w:rPr>
        <w:t xml:space="preserve"> </w:t>
      </w:r>
      <w:r w:rsidRPr="00F45F57">
        <w:rPr>
          <w:szCs w:val="28"/>
          <w:lang w:val="kk-KZ"/>
        </w:rPr>
        <w:t>режасида</w:t>
      </w:r>
      <w:r w:rsidR="00A60D83">
        <w:rPr>
          <w:szCs w:val="28"/>
          <w:lang w:val="kk-KZ"/>
        </w:rPr>
        <w:t xml:space="preserve"> </w:t>
      </w:r>
      <w:r w:rsidRPr="00F45F57">
        <w:rPr>
          <w:szCs w:val="28"/>
          <w:lang w:val="kk-KZ"/>
        </w:rPr>
        <w:t>белгиланган</w:t>
      </w:r>
      <w:r w:rsidR="00A60D83">
        <w:rPr>
          <w:szCs w:val="28"/>
          <w:lang w:val="kk-KZ"/>
        </w:rPr>
        <w:t xml:space="preserve"> </w:t>
      </w:r>
      <w:r w:rsidRPr="00F45F57">
        <w:rPr>
          <w:szCs w:val="28"/>
          <w:lang w:val="kk-KZ"/>
        </w:rPr>
        <w:t>муддатларда</w:t>
      </w:r>
      <w:r w:rsidR="00A60D83">
        <w:rPr>
          <w:szCs w:val="28"/>
          <w:lang w:val="kk-KZ"/>
        </w:rPr>
        <w:t xml:space="preserve"> </w:t>
      </w:r>
      <w:r w:rsidRPr="00F45F57">
        <w:rPr>
          <w:szCs w:val="28"/>
          <w:lang w:val="kk-KZ"/>
        </w:rPr>
        <w:t>бажаради(1-илова).</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4.2. Буюртмачи</w:t>
      </w:r>
      <w:r w:rsidR="00A60D83">
        <w:rPr>
          <w:szCs w:val="28"/>
          <w:lang w:val="kk-KZ"/>
        </w:rPr>
        <w:t xml:space="preserve"> </w:t>
      </w:r>
      <w:r w:rsidRPr="00F45F57">
        <w:rPr>
          <w:szCs w:val="28"/>
          <w:lang w:val="kk-KZ"/>
        </w:rPr>
        <w:t>қуйидаги</w:t>
      </w:r>
      <w:r w:rsidR="00A60D83">
        <w:rPr>
          <w:szCs w:val="28"/>
          <w:lang w:val="kk-KZ"/>
        </w:rPr>
        <w:t xml:space="preserve"> </w:t>
      </w:r>
      <w:r w:rsidRPr="00F45F57">
        <w:rPr>
          <w:szCs w:val="28"/>
          <w:lang w:val="kk-KZ"/>
        </w:rPr>
        <w:t>муддатларда</w:t>
      </w:r>
      <w:r w:rsidR="00A60D83">
        <w:rPr>
          <w:szCs w:val="28"/>
          <w:lang w:val="kk-KZ"/>
        </w:rPr>
        <w:t xml:space="preserve"> </w:t>
      </w:r>
      <w:r w:rsidRPr="00F45F57">
        <w:rPr>
          <w:szCs w:val="28"/>
          <w:lang w:val="kk-KZ"/>
        </w:rPr>
        <w:t>Пудратчи</w:t>
      </w:r>
      <w:r w:rsidR="00A60D83">
        <w:rPr>
          <w:szCs w:val="28"/>
          <w:lang w:val="kk-KZ"/>
        </w:rPr>
        <w:t xml:space="preserve"> </w:t>
      </w:r>
      <w:r w:rsidRPr="00F45F57">
        <w:rPr>
          <w:szCs w:val="28"/>
          <w:lang w:val="kk-KZ"/>
        </w:rPr>
        <w:t>томонидан</w:t>
      </w:r>
      <w:r w:rsidR="00A60D83">
        <w:rPr>
          <w:szCs w:val="28"/>
          <w:lang w:val="kk-KZ"/>
        </w:rPr>
        <w:t xml:space="preserve"> </w:t>
      </w:r>
      <w:r w:rsidRPr="00F45F57">
        <w:rPr>
          <w:szCs w:val="28"/>
          <w:lang w:val="kk-KZ"/>
        </w:rPr>
        <w:t>бажарилган</w:t>
      </w:r>
      <w:r w:rsidR="00A60D83">
        <w:rPr>
          <w:szCs w:val="28"/>
          <w:lang w:val="kk-KZ"/>
        </w:rPr>
        <w:t xml:space="preserve"> </w:t>
      </w:r>
      <w:r w:rsidRPr="00F45F57">
        <w:rPr>
          <w:szCs w:val="28"/>
          <w:lang w:val="kk-KZ"/>
        </w:rPr>
        <w:t>ишлар</w:t>
      </w:r>
      <w:r w:rsidR="00A60D83">
        <w:rPr>
          <w:szCs w:val="28"/>
          <w:lang w:val="kk-KZ"/>
        </w:rPr>
        <w:t xml:space="preserve"> </w:t>
      </w:r>
      <w:r w:rsidRPr="00F45F57">
        <w:rPr>
          <w:szCs w:val="28"/>
          <w:lang w:val="kk-KZ"/>
        </w:rPr>
        <w:t>учун ҳақтўлайди:</w:t>
      </w:r>
      <w:r w:rsidRPr="00F45F57">
        <w:rPr>
          <w:szCs w:val="28"/>
          <w:u w:val="single"/>
          <w:lang w:val="kk-KZ"/>
        </w:rPr>
        <w:tab/>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4.3. Шартноманинг</w:t>
      </w:r>
      <w:r w:rsidR="00A60D83">
        <w:rPr>
          <w:szCs w:val="28"/>
          <w:lang w:val="kk-KZ"/>
        </w:rPr>
        <w:t xml:space="preserve"> </w:t>
      </w:r>
      <w:r w:rsidRPr="00F45F57">
        <w:rPr>
          <w:szCs w:val="28"/>
          <w:lang w:val="kk-KZ"/>
        </w:rPr>
        <w:t>амал</w:t>
      </w:r>
      <w:r w:rsidR="00A60D83">
        <w:rPr>
          <w:szCs w:val="28"/>
          <w:lang w:val="kk-KZ"/>
        </w:rPr>
        <w:t xml:space="preserve"> </w:t>
      </w:r>
      <w:r w:rsidRPr="00F45F57">
        <w:rPr>
          <w:szCs w:val="28"/>
          <w:lang w:val="kk-KZ"/>
        </w:rPr>
        <w:t>қилиш</w:t>
      </w:r>
      <w:r w:rsidR="00A60D83">
        <w:rPr>
          <w:szCs w:val="28"/>
          <w:lang w:val="kk-KZ"/>
        </w:rPr>
        <w:t xml:space="preserve"> </w:t>
      </w:r>
      <w:r w:rsidRPr="00F45F57">
        <w:rPr>
          <w:szCs w:val="28"/>
          <w:lang w:val="kk-KZ"/>
        </w:rPr>
        <w:t xml:space="preserve">муддати: </w:t>
      </w:r>
    </w:p>
    <w:p w:rsidR="006B2AEB" w:rsidRPr="00F45F57" w:rsidRDefault="006B2AEB" w:rsidP="00FB5F5F">
      <w:pPr>
        <w:widowControl w:val="0"/>
        <w:tabs>
          <w:tab w:val="left" w:pos="1728"/>
        </w:tabs>
        <w:autoSpaceDE w:val="0"/>
        <w:autoSpaceDN w:val="0"/>
        <w:ind w:right="574" w:firstLine="567"/>
        <w:rPr>
          <w:szCs w:val="28"/>
          <w:u w:val="single"/>
          <w:lang w:val="kk-KZ"/>
        </w:rPr>
      </w:pPr>
      <w:r w:rsidRPr="00F45F57">
        <w:rPr>
          <w:szCs w:val="28"/>
          <w:lang w:val="kk-KZ"/>
        </w:rPr>
        <w:t>Бошланиши – 20</w:t>
      </w:r>
      <w:r w:rsidR="00257234" w:rsidRPr="00F45F57">
        <w:rPr>
          <w:szCs w:val="28"/>
          <w:lang w:val="kk-KZ"/>
        </w:rPr>
        <w:t>22</w:t>
      </w:r>
      <w:r w:rsidR="0090716F" w:rsidRPr="00F45F57">
        <w:rPr>
          <w:szCs w:val="28"/>
          <w:lang w:val="kk-KZ"/>
        </w:rPr>
        <w:t>йил</w:t>
      </w:r>
      <w:r w:rsidR="00211444">
        <w:rPr>
          <w:szCs w:val="28"/>
          <w:lang w:val="kk-KZ"/>
        </w:rPr>
        <w:t>_</w:t>
      </w:r>
      <w:r w:rsidR="00B72151">
        <w:rPr>
          <w:szCs w:val="28"/>
          <w:lang w:val="kk-KZ"/>
        </w:rPr>
        <w:t>_____________</w:t>
      </w:r>
      <w:r w:rsidRPr="00F45F57">
        <w:rPr>
          <w:szCs w:val="28"/>
          <w:lang w:val="kk-KZ"/>
        </w:rPr>
        <w:t>Тугаши – 20</w:t>
      </w:r>
      <w:r w:rsidR="00257234" w:rsidRPr="00F45F57">
        <w:rPr>
          <w:szCs w:val="28"/>
          <w:lang w:val="kk-KZ"/>
        </w:rPr>
        <w:t>22</w:t>
      </w:r>
      <w:r w:rsidRPr="00F45F57">
        <w:rPr>
          <w:szCs w:val="28"/>
          <w:lang w:val="kk-KZ"/>
        </w:rPr>
        <w:t>йил</w:t>
      </w:r>
      <w:r w:rsidR="00B72151">
        <w:rPr>
          <w:szCs w:val="28"/>
          <w:lang w:val="kk-KZ"/>
        </w:rPr>
        <w:t>__________</w:t>
      </w:r>
      <w:r w:rsidR="006470DB" w:rsidRPr="00F45F57">
        <w:rPr>
          <w:szCs w:val="28"/>
          <w:lang w:val="kk-KZ"/>
        </w:rPr>
        <w:t>__</w:t>
      </w:r>
      <w:r w:rsidR="009615C2">
        <w:rPr>
          <w:szCs w:val="28"/>
          <w:lang w:val="kk-KZ"/>
        </w:rPr>
        <w:t>декабрь</w:t>
      </w:r>
    </w:p>
    <w:p w:rsidR="00A60D83" w:rsidRDefault="00A60D83" w:rsidP="005374D2">
      <w:pPr>
        <w:widowControl w:val="0"/>
        <w:tabs>
          <w:tab w:val="left" w:pos="1728"/>
        </w:tabs>
        <w:autoSpaceDE w:val="0"/>
        <w:autoSpaceDN w:val="0"/>
        <w:ind w:right="574" w:firstLine="567"/>
        <w:jc w:val="center"/>
        <w:rPr>
          <w:b/>
          <w:szCs w:val="28"/>
          <w:lang w:val="kk-KZ"/>
        </w:rPr>
      </w:pPr>
    </w:p>
    <w:p w:rsidR="006B2AEB" w:rsidRPr="00F45F57" w:rsidRDefault="006B2AEB" w:rsidP="005374D2">
      <w:pPr>
        <w:widowControl w:val="0"/>
        <w:tabs>
          <w:tab w:val="left" w:pos="1728"/>
        </w:tabs>
        <w:autoSpaceDE w:val="0"/>
        <w:autoSpaceDN w:val="0"/>
        <w:ind w:right="574" w:firstLine="567"/>
        <w:jc w:val="center"/>
        <w:rPr>
          <w:b/>
          <w:szCs w:val="28"/>
          <w:u w:val="single"/>
          <w:lang w:val="kk-KZ"/>
        </w:rPr>
      </w:pPr>
      <w:r w:rsidRPr="00F45F57">
        <w:rPr>
          <w:b/>
          <w:szCs w:val="28"/>
          <w:lang w:val="kk-KZ"/>
        </w:rPr>
        <w:t>5. ТАРАФЛАРНИНГМАЖБУРИЯТЛАРИ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eastAsia="en-US"/>
        </w:rPr>
        <w:t>5.1.</w:t>
      </w:r>
      <w:r w:rsidRPr="00F45F57">
        <w:rPr>
          <w:b/>
          <w:szCs w:val="28"/>
          <w:lang w:val="kk-KZ" w:eastAsia="en-US"/>
        </w:rPr>
        <w:t> </w:t>
      </w:r>
      <w:r w:rsidRPr="00F45F57">
        <w:rPr>
          <w:szCs w:val="28"/>
          <w:lang w:val="kk-KZ"/>
        </w:rPr>
        <w:t>Пудратчинингмажбуриятлари: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лойиҳагамувофиқзарурийматериалларни, қурилмалар, бутловчиашёларниқурилишмайдончасигаетказибкелишвауларниқабулқилишни, тушириболишни, омборгажойлашниҳамдақурилишдавомидауларнисақлашниамалгаошириш;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вавоситаларибиланматериаллар, қурилмалар, ашёларнижойлаштиришваушбушартномабўйичаишларнибажаришучунзарурбўлганбарчамуваққат биноларниқуриш;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қурилишмайдончасида техника ваёнғинхавфсизлигиҳамдақурилишмайдончасинингқўриқланишибўйичазарурийтадбирларнингбажарилишинитаъминлаш;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қурилишобъектларинингсуғуртақилинишинитаъминлаш;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қурилишитугалланганобъектларниқабулқилиш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далолатномасиимзолангандан</w:t>
      </w:r>
      <w:r w:rsidRPr="00F45F57">
        <w:rPr>
          <w:szCs w:val="28"/>
          <w:lang w:val="kk-KZ"/>
        </w:rPr>
        <w:tab/>
        <w:t>кейин</w:t>
      </w:r>
      <w:r w:rsidRPr="00F45F57">
        <w:rPr>
          <w:szCs w:val="28"/>
          <w:lang w:val="kk-KZ"/>
        </w:rPr>
        <w:tab/>
      </w:r>
      <w:r w:rsidR="0090716F" w:rsidRPr="00F45F57">
        <w:rPr>
          <w:szCs w:val="28"/>
          <w:u w:val="single"/>
          <w:lang w:val="kk-KZ"/>
        </w:rPr>
        <w:t>2 иш</w:t>
      </w:r>
      <w:r w:rsidRPr="00F45F57">
        <w:rPr>
          <w:szCs w:val="28"/>
          <w:u w:val="single"/>
          <w:lang w:val="kk-KZ"/>
        </w:rPr>
        <w:t xml:space="preserve">___ </w:t>
      </w:r>
      <w:r w:rsidRPr="00F45F57">
        <w:rPr>
          <w:szCs w:val="28"/>
          <w:lang w:val="kk-KZ"/>
        </w:rPr>
        <w:t>кунликмуддатда</w:t>
      </w:r>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5374D2">
      <w:pPr>
        <w:pStyle w:val="2"/>
        <w:tabs>
          <w:tab w:val="left" w:pos="2733"/>
        </w:tabs>
        <w:spacing w:before="1"/>
        <w:ind w:left="0"/>
        <w:jc w:val="center"/>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lastRenderedPageBreak/>
        <w:t>6.4. Неустойкани тўлаш тарафларни мажбуриятларини бажариш ёки камчиликларни бартараф этишдан озодэтмайди.</w:t>
      </w:r>
    </w:p>
    <w:p w:rsidR="006B2AEB" w:rsidRPr="00C10B17" w:rsidRDefault="006B2AEB" w:rsidP="005374D2">
      <w:pPr>
        <w:widowControl w:val="0"/>
        <w:tabs>
          <w:tab w:val="left" w:pos="1747"/>
        </w:tabs>
        <w:autoSpaceDE w:val="0"/>
        <w:autoSpaceDN w:val="0"/>
        <w:spacing w:before="66" w:line="242" w:lineRule="auto"/>
        <w:ind w:right="-1" w:firstLine="567"/>
        <w:jc w:val="center"/>
        <w:rPr>
          <w:b/>
          <w:szCs w:val="28"/>
          <w:lang w:val="kk-KZ"/>
        </w:rPr>
      </w:pPr>
      <w:r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5374D2">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jc w:val="center"/>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sidR="008D15B9">
        <w:rPr>
          <w:szCs w:val="28"/>
          <w:lang w:val="kk-KZ"/>
        </w:rPr>
        <w:t>Иқтисодий судимурожаат этилади</w:t>
      </w:r>
      <w:r w:rsidRPr="00C10B17">
        <w:rPr>
          <w:szCs w:val="28"/>
          <w:lang w:val="kk-KZ"/>
        </w:rPr>
        <w:t xml:space="preserve">. </w:t>
      </w:r>
      <w:r w:rsidR="008D15B9">
        <w:rPr>
          <w:szCs w:val="28"/>
          <w:lang w:val="kk-KZ"/>
        </w:rPr>
        <w:t>С</w:t>
      </w:r>
      <w:r w:rsidRPr="00C10B17">
        <w:rPr>
          <w:szCs w:val="28"/>
          <w:lang w:val="kk-KZ"/>
        </w:rPr>
        <w:t xml:space="preserve">уднинг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6105"/>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B72151" w:rsidRDefault="005A0864" w:rsidP="00C10B17">
            <w:pPr>
              <w:tabs>
                <w:tab w:val="left" w:pos="4536"/>
              </w:tabs>
              <w:suppressAutoHyphens/>
              <w:spacing w:line="276" w:lineRule="auto"/>
              <w:ind w:left="709"/>
              <w:rPr>
                <w:szCs w:val="28"/>
                <w:u w:val="single"/>
              </w:rPr>
            </w:pPr>
            <w:r>
              <w:rPr>
                <w:szCs w:val="28"/>
                <w:u w:val="single"/>
              </w:rPr>
              <w:t>«</w:t>
            </w:r>
            <w:r w:rsidR="00B72151">
              <w:rPr>
                <w:szCs w:val="28"/>
                <w:u w:val="single"/>
              </w:rPr>
              <w:t>_____</w:t>
            </w:r>
            <w:r>
              <w:rPr>
                <w:szCs w:val="28"/>
                <w:u w:val="single"/>
              </w:rPr>
              <w:t>»</w:t>
            </w:r>
            <w:proofErr w:type="spellStart"/>
            <w:r w:rsidRPr="00F45F57">
              <w:rPr>
                <w:szCs w:val="28"/>
                <w:u w:val="single"/>
              </w:rPr>
              <w:t>_</w:t>
            </w:r>
            <w:r>
              <w:rPr>
                <w:szCs w:val="28"/>
                <w:u w:val="single"/>
              </w:rPr>
              <w:t>х</w:t>
            </w:r>
            <w:proofErr w:type="spellEnd"/>
            <w:r>
              <w:rPr>
                <w:szCs w:val="28"/>
                <w:u w:val="single"/>
              </w:rPr>
              <w:t>/к</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B72151" w:rsidP="00C10B17">
            <w:pPr>
              <w:tabs>
                <w:tab w:val="left" w:pos="4536"/>
              </w:tabs>
              <w:suppressAutoHyphens/>
              <w:spacing w:line="276" w:lineRule="auto"/>
              <w:ind w:left="709"/>
              <w:rPr>
                <w:szCs w:val="28"/>
                <w:lang w:val="uz-Cyrl-UZ"/>
              </w:rPr>
            </w:pPr>
            <w:r>
              <w:rPr>
                <w:szCs w:val="28"/>
                <w:lang w:val="uz-Cyrl-UZ"/>
              </w:rPr>
              <w:t>___________________________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B72151">
              <w:rPr>
                <w:szCs w:val="28"/>
                <w:lang w:val="uz-Cyrl-UZ"/>
              </w:rPr>
              <w:t>_______</w:t>
            </w:r>
            <w:r w:rsidR="006470DB">
              <w:rPr>
                <w:szCs w:val="28"/>
                <w:lang w:val="uz-Cyrl-UZ"/>
              </w:rPr>
              <w:t>_</w:t>
            </w:r>
            <w:r w:rsidR="008B0ABC">
              <w:rPr>
                <w:szCs w:val="28"/>
                <w:lang w:val="uz-Cyrl-UZ"/>
              </w:rPr>
              <w:t>МФ</w:t>
            </w:r>
            <w:r w:rsidR="008B0ABC" w:rsidRPr="002414F2">
              <w:rPr>
                <w:szCs w:val="28"/>
                <w:lang w:val="uz-Cyrl-UZ"/>
              </w:rPr>
              <w:t xml:space="preserve">O </w:t>
            </w:r>
            <w:r w:rsidR="00B72151">
              <w:rPr>
                <w:szCs w:val="28"/>
                <w:lang w:val="uz-Cyrl-UZ"/>
              </w:rPr>
              <w:t>________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5A0864"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6470DB" w:rsidRPr="005A0864">
              <w:rPr>
                <w:i/>
                <w:szCs w:val="28"/>
                <w:lang w:val="uz-Cyrl-UZ"/>
              </w:rPr>
              <w:t>_</w:t>
            </w:r>
            <w:r w:rsidR="00B72151">
              <w:rPr>
                <w:i/>
                <w:szCs w:val="28"/>
                <w:lang w:val="uz-Cyrl-UZ"/>
              </w:rPr>
              <w:t>___________________</w:t>
            </w:r>
            <w:r w:rsidR="00257234" w:rsidRPr="005A0864">
              <w:rPr>
                <w:i/>
                <w:szCs w:val="28"/>
                <w:lang w:val="uz-Cyrl-UZ"/>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211444" w:rsidP="00C10B17">
            <w:pPr>
              <w:tabs>
                <w:tab w:val="left" w:pos="4536"/>
              </w:tabs>
              <w:suppressAutoHyphens/>
              <w:spacing w:line="276" w:lineRule="auto"/>
              <w:ind w:left="709"/>
              <w:rPr>
                <w:szCs w:val="28"/>
                <w:lang w:val="uz-Cyrl-UZ"/>
              </w:rPr>
            </w:pPr>
            <w:r>
              <w:rPr>
                <w:szCs w:val="28"/>
                <w:lang w:val="uz-Cyrl-UZ"/>
              </w:rPr>
              <w:t>КАР ДУ Педагогика институти</w:t>
            </w:r>
            <w:r w:rsidR="006B2AEB" w:rsidRPr="00C10B17">
              <w:rPr>
                <w:szCs w:val="28"/>
                <w:lang w:val="uz-Cyrl-UZ"/>
              </w:rPr>
              <w:t>__</w:t>
            </w:r>
          </w:p>
          <w:p w:rsidR="006B2AEB"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5374D2" w:rsidRDefault="005374D2" w:rsidP="00C10B17">
            <w:pPr>
              <w:tabs>
                <w:tab w:val="left" w:pos="4536"/>
              </w:tabs>
              <w:suppressAutoHyphens/>
              <w:spacing w:line="276" w:lineRule="auto"/>
              <w:ind w:left="709"/>
              <w:rPr>
                <w:szCs w:val="28"/>
                <w:lang w:val="uz-Cyrl-UZ"/>
              </w:rPr>
            </w:pPr>
            <w:r>
              <w:rPr>
                <w:szCs w:val="28"/>
                <w:lang w:val="uz-Cyrl-UZ"/>
              </w:rPr>
              <w:t>____________________________________</w:t>
            </w:r>
          </w:p>
          <w:p w:rsidR="005374D2" w:rsidRPr="005374D2" w:rsidRDefault="005374D2" w:rsidP="00C10B17">
            <w:pPr>
              <w:tabs>
                <w:tab w:val="left" w:pos="4536"/>
              </w:tabs>
              <w:suppressAutoHyphens/>
              <w:spacing w:line="276" w:lineRule="auto"/>
              <w:ind w:left="709"/>
              <w:rPr>
                <w:szCs w:val="28"/>
              </w:rPr>
            </w:pPr>
            <w:r>
              <w:rPr>
                <w:szCs w:val="28"/>
              </w:rPr>
              <w:t>_____________________________________</w:t>
            </w:r>
          </w:p>
          <w:p w:rsidR="006B2AEB" w:rsidRDefault="00211444" w:rsidP="00C10B17">
            <w:pPr>
              <w:tabs>
                <w:tab w:val="left" w:pos="4536"/>
              </w:tabs>
              <w:suppressAutoHyphens/>
              <w:spacing w:line="276" w:lineRule="auto"/>
              <w:ind w:left="709"/>
              <w:rPr>
                <w:szCs w:val="28"/>
                <w:lang w:val="uz-Cyrl-UZ"/>
              </w:rPr>
            </w:pPr>
            <w:r>
              <w:rPr>
                <w:szCs w:val="28"/>
                <w:lang w:val="uz-Cyrl-UZ"/>
              </w:rPr>
              <w:t>_____________________________</w:t>
            </w:r>
            <w:r w:rsidR="005374D2">
              <w:rPr>
                <w:szCs w:val="28"/>
                <w:lang w:val="uz-Cyrl-UZ"/>
              </w:rPr>
              <w:t>________</w:t>
            </w:r>
          </w:p>
          <w:p w:rsidR="005374D2" w:rsidRPr="00C10B17" w:rsidRDefault="005374D2" w:rsidP="00C10B17">
            <w:pPr>
              <w:tabs>
                <w:tab w:val="left" w:pos="4536"/>
              </w:tabs>
              <w:suppressAutoHyphens/>
              <w:spacing w:line="276" w:lineRule="auto"/>
              <w:ind w:left="709"/>
              <w:rPr>
                <w:szCs w:val="28"/>
                <w:lang w:val="uz-Cyrl-UZ"/>
              </w:rPr>
            </w:pPr>
          </w:p>
          <w:p w:rsidR="006B2AEB"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211444">
              <w:rPr>
                <w:szCs w:val="28"/>
                <w:lang w:val="uz-Cyrl-UZ"/>
              </w:rPr>
              <w:t>306578691</w:t>
            </w:r>
            <w:r w:rsidRPr="00C10B17">
              <w:rPr>
                <w:szCs w:val="28"/>
                <w:lang w:val="uz-Cyrl-UZ"/>
              </w:rPr>
              <w:t>__</w:t>
            </w:r>
          </w:p>
          <w:p w:rsidR="008D15B9" w:rsidRPr="00C10B17" w:rsidRDefault="008D15B9" w:rsidP="00C10B17">
            <w:pPr>
              <w:tabs>
                <w:tab w:val="left" w:pos="4536"/>
              </w:tabs>
              <w:suppressAutoHyphens/>
              <w:spacing w:line="276" w:lineRule="auto"/>
              <w:ind w:left="709"/>
              <w:rPr>
                <w:szCs w:val="28"/>
                <w:lang w:val="uz-Cyrl-UZ"/>
              </w:rPr>
            </w:pPr>
          </w:p>
          <w:p w:rsidR="006B2AEB" w:rsidRPr="008D15B9" w:rsidRDefault="005374D2" w:rsidP="008D15B9">
            <w:pPr>
              <w:tabs>
                <w:tab w:val="left" w:pos="4536"/>
                <w:tab w:val="left" w:pos="4780"/>
              </w:tabs>
              <w:suppressAutoHyphens/>
              <w:spacing w:line="276" w:lineRule="auto"/>
              <w:ind w:left="709"/>
              <w:jc w:val="center"/>
              <w:rPr>
                <w:b/>
                <w:bCs/>
                <w:iCs/>
                <w:szCs w:val="28"/>
                <w:lang w:val="uz-Cyrl-UZ"/>
              </w:rPr>
            </w:pPr>
            <w:r w:rsidRPr="008D15B9">
              <w:rPr>
                <w:b/>
                <w:bCs/>
                <w:iCs/>
                <w:szCs w:val="28"/>
                <w:lang w:val="uz-Cyrl-UZ"/>
              </w:rPr>
              <w:t>Директор А.</w:t>
            </w:r>
            <w:r w:rsidR="008D15B9" w:rsidRPr="008D15B9">
              <w:rPr>
                <w:b/>
                <w:bCs/>
                <w:iCs/>
                <w:szCs w:val="28"/>
                <w:lang w:val="uz-Cyrl-UZ"/>
              </w:rPr>
              <w:t>Ғаниев</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2AEB"/>
    <w:rsid w:val="00010FB1"/>
    <w:rsid w:val="000E3F9A"/>
    <w:rsid w:val="000F6CB8"/>
    <w:rsid w:val="00170756"/>
    <w:rsid w:val="00211444"/>
    <w:rsid w:val="002414F2"/>
    <w:rsid w:val="00257234"/>
    <w:rsid w:val="00312195"/>
    <w:rsid w:val="00384BB3"/>
    <w:rsid w:val="004A070F"/>
    <w:rsid w:val="005374D2"/>
    <w:rsid w:val="00565862"/>
    <w:rsid w:val="005A0864"/>
    <w:rsid w:val="006470DB"/>
    <w:rsid w:val="00654911"/>
    <w:rsid w:val="006B2AEB"/>
    <w:rsid w:val="006E7EFB"/>
    <w:rsid w:val="00735CD5"/>
    <w:rsid w:val="00767FCA"/>
    <w:rsid w:val="007748E4"/>
    <w:rsid w:val="007A794A"/>
    <w:rsid w:val="00817656"/>
    <w:rsid w:val="00847750"/>
    <w:rsid w:val="008603CE"/>
    <w:rsid w:val="008B0ABC"/>
    <w:rsid w:val="008D15B9"/>
    <w:rsid w:val="008E2FAC"/>
    <w:rsid w:val="0090716F"/>
    <w:rsid w:val="0092119B"/>
    <w:rsid w:val="009615C2"/>
    <w:rsid w:val="00976A5F"/>
    <w:rsid w:val="00A13600"/>
    <w:rsid w:val="00A60D83"/>
    <w:rsid w:val="00B4526E"/>
    <w:rsid w:val="00B72151"/>
    <w:rsid w:val="00B77B92"/>
    <w:rsid w:val="00B8036F"/>
    <w:rsid w:val="00C10B17"/>
    <w:rsid w:val="00C32B84"/>
    <w:rsid w:val="00C4024E"/>
    <w:rsid w:val="00CF7946"/>
    <w:rsid w:val="00D41030"/>
    <w:rsid w:val="00DF512E"/>
    <w:rsid w:val="00DF52F9"/>
    <w:rsid w:val="00E04065"/>
    <w:rsid w:val="00E407CB"/>
    <w:rsid w:val="00F33D8B"/>
    <w:rsid w:val="00F45F57"/>
    <w:rsid w:val="00FB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24</cp:revision>
  <cp:lastPrinted>2022-09-23T11:27:00Z</cp:lastPrinted>
  <dcterms:created xsi:type="dcterms:W3CDTF">2021-11-25T11:06:00Z</dcterms:created>
  <dcterms:modified xsi:type="dcterms:W3CDTF">2022-09-26T04:17:00Z</dcterms:modified>
</cp:coreProperties>
</file>