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0D" w:rsidRPr="00CF689D" w:rsidRDefault="00482F0D" w:rsidP="000D3128">
      <w:pPr>
        <w:rPr>
          <w:sz w:val="26"/>
          <w:szCs w:val="26"/>
          <w:lang w:val="uz-Latn-UZ"/>
        </w:rPr>
      </w:pPr>
    </w:p>
    <w:p w:rsidR="000D3128" w:rsidRPr="00CF689D" w:rsidRDefault="000D3128" w:rsidP="000D3128">
      <w:pPr>
        <w:pStyle w:val="21"/>
        <w:framePr w:w="4087" w:h="2173" w:wrap="notBeside" w:vAnchor="text" w:hAnchor="page" w:x="6881" w:y="661"/>
        <w:shd w:val="clear" w:color="auto" w:fill="auto"/>
        <w:spacing w:line="240" w:lineRule="auto"/>
        <w:rPr>
          <w:rStyle w:val="20"/>
          <w:b/>
          <w:bCs/>
          <w:lang w:val="uz-Cyrl-UZ"/>
        </w:rPr>
      </w:pPr>
      <w:r w:rsidRPr="00CF689D">
        <w:rPr>
          <w:rStyle w:val="20"/>
          <w:b/>
          <w:bCs/>
        </w:rPr>
        <w:t>“ТАСДИҚЛАЙМАН”</w:t>
      </w:r>
      <w:r w:rsidRPr="00CF689D">
        <w:rPr>
          <w:rStyle w:val="20"/>
          <w:b/>
          <w:bCs/>
          <w:lang w:val="uz-Cyrl-UZ"/>
        </w:rPr>
        <w:t xml:space="preserve"> Ўзбекистон давлат консерваторияси харид комиссиясининг раиси</w:t>
      </w:r>
    </w:p>
    <w:p w:rsidR="000D3128" w:rsidRPr="00CF689D" w:rsidRDefault="000D3128" w:rsidP="000D3128">
      <w:pPr>
        <w:pStyle w:val="21"/>
        <w:framePr w:w="4087" w:h="2173" w:wrap="notBeside" w:vAnchor="text" w:hAnchor="page" w:x="6881" w:y="661"/>
        <w:shd w:val="clear" w:color="auto" w:fill="auto"/>
        <w:spacing w:line="240" w:lineRule="auto"/>
        <w:rPr>
          <w:rStyle w:val="20"/>
          <w:b/>
          <w:bCs/>
          <w:lang w:val="uz-Latn-UZ"/>
        </w:rPr>
      </w:pPr>
    </w:p>
    <w:p w:rsidR="000D3128" w:rsidRPr="00CF689D" w:rsidRDefault="000D3128" w:rsidP="000D3128">
      <w:pPr>
        <w:pStyle w:val="21"/>
        <w:framePr w:w="4087" w:h="2173" w:wrap="notBeside" w:vAnchor="text" w:hAnchor="page" w:x="6881" w:y="661"/>
        <w:shd w:val="clear" w:color="auto" w:fill="auto"/>
        <w:spacing w:line="240" w:lineRule="auto"/>
        <w:rPr>
          <w:rStyle w:val="20"/>
          <w:b/>
          <w:bCs/>
          <w:lang w:val="uz-Latn-UZ"/>
        </w:rPr>
      </w:pPr>
      <w:r w:rsidRPr="00CF689D">
        <w:rPr>
          <w:rStyle w:val="20"/>
          <w:b/>
          <w:bCs/>
          <w:lang w:val="uz-Latn-UZ"/>
        </w:rPr>
        <w:t>____________   Н.Намозов</w:t>
      </w:r>
    </w:p>
    <w:p w:rsidR="000D3128" w:rsidRPr="00CF689D" w:rsidRDefault="000D3128" w:rsidP="000D3128">
      <w:pPr>
        <w:pStyle w:val="21"/>
        <w:framePr w:w="4087" w:h="2173" w:wrap="notBeside" w:vAnchor="text" w:hAnchor="page" w:x="6881" w:y="661"/>
        <w:shd w:val="clear" w:color="auto" w:fill="auto"/>
        <w:spacing w:line="240" w:lineRule="auto"/>
        <w:rPr>
          <w:rStyle w:val="20"/>
          <w:b/>
          <w:bCs/>
          <w:lang w:val="uz-Latn-UZ"/>
        </w:rPr>
      </w:pPr>
      <w:r w:rsidRPr="00CF689D">
        <w:rPr>
          <w:rStyle w:val="20"/>
          <w:b/>
          <w:bCs/>
          <w:lang w:val="uz-Latn-UZ"/>
        </w:rPr>
        <w:t>«____»____________2022 й</w:t>
      </w:r>
    </w:p>
    <w:p w:rsidR="000D3128" w:rsidRPr="00CF689D" w:rsidRDefault="000D3128" w:rsidP="000D3128">
      <w:pPr>
        <w:pStyle w:val="21"/>
        <w:framePr w:w="4087" w:h="2173" w:wrap="notBeside" w:vAnchor="text" w:hAnchor="page" w:x="6881" w:y="661"/>
        <w:shd w:val="clear" w:color="auto" w:fill="auto"/>
        <w:spacing w:line="240" w:lineRule="auto"/>
        <w:rPr>
          <w:lang w:val="uz-Cyrl-UZ"/>
        </w:rPr>
      </w:pPr>
    </w:p>
    <w:p w:rsidR="000D3128" w:rsidRPr="00CF689D" w:rsidRDefault="000D3128" w:rsidP="000D3128">
      <w:pPr>
        <w:framePr w:w="4087" w:h="2173" w:wrap="notBeside" w:vAnchor="text" w:hAnchor="page" w:x="6881" w:y="661"/>
        <w:jc w:val="right"/>
        <w:rPr>
          <w:sz w:val="26"/>
          <w:szCs w:val="26"/>
          <w:lang w:val="uz-Latn-UZ"/>
        </w:rPr>
      </w:pPr>
    </w:p>
    <w:p w:rsidR="000D3128" w:rsidRPr="00CF689D" w:rsidRDefault="000D3128" w:rsidP="000D3128">
      <w:pPr>
        <w:pStyle w:val="31"/>
        <w:shd w:val="clear" w:color="auto" w:fill="auto"/>
        <w:spacing w:before="0" w:after="0" w:line="240" w:lineRule="auto"/>
        <w:ind w:left="40" w:firstLine="0"/>
        <w:rPr>
          <w:rStyle w:val="30"/>
          <w:b/>
          <w:bCs/>
          <w:lang w:val="uz-Cyrl-UZ"/>
        </w:rPr>
      </w:pPr>
    </w:p>
    <w:p w:rsidR="000D3128" w:rsidRPr="00CF689D" w:rsidRDefault="000D3128" w:rsidP="000D3128">
      <w:pPr>
        <w:pStyle w:val="31"/>
        <w:shd w:val="clear" w:color="auto" w:fill="auto"/>
        <w:spacing w:before="0" w:after="0" w:line="240" w:lineRule="auto"/>
        <w:ind w:left="40" w:firstLine="0"/>
        <w:rPr>
          <w:rStyle w:val="30"/>
          <w:b/>
          <w:bCs/>
          <w:lang w:val="uz-Cyrl-UZ"/>
        </w:rPr>
      </w:pPr>
    </w:p>
    <w:p w:rsidR="000D3128" w:rsidRPr="00CF689D" w:rsidRDefault="000D3128" w:rsidP="000D3128">
      <w:pPr>
        <w:pStyle w:val="31"/>
        <w:shd w:val="clear" w:color="auto" w:fill="auto"/>
        <w:spacing w:before="0" w:after="0" w:line="240" w:lineRule="auto"/>
        <w:ind w:left="40" w:firstLine="0"/>
        <w:rPr>
          <w:rStyle w:val="30"/>
          <w:b/>
          <w:bCs/>
          <w:lang w:val="uz-Cyrl-UZ"/>
        </w:rPr>
      </w:pPr>
    </w:p>
    <w:p w:rsidR="000D3128" w:rsidRPr="00CF689D" w:rsidRDefault="000D3128" w:rsidP="000D3128">
      <w:pPr>
        <w:pStyle w:val="31"/>
        <w:shd w:val="clear" w:color="auto" w:fill="auto"/>
        <w:spacing w:before="0" w:after="0" w:line="240" w:lineRule="auto"/>
        <w:ind w:left="40" w:firstLine="0"/>
        <w:rPr>
          <w:rStyle w:val="30"/>
          <w:b/>
          <w:bCs/>
          <w:lang w:val="uz-Cyrl-UZ"/>
        </w:rPr>
      </w:pPr>
    </w:p>
    <w:p w:rsidR="000D3128" w:rsidRPr="00CF689D" w:rsidRDefault="000D3128" w:rsidP="000D3128">
      <w:pPr>
        <w:pStyle w:val="31"/>
        <w:shd w:val="clear" w:color="auto" w:fill="auto"/>
        <w:spacing w:before="0" w:after="0" w:line="240" w:lineRule="auto"/>
        <w:ind w:left="40" w:firstLine="0"/>
        <w:rPr>
          <w:rStyle w:val="30"/>
          <w:b/>
          <w:bCs/>
          <w:lang w:val="uz-Cyrl-UZ"/>
        </w:rPr>
      </w:pPr>
    </w:p>
    <w:p w:rsidR="000D3128" w:rsidRPr="00CF689D" w:rsidRDefault="000D3128" w:rsidP="000D3128">
      <w:pPr>
        <w:pStyle w:val="31"/>
        <w:shd w:val="clear" w:color="auto" w:fill="auto"/>
        <w:spacing w:before="0" w:after="0" w:line="240" w:lineRule="auto"/>
        <w:ind w:left="40" w:firstLine="0"/>
        <w:rPr>
          <w:rStyle w:val="30"/>
          <w:b/>
          <w:bCs/>
          <w:lang w:val="uz-Cyrl-UZ"/>
        </w:rPr>
      </w:pPr>
    </w:p>
    <w:p w:rsidR="000D3128" w:rsidRPr="00CF689D" w:rsidRDefault="000D3128" w:rsidP="000D3128">
      <w:pPr>
        <w:pStyle w:val="31"/>
        <w:shd w:val="clear" w:color="auto" w:fill="auto"/>
        <w:spacing w:before="0" w:after="0" w:line="240" w:lineRule="auto"/>
        <w:ind w:left="40" w:firstLine="0"/>
        <w:rPr>
          <w:rStyle w:val="30"/>
          <w:b/>
          <w:bCs/>
          <w:lang w:val="uz-Cyrl-UZ"/>
        </w:rPr>
      </w:pPr>
    </w:p>
    <w:p w:rsidR="00051130" w:rsidRPr="00CF689D" w:rsidRDefault="00051130" w:rsidP="000D3128">
      <w:pPr>
        <w:pStyle w:val="31"/>
        <w:shd w:val="clear" w:color="auto" w:fill="auto"/>
        <w:spacing w:before="0" w:after="0" w:line="240" w:lineRule="auto"/>
        <w:ind w:left="40" w:firstLine="0"/>
        <w:rPr>
          <w:rStyle w:val="30"/>
          <w:b/>
          <w:bCs/>
          <w:lang w:val="uz-Latn-UZ"/>
        </w:rPr>
      </w:pPr>
      <w:r w:rsidRPr="00CF689D">
        <w:rPr>
          <w:rStyle w:val="30"/>
          <w:b/>
          <w:bCs/>
          <w:lang w:val="uz-Cyrl-UZ"/>
        </w:rPr>
        <w:t xml:space="preserve">Ўзбекистон давлат консерваториясининг талабалар турар жой биносини жорий таъмирлаш </w:t>
      </w:r>
      <w:r w:rsidRPr="00CF689D">
        <w:rPr>
          <w:rStyle w:val="30"/>
          <w:b/>
          <w:bCs/>
          <w:lang w:val="uz-Latn-UZ"/>
        </w:rPr>
        <w:t>бўйича</w:t>
      </w:r>
      <w:r w:rsidRPr="00CF689D">
        <w:rPr>
          <w:rStyle w:val="30"/>
          <w:b/>
          <w:bCs/>
          <w:lang w:val="uz-Latn-UZ"/>
        </w:rPr>
        <w:br/>
      </w:r>
    </w:p>
    <w:p w:rsidR="00051130" w:rsidRPr="00CF689D" w:rsidRDefault="00051130" w:rsidP="000D3128">
      <w:pPr>
        <w:pStyle w:val="31"/>
        <w:shd w:val="clear" w:color="auto" w:fill="auto"/>
        <w:spacing w:before="0" w:after="0" w:line="240" w:lineRule="auto"/>
        <w:ind w:left="40" w:firstLine="0"/>
        <w:rPr>
          <w:rStyle w:val="30"/>
          <w:b/>
          <w:bCs/>
          <w:lang w:val="uz-Latn-UZ"/>
        </w:rPr>
      </w:pPr>
      <w:r w:rsidRPr="00CF689D">
        <w:rPr>
          <w:rStyle w:val="30"/>
          <w:b/>
          <w:bCs/>
          <w:lang w:val="uz-Latn-UZ"/>
        </w:rPr>
        <w:t>ЭНГ ЯХШИ ТАКЛИФЛАРНИ ТАНЛАШ ҲУЖЖАТИ</w:t>
      </w:r>
    </w:p>
    <w:p w:rsidR="000D3128" w:rsidRPr="00CF689D" w:rsidRDefault="000D3128" w:rsidP="000D3128">
      <w:pPr>
        <w:pStyle w:val="31"/>
        <w:shd w:val="clear" w:color="auto" w:fill="auto"/>
        <w:spacing w:before="1883" w:after="7024" w:line="240" w:lineRule="auto"/>
        <w:ind w:firstLine="0"/>
        <w:rPr>
          <w:rStyle w:val="23"/>
          <w:lang w:val="uz-Cyrl-UZ"/>
        </w:rPr>
      </w:pPr>
    </w:p>
    <w:p w:rsidR="00051130" w:rsidRPr="00CF689D" w:rsidRDefault="00051130" w:rsidP="000D3128">
      <w:pPr>
        <w:pStyle w:val="31"/>
        <w:shd w:val="clear" w:color="auto" w:fill="auto"/>
        <w:spacing w:before="1883" w:after="7024" w:line="240" w:lineRule="auto"/>
        <w:ind w:firstLine="0"/>
      </w:pPr>
      <w:r w:rsidRPr="00CF689D">
        <w:rPr>
          <w:rStyle w:val="23"/>
          <w:lang w:val="uz-Cyrl-UZ"/>
        </w:rPr>
        <w:t>Т</w:t>
      </w:r>
      <w:r w:rsidRPr="00CF689D">
        <w:rPr>
          <w:rStyle w:val="23"/>
        </w:rPr>
        <w:t xml:space="preserve">ошкент </w:t>
      </w:r>
      <w:r w:rsidRPr="00CF689D">
        <w:rPr>
          <w:rStyle w:val="2100"/>
        </w:rPr>
        <w:t xml:space="preserve">- </w:t>
      </w:r>
      <w:r w:rsidRPr="00CF689D">
        <w:rPr>
          <w:rStyle w:val="23"/>
        </w:rPr>
        <w:t>2022 й.</w:t>
      </w:r>
    </w:p>
    <w:p w:rsidR="00051130" w:rsidRPr="00CF689D" w:rsidRDefault="00051130" w:rsidP="000D3128">
      <w:pPr>
        <w:pStyle w:val="210"/>
        <w:shd w:val="clear" w:color="auto" w:fill="auto"/>
        <w:spacing w:before="0" w:line="240" w:lineRule="auto"/>
        <w:ind w:left="40" w:firstLine="0"/>
        <w:rPr>
          <w:rStyle w:val="23"/>
        </w:rPr>
      </w:pPr>
    </w:p>
    <w:p w:rsidR="00051130" w:rsidRPr="00CF689D" w:rsidRDefault="00051130" w:rsidP="000D3128">
      <w:pPr>
        <w:pStyle w:val="210"/>
        <w:shd w:val="clear" w:color="auto" w:fill="auto"/>
        <w:spacing w:before="0" w:line="240" w:lineRule="auto"/>
        <w:ind w:left="40" w:firstLine="0"/>
        <w:rPr>
          <w:rStyle w:val="23"/>
        </w:rPr>
      </w:pPr>
    </w:p>
    <w:p w:rsidR="00051130" w:rsidRPr="00CF689D" w:rsidRDefault="00051130" w:rsidP="000D3128">
      <w:pPr>
        <w:pStyle w:val="210"/>
        <w:shd w:val="clear" w:color="auto" w:fill="auto"/>
        <w:spacing w:before="0" w:line="240" w:lineRule="auto"/>
        <w:ind w:left="40" w:firstLine="0"/>
      </w:pPr>
    </w:p>
    <w:p w:rsidR="00482F0D" w:rsidRPr="00CF689D" w:rsidRDefault="00051130" w:rsidP="00897725">
      <w:pPr>
        <w:pStyle w:val="31"/>
        <w:shd w:val="clear" w:color="auto" w:fill="auto"/>
        <w:spacing w:before="0" w:after="0" w:line="240" w:lineRule="auto"/>
        <w:ind w:firstLine="0"/>
      </w:pPr>
      <w:r w:rsidRPr="00CF689D">
        <w:rPr>
          <w:rStyle w:val="30"/>
          <w:b/>
          <w:bCs/>
          <w:lang w:val="uz-Cyrl-UZ"/>
        </w:rPr>
        <w:t>Ў</w:t>
      </w:r>
      <w:r w:rsidR="006F08E2" w:rsidRPr="00CF689D">
        <w:rPr>
          <w:rStyle w:val="30"/>
          <w:b/>
          <w:bCs/>
        </w:rPr>
        <w:t xml:space="preserve">збекистон Давлат </w:t>
      </w:r>
      <w:r w:rsidRPr="00CF689D">
        <w:rPr>
          <w:rStyle w:val="30"/>
          <w:b/>
          <w:bCs/>
          <w:lang w:val="uz-Cyrl-UZ"/>
        </w:rPr>
        <w:t>консерваториясининг талабалар турар жойи биносини жорий</w:t>
      </w:r>
      <w:r w:rsidR="006F08E2" w:rsidRPr="00CF689D">
        <w:rPr>
          <w:rStyle w:val="30"/>
          <w:b/>
          <w:bCs/>
        </w:rPr>
        <w:t xml:space="preserve"> таъмирлаш юзасидан энг</w:t>
      </w:r>
      <w:r w:rsidR="006F08E2" w:rsidRPr="00CF689D">
        <w:rPr>
          <w:rStyle w:val="30"/>
          <w:b/>
          <w:bCs/>
        </w:rPr>
        <w:br/>
        <w:t>яхши таклифларни танлаш эълон қилади.</w:t>
      </w:r>
    </w:p>
    <w:p w:rsidR="00482F0D" w:rsidRPr="00CF689D" w:rsidRDefault="006F08E2" w:rsidP="00897725">
      <w:pPr>
        <w:pStyle w:val="210"/>
        <w:shd w:val="clear" w:color="auto" w:fill="auto"/>
        <w:spacing w:before="0" w:line="240" w:lineRule="auto"/>
        <w:ind w:left="220"/>
        <w:jc w:val="both"/>
      </w:pPr>
      <w:r w:rsidRPr="00CF689D">
        <w:rPr>
          <w:rStyle w:val="24"/>
        </w:rPr>
        <w:t xml:space="preserve">Хизмат номи: </w:t>
      </w:r>
      <w:r w:rsidR="00051130" w:rsidRPr="00CF689D">
        <w:rPr>
          <w:rStyle w:val="30"/>
          <w:b w:val="0"/>
          <w:bCs w:val="0"/>
          <w:lang w:val="uz-Cyrl-UZ"/>
        </w:rPr>
        <w:t>Ў</w:t>
      </w:r>
      <w:r w:rsidR="00051130" w:rsidRPr="00CF689D">
        <w:rPr>
          <w:rStyle w:val="30"/>
          <w:b w:val="0"/>
        </w:rPr>
        <w:t xml:space="preserve">збекистон Давлат </w:t>
      </w:r>
      <w:r w:rsidR="00051130" w:rsidRPr="00CF689D">
        <w:rPr>
          <w:rStyle w:val="30"/>
          <w:b w:val="0"/>
          <w:bCs w:val="0"/>
          <w:lang w:val="uz-Cyrl-UZ"/>
        </w:rPr>
        <w:t>консерваториясининг талабалар турар жойи биносини жорий</w:t>
      </w:r>
      <w:r w:rsidR="00051130" w:rsidRPr="00CF689D">
        <w:rPr>
          <w:rStyle w:val="30"/>
          <w:b w:val="0"/>
        </w:rPr>
        <w:t xml:space="preserve"> таъмирлаш</w:t>
      </w:r>
    </w:p>
    <w:p w:rsidR="00482F0D" w:rsidRPr="00CF689D" w:rsidRDefault="006F08E2" w:rsidP="00897725">
      <w:pPr>
        <w:pStyle w:val="31"/>
        <w:shd w:val="clear" w:color="auto" w:fill="auto"/>
        <w:spacing w:before="0" w:after="0" w:line="240" w:lineRule="auto"/>
        <w:ind w:left="220"/>
        <w:jc w:val="both"/>
      </w:pPr>
      <w:r w:rsidRPr="00CF689D">
        <w:rPr>
          <w:rStyle w:val="30"/>
          <w:b/>
          <w:bCs/>
        </w:rPr>
        <w:t xml:space="preserve">Танлашни ўтказиш шакли: </w:t>
      </w:r>
      <w:r w:rsidRPr="00CF689D">
        <w:rPr>
          <w:rStyle w:val="32"/>
        </w:rPr>
        <w:t>Электрон шаклда.</w:t>
      </w:r>
    </w:p>
    <w:p w:rsidR="00482F0D" w:rsidRPr="00CF689D" w:rsidRDefault="006F08E2" w:rsidP="00897725">
      <w:pPr>
        <w:pStyle w:val="210"/>
        <w:shd w:val="clear" w:color="auto" w:fill="auto"/>
        <w:spacing w:before="0" w:line="240" w:lineRule="auto"/>
        <w:ind w:firstLine="0"/>
        <w:jc w:val="both"/>
      </w:pPr>
      <w:r w:rsidRPr="00CF689D">
        <w:rPr>
          <w:rStyle w:val="24"/>
        </w:rPr>
        <w:t xml:space="preserve">Шартноманинг бошланғич баҳоси: </w:t>
      </w:r>
      <w:r w:rsidR="00811CAF">
        <w:rPr>
          <w:rStyle w:val="24"/>
          <w:lang w:val="uz-Cyrl-UZ"/>
        </w:rPr>
        <w:t>51 146 189</w:t>
      </w:r>
      <w:r w:rsidR="00051130" w:rsidRPr="00CF689D">
        <w:rPr>
          <w:rStyle w:val="24"/>
          <w:lang w:val="uz-Cyrl-UZ"/>
        </w:rPr>
        <w:t xml:space="preserve"> </w:t>
      </w:r>
      <w:r w:rsidRPr="00CF689D">
        <w:rPr>
          <w:rStyle w:val="23"/>
        </w:rPr>
        <w:t>(</w:t>
      </w:r>
      <w:r w:rsidR="00811CAF">
        <w:rPr>
          <w:rStyle w:val="23"/>
          <w:lang w:val="uz-Cyrl-UZ"/>
        </w:rPr>
        <w:t>Эллик бир милли</w:t>
      </w:r>
      <w:bookmarkStart w:id="0" w:name="_GoBack"/>
      <w:bookmarkEnd w:id="0"/>
      <w:r w:rsidR="00811CAF">
        <w:rPr>
          <w:rStyle w:val="23"/>
          <w:lang w:val="uz-Cyrl-UZ"/>
        </w:rPr>
        <w:t>он бир юз қирқ олти минг бир юз саксон тўққиз</w:t>
      </w:r>
      <w:r w:rsidRPr="00CF689D">
        <w:rPr>
          <w:rStyle w:val="23"/>
        </w:rPr>
        <w:t>) сўм</w:t>
      </w:r>
    </w:p>
    <w:p w:rsidR="00482F0D" w:rsidRPr="00CF689D" w:rsidRDefault="006F08E2" w:rsidP="00897725">
      <w:pPr>
        <w:pStyle w:val="211"/>
        <w:keepNext/>
        <w:keepLines/>
        <w:shd w:val="clear" w:color="auto" w:fill="auto"/>
        <w:spacing w:before="0" w:after="0" w:line="240" w:lineRule="auto"/>
        <w:ind w:firstLine="0"/>
      </w:pPr>
      <w:bookmarkStart w:id="1" w:name="bookmark0"/>
      <w:r w:rsidRPr="00CF689D">
        <w:rPr>
          <w:rStyle w:val="26"/>
          <w:b/>
          <w:bCs/>
        </w:rPr>
        <w:t xml:space="preserve">Танлов ҳужжатларини қабул қиладиган ҳамда танлов ўтказиладиган манзил: </w:t>
      </w:r>
      <w:r w:rsidRPr="00CF689D">
        <w:rPr>
          <w:rStyle w:val="230"/>
          <w:b/>
          <w:bCs/>
        </w:rPr>
        <w:t>ЬИр8://</w:t>
      </w:r>
      <w:proofErr w:type="gramStart"/>
      <w:r w:rsidRPr="00CF689D">
        <w:rPr>
          <w:rStyle w:val="230"/>
          <w:b/>
          <w:bCs/>
        </w:rPr>
        <w:t>е{</w:t>
      </w:r>
      <w:proofErr w:type="gramEnd"/>
      <w:r w:rsidRPr="00CF689D">
        <w:rPr>
          <w:rStyle w:val="230"/>
          <w:b/>
          <w:bCs/>
        </w:rPr>
        <w:t>еп(1ег.и2ех.иг/</w:t>
      </w:r>
      <w:bookmarkEnd w:id="1"/>
    </w:p>
    <w:p w:rsidR="00482F0D" w:rsidRPr="00CF689D" w:rsidRDefault="006F08E2" w:rsidP="00897725">
      <w:pPr>
        <w:pStyle w:val="211"/>
        <w:keepNext/>
        <w:keepLines/>
        <w:shd w:val="clear" w:color="auto" w:fill="auto"/>
        <w:spacing w:before="0" w:after="0" w:line="240" w:lineRule="auto"/>
        <w:ind w:firstLine="0"/>
      </w:pPr>
      <w:bookmarkStart w:id="2" w:name="bookmark1"/>
      <w:r w:rsidRPr="00CF689D">
        <w:rPr>
          <w:rStyle w:val="26"/>
          <w:b/>
          <w:bCs/>
        </w:rPr>
        <w:t>Иштирокчилар қуйидаги мезонларга амал қилган ҳолда танловда иштирок этишлари мумкин:</w:t>
      </w:r>
      <w:bookmarkEnd w:id="2"/>
    </w:p>
    <w:p w:rsidR="00482F0D" w:rsidRPr="00CF689D" w:rsidRDefault="006F08E2" w:rsidP="00897725">
      <w:pPr>
        <w:pStyle w:val="210"/>
        <w:shd w:val="clear" w:color="auto" w:fill="auto"/>
        <w:spacing w:before="0" w:line="240" w:lineRule="auto"/>
        <w:ind w:left="220"/>
        <w:jc w:val="both"/>
      </w:pPr>
      <w:r w:rsidRPr="00CF689D">
        <w:rPr>
          <w:rStyle w:val="23"/>
        </w:rPr>
        <w:t>-шартномани бажариш учун зарур техникавий, молиявий, моддий, кадрлар ресурсларининг ҳамда бошқа ресурсларнинг мавжудлиги;</w:t>
      </w:r>
    </w:p>
    <w:p w:rsidR="00482F0D" w:rsidRPr="00CF689D" w:rsidRDefault="006F08E2" w:rsidP="00897725">
      <w:pPr>
        <w:pStyle w:val="210"/>
        <w:numPr>
          <w:ilvl w:val="0"/>
          <w:numId w:val="1"/>
        </w:numPr>
        <w:shd w:val="clear" w:color="auto" w:fill="auto"/>
        <w:tabs>
          <w:tab w:val="left" w:pos="269"/>
        </w:tabs>
        <w:spacing w:before="0" w:line="240" w:lineRule="auto"/>
        <w:ind w:left="220"/>
        <w:jc w:val="both"/>
      </w:pPr>
      <w:r w:rsidRPr="00CF689D">
        <w:rPr>
          <w:rStyle w:val="23"/>
        </w:rPr>
        <w:t>шартнома тузиш учун қонуний ҳуқукка эгалик;</w:t>
      </w:r>
    </w:p>
    <w:p w:rsidR="00482F0D" w:rsidRPr="00CF689D" w:rsidRDefault="006F08E2" w:rsidP="00897725">
      <w:pPr>
        <w:pStyle w:val="210"/>
        <w:shd w:val="clear" w:color="auto" w:fill="auto"/>
        <w:spacing w:before="0" w:line="240" w:lineRule="auto"/>
        <w:ind w:left="220"/>
        <w:jc w:val="both"/>
      </w:pPr>
      <w:r w:rsidRPr="00CF689D">
        <w:rPr>
          <w:rStyle w:val="23"/>
        </w:rPr>
        <w:t>-солиқлар ва бошқа мажбурий тўловларни тўлаш бўйича қарздорликнинг мавжуд эмаслиги;</w:t>
      </w:r>
    </w:p>
    <w:p w:rsidR="00482F0D" w:rsidRPr="00CF689D" w:rsidRDefault="006F08E2" w:rsidP="00897725">
      <w:pPr>
        <w:pStyle w:val="210"/>
        <w:numPr>
          <w:ilvl w:val="0"/>
          <w:numId w:val="1"/>
        </w:numPr>
        <w:shd w:val="clear" w:color="auto" w:fill="auto"/>
        <w:tabs>
          <w:tab w:val="left" w:pos="269"/>
        </w:tabs>
        <w:spacing w:before="0" w:line="240" w:lineRule="auto"/>
        <w:ind w:left="220"/>
        <w:jc w:val="both"/>
      </w:pPr>
      <w:r w:rsidRPr="00CF689D">
        <w:rPr>
          <w:rStyle w:val="23"/>
        </w:rPr>
        <w:t>ўзига нисбатан жорий этилган банкротлик тартиб-таомилларининг мавжуд эмаслиги;</w:t>
      </w:r>
    </w:p>
    <w:p w:rsidR="00482F0D" w:rsidRPr="00CF689D" w:rsidRDefault="006F08E2" w:rsidP="00897725">
      <w:pPr>
        <w:pStyle w:val="210"/>
        <w:numPr>
          <w:ilvl w:val="0"/>
          <w:numId w:val="1"/>
        </w:numPr>
        <w:shd w:val="clear" w:color="auto" w:fill="auto"/>
        <w:tabs>
          <w:tab w:val="left" w:pos="274"/>
        </w:tabs>
        <w:spacing w:before="0" w:after="340" w:line="240" w:lineRule="auto"/>
        <w:ind w:left="220"/>
        <w:jc w:val="both"/>
      </w:pPr>
      <w:r w:rsidRPr="00CF689D">
        <w:rPr>
          <w:rStyle w:val="23"/>
        </w:rPr>
        <w:t>инсофсиз ижрочиларнинг ягона реестрида қайд этилмаганлиги.</w:t>
      </w:r>
    </w:p>
    <w:p w:rsidR="00482F0D" w:rsidRPr="00CF689D" w:rsidRDefault="006F08E2" w:rsidP="00897725">
      <w:pPr>
        <w:pStyle w:val="31"/>
        <w:shd w:val="clear" w:color="auto" w:fill="auto"/>
        <w:spacing w:before="0" w:after="263" w:line="240" w:lineRule="auto"/>
        <w:ind w:firstLine="0"/>
        <w:jc w:val="both"/>
      </w:pPr>
      <w:r w:rsidRPr="00CF689D">
        <w:rPr>
          <w:rStyle w:val="30"/>
          <w:b/>
          <w:bCs/>
        </w:rPr>
        <w:t xml:space="preserve">Танлов иштирокчиларига танлаш бўйича харид қилиш қоидаларига доир тушунтириш юзасидан иштирокчилар билан алоқада бўладиган шахс: </w:t>
      </w:r>
      <w:r w:rsidRPr="00CF689D">
        <w:rPr>
          <w:rStyle w:val="32"/>
        </w:rPr>
        <w:t xml:space="preserve">Моддий техник таъминот бўйича етакчи мутахассис - </w:t>
      </w:r>
      <w:r w:rsidR="00317FF8" w:rsidRPr="00CF689D">
        <w:rPr>
          <w:rFonts w:ascii="Montserrat" w:hAnsi="Montserrat"/>
          <w:b w:val="0"/>
          <w:shd w:val="clear" w:color="auto" w:fill="FFFFFF"/>
        </w:rPr>
        <w:t>MALIKOV ANVAR AGZAMOVICH</w:t>
      </w:r>
      <w:r w:rsidRPr="00CF689D">
        <w:rPr>
          <w:rStyle w:val="32"/>
        </w:rPr>
        <w:t>, тел.:</w:t>
      </w:r>
      <w:r w:rsidR="00317FF8" w:rsidRPr="00CF689D">
        <w:rPr>
          <w:rStyle w:val="32"/>
        </w:rPr>
        <w:t xml:space="preserve"> 71 </w:t>
      </w:r>
      <w:r w:rsidR="00317FF8" w:rsidRPr="00CF689D">
        <w:rPr>
          <w:rStyle w:val="32"/>
          <w:lang w:val="uz-Cyrl-UZ"/>
        </w:rPr>
        <w:t>244</w:t>
      </w:r>
      <w:r w:rsidR="00317FF8" w:rsidRPr="00CF689D">
        <w:rPr>
          <w:rStyle w:val="32"/>
        </w:rPr>
        <w:t>-</w:t>
      </w:r>
      <w:r w:rsidR="00317FF8" w:rsidRPr="00CF689D">
        <w:rPr>
          <w:rStyle w:val="32"/>
          <w:lang w:val="uz-Cyrl-UZ"/>
        </w:rPr>
        <w:t>96</w:t>
      </w:r>
      <w:r w:rsidR="00317FF8" w:rsidRPr="00CF689D">
        <w:rPr>
          <w:rStyle w:val="32"/>
        </w:rPr>
        <w:t>-</w:t>
      </w:r>
      <w:r w:rsidR="00317FF8" w:rsidRPr="00CF689D">
        <w:rPr>
          <w:rStyle w:val="32"/>
          <w:lang w:val="uz-Cyrl-UZ"/>
        </w:rPr>
        <w:t>58</w:t>
      </w:r>
      <w:r w:rsidRPr="00CF689D">
        <w:rPr>
          <w:rStyle w:val="32"/>
        </w:rPr>
        <w:t>.</w:t>
      </w:r>
    </w:p>
    <w:p w:rsidR="00482F0D" w:rsidRPr="00CF689D" w:rsidRDefault="006F08E2" w:rsidP="00897725">
      <w:pPr>
        <w:pStyle w:val="211"/>
        <w:keepNext/>
        <w:keepLines/>
        <w:shd w:val="clear" w:color="auto" w:fill="auto"/>
        <w:spacing w:before="0" w:after="0" w:line="240" w:lineRule="auto"/>
        <w:ind w:left="220"/>
      </w:pPr>
      <w:bookmarkStart w:id="3" w:name="bookmark2"/>
      <w:r w:rsidRPr="00CF689D">
        <w:rPr>
          <w:rStyle w:val="26"/>
          <w:b/>
          <w:bCs/>
        </w:rPr>
        <w:t>Таклифларни тақдим этиш муддати бошланадиган ва тугайдиган сана:</w:t>
      </w:r>
      <w:bookmarkEnd w:id="3"/>
    </w:p>
    <w:p w:rsidR="00482F0D" w:rsidRPr="00CF689D" w:rsidRDefault="006F08E2" w:rsidP="00897725">
      <w:pPr>
        <w:pStyle w:val="210"/>
        <w:shd w:val="clear" w:color="auto" w:fill="auto"/>
        <w:spacing w:before="0" w:after="233" w:line="240" w:lineRule="auto"/>
        <w:ind w:firstLine="0"/>
        <w:jc w:val="both"/>
      </w:pPr>
      <w:r w:rsidRPr="00CF689D">
        <w:rPr>
          <w:rStyle w:val="23"/>
        </w:rPr>
        <w:t>Махсус ахборот порталига лот жойлаштирилган кундан бошлаб 7 календар куни давомийлигида белгиланган вақтга қадар.</w:t>
      </w:r>
    </w:p>
    <w:p w:rsidR="00482F0D" w:rsidRPr="00CF689D" w:rsidRDefault="006F08E2" w:rsidP="00897725">
      <w:pPr>
        <w:pStyle w:val="210"/>
        <w:shd w:val="clear" w:color="auto" w:fill="auto"/>
        <w:spacing w:before="0" w:after="248" w:line="240" w:lineRule="auto"/>
        <w:ind w:firstLine="0"/>
        <w:jc w:val="both"/>
      </w:pPr>
      <w:r w:rsidRPr="00CF689D">
        <w:rPr>
          <w:rStyle w:val="24"/>
        </w:rPr>
        <w:t xml:space="preserve">Буюртмачининг юридик манзили: </w:t>
      </w:r>
      <w:r w:rsidR="00317FF8" w:rsidRPr="00CF689D">
        <w:rPr>
          <w:rStyle w:val="230"/>
          <w:b w:val="0"/>
          <w:bCs w:val="0"/>
          <w:lang w:val="uz-Cyrl-UZ"/>
        </w:rPr>
        <w:t>Тошкент шахри Шайхонтохур тумани Ботир Зокиров кўчаси 1 уй</w:t>
      </w:r>
    </w:p>
    <w:p w:rsidR="00482F0D" w:rsidRPr="00CF689D" w:rsidRDefault="006F08E2" w:rsidP="00897725">
      <w:pPr>
        <w:pStyle w:val="211"/>
        <w:keepNext/>
        <w:keepLines/>
        <w:shd w:val="clear" w:color="auto" w:fill="auto"/>
        <w:spacing w:before="0" w:after="0" w:line="240" w:lineRule="auto"/>
        <w:ind w:left="220"/>
      </w:pPr>
      <w:bookmarkStart w:id="4" w:name="bookmark3"/>
      <w:r w:rsidRPr="00CF689D">
        <w:rPr>
          <w:rStyle w:val="26"/>
          <w:b/>
          <w:bCs/>
        </w:rPr>
        <w:t>Танлов хужжатларини расмийлаштириш талаби:</w:t>
      </w:r>
      <w:bookmarkEnd w:id="4"/>
    </w:p>
    <w:p w:rsidR="00482F0D" w:rsidRPr="00CF689D" w:rsidRDefault="006F08E2" w:rsidP="00897725">
      <w:pPr>
        <w:pStyle w:val="210"/>
        <w:numPr>
          <w:ilvl w:val="0"/>
          <w:numId w:val="1"/>
        </w:numPr>
        <w:shd w:val="clear" w:color="auto" w:fill="auto"/>
        <w:tabs>
          <w:tab w:val="left" w:pos="274"/>
        </w:tabs>
        <w:spacing w:before="0" w:line="240" w:lineRule="auto"/>
        <w:ind w:left="220"/>
        <w:jc w:val="both"/>
      </w:pPr>
      <w:r w:rsidRPr="00CF689D">
        <w:rPr>
          <w:rStyle w:val="23"/>
        </w:rPr>
        <w:t>танлов иштирокчиси фақат битта таклиф беришга ҳақли;</w:t>
      </w:r>
    </w:p>
    <w:p w:rsidR="00482F0D" w:rsidRPr="00CF689D" w:rsidRDefault="006F08E2" w:rsidP="00897725">
      <w:pPr>
        <w:pStyle w:val="210"/>
        <w:shd w:val="clear" w:color="auto" w:fill="auto"/>
        <w:spacing w:before="0" w:line="240" w:lineRule="auto"/>
        <w:ind w:left="220"/>
        <w:jc w:val="both"/>
      </w:pPr>
      <w:r w:rsidRPr="00CF689D">
        <w:rPr>
          <w:rStyle w:val="23"/>
        </w:rPr>
        <w:t>-танлов ҳужжатларида тузатишларга (матн, сўз ва рақамларни бўяш) йўл қўйилмайди. Агарда ҳужжатларда тузатишлар аниқланса ушбу танлов ҳужжати комиссия томонидан четлаштирилади;</w:t>
      </w:r>
    </w:p>
    <w:p w:rsidR="00482F0D" w:rsidRPr="00CF689D" w:rsidRDefault="006F08E2" w:rsidP="000D3128">
      <w:pPr>
        <w:pStyle w:val="210"/>
        <w:numPr>
          <w:ilvl w:val="0"/>
          <w:numId w:val="1"/>
        </w:numPr>
        <w:shd w:val="clear" w:color="auto" w:fill="auto"/>
        <w:tabs>
          <w:tab w:val="left" w:pos="214"/>
        </w:tabs>
        <w:spacing w:before="0" w:after="244" w:line="240" w:lineRule="auto"/>
        <w:ind w:left="200" w:hanging="200"/>
        <w:jc w:val="left"/>
      </w:pPr>
      <w:r w:rsidRPr="00CF689D">
        <w:rPr>
          <w:rStyle w:val="23"/>
        </w:rPr>
        <w:t>танлаш иштирокчиси тақдим этилаётган ахборот ва ҳужжатларнинг ҳақиқийлиги ва тўғрилиги учун жавобгар бўлади.</w:t>
      </w:r>
    </w:p>
    <w:p w:rsidR="00482F0D" w:rsidRPr="00CF689D" w:rsidRDefault="006F08E2" w:rsidP="000D3128">
      <w:pPr>
        <w:pStyle w:val="211"/>
        <w:keepNext/>
        <w:keepLines/>
        <w:shd w:val="clear" w:color="auto" w:fill="auto"/>
        <w:spacing w:before="0" w:after="0" w:line="240" w:lineRule="auto"/>
        <w:ind w:firstLine="0"/>
      </w:pPr>
      <w:bookmarkStart w:id="5" w:name="bookmark4"/>
      <w:r w:rsidRPr="00CF689D">
        <w:rPr>
          <w:rStyle w:val="26"/>
          <w:b/>
          <w:bCs/>
        </w:rPr>
        <w:t>Танловга тақдим этиладиган хужжатлар:</w:t>
      </w:r>
      <w:bookmarkEnd w:id="5"/>
    </w:p>
    <w:p w:rsidR="00482F0D" w:rsidRPr="00CF689D" w:rsidRDefault="006F08E2" w:rsidP="000D3128">
      <w:pPr>
        <w:pStyle w:val="210"/>
        <w:numPr>
          <w:ilvl w:val="0"/>
          <w:numId w:val="1"/>
        </w:numPr>
        <w:shd w:val="clear" w:color="auto" w:fill="auto"/>
        <w:tabs>
          <w:tab w:val="left" w:pos="219"/>
        </w:tabs>
        <w:spacing w:before="0" w:line="240" w:lineRule="auto"/>
        <w:ind w:firstLine="0"/>
        <w:jc w:val="both"/>
      </w:pPr>
      <w:r w:rsidRPr="00CF689D">
        <w:rPr>
          <w:rStyle w:val="23"/>
        </w:rPr>
        <w:t>тижорат таклифи</w:t>
      </w:r>
    </w:p>
    <w:p w:rsidR="00482F0D" w:rsidRPr="00CF689D" w:rsidRDefault="006F08E2" w:rsidP="000D3128">
      <w:pPr>
        <w:pStyle w:val="210"/>
        <w:numPr>
          <w:ilvl w:val="0"/>
          <w:numId w:val="1"/>
        </w:numPr>
        <w:shd w:val="clear" w:color="auto" w:fill="auto"/>
        <w:tabs>
          <w:tab w:val="left" w:pos="219"/>
        </w:tabs>
        <w:spacing w:before="0" w:line="240" w:lineRule="auto"/>
        <w:ind w:left="200" w:hanging="200"/>
        <w:jc w:val="left"/>
      </w:pPr>
      <w:r w:rsidRPr="00CF689D">
        <w:rPr>
          <w:rStyle w:val="23"/>
        </w:rPr>
        <w:t>танлаш иштирокчилари томонидан коррупция кўринишларига йўл қўймаслик бўйича ариза.</w:t>
      </w:r>
    </w:p>
    <w:p w:rsidR="00482F0D" w:rsidRPr="00CF689D" w:rsidRDefault="006F08E2" w:rsidP="000D3128">
      <w:pPr>
        <w:pStyle w:val="210"/>
        <w:shd w:val="clear" w:color="auto" w:fill="auto"/>
        <w:spacing w:before="0" w:line="240" w:lineRule="auto"/>
        <w:ind w:left="200" w:hanging="200"/>
        <w:jc w:val="left"/>
      </w:pPr>
      <w:r w:rsidRPr="00CF689D">
        <w:rPr>
          <w:rStyle w:val="23"/>
        </w:rPr>
        <w:t>-солиқлар ва бошқа мажбурий тўловларни тўлаш бўйича қарздорликнинг мавжуд эмаслиги тўғрисида маълумотнома;</w:t>
      </w:r>
    </w:p>
    <w:p w:rsidR="00482F0D" w:rsidRPr="00CF689D" w:rsidRDefault="006F08E2" w:rsidP="000D3128">
      <w:pPr>
        <w:pStyle w:val="210"/>
        <w:numPr>
          <w:ilvl w:val="0"/>
          <w:numId w:val="1"/>
        </w:numPr>
        <w:shd w:val="clear" w:color="auto" w:fill="auto"/>
        <w:tabs>
          <w:tab w:val="left" w:pos="219"/>
        </w:tabs>
        <w:spacing w:before="0" w:line="240" w:lineRule="auto"/>
        <w:ind w:left="200" w:hanging="200"/>
        <w:jc w:val="left"/>
      </w:pPr>
      <w:r w:rsidRPr="00CF689D">
        <w:rPr>
          <w:rStyle w:val="23"/>
        </w:rPr>
        <w:t>ўзига нисбатан жорий этилган банкротлик тартиб-таомилларининг мавжуд эмаслиги хақида маълумотнома;</w:t>
      </w:r>
    </w:p>
    <w:p w:rsidR="00482F0D" w:rsidRPr="00CF689D" w:rsidRDefault="006F08E2" w:rsidP="000D3128">
      <w:pPr>
        <w:pStyle w:val="210"/>
        <w:shd w:val="clear" w:color="auto" w:fill="auto"/>
        <w:spacing w:before="0" w:line="240" w:lineRule="auto"/>
        <w:ind w:left="200" w:hanging="200"/>
        <w:jc w:val="left"/>
      </w:pPr>
      <w:r w:rsidRPr="00CF689D">
        <w:rPr>
          <w:rStyle w:val="23"/>
        </w:rPr>
        <w:t>-инсофсиз ижрочиларнинг ягона реестрида қайд этилмаганлиги тўгрисида маълумотнома;</w:t>
      </w:r>
    </w:p>
    <w:p w:rsidR="00482F0D" w:rsidRPr="00CF689D" w:rsidRDefault="006F08E2" w:rsidP="000D3128">
      <w:pPr>
        <w:pStyle w:val="210"/>
        <w:numPr>
          <w:ilvl w:val="0"/>
          <w:numId w:val="1"/>
        </w:numPr>
        <w:shd w:val="clear" w:color="auto" w:fill="auto"/>
        <w:tabs>
          <w:tab w:val="left" w:pos="219"/>
        </w:tabs>
        <w:spacing w:before="0" w:after="263" w:line="240" w:lineRule="auto"/>
        <w:ind w:left="200" w:hanging="200"/>
        <w:jc w:val="left"/>
      </w:pPr>
      <w:r w:rsidRPr="00CF689D">
        <w:rPr>
          <w:rStyle w:val="23"/>
        </w:rPr>
        <w:t>ташкилотнинг рўйхатга олинганлик гувохнома нусҳаси (ташкилот раҳбари томонидан муҳр ва имзо билан тасдиқланган бўлиши лозим);</w:t>
      </w:r>
    </w:p>
    <w:p w:rsidR="00CF689D" w:rsidRDefault="00CF689D" w:rsidP="000D3128">
      <w:pPr>
        <w:pStyle w:val="211"/>
        <w:keepNext/>
        <w:keepLines/>
        <w:shd w:val="clear" w:color="auto" w:fill="auto"/>
        <w:spacing w:before="0" w:after="120" w:line="240" w:lineRule="auto"/>
        <w:ind w:firstLine="0"/>
        <w:jc w:val="center"/>
        <w:rPr>
          <w:rStyle w:val="26"/>
          <w:b/>
          <w:bCs/>
        </w:rPr>
      </w:pPr>
      <w:bookmarkStart w:id="6" w:name="bookmark5"/>
    </w:p>
    <w:p w:rsidR="00482F0D" w:rsidRPr="00CF689D" w:rsidRDefault="006F08E2" w:rsidP="000D3128">
      <w:pPr>
        <w:pStyle w:val="211"/>
        <w:keepNext/>
        <w:keepLines/>
        <w:shd w:val="clear" w:color="auto" w:fill="auto"/>
        <w:spacing w:before="0" w:after="120" w:line="240" w:lineRule="auto"/>
        <w:ind w:firstLine="0"/>
        <w:jc w:val="center"/>
      </w:pPr>
      <w:r w:rsidRPr="00CF689D">
        <w:rPr>
          <w:rStyle w:val="26"/>
          <w:b/>
          <w:bCs/>
        </w:rPr>
        <w:t>ТЕХНИК ТОПШИРИҚ</w:t>
      </w:r>
      <w:bookmarkEnd w:id="6"/>
    </w:p>
    <w:p w:rsidR="00482F0D" w:rsidRPr="00CF689D" w:rsidRDefault="006F08E2" w:rsidP="000D3128">
      <w:pPr>
        <w:pStyle w:val="31"/>
        <w:numPr>
          <w:ilvl w:val="0"/>
          <w:numId w:val="2"/>
        </w:numPr>
        <w:shd w:val="clear" w:color="auto" w:fill="auto"/>
        <w:tabs>
          <w:tab w:val="left" w:pos="1490"/>
        </w:tabs>
        <w:spacing w:before="0" w:after="0" w:line="240" w:lineRule="auto"/>
        <w:ind w:left="1180" w:firstLine="0"/>
        <w:jc w:val="left"/>
      </w:pPr>
      <w:r w:rsidRPr="00CF689D">
        <w:rPr>
          <w:rStyle w:val="30"/>
          <w:b/>
          <w:bCs/>
        </w:rPr>
        <w:t>Кўрсатилаётган хизматларнинг хусусиятлари ва кўлами.</w:t>
      </w:r>
    </w:p>
    <w:p w:rsidR="00482F0D" w:rsidRPr="00CF689D" w:rsidRDefault="00253F6F" w:rsidP="000D3128">
      <w:pPr>
        <w:pStyle w:val="210"/>
        <w:numPr>
          <w:ilvl w:val="1"/>
          <w:numId w:val="2"/>
        </w:numPr>
        <w:shd w:val="clear" w:color="auto" w:fill="auto"/>
        <w:tabs>
          <w:tab w:val="left" w:pos="507"/>
        </w:tabs>
        <w:spacing w:before="0" w:after="120" w:line="240" w:lineRule="auto"/>
        <w:ind w:firstLine="0"/>
        <w:jc w:val="both"/>
      </w:pPr>
      <w:r w:rsidRPr="00CF689D">
        <w:rPr>
          <w:rStyle w:val="23"/>
          <w:lang w:val="uz-Cyrl-UZ"/>
        </w:rPr>
        <w:t xml:space="preserve">Консерваториянинг талабалар турар жойини </w:t>
      </w:r>
      <w:r w:rsidR="006F08E2" w:rsidRPr="00CF689D">
        <w:rPr>
          <w:rStyle w:val="23"/>
        </w:rPr>
        <w:t>таъмирлаш</w:t>
      </w:r>
      <w:r w:rsidRPr="00CF689D">
        <w:rPr>
          <w:rStyle w:val="23"/>
          <w:lang w:val="uz-Cyrl-UZ"/>
        </w:rPr>
        <w:t>,</w:t>
      </w:r>
      <w:r w:rsidR="006F08E2" w:rsidRPr="00CF689D">
        <w:rPr>
          <w:rStyle w:val="23"/>
        </w:rPr>
        <w:t xml:space="preserve"> иш ҳолатида сақлаш учун режаланггирилган профилактика характеридаги ташкилий-техник тадбирлар мажмуасидир.</w:t>
      </w:r>
    </w:p>
    <w:p w:rsidR="00482F0D" w:rsidRPr="00CF689D" w:rsidRDefault="006F08E2" w:rsidP="000D3128">
      <w:pPr>
        <w:pStyle w:val="210"/>
        <w:numPr>
          <w:ilvl w:val="1"/>
          <w:numId w:val="2"/>
        </w:numPr>
        <w:shd w:val="clear" w:color="auto" w:fill="auto"/>
        <w:tabs>
          <w:tab w:val="left" w:pos="507"/>
        </w:tabs>
        <w:spacing w:before="0" w:after="120" w:line="240" w:lineRule="auto"/>
        <w:ind w:firstLine="0"/>
        <w:jc w:val="both"/>
      </w:pPr>
      <w:r w:rsidRPr="00CF689D">
        <w:rPr>
          <w:rStyle w:val="23"/>
        </w:rPr>
        <w:t xml:space="preserve">“Пудратчи” </w:t>
      </w:r>
      <w:r w:rsidR="00ED023C" w:rsidRPr="00CF689D">
        <w:rPr>
          <w:rStyle w:val="23"/>
          <w:lang w:val="uz-Cyrl-UZ"/>
        </w:rPr>
        <w:t>талабалар турар жойи</w:t>
      </w:r>
      <w:r w:rsidRPr="00CF689D">
        <w:rPr>
          <w:rStyle w:val="23"/>
        </w:rPr>
        <w:t xml:space="preserve">га </w:t>
      </w:r>
      <w:r w:rsidR="00ED023C" w:rsidRPr="00CF689D">
        <w:rPr>
          <w:rStyle w:val="23"/>
          <w:lang w:val="uz-Cyrl-UZ"/>
        </w:rPr>
        <w:t>хизмат</w:t>
      </w:r>
      <w:r w:rsidRPr="00CF689D">
        <w:rPr>
          <w:rStyle w:val="23"/>
        </w:rPr>
        <w:t xml:space="preserve"> кўрсатиш ва таъмирлаш қуйидаги тартибда амалга оширилади:</w:t>
      </w:r>
    </w:p>
    <w:p w:rsidR="00482F0D" w:rsidRPr="00CF689D" w:rsidRDefault="00ED023C" w:rsidP="000D3128">
      <w:pPr>
        <w:pStyle w:val="210"/>
        <w:numPr>
          <w:ilvl w:val="2"/>
          <w:numId w:val="2"/>
        </w:numPr>
        <w:shd w:val="clear" w:color="auto" w:fill="auto"/>
        <w:tabs>
          <w:tab w:val="left" w:pos="704"/>
        </w:tabs>
        <w:spacing w:before="0" w:after="120" w:line="240" w:lineRule="auto"/>
        <w:ind w:firstLine="0"/>
        <w:jc w:val="both"/>
      </w:pPr>
      <w:r w:rsidRPr="00CF689D">
        <w:rPr>
          <w:rStyle w:val="23"/>
          <w:lang w:val="uz-Cyrl-UZ"/>
        </w:rPr>
        <w:t>Жорий</w:t>
      </w:r>
      <w:r w:rsidR="006F08E2" w:rsidRPr="00CF689D">
        <w:rPr>
          <w:rStyle w:val="23"/>
        </w:rPr>
        <w:t xml:space="preserve"> таъмирлаш ишлари “Пудратчи” томонидан Шартнома амал қилиш муддати давомида камида бир ой 1 м</w:t>
      </w:r>
      <w:r w:rsidRPr="00CF689D">
        <w:rPr>
          <w:rStyle w:val="23"/>
          <w:lang w:val="uz-Cyrl-UZ"/>
        </w:rPr>
        <w:t>уддатда</w:t>
      </w:r>
      <w:r w:rsidR="006F08E2" w:rsidRPr="00CF689D">
        <w:rPr>
          <w:rStyle w:val="23"/>
        </w:rPr>
        <w:t xml:space="preserve"> иловада кўрсатилган рўйхатга мувофиқ амалга оширилади. Агар </w:t>
      </w:r>
      <w:r w:rsidRPr="00CF689D">
        <w:rPr>
          <w:rStyle w:val="23"/>
          <w:lang w:val="uz-Cyrl-UZ"/>
        </w:rPr>
        <w:t>таъмирлаш</w:t>
      </w:r>
      <w:r w:rsidR="006F08E2" w:rsidRPr="00CF689D">
        <w:rPr>
          <w:rStyle w:val="23"/>
        </w:rPr>
        <w:t xml:space="preserve"> вақтида “Пудратчи” </w:t>
      </w:r>
      <w:r w:rsidRPr="00CF689D">
        <w:rPr>
          <w:rStyle w:val="23"/>
          <w:lang w:val="uz-Cyrl-UZ"/>
        </w:rPr>
        <w:t>таъмирлашни</w:t>
      </w:r>
      <w:r w:rsidR="006F08E2" w:rsidRPr="00CF689D">
        <w:rPr>
          <w:rStyle w:val="23"/>
        </w:rPr>
        <w:t xml:space="preserve"> хавфсиз самарали ишлашини таъминлай олмайдиган ва таъмирлашни талаб киладиган </w:t>
      </w:r>
      <w:r w:rsidRPr="00CF689D">
        <w:rPr>
          <w:rStyle w:val="23"/>
          <w:lang w:val="uz-Cyrl-UZ"/>
        </w:rPr>
        <w:t>жойни</w:t>
      </w:r>
      <w:r w:rsidR="006F08E2" w:rsidRPr="00CF689D">
        <w:rPr>
          <w:rStyle w:val="23"/>
        </w:rPr>
        <w:t xml:space="preserve"> аниқласа, Пудратчи бу </w:t>
      </w:r>
      <w:r w:rsidRPr="00CF689D">
        <w:rPr>
          <w:rStyle w:val="23"/>
          <w:lang w:val="uz-Cyrl-UZ"/>
        </w:rPr>
        <w:t>жойни</w:t>
      </w:r>
      <w:r w:rsidR="006F08E2" w:rsidRPr="00CF689D">
        <w:rPr>
          <w:rStyle w:val="23"/>
        </w:rPr>
        <w:t xml:space="preserve"> ҳар бир бирлиги учун Буюртмачи билан биргаликда “Нуқсон </w:t>
      </w:r>
      <w:proofErr w:type="gramStart"/>
      <w:r w:rsidR="006F08E2" w:rsidRPr="00CF689D">
        <w:rPr>
          <w:rStyle w:val="23"/>
        </w:rPr>
        <w:t>далолатномаси”ни</w:t>
      </w:r>
      <w:proofErr w:type="gramEnd"/>
      <w:r w:rsidR="006F08E2" w:rsidRPr="00CF689D">
        <w:rPr>
          <w:rStyle w:val="23"/>
        </w:rPr>
        <w:t xml:space="preserve"> тузади. Мазкур далолатнома таъмирлаш учун асос бўлади.</w:t>
      </w:r>
    </w:p>
    <w:p w:rsidR="00482F0D" w:rsidRPr="00CF689D" w:rsidRDefault="006F08E2" w:rsidP="000D3128">
      <w:pPr>
        <w:pStyle w:val="210"/>
        <w:numPr>
          <w:ilvl w:val="2"/>
          <w:numId w:val="2"/>
        </w:numPr>
        <w:shd w:val="clear" w:color="auto" w:fill="auto"/>
        <w:tabs>
          <w:tab w:val="left" w:pos="694"/>
        </w:tabs>
        <w:spacing w:before="0" w:line="240" w:lineRule="auto"/>
        <w:ind w:firstLine="0"/>
        <w:jc w:val="both"/>
      </w:pPr>
      <w:r w:rsidRPr="00CF689D">
        <w:rPr>
          <w:rStyle w:val="23"/>
        </w:rPr>
        <w:t xml:space="preserve">“Нуқсон </w:t>
      </w:r>
      <w:proofErr w:type="gramStart"/>
      <w:r w:rsidRPr="00CF689D">
        <w:rPr>
          <w:rStyle w:val="23"/>
        </w:rPr>
        <w:t>далолатномаси”да</w:t>
      </w:r>
      <w:proofErr w:type="gramEnd"/>
      <w:r w:rsidRPr="00CF689D">
        <w:rPr>
          <w:rStyle w:val="23"/>
        </w:rPr>
        <w:t xml:space="preserve"> кўрсатилган </w:t>
      </w:r>
      <w:r w:rsidR="00ED023C" w:rsidRPr="00CF689D">
        <w:rPr>
          <w:rStyle w:val="23"/>
          <w:lang w:val="uz-Cyrl-UZ"/>
        </w:rPr>
        <w:t>качиликлар</w:t>
      </w:r>
      <w:r w:rsidRPr="00CF689D">
        <w:rPr>
          <w:rStyle w:val="23"/>
        </w:rPr>
        <w:t xml:space="preserve"> туфайли яроқсиз ҳолга келган, </w:t>
      </w:r>
      <w:r w:rsidR="00ED023C" w:rsidRPr="00CF689D">
        <w:rPr>
          <w:rStyle w:val="23"/>
          <w:lang w:val="uz-Cyrl-UZ"/>
        </w:rPr>
        <w:t>жойлар</w:t>
      </w:r>
      <w:r w:rsidRPr="00CF689D">
        <w:rPr>
          <w:rStyle w:val="23"/>
        </w:rPr>
        <w:t xml:space="preserve"> ва жиҳозлар (</w:t>
      </w:r>
      <w:r w:rsidR="00ED023C" w:rsidRPr="00CF689D">
        <w:rPr>
          <w:rStyle w:val="23"/>
          <w:lang w:val="uz-Cyrl-UZ"/>
        </w:rPr>
        <w:t xml:space="preserve">талабалар турар жойининг таъмирланиши лозим бўлган жойлари канализация қувурлари душ кабиналари хожатхоналар ва х. к </w:t>
      </w:r>
      <w:r w:rsidRPr="00CF689D">
        <w:rPr>
          <w:rStyle w:val="23"/>
        </w:rPr>
        <w:t>.) томонлар келишувига ҳамда алоҳида шартномага асосан амалга оширилади.</w:t>
      </w:r>
    </w:p>
    <w:p w:rsidR="00482F0D" w:rsidRPr="00CF689D" w:rsidRDefault="006F08E2" w:rsidP="000D3128">
      <w:pPr>
        <w:pStyle w:val="211"/>
        <w:keepNext/>
        <w:keepLines/>
        <w:numPr>
          <w:ilvl w:val="0"/>
          <w:numId w:val="2"/>
        </w:numPr>
        <w:shd w:val="clear" w:color="auto" w:fill="auto"/>
        <w:tabs>
          <w:tab w:val="left" w:pos="2823"/>
        </w:tabs>
        <w:spacing w:before="0" w:after="296" w:line="240" w:lineRule="auto"/>
        <w:ind w:left="2500" w:firstLine="0"/>
        <w:jc w:val="left"/>
      </w:pPr>
      <w:bookmarkStart w:id="7" w:name="bookmark6"/>
      <w:r w:rsidRPr="00CF689D">
        <w:rPr>
          <w:rStyle w:val="26"/>
          <w:b/>
          <w:bCs/>
        </w:rPr>
        <w:t>Пудратчига қўйиладиган талаблар</w:t>
      </w:r>
      <w:bookmarkEnd w:id="7"/>
    </w:p>
    <w:p w:rsidR="00482F0D" w:rsidRPr="00CF689D" w:rsidRDefault="009B27BF" w:rsidP="000D3128">
      <w:pPr>
        <w:pStyle w:val="210"/>
        <w:numPr>
          <w:ilvl w:val="1"/>
          <w:numId w:val="2"/>
        </w:numPr>
        <w:shd w:val="clear" w:color="auto" w:fill="auto"/>
        <w:tabs>
          <w:tab w:val="left" w:pos="520"/>
        </w:tabs>
        <w:spacing w:before="0" w:after="116" w:line="240" w:lineRule="auto"/>
        <w:ind w:firstLine="0"/>
        <w:jc w:val="both"/>
      </w:pPr>
      <w:r w:rsidRPr="00CF689D">
        <w:rPr>
          <w:rStyle w:val="23"/>
          <w:lang w:val="uz-Cyrl-UZ"/>
        </w:rPr>
        <w:t>Жорий</w:t>
      </w:r>
      <w:r w:rsidR="006F08E2" w:rsidRPr="00CF689D">
        <w:rPr>
          <w:rStyle w:val="23"/>
        </w:rPr>
        <w:t xml:space="preserve"> таъмирлаш</w:t>
      </w:r>
      <w:r w:rsidRPr="00CF689D">
        <w:rPr>
          <w:rStyle w:val="23"/>
          <w:lang w:val="uz-Cyrl-UZ"/>
        </w:rPr>
        <w:t xml:space="preserve"> ишлари</w:t>
      </w:r>
      <w:r w:rsidR="006F08E2" w:rsidRPr="00CF689D">
        <w:rPr>
          <w:rStyle w:val="23"/>
        </w:rPr>
        <w:t xml:space="preserve"> учун ташкилотнинг руҳсат этиладиган сертификати ва юқори малакали ишчи ходимларнинг мавжудлиги.</w:t>
      </w:r>
    </w:p>
    <w:p w:rsidR="00482F0D" w:rsidRPr="00CF689D" w:rsidRDefault="009B27BF" w:rsidP="000D3128">
      <w:pPr>
        <w:pStyle w:val="210"/>
        <w:numPr>
          <w:ilvl w:val="1"/>
          <w:numId w:val="2"/>
        </w:numPr>
        <w:shd w:val="clear" w:color="auto" w:fill="auto"/>
        <w:tabs>
          <w:tab w:val="left" w:pos="520"/>
        </w:tabs>
        <w:spacing w:before="0" w:after="124" w:line="240" w:lineRule="auto"/>
        <w:ind w:firstLine="0"/>
        <w:jc w:val="both"/>
      </w:pPr>
      <w:r w:rsidRPr="00CF689D">
        <w:rPr>
          <w:rStyle w:val="23"/>
          <w:lang w:val="uz-Cyrl-UZ"/>
        </w:rPr>
        <w:t>Жорий</w:t>
      </w:r>
      <w:r w:rsidRPr="00CF689D">
        <w:rPr>
          <w:rStyle w:val="23"/>
        </w:rPr>
        <w:t xml:space="preserve"> таъмирлаш</w:t>
      </w:r>
      <w:r w:rsidRPr="00CF689D">
        <w:rPr>
          <w:rStyle w:val="23"/>
          <w:lang w:val="uz-Cyrl-UZ"/>
        </w:rPr>
        <w:t xml:space="preserve"> ишлари учун</w:t>
      </w:r>
      <w:r w:rsidR="006F08E2" w:rsidRPr="00CF689D">
        <w:rPr>
          <w:rStyle w:val="23"/>
        </w:rPr>
        <w:t xml:space="preserve"> меҳнатни муҳофаза килиш, ёнғин хавфсизлиги бўйича ўқитилган ва электр хавфсизлиги бўйича малака гуруҳида тегишли лавозимга эга бўлган ходимлар томонидан амалга оширилиши керак. Юқоридаги тренинглар ва электр хавфсизлиги гуруҳидан ўтишни тасдиқловчи ҳужжатлар иш бошланишидан олдин тақдим этилиши керак.</w:t>
      </w:r>
    </w:p>
    <w:p w:rsidR="009B27BF" w:rsidRPr="00CF689D" w:rsidRDefault="006F08E2" w:rsidP="000D3128">
      <w:pPr>
        <w:pStyle w:val="210"/>
        <w:numPr>
          <w:ilvl w:val="1"/>
          <w:numId w:val="2"/>
        </w:numPr>
        <w:shd w:val="clear" w:color="auto" w:fill="auto"/>
        <w:tabs>
          <w:tab w:val="left" w:pos="525"/>
        </w:tabs>
        <w:spacing w:before="0" w:after="116" w:line="240" w:lineRule="auto"/>
        <w:ind w:firstLine="0"/>
        <w:jc w:val="both"/>
        <w:rPr>
          <w:rStyle w:val="23"/>
        </w:rPr>
      </w:pPr>
      <w:r w:rsidRPr="00CF689D">
        <w:rPr>
          <w:rStyle w:val="23"/>
        </w:rPr>
        <w:t xml:space="preserve">“Пудратчи”, ташқи </w:t>
      </w:r>
      <w:proofErr w:type="gramStart"/>
      <w:r w:rsidRPr="00CF689D">
        <w:rPr>
          <w:rStyle w:val="23"/>
        </w:rPr>
        <w:t>ишларни  амалга</w:t>
      </w:r>
      <w:proofErr w:type="gramEnd"/>
      <w:r w:rsidRPr="00CF689D">
        <w:rPr>
          <w:rStyle w:val="23"/>
        </w:rPr>
        <w:t xml:space="preserve"> ошириш учун авто кўтаргични (автовьпнка) </w:t>
      </w:r>
    </w:p>
    <w:p w:rsidR="00482F0D" w:rsidRPr="00CF689D" w:rsidRDefault="009B27BF" w:rsidP="000D3128">
      <w:pPr>
        <w:pStyle w:val="210"/>
        <w:numPr>
          <w:ilvl w:val="1"/>
          <w:numId w:val="2"/>
        </w:numPr>
        <w:shd w:val="clear" w:color="auto" w:fill="auto"/>
        <w:tabs>
          <w:tab w:val="left" w:pos="525"/>
        </w:tabs>
        <w:spacing w:before="0" w:after="116" w:line="240" w:lineRule="auto"/>
        <w:ind w:firstLine="0"/>
        <w:jc w:val="both"/>
      </w:pPr>
      <w:r w:rsidRPr="00CF689D">
        <w:rPr>
          <w:rStyle w:val="23"/>
        </w:rPr>
        <w:t xml:space="preserve"> </w:t>
      </w:r>
      <w:r w:rsidR="006F08E2" w:rsidRPr="00CF689D">
        <w:rPr>
          <w:rStyle w:val="23"/>
        </w:rPr>
        <w:t>ўз ҳисобидан амалга ошириш.</w:t>
      </w:r>
    </w:p>
    <w:p w:rsidR="00664587" w:rsidRPr="00CF689D" w:rsidRDefault="006F08E2" w:rsidP="009964AF">
      <w:pPr>
        <w:pStyle w:val="210"/>
        <w:keepNext/>
        <w:keepLines/>
        <w:numPr>
          <w:ilvl w:val="0"/>
          <w:numId w:val="2"/>
        </w:numPr>
        <w:shd w:val="clear" w:color="auto" w:fill="auto"/>
        <w:tabs>
          <w:tab w:val="left" w:pos="515"/>
        </w:tabs>
        <w:spacing w:before="0" w:after="292" w:line="240" w:lineRule="auto"/>
        <w:ind w:left="420" w:firstLine="0"/>
        <w:jc w:val="both"/>
        <w:rPr>
          <w:rStyle w:val="23"/>
          <w:b/>
          <w:bCs/>
          <w:color w:val="000000"/>
        </w:rPr>
      </w:pPr>
      <w:r w:rsidRPr="00CF689D">
        <w:rPr>
          <w:rStyle w:val="23"/>
        </w:rPr>
        <w:lastRenderedPageBreak/>
        <w:t xml:space="preserve">“Пудратчи”, буюртма бўйича ишларни бажариш учун мутахассисларнинг ўз вакдида Буюртмачига юборишни таъминлаш.Пудратчи” ҳар қандай ишларни сифатсиз таъмирлаган бўлса, ушбу ишлар учун зарур бўладиган материаллар ва </w:t>
      </w:r>
      <w:r w:rsidR="009B27BF" w:rsidRPr="00CF689D">
        <w:rPr>
          <w:rStyle w:val="23"/>
          <w:lang w:val="uz-Cyrl-UZ"/>
        </w:rPr>
        <w:t>қўшимча харажатлар</w:t>
      </w:r>
      <w:r w:rsidRPr="00CF689D">
        <w:rPr>
          <w:rStyle w:val="23"/>
        </w:rPr>
        <w:t>ни ўз маблағлари ҳисобидан қайга амалга ошириш.</w:t>
      </w:r>
      <w:r w:rsidR="009B27BF" w:rsidRPr="00CF689D">
        <w:rPr>
          <w:rStyle w:val="23"/>
          <w:lang w:val="uz-Cyrl-UZ"/>
        </w:rPr>
        <w:t>Жорий</w:t>
      </w:r>
      <w:r w:rsidR="009B27BF" w:rsidRPr="00CF689D">
        <w:rPr>
          <w:rStyle w:val="23"/>
        </w:rPr>
        <w:t xml:space="preserve"> таъмирлаш</w:t>
      </w:r>
      <w:r w:rsidR="009B27BF" w:rsidRPr="00CF689D">
        <w:rPr>
          <w:rStyle w:val="23"/>
          <w:lang w:val="uz-Cyrl-UZ"/>
        </w:rPr>
        <w:t xml:space="preserve"> ишлари</w:t>
      </w:r>
      <w:r w:rsidRPr="00CF689D">
        <w:rPr>
          <w:rStyle w:val="23"/>
        </w:rPr>
        <w:t xml:space="preserve"> учун замонавий </w:t>
      </w:r>
      <w:r w:rsidR="009B27BF" w:rsidRPr="00CF689D">
        <w:rPr>
          <w:rStyle w:val="23"/>
          <w:lang w:val="uz-Cyrl-UZ"/>
        </w:rPr>
        <w:t>иш</w:t>
      </w:r>
      <w:r w:rsidRPr="00CF689D">
        <w:rPr>
          <w:rStyle w:val="23"/>
        </w:rPr>
        <w:t xml:space="preserve"> асбоблари ва диагностика ускуналаридан фойдаланадиган малакали мутахассислар томонидан амалга ошириш. Барча ўлчаш асбоблари ва асбоб-ускуналар “Пудратчи”нинг мулки бўлиши шарт.Зарур бўлганда, хавфсиз меҳнат шароитларини таъминлаш бўйича қўшимча чора-тадбирларни ишлаб чиқиш ва уларни иш жараёнида тадбиқ қилиш.“Пудратчи” иш вақтини ташкил этиш ва назорат қилиш, шунингдек меҳнат муҳофазаси, ёнғин хавфсизлиги ва техника хавфсизлиги қоидаларини тўлиқ риоя этишни таъминлаш.“Пудратчи” ўз ходимларини иш қуроллари, шахсий ҳимоя воситалари, иш кийимлари, махсус жиҳозлар ва сарфланувчи материаллар билаи таъминлаш.</w:t>
      </w:r>
      <w:bookmarkStart w:id="8" w:name="bookmark7"/>
    </w:p>
    <w:p w:rsidR="00482F0D" w:rsidRPr="00CF689D" w:rsidRDefault="009B27BF" w:rsidP="000D3128">
      <w:pPr>
        <w:pStyle w:val="210"/>
        <w:keepNext/>
        <w:keepLines/>
        <w:numPr>
          <w:ilvl w:val="0"/>
          <w:numId w:val="2"/>
        </w:numPr>
        <w:shd w:val="clear" w:color="auto" w:fill="auto"/>
        <w:tabs>
          <w:tab w:val="left" w:pos="515"/>
          <w:tab w:val="left" w:pos="748"/>
        </w:tabs>
        <w:spacing w:before="0" w:after="292" w:line="240" w:lineRule="auto"/>
        <w:ind w:left="420" w:firstLine="0"/>
        <w:rPr>
          <w:rStyle w:val="26"/>
          <w:b w:val="0"/>
          <w:color w:val="000000"/>
        </w:rPr>
      </w:pPr>
      <w:r w:rsidRPr="00CF689D">
        <w:rPr>
          <w:rStyle w:val="23"/>
          <w:b/>
          <w:lang w:val="uz-Cyrl-UZ"/>
        </w:rPr>
        <w:t>Жорий</w:t>
      </w:r>
      <w:r w:rsidRPr="00CF689D">
        <w:rPr>
          <w:rStyle w:val="23"/>
          <w:b/>
        </w:rPr>
        <w:t xml:space="preserve"> таъмирлаш</w:t>
      </w:r>
      <w:r w:rsidRPr="00CF689D">
        <w:rPr>
          <w:rStyle w:val="23"/>
          <w:b/>
          <w:lang w:val="uz-Cyrl-UZ"/>
        </w:rPr>
        <w:t xml:space="preserve"> ишлари</w:t>
      </w:r>
      <w:r w:rsidR="006F08E2" w:rsidRPr="00CF689D">
        <w:rPr>
          <w:rStyle w:val="26"/>
          <w:b w:val="0"/>
        </w:rPr>
        <w:t xml:space="preserve"> </w:t>
      </w:r>
      <w:bookmarkEnd w:id="8"/>
    </w:p>
    <w:tbl>
      <w:tblPr>
        <w:tblpPr w:leftFromText="180" w:rightFromText="180" w:vertAnchor="text" w:horzAnchor="page" w:tblpX="1324" w:tblpY="-1091"/>
        <w:tblW w:w="9634" w:type="dxa"/>
        <w:tblLayout w:type="fixed"/>
        <w:tblCellMar>
          <w:left w:w="0" w:type="dxa"/>
          <w:right w:w="0" w:type="dxa"/>
        </w:tblCellMar>
        <w:tblLook w:val="04A0" w:firstRow="1" w:lastRow="0" w:firstColumn="1" w:lastColumn="0" w:noHBand="0" w:noVBand="1"/>
      </w:tblPr>
      <w:tblGrid>
        <w:gridCol w:w="562"/>
        <w:gridCol w:w="4962"/>
        <w:gridCol w:w="2268"/>
        <w:gridCol w:w="1842"/>
      </w:tblGrid>
      <w:tr w:rsidR="009B27BF" w:rsidRPr="00CF689D" w:rsidTr="00C3701A">
        <w:trPr>
          <w:trHeight w:val="1125"/>
        </w:trPr>
        <w:tc>
          <w:tcPr>
            <w:tcW w:w="56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lastRenderedPageBreak/>
              <w:t>№</w:t>
            </w:r>
          </w:p>
        </w:tc>
        <w:tc>
          <w:tcPr>
            <w:tcW w:w="4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Наименование физических объемов работ</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Единица измерения</w:t>
            </w:r>
          </w:p>
        </w:tc>
        <w:tc>
          <w:tcPr>
            <w:tcW w:w="18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Количество</w:t>
            </w:r>
          </w:p>
        </w:tc>
      </w:tr>
      <w:tr w:rsidR="009B27BF" w:rsidRPr="00CF689D" w:rsidTr="00C3701A">
        <w:trPr>
          <w:trHeight w:val="1125"/>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2.         </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3.         </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4.         </w:t>
            </w:r>
          </w:p>
        </w:tc>
      </w:tr>
      <w:tr w:rsidR="009B27BF" w:rsidRPr="00CF689D" w:rsidTr="00C3701A">
        <w:trPr>
          <w:trHeight w:val="1125"/>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РАЗБОРКА ДЕРЕВЯННЫХ ЗАПОЛНЕНИЙ ПРОЕМОВ ДВЕРНЫХ И ВОРОТНЫХ</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М2</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0,0378</w:t>
            </w:r>
          </w:p>
        </w:tc>
      </w:tr>
      <w:tr w:rsidR="009B27BF" w:rsidRPr="00CF689D" w:rsidTr="00C3701A">
        <w:trPr>
          <w:trHeight w:val="1125"/>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2.         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РАЗБОРКА ПОКРЫТИЙ ПОЛОВ ИЗ КЕРАМИЧЕСКИХ ПЛИТОК</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М2</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0,12</w:t>
            </w:r>
          </w:p>
        </w:tc>
      </w:tr>
      <w:tr w:rsidR="009B27BF" w:rsidRPr="00CF689D" w:rsidTr="00C3701A">
        <w:trPr>
          <w:trHeight w:val="1125"/>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3.         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СНЯТИЕ СМЕСТИТЕЛЯ ДУШЕВОЙ СЕТКОЙ</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ШТ</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0,24</w:t>
            </w:r>
          </w:p>
        </w:tc>
      </w:tr>
      <w:tr w:rsidR="009B27BF" w:rsidRPr="00CF689D" w:rsidTr="00C3701A">
        <w:trPr>
          <w:trHeight w:val="1875"/>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4.         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 xml:space="preserve">ОКРАШИВАНИЕ РАНЕЕ ОКРАШЕННЫХ ПОВЕРХНОСТЕЙ СТЕН ВОДОЭМУЛЬСИОННЫМИ СОСТАВАМИ РАНЕЕ ОКРАШЕННЫХ ВОДОЭМУЛЬСИОННОЙ КРАСКОЙ С РАСЧИСТКОЙ СТАРОЙ КРАСКИ ДО 35% </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М2</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9</w:t>
            </w:r>
          </w:p>
        </w:tc>
      </w:tr>
      <w:tr w:rsidR="009B27BF" w:rsidRPr="00CF689D" w:rsidTr="00C3701A">
        <w:trPr>
          <w:trHeight w:val="1875"/>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5.         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ОКРАШИВАНИЕ РАНЕЕ ОКРАШЕННЫХ ПОВЕРХНОСТЕЙ ПОТОЛКОВ ВОДОЭМУЛЬСИОННЫМИ СОСТАВАМИ РАНЕЕ ОКРАШЕННЫХ ВОДОЭМУЛЬСИОННОЙ КРАСКОЙ С РАСЧИСТКОЙ СТАРОЙ КРАСКИ ДО 35%</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М2</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3</w:t>
            </w:r>
          </w:p>
        </w:tc>
      </w:tr>
      <w:tr w:rsidR="009B27BF" w:rsidRPr="00CF689D" w:rsidTr="00C3701A">
        <w:trPr>
          <w:trHeight w:val="1500"/>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6.         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СПЛОШНОЕ ВЫРВНИВАНИЕ ПОВЕРХНОСТЕЙ (ОДНОСЛОЙНАЯ ШТУКАТУРКА) ГИПСОВЫМИ СУХИМИ СМЕСЯМИ ТОЛЩЕНОЙ ДО 10 ММ СТЕН. В КОМНАТАХ 1-9 ЭТАЖЭЙ</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М2</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0,25</w:t>
            </w:r>
          </w:p>
        </w:tc>
      </w:tr>
      <w:tr w:rsidR="009B27BF" w:rsidRPr="00CF689D" w:rsidTr="00C3701A">
        <w:trPr>
          <w:trHeight w:val="1125"/>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7.         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УЛУЧШЕННАЯ МАСЛЕННАЯ ОКРАСКА РАНЕЕ ОКРАШЕННЫХ СТЕН ЗА ДВА РАЗА С РАСЧИСТКОЙ СТАРОЙ КРАСКИ ДО 35%. В КОМНАТАХ 1-9 ЭТАЖЭЙ</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М2</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1,5</w:t>
            </w:r>
          </w:p>
        </w:tc>
      </w:tr>
      <w:tr w:rsidR="009B27BF" w:rsidRPr="00CF689D" w:rsidTr="00C3701A">
        <w:trPr>
          <w:trHeight w:val="1125"/>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8.         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УСТРОЙСТВО СТЯЖКИ ЦЕМЕНТНЫХ ТОЛЩИНОЙ 20 ММ. В КОМНАТАХ 1-9 ЭТАЖЭЙ</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М2</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0,12</w:t>
            </w:r>
          </w:p>
        </w:tc>
      </w:tr>
      <w:tr w:rsidR="009B27BF" w:rsidRPr="00CF689D" w:rsidTr="00C3701A">
        <w:trPr>
          <w:trHeight w:val="1500"/>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9.         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УСТРОЙСТВО ПОКРЫТИЙ НА РАСТВОРЕ ИЗ СУХОЙ СМЕСИ С ПРИГОТОВЛЕНИЕМ РАСТВОРА В ПОСТРОЕЧНЫХ УСЛОВИЯХ ИЗ КЕРАМИЧЕСКИХ ПЛИТОК ДЛЯ ПОЛОВ. В КОМНАТАХ 1-9 ЭТАЖЭЙ</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М2</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0,12</w:t>
            </w:r>
          </w:p>
        </w:tc>
      </w:tr>
      <w:tr w:rsidR="009B27BF" w:rsidRPr="00CF689D" w:rsidTr="00C3701A">
        <w:trPr>
          <w:trHeight w:val="750"/>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УСТАНОВКА СМЕСТИТЕЛЕЙ</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 ШТ</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2,4</w:t>
            </w:r>
          </w:p>
        </w:tc>
      </w:tr>
      <w:tr w:rsidR="009B27BF" w:rsidRPr="00CF689D" w:rsidTr="00C3701A">
        <w:trPr>
          <w:trHeight w:val="1200"/>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lastRenderedPageBreak/>
              <w:t>11.      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 xml:space="preserve">УСТАНОВКА БЛОКОВ В НАРУЖНЫ И ВНУТРЕННИХ ДВЕРНЫХ ПРОЕМАХ В КАМЕННЫХ СТЕНАХ ПЛОЩАДЬЮ ПРОЕМА ДО 3 М2. </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100 М2</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0,0378</w:t>
            </w:r>
          </w:p>
        </w:tc>
      </w:tr>
      <w:tr w:rsidR="009B27BF" w:rsidRPr="00CF689D" w:rsidTr="00C3701A">
        <w:trPr>
          <w:trHeight w:val="750"/>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12.      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СКОБЯННЫЕ ИЗДЕЛИЯ</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КОМПЛЕКТ</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6</w:t>
            </w:r>
          </w:p>
        </w:tc>
      </w:tr>
      <w:tr w:rsidR="009B27BF" w:rsidRPr="00CF689D" w:rsidTr="00C3701A">
        <w:trPr>
          <w:trHeight w:val="750"/>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13.      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УСТАНОВКА ДВЕРНЫХ ЗАМКОВ В ДВЕРЯХ ДЕРЕВЯННЫХ. ДСП. ДВП.</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 ШТ</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0,1</w:t>
            </w:r>
          </w:p>
        </w:tc>
      </w:tr>
      <w:tr w:rsidR="009B27BF" w:rsidRPr="00CF689D" w:rsidTr="00C3701A">
        <w:trPr>
          <w:trHeight w:val="750"/>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14.      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УСТАНОВКА СТОЛОВ, ШКАФОВ ПОД МОЙКИ</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 ШТ</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0,1</w:t>
            </w:r>
          </w:p>
        </w:tc>
      </w:tr>
      <w:tr w:rsidR="009B27BF" w:rsidRPr="00CF689D" w:rsidTr="00C3701A">
        <w:trPr>
          <w:trHeight w:val="750"/>
        </w:trPr>
        <w:tc>
          <w:tcPr>
            <w:tcW w:w="56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15.      </w:t>
            </w:r>
          </w:p>
        </w:tc>
        <w:tc>
          <w:tcPr>
            <w:tcW w:w="4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both"/>
              <w:rPr>
                <w:rStyle w:val="23"/>
                <w:rFonts w:eastAsia="Courier New"/>
              </w:rPr>
            </w:pPr>
            <w:r w:rsidRPr="00CF689D">
              <w:rPr>
                <w:rStyle w:val="23"/>
                <w:rFonts w:eastAsia="Courier New"/>
              </w:rPr>
              <w:t>СТОЛ С 4-Я СТУЛЯМИ ВСТРОЕННЫЙ</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ШТ</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27BF" w:rsidRPr="00CF689D" w:rsidRDefault="009B27BF" w:rsidP="000D3128">
            <w:pPr>
              <w:jc w:val="center"/>
              <w:rPr>
                <w:rStyle w:val="23"/>
                <w:rFonts w:eastAsia="Courier New"/>
              </w:rPr>
            </w:pPr>
            <w:r w:rsidRPr="00CF689D">
              <w:rPr>
                <w:rStyle w:val="23"/>
                <w:rFonts w:eastAsia="Courier New"/>
              </w:rPr>
              <w:t>10</w:t>
            </w:r>
          </w:p>
        </w:tc>
      </w:tr>
    </w:tbl>
    <w:p w:rsidR="009B27BF" w:rsidRPr="00CF689D" w:rsidRDefault="009B27BF" w:rsidP="000D3128">
      <w:pPr>
        <w:pStyle w:val="211"/>
        <w:keepNext/>
        <w:keepLines/>
        <w:shd w:val="clear" w:color="auto" w:fill="auto"/>
        <w:tabs>
          <w:tab w:val="left" w:pos="748"/>
        </w:tabs>
        <w:spacing w:before="0" w:after="292" w:line="240" w:lineRule="auto"/>
        <w:ind w:firstLine="0"/>
        <w:jc w:val="center"/>
      </w:pPr>
    </w:p>
    <w:p w:rsidR="00482F0D" w:rsidRPr="00CF689D" w:rsidRDefault="009B27BF" w:rsidP="000D3128">
      <w:pPr>
        <w:pStyle w:val="31"/>
        <w:numPr>
          <w:ilvl w:val="0"/>
          <w:numId w:val="4"/>
        </w:numPr>
        <w:shd w:val="clear" w:color="auto" w:fill="auto"/>
        <w:tabs>
          <w:tab w:val="left" w:pos="3837"/>
        </w:tabs>
        <w:spacing w:before="0" w:after="296" w:line="240" w:lineRule="auto"/>
        <w:ind w:left="3480" w:firstLine="0"/>
        <w:jc w:val="left"/>
      </w:pPr>
      <w:r w:rsidRPr="00CF689D">
        <w:rPr>
          <w:rStyle w:val="30"/>
          <w:b/>
          <w:bCs/>
        </w:rPr>
        <w:t xml:space="preserve"> </w:t>
      </w:r>
      <w:r w:rsidR="006F08E2" w:rsidRPr="00CF689D">
        <w:rPr>
          <w:rStyle w:val="30"/>
          <w:b/>
          <w:bCs/>
        </w:rPr>
        <w:t>Иш жойи ва вақти</w:t>
      </w:r>
    </w:p>
    <w:p w:rsidR="00482F0D" w:rsidRPr="00CF689D" w:rsidRDefault="006F08E2" w:rsidP="000D3128">
      <w:pPr>
        <w:pStyle w:val="210"/>
        <w:numPr>
          <w:ilvl w:val="1"/>
          <w:numId w:val="4"/>
        </w:numPr>
        <w:shd w:val="clear" w:color="auto" w:fill="auto"/>
        <w:tabs>
          <w:tab w:val="left" w:pos="557"/>
        </w:tabs>
        <w:spacing w:before="0" w:after="136" w:line="240" w:lineRule="auto"/>
        <w:ind w:firstLine="0"/>
        <w:jc w:val="both"/>
      </w:pPr>
      <w:r w:rsidRPr="00CF689D">
        <w:rPr>
          <w:rStyle w:val="23"/>
        </w:rPr>
        <w:t>“</w:t>
      </w:r>
      <w:proofErr w:type="gramStart"/>
      <w:r w:rsidRPr="00CF689D">
        <w:rPr>
          <w:rStyle w:val="23"/>
        </w:rPr>
        <w:t>Буюртмачи”нинг</w:t>
      </w:r>
      <w:proofErr w:type="gramEnd"/>
      <w:r w:rsidRPr="00CF689D">
        <w:rPr>
          <w:rStyle w:val="23"/>
        </w:rPr>
        <w:t xml:space="preserve"> </w:t>
      </w:r>
      <w:r w:rsidR="00664587" w:rsidRPr="00CF689D">
        <w:rPr>
          <w:rStyle w:val="23"/>
          <w:lang w:val="uz-Cyrl-UZ"/>
        </w:rPr>
        <w:t xml:space="preserve">Жорий таъмирлаш </w:t>
      </w:r>
      <w:r w:rsidRPr="00CF689D">
        <w:rPr>
          <w:rStyle w:val="23"/>
        </w:rPr>
        <w:t xml:space="preserve">ишлари, Тошкент шаҳар, </w:t>
      </w:r>
      <w:r w:rsidR="00664587" w:rsidRPr="00CF689D">
        <w:rPr>
          <w:rStyle w:val="23"/>
          <w:lang w:val="uz-Cyrl-UZ"/>
        </w:rPr>
        <w:t>Учтепа</w:t>
      </w:r>
      <w:r w:rsidRPr="00CF689D">
        <w:rPr>
          <w:rStyle w:val="23"/>
        </w:rPr>
        <w:t xml:space="preserve"> тумани</w:t>
      </w:r>
      <w:r w:rsidR="00664587" w:rsidRPr="00CF689D">
        <w:rPr>
          <w:rStyle w:val="23"/>
          <w:lang w:val="uz-Cyrl-UZ"/>
        </w:rPr>
        <w:t>да</w:t>
      </w:r>
      <w:r w:rsidRPr="00CF689D">
        <w:rPr>
          <w:rStyle w:val="23"/>
        </w:rPr>
        <w:t xml:space="preserve"> жойлашган биносида амалга оширилади.</w:t>
      </w:r>
    </w:p>
    <w:p w:rsidR="00482F0D" w:rsidRPr="00CF689D" w:rsidRDefault="00664587" w:rsidP="000D3128">
      <w:pPr>
        <w:pStyle w:val="210"/>
        <w:numPr>
          <w:ilvl w:val="1"/>
          <w:numId w:val="4"/>
        </w:numPr>
        <w:shd w:val="clear" w:color="auto" w:fill="auto"/>
        <w:tabs>
          <w:tab w:val="left" w:pos="557"/>
        </w:tabs>
        <w:spacing w:before="0" w:after="140" w:line="240" w:lineRule="auto"/>
        <w:ind w:firstLine="0"/>
        <w:jc w:val="both"/>
      </w:pPr>
      <w:r w:rsidRPr="00CF689D">
        <w:rPr>
          <w:rStyle w:val="23"/>
          <w:lang w:val="uz-Cyrl-UZ"/>
        </w:rPr>
        <w:t>Жорий</w:t>
      </w:r>
      <w:r w:rsidR="006F08E2" w:rsidRPr="00CF689D">
        <w:rPr>
          <w:rStyle w:val="23"/>
        </w:rPr>
        <w:t xml:space="preserve"> таъмирлашни амалга ошириш муддати - Шартнома тузилган кундан бошлаб,</w:t>
      </w:r>
      <w:r w:rsidRPr="00CF689D">
        <w:rPr>
          <w:rStyle w:val="23"/>
          <w:lang w:val="uz-Cyrl-UZ"/>
        </w:rPr>
        <w:t xml:space="preserve"> 30 кун ичида амалга оширилади ва шартнома </w:t>
      </w:r>
      <w:r w:rsidR="006F08E2" w:rsidRPr="00CF689D">
        <w:rPr>
          <w:rStyle w:val="23"/>
        </w:rPr>
        <w:t xml:space="preserve">2022 йил 31 декабрь кунига қадар. </w:t>
      </w:r>
      <w:r w:rsidRPr="00CF689D">
        <w:rPr>
          <w:rStyle w:val="23"/>
          <w:lang w:val="uz-Cyrl-UZ"/>
        </w:rPr>
        <w:t>амал қилади</w:t>
      </w:r>
      <w:r w:rsidR="006F08E2" w:rsidRPr="00CF689D">
        <w:rPr>
          <w:rStyle w:val="23"/>
        </w:rPr>
        <w:t>.</w:t>
      </w:r>
    </w:p>
    <w:p w:rsidR="00482F0D" w:rsidRPr="00CF689D" w:rsidRDefault="00664587" w:rsidP="000D3128">
      <w:pPr>
        <w:pStyle w:val="210"/>
        <w:numPr>
          <w:ilvl w:val="1"/>
          <w:numId w:val="4"/>
        </w:numPr>
        <w:shd w:val="clear" w:color="auto" w:fill="auto"/>
        <w:tabs>
          <w:tab w:val="left" w:pos="557"/>
        </w:tabs>
        <w:spacing w:before="0" w:line="240" w:lineRule="auto"/>
        <w:ind w:firstLine="0"/>
        <w:jc w:val="both"/>
      </w:pPr>
      <w:r w:rsidRPr="00CF689D">
        <w:rPr>
          <w:rStyle w:val="23"/>
          <w:lang w:val="uz-Cyrl-UZ"/>
        </w:rPr>
        <w:t>Жорий таъмирлаш ишлари</w:t>
      </w:r>
      <w:r w:rsidR="006F08E2" w:rsidRPr="00CF689D">
        <w:rPr>
          <w:rStyle w:val="23"/>
        </w:rPr>
        <w:t xml:space="preserve"> </w:t>
      </w:r>
      <w:r w:rsidRPr="00CF689D">
        <w:rPr>
          <w:rStyle w:val="23"/>
          <w:lang w:val="uz-Cyrl-UZ"/>
        </w:rPr>
        <w:t>30 кун</w:t>
      </w:r>
      <w:r w:rsidR="006F08E2" w:rsidRPr="00CF689D">
        <w:rPr>
          <w:rStyle w:val="23"/>
        </w:rPr>
        <w:t xml:space="preserve"> давомида амалга оширилади. Иш вакди дам олиш ва байрам кунларидан ташқари, соат 9:00 дан 18:00 гача (5/7). тизим тўлиқ ишга тушгунга кадар таъмирлаш ишлари олиб борилади. Объектга кириш санаси ва вақти Буюртмачи билан олдиндан келишиб олинади.</w:t>
      </w:r>
    </w:p>
    <w:p w:rsidR="00482F0D" w:rsidRPr="00CF689D" w:rsidRDefault="006F08E2" w:rsidP="000D3128">
      <w:pPr>
        <w:pStyle w:val="31"/>
        <w:shd w:val="clear" w:color="auto" w:fill="auto"/>
        <w:tabs>
          <w:tab w:val="left" w:pos="3928"/>
        </w:tabs>
        <w:spacing w:before="0" w:after="272" w:line="240" w:lineRule="auto"/>
        <w:ind w:left="3620" w:firstLine="0"/>
        <w:jc w:val="left"/>
      </w:pPr>
      <w:r w:rsidRPr="00CF689D">
        <w:rPr>
          <w:rStyle w:val="30"/>
          <w:b/>
          <w:bCs/>
        </w:rPr>
        <w:t>Бошқа шартлар</w:t>
      </w:r>
    </w:p>
    <w:p w:rsidR="00482F0D" w:rsidRPr="00CF689D" w:rsidRDefault="006F08E2" w:rsidP="000D3128">
      <w:pPr>
        <w:pStyle w:val="210"/>
        <w:numPr>
          <w:ilvl w:val="1"/>
          <w:numId w:val="4"/>
        </w:numPr>
        <w:shd w:val="clear" w:color="auto" w:fill="auto"/>
        <w:tabs>
          <w:tab w:val="left" w:pos="495"/>
        </w:tabs>
        <w:spacing w:before="0" w:after="124" w:line="240" w:lineRule="auto"/>
        <w:ind w:firstLine="0"/>
        <w:jc w:val="both"/>
      </w:pPr>
      <w:r w:rsidRPr="00CF689D">
        <w:rPr>
          <w:rStyle w:val="23"/>
        </w:rPr>
        <w:t>Иш, байрам, дам олиш ва таътил кунларида, шунингдек, хизмат кўрсатиш учун “</w:t>
      </w:r>
      <w:proofErr w:type="gramStart"/>
      <w:r w:rsidRPr="00CF689D">
        <w:rPr>
          <w:rStyle w:val="23"/>
        </w:rPr>
        <w:t>Пудратчи”нинг</w:t>
      </w:r>
      <w:proofErr w:type="gramEnd"/>
      <w:r w:rsidRPr="00CF689D">
        <w:rPr>
          <w:rStyle w:val="23"/>
        </w:rPr>
        <w:t xml:space="preserve"> “Ишонч телефони” мавжудлигини таъминланиши шарт.</w:t>
      </w:r>
    </w:p>
    <w:p w:rsidR="00482F0D" w:rsidRPr="00CF689D" w:rsidRDefault="006F08E2" w:rsidP="000D3128">
      <w:pPr>
        <w:pStyle w:val="210"/>
        <w:numPr>
          <w:ilvl w:val="1"/>
          <w:numId w:val="4"/>
        </w:numPr>
        <w:shd w:val="clear" w:color="auto" w:fill="auto"/>
        <w:tabs>
          <w:tab w:val="left" w:pos="490"/>
        </w:tabs>
        <w:spacing w:before="0" w:after="116" w:line="240" w:lineRule="auto"/>
        <w:ind w:firstLine="0"/>
        <w:jc w:val="both"/>
      </w:pPr>
      <w:r w:rsidRPr="00CF689D">
        <w:rPr>
          <w:rStyle w:val="23"/>
        </w:rPr>
        <w:t>“Пудратчи” ишонч телефонлари 24/7 давомида ишлашини ҳамда камида бир киши ишонч телефонига хизмат кўрсатишини таъминлаши шарт.</w:t>
      </w:r>
    </w:p>
    <w:p w:rsidR="00482F0D" w:rsidRPr="00CF689D" w:rsidRDefault="006F08E2" w:rsidP="000D3128">
      <w:pPr>
        <w:pStyle w:val="210"/>
        <w:numPr>
          <w:ilvl w:val="1"/>
          <w:numId w:val="4"/>
        </w:numPr>
        <w:shd w:val="clear" w:color="auto" w:fill="auto"/>
        <w:tabs>
          <w:tab w:val="left" w:pos="505"/>
        </w:tabs>
        <w:spacing w:before="0" w:after="120" w:line="240" w:lineRule="auto"/>
        <w:ind w:firstLine="0"/>
        <w:jc w:val="both"/>
      </w:pPr>
      <w:r w:rsidRPr="00CF689D">
        <w:rPr>
          <w:rStyle w:val="23"/>
        </w:rPr>
        <w:t xml:space="preserve">Пудратчининг ишонч </w:t>
      </w:r>
      <w:r w:rsidR="00664587" w:rsidRPr="00CF689D">
        <w:rPr>
          <w:rStyle w:val="23"/>
          <w:lang w:val="uz-Cyrl-UZ"/>
        </w:rPr>
        <w:t>т</w:t>
      </w:r>
      <w:r w:rsidRPr="00CF689D">
        <w:rPr>
          <w:rStyle w:val="23"/>
        </w:rPr>
        <w:t>елефонлари рўйхатини Буюртмачига шартнома тузилгандан сўнг берилишини таъминлаш ҳамда телефон рақамларидаги ўзгаришлар тўғрисида маълумо</w:t>
      </w:r>
      <w:r w:rsidR="00664587" w:rsidRPr="00CF689D">
        <w:rPr>
          <w:rStyle w:val="23"/>
          <w:lang w:val="uz-Cyrl-UZ"/>
        </w:rPr>
        <w:t>т</w:t>
      </w:r>
      <w:r w:rsidRPr="00CF689D">
        <w:rPr>
          <w:rStyle w:val="23"/>
        </w:rPr>
        <w:t>ни бир иш куни давомида Буюртмачининг вакилларига етказилиши таъминлаш.</w:t>
      </w:r>
    </w:p>
    <w:p w:rsidR="00482F0D" w:rsidRPr="00CF689D" w:rsidRDefault="00C82609" w:rsidP="000D3128">
      <w:pPr>
        <w:pStyle w:val="210"/>
        <w:numPr>
          <w:ilvl w:val="1"/>
          <w:numId w:val="4"/>
        </w:numPr>
        <w:shd w:val="clear" w:color="auto" w:fill="auto"/>
        <w:tabs>
          <w:tab w:val="left" w:pos="505"/>
        </w:tabs>
        <w:spacing w:before="0" w:line="240" w:lineRule="auto"/>
        <w:ind w:firstLine="0"/>
        <w:jc w:val="both"/>
      </w:pPr>
      <w:r w:rsidRPr="00CF689D">
        <w:rPr>
          <w:rStyle w:val="23"/>
          <w:lang w:val="uz-Cyrl-UZ"/>
        </w:rPr>
        <w:t>Т</w:t>
      </w:r>
      <w:r w:rsidR="00664587" w:rsidRPr="00CF689D">
        <w:rPr>
          <w:rStyle w:val="23"/>
          <w:lang w:val="uz-Cyrl-UZ"/>
        </w:rPr>
        <w:t>аъмирлаш</w:t>
      </w:r>
      <w:r w:rsidR="006F08E2" w:rsidRPr="00CF689D">
        <w:rPr>
          <w:rStyle w:val="23"/>
        </w:rPr>
        <w:t xml:space="preserve"> </w:t>
      </w:r>
      <w:r w:rsidRPr="00CF689D">
        <w:rPr>
          <w:rStyle w:val="23"/>
          <w:lang w:val="uz-Cyrl-UZ"/>
        </w:rPr>
        <w:t>ишлари</w:t>
      </w:r>
      <w:r w:rsidR="006F08E2" w:rsidRPr="00CF689D">
        <w:rPr>
          <w:rStyle w:val="23"/>
        </w:rPr>
        <w:t xml:space="preserve"> </w:t>
      </w:r>
      <w:r w:rsidRPr="00CF689D">
        <w:rPr>
          <w:rStyle w:val="23"/>
          <w:lang w:val="uz-Cyrl-UZ"/>
        </w:rPr>
        <w:t>шартнома тузилган кундан бошлаб</w:t>
      </w:r>
      <w:r w:rsidR="006F08E2" w:rsidRPr="00CF689D">
        <w:rPr>
          <w:rStyle w:val="23"/>
        </w:rPr>
        <w:t xml:space="preserve"> </w:t>
      </w:r>
      <w:r w:rsidRPr="00CF689D">
        <w:rPr>
          <w:rStyle w:val="23"/>
          <w:lang w:val="uz-Cyrl-UZ"/>
        </w:rPr>
        <w:t xml:space="preserve">Буюртмачининг </w:t>
      </w:r>
      <w:r w:rsidR="006F08E2" w:rsidRPr="00CF689D">
        <w:rPr>
          <w:rStyle w:val="23"/>
        </w:rPr>
        <w:t xml:space="preserve">ваколатли вакилидан телефон орқали буюртма келиб тушганда, Пудратчининг </w:t>
      </w:r>
      <w:r w:rsidRPr="00CF689D">
        <w:rPr>
          <w:rStyle w:val="23"/>
          <w:lang w:val="uz-Cyrl-UZ"/>
        </w:rPr>
        <w:t>ишчилари</w:t>
      </w:r>
      <w:r w:rsidR="006F08E2" w:rsidRPr="00CF689D">
        <w:rPr>
          <w:rStyle w:val="23"/>
        </w:rPr>
        <w:t xml:space="preserve"> объектга кечиктирмасдан етиб келишини таъминлаш.</w:t>
      </w:r>
    </w:p>
    <w:p w:rsidR="00482F0D" w:rsidRPr="00CF689D" w:rsidRDefault="00C82609" w:rsidP="000D3128">
      <w:pPr>
        <w:pStyle w:val="210"/>
        <w:numPr>
          <w:ilvl w:val="1"/>
          <w:numId w:val="4"/>
        </w:numPr>
        <w:shd w:val="clear" w:color="auto" w:fill="auto"/>
        <w:tabs>
          <w:tab w:val="left" w:pos="510"/>
        </w:tabs>
        <w:spacing w:before="0" w:line="240" w:lineRule="auto"/>
        <w:ind w:firstLine="0"/>
        <w:jc w:val="both"/>
      </w:pPr>
      <w:r w:rsidRPr="00CF689D">
        <w:rPr>
          <w:rStyle w:val="23"/>
          <w:lang w:val="uz-Cyrl-UZ"/>
        </w:rPr>
        <w:t xml:space="preserve">Таъмирлаш ишларини </w:t>
      </w:r>
      <w:r w:rsidR="006F08E2" w:rsidRPr="00CF689D">
        <w:rPr>
          <w:rStyle w:val="23"/>
        </w:rPr>
        <w:t>ташкил этиш Ўзбекистон Республикаси Қонун ҳужжатлари ва бошка порматив-ҳуқуқий ҳужжатлар талабларига жавоб бериши керак.</w:t>
      </w:r>
    </w:p>
    <w:p w:rsidR="00482F0D" w:rsidRPr="00CF689D" w:rsidRDefault="006F08E2" w:rsidP="000D3128">
      <w:pPr>
        <w:pStyle w:val="210"/>
        <w:numPr>
          <w:ilvl w:val="1"/>
          <w:numId w:val="4"/>
        </w:numPr>
        <w:shd w:val="clear" w:color="auto" w:fill="auto"/>
        <w:tabs>
          <w:tab w:val="left" w:pos="510"/>
        </w:tabs>
        <w:spacing w:before="0" w:after="270" w:line="240" w:lineRule="auto"/>
        <w:ind w:firstLine="0"/>
        <w:jc w:val="both"/>
      </w:pPr>
      <w:r w:rsidRPr="00CF689D">
        <w:rPr>
          <w:rStyle w:val="23"/>
        </w:rPr>
        <w:t>Кўрсатилган хизматларнинг натижасини қабул қилиш, кўрсатилган хизматлар учун қабул қилиш далолатномасини имзолаш орқали амалга оширилади. Пудратчи буюртмачига кўрсатилган хизматлар учун қабул қилинганлиги тўғрисидаги далолатномани ва ҳисоб-фактурани тақ</w:t>
      </w:r>
      <w:r w:rsidR="00C82609" w:rsidRPr="00CF689D">
        <w:rPr>
          <w:rStyle w:val="23"/>
          <w:lang w:val="uz-Cyrl-UZ"/>
        </w:rPr>
        <w:t>д</w:t>
      </w:r>
      <w:r w:rsidRPr="00CF689D">
        <w:rPr>
          <w:rStyle w:val="23"/>
        </w:rPr>
        <w:t xml:space="preserve">им этади. Агар </w:t>
      </w:r>
      <w:r w:rsidR="00C82609" w:rsidRPr="00CF689D">
        <w:rPr>
          <w:rStyle w:val="23"/>
          <w:lang w:val="uz-Cyrl-UZ"/>
        </w:rPr>
        <w:t xml:space="preserve">таъмирлар </w:t>
      </w:r>
      <w:proofErr w:type="gramStart"/>
      <w:r w:rsidR="00C82609" w:rsidRPr="00CF689D">
        <w:rPr>
          <w:rStyle w:val="23"/>
          <w:lang w:val="uz-Cyrl-UZ"/>
        </w:rPr>
        <w:t xml:space="preserve">ишлари </w:t>
      </w:r>
      <w:r w:rsidRPr="00CF689D">
        <w:rPr>
          <w:rStyle w:val="23"/>
        </w:rPr>
        <w:t xml:space="preserve"> самарали</w:t>
      </w:r>
      <w:proofErr w:type="gramEnd"/>
      <w:r w:rsidRPr="00CF689D">
        <w:rPr>
          <w:rStyle w:val="23"/>
        </w:rPr>
        <w:t xml:space="preserve"> бажарилган бўлса ва Буюртмачида ҳеч қандай шикоят бўлмаса, кўрсатилган хизматларни кабул қилиш тўғрисидаги далолатнома имзоланади.</w:t>
      </w:r>
    </w:p>
    <w:p w:rsidR="00482F0D" w:rsidRPr="00CF689D" w:rsidRDefault="006F08E2" w:rsidP="000D3128">
      <w:pPr>
        <w:pStyle w:val="41"/>
        <w:shd w:val="clear" w:color="auto" w:fill="auto"/>
        <w:spacing w:before="0" w:line="240" w:lineRule="auto"/>
        <w:rPr>
          <w:sz w:val="26"/>
          <w:szCs w:val="26"/>
        </w:rPr>
      </w:pPr>
      <w:r w:rsidRPr="00CF689D">
        <w:rPr>
          <w:rStyle w:val="40"/>
          <w:i/>
          <w:iCs/>
          <w:sz w:val="26"/>
          <w:szCs w:val="26"/>
        </w:rPr>
        <w:t>Илова</w:t>
      </w:r>
    </w:p>
    <w:p w:rsidR="000D3128" w:rsidRPr="00CF689D" w:rsidRDefault="000D3128" w:rsidP="000D3128">
      <w:pPr>
        <w:keepNext/>
        <w:keepLines/>
        <w:ind w:left="720"/>
        <w:rPr>
          <w:sz w:val="26"/>
          <w:szCs w:val="26"/>
        </w:rPr>
      </w:pPr>
      <w:bookmarkStart w:id="9" w:name="bookmark8"/>
      <w:r w:rsidRPr="00CF689D">
        <w:rPr>
          <w:rStyle w:val="12"/>
          <w:rFonts w:eastAsia="Courier New"/>
        </w:rPr>
        <w:t>Илова: ШАРТНОМА ЛОЙИҲАСИ</w:t>
      </w:r>
      <w:bookmarkEnd w:id="9"/>
    </w:p>
    <w:p w:rsidR="000D3128" w:rsidRPr="00CF689D" w:rsidRDefault="000D3128" w:rsidP="000D3128">
      <w:pPr>
        <w:tabs>
          <w:tab w:val="left" w:pos="1430"/>
        </w:tabs>
        <w:ind w:left="460"/>
        <w:jc w:val="both"/>
        <w:rPr>
          <w:sz w:val="26"/>
          <w:szCs w:val="26"/>
        </w:rPr>
      </w:pPr>
      <w:r w:rsidRPr="00CF689D">
        <w:rPr>
          <w:rStyle w:val="44pt"/>
          <w:rFonts w:eastAsia="Courier New"/>
          <w:sz w:val="26"/>
          <w:szCs w:val="26"/>
        </w:rPr>
        <w:t>••</w:t>
      </w:r>
      <w:r w:rsidRPr="00CF689D">
        <w:rPr>
          <w:rStyle w:val="44pt"/>
          <w:rFonts w:eastAsia="Courier New"/>
          <w:sz w:val="26"/>
          <w:szCs w:val="26"/>
        </w:rPr>
        <w:tab/>
      </w:r>
      <w:r w:rsidRPr="00CF689D">
        <w:rPr>
          <w:rStyle w:val="40"/>
          <w:rFonts w:eastAsia="Courier New"/>
          <w:sz w:val="26"/>
          <w:szCs w:val="26"/>
        </w:rPr>
        <w:t>Мазкур шартнома лойнҳаси дастлабки ҳисобланиб, унинг</w:t>
      </w:r>
    </w:p>
    <w:p w:rsidR="000D3128" w:rsidRPr="00CF689D" w:rsidRDefault="000D3128" w:rsidP="000D3128">
      <w:pPr>
        <w:jc w:val="both"/>
        <w:rPr>
          <w:sz w:val="26"/>
          <w:szCs w:val="26"/>
        </w:rPr>
      </w:pPr>
      <w:r w:rsidRPr="00CF689D">
        <w:rPr>
          <w:rStyle w:val="40"/>
          <w:rFonts w:eastAsia="Courier New"/>
          <w:sz w:val="26"/>
          <w:szCs w:val="26"/>
        </w:rPr>
        <w:t xml:space="preserve">шартлари томонларнинг </w:t>
      </w:r>
      <w:r w:rsidRPr="00CF689D">
        <w:rPr>
          <w:rStyle w:val="40"/>
          <w:rFonts w:eastAsia="Courier New"/>
          <w:sz w:val="26"/>
          <w:szCs w:val="26"/>
          <w:lang w:val="uz-Cyrl-UZ"/>
        </w:rPr>
        <w:t>қ</w:t>
      </w:r>
      <w:r w:rsidRPr="00CF689D">
        <w:rPr>
          <w:rStyle w:val="40"/>
          <w:rFonts w:eastAsia="Courier New"/>
          <w:sz w:val="26"/>
          <w:szCs w:val="26"/>
        </w:rPr>
        <w:t xml:space="preserve">арорига кўра </w:t>
      </w:r>
      <w:r w:rsidRPr="00CF689D">
        <w:rPr>
          <w:rStyle w:val="40"/>
          <w:rFonts w:eastAsia="Courier New"/>
          <w:sz w:val="26"/>
          <w:szCs w:val="26"/>
          <w:lang w:val="uz-Cyrl-UZ"/>
        </w:rPr>
        <w:t>қ</w:t>
      </w:r>
      <w:r w:rsidRPr="00CF689D">
        <w:rPr>
          <w:rStyle w:val="40"/>
          <w:rFonts w:eastAsia="Courier New"/>
          <w:sz w:val="26"/>
          <w:szCs w:val="26"/>
        </w:rPr>
        <w:t xml:space="preserve">онунда белгиланган </w:t>
      </w:r>
      <w:r w:rsidRPr="00CF689D">
        <w:rPr>
          <w:rStyle w:val="40"/>
          <w:rFonts w:eastAsia="Courier New"/>
          <w:sz w:val="26"/>
          <w:szCs w:val="26"/>
          <w:lang w:val="uz-Cyrl-UZ"/>
        </w:rPr>
        <w:t>қ</w:t>
      </w:r>
      <w:r w:rsidRPr="00CF689D">
        <w:rPr>
          <w:rStyle w:val="40"/>
          <w:rFonts w:eastAsia="Courier New"/>
          <w:sz w:val="26"/>
          <w:szCs w:val="26"/>
        </w:rPr>
        <w:t xml:space="preserve">оидаларга зид </w:t>
      </w:r>
      <w:r w:rsidRPr="00CF689D">
        <w:rPr>
          <w:rStyle w:val="40"/>
          <w:rFonts w:eastAsia="Courier New"/>
          <w:sz w:val="26"/>
          <w:szCs w:val="26"/>
        </w:rPr>
        <w:lastRenderedPageBreak/>
        <w:t>бўлмаган ҳолда ўзгариши мумкин.</w:t>
      </w:r>
    </w:p>
    <w:p w:rsidR="000D3128" w:rsidRPr="00CF689D" w:rsidRDefault="000D3128" w:rsidP="000D3128">
      <w:pPr>
        <w:keepNext/>
        <w:keepLines/>
        <w:tabs>
          <w:tab w:val="left" w:leader="underscore" w:pos="5904"/>
        </w:tabs>
        <w:ind w:left="3480"/>
        <w:rPr>
          <w:sz w:val="26"/>
          <w:szCs w:val="26"/>
        </w:rPr>
      </w:pPr>
      <w:bookmarkStart w:id="10" w:name="bookmark9"/>
      <w:r w:rsidRPr="00CF689D">
        <w:rPr>
          <w:rStyle w:val="26"/>
          <w:rFonts w:eastAsia="Courier New"/>
        </w:rPr>
        <w:t>Шартнома №</w:t>
      </w:r>
      <w:r w:rsidRPr="00CF689D">
        <w:rPr>
          <w:rStyle w:val="26"/>
          <w:rFonts w:eastAsia="Courier New"/>
        </w:rPr>
        <w:tab/>
      </w:r>
      <w:bookmarkEnd w:id="10"/>
    </w:p>
    <w:p w:rsidR="000D3128" w:rsidRPr="00CF689D" w:rsidRDefault="000D3128" w:rsidP="000D3128">
      <w:pPr>
        <w:tabs>
          <w:tab w:val="left" w:pos="3309"/>
          <w:tab w:val="left" w:pos="4999"/>
          <w:tab w:val="left" w:pos="7354"/>
        </w:tabs>
        <w:jc w:val="both"/>
        <w:rPr>
          <w:sz w:val="26"/>
          <w:szCs w:val="26"/>
        </w:rPr>
      </w:pPr>
      <w:r w:rsidRPr="00CF689D">
        <w:rPr>
          <w:rStyle w:val="23"/>
          <w:rFonts w:eastAsia="Courier New"/>
        </w:rPr>
        <w:t>2022 йил</w:t>
      </w:r>
      <w:r w:rsidRPr="00CF689D">
        <w:rPr>
          <w:rStyle w:val="23"/>
          <w:rFonts w:eastAsia="Courier New"/>
        </w:rPr>
        <w:tab/>
      </w:r>
      <w:r w:rsidRPr="00CF689D">
        <w:rPr>
          <w:rStyle w:val="23"/>
          <w:rFonts w:eastAsia="Courier New"/>
          <w:lang w:val="uz-Cyrl-UZ"/>
        </w:rPr>
        <w:t xml:space="preserve">                                      </w:t>
      </w:r>
      <w:r w:rsidRPr="00CF689D">
        <w:rPr>
          <w:rStyle w:val="23"/>
          <w:rFonts w:eastAsia="Courier New"/>
        </w:rPr>
        <w:tab/>
        <w:t>Тошкент шаҳри</w:t>
      </w:r>
    </w:p>
    <w:p w:rsidR="000D3128" w:rsidRPr="00CF689D" w:rsidRDefault="000D3128" w:rsidP="000D3128">
      <w:pPr>
        <w:tabs>
          <w:tab w:val="left" w:leader="underscore" w:pos="1811"/>
          <w:tab w:val="left" w:leader="underscore" w:pos="4999"/>
          <w:tab w:val="left" w:leader="underscore" w:pos="6362"/>
        </w:tabs>
        <w:ind w:firstLine="280"/>
        <w:jc w:val="both"/>
        <w:rPr>
          <w:rStyle w:val="23"/>
          <w:rFonts w:eastAsia="Courier New"/>
        </w:rPr>
      </w:pPr>
    </w:p>
    <w:p w:rsidR="000D3128" w:rsidRPr="00CF689D" w:rsidRDefault="000D3128" w:rsidP="000D3128">
      <w:pPr>
        <w:tabs>
          <w:tab w:val="left" w:leader="underscore" w:pos="1811"/>
          <w:tab w:val="left" w:leader="underscore" w:pos="4999"/>
          <w:tab w:val="left" w:leader="underscore" w:pos="6362"/>
        </w:tabs>
        <w:ind w:firstLine="280"/>
        <w:jc w:val="both"/>
        <w:rPr>
          <w:rStyle w:val="23"/>
          <w:rFonts w:eastAsia="Courier New"/>
        </w:rPr>
      </w:pPr>
      <w:r w:rsidRPr="00CF689D">
        <w:rPr>
          <w:rStyle w:val="23"/>
          <w:rFonts w:eastAsia="Courier New"/>
        </w:rPr>
        <w:t>“</w:t>
      </w:r>
      <w:r w:rsidRPr="00CF689D">
        <w:rPr>
          <w:rStyle w:val="23"/>
          <w:rFonts w:eastAsia="Courier New"/>
        </w:rPr>
        <w:tab/>
        <w:t>” (келгусида “Бажарувчи</w:t>
      </w:r>
      <w:proofErr w:type="gramStart"/>
      <w:r w:rsidRPr="00CF689D">
        <w:rPr>
          <w:rStyle w:val="23"/>
          <w:rFonts w:eastAsia="Courier New"/>
        </w:rPr>
        <w:t>”)</w:t>
      </w:r>
      <w:r w:rsidRPr="00CF689D">
        <w:rPr>
          <w:rStyle w:val="23"/>
          <w:rFonts w:eastAsia="Courier New"/>
        </w:rPr>
        <w:tab/>
      </w:r>
      <w:proofErr w:type="gramEnd"/>
      <w:r w:rsidRPr="00CF689D">
        <w:rPr>
          <w:rStyle w:val="23"/>
          <w:rFonts w:eastAsia="Courier New"/>
        </w:rPr>
        <w:tab/>
        <w:t>асосида фаолият юритувчи</w:t>
      </w:r>
      <w:r w:rsidRPr="00CF689D">
        <w:rPr>
          <w:rStyle w:val="23"/>
          <w:rFonts w:eastAsia="Courier New"/>
          <w:lang w:val="uz-Cyrl-UZ"/>
        </w:rPr>
        <w:t xml:space="preserve"> </w:t>
      </w:r>
      <w:r w:rsidRPr="00CF689D">
        <w:rPr>
          <w:rStyle w:val="23"/>
          <w:rFonts w:eastAsia="Courier New"/>
        </w:rPr>
        <w:t xml:space="preserve">директор </w:t>
      </w:r>
      <w:r w:rsidRPr="00CF689D">
        <w:rPr>
          <w:rStyle w:val="23"/>
          <w:rFonts w:eastAsia="Courier New"/>
        </w:rPr>
        <w:tab/>
        <w:t xml:space="preserve"> _ бйр тарафдан ва Ўзбекистон Давлат </w:t>
      </w:r>
      <w:r w:rsidRPr="00CF689D">
        <w:rPr>
          <w:rStyle w:val="23"/>
          <w:rFonts w:eastAsia="Courier New"/>
          <w:lang w:val="uz-Cyrl-UZ"/>
        </w:rPr>
        <w:t>консеваторияси</w:t>
      </w:r>
      <w:r w:rsidRPr="00CF689D">
        <w:rPr>
          <w:rStyle w:val="23"/>
          <w:rFonts w:eastAsia="Courier New"/>
        </w:rPr>
        <w:t xml:space="preserve"> номидан ректор</w:t>
      </w:r>
      <w:r w:rsidRPr="00CF689D">
        <w:rPr>
          <w:rStyle w:val="23"/>
          <w:rFonts w:eastAsia="Courier New"/>
          <w:lang w:val="uz-Cyrl-UZ"/>
        </w:rPr>
        <w:t xml:space="preserve"> </w:t>
      </w:r>
      <w:r w:rsidRPr="00CF689D">
        <w:rPr>
          <w:rStyle w:val="23"/>
          <w:rFonts w:eastAsia="Courier New"/>
        </w:rPr>
        <w:t>(келгусида “Буюртмачи”) Низом асосида фаолият</w:t>
      </w:r>
      <w:r w:rsidRPr="00CF689D">
        <w:rPr>
          <w:rStyle w:val="23"/>
          <w:rFonts w:eastAsia="Courier New"/>
          <w:lang w:val="uz-Cyrl-UZ"/>
        </w:rPr>
        <w:t xml:space="preserve"> </w:t>
      </w:r>
      <w:r w:rsidRPr="00CF689D">
        <w:rPr>
          <w:rStyle w:val="23"/>
          <w:rFonts w:eastAsia="Courier New"/>
        </w:rPr>
        <w:t>юритувчи иккинчи тарафдан ушбу шартномани қуйидаги мазмунда туздилар:</w:t>
      </w:r>
    </w:p>
    <w:p w:rsidR="000D3128" w:rsidRPr="00CF689D" w:rsidRDefault="000D3128" w:rsidP="000D3128">
      <w:pPr>
        <w:tabs>
          <w:tab w:val="left" w:leader="underscore" w:pos="1811"/>
          <w:tab w:val="left" w:leader="underscore" w:pos="4999"/>
          <w:tab w:val="left" w:leader="underscore" w:pos="6362"/>
        </w:tabs>
        <w:ind w:firstLine="280"/>
        <w:jc w:val="both"/>
        <w:rPr>
          <w:sz w:val="26"/>
          <w:szCs w:val="26"/>
        </w:rPr>
      </w:pPr>
    </w:p>
    <w:p w:rsidR="000D3128" w:rsidRPr="00CF689D" w:rsidRDefault="000D3128" w:rsidP="000D3128">
      <w:pPr>
        <w:keepNext/>
        <w:keepLines/>
        <w:numPr>
          <w:ilvl w:val="0"/>
          <w:numId w:val="3"/>
        </w:numPr>
        <w:tabs>
          <w:tab w:val="left" w:pos="3456"/>
        </w:tabs>
        <w:ind w:left="3100"/>
        <w:outlineLvl w:val="1"/>
        <w:rPr>
          <w:sz w:val="26"/>
          <w:szCs w:val="26"/>
        </w:rPr>
      </w:pPr>
      <w:bookmarkStart w:id="11" w:name="bookmark10"/>
      <w:r w:rsidRPr="00CF689D">
        <w:rPr>
          <w:rStyle w:val="26"/>
          <w:rFonts w:eastAsia="Courier New"/>
        </w:rPr>
        <w:t>ШАРТНОМА ПРЕДМЕТИ</w:t>
      </w:r>
      <w:bookmarkEnd w:id="11"/>
    </w:p>
    <w:p w:rsidR="000D3128" w:rsidRPr="00CF689D" w:rsidRDefault="000D3128" w:rsidP="000D3128">
      <w:pPr>
        <w:numPr>
          <w:ilvl w:val="1"/>
          <w:numId w:val="3"/>
        </w:numPr>
        <w:tabs>
          <w:tab w:val="left" w:pos="659"/>
        </w:tabs>
        <w:jc w:val="both"/>
        <w:rPr>
          <w:sz w:val="26"/>
          <w:szCs w:val="26"/>
        </w:rPr>
      </w:pPr>
      <w:r w:rsidRPr="00CF689D">
        <w:rPr>
          <w:rStyle w:val="23"/>
          <w:rFonts w:eastAsia="Courier New"/>
        </w:rPr>
        <w:t xml:space="preserve">Мазкур шартнома </w:t>
      </w:r>
      <w:r w:rsidRPr="00CF689D">
        <w:rPr>
          <w:rStyle w:val="23"/>
          <w:rFonts w:eastAsia="Courier New"/>
          <w:lang w:val="uz-Cyrl-UZ"/>
        </w:rPr>
        <w:t xml:space="preserve">моноблоклар харид қилиш учун </w:t>
      </w:r>
      <w:r w:rsidRPr="00CF689D">
        <w:rPr>
          <w:rStyle w:val="23"/>
          <w:rFonts w:eastAsia="Courier New"/>
        </w:rPr>
        <w:t>тузилди.</w:t>
      </w:r>
    </w:p>
    <w:p w:rsidR="000D3128" w:rsidRPr="00CF689D" w:rsidRDefault="000D3128" w:rsidP="000D3128">
      <w:pPr>
        <w:keepNext/>
        <w:keepLines/>
        <w:numPr>
          <w:ilvl w:val="0"/>
          <w:numId w:val="3"/>
        </w:numPr>
        <w:tabs>
          <w:tab w:val="left" w:pos="659"/>
        </w:tabs>
        <w:ind w:firstLine="280"/>
        <w:jc w:val="center"/>
        <w:outlineLvl w:val="1"/>
        <w:rPr>
          <w:sz w:val="26"/>
          <w:szCs w:val="26"/>
        </w:rPr>
      </w:pPr>
      <w:bookmarkStart w:id="12" w:name="bookmark11"/>
      <w:r w:rsidRPr="00CF689D">
        <w:rPr>
          <w:rStyle w:val="26"/>
          <w:rFonts w:eastAsia="Courier New"/>
        </w:rPr>
        <w:t>ШАРТНОМАНИНГ СУММАСИ ВА ҲИСОБ-КИТОБ ҚИЛИШ ТАРТИБИ</w:t>
      </w:r>
      <w:bookmarkEnd w:id="12"/>
    </w:p>
    <w:p w:rsidR="000D3128" w:rsidRPr="00CF689D" w:rsidRDefault="000D3128" w:rsidP="000D3128">
      <w:pPr>
        <w:numPr>
          <w:ilvl w:val="1"/>
          <w:numId w:val="3"/>
        </w:numPr>
        <w:tabs>
          <w:tab w:val="left" w:pos="831"/>
          <w:tab w:val="left" w:leader="underscore" w:pos="3643"/>
        </w:tabs>
        <w:ind w:firstLine="280"/>
        <w:jc w:val="both"/>
        <w:rPr>
          <w:sz w:val="26"/>
          <w:szCs w:val="26"/>
        </w:rPr>
      </w:pPr>
      <w:r w:rsidRPr="00CF689D">
        <w:rPr>
          <w:rStyle w:val="23"/>
          <w:rFonts w:eastAsia="Courier New"/>
          <w:lang w:val="uz-Cyrl-UZ"/>
        </w:rPr>
        <w:t>Ш</w:t>
      </w:r>
      <w:r w:rsidRPr="00CF689D">
        <w:rPr>
          <w:rStyle w:val="23"/>
          <w:rFonts w:eastAsia="Courier New"/>
        </w:rPr>
        <w:t>артнома</w:t>
      </w:r>
      <w:r w:rsidRPr="00CF689D">
        <w:rPr>
          <w:rStyle w:val="23"/>
          <w:rFonts w:eastAsia="Courier New"/>
          <w:lang w:val="uz-Cyrl-UZ"/>
        </w:rPr>
        <w:t>нинг умумий сўммаси</w:t>
      </w:r>
      <w:r w:rsidRPr="00CF689D">
        <w:rPr>
          <w:rStyle w:val="23"/>
          <w:rFonts w:eastAsia="Courier New"/>
        </w:rPr>
        <w:t xml:space="preserve"> ҚҚС билан </w:t>
      </w:r>
      <w:r w:rsidRPr="00CF689D">
        <w:rPr>
          <w:rStyle w:val="23"/>
          <w:rFonts w:eastAsia="Courier New"/>
          <w:lang w:val="uz-Latn-UZ"/>
        </w:rPr>
        <w:t>_________</w:t>
      </w:r>
      <w:r w:rsidRPr="00CF689D">
        <w:rPr>
          <w:rStyle w:val="23"/>
          <w:rFonts w:eastAsia="Courier New"/>
        </w:rPr>
        <w:tab/>
        <w:t>сўмни ташкил этади.</w:t>
      </w:r>
    </w:p>
    <w:p w:rsidR="000D3128" w:rsidRPr="00CF689D" w:rsidRDefault="000D3128" w:rsidP="000D3128">
      <w:pPr>
        <w:numPr>
          <w:ilvl w:val="1"/>
          <w:numId w:val="3"/>
        </w:numPr>
        <w:tabs>
          <w:tab w:val="left" w:pos="793"/>
        </w:tabs>
        <w:ind w:firstLine="280"/>
        <w:jc w:val="both"/>
        <w:rPr>
          <w:sz w:val="26"/>
          <w:szCs w:val="26"/>
        </w:rPr>
      </w:pPr>
      <w:r w:rsidRPr="00CF689D">
        <w:rPr>
          <w:rStyle w:val="23"/>
          <w:rFonts w:eastAsia="Courier New"/>
        </w:rPr>
        <w:t xml:space="preserve">Шартнома кучга кирган кундан бошлаб 10 (ўн) иш куни давомида шартнома умумий </w:t>
      </w:r>
      <w:r w:rsidRPr="00CF689D">
        <w:rPr>
          <w:rStyle w:val="23"/>
          <w:rFonts w:eastAsia="Courier New"/>
          <w:lang w:val="uz-Cyrl-UZ"/>
        </w:rPr>
        <w:t>сўммаси</w:t>
      </w:r>
      <w:r w:rsidRPr="00CF689D">
        <w:rPr>
          <w:rStyle w:val="23"/>
          <w:rFonts w:eastAsia="Courier New"/>
        </w:rPr>
        <w:t>нинг 30 % микдори олдиндан, қолган 70 % қисми барча шартлар тўлиқ бажарилгандан сўнг далолатнома расмийлаштирилган кундан бошлаб 10 (ўн) иш куни давомида ҳисоб фактурага асосан пул ўтказиш йўли билан амалга оширилади.</w:t>
      </w:r>
    </w:p>
    <w:p w:rsidR="000D3128" w:rsidRPr="00CF689D" w:rsidRDefault="000D3128" w:rsidP="000D3128">
      <w:pPr>
        <w:keepNext/>
        <w:keepLines/>
        <w:numPr>
          <w:ilvl w:val="0"/>
          <w:numId w:val="3"/>
        </w:numPr>
        <w:tabs>
          <w:tab w:val="left" w:pos="3115"/>
        </w:tabs>
        <w:ind w:left="2740"/>
        <w:outlineLvl w:val="1"/>
        <w:rPr>
          <w:sz w:val="26"/>
          <w:szCs w:val="26"/>
        </w:rPr>
      </w:pPr>
      <w:bookmarkStart w:id="13" w:name="bookmark12"/>
      <w:r w:rsidRPr="00CF689D">
        <w:rPr>
          <w:rStyle w:val="26"/>
          <w:rFonts w:eastAsia="Courier New"/>
        </w:rPr>
        <w:t>ЕТКАЗИБ БЕРИШ МУДДАТИ</w:t>
      </w:r>
      <w:bookmarkEnd w:id="13"/>
    </w:p>
    <w:p w:rsidR="000D3128" w:rsidRPr="00CF689D" w:rsidRDefault="000D3128" w:rsidP="000D3128">
      <w:pPr>
        <w:numPr>
          <w:ilvl w:val="1"/>
          <w:numId w:val="3"/>
        </w:numPr>
        <w:tabs>
          <w:tab w:val="left" w:pos="783"/>
        </w:tabs>
        <w:ind w:firstLine="280"/>
        <w:jc w:val="both"/>
        <w:rPr>
          <w:sz w:val="26"/>
          <w:szCs w:val="26"/>
        </w:rPr>
      </w:pPr>
      <w:r w:rsidRPr="00CF689D">
        <w:rPr>
          <w:rStyle w:val="23"/>
          <w:rFonts w:eastAsia="Courier New"/>
          <w:lang w:val="uz-Cyrl-UZ"/>
        </w:rPr>
        <w:t>Моноблокларнинг етказиб бериш ишларини</w:t>
      </w:r>
      <w:r w:rsidRPr="00CF689D">
        <w:rPr>
          <w:rStyle w:val="23"/>
          <w:rFonts w:eastAsia="Courier New"/>
        </w:rPr>
        <w:t xml:space="preserve"> амалга ошириш муддати - Шартнома тузилган кундан бошлаб, 2022 йил 31 декабрь кунига</w:t>
      </w:r>
      <w:r w:rsidRPr="00CF689D">
        <w:rPr>
          <w:rStyle w:val="23"/>
          <w:rFonts w:eastAsia="Courier New"/>
          <w:lang w:val="uz-Cyrl-UZ"/>
        </w:rPr>
        <w:t>ча амал қилади</w:t>
      </w:r>
    </w:p>
    <w:p w:rsidR="000D3128" w:rsidRPr="00CF689D" w:rsidRDefault="000D3128" w:rsidP="000D3128">
      <w:pPr>
        <w:keepNext/>
        <w:keepLines/>
        <w:numPr>
          <w:ilvl w:val="0"/>
          <w:numId w:val="3"/>
        </w:numPr>
        <w:tabs>
          <w:tab w:val="left" w:pos="2746"/>
        </w:tabs>
        <w:ind w:left="2380"/>
        <w:outlineLvl w:val="1"/>
        <w:rPr>
          <w:sz w:val="26"/>
          <w:szCs w:val="26"/>
        </w:rPr>
      </w:pPr>
      <w:bookmarkStart w:id="14" w:name="bookmark13"/>
      <w:r w:rsidRPr="00CF689D">
        <w:rPr>
          <w:rStyle w:val="26"/>
          <w:rFonts w:eastAsia="Courier New"/>
        </w:rPr>
        <w:t>ТОМОНЛАРНИНГ ЖАВОБГАРЛИГИ</w:t>
      </w:r>
      <w:bookmarkEnd w:id="14"/>
    </w:p>
    <w:p w:rsidR="000D3128" w:rsidRPr="00CF689D" w:rsidRDefault="000D3128" w:rsidP="000D3128">
      <w:pPr>
        <w:numPr>
          <w:ilvl w:val="1"/>
          <w:numId w:val="3"/>
        </w:numPr>
        <w:tabs>
          <w:tab w:val="left" w:pos="778"/>
        </w:tabs>
        <w:ind w:firstLine="280"/>
        <w:jc w:val="both"/>
        <w:rPr>
          <w:sz w:val="26"/>
          <w:szCs w:val="26"/>
        </w:rPr>
      </w:pPr>
      <w:r w:rsidRPr="00CF689D">
        <w:rPr>
          <w:rStyle w:val="23"/>
          <w:rFonts w:eastAsia="Courier New"/>
        </w:rPr>
        <w:t>“Бажарувчи” хизматни ўз вақтида кўрсатмаган ҳолда “</w:t>
      </w:r>
      <w:proofErr w:type="gramStart"/>
      <w:r w:rsidRPr="00CF689D">
        <w:rPr>
          <w:rStyle w:val="23"/>
          <w:rFonts w:eastAsia="Courier New"/>
        </w:rPr>
        <w:t>Буюртмачи”га</w:t>
      </w:r>
      <w:proofErr w:type="gramEnd"/>
      <w:r w:rsidRPr="00CF689D">
        <w:rPr>
          <w:rStyle w:val="23"/>
          <w:rFonts w:eastAsia="Courier New"/>
        </w:rPr>
        <w:t xml:space="preserve"> ҳар бир кечиктирилган кун учун шартнома умумий баҳосининг 0,5 % миқдорида пеня солинади, аммо ушбу жарима шартнома баҳосининг 50 %дан ошмаслиги керак.</w:t>
      </w:r>
    </w:p>
    <w:p w:rsidR="000D3128" w:rsidRPr="00CF689D" w:rsidRDefault="000D3128" w:rsidP="000D3128">
      <w:pPr>
        <w:numPr>
          <w:ilvl w:val="1"/>
          <w:numId w:val="3"/>
        </w:numPr>
        <w:tabs>
          <w:tab w:val="left" w:pos="783"/>
        </w:tabs>
        <w:ind w:firstLine="280"/>
        <w:jc w:val="both"/>
        <w:rPr>
          <w:sz w:val="26"/>
          <w:szCs w:val="26"/>
        </w:rPr>
      </w:pPr>
      <w:r w:rsidRPr="00CF689D">
        <w:rPr>
          <w:rStyle w:val="23"/>
          <w:rFonts w:eastAsia="Courier New"/>
        </w:rPr>
        <w:t>2.2-бандда белгиланган мажбуриягларни бузганлик учун ушбу шартнома бўйича "Буюртмачи" кечиктирилган ҳар бир кун учун кечиктирилган тўлов миқдорининг 0,4% миқдорида пеня тўлайди, аммо кечиктирилган тўлов пеня микдори шартнома баҳосининг 50% дан ошмаслиги керак.</w:t>
      </w:r>
    </w:p>
    <w:p w:rsidR="000D3128" w:rsidRPr="00CF689D" w:rsidRDefault="000D3128" w:rsidP="000D3128">
      <w:pPr>
        <w:keepNext/>
        <w:keepLines/>
        <w:numPr>
          <w:ilvl w:val="0"/>
          <w:numId w:val="3"/>
        </w:numPr>
        <w:tabs>
          <w:tab w:val="left" w:pos="4146"/>
        </w:tabs>
        <w:ind w:left="3780"/>
        <w:outlineLvl w:val="1"/>
        <w:rPr>
          <w:sz w:val="26"/>
          <w:szCs w:val="26"/>
        </w:rPr>
      </w:pPr>
      <w:bookmarkStart w:id="15" w:name="bookmark14"/>
      <w:r w:rsidRPr="00CF689D">
        <w:rPr>
          <w:rStyle w:val="26"/>
          <w:rFonts w:eastAsia="Courier New"/>
        </w:rPr>
        <w:t>ФОРС-МАЖОР</w:t>
      </w:r>
      <w:bookmarkEnd w:id="15"/>
    </w:p>
    <w:p w:rsidR="000D3128" w:rsidRPr="00CF689D" w:rsidRDefault="000D3128" w:rsidP="000D3128">
      <w:pPr>
        <w:numPr>
          <w:ilvl w:val="1"/>
          <w:numId w:val="3"/>
        </w:numPr>
        <w:tabs>
          <w:tab w:val="left" w:pos="830"/>
        </w:tabs>
        <w:ind w:firstLine="280"/>
        <w:jc w:val="both"/>
        <w:rPr>
          <w:sz w:val="26"/>
          <w:szCs w:val="26"/>
        </w:rPr>
      </w:pPr>
      <w:r w:rsidRPr="00CF689D">
        <w:rPr>
          <w:rStyle w:val="23"/>
          <w:rFonts w:eastAsia="Courier New"/>
        </w:rPr>
        <w:t>Томонлар хохиш иродасидан ташқари юзага келган олдиндан билиб бўлмайдиган ва олдини олиш имконияти бўлмаган форс-мажор ҳолатларда томонлар мажбуриятларини бажармаганликлари учун жавобгар бўлмайди. Тегишли идоралар томонидан берилган маълумотнома ушбу ҳолатларни мавжудлигини ишончли исботи ҳисобланади.</w:t>
      </w:r>
    </w:p>
    <w:p w:rsidR="000D3128" w:rsidRPr="00CF689D" w:rsidRDefault="000D3128" w:rsidP="000D3128">
      <w:pPr>
        <w:numPr>
          <w:ilvl w:val="1"/>
          <w:numId w:val="3"/>
        </w:numPr>
        <w:tabs>
          <w:tab w:val="left" w:pos="760"/>
        </w:tabs>
        <w:ind w:firstLine="260"/>
        <w:jc w:val="both"/>
        <w:rPr>
          <w:sz w:val="26"/>
          <w:szCs w:val="26"/>
        </w:rPr>
      </w:pPr>
      <w:r w:rsidRPr="00CF689D">
        <w:rPr>
          <w:rStyle w:val="23"/>
          <w:rFonts w:eastAsia="Courier New"/>
        </w:rPr>
        <w:t>Форс-мажор юзага келган ҳолатда, шартнома мажбуриятларини бажаришни имконсиз деб топган томон, бошқа томонга бу ҳақда форс-мажор ҳолатлари юзага келганидан кейин 10 кундан кечиктирмай ёзма хабар қилиши керак.</w:t>
      </w:r>
    </w:p>
    <w:p w:rsidR="000D3128" w:rsidRPr="00CF689D" w:rsidRDefault="000D3128" w:rsidP="000D3128">
      <w:pPr>
        <w:keepNext/>
        <w:keepLines/>
        <w:numPr>
          <w:ilvl w:val="0"/>
          <w:numId w:val="3"/>
        </w:numPr>
        <w:tabs>
          <w:tab w:val="left" w:pos="3377"/>
        </w:tabs>
        <w:ind w:left="3040"/>
        <w:outlineLvl w:val="1"/>
        <w:rPr>
          <w:sz w:val="26"/>
          <w:szCs w:val="26"/>
        </w:rPr>
      </w:pPr>
      <w:bookmarkStart w:id="16" w:name="bookmark15"/>
      <w:r w:rsidRPr="00CF689D">
        <w:rPr>
          <w:rStyle w:val="26"/>
          <w:rFonts w:eastAsia="Courier New"/>
        </w:rPr>
        <w:t>НИЗОЛАРНИ ҲАЛ ЭТИШ.</w:t>
      </w:r>
      <w:bookmarkEnd w:id="16"/>
    </w:p>
    <w:p w:rsidR="000D3128" w:rsidRPr="00CF689D" w:rsidRDefault="000D3128" w:rsidP="000D3128">
      <w:pPr>
        <w:numPr>
          <w:ilvl w:val="1"/>
          <w:numId w:val="3"/>
        </w:numPr>
        <w:tabs>
          <w:tab w:val="left" w:pos="760"/>
        </w:tabs>
        <w:ind w:firstLine="260"/>
        <w:jc w:val="both"/>
        <w:rPr>
          <w:sz w:val="26"/>
          <w:szCs w:val="26"/>
        </w:rPr>
      </w:pPr>
      <w:r w:rsidRPr="00CF689D">
        <w:rPr>
          <w:rStyle w:val="23"/>
          <w:rFonts w:eastAsia="Courier New"/>
        </w:rPr>
        <w:t>Ушбу шартнома бўйича ёки у билан боғлиқ юзага келадиган барча келишмовчиликлар томонлар ўртасида музокаралар орқали ҳал килинади.</w:t>
      </w:r>
    </w:p>
    <w:p w:rsidR="000D3128" w:rsidRPr="00CF689D" w:rsidRDefault="000D3128" w:rsidP="000D3128">
      <w:pPr>
        <w:numPr>
          <w:ilvl w:val="1"/>
          <w:numId w:val="3"/>
        </w:numPr>
        <w:tabs>
          <w:tab w:val="left" w:pos="760"/>
        </w:tabs>
        <w:ind w:firstLine="260"/>
        <w:jc w:val="both"/>
        <w:rPr>
          <w:sz w:val="26"/>
          <w:szCs w:val="26"/>
        </w:rPr>
      </w:pPr>
      <w:r w:rsidRPr="00CF689D">
        <w:rPr>
          <w:rStyle w:val="23"/>
          <w:rFonts w:eastAsia="Courier New"/>
        </w:rPr>
        <w:t>Томонлар келиша олмаган низолар, келишмовчиликлар Узбекистон Республикасининг амалдаги қонунчилигига мувофиқ иқтисидиёт судида ҳал қилинади.</w:t>
      </w:r>
    </w:p>
    <w:p w:rsidR="000D3128" w:rsidRPr="00CF689D" w:rsidRDefault="000D3128" w:rsidP="000D3128">
      <w:pPr>
        <w:keepNext/>
        <w:keepLines/>
        <w:numPr>
          <w:ilvl w:val="0"/>
          <w:numId w:val="3"/>
        </w:numPr>
        <w:tabs>
          <w:tab w:val="left" w:pos="3777"/>
        </w:tabs>
        <w:ind w:left="3440"/>
        <w:outlineLvl w:val="1"/>
        <w:rPr>
          <w:sz w:val="26"/>
          <w:szCs w:val="26"/>
        </w:rPr>
      </w:pPr>
      <w:bookmarkStart w:id="17" w:name="bookmark16"/>
      <w:r w:rsidRPr="00CF689D">
        <w:rPr>
          <w:rStyle w:val="26"/>
          <w:rFonts w:eastAsia="Courier New"/>
        </w:rPr>
        <w:t>БОШҚА ШАРТЛАР.</w:t>
      </w:r>
      <w:bookmarkEnd w:id="17"/>
    </w:p>
    <w:p w:rsidR="000D3128" w:rsidRPr="00CF689D" w:rsidRDefault="000D3128" w:rsidP="000D3128">
      <w:pPr>
        <w:numPr>
          <w:ilvl w:val="1"/>
          <w:numId w:val="3"/>
        </w:numPr>
        <w:tabs>
          <w:tab w:val="left" w:pos="764"/>
        </w:tabs>
        <w:ind w:firstLine="260"/>
        <w:jc w:val="both"/>
        <w:rPr>
          <w:sz w:val="26"/>
          <w:szCs w:val="26"/>
        </w:rPr>
      </w:pPr>
      <w:r w:rsidRPr="00CF689D">
        <w:rPr>
          <w:rStyle w:val="23"/>
          <w:rFonts w:eastAsia="Courier New"/>
        </w:rPr>
        <w:t>Мазкур шартномага киритилган барча ўзгартириш ва қўшимчалар ёзма шаклда тузилиб, белгиланган тартибда тарафларнинг ваколатли вакиллари томоиидан имзоланган такдирдагина амалда бўлади.</w:t>
      </w:r>
    </w:p>
    <w:p w:rsidR="000D3128" w:rsidRPr="00CF689D" w:rsidRDefault="000D3128" w:rsidP="000D3128">
      <w:pPr>
        <w:numPr>
          <w:ilvl w:val="1"/>
          <w:numId w:val="3"/>
        </w:numPr>
        <w:tabs>
          <w:tab w:val="left" w:pos="760"/>
        </w:tabs>
        <w:ind w:firstLine="260"/>
        <w:jc w:val="both"/>
        <w:rPr>
          <w:sz w:val="26"/>
          <w:szCs w:val="26"/>
        </w:rPr>
      </w:pPr>
      <w:r w:rsidRPr="00CF689D">
        <w:rPr>
          <w:rStyle w:val="23"/>
          <w:rFonts w:eastAsia="Courier New"/>
        </w:rPr>
        <w:t>Шартнома томонларнинг ўзаро келишувига биноан ёки улардан бири шартнома шартларини бузган тақдирда бекор қилиниши мумкин.</w:t>
      </w:r>
    </w:p>
    <w:p w:rsidR="000D3128" w:rsidRPr="00CF689D" w:rsidRDefault="000D3128" w:rsidP="000D3128">
      <w:pPr>
        <w:numPr>
          <w:ilvl w:val="1"/>
          <w:numId w:val="3"/>
        </w:numPr>
        <w:tabs>
          <w:tab w:val="left" w:pos="760"/>
        </w:tabs>
        <w:ind w:firstLine="260"/>
        <w:jc w:val="both"/>
        <w:rPr>
          <w:sz w:val="26"/>
          <w:szCs w:val="26"/>
        </w:rPr>
      </w:pPr>
      <w:r w:rsidRPr="00CF689D">
        <w:rPr>
          <w:rStyle w:val="23"/>
          <w:rFonts w:eastAsia="Courier New"/>
        </w:rPr>
        <w:t>Шартнома Ўзбекистон Республикаси Молия вазирлиги ғазначилиги ёки унинг ҳудудий бўлинмаларида рўйхатга олинган кундан кучга киради ва 2022 йилнинг 31 декабр кунигача амал қилади.</w:t>
      </w:r>
    </w:p>
    <w:p w:rsidR="000D3128" w:rsidRPr="00CF689D" w:rsidRDefault="000D3128" w:rsidP="000D3128">
      <w:pPr>
        <w:keepNext/>
        <w:keepLines/>
        <w:numPr>
          <w:ilvl w:val="0"/>
          <w:numId w:val="3"/>
        </w:numPr>
        <w:ind w:left="2520"/>
        <w:outlineLvl w:val="1"/>
        <w:rPr>
          <w:rStyle w:val="26"/>
          <w:rFonts w:eastAsia="Courier New"/>
          <w:b w:val="0"/>
          <w:bCs w:val="0"/>
          <w:color w:val="000000"/>
        </w:rPr>
      </w:pPr>
      <w:bookmarkStart w:id="18" w:name="bookmark17"/>
      <w:r w:rsidRPr="00CF689D">
        <w:rPr>
          <w:rStyle w:val="26"/>
          <w:rFonts w:eastAsia="Courier New"/>
        </w:rPr>
        <w:lastRenderedPageBreak/>
        <w:t>ТА</w:t>
      </w:r>
      <w:r w:rsidRPr="00CF689D">
        <w:rPr>
          <w:rStyle w:val="26"/>
          <w:rFonts w:eastAsia="Courier New"/>
          <w:lang w:val="uz-Cyrl-UZ"/>
        </w:rPr>
        <w:t>Р</w:t>
      </w:r>
      <w:r w:rsidRPr="00CF689D">
        <w:rPr>
          <w:rStyle w:val="26"/>
          <w:rFonts w:eastAsia="Courier New"/>
        </w:rPr>
        <w:t>АФЛАРНИНГ РЕКВИЗИТЛАРИ:</w:t>
      </w:r>
      <w:bookmarkEnd w:id="18"/>
    </w:p>
    <w:p w:rsidR="000D3128" w:rsidRPr="00CF689D" w:rsidRDefault="000D3128" w:rsidP="000D3128">
      <w:pPr>
        <w:keepNext/>
        <w:keepLines/>
        <w:jc w:val="center"/>
        <w:rPr>
          <w:rStyle w:val="26"/>
          <w:rFonts w:eastAsia="Courier New"/>
          <w:b w:val="0"/>
          <w:bCs w:val="0"/>
          <w:lang w:val="uz-Cyrl-UZ"/>
        </w:rPr>
      </w:pPr>
      <w:r w:rsidRPr="00CF689D">
        <w:rPr>
          <w:rStyle w:val="26"/>
          <w:rFonts w:eastAsia="Courier New"/>
          <w:lang w:val="uz-Cyrl-UZ"/>
        </w:rPr>
        <w:t>“БАЖАРУВЧИ”                                                                   “БУЮРТАЧИ</w:t>
      </w:r>
    </w:p>
    <w:tbl>
      <w:tblPr>
        <w:tblStyle w:val="a6"/>
        <w:tblW w:w="0" w:type="auto"/>
        <w:tblLook w:val="04A0" w:firstRow="1" w:lastRow="0" w:firstColumn="1" w:lastColumn="0" w:noHBand="0" w:noVBand="1"/>
      </w:tblPr>
      <w:tblGrid>
        <w:gridCol w:w="4713"/>
        <w:gridCol w:w="4713"/>
      </w:tblGrid>
      <w:tr w:rsidR="000D3128" w:rsidRPr="00CF689D" w:rsidTr="001657DE">
        <w:tc>
          <w:tcPr>
            <w:tcW w:w="4713" w:type="dxa"/>
          </w:tcPr>
          <w:p w:rsidR="000D3128" w:rsidRPr="00CF689D" w:rsidRDefault="000D3128" w:rsidP="001657DE">
            <w:pPr>
              <w:keepNext/>
              <w:keepLines/>
              <w:spacing w:line="288" w:lineRule="exact"/>
              <w:jc w:val="center"/>
              <w:rPr>
                <w:rStyle w:val="26"/>
                <w:rFonts w:eastAsia="Courier New"/>
                <w:b w:val="0"/>
                <w:bCs w:val="0"/>
                <w:lang w:val="uz-Latn-UZ"/>
              </w:rPr>
            </w:pPr>
          </w:p>
          <w:p w:rsidR="000D3128" w:rsidRPr="00CF689D" w:rsidRDefault="000D3128" w:rsidP="001657DE">
            <w:pPr>
              <w:keepNext/>
              <w:keepLines/>
              <w:pBdr>
                <w:top w:val="single" w:sz="12" w:space="1" w:color="auto"/>
                <w:bottom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spacing w:line="288" w:lineRule="exact"/>
              <w:jc w:val="center"/>
              <w:rPr>
                <w:rStyle w:val="26"/>
                <w:rFonts w:eastAsia="Courier New"/>
                <w:b w:val="0"/>
                <w:bCs w:val="0"/>
                <w:lang w:val="uz-Latn-UZ"/>
              </w:rPr>
            </w:pPr>
          </w:p>
        </w:tc>
        <w:tc>
          <w:tcPr>
            <w:tcW w:w="4713" w:type="dxa"/>
          </w:tcPr>
          <w:p w:rsidR="000D3128" w:rsidRPr="00CF689D" w:rsidRDefault="000D3128" w:rsidP="001657DE">
            <w:pPr>
              <w:keepNext/>
              <w:keepLines/>
              <w:spacing w:line="288" w:lineRule="exact"/>
              <w:jc w:val="center"/>
              <w:rPr>
                <w:rStyle w:val="26"/>
                <w:rFonts w:eastAsia="Courier New"/>
                <w:b w:val="0"/>
                <w:bCs w:val="0"/>
                <w:lang w:val="uz-Latn-UZ"/>
              </w:rPr>
            </w:pPr>
          </w:p>
          <w:p w:rsidR="000D3128" w:rsidRPr="00CF689D" w:rsidRDefault="000D3128" w:rsidP="001657DE">
            <w:pPr>
              <w:keepNext/>
              <w:keepLines/>
              <w:pBdr>
                <w:top w:val="single" w:sz="12" w:space="1" w:color="auto"/>
                <w:bottom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pBdr>
                <w:bottom w:val="single" w:sz="12" w:space="1" w:color="auto"/>
                <w:between w:val="single" w:sz="12" w:space="1" w:color="auto"/>
              </w:pBdr>
              <w:spacing w:line="288" w:lineRule="exact"/>
              <w:jc w:val="center"/>
              <w:rPr>
                <w:rStyle w:val="26"/>
                <w:rFonts w:eastAsia="Courier New"/>
                <w:b w:val="0"/>
                <w:bCs w:val="0"/>
                <w:lang w:val="uz-Latn-UZ"/>
              </w:rPr>
            </w:pPr>
          </w:p>
          <w:p w:rsidR="000D3128" w:rsidRPr="00CF689D" w:rsidRDefault="000D3128" w:rsidP="001657DE">
            <w:pPr>
              <w:keepNext/>
              <w:keepLines/>
              <w:spacing w:line="288" w:lineRule="exact"/>
              <w:jc w:val="center"/>
              <w:rPr>
                <w:rStyle w:val="26"/>
                <w:rFonts w:eastAsia="Courier New"/>
                <w:b w:val="0"/>
                <w:bCs w:val="0"/>
                <w:lang w:val="uz-Cyrl-UZ"/>
              </w:rPr>
            </w:pPr>
          </w:p>
        </w:tc>
      </w:tr>
    </w:tbl>
    <w:p w:rsidR="000D3128" w:rsidRPr="00CF689D" w:rsidRDefault="000D3128" w:rsidP="000D3128">
      <w:pPr>
        <w:keepNext/>
        <w:keepLines/>
        <w:spacing w:line="288" w:lineRule="exact"/>
        <w:rPr>
          <w:rStyle w:val="26"/>
          <w:rFonts w:eastAsia="Courier New"/>
          <w:b w:val="0"/>
          <w:bCs w:val="0"/>
          <w:lang w:val="uz-Cyrl-UZ"/>
        </w:rPr>
      </w:pPr>
    </w:p>
    <w:p w:rsidR="000D3128" w:rsidRPr="00CF689D" w:rsidRDefault="000D3128" w:rsidP="000D3128">
      <w:pPr>
        <w:keepNext/>
        <w:keepLines/>
        <w:spacing w:line="288" w:lineRule="exact"/>
        <w:rPr>
          <w:rStyle w:val="26"/>
          <w:rFonts w:eastAsia="Courier New"/>
          <w:b w:val="0"/>
          <w:bCs w:val="0"/>
          <w:lang w:val="uz-Cyrl-UZ"/>
        </w:rPr>
      </w:pPr>
      <w:r w:rsidRPr="00CF689D">
        <w:rPr>
          <w:rStyle w:val="26"/>
          <w:rFonts w:eastAsia="Courier New"/>
          <w:lang w:val="uz-Cyrl-UZ"/>
        </w:rPr>
        <w:t>Харид комиссиясининг маъсул котиби:</w:t>
      </w:r>
    </w:p>
    <w:p w:rsidR="000D3128" w:rsidRPr="00CF689D" w:rsidRDefault="000D3128" w:rsidP="000D3128">
      <w:pPr>
        <w:keepNext/>
        <w:keepLines/>
        <w:spacing w:line="288" w:lineRule="exact"/>
        <w:rPr>
          <w:rStyle w:val="26"/>
          <w:rFonts w:eastAsia="Courier New"/>
          <w:b w:val="0"/>
          <w:bCs w:val="0"/>
          <w:lang w:val="uz-Cyrl-UZ"/>
        </w:rPr>
      </w:pPr>
      <w:r w:rsidRPr="00CF689D">
        <w:rPr>
          <w:rStyle w:val="26"/>
          <w:rFonts w:eastAsia="Courier New"/>
          <w:lang w:val="uz-Cyrl-UZ"/>
        </w:rPr>
        <w:t xml:space="preserve">Ўз. Дав. Консерваторияси мутахасиси:     </w:t>
      </w:r>
      <w:r w:rsidRPr="00CF689D">
        <w:rPr>
          <w:rStyle w:val="23"/>
          <w:rFonts w:eastAsia="Courier New"/>
          <w:lang w:val="uz-Latn-UZ"/>
        </w:rPr>
        <w:t>________</w:t>
      </w:r>
      <w:r w:rsidRPr="00CF689D">
        <w:rPr>
          <w:rStyle w:val="26"/>
          <w:rFonts w:eastAsia="Courier New"/>
          <w:lang w:val="uz-Cyrl-UZ"/>
        </w:rPr>
        <w:t xml:space="preserve">          Т.К. Султанова</w:t>
      </w:r>
    </w:p>
    <w:p w:rsidR="000D3128" w:rsidRPr="00CF689D" w:rsidRDefault="000D3128" w:rsidP="000D3128">
      <w:pPr>
        <w:keepNext/>
        <w:keepLines/>
        <w:spacing w:line="288" w:lineRule="exact"/>
        <w:rPr>
          <w:sz w:val="26"/>
          <w:szCs w:val="26"/>
          <w:lang w:val="uz-Cyrl-UZ"/>
        </w:rPr>
      </w:pPr>
    </w:p>
    <w:p w:rsidR="000D3128" w:rsidRPr="00CF689D" w:rsidRDefault="000D3128" w:rsidP="000D3128">
      <w:pPr>
        <w:keepNext/>
        <w:keepLines/>
        <w:spacing w:line="288" w:lineRule="exact"/>
        <w:rPr>
          <w:sz w:val="26"/>
          <w:szCs w:val="26"/>
          <w:lang w:val="uz-Cyrl-UZ"/>
        </w:rPr>
      </w:pPr>
      <w:bookmarkStart w:id="19" w:name="bookmark18"/>
      <w:r w:rsidRPr="00CF689D">
        <w:rPr>
          <w:rStyle w:val="26"/>
          <w:rFonts w:eastAsia="Courier New"/>
          <w:lang w:val="uz-Cyrl-UZ"/>
        </w:rPr>
        <w:t>Комиссия аъзолари:</w:t>
      </w:r>
      <w:bookmarkEnd w:id="19"/>
    </w:p>
    <w:p w:rsidR="000D3128" w:rsidRPr="00CF689D" w:rsidRDefault="000D3128" w:rsidP="000D3128">
      <w:pPr>
        <w:tabs>
          <w:tab w:val="left" w:pos="6295"/>
        </w:tabs>
        <w:rPr>
          <w:rStyle w:val="23"/>
          <w:rFonts w:eastAsia="Courier New"/>
          <w:lang w:val="uz-Cyrl-UZ"/>
        </w:rPr>
      </w:pPr>
      <w:r w:rsidRPr="00CF689D">
        <w:rPr>
          <w:rStyle w:val="23"/>
          <w:rFonts w:eastAsia="Courier New"/>
          <w:lang w:val="uz-Cyrl-UZ"/>
        </w:rPr>
        <w:t>Ўқув ишлари бўйича проректор</w:t>
      </w:r>
      <w:r w:rsidRPr="00CF689D">
        <w:rPr>
          <w:rStyle w:val="23"/>
          <w:rFonts w:eastAsia="Courier New"/>
          <w:lang w:val="uz-Latn-UZ"/>
        </w:rPr>
        <w:t xml:space="preserve">    ________</w:t>
      </w:r>
      <w:r w:rsidRPr="00CF689D">
        <w:rPr>
          <w:rStyle w:val="23"/>
          <w:rFonts w:eastAsia="Courier New"/>
          <w:lang w:val="uz-Cyrl-UZ"/>
        </w:rPr>
        <w:tab/>
        <w:t>Ф. Абдуллаев</w:t>
      </w:r>
    </w:p>
    <w:p w:rsidR="000D3128" w:rsidRPr="00CF689D" w:rsidRDefault="000D3128" w:rsidP="000D3128">
      <w:pPr>
        <w:rPr>
          <w:rStyle w:val="23"/>
          <w:rFonts w:eastAsia="Courier New"/>
          <w:lang w:val="uz-Cyrl-UZ"/>
        </w:rPr>
      </w:pPr>
      <w:r w:rsidRPr="00CF689D">
        <w:rPr>
          <w:rStyle w:val="23"/>
          <w:rFonts w:eastAsia="Courier New"/>
          <w:lang w:val="uz-Cyrl-UZ"/>
        </w:rPr>
        <w:t xml:space="preserve">Бош хисобчи                                    </w:t>
      </w:r>
      <w:r w:rsidRPr="00CF689D">
        <w:rPr>
          <w:rStyle w:val="23"/>
          <w:rFonts w:eastAsia="Courier New"/>
          <w:lang w:val="uz-Latn-UZ"/>
        </w:rPr>
        <w:t xml:space="preserve">________ </w:t>
      </w:r>
      <w:r w:rsidRPr="00CF689D">
        <w:rPr>
          <w:rStyle w:val="23"/>
          <w:rFonts w:eastAsia="Courier New"/>
          <w:lang w:val="uz-Cyrl-UZ"/>
        </w:rPr>
        <w:t xml:space="preserve">                     А. Ахроров</w:t>
      </w:r>
    </w:p>
    <w:p w:rsidR="000D3128" w:rsidRPr="00CF689D" w:rsidRDefault="000D3128" w:rsidP="000D3128">
      <w:pPr>
        <w:tabs>
          <w:tab w:val="left" w:pos="6388"/>
        </w:tabs>
        <w:rPr>
          <w:rStyle w:val="23"/>
          <w:rFonts w:eastAsia="Courier New"/>
          <w:lang w:val="uz-Cyrl-UZ"/>
        </w:rPr>
      </w:pPr>
      <w:r w:rsidRPr="00CF689D">
        <w:rPr>
          <w:rStyle w:val="23"/>
          <w:rFonts w:eastAsia="Courier New"/>
          <w:lang w:val="uz-Cyrl-UZ"/>
        </w:rPr>
        <w:t>Инжинер                                           ________                      А. Маликов</w:t>
      </w:r>
    </w:p>
    <w:p w:rsidR="000D3128" w:rsidRPr="00CF689D" w:rsidRDefault="000D3128" w:rsidP="000D3128">
      <w:pPr>
        <w:tabs>
          <w:tab w:val="left" w:pos="6388"/>
        </w:tabs>
        <w:rPr>
          <w:rStyle w:val="23"/>
          <w:rFonts w:eastAsia="Courier New"/>
          <w:lang w:val="uz-Cyrl-UZ"/>
        </w:rPr>
      </w:pPr>
      <w:r w:rsidRPr="00CF689D">
        <w:rPr>
          <w:rStyle w:val="23"/>
          <w:rFonts w:eastAsia="Courier New"/>
          <w:lang w:val="uz-Cyrl-UZ"/>
        </w:rPr>
        <w:t>Ўқув бўлими бошлиғи                    ________                      М. Тўражонов</w:t>
      </w:r>
    </w:p>
    <w:p w:rsidR="00482F0D" w:rsidRPr="00CF689D" w:rsidRDefault="00482F0D" w:rsidP="000D3128">
      <w:pPr>
        <w:pStyle w:val="11"/>
        <w:keepNext/>
        <w:keepLines/>
        <w:shd w:val="clear" w:color="auto" w:fill="auto"/>
        <w:spacing w:line="240" w:lineRule="auto"/>
        <w:ind w:left="720"/>
        <w:rPr>
          <w:rStyle w:val="23"/>
          <w:rFonts w:eastAsia="Courier New"/>
          <w:b w:val="0"/>
          <w:bCs w:val="0"/>
          <w:lang w:val="uz-Cyrl-UZ"/>
        </w:rPr>
      </w:pPr>
    </w:p>
    <w:sectPr w:rsidR="00482F0D" w:rsidRPr="00CF689D" w:rsidSect="00897725">
      <w:footerReference w:type="default" r:id="rId8"/>
      <w:pgSz w:w="11900" w:h="16840"/>
      <w:pgMar w:top="0" w:right="739" w:bottom="0" w:left="17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F67" w:rsidRDefault="00BA0F67">
      <w:r>
        <w:separator/>
      </w:r>
    </w:p>
  </w:endnote>
  <w:endnote w:type="continuationSeparator" w:id="0">
    <w:p w:rsidR="00BA0F67" w:rsidRDefault="00BA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0D" w:rsidRDefault="00940997">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5997575</wp:posOffset>
              </wp:positionH>
              <wp:positionV relativeFrom="page">
                <wp:posOffset>9904730</wp:posOffset>
              </wp:positionV>
              <wp:extent cx="890270" cy="16256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F0D" w:rsidRDefault="006F08E2">
                          <w:pPr>
                            <w:pStyle w:val="1"/>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811CAF">
                            <w:rPr>
                              <w:rStyle w:val="a5"/>
                              <w:noProof/>
                            </w:rPr>
                            <w:t>8</w:t>
                          </w:r>
                          <w:r>
                            <w:rPr>
                              <w:rStyle w:val="a5"/>
                            </w:rPr>
                            <w:fldChar w:fldCharType="end"/>
                          </w:r>
                          <w:r>
                            <w:rPr>
                              <w:rStyle w:val="a5"/>
                            </w:rPr>
                            <w:t xml:space="preserve"> из 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2.25pt;margin-top:779.9pt;width:70.1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" filled="f" stroked="f">
              <v:textbox style="mso-fit-shape-to-text:t" inset="0,0,0,0">
                <w:txbxContent>
                  <w:p w:rsidR="00482F0D" w:rsidRDefault="006F08E2">
                    <w:pPr>
                      <w:pStyle w:val="1"/>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811CAF">
                      <w:rPr>
                        <w:rStyle w:val="a5"/>
                        <w:noProof/>
                      </w:rPr>
                      <w:t>8</w:t>
                    </w:r>
                    <w:r>
                      <w:rPr>
                        <w:rStyle w:val="a5"/>
                      </w:rPr>
                      <w:fldChar w:fldCharType="end"/>
                    </w:r>
                    <w:r>
                      <w:rPr>
                        <w:rStyle w:val="a5"/>
                      </w:rPr>
                      <w:t xml:space="preserve"> из 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F67" w:rsidRDefault="00BA0F67"/>
  </w:footnote>
  <w:footnote w:type="continuationSeparator" w:id="0">
    <w:p w:rsidR="00BA0F67" w:rsidRDefault="00BA0F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5296B"/>
    <w:multiLevelType w:val="multilevel"/>
    <w:tmpl w:val="FD9E210A"/>
    <w:lvl w:ilvl="0">
      <w:start w:val="1"/>
      <w:numFmt w:val="decimal"/>
      <w:lvlText w:val="%1."/>
      <w:lvlJc w:val="left"/>
      <w:rPr>
        <w:rFonts w:ascii="Times New Roman" w:eastAsia="Times New Roman" w:hAnsi="Times New Roman" w:cs="Times New Roman"/>
        <w:b/>
        <w:bCs/>
        <w:i w:val="0"/>
        <w:iCs w:val="0"/>
        <w:smallCaps w:val="0"/>
        <w:strike w:val="0"/>
        <w:color w:val="312E3C"/>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312E3C"/>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312E3C"/>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EE5CF8"/>
    <w:multiLevelType w:val="multilevel"/>
    <w:tmpl w:val="E1F89EAE"/>
    <w:lvl w:ilvl="0">
      <w:start w:val="1"/>
      <w:numFmt w:val="bullet"/>
      <w:lvlText w:val="-"/>
      <w:lvlJc w:val="left"/>
      <w:rPr>
        <w:rFonts w:ascii="Times New Roman" w:eastAsia="Times New Roman" w:hAnsi="Times New Roman" w:cs="Times New Roman"/>
        <w:b w:val="0"/>
        <w:bCs w:val="0"/>
        <w:i w:val="0"/>
        <w:iCs w:val="0"/>
        <w:smallCaps w:val="0"/>
        <w:strike w:val="0"/>
        <w:color w:val="312E3C"/>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160E86"/>
    <w:multiLevelType w:val="multilevel"/>
    <w:tmpl w:val="9F62E272"/>
    <w:lvl w:ilvl="0">
      <w:start w:val="1"/>
      <w:numFmt w:val="decimal"/>
      <w:lvlText w:val="%1."/>
      <w:lvlJc w:val="left"/>
      <w:rPr>
        <w:rFonts w:ascii="Times New Roman" w:eastAsia="Times New Roman" w:hAnsi="Times New Roman" w:cs="Times New Roman"/>
        <w:b/>
        <w:bCs/>
        <w:i w:val="0"/>
        <w:iCs w:val="0"/>
        <w:smallCaps w:val="0"/>
        <w:strike w:val="0"/>
        <w:color w:val="312E3C"/>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312E3C"/>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8B2574"/>
    <w:multiLevelType w:val="multilevel"/>
    <w:tmpl w:val="FD9E210A"/>
    <w:lvl w:ilvl="0">
      <w:start w:val="1"/>
      <w:numFmt w:val="decimal"/>
      <w:lvlText w:val="%1."/>
      <w:lvlJc w:val="left"/>
      <w:rPr>
        <w:rFonts w:ascii="Times New Roman" w:eastAsia="Times New Roman" w:hAnsi="Times New Roman" w:cs="Times New Roman"/>
        <w:b/>
        <w:bCs/>
        <w:i w:val="0"/>
        <w:iCs w:val="0"/>
        <w:smallCaps w:val="0"/>
        <w:strike w:val="0"/>
        <w:color w:val="312E3C"/>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312E3C"/>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312E3C"/>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0D"/>
    <w:rsid w:val="00025AE7"/>
    <w:rsid w:val="00051130"/>
    <w:rsid w:val="000D3128"/>
    <w:rsid w:val="00253F6F"/>
    <w:rsid w:val="002D5693"/>
    <w:rsid w:val="00317FF8"/>
    <w:rsid w:val="00482F0D"/>
    <w:rsid w:val="00496887"/>
    <w:rsid w:val="00664587"/>
    <w:rsid w:val="00687EDB"/>
    <w:rsid w:val="006C2F64"/>
    <w:rsid w:val="006F08E2"/>
    <w:rsid w:val="007B1BB1"/>
    <w:rsid w:val="00811CAF"/>
    <w:rsid w:val="00897725"/>
    <w:rsid w:val="00940997"/>
    <w:rsid w:val="00983976"/>
    <w:rsid w:val="009B27BF"/>
    <w:rsid w:val="00BA0F67"/>
    <w:rsid w:val="00C82609"/>
    <w:rsid w:val="00CF689D"/>
    <w:rsid w:val="00EB4964"/>
    <w:rsid w:val="00ED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53E661-875F-497A-8107-BE79C8C5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Подпись к картинке (2) Exact"/>
    <w:basedOn w:val="a0"/>
    <w:rPr>
      <w:rFonts w:ascii="Times New Roman" w:eastAsia="Times New Roman" w:hAnsi="Times New Roman" w:cs="Times New Roman"/>
      <w:b/>
      <w:bCs/>
      <w:i w:val="0"/>
      <w:iCs w:val="0"/>
      <w:smallCaps w:val="0"/>
      <w:strike w:val="0"/>
      <w:sz w:val="26"/>
      <w:szCs w:val="26"/>
      <w:u w:val="none"/>
    </w:rPr>
  </w:style>
  <w:style w:type="character" w:customStyle="1" w:styleId="2Exact1">
    <w:name w:val="Подпись к картинке (2) Exact1"/>
    <w:basedOn w:val="2"/>
    <w:rPr>
      <w:rFonts w:ascii="Times New Roman" w:eastAsia="Times New Roman" w:hAnsi="Times New Roman" w:cs="Times New Roman"/>
      <w:b/>
      <w:bCs/>
      <w:i w:val="0"/>
      <w:iCs w:val="0"/>
      <w:smallCaps w:val="0"/>
      <w:strike w:val="0"/>
      <w:color w:val="312E3C"/>
      <w:sz w:val="26"/>
      <w:szCs w:val="26"/>
      <w:u w:val="none"/>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6"/>
      <w:szCs w:val="26"/>
      <w:u w:val="none"/>
    </w:rPr>
  </w:style>
  <w:style w:type="character" w:customStyle="1" w:styleId="Exact2">
    <w:name w:val="Подпись к картинке Exact2"/>
    <w:basedOn w:val="Exact"/>
    <w:rPr>
      <w:rFonts w:ascii="Times New Roman" w:eastAsia="Times New Roman" w:hAnsi="Times New Roman" w:cs="Times New Roman"/>
      <w:b w:val="0"/>
      <w:bCs w:val="0"/>
      <w:i w:val="0"/>
      <w:iCs w:val="0"/>
      <w:smallCaps w:val="0"/>
      <w:strike w:val="0"/>
      <w:color w:val="312E3C"/>
      <w:spacing w:val="0"/>
      <w:w w:val="100"/>
      <w:position w:val="0"/>
      <w:sz w:val="26"/>
      <w:szCs w:val="26"/>
      <w:u w:val="none"/>
    </w:rPr>
  </w:style>
  <w:style w:type="character" w:customStyle="1" w:styleId="Exact1">
    <w:name w:val="Подпись к картинке Exact1"/>
    <w:basedOn w:val="Exact"/>
    <w:rPr>
      <w:rFonts w:ascii="Times New Roman" w:eastAsia="Times New Roman" w:hAnsi="Times New Roman" w:cs="Times New Roman"/>
      <w:b w:val="0"/>
      <w:bCs w:val="0"/>
      <w:i w:val="0"/>
      <w:iCs w:val="0"/>
      <w:smallCaps w:val="0"/>
      <w:strike w:val="0"/>
      <w:color w:val="A906F7"/>
      <w:spacing w:val="0"/>
      <w:w w:val="100"/>
      <w:position w:val="0"/>
      <w:sz w:val="26"/>
      <w:szCs w:val="26"/>
      <w:u w:val="none"/>
    </w:rPr>
  </w:style>
  <w:style w:type="character" w:customStyle="1" w:styleId="2">
    <w:name w:val="Подпись к картинке (2)_"/>
    <w:basedOn w:val="a0"/>
    <w:link w:val="21"/>
    <w:rPr>
      <w:rFonts w:ascii="Times New Roman" w:eastAsia="Times New Roman" w:hAnsi="Times New Roman" w:cs="Times New Roman"/>
      <w:b/>
      <w:bCs/>
      <w:i w:val="0"/>
      <w:iCs w:val="0"/>
      <w:smallCaps w:val="0"/>
      <w:strike w:val="0"/>
      <w:sz w:val="26"/>
      <w:szCs w:val="26"/>
      <w:u w:val="none"/>
    </w:rPr>
  </w:style>
  <w:style w:type="character" w:customStyle="1" w:styleId="20">
    <w:name w:val="Подпись к картинке (2)"/>
    <w:basedOn w:val="2"/>
    <w:rPr>
      <w:rFonts w:ascii="Times New Roman" w:eastAsia="Times New Roman" w:hAnsi="Times New Roman" w:cs="Times New Roman"/>
      <w:b/>
      <w:bCs/>
      <w:i w:val="0"/>
      <w:iCs w:val="0"/>
      <w:smallCaps w:val="0"/>
      <w:strike w:val="0"/>
      <w:color w:val="312E3C"/>
      <w:spacing w:val="0"/>
      <w:w w:val="100"/>
      <w:position w:val="0"/>
      <w:sz w:val="26"/>
      <w:szCs w:val="26"/>
      <w:u w:val="none"/>
    </w:rPr>
  </w:style>
  <w:style w:type="character" w:customStyle="1" w:styleId="a4">
    <w:name w:val="Колонтитул_"/>
    <w:basedOn w:val="a0"/>
    <w:link w:val="1"/>
    <w:rPr>
      <w:rFonts w:ascii="Calibri" w:eastAsia="Calibri" w:hAnsi="Calibri" w:cs="Calibri"/>
      <w:b w:val="0"/>
      <w:bCs w:val="0"/>
      <w:i w:val="0"/>
      <w:iCs w:val="0"/>
      <w:smallCaps w:val="0"/>
      <w:strike w:val="0"/>
      <w:sz w:val="21"/>
      <w:szCs w:val="21"/>
      <w:u w:val="none"/>
    </w:rPr>
  </w:style>
  <w:style w:type="character" w:customStyle="1" w:styleId="a5">
    <w:name w:val="Колонтитул"/>
    <w:basedOn w:val="a4"/>
    <w:rPr>
      <w:rFonts w:ascii="Calibri" w:eastAsia="Calibri" w:hAnsi="Calibri" w:cs="Calibri"/>
      <w:b w:val="0"/>
      <w:bCs w:val="0"/>
      <w:i w:val="0"/>
      <w:iCs w:val="0"/>
      <w:smallCaps w:val="0"/>
      <w:strike w:val="0"/>
      <w:color w:val="312E3C"/>
      <w:spacing w:val="0"/>
      <w:w w:val="100"/>
      <w:position w:val="0"/>
      <w:sz w:val="21"/>
      <w:szCs w:val="21"/>
      <w:u w:val="none"/>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sz w:val="26"/>
      <w:szCs w:val="26"/>
      <w:u w:val="none"/>
    </w:rPr>
  </w:style>
  <w:style w:type="character" w:customStyle="1" w:styleId="30">
    <w:name w:val="Основной текст (3)"/>
    <w:basedOn w:val="3"/>
    <w:rPr>
      <w:rFonts w:ascii="Times New Roman" w:eastAsia="Times New Roman" w:hAnsi="Times New Roman" w:cs="Times New Roman"/>
      <w:b/>
      <w:bCs/>
      <w:i w:val="0"/>
      <w:iCs w:val="0"/>
      <w:smallCaps w:val="0"/>
      <w:strike w:val="0"/>
      <w:color w:val="312E3C"/>
      <w:spacing w:val="0"/>
      <w:w w:val="100"/>
      <w:position w:val="0"/>
      <w:sz w:val="26"/>
      <w:szCs w:val="26"/>
      <w:u w:val="none"/>
    </w:rPr>
  </w:style>
  <w:style w:type="character" w:customStyle="1" w:styleId="22">
    <w:name w:val="Основной текст (2)_"/>
    <w:basedOn w:val="a0"/>
    <w:link w:val="210"/>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2"/>
    <w:rPr>
      <w:rFonts w:ascii="Times New Roman" w:eastAsia="Times New Roman" w:hAnsi="Times New Roman" w:cs="Times New Roman"/>
      <w:b w:val="0"/>
      <w:bCs w:val="0"/>
      <w:i w:val="0"/>
      <w:iCs w:val="0"/>
      <w:smallCaps w:val="0"/>
      <w:strike w:val="0"/>
      <w:color w:val="312E3C"/>
      <w:spacing w:val="0"/>
      <w:w w:val="100"/>
      <w:position w:val="0"/>
      <w:sz w:val="26"/>
      <w:szCs w:val="26"/>
      <w:u w:val="none"/>
    </w:rPr>
  </w:style>
  <w:style w:type="character" w:customStyle="1" w:styleId="2100">
    <w:name w:val="Основной текст (2)10"/>
    <w:basedOn w:val="22"/>
    <w:rPr>
      <w:rFonts w:ascii="Times New Roman" w:eastAsia="Times New Roman" w:hAnsi="Times New Roman" w:cs="Times New Roman"/>
      <w:b w:val="0"/>
      <w:bCs w:val="0"/>
      <w:i w:val="0"/>
      <w:iCs w:val="0"/>
      <w:smallCaps w:val="0"/>
      <w:strike w:val="0"/>
      <w:color w:val="0F0142"/>
      <w:spacing w:val="0"/>
      <w:w w:val="100"/>
      <w:position w:val="0"/>
      <w:sz w:val="26"/>
      <w:szCs w:val="26"/>
      <w:u w:val="none"/>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312E3C"/>
      <w:spacing w:val="0"/>
      <w:w w:val="100"/>
      <w:position w:val="0"/>
      <w:sz w:val="26"/>
      <w:szCs w:val="26"/>
      <w:u w:val="none"/>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312E3C"/>
      <w:spacing w:val="0"/>
      <w:w w:val="100"/>
      <w:position w:val="0"/>
      <w:sz w:val="26"/>
      <w:szCs w:val="26"/>
      <w:u w:val="none"/>
    </w:rPr>
  </w:style>
  <w:style w:type="character" w:customStyle="1" w:styleId="25">
    <w:name w:val="Заголовок №2_"/>
    <w:basedOn w:val="a0"/>
    <w:link w:val="211"/>
    <w:rPr>
      <w:rFonts w:ascii="Times New Roman" w:eastAsia="Times New Roman" w:hAnsi="Times New Roman" w:cs="Times New Roman"/>
      <w:b/>
      <w:bCs/>
      <w:i w:val="0"/>
      <w:iCs w:val="0"/>
      <w:smallCaps w:val="0"/>
      <w:strike w:val="0"/>
      <w:sz w:val="26"/>
      <w:szCs w:val="26"/>
      <w:u w:val="none"/>
    </w:rPr>
  </w:style>
  <w:style w:type="character" w:customStyle="1" w:styleId="26">
    <w:name w:val="Заголовок №2"/>
    <w:basedOn w:val="25"/>
    <w:rPr>
      <w:rFonts w:ascii="Times New Roman" w:eastAsia="Times New Roman" w:hAnsi="Times New Roman" w:cs="Times New Roman"/>
      <w:b/>
      <w:bCs/>
      <w:i w:val="0"/>
      <w:iCs w:val="0"/>
      <w:smallCaps w:val="0"/>
      <w:strike w:val="0"/>
      <w:color w:val="312E3C"/>
      <w:spacing w:val="0"/>
      <w:w w:val="100"/>
      <w:position w:val="0"/>
      <w:sz w:val="26"/>
      <w:szCs w:val="26"/>
      <w:u w:val="none"/>
    </w:rPr>
  </w:style>
  <w:style w:type="character" w:customStyle="1" w:styleId="230">
    <w:name w:val="Заголовок №23"/>
    <w:basedOn w:val="25"/>
    <w:rPr>
      <w:rFonts w:ascii="Times New Roman" w:eastAsia="Times New Roman" w:hAnsi="Times New Roman" w:cs="Times New Roman"/>
      <w:b/>
      <w:bCs/>
      <w:i w:val="0"/>
      <w:iCs w:val="0"/>
      <w:smallCaps w:val="0"/>
      <w:strike w:val="0"/>
      <w:color w:val="312E3C"/>
      <w:spacing w:val="0"/>
      <w:w w:val="100"/>
      <w:position w:val="0"/>
      <w:sz w:val="26"/>
      <w:szCs w:val="26"/>
      <w:u w:val="single"/>
    </w:rPr>
  </w:style>
  <w:style w:type="character" w:customStyle="1" w:styleId="29">
    <w:name w:val="Основной текст (2)9"/>
    <w:basedOn w:val="22"/>
    <w:rPr>
      <w:rFonts w:ascii="Times New Roman" w:eastAsia="Times New Roman" w:hAnsi="Times New Roman" w:cs="Times New Roman"/>
      <w:b w:val="0"/>
      <w:bCs w:val="0"/>
      <w:i w:val="0"/>
      <w:iCs w:val="0"/>
      <w:smallCaps w:val="0"/>
      <w:strike w:val="0"/>
      <w:color w:val="591785"/>
      <w:spacing w:val="0"/>
      <w:w w:val="100"/>
      <w:position w:val="0"/>
      <w:sz w:val="26"/>
      <w:szCs w:val="26"/>
      <w:u w:val="none"/>
    </w:rPr>
  </w:style>
  <w:style w:type="character" w:customStyle="1" w:styleId="4">
    <w:name w:val="Основной текст (4)_"/>
    <w:basedOn w:val="a0"/>
    <w:link w:val="41"/>
    <w:rPr>
      <w:rFonts w:ascii="Times New Roman" w:eastAsia="Times New Roman" w:hAnsi="Times New Roman" w:cs="Times New Roman"/>
      <w:b w:val="0"/>
      <w:bCs w:val="0"/>
      <w:i/>
      <w:iCs/>
      <w:smallCaps w:val="0"/>
      <w:strike w:val="0"/>
      <w:sz w:val="28"/>
      <w:szCs w:val="28"/>
      <w:u w:val="none"/>
    </w:rPr>
  </w:style>
  <w:style w:type="character" w:customStyle="1" w:styleId="40">
    <w:name w:val="Основной текст (4)"/>
    <w:basedOn w:val="4"/>
    <w:rPr>
      <w:rFonts w:ascii="Times New Roman" w:eastAsia="Times New Roman" w:hAnsi="Times New Roman" w:cs="Times New Roman"/>
      <w:b w:val="0"/>
      <w:bCs w:val="0"/>
      <w:i/>
      <w:iCs/>
      <w:smallCaps w:val="0"/>
      <w:strike w:val="0"/>
      <w:color w:val="312E3C"/>
      <w:spacing w:val="0"/>
      <w:w w:val="100"/>
      <w:position w:val="0"/>
      <w:sz w:val="28"/>
      <w:szCs w:val="28"/>
      <w:u w:val="none"/>
    </w:rPr>
  </w:style>
  <w:style w:type="character" w:customStyle="1" w:styleId="320">
    <w:name w:val="Основной текст (3)2"/>
    <w:basedOn w:val="3"/>
    <w:rPr>
      <w:rFonts w:ascii="Times New Roman" w:eastAsia="Times New Roman" w:hAnsi="Times New Roman" w:cs="Times New Roman"/>
      <w:b/>
      <w:bCs/>
      <w:i w:val="0"/>
      <w:iCs w:val="0"/>
      <w:smallCaps w:val="0"/>
      <w:strike w:val="0"/>
      <w:color w:val="312E3C"/>
      <w:spacing w:val="0"/>
      <w:w w:val="100"/>
      <w:position w:val="0"/>
      <w:sz w:val="26"/>
      <w:szCs w:val="26"/>
      <w:u w:val="single"/>
    </w:rPr>
  </w:style>
  <w:style w:type="character" w:customStyle="1" w:styleId="28">
    <w:name w:val="Основной текст (2)8"/>
    <w:basedOn w:val="22"/>
    <w:rPr>
      <w:rFonts w:ascii="Times New Roman" w:eastAsia="Times New Roman" w:hAnsi="Times New Roman" w:cs="Times New Roman"/>
      <w:b w:val="0"/>
      <w:bCs w:val="0"/>
      <w:i w:val="0"/>
      <w:iCs w:val="0"/>
      <w:smallCaps w:val="0"/>
      <w:strike w:val="0"/>
      <w:color w:val="5E5A6A"/>
      <w:spacing w:val="0"/>
      <w:w w:val="100"/>
      <w:position w:val="0"/>
      <w:sz w:val="26"/>
      <w:szCs w:val="26"/>
      <w:u w:val="none"/>
    </w:rPr>
  </w:style>
  <w:style w:type="character" w:customStyle="1" w:styleId="5">
    <w:name w:val="Основной текст (5)_"/>
    <w:basedOn w:val="a0"/>
    <w:link w:val="51"/>
    <w:rPr>
      <w:rFonts w:ascii="Times New Roman" w:eastAsia="Times New Roman" w:hAnsi="Times New Roman" w:cs="Times New Roman"/>
      <w:b/>
      <w:bCs/>
      <w:i/>
      <w:iCs/>
      <w:smallCaps w:val="0"/>
      <w:strike w:val="0"/>
      <w:u w:val="none"/>
    </w:rPr>
  </w:style>
  <w:style w:type="character" w:customStyle="1" w:styleId="50">
    <w:name w:val="Основной текст (5)"/>
    <w:basedOn w:val="5"/>
    <w:rPr>
      <w:rFonts w:ascii="Times New Roman" w:eastAsia="Times New Roman" w:hAnsi="Times New Roman" w:cs="Times New Roman"/>
      <w:b/>
      <w:bCs/>
      <w:i/>
      <w:iCs/>
      <w:smallCaps w:val="0"/>
      <w:strike w:val="0"/>
      <w:color w:val="312E3C"/>
      <w:spacing w:val="0"/>
      <w:w w:val="100"/>
      <w:position w:val="0"/>
      <w:sz w:val="24"/>
      <w:szCs w:val="24"/>
      <w:u w:val="none"/>
    </w:rPr>
  </w:style>
  <w:style w:type="character" w:customStyle="1" w:styleId="5Candara">
    <w:name w:val="Основной текст (5) + Candara;Не полужирный"/>
    <w:basedOn w:val="5"/>
    <w:rPr>
      <w:rFonts w:ascii="Candara" w:eastAsia="Candara" w:hAnsi="Candara" w:cs="Candara"/>
      <w:b/>
      <w:bCs/>
      <w:i/>
      <w:iCs/>
      <w:smallCaps w:val="0"/>
      <w:strike w:val="0"/>
      <w:color w:val="312E3C"/>
      <w:spacing w:val="0"/>
      <w:w w:val="100"/>
      <w:position w:val="0"/>
      <w:sz w:val="24"/>
      <w:szCs w:val="24"/>
      <w:u w:val="none"/>
    </w:rPr>
  </w:style>
  <w:style w:type="character" w:customStyle="1" w:styleId="27">
    <w:name w:val="Основной текст (2)7"/>
    <w:basedOn w:val="22"/>
    <w:rPr>
      <w:rFonts w:ascii="Times New Roman" w:eastAsia="Times New Roman" w:hAnsi="Times New Roman" w:cs="Times New Roman"/>
      <w:b w:val="0"/>
      <w:bCs w:val="0"/>
      <w:i w:val="0"/>
      <w:iCs w:val="0"/>
      <w:smallCaps w:val="0"/>
      <w:strike w:val="0"/>
      <w:color w:val="321A85"/>
      <w:spacing w:val="0"/>
      <w:w w:val="100"/>
      <w:position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312E3C"/>
      <w:spacing w:val="0"/>
      <w:w w:val="100"/>
      <w:position w:val="0"/>
      <w:sz w:val="26"/>
      <w:szCs w:val="26"/>
      <w:u w:val="none"/>
    </w:rPr>
  </w:style>
  <w:style w:type="character" w:customStyle="1" w:styleId="44pt">
    <w:name w:val="Основной текст (4) + 4 pt;Не курсив"/>
    <w:basedOn w:val="4"/>
    <w:rPr>
      <w:rFonts w:ascii="Times New Roman" w:eastAsia="Times New Roman" w:hAnsi="Times New Roman" w:cs="Times New Roman"/>
      <w:b w:val="0"/>
      <w:bCs w:val="0"/>
      <w:i/>
      <w:iCs/>
      <w:smallCaps w:val="0"/>
      <w:strike w:val="0"/>
      <w:color w:val="5E5A6A"/>
      <w:spacing w:val="0"/>
      <w:w w:val="100"/>
      <w:position w:val="0"/>
      <w:sz w:val="8"/>
      <w:szCs w:val="8"/>
      <w:u w:val="none"/>
    </w:rPr>
  </w:style>
  <w:style w:type="character" w:customStyle="1" w:styleId="220">
    <w:name w:val="Заголовок №22"/>
    <w:basedOn w:val="25"/>
    <w:rPr>
      <w:rFonts w:ascii="Times New Roman" w:eastAsia="Times New Roman" w:hAnsi="Times New Roman" w:cs="Times New Roman"/>
      <w:b/>
      <w:bCs/>
      <w:i w:val="0"/>
      <w:iCs w:val="0"/>
      <w:smallCaps w:val="0"/>
      <w:strike w:val="0"/>
      <w:color w:val="17286C"/>
      <w:spacing w:val="0"/>
      <w:w w:val="100"/>
      <w:position w:val="0"/>
      <w:sz w:val="26"/>
      <w:szCs w:val="26"/>
      <w:u w:val="none"/>
    </w:rPr>
  </w:style>
  <w:style w:type="character" w:customStyle="1" w:styleId="6">
    <w:name w:val="Основной текст (6)_"/>
    <w:basedOn w:val="a0"/>
    <w:link w:val="61"/>
    <w:rPr>
      <w:rFonts w:ascii="Times New Roman" w:eastAsia="Times New Roman" w:hAnsi="Times New Roman" w:cs="Times New Roman"/>
      <w:b w:val="0"/>
      <w:bCs w:val="0"/>
      <w:i/>
      <w:iCs/>
      <w:smallCaps w:val="0"/>
      <w:strike w:val="0"/>
      <w:sz w:val="13"/>
      <w:szCs w:val="13"/>
      <w:u w:val="none"/>
    </w:rPr>
  </w:style>
  <w:style w:type="character" w:customStyle="1" w:styleId="60">
    <w:name w:val="Основной текст (6)"/>
    <w:basedOn w:val="6"/>
    <w:rPr>
      <w:rFonts w:ascii="Times New Roman" w:eastAsia="Times New Roman" w:hAnsi="Times New Roman" w:cs="Times New Roman"/>
      <w:b w:val="0"/>
      <w:bCs w:val="0"/>
      <w:i/>
      <w:iCs/>
      <w:smallCaps w:val="0"/>
      <w:strike w:val="0"/>
      <w:color w:val="5E5A6A"/>
      <w:spacing w:val="0"/>
      <w:w w:val="100"/>
      <w:position w:val="0"/>
      <w:sz w:val="13"/>
      <w:szCs w:val="13"/>
      <w:u w:val="none"/>
    </w:rPr>
  </w:style>
  <w:style w:type="character" w:customStyle="1" w:styleId="260">
    <w:name w:val="Основной текст (2)6"/>
    <w:basedOn w:val="22"/>
    <w:rPr>
      <w:rFonts w:ascii="Times New Roman" w:eastAsia="Times New Roman" w:hAnsi="Times New Roman" w:cs="Times New Roman"/>
      <w:b w:val="0"/>
      <w:bCs w:val="0"/>
      <w:i w:val="0"/>
      <w:iCs w:val="0"/>
      <w:smallCaps w:val="0"/>
      <w:strike w:val="0"/>
      <w:color w:val="1501CF"/>
      <w:spacing w:val="0"/>
      <w:w w:val="100"/>
      <w:position w:val="0"/>
      <w:sz w:val="26"/>
      <w:szCs w:val="26"/>
      <w:u w:val="none"/>
    </w:rPr>
  </w:style>
  <w:style w:type="character" w:customStyle="1" w:styleId="250">
    <w:name w:val="Основной текст (2)5"/>
    <w:basedOn w:val="22"/>
    <w:rPr>
      <w:rFonts w:ascii="Times New Roman" w:eastAsia="Times New Roman" w:hAnsi="Times New Roman" w:cs="Times New Roman"/>
      <w:b w:val="0"/>
      <w:bCs w:val="0"/>
      <w:i w:val="0"/>
      <w:iCs w:val="0"/>
      <w:smallCaps w:val="0"/>
      <w:strike w:val="0"/>
      <w:color w:val="BD1ED5"/>
      <w:spacing w:val="0"/>
      <w:w w:val="100"/>
      <w:position w:val="0"/>
      <w:sz w:val="26"/>
      <w:szCs w:val="26"/>
      <w:u w:val="none"/>
    </w:rPr>
  </w:style>
  <w:style w:type="character" w:customStyle="1" w:styleId="240">
    <w:name w:val="Основной текст (2)4"/>
    <w:basedOn w:val="22"/>
    <w:rPr>
      <w:rFonts w:ascii="Times New Roman" w:eastAsia="Times New Roman" w:hAnsi="Times New Roman" w:cs="Times New Roman"/>
      <w:b w:val="0"/>
      <w:bCs w:val="0"/>
      <w:i w:val="0"/>
      <w:iCs w:val="0"/>
      <w:smallCaps w:val="0"/>
      <w:strike w:val="0"/>
      <w:color w:val="5D02DD"/>
      <w:spacing w:val="0"/>
      <w:w w:val="100"/>
      <w:position w:val="0"/>
      <w:sz w:val="26"/>
      <w:szCs w:val="26"/>
      <w:u w:val="none"/>
    </w:rPr>
  </w:style>
  <w:style w:type="character" w:customStyle="1" w:styleId="231">
    <w:name w:val="Основной текст (2)3"/>
    <w:basedOn w:val="22"/>
    <w:rPr>
      <w:rFonts w:ascii="Times New Roman" w:eastAsia="Times New Roman" w:hAnsi="Times New Roman" w:cs="Times New Roman"/>
      <w:b w:val="0"/>
      <w:bCs w:val="0"/>
      <w:i w:val="0"/>
      <w:iCs w:val="0"/>
      <w:smallCaps w:val="0"/>
      <w:strike w:val="0"/>
      <w:color w:val="17286C"/>
      <w:spacing w:val="0"/>
      <w:w w:val="100"/>
      <w:position w:val="0"/>
      <w:sz w:val="26"/>
      <w:szCs w:val="26"/>
      <w:u w:val="none"/>
    </w:rPr>
  </w:style>
  <w:style w:type="character" w:customStyle="1" w:styleId="221">
    <w:name w:val="Основной текст (2)2"/>
    <w:basedOn w:val="22"/>
    <w:rPr>
      <w:rFonts w:ascii="Times New Roman" w:eastAsia="Times New Roman" w:hAnsi="Times New Roman" w:cs="Times New Roman"/>
      <w:b w:val="0"/>
      <w:bCs w:val="0"/>
      <w:i w:val="0"/>
      <w:iCs w:val="0"/>
      <w:smallCaps w:val="0"/>
      <w:strike w:val="0"/>
      <w:color w:val="2A199D"/>
      <w:spacing w:val="0"/>
      <w:w w:val="100"/>
      <w:position w:val="0"/>
      <w:sz w:val="26"/>
      <w:szCs w:val="26"/>
      <w:u w:val="none"/>
    </w:rPr>
  </w:style>
  <w:style w:type="paragraph" w:customStyle="1" w:styleId="21">
    <w:name w:val="Подпись к картинке (2)1"/>
    <w:basedOn w:val="a"/>
    <w:link w:val="2"/>
    <w:pPr>
      <w:shd w:val="clear" w:color="auto" w:fill="FFFFFF"/>
      <w:spacing w:line="322" w:lineRule="exact"/>
      <w:jc w:val="center"/>
    </w:pPr>
    <w:rPr>
      <w:rFonts w:ascii="Times New Roman" w:eastAsia="Times New Roman" w:hAnsi="Times New Roman" w:cs="Times New Roman"/>
      <w:b/>
      <w:bCs/>
      <w:sz w:val="26"/>
      <w:szCs w:val="26"/>
    </w:rPr>
  </w:style>
  <w:style w:type="paragraph" w:customStyle="1" w:styleId="a3">
    <w:name w:val="Подпись к картинке"/>
    <w:basedOn w:val="a"/>
    <w:link w:val="Exact"/>
    <w:pPr>
      <w:shd w:val="clear" w:color="auto" w:fill="FFFFFF"/>
      <w:spacing w:line="288" w:lineRule="exact"/>
      <w:jc w:val="both"/>
    </w:pPr>
    <w:rPr>
      <w:rFonts w:ascii="Times New Roman" w:eastAsia="Times New Roman" w:hAnsi="Times New Roman" w:cs="Times New Roman"/>
      <w:sz w:val="26"/>
      <w:szCs w:val="26"/>
    </w:rPr>
  </w:style>
  <w:style w:type="paragraph" w:customStyle="1" w:styleId="1">
    <w:name w:val="Колонтитул1"/>
    <w:basedOn w:val="a"/>
    <w:link w:val="a4"/>
    <w:pPr>
      <w:shd w:val="clear" w:color="auto" w:fill="FFFFFF"/>
      <w:spacing w:line="256" w:lineRule="exact"/>
    </w:pPr>
    <w:rPr>
      <w:rFonts w:ascii="Calibri" w:eastAsia="Calibri" w:hAnsi="Calibri" w:cs="Calibri"/>
      <w:sz w:val="21"/>
      <w:szCs w:val="21"/>
    </w:rPr>
  </w:style>
  <w:style w:type="paragraph" w:customStyle="1" w:styleId="31">
    <w:name w:val="Основной текст (3)1"/>
    <w:basedOn w:val="a"/>
    <w:link w:val="3"/>
    <w:pPr>
      <w:shd w:val="clear" w:color="auto" w:fill="FFFFFF"/>
      <w:spacing w:before="2200" w:after="6740" w:line="643" w:lineRule="exact"/>
      <w:ind w:hanging="220"/>
      <w:jc w:val="center"/>
    </w:pPr>
    <w:rPr>
      <w:rFonts w:ascii="Times New Roman" w:eastAsia="Times New Roman" w:hAnsi="Times New Roman" w:cs="Times New Roman"/>
      <w:b/>
      <w:bCs/>
      <w:sz w:val="26"/>
      <w:szCs w:val="26"/>
    </w:rPr>
  </w:style>
  <w:style w:type="paragraph" w:customStyle="1" w:styleId="210">
    <w:name w:val="Основной текст (2)1"/>
    <w:basedOn w:val="a"/>
    <w:link w:val="22"/>
    <w:pPr>
      <w:shd w:val="clear" w:color="auto" w:fill="FFFFFF"/>
      <w:spacing w:before="6740" w:line="288" w:lineRule="exact"/>
      <w:ind w:hanging="220"/>
      <w:jc w:val="center"/>
    </w:pPr>
    <w:rPr>
      <w:rFonts w:ascii="Times New Roman" w:eastAsia="Times New Roman" w:hAnsi="Times New Roman" w:cs="Times New Roman"/>
      <w:sz w:val="26"/>
      <w:szCs w:val="26"/>
    </w:rPr>
  </w:style>
  <w:style w:type="paragraph" w:customStyle="1" w:styleId="211">
    <w:name w:val="Заголовок №21"/>
    <w:basedOn w:val="a"/>
    <w:link w:val="25"/>
    <w:pPr>
      <w:shd w:val="clear" w:color="auto" w:fill="FFFFFF"/>
      <w:spacing w:before="340" w:after="340" w:line="331" w:lineRule="exact"/>
      <w:ind w:hanging="220"/>
      <w:jc w:val="both"/>
      <w:outlineLvl w:val="1"/>
    </w:pPr>
    <w:rPr>
      <w:rFonts w:ascii="Times New Roman" w:eastAsia="Times New Roman" w:hAnsi="Times New Roman" w:cs="Times New Roman"/>
      <w:b/>
      <w:bCs/>
      <w:sz w:val="26"/>
      <w:szCs w:val="26"/>
    </w:rPr>
  </w:style>
  <w:style w:type="paragraph" w:customStyle="1" w:styleId="41">
    <w:name w:val="Основной текст (4)1"/>
    <w:basedOn w:val="a"/>
    <w:link w:val="4"/>
    <w:pPr>
      <w:shd w:val="clear" w:color="auto" w:fill="FFFFFF"/>
      <w:spacing w:before="280" w:line="310" w:lineRule="exact"/>
      <w:jc w:val="right"/>
    </w:pPr>
    <w:rPr>
      <w:rFonts w:ascii="Times New Roman" w:eastAsia="Times New Roman" w:hAnsi="Times New Roman" w:cs="Times New Roman"/>
      <w:i/>
      <w:iCs/>
      <w:sz w:val="28"/>
      <w:szCs w:val="28"/>
    </w:rPr>
  </w:style>
  <w:style w:type="paragraph" w:customStyle="1" w:styleId="51">
    <w:name w:val="Основной текст (5)1"/>
    <w:basedOn w:val="a"/>
    <w:link w:val="5"/>
    <w:pPr>
      <w:shd w:val="clear" w:color="auto" w:fill="FFFFFF"/>
      <w:spacing w:before="300" w:line="293" w:lineRule="exact"/>
    </w:pPr>
    <w:rPr>
      <w:rFonts w:ascii="Times New Roman" w:eastAsia="Times New Roman" w:hAnsi="Times New Roman" w:cs="Times New Roman"/>
      <w:b/>
      <w:bCs/>
      <w:i/>
      <w:iCs/>
    </w:rPr>
  </w:style>
  <w:style w:type="paragraph" w:customStyle="1" w:styleId="11">
    <w:name w:val="Заголовок №11"/>
    <w:basedOn w:val="a"/>
    <w:link w:val="10"/>
    <w:pPr>
      <w:shd w:val="clear" w:color="auto" w:fill="FFFFFF"/>
      <w:spacing w:line="288" w:lineRule="exact"/>
      <w:outlineLvl w:val="0"/>
    </w:pPr>
    <w:rPr>
      <w:rFonts w:ascii="Times New Roman" w:eastAsia="Times New Roman" w:hAnsi="Times New Roman" w:cs="Times New Roman"/>
      <w:b/>
      <w:bCs/>
      <w:sz w:val="26"/>
      <w:szCs w:val="26"/>
    </w:rPr>
  </w:style>
  <w:style w:type="paragraph" w:customStyle="1" w:styleId="61">
    <w:name w:val="Основной текст (6)1"/>
    <w:basedOn w:val="a"/>
    <w:link w:val="6"/>
    <w:pPr>
      <w:shd w:val="clear" w:color="auto" w:fill="FFFFFF"/>
      <w:spacing w:after="280" w:line="144" w:lineRule="exact"/>
      <w:jc w:val="both"/>
    </w:pPr>
    <w:rPr>
      <w:rFonts w:ascii="Times New Roman" w:eastAsia="Times New Roman" w:hAnsi="Times New Roman" w:cs="Times New Roman"/>
      <w:i/>
      <w:iCs/>
      <w:sz w:val="13"/>
      <w:szCs w:val="13"/>
    </w:rPr>
  </w:style>
  <w:style w:type="table" w:styleId="a6">
    <w:name w:val="Table Grid"/>
    <w:basedOn w:val="a1"/>
    <w:uiPriority w:val="39"/>
    <w:rsid w:val="000D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62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8DC3-E3C0-481A-AE53-84D624D7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1835</Words>
  <Characters>10462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2022-09-21T10:54:00Z</dcterms:created>
  <dcterms:modified xsi:type="dcterms:W3CDTF">2022-09-22T11:09:00Z</dcterms:modified>
</cp:coreProperties>
</file>