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1D" w:rsidRDefault="008F1618" w:rsidP="0005368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Пудрат шартномаси №</w:t>
      </w:r>
      <w:r w:rsidR="00D37B6B">
        <w:rPr>
          <w:rFonts w:ascii="Times New Roman" w:hAnsi="Times New Roman" w:cs="Times New Roman"/>
          <w:sz w:val="40"/>
          <w:szCs w:val="40"/>
        </w:rPr>
        <w:t>___</w:t>
      </w:r>
    </w:p>
    <w:p w:rsidR="00BC2E45" w:rsidRPr="00FA7C76" w:rsidRDefault="00BC2E45" w:rsidP="00BC2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Карши ш                                                                </w:t>
      </w:r>
      <w:r w:rsidRPr="007E74C0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7E74C0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2</w:t>
      </w:r>
      <w:r w:rsidR="003F40BA" w:rsidRPr="00F6739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7E7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йил </w:t>
      </w:r>
      <w:r w:rsidR="00DF37B2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_______________________</w:t>
      </w:r>
      <w:bookmarkStart w:id="0" w:name="_GoBack"/>
      <w:bookmarkEnd w:id="0"/>
    </w:p>
    <w:p w:rsidR="00BC2E45" w:rsidRPr="00DE69BA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DE69BA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Кейинги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ринларда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8F1618">
        <w:rPr>
          <w:rFonts w:ascii="Times New Roman" w:hAnsi="Times New Roman" w:cs="Times New Roman"/>
          <w:b/>
          <w:sz w:val="24"/>
          <w:szCs w:val="24"/>
        </w:rPr>
        <w:t>Буюртмачи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деб юритиладиган </w:t>
      </w:r>
      <w:r w:rsidR="00FE037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Низом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асосан  З.Рузиев бир томондан ва кейинги ўринларда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E2001E">
        <w:rPr>
          <w:rFonts w:ascii="Times New Roman" w:hAnsi="Times New Roman" w:cs="Times New Roman"/>
          <w:b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деб юритиладиган </w:t>
      </w:r>
      <w:r w:rsidR="00C6459A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номидан Низом асосида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дирекори </w:t>
      </w:r>
      <w:r w:rsidR="00C6459A">
        <w:rPr>
          <w:rFonts w:ascii="Times New Roman" w:hAnsi="Times New Roman" w:cs="Times New Roman"/>
          <w:sz w:val="24"/>
          <w:szCs w:val="24"/>
          <w:lang w:val="uz-Cyrl-UZ"/>
        </w:rPr>
        <w:t>__________________________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иккинчи томондан мазкур </w:t>
      </w:r>
      <w:r w:rsidR="00F67390">
        <w:rPr>
          <w:rFonts w:ascii="Times New Roman" w:hAnsi="Times New Roman" w:cs="Times New Roman"/>
          <w:sz w:val="24"/>
          <w:szCs w:val="24"/>
        </w:rPr>
        <w:t>лойиха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шартномасини туздилар.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I. Шартнома предмети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D37B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 w:eastAsia="ru-RU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шартларига мувофиқ шартнома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Чирокчи тумани 9 уйни</w:t>
      </w:r>
      <w:r w:rsidR="00D37B6B">
        <w:rPr>
          <w:rFonts w:ascii="Times New Roman" w:hAnsi="Times New Roman" w:cs="Times New Roman"/>
          <w:sz w:val="24"/>
          <w:szCs w:val="24"/>
          <w:lang w:val="uz-Cyrl-UZ"/>
        </w:rPr>
        <w:t xml:space="preserve"> жорий таъмирлаш ишлари </w:t>
      </w:r>
    </w:p>
    <w:p w:rsidR="00BC2E45" w:rsidRPr="008F1618" w:rsidRDefault="008F1618" w:rsidP="00D37B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бъектида қурилиш ва таъмирлаш ишларини смета ҳужжатларида кўзда тутилган ҳолда бажариш мажбуриятини олади, Буюртмачи эса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га қурилиш ишларини бажариш учун зарур шароитлар яратиш, уларни қабул қилиш ва тўловни амалга ошириш мажбуриятини олади.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1618">
        <w:rPr>
          <w:rFonts w:ascii="Times New Roman" w:hAnsi="Times New Roman" w:cs="Times New Roman"/>
          <w:b/>
          <w:sz w:val="24"/>
          <w:szCs w:val="24"/>
        </w:rPr>
        <w:t>. Шартнома б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йича ишлар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иймати.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2. Мазкур шартнома </w:t>
      </w:r>
      <w:r w:rsidR="00D37B6B">
        <w:rPr>
          <w:rFonts w:ascii="Times New Roman" w:hAnsi="Times New Roman" w:cs="Times New Roman"/>
          <w:sz w:val="24"/>
          <w:szCs w:val="24"/>
          <w:lang w:val="uz-Cyrl-UZ"/>
        </w:rPr>
        <w:t>энг яхши таклифини аниклаш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комиссиясининг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қарори 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билан тасди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ланган ишлар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иймати барча соли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лар, йи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имлар ва ажратмаларини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з ичига олган 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олда жорий нархларда</w:t>
      </w:r>
      <w:proofErr w:type="gramStart"/>
      <w:r w:rsidRPr="008F161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ҚҚС</w:t>
      </w:r>
      <w:proofErr w:type="gramEnd"/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билан  </w:t>
      </w:r>
      <w:r w:rsidR="00C6459A">
        <w:rPr>
          <w:rFonts w:ascii="Montserrat" w:hAnsi="Montserrat"/>
          <w:color w:val="465570"/>
          <w:sz w:val="21"/>
          <w:szCs w:val="21"/>
          <w:shd w:val="clear" w:color="auto" w:fill="EEEEEE"/>
        </w:rPr>
        <w:t>______________________________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uz-Cyrl-UZ"/>
        </w:rPr>
        <w:t>сўм</w:t>
      </w:r>
      <w:r w:rsidRPr="008F1618">
        <w:rPr>
          <w:rFonts w:ascii="Times New Roman" w:hAnsi="Times New Roman" w:cs="Times New Roman"/>
          <w:sz w:val="24"/>
          <w:szCs w:val="24"/>
          <w:highlight w:val="yellow"/>
        </w:rPr>
        <w:t>ни ташкил этади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8F1618">
        <w:rPr>
          <w:rFonts w:ascii="Times New Roman" w:hAnsi="Times New Roman" w:cs="Times New Roman"/>
          <w:sz w:val="24"/>
          <w:szCs w:val="24"/>
        </w:rPr>
        <w:t>урилиш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шартномавий нархлар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ўзгартириш 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ужжатларида белгиланган тартибда амалга оширилади.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4.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Тегишли асослар мавжуд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згаришлар Буюртмачи билан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ртасидаги шартномага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шимча битим билан расмийлаштирилади.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III. </w:t>
      </w:r>
      <w:r w:rsidR="00E2001E">
        <w:rPr>
          <w:rFonts w:ascii="Times New Roman" w:hAnsi="Times New Roman" w:cs="Times New Roman"/>
          <w:b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нинг мажбуриятлари.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5. Мазкур шартнома бўйича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шартноманинг 1-бўлимида назарда тутилган ишларни бажариш учун: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барча ишларни мазкур шартномада ҳамда унга “1” иловага мувофиқ ишларни бажариш жадвалида назарда тутилган ҳажмда ва муддатларда иншоот нархидаги ишларни энг</w:t>
      </w:r>
      <w:r w:rsidR="008F1618"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камида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50% ни ўзининг кучлари билан бажариш ҳамда ишни Буюртмачига мазкур шартнома шартларига мувофиқ топшириш;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танлов натижаси бўйича ишлар бошланган кундан эътиборан объектни </w:t>
      </w:r>
      <w:r w:rsidR="00FA7C76" w:rsidRPr="00FA7C76">
        <w:rPr>
          <w:rFonts w:ascii="Times New Roman" w:hAnsi="Times New Roman" w:cs="Times New Roman"/>
          <w:sz w:val="24"/>
          <w:szCs w:val="24"/>
        </w:rPr>
        <w:t xml:space="preserve">45 </w:t>
      </w:r>
      <w:r w:rsidRPr="008F1618">
        <w:rPr>
          <w:rFonts w:ascii="Times New Roman" w:hAnsi="Times New Roman" w:cs="Times New Roman"/>
          <w:b/>
          <w:color w:val="FF0000"/>
          <w:sz w:val="24"/>
          <w:szCs w:val="24"/>
          <w:lang w:val="uz-Cyrl-UZ"/>
        </w:rPr>
        <w:t>кун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 топшириш;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қурилиш майдонига зарур қурилиш материаллар, буюмлар, конструкциялар ва бутловчи буюмлар, қурилиш техникаларини етказиб бериш, уларни қабул қилиш тушириш омборга жойлаш ва сақлаш;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қурилиш майдони ҳудудида вақтинчалик иншоотлар қуриш;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буюртмачини Пудрат шартномалари тузилиши давомида ёрдамчи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лар билан шартномалар тузилиши, шартнома мазмуни, ёрдамчи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 номи ва манзили тўғрисида хабардор қилиш;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қурилиш таваккалчилигини суғурта қилиш.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6.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машиналари, асбоб-ускуналари, транспорт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воситалари, анжомлар, приборлар, инвентарлар, қурилиш материаллари, буюмлари, конструкциялар ҳамда вақтинчалик бинолардан бўшатиш;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қурилиш майдонини қўриқланишини таъминлаш;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қурилиш жараёнида жалб қилинган ишчи ходимларни белгиланган тартибда расмийлаштириб, ижтимоий ҳимояси ва техник хафсизлигини таъминлаш мажбуриятини олади.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7.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объект фойдаланишга топширилгунга қадар мазкур шартнома бўйича мулк ҳуқуқини ўзида сақлаб қолади. Объектнинг Буюртмачига топширилгунга қадар, объектнинг тасодифий йўқ қилиниши ва шикастланиши хавфи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>нинг зиммасида бўлади.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8.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IV. Буюртмачининг мажбуриятлари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9. Мазкур шартномани бажариш учун буюртмачи: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 уч кун муддатда мазкур шартномага мувофиқ ишларни бажариш учун яроқли бўлган қурилиш майдонини, объект қурилиши ва қурилиш тугаллангунча бўлган даврда далолатнома бўйича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бериш;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ишлар бажарилиши устидан доимий қурилишда техник назорат ва мазкур шартномага мувофиқ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қабул қилинган мажбуриятлар ва бошқа функцияларга риоя этилишини назорат қилиш;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дан тугалланган ишларни қабул қилиб олишни таъминлаш;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молиялаштириш жадвали 2 иловага мувофиқ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аванс бериш ва жорий молиялаштиришни амалга ошириш;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мазкур шартнома имзоланган кундан бошлаб, бир ой давомида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пудрат ишларини қабул қилиш учун зарур бўлган ижро ҳужжатлари рўйхатини тақдим этиш;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мазкур шартномада назарда тутилган мажбуриятларни тўлиқ ҳажмда бажариш мажбуриятини олади;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10. Буюртмачи мазкур шартнома бўйича ўз зиммасига қабул қилган мажбуриятларни шартнома кучга кирган кундан бошлаб </w:t>
      </w:r>
      <w:r w:rsidR="00D37B6B">
        <w:rPr>
          <w:sz w:val="24"/>
          <w:szCs w:val="24"/>
          <w:lang w:val="uz-Cyrl-UZ"/>
        </w:rPr>
        <w:t>1</w:t>
      </w:r>
      <w:r w:rsidRPr="008F1618">
        <w:rPr>
          <w:sz w:val="24"/>
          <w:szCs w:val="24"/>
          <w:lang w:val="uz-Cyrl-UZ"/>
        </w:rPr>
        <w:t xml:space="preserve">0 кун мобайнида бажармаган тақдирда,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бу ҳақда қонун ҳужжатларида белгиланган тартибда Буюртмачини ёзма равишда хабардор қилган ҳолда, шартномага ўзгартиришлар киритиш ёки шартномани бир томонлама тартибда бекор қилиш ҳуқуқига эгадир. Бундан Буюртмачи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томонидан бажарилган ишлар учун ҳақ тўлашдан озод қилинмайди.</w:t>
      </w:r>
    </w:p>
    <w:p w:rsidR="00BC2E45" w:rsidRPr="008F1618" w:rsidRDefault="00BC2E45" w:rsidP="00BC2E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V. Тўловлар ва ҳисоб-китоблар</w:t>
      </w:r>
    </w:p>
    <w:p w:rsidR="00BC2E45" w:rsidRPr="008F1618" w:rsidRDefault="00BC2E45" w:rsidP="00BC2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. Буюртмачи </w:t>
      </w:r>
      <w:r w:rsidR="00E2001E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га шартнома бўйича ишлар умумий жорий қийматининг </w:t>
      </w:r>
      <w:r w:rsidR="00D37B6B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фоизи миқдорида тенг улушларга (</w:t>
      </w:r>
      <w:r w:rsidR="00D37B6B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фоиздан) бўлган ҳолда аванс ўтказади, бу </w:t>
      </w:r>
      <w:r w:rsidR="00C6459A">
        <w:rPr>
          <w:rFonts w:ascii="Times New Roman" w:hAnsi="Times New Roman" w:cs="Times New Roman"/>
          <w:sz w:val="24"/>
          <w:szCs w:val="24"/>
          <w:lang w:val="uz-Cyrl-UZ"/>
        </w:rPr>
        <w:t>_____________________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сўмниташкил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12. Буюртмачи томонидан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аванс бериш ва жорий молиялаштириш учун молиялаштириш ва ишларни бажариш жадваллари асос ҳисобланади (2-илова)</w:t>
      </w:r>
    </w:p>
    <w:p w:rsidR="00BC2E45" w:rsidRPr="008F1618" w:rsidRDefault="00BC2E45" w:rsidP="00BC2E45">
      <w:pPr>
        <w:pStyle w:val="a6"/>
        <w:shd w:val="clear" w:color="auto" w:fill="FFFFFF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>13. Жорий молиялаштириш бажарилган ишлар сифати текширилгандан кейин, берилган авансни ҳисобга олган ҳолда, ишларни бажариш ва молиялаштириш жадвалларига мувофиқ объектнинг умумий шартномавий жорий қийматининг 95 фоизигача доирасида амалга оширилади.</w:t>
      </w:r>
    </w:p>
    <w:p w:rsidR="00BC2E45" w:rsidRPr="008F1618" w:rsidRDefault="00BC2E45" w:rsidP="00BC2E45">
      <w:pPr>
        <w:pStyle w:val="a6"/>
        <w:shd w:val="clear" w:color="auto" w:fill="FFFFFF"/>
        <w:spacing w:line="240" w:lineRule="auto"/>
        <w:ind w:firstLine="720"/>
        <w:rPr>
          <w:sz w:val="24"/>
          <w:szCs w:val="24"/>
          <w:lang w:val="uz-Cyrl-UZ"/>
        </w:rPr>
      </w:pPr>
      <w:r w:rsidRPr="008F1618">
        <w:rPr>
          <w:sz w:val="24"/>
          <w:szCs w:val="24"/>
          <w:lang w:val="uz-Cyrl-UZ"/>
        </w:rPr>
        <w:t xml:space="preserve">14. Объектнинг шартномавий жорий қийматининг қолган 5 фоизи учун Буюртмачи ва </w:t>
      </w:r>
      <w:r w:rsidR="00E2001E">
        <w:rPr>
          <w:sz w:val="24"/>
          <w:szCs w:val="24"/>
          <w:lang w:val="uz-Cyrl-UZ"/>
        </w:rPr>
        <w:t>Пудратчи</w:t>
      </w:r>
      <w:r w:rsidRPr="008F1618">
        <w:rPr>
          <w:sz w:val="24"/>
          <w:szCs w:val="24"/>
          <w:lang w:val="uz-Cyrl-UZ"/>
        </w:rPr>
        <w:t xml:space="preserve"> ўртасидаги узил-кесил ҳисоб-китоб қурилиш тугаллангандан кейин ва объект қабул комиссияси томонидан белгиланган тартибда қабул қилингандан </w:t>
      </w:r>
      <w:r w:rsidRPr="008F1618">
        <w:rPr>
          <w:sz w:val="24"/>
          <w:szCs w:val="24"/>
          <w:lang w:val="uz-Cyrl-UZ"/>
        </w:rPr>
        <w:lastRenderedPageBreak/>
        <w:t>кейин мазкур шартномада белгиланган кафолатли муддат тамом бўлгандан кейин - ишлар қийматининг 5 фоизигача миқдорида амалга оширилади.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  <w:lang w:val="uz-Cyrl-UZ"/>
        </w:rPr>
      </w:pPr>
    </w:p>
    <w:p w:rsidR="00BC2E45" w:rsidRPr="008F1618" w:rsidRDefault="00BC2E45" w:rsidP="00BC2E45">
      <w:pPr>
        <w:pStyle w:val="8"/>
        <w:rPr>
          <w:rFonts w:ascii="Times New Roman" w:hAnsi="Times New Roman"/>
          <w:color w:val="auto"/>
          <w:lang w:val="uz-Cyrl-UZ"/>
        </w:rPr>
      </w:pPr>
      <w:r w:rsidRPr="008F1618">
        <w:rPr>
          <w:rFonts w:ascii="Times New Roman" w:hAnsi="Times New Roman"/>
          <w:color w:val="auto"/>
          <w:lang w:val="uz-Cyrl-UZ"/>
        </w:rPr>
        <w:t>VI. Ишларни бажариш</w:t>
      </w:r>
    </w:p>
    <w:p w:rsidR="00BC2E45" w:rsidRPr="008F1618" w:rsidRDefault="00BC2E45" w:rsidP="00BC2E45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15.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шартномага илова қилинадиган молиялаштириш жадвалига мувофиқ, биринчи аванс тўлови тушган кундан бошлаб ишларни бажаришга киришади.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16. Буюртмачи қурилиш майдонида ўз вакилини – Техник назоратчи тайинлайди, у Буюртмачининг номидан бажарилаётган ишлар сифати устидан техник назоратни амалга оширади, шунингдек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фойдаланиладиган материаллар ва асбоб ускуналар шартнома шартларига ва иш ҳужжатларига мувофиқлигини текширади.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17. Техник назоратчи ишлар бажарилишининг ва шартноманинг бутун давр мобайнида ишларнинг барча турлари билан тўсиқсиз танишиш ҳуқуқига эгадир.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Техник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назоратчи 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ишлаш учун жой билан таъминлайди. Техник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назоратчи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майдонида ишларни амалга ошириш чо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ида пайдо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лувчи масалаларни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ал килиш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чоралар кўради.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19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 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асига ва мазкур шартноманинг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71-бандида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муддатлар билан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лаштирилган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режаси ва жадвалига биноан объектда ишларни бажаришни муста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 равишда ташкил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20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майдонида умумий тартибни таъминлаш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вазифаси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бериш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рисидаги далолатнома билан бир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қт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орти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ча тупро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ахлатини жойлаштириш ва етишмаётган тупро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азиб олиш учун жой ажратиш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ужжатларни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бериш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далолатнома имзоланган кундан бошлаб 3 кун муддатда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майдонини белгилаш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ишларни бажариш ва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боғлаш (</w:t>
      </w:r>
      <w:r w:rsidRPr="008F1618">
        <w:rPr>
          <w:rFonts w:ascii="Times New Roman" w:hAnsi="Times New Roman" w:cs="Times New Roman"/>
          <w:sz w:val="24"/>
          <w:szCs w:val="24"/>
        </w:rPr>
        <w:t>привязка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)у</w:t>
      </w:r>
      <w:r w:rsidRPr="008F1618">
        <w:rPr>
          <w:rFonts w:ascii="Times New Roman" w:hAnsi="Times New Roman" w:cs="Times New Roman"/>
          <w:sz w:val="24"/>
          <w:szCs w:val="24"/>
        </w:rPr>
        <w:t xml:space="preserve">чун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Pr="008F1618">
        <w:rPr>
          <w:rFonts w:ascii="Times New Roman" w:hAnsi="Times New Roman" w:cs="Times New Roman"/>
          <w:sz w:val="24"/>
          <w:szCs w:val="24"/>
        </w:rPr>
        <w:t>одезия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талари, уларнинг координатлари ва баландлик белгилари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дим этади.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геодезия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>ларига, линиялар ва даражаларга нисбатан объектнинг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 ва зарур тарзда белгиланиши, шунингдек баландлик белгилари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лчамлари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уларнинг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лиги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 жойлашганлиги учун жавоб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Агар ишларни бажариш жараёнида амалга оширилган ва геодезия ишларида хатолар ани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ланса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 билан келишган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тегишли тузатишларни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исобидан киритади.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2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геодезия ишларида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рнатиладиган координатлар ва бала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8F1618">
        <w:rPr>
          <w:rFonts w:ascii="Times New Roman" w:hAnsi="Times New Roman" w:cs="Times New Roman"/>
          <w:sz w:val="24"/>
          <w:szCs w:val="24"/>
        </w:rPr>
        <w:t>дликлар, геодезия белгиларнинг жойлаши схемаларини ва жадвалларни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лайди, ишларни бажариш даврида ва улар тугаллангандан кейин уларни далолатномани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йича Буюртмачига беради.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25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майдонида ишларни бажариш даврида коммуникацияларни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тинча улашни ва улаш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таларида янгидан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урилган коммуникацияларни ул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шни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амалга оширади.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26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лланиладиган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материаллари, асбоб-ускуналари ва бутловчи буюмлар, конструкциялар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коммуникация т</w:t>
      </w:r>
      <w:r w:rsidRPr="008F1618">
        <w:rPr>
          <w:rFonts w:ascii="Times New Roman" w:hAnsi="Times New Roman" w:cs="Times New Roman"/>
          <w:sz w:val="24"/>
          <w:szCs w:val="24"/>
        </w:rPr>
        <w:t>изимлар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сифати 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ужжатларида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спецификацияларга давлат стандартларига, техник шартларга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амда уларнинг сифатини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ловчи тегишли сертификатларга, техник паспортларга ёки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лишини кафолатлайди.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27</w:t>
      </w:r>
      <w:r w:rsidRPr="008F1618">
        <w:rPr>
          <w:rFonts w:ascii="Times New Roman" w:hAnsi="Times New Roman" w:cs="Times New Roman"/>
          <w:sz w:val="24"/>
          <w:szCs w:val="24"/>
        </w:rPr>
        <w:t>. Ало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ида беркитилган конструкциялар ва беркитилган ишлар тайёр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араб уларни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ни бошлашдан </w:t>
      </w:r>
      <w:r w:rsidRPr="008F1618">
        <w:rPr>
          <w:rFonts w:ascii="Times New Roman" w:hAnsi="Times New Roman" w:cs="Times New Roman"/>
          <w:sz w:val="24"/>
          <w:szCs w:val="24"/>
        </w:rPr>
        <w:t xml:space="preserve">2 кун олдин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бошқа тегишли ташкилотларни </w:t>
      </w:r>
      <w:r w:rsidRPr="008F1618">
        <w:rPr>
          <w:rFonts w:ascii="Times New Roman" w:hAnsi="Times New Roman" w:cs="Times New Roman"/>
          <w:sz w:val="24"/>
          <w:szCs w:val="24"/>
        </w:rPr>
        <w:t xml:space="preserve">ёзма равишда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илинадиган конструкциялар ва ишларнинг тайёрлиги Буюртмачи ва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маъсул конструкцияларни орали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далолатномалари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амда уларнинг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 соҳасида </w:t>
      </w:r>
      <w:r w:rsidRPr="008F1618">
        <w:rPr>
          <w:rFonts w:ascii="Times New Roman" w:hAnsi="Times New Roman" w:cs="Times New Roman"/>
          <w:sz w:val="24"/>
          <w:szCs w:val="24"/>
        </w:rPr>
        <w:t>назорат инспекцияси билан келишган шартларида беркитиладиган ишлар текшируви далолатномалари билан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29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Буюртмачининг ишларни бажариш дафтарига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ёзув </w:t>
      </w:r>
      <w:r w:rsidRPr="008F1618">
        <w:rPr>
          <w:rFonts w:ascii="Times New Roman" w:hAnsi="Times New Roman" w:cs="Times New Roman"/>
          <w:sz w:val="24"/>
          <w:szCs w:val="24"/>
        </w:rPr>
        <w:t xml:space="preserve">киритилган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ҳолда </w:t>
      </w:r>
      <w:r w:rsidRPr="008F1618">
        <w:rPr>
          <w:rFonts w:ascii="Times New Roman" w:hAnsi="Times New Roman" w:cs="Times New Roman"/>
          <w:sz w:val="24"/>
          <w:szCs w:val="24"/>
        </w:rPr>
        <w:t>кейинг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бажаришга киришади.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>. Агар бер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</w:t>
      </w:r>
      <w:r w:rsidRPr="008F1618">
        <w:rPr>
          <w:rFonts w:ascii="Times New Roman" w:hAnsi="Times New Roman" w:cs="Times New Roman"/>
          <w:sz w:val="24"/>
          <w:szCs w:val="24"/>
        </w:rPr>
        <w:t>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Pr="008F1618">
        <w:rPr>
          <w:rFonts w:ascii="Times New Roman" w:hAnsi="Times New Roman" w:cs="Times New Roman"/>
          <w:sz w:val="24"/>
          <w:szCs w:val="24"/>
        </w:rPr>
        <w:t>иладиган ишлар Буюртмачининг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исиз бажарилган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 ёки у 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илинмаган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лса, ёки кечикиб хабардор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илинган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олда унинг талаби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Буюртмачининг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рсатмасига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беркитиладиган ишларнинг исталган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исобидан очишга, с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нгра эса уни тиклашга мажбурдир.</w:t>
      </w:r>
    </w:p>
    <w:p w:rsidR="00BC2E45" w:rsidRPr="008F161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 Буюртмачининг манфаатларга жиддий таъсир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илмайдиган иш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8F1618">
        <w:rPr>
          <w:rFonts w:ascii="Times New Roman" w:hAnsi="Times New Roman" w:cs="Times New Roman"/>
          <w:sz w:val="24"/>
          <w:szCs w:val="24"/>
        </w:rPr>
        <w:t>ужжатла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="00BC2E45" w:rsidRPr="008F1618">
        <w:rPr>
          <w:rFonts w:ascii="Times New Roman" w:hAnsi="Times New Roman" w:cs="Times New Roman"/>
          <w:sz w:val="24"/>
          <w:szCs w:val="24"/>
        </w:rPr>
        <w:t>идан майда четга чи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>ишларни Буюртмачининг розилигисиз 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алга оширса, у агар буларнинг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урилиш сифатига таъсир этмаганлигини исоблатласа жавобгар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="00BC2E45" w:rsidRPr="008F1618">
        <w:rPr>
          <w:rFonts w:ascii="Times New Roman" w:hAnsi="Times New Roman" w:cs="Times New Roman"/>
          <w:sz w:val="24"/>
          <w:szCs w:val="24"/>
        </w:rPr>
        <w:t>исобланмайди.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1.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Агар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(ёки) унинг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ёрдамчи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лари томонидан ишларнинг сифатсиз бажарилганлигини ани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ласа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кучлари билан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ийматини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пайтирмасдан ушбу ишларни уларнинг зарур сифатини таъминлаш учун келшилган муддатда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айта бажаришга мажбурдир, ушбу шартнома 30 бандининг иккинчи хат бошида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оллар бундан мустасно.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Агар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сифатсиз бажарилган ишларни кел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шилган муддатда тузата олмаса,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уларни тузатишнинг кечикиши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ибатида етказилган зарарларни Буюртмачига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32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майдонини ва унга туташ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ҳудудларни</w:t>
      </w:r>
      <w:r w:rsidRPr="008F1618">
        <w:rPr>
          <w:rFonts w:ascii="Times New Roman" w:hAnsi="Times New Roman" w:cs="Times New Roman"/>
          <w:sz w:val="24"/>
          <w:szCs w:val="24"/>
        </w:rPr>
        <w:t>, шу жумладан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 участкалари ва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лакларини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тозалайди </w:t>
      </w:r>
      <w:r w:rsidRPr="008F1618">
        <w:rPr>
          <w:rFonts w:ascii="Times New Roman" w:hAnsi="Times New Roman" w:cs="Times New Roman"/>
          <w:sz w:val="24"/>
          <w:szCs w:val="24"/>
        </w:rPr>
        <w:t>ва озода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даврида майдонда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ахлатини Буюртмачи томонидан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рсатилган жой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>а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ариб ташлайди.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Ишлар бошланган пайтдан бошлаб улар тугаллангунча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ишларни бажариш дафтарини юритади. Дафтарда бутун ишларни бориши, Буюртмачи ва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заро муносабатларида 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амиятга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 (ишларнинг бошланиши ва тамом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лиши санаси, материаллар, асбоб-ускуналар берилиши, хизматлар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рсатилиши санаси, ишларнинг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олиниши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тказилган синовлар, материаллар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етказиб берилмасилиги билан бо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хтаб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олишлар,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техникасининг ишдан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иши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рисидаги маълумотлар, шунингдек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урилишни тугаллашни узил-кесил муддатига таъсир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илиши мумкин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лган барча маъ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лум</w:t>
      </w:r>
      <w:r w:rsidRPr="008F1618">
        <w:rPr>
          <w:rFonts w:ascii="Times New Roman" w:hAnsi="Times New Roman" w:cs="Times New Roman"/>
          <w:sz w:val="24"/>
          <w:szCs w:val="24"/>
        </w:rPr>
        <w:t>отлар) акс эттирилади.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Агар Буюртмачи ишларнинг бориши ва сифат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дан ёки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айдларидан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маса,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ишларни бажариш дафтарида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фикрини баён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E2001E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Пудратчи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 дафтарда Буюртмачи томонидан асосли равишда к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F1618">
        <w:rPr>
          <w:rFonts w:ascii="Times New Roman" w:hAnsi="Times New Roman" w:cs="Times New Roman"/>
          <w:sz w:val="24"/>
          <w:szCs w:val="24"/>
        </w:rPr>
        <w:t>рсатилган камчиликларни</w:t>
      </w:r>
      <w:r w:rsidR="00BC2E45" w:rsidRPr="008F1618">
        <w:rPr>
          <w:rFonts w:ascii="Times New Roman" w:hAnsi="Times New Roman" w:cs="Times New Roman"/>
          <w:sz w:val="24"/>
          <w:szCs w:val="24"/>
        </w:rPr>
        <w:br/>
        <w:t>3 кун муддатда бартараф этиш чора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C2E45" w:rsidRPr="008F1618">
        <w:rPr>
          <w:rFonts w:ascii="Times New Roman" w:hAnsi="Times New Roman" w:cs="Times New Roman"/>
          <w:sz w:val="24"/>
          <w:szCs w:val="24"/>
        </w:rPr>
        <w:t xml:space="preserve">тадбирларини </w:t>
      </w:r>
      <w:r w:rsidR="00BC2E45"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BC2E45" w:rsidRPr="008F1618">
        <w:rPr>
          <w:rFonts w:ascii="Times New Roman" w:hAnsi="Times New Roman" w:cs="Times New Roman"/>
          <w:sz w:val="24"/>
          <w:szCs w:val="24"/>
        </w:rPr>
        <w:t>з зиммасига олади.</w:t>
      </w:r>
    </w:p>
    <w:p w:rsidR="00BC2E45" w:rsidRPr="008F1618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/>
          <w:b/>
          <w:sz w:val="24"/>
          <w:szCs w:val="24"/>
          <w:lang w:val="uz-Cyrl-UZ"/>
        </w:rPr>
        <w:t>VII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Ишларини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b/>
          <w:sz w:val="24"/>
          <w:szCs w:val="24"/>
        </w:rPr>
        <w:t>ри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лаш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3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 томонидан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килиб олингунга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адар четлари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удудидаги материаллар, асбоб-ускуналар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техникаси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мол-мулк зару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 дар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жада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ри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ланишини таъминлайди.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35</w:t>
      </w:r>
      <w:r w:rsidRPr="008F1618">
        <w:rPr>
          <w:rFonts w:ascii="Times New Roman" w:hAnsi="Times New Roman" w:cs="Times New Roman"/>
          <w:sz w:val="24"/>
          <w:szCs w:val="24"/>
        </w:rPr>
        <w:t>. Тикланган бинова 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ншоо</w:t>
      </w:r>
      <w:r w:rsidRPr="008F1618">
        <w:rPr>
          <w:rFonts w:ascii="Times New Roman" w:hAnsi="Times New Roman" w:cs="Times New Roman"/>
          <w:sz w:val="24"/>
          <w:szCs w:val="24"/>
        </w:rPr>
        <w:t>тлар шунингдек материаллар, асбоб-ускуналар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мол-мулк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лар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олингандан кейин са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ланиши учун Буюртмачи жавоб беради.</w:t>
      </w:r>
    </w:p>
    <w:p w:rsidR="00BC2E45" w:rsidRDefault="00BC2E45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8A0" w:rsidRPr="008F1618" w:rsidRDefault="005568A0" w:rsidP="00BC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/>
          <w:b/>
          <w:sz w:val="24"/>
          <w:szCs w:val="24"/>
          <w:lang w:val="uz-Cyrl-UZ"/>
        </w:rPr>
        <w:t>VII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1618">
        <w:rPr>
          <w:rFonts w:ascii="Times New Roman" w:hAnsi="Times New Roman" w:cs="Times New Roman"/>
          <w:b/>
          <w:sz w:val="24"/>
          <w:szCs w:val="24"/>
        </w:rPr>
        <w:t>. Енгиб бўлмайдиган куч (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ф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орс-мажор)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олатлари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36</w:t>
      </w:r>
      <w:r w:rsidRPr="008F1618">
        <w:rPr>
          <w:rFonts w:ascii="Times New Roman" w:hAnsi="Times New Roman" w:cs="Times New Roman"/>
          <w:sz w:val="24"/>
          <w:szCs w:val="24"/>
        </w:rPr>
        <w:t>. Агар ушбу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мажбуриятлар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исман ёки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бажарилмаслиги табиат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одисалари ва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олатлари натижасида келиб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са ва агар 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олатлар мазкур шартноманинг бажарилишига </w:t>
      </w:r>
      <w:r w:rsidRPr="008F1618">
        <w:rPr>
          <w:rFonts w:ascii="Times New Roman" w:hAnsi="Times New Roman" w:cs="Times New Roman"/>
          <w:sz w:val="24"/>
          <w:szCs w:val="24"/>
        </w:rPr>
        <w:lastRenderedPageBreak/>
        <w:t xml:space="preserve">бевосита таъсир этса,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ундай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исман ёки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бажармаслик учун жавобгарликдан озод этиладилар.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 xml:space="preserve">Мазкур шартнома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бў</w:t>
      </w:r>
      <w:r w:rsidRPr="008F1618">
        <w:rPr>
          <w:rFonts w:ascii="Times New Roman" w:hAnsi="Times New Roman" w:cs="Times New Roman"/>
          <w:sz w:val="24"/>
          <w:szCs w:val="24"/>
        </w:rPr>
        <w:t>йича мажбуриятларни бажариш муддати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олатлари амал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илган, шунингдек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 юзага келтирган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тда мутаносиб равишда узайтирилади.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37</w:t>
      </w:r>
      <w:r w:rsidRPr="008F1618">
        <w:rPr>
          <w:rFonts w:ascii="Times New Roman" w:hAnsi="Times New Roman" w:cs="Times New Roman"/>
          <w:sz w:val="24"/>
          <w:szCs w:val="24"/>
        </w:rPr>
        <w:t>. Агар енгиб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лмайдиган куч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олатлари ёки уларнинг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ибатлари бир ойда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тда ч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зилса,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ва Буюртмачи ишларни давом эттириш ёки уларни консервация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андай чоралар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рилишини му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окама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иладилар.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38</w:t>
      </w:r>
      <w:r w:rsidRPr="008F1618">
        <w:rPr>
          <w:rFonts w:ascii="Times New Roman" w:hAnsi="Times New Roman" w:cs="Times New Roman"/>
          <w:sz w:val="24"/>
          <w:szCs w:val="24"/>
        </w:rPr>
        <w:t>. Агар томонлар икки ой ичида келиш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олмасалар,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томонларнинг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бири шартнома бекор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илинишини талаб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илишга ҳақлидир. 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илиб олиш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39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олиш шартномани имзолаш санасида амалда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лган белгиланган тартиб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>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мазкур шартномада назарда тутилган барча мажбуриятлар томонлар тарафидан бажарилгандан кейин, 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нингдек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урилиши тугалла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фойдаланишга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олишнинг белгиланган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биноан амалга оширилади.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40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</w:t>
      </w:r>
      <w:r w:rsidRPr="008F1618">
        <w:rPr>
          <w:rFonts w:ascii="Times New Roman" w:hAnsi="Times New Roman" w:cs="Times New Roman"/>
          <w:sz w:val="24"/>
          <w:szCs w:val="24"/>
        </w:rPr>
        <w:t>ни фойдаланишга тайёрлиги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рисида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ёзма билдиришномасини Буюртмачи томонидан олинган кундан бошлаб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 xml:space="preserve"> кун мобайнида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урилиши тугалланган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илиб олиш бошланишидан беш кун олдин мазкур шартноманинг </w:t>
      </w:r>
      <w:r w:rsidRPr="008F16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1618">
        <w:rPr>
          <w:rFonts w:ascii="Times New Roman" w:hAnsi="Times New Roman" w:cs="Times New Roman"/>
          <w:sz w:val="24"/>
          <w:szCs w:val="24"/>
        </w:rPr>
        <w:t>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лимига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Буюртмачи томонидан белгилаган таркибдаги икки нусха ижро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ужжатларини беради.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ушбу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ужжатлар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плами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амалда бажарилган ишларга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мос келишини ёзма равишда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илиб олинган пайтдан бошлаб объект Буюртмачининг мулкига айланади.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Х. Кафолатлар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4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барча ишлар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қҳ</w:t>
      </w:r>
      <w:r w:rsidRPr="008F1618">
        <w:rPr>
          <w:rFonts w:ascii="Times New Roman" w:hAnsi="Times New Roman" w:cs="Times New Roman"/>
          <w:sz w:val="24"/>
          <w:szCs w:val="24"/>
        </w:rPr>
        <w:t>ажмда ва мазкур шартнома шартларида белгиланган муддатларда бажаришни;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лойи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амда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меъёрлари,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 ва техник шартларга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 бажарилган </w:t>
      </w:r>
      <w:r w:rsidRPr="008F1618">
        <w:rPr>
          <w:rFonts w:ascii="Times New Roman" w:hAnsi="Times New Roman" w:cs="Times New Roman"/>
          <w:sz w:val="24"/>
          <w:szCs w:val="24"/>
        </w:rPr>
        <w:t>барча ишлар сифатини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ўзи томонидан қурилиш учун қўлланиладиган қурилиш материаллари, асбоб-ускуналар ва бутловчи буюмлар, конструкция ва коммуникация тизимлари сифатини, уларнинг лойиҳа ҳужжатларига давлат стандартларига ҳамда техник шартларига мувофиқлигини;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ишларни қабул қилиш ва объектдан фойдаланишнинг кафолатли даврида аниқланган камчиликлар ва нуқсонларни ўз вақтида бартараф қилинишни;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объектдан фойдаланганда муҳандислик тизимлари ва ускуналарининг фойдаланиш қоидаларига мувофиқлигини кафолатлайди.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44. Объект ва унга кирадиган муҳандислик тизимлари, асбоб-ускуналар,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12 ой этиб белгиланади. </w:t>
      </w:r>
      <w:r w:rsidRPr="008F1618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 xml:space="preserve"> кафолат муддати камида 12 ойэтиб белгиланади.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45. Агар объектдан фойдаланишнинг кафолатли даврида аниқланиб, уни бартарф этилгунга қадар фойдаланишни давом эттириши имконини бермайдиган нуқсонлар аниқланса, у ҳолда кафолат муддати нуқсонларни бартараф этиш даврига узайтирилади. Нуқсонлар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 унинг ўз ҳисобидан бартараф этилади.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46. Мавжуд нуқсонлар ва уларни бартараф этиш муддатлари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ва Буюртмачининг икки томонлама далолатномаларида қайд этилади.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Агар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бажарилган ишларидаги нуқсонлар, жумладан ускуналарнинг камчиликларини далолатномада кўрсатилган муддат ичида бартараф этмаса, у ҳолда Буюртмачи мазкур шартноманинг V-бўлимида назарда тутилган кафолат суммасини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дан ушлаб қолиш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47. 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нуқсонлар ва камчиликлар ишлар кўрсатилган далолатномани тузишдан ёки имзолашдан бош торган тақдирда, ушбу масала Тошкент иқтисодий судида кўриб чиқилади.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Шартномани бекор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b/>
          <w:sz w:val="24"/>
          <w:szCs w:val="24"/>
        </w:rPr>
        <w:t>илиш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48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Буюртмачи: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шартнома кучга киргандан кейин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урилишнинг бошланиши Буюртмачига бо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>ли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лмаган сабабларга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ра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бир ойдан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п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тга кечиктир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ил</w:t>
      </w:r>
      <w:r w:rsidRPr="008F1618">
        <w:rPr>
          <w:rFonts w:ascii="Times New Roman" w:hAnsi="Times New Roman" w:cs="Times New Roman"/>
          <w:sz w:val="24"/>
          <w:szCs w:val="24"/>
        </w:rPr>
        <w:t>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8F1618">
        <w:rPr>
          <w:rFonts w:ascii="Times New Roman" w:hAnsi="Times New Roman" w:cs="Times New Roman"/>
          <w:sz w:val="24"/>
          <w:szCs w:val="24"/>
        </w:rPr>
        <w:t>ишларни туга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ллаш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мазкур шартномада белгиланган муддати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нинг айби билан бир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ойдан ор</w:t>
      </w:r>
      <w:r w:rsidRPr="008F1618">
        <w:rPr>
          <w:rFonts w:ascii="Times New Roman" w:hAnsi="Times New Roman" w:cs="Times New Roman"/>
          <w:sz w:val="24"/>
          <w:szCs w:val="24"/>
        </w:rPr>
        <w:t>ти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муддатга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кечиктирилганҳ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олда, 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ишларни бажариш жадвалига риоя этилмаганда;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томонидан шартнома шартлари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ме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ъ</w:t>
      </w:r>
      <w:r w:rsidRPr="008F1618">
        <w:rPr>
          <w:rFonts w:ascii="Times New Roman" w:hAnsi="Times New Roman" w:cs="Times New Roman"/>
          <w:sz w:val="24"/>
          <w:szCs w:val="24"/>
        </w:rPr>
        <w:t xml:space="preserve">ёрлари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 назарда тутилган ишларнинг сифати пасайишига олиб келадиган даражада бузилганда;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49. 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- ишларнинг бажарилиши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боғлиқ бўлмаган сабабларга кўра Буюртмачи томонидан бир ойдан ортиқ муддатга тўхтатиб қўйилганда;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б</w:t>
      </w:r>
      <w:r w:rsidRPr="008F1618">
        <w:rPr>
          <w:rFonts w:ascii="Times New Roman" w:hAnsi="Times New Roman" w:cs="Times New Roman"/>
          <w:sz w:val="24"/>
          <w:szCs w:val="24"/>
        </w:rPr>
        <w:t>уюртмачи томонидан молиялаштириш шартлари бажарилмаганда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 қонун ҳужжатларига мувофиқ бошқа асослар бўйича шартноманинг бекор қилинишини талаб қилиш ҳуқуқига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50. Шартнома бекор қилинганда Буюртмачи ва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нинг қўшма қарорига кўра тугалланмаган қурилиш объекти бир ой муддатда Буюртмачига топширилади, Буюртмачи бажарилган ишлар қийматини </w:t>
      </w:r>
      <w:r w:rsidR="00E2001E">
        <w:rPr>
          <w:rFonts w:ascii="Times New Roman" w:hAnsi="Times New Roman" w:cs="Times New Roman"/>
          <w:sz w:val="24"/>
          <w:szCs w:val="24"/>
          <w:lang w:val="uz-Cyrl-UZ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га тўлайди.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51. Мазкур шартномани бекор қилишга қарор қилган томон мазкур бўлим қоидасига мувофиқ иккинчи томонга ёзма билдиришнома юборади.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52. Шартнома бекор қилинган тақдирда айбдор томон иккинчи томонга етказилган зарарни, шу жумладан бой берилган фойдани тўлайди.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53. Шартноманинг бир томонлама бекор қилинишига йўл қўйилмайди, қонун ҳужжатларида ёки мазкур шартномада назарда тутилган ҳоллар бундан мустасно. 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ХII. Томонларнинг мулкий жавобгарлиги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54. Томонлардан бири шартнома мажбуриятини бажармаса ёки зарур даражада бажарилмаган тақдирда айбдор томон: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 </w:t>
      </w:r>
      <w:r w:rsidRPr="008F1618">
        <w:rPr>
          <w:rFonts w:ascii="Times New Roman" w:hAnsi="Times New Roman" w:cs="Times New Roman"/>
          <w:sz w:val="24"/>
          <w:szCs w:val="24"/>
        </w:rPr>
        <w:t>иккинчи томонга етказилган зарарни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лайди;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- Ў</w:t>
      </w:r>
      <w:r w:rsidRPr="008F1618">
        <w:rPr>
          <w:rFonts w:ascii="Times New Roman" w:hAnsi="Times New Roman" w:cs="Times New Roman"/>
          <w:sz w:val="24"/>
          <w:szCs w:val="24"/>
        </w:rPr>
        <w:t>збекистон Республикасининг Фу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аролик кодексида,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8F1618">
        <w:rPr>
          <w:rFonts w:ascii="Times New Roman" w:hAnsi="Times New Roman" w:cs="Times New Roman"/>
          <w:sz w:val="24"/>
          <w:szCs w:val="24"/>
        </w:rPr>
        <w:t>Х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жалик юритувчи субъектлар фаолиятининг шартномавий-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ий базаси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ўғ</w:t>
      </w:r>
      <w:r w:rsidRPr="008F1618">
        <w:rPr>
          <w:rFonts w:ascii="Times New Roman" w:hAnsi="Times New Roman" w:cs="Times New Roman"/>
          <w:sz w:val="24"/>
          <w:szCs w:val="24"/>
        </w:rPr>
        <w:t>рисида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збекистон Республикаси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онун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>да,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амда мазкур шартномада назарда тутилган тартибда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ача жавобгарликка тортилади.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5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Мазкур шартномага тегишли иловаларда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м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жбуриятларига риоя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илмаганлиги,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молияштирмаганлиги ва шартномада белгиланган бош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 мажбуриятларни бузганлиги учун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га кечиктирил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мажбуриятининг бажарилмаган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исмининг 0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8F1618">
        <w:rPr>
          <w:rFonts w:ascii="Times New Roman" w:hAnsi="Times New Roman" w:cs="Times New Roman"/>
          <w:sz w:val="24"/>
          <w:szCs w:val="24"/>
        </w:rPr>
        <w:t>1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фоизи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</w:t>
      </w:r>
      <w:r w:rsidRPr="008F1618">
        <w:rPr>
          <w:rFonts w:ascii="Times New Roman" w:hAnsi="Times New Roman" w:cs="Times New Roman"/>
          <w:sz w:val="24"/>
          <w:szCs w:val="24"/>
        </w:rPr>
        <w:lastRenderedPageBreak/>
        <w:t>бунда пенянинг умумий суммаси бажарилмаган ишлар ёки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рсатилмаган хизматлар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фоизидан ошмаслиги лозим.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56. </w:t>
      </w:r>
      <w:r w:rsidRPr="008F1618">
        <w:rPr>
          <w:rFonts w:ascii="Times New Roman" w:hAnsi="Times New Roman" w:cs="Times New Roman"/>
          <w:sz w:val="24"/>
          <w:szCs w:val="24"/>
        </w:rPr>
        <w:t>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лашни Буюртмачини шартнома шартлари бузилиши туфайли етк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8F1618">
        <w:rPr>
          <w:rFonts w:ascii="Times New Roman" w:hAnsi="Times New Roman" w:cs="Times New Roman"/>
          <w:sz w:val="24"/>
          <w:szCs w:val="24"/>
        </w:rPr>
        <w:t>зилган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оплашдан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эт</w:t>
      </w:r>
      <w:r w:rsidRPr="008F1618">
        <w:rPr>
          <w:rFonts w:ascii="Times New Roman" w:hAnsi="Times New Roman" w:cs="Times New Roman"/>
          <w:sz w:val="24"/>
          <w:szCs w:val="24"/>
        </w:rPr>
        <w:t>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57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Pr="008F1618">
        <w:rPr>
          <w:rFonts w:ascii="Times New Roman" w:hAnsi="Times New Roman" w:cs="Times New Roman"/>
          <w:sz w:val="24"/>
          <w:szCs w:val="24"/>
        </w:rPr>
        <w:t>Шартномага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ажмини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лашдан асоссиз равишда бош тортилганлиги учун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зи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рад этган ёки бош тортган сумманинг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0,2 </w:t>
      </w:r>
      <w:r w:rsidRPr="008F1618">
        <w:rPr>
          <w:rFonts w:ascii="Times New Roman" w:hAnsi="Times New Roman" w:cs="Times New Roman"/>
          <w:sz w:val="24"/>
          <w:szCs w:val="24"/>
        </w:rPr>
        <w:t>фоиз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қд</w:t>
      </w:r>
      <w:r w:rsidRPr="008F1618">
        <w:rPr>
          <w:rFonts w:ascii="Times New Roman" w:hAnsi="Times New Roman" w:cs="Times New Roman"/>
          <w:sz w:val="24"/>
          <w:szCs w:val="24"/>
        </w:rPr>
        <w:t>орида жарима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58</w:t>
      </w:r>
      <w:r w:rsidRPr="008F1618">
        <w:rPr>
          <w:rFonts w:ascii="Times New Roman" w:hAnsi="Times New Roman" w:cs="Times New Roman"/>
          <w:sz w:val="24"/>
          <w:szCs w:val="24"/>
        </w:rPr>
        <w:t>.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тида ишга тушириш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 мажбуриятларини бузганлиги учун Буюртмачига муддати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тказиб юборилган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мажбуриятларнинг бажарилмаган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0,1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лайди, биро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бунда пенянинг умумий суммаси объект шартномавий жорий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30 </w:t>
      </w:r>
      <w:r w:rsidRPr="008F1618">
        <w:rPr>
          <w:rFonts w:ascii="Times New Roman" w:hAnsi="Times New Roman" w:cs="Times New Roman"/>
          <w:sz w:val="24"/>
          <w:szCs w:val="24"/>
        </w:rPr>
        <w:t>фоизидан ошмаслиги лозим.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59. </w:t>
      </w:r>
      <w:r w:rsidRPr="008F1618">
        <w:rPr>
          <w:rFonts w:ascii="Times New Roman" w:hAnsi="Times New Roman" w:cs="Times New Roman"/>
          <w:sz w:val="24"/>
          <w:szCs w:val="24"/>
        </w:rPr>
        <w:t>Буюртмачи томонидан топилган ну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сонлар ва камчиликлар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ва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тида бартараф этилмагани учун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буюртмачига муддати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тказиб юборилган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бир кун учун сифатсиз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0,1 </w:t>
      </w:r>
      <w:r w:rsidRPr="008F1618">
        <w:rPr>
          <w:rFonts w:ascii="Times New Roman" w:hAnsi="Times New Roman" w:cs="Times New Roman"/>
          <w:sz w:val="24"/>
          <w:szCs w:val="24"/>
        </w:rPr>
        <w:t>фоиз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дорида 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лайди, бунда пенянинг умумий суммаси сифатсиз бажарилган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30 </w:t>
      </w:r>
      <w:r w:rsidRPr="008F1618">
        <w:rPr>
          <w:rFonts w:ascii="Times New Roman" w:hAnsi="Times New Roman" w:cs="Times New Roman"/>
          <w:sz w:val="24"/>
          <w:szCs w:val="24"/>
        </w:rPr>
        <w:t>фоиз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>дан ошмаслиги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60. </w:t>
      </w:r>
      <w:r w:rsidRPr="008F1618">
        <w:rPr>
          <w:rFonts w:ascii="Times New Roman" w:hAnsi="Times New Roman" w:cs="Times New Roman"/>
          <w:sz w:val="24"/>
          <w:szCs w:val="24"/>
        </w:rPr>
        <w:t>Пеня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ни ишларини бажаришнинг ёки хизматлар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рсатишнинг кечикиши туфайли етказилган зарарларни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оплашдан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эт</w:t>
      </w:r>
      <w:r w:rsidRPr="008F1618">
        <w:rPr>
          <w:rFonts w:ascii="Times New Roman" w:hAnsi="Times New Roman" w:cs="Times New Roman"/>
          <w:sz w:val="24"/>
          <w:szCs w:val="24"/>
        </w:rPr>
        <w:t>майди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Агар бажарилган ишлар сифати белгиланган стандартларга,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ме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ъ</w:t>
      </w:r>
      <w:r w:rsidRPr="008F1618">
        <w:rPr>
          <w:rFonts w:ascii="Times New Roman" w:hAnsi="Times New Roman" w:cs="Times New Roman"/>
          <w:sz w:val="24"/>
          <w:szCs w:val="24"/>
        </w:rPr>
        <w:t xml:space="preserve">ёрлари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оидаларига, иш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чиҳ</w:t>
      </w:r>
      <w:r w:rsidRPr="008F1618">
        <w:rPr>
          <w:rFonts w:ascii="Times New Roman" w:hAnsi="Times New Roman" w:cs="Times New Roman"/>
          <w:sz w:val="24"/>
          <w:szCs w:val="24"/>
        </w:rPr>
        <w:t>ужжатларига мувофи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лмаса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Буюртмачи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қурилиш соҳасида 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назорат инспекциясининг хулосаси асосида объектни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абул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ва унинг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лашдан бош тортиш, шунингдек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дан сифати зарур даражада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лмаган ишлар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ийматининг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0,5</w:t>
      </w:r>
      <w:r w:rsidRPr="008F1618">
        <w:rPr>
          <w:rFonts w:ascii="Times New Roman" w:hAnsi="Times New Roman" w:cs="Times New Roman"/>
          <w:sz w:val="24"/>
          <w:szCs w:val="24"/>
        </w:rPr>
        <w:t xml:space="preserve"> фоизи ми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дорида ундириш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ига эга.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8F1618">
        <w:rPr>
          <w:rFonts w:ascii="Times New Roman" w:hAnsi="Times New Roman" w:cs="Times New Roman"/>
          <w:sz w:val="24"/>
          <w:szCs w:val="24"/>
        </w:rPr>
        <w:t>.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йича мажбуриятлар бажарилмаганлиги учун мазкур мод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дад</w:t>
      </w:r>
      <w:r w:rsidRPr="008F1618">
        <w:rPr>
          <w:rFonts w:ascii="Times New Roman" w:hAnsi="Times New Roman" w:cs="Times New Roman"/>
          <w:sz w:val="24"/>
          <w:szCs w:val="24"/>
        </w:rPr>
        <w:t>а назарда тутилган жазолардан таш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ари шартномани бузган томон тарафидан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илинган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харажат</w:t>
      </w:r>
      <w:r w:rsidRPr="008F1618">
        <w:rPr>
          <w:rFonts w:ascii="Times New Roman" w:hAnsi="Times New Roman" w:cs="Times New Roman"/>
          <w:sz w:val="24"/>
          <w:szCs w:val="24"/>
        </w:rPr>
        <w:t>ларда, мол-мулкнинг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ўқ</w:t>
      </w:r>
      <w:r w:rsidRPr="008F1618">
        <w:rPr>
          <w:rFonts w:ascii="Times New Roman" w:hAnsi="Times New Roman" w:cs="Times New Roman"/>
          <w:sz w:val="24"/>
          <w:szCs w:val="24"/>
        </w:rPr>
        <w:t>от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 ёки шикастланишида, шу жумладан бой берилган фойдада ифодаланадиган пеня билан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опланмаган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оплайди.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sz w:val="24"/>
          <w:szCs w:val="24"/>
        </w:rPr>
      </w:pPr>
      <w:r w:rsidRPr="008F1618">
        <w:rPr>
          <w:sz w:val="24"/>
          <w:szCs w:val="24"/>
        </w:rPr>
        <w:t>6</w:t>
      </w:r>
      <w:r w:rsidRPr="008F1618">
        <w:rPr>
          <w:sz w:val="24"/>
          <w:szCs w:val="24"/>
          <w:lang w:val="uz-Cyrl-UZ"/>
        </w:rPr>
        <w:t>3</w:t>
      </w:r>
      <w:r w:rsidRPr="008F1618">
        <w:rPr>
          <w:sz w:val="24"/>
          <w:szCs w:val="24"/>
        </w:rPr>
        <w:t xml:space="preserve">. Муддат </w:t>
      </w:r>
      <w:r w:rsidRPr="008F1618">
        <w:rPr>
          <w:sz w:val="24"/>
          <w:szCs w:val="24"/>
          <w:lang w:val="uz-Cyrl-UZ"/>
        </w:rPr>
        <w:t>ў</w:t>
      </w:r>
      <w:r w:rsidRPr="008F1618">
        <w:rPr>
          <w:sz w:val="24"/>
          <w:szCs w:val="24"/>
        </w:rPr>
        <w:t>тказиб юборилганлиги ёки мажбуриятларнинг бош</w:t>
      </w:r>
      <w:r w:rsidRPr="008F1618">
        <w:rPr>
          <w:sz w:val="24"/>
          <w:szCs w:val="24"/>
          <w:lang w:val="uz-Cyrl-UZ"/>
        </w:rPr>
        <w:t>қ</w:t>
      </w:r>
      <w:r w:rsidRPr="008F1618">
        <w:rPr>
          <w:sz w:val="24"/>
          <w:szCs w:val="24"/>
        </w:rPr>
        <w:t>ача тарзда зарур даражада бажарилмаганлиги учун пеня т</w:t>
      </w:r>
      <w:r w:rsidRPr="008F1618">
        <w:rPr>
          <w:sz w:val="24"/>
          <w:szCs w:val="24"/>
          <w:lang w:val="uz-Cyrl-UZ"/>
        </w:rPr>
        <w:t>ў</w:t>
      </w:r>
      <w:r w:rsidRPr="008F1618">
        <w:rPr>
          <w:sz w:val="24"/>
          <w:szCs w:val="24"/>
        </w:rPr>
        <w:t xml:space="preserve">лаш томонларни </w:t>
      </w:r>
      <w:r w:rsidRPr="008F1618">
        <w:rPr>
          <w:sz w:val="24"/>
          <w:szCs w:val="24"/>
          <w:lang w:val="uz-Cyrl-UZ"/>
        </w:rPr>
        <w:t>у</w:t>
      </w:r>
      <w:r w:rsidRPr="008F1618">
        <w:rPr>
          <w:sz w:val="24"/>
          <w:szCs w:val="24"/>
        </w:rPr>
        <w:t xml:space="preserve">шбу мажбуриятларни бажаришдан озод </w:t>
      </w:r>
      <w:r w:rsidRPr="008F1618">
        <w:rPr>
          <w:sz w:val="24"/>
          <w:szCs w:val="24"/>
          <w:lang w:val="uz-Cyrl-UZ"/>
        </w:rPr>
        <w:t>эт</w:t>
      </w:r>
      <w:r w:rsidRPr="008F1618">
        <w:rPr>
          <w:sz w:val="24"/>
          <w:szCs w:val="24"/>
        </w:rPr>
        <w:t>майди.</w:t>
      </w:r>
    </w:p>
    <w:p w:rsidR="00BC2E45" w:rsidRPr="008F1618" w:rsidRDefault="00BC2E45" w:rsidP="00BC2E45">
      <w:pPr>
        <w:pStyle w:val="a6"/>
        <w:spacing w:line="240" w:lineRule="auto"/>
        <w:ind w:firstLine="720"/>
        <w:rPr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</w:rPr>
        <w:t>Х</w:t>
      </w: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1618">
        <w:rPr>
          <w:rFonts w:ascii="Times New Roman" w:hAnsi="Times New Roman" w:cs="Times New Roman"/>
          <w:b/>
          <w:sz w:val="24"/>
          <w:szCs w:val="24"/>
        </w:rPr>
        <w:t xml:space="preserve">. Низоларни 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ал этиш тартиби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8F1618">
        <w:rPr>
          <w:rFonts w:ascii="Times New Roman" w:hAnsi="Times New Roman" w:cs="Times New Roman"/>
          <w:sz w:val="24"/>
          <w:szCs w:val="24"/>
        </w:rPr>
        <w:t xml:space="preserve">. Шартномани бажаришда ва бекор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илишда шунингдек етказилган зара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ларни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оплашда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п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айдо буладиган низоли масалаларни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ал этолмаса улар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онун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ҳу</w:t>
      </w:r>
      <w:r w:rsidRPr="008F1618">
        <w:rPr>
          <w:rFonts w:ascii="Times New Roman" w:hAnsi="Times New Roman" w:cs="Times New Roman"/>
          <w:sz w:val="24"/>
          <w:szCs w:val="24"/>
        </w:rPr>
        <w:t xml:space="preserve">жжатларида белгиланган тартибда Карши </w:t>
      </w:r>
      <w:r w:rsidRPr="008F1618">
        <w:rPr>
          <w:rFonts w:ascii="Times New Roman" w:hAnsi="Times New Roman" w:cs="Times New Roman"/>
          <w:color w:val="FF0000"/>
          <w:sz w:val="24"/>
          <w:szCs w:val="24"/>
        </w:rPr>
        <w:t xml:space="preserve"> ша</w:t>
      </w:r>
      <w:r w:rsidRPr="008F1618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>ҳар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 иқтисодий</w:t>
      </w:r>
      <w:r w:rsidRPr="008F1618">
        <w:rPr>
          <w:rFonts w:ascii="Times New Roman" w:hAnsi="Times New Roman" w:cs="Times New Roman"/>
          <w:sz w:val="24"/>
          <w:szCs w:val="24"/>
        </w:rPr>
        <w:t xml:space="preserve"> суд томонидан к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618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8F1618">
        <w:rPr>
          <w:rFonts w:ascii="Times New Roman" w:hAnsi="Times New Roman" w:cs="Times New Roman"/>
          <w:b/>
          <w:sz w:val="24"/>
          <w:szCs w:val="24"/>
        </w:rPr>
        <w:t>. Ало</w:t>
      </w:r>
      <w:r w:rsidRPr="008F1618">
        <w:rPr>
          <w:rFonts w:ascii="Times New Roman" w:hAnsi="Times New Roman" w:cs="Times New Roman"/>
          <w:b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b/>
          <w:sz w:val="24"/>
          <w:szCs w:val="24"/>
        </w:rPr>
        <w:t>ида шартлар</w:t>
      </w:r>
    </w:p>
    <w:p w:rsidR="00BC2E45" w:rsidRPr="008F1618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8F1618">
        <w:rPr>
          <w:rFonts w:ascii="Times New Roman" w:hAnsi="Times New Roman" w:cs="Times New Roman"/>
          <w:sz w:val="24"/>
          <w:szCs w:val="24"/>
        </w:rPr>
        <w:t>. Мазкур шартнома имзолангандан кейин, мазкур шартномага тегишли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лган томонлар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ртасидаги барча олдинги ёзма ва 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заки битимлар, ёзишмалар, томонларнинг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заро келишувлари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 кучини й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ўқ</w:t>
      </w:r>
      <w:r w:rsidRPr="008F1618">
        <w:rPr>
          <w:rFonts w:ascii="Times New Roman" w:hAnsi="Times New Roman" w:cs="Times New Roman"/>
          <w:sz w:val="24"/>
          <w:szCs w:val="24"/>
        </w:rPr>
        <w:t>отади.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8F1618">
        <w:rPr>
          <w:rFonts w:ascii="Times New Roman" w:hAnsi="Times New Roman" w:cs="Times New Roman"/>
          <w:sz w:val="24"/>
          <w:szCs w:val="24"/>
        </w:rPr>
        <w:t xml:space="preserve">.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урилиш объектига ёки унинг ало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исмларига тегишли 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ужжатларини Буюртмачининг ёзма рухсатисиз,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 xml:space="preserve">ёрдамчи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>лардан таш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ари, бирон-бир учинчи томонга сотиш ёки бериш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у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ига эга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лмайди.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Мазкур шартномага барча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згартириш ва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>шимчалар, агар улар ёзма шаклда расмийлаштирилган ва томонлар уларни имзоланган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лса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исобланади.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</w:rPr>
        <w:t>6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Буюртмачи билан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ртасидаги ма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з</w:t>
      </w:r>
      <w:r w:rsidRPr="008F1618">
        <w:rPr>
          <w:rFonts w:ascii="Times New Roman" w:hAnsi="Times New Roman" w:cs="Times New Roman"/>
          <w:sz w:val="24"/>
          <w:szCs w:val="24"/>
        </w:rPr>
        <w:t>кур шартномадан келиб 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майдиган янги мажбуриятлар пайдоб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лишига олиб келадиган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ар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андай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келишув</w:t>
      </w:r>
      <w:r w:rsidRPr="008F1618">
        <w:rPr>
          <w:rFonts w:ascii="Times New Roman" w:hAnsi="Times New Roman" w:cs="Times New Roman"/>
          <w:sz w:val="24"/>
          <w:szCs w:val="24"/>
        </w:rPr>
        <w:t xml:space="preserve">ни томонлар мазкур шартномага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8F1618">
        <w:rPr>
          <w:rFonts w:ascii="Times New Roman" w:hAnsi="Times New Roman" w:cs="Times New Roman"/>
          <w:sz w:val="24"/>
          <w:szCs w:val="24"/>
        </w:rPr>
        <w:t xml:space="preserve">шимчалар ёки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>згаришлар шаклида ёзма равишда тасди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лаши керак.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69</w:t>
      </w:r>
      <w:r w:rsidRPr="008F1618">
        <w:rPr>
          <w:rFonts w:ascii="Times New Roman" w:hAnsi="Times New Roman" w:cs="Times New Roman"/>
          <w:sz w:val="24"/>
          <w:szCs w:val="24"/>
        </w:rPr>
        <w:t xml:space="preserve">. Агар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</w:rPr>
        <w:t xml:space="preserve"> шартнома б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йича ишлар якунланганидан кейин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майдонида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8F1618">
        <w:rPr>
          <w:rFonts w:ascii="Times New Roman" w:hAnsi="Times New Roman" w:cs="Times New Roman"/>
          <w:sz w:val="24"/>
          <w:szCs w:val="24"/>
        </w:rPr>
        <w:t xml:space="preserve">зига тегишли мол-мулкни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олдирса, у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 xml:space="preserve">олда Буюртмачи </w:t>
      </w:r>
      <w:r w:rsidR="00E2001E">
        <w:rPr>
          <w:rFonts w:ascii="Times New Roman" w:hAnsi="Times New Roman" w:cs="Times New Roman"/>
          <w:sz w:val="24"/>
          <w:szCs w:val="24"/>
        </w:rPr>
        <w:t>Пудратчи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урилиш майдонини озод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илиш санасигача бажарган ишлари учун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 xml:space="preserve"> т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ўл</w:t>
      </w:r>
      <w:r w:rsidRPr="008F1618">
        <w:rPr>
          <w:rFonts w:ascii="Times New Roman" w:hAnsi="Times New Roman" w:cs="Times New Roman"/>
          <w:sz w:val="24"/>
          <w:szCs w:val="24"/>
        </w:rPr>
        <w:t xml:space="preserve">ашни кечиктиришга 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8F1618">
        <w:rPr>
          <w:rFonts w:ascii="Times New Roman" w:hAnsi="Times New Roman" w:cs="Times New Roman"/>
          <w:sz w:val="24"/>
          <w:szCs w:val="24"/>
        </w:rPr>
        <w:t>а</w:t>
      </w:r>
      <w:r w:rsidRPr="008F1618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8F1618">
        <w:rPr>
          <w:rFonts w:ascii="Times New Roman" w:hAnsi="Times New Roman" w:cs="Times New Roman"/>
          <w:sz w:val="24"/>
          <w:szCs w:val="24"/>
        </w:rPr>
        <w:t>лидир.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70. Шартнома амал қилиш муддати 2021 йил 31-декабрга қадар.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71. Мазкур шартномада назарда тутилмаган бошқа барча ҳоллар учун амалдаги қонун ҳужжатлари нормалари қўлланилади.</w:t>
      </w:r>
    </w:p>
    <w:p w:rsidR="00BC2E45" w:rsidRPr="008F1618" w:rsidRDefault="00BC2E45" w:rsidP="00BC2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72. Мазкур шартнома бир хил юридик кучга эга бўлган икки нусхада тузилади.</w:t>
      </w:r>
    </w:p>
    <w:p w:rsidR="00BC2E45" w:rsidRPr="008F1618" w:rsidRDefault="00BC2E45" w:rsidP="00BC2E45">
      <w:pPr>
        <w:spacing w:after="0" w:line="240" w:lineRule="auto"/>
        <w:ind w:firstLine="709"/>
        <w:jc w:val="both"/>
        <w:rPr>
          <w:sz w:val="24"/>
          <w:szCs w:val="24"/>
          <w:lang w:val="uz-Cyrl-UZ"/>
        </w:rPr>
      </w:pPr>
      <w:r w:rsidRPr="008F1618">
        <w:rPr>
          <w:rFonts w:ascii="Times New Roman" w:hAnsi="Times New Roman" w:cs="Times New Roman"/>
          <w:sz w:val="24"/>
          <w:szCs w:val="24"/>
          <w:lang w:val="uz-Cyrl-UZ"/>
        </w:rPr>
        <w:t>73. Мазкур шартнома тегишли ғазначилик бошқармасидан рўйхатдан ўтганидан сўнг ҳуқуқий кучга киради</w:t>
      </w:r>
      <w:r w:rsidRPr="008F1618">
        <w:rPr>
          <w:sz w:val="24"/>
          <w:szCs w:val="24"/>
          <w:lang w:val="uz-Cyrl-UZ"/>
        </w:rPr>
        <w:t>.</w:t>
      </w:r>
    </w:p>
    <w:p w:rsidR="00BC2E45" w:rsidRPr="00033851" w:rsidRDefault="00BC2E45" w:rsidP="00BC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C2E45" w:rsidRPr="00DE69BA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BA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DE69BA">
        <w:rPr>
          <w:rFonts w:ascii="Times New Roman" w:hAnsi="Times New Roman" w:cs="Times New Roman"/>
          <w:b/>
          <w:sz w:val="24"/>
          <w:szCs w:val="24"/>
        </w:rPr>
        <w:t>. Томонларнинг банк реквизитлари ва юридик манзилари</w:t>
      </w:r>
    </w:p>
    <w:p w:rsidR="00BC2E45" w:rsidRPr="00DE69BA" w:rsidRDefault="00BC2E45" w:rsidP="00BC2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ook w:val="01E0"/>
      </w:tblPr>
      <w:tblGrid>
        <w:gridCol w:w="4786"/>
        <w:gridCol w:w="601"/>
        <w:gridCol w:w="3969"/>
      </w:tblGrid>
      <w:tr w:rsidR="00BC2E45" w:rsidRPr="005D01EE" w:rsidTr="008F1618">
        <w:tc>
          <w:tcPr>
            <w:tcW w:w="4786" w:type="dxa"/>
          </w:tcPr>
          <w:p w:rsidR="00BC2E45" w:rsidRPr="00D95202" w:rsidRDefault="00BC2E45" w:rsidP="002809C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“БУЮРТМАЧИ”</w:t>
            </w:r>
          </w:p>
        </w:tc>
        <w:tc>
          <w:tcPr>
            <w:tcW w:w="601" w:type="dxa"/>
          </w:tcPr>
          <w:p w:rsidR="00BC2E45" w:rsidRPr="005D01EE" w:rsidRDefault="00BC2E45" w:rsidP="002809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</w:t>
            </w:r>
            <w:r w:rsidR="00E200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ПУДРАТЧИ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”</w:t>
            </w:r>
          </w:p>
        </w:tc>
      </w:tr>
      <w:tr w:rsidR="00BC2E45" w:rsidRPr="00137B00" w:rsidTr="008F1618">
        <w:tc>
          <w:tcPr>
            <w:tcW w:w="4786" w:type="dxa"/>
          </w:tcPr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6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“Кўп хонадонли уйларни,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мукаммал ва жорий тамирлаш хамда иссиклик таьминоти </w:t>
            </w:r>
            <w:r w:rsidRPr="00DE69BA">
              <w:rPr>
                <w:rFonts w:ascii="Times New Roman" w:hAnsi="Times New Roman" w:cs="Times New Roman"/>
                <w:b/>
                <w:sz w:val="24"/>
                <w:szCs w:val="24"/>
              </w:rPr>
              <w:t>объектларини қуриш бўйича инжиниринг компанияси” ДУК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Кашкадарё вилояти худудий филиали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Манзил: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Карши ш</w:t>
            </w: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8F16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Тубхона кучаси 13 уй</w:t>
            </w: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.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СТИР: 30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7909444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л/с: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______________________________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Ўзбекистон Республикаси Молия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Вазирлиги Ғазначилиги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х/р</w:t>
            </w: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 23402000300100001010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Тошкент ш. МБББ ХХКМ</w:t>
            </w: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МФО: 00014, СТИР: 201122919</w:t>
            </w:r>
          </w:p>
          <w:p w:rsidR="00BC2E45" w:rsidRPr="00D95202" w:rsidRDefault="00BC2E45" w:rsidP="002809C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2E45" w:rsidRPr="00D95202" w:rsidRDefault="00BC2E45" w:rsidP="00280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Директор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_______________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Рузиев</w:t>
            </w:r>
          </w:p>
        </w:tc>
        <w:tc>
          <w:tcPr>
            <w:tcW w:w="601" w:type="dxa"/>
          </w:tcPr>
          <w:p w:rsidR="00BC2E45" w:rsidRPr="005D01EE" w:rsidRDefault="00BC2E45" w:rsidP="002809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E45" w:rsidRDefault="00BC2E45" w:rsidP="008F1618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“</w:t>
            </w:r>
            <w:r w:rsidR="00387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____________________________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”</w:t>
            </w:r>
          </w:p>
          <w:p w:rsidR="00BC2E45" w:rsidRDefault="008F1618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Манзили : Карши шахар</w:t>
            </w:r>
          </w:p>
          <w:p w:rsidR="00BC2E45" w:rsidRDefault="00BC2E45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Р/с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</w:t>
            </w:r>
          </w:p>
          <w:p w:rsidR="00BC2E45" w:rsidRDefault="003877FD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_____________________________</w:t>
            </w:r>
          </w:p>
          <w:p w:rsidR="00BC2E45" w:rsidRDefault="008F1618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МФЙ;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</w:t>
            </w:r>
            <w:r w:rsidR="00BC2E4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ОКЭД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41201</w:t>
            </w:r>
          </w:p>
          <w:p w:rsidR="00BC2E45" w:rsidRDefault="00BC2E45" w:rsidP="002809C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ИНН </w:t>
            </w:r>
            <w:r w:rsidR="003877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</w:t>
            </w:r>
          </w:p>
          <w:p w:rsidR="00BC2E45" w:rsidRPr="005739FC" w:rsidRDefault="00BC2E45" w:rsidP="003877F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>Директор</w:t>
            </w:r>
            <w:r w:rsidRPr="00D95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 __________</w:t>
            </w:r>
            <w:r w:rsidR="00387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__________</w:t>
            </w:r>
          </w:p>
        </w:tc>
      </w:tr>
    </w:tbl>
    <w:p w:rsidR="00BC2E45" w:rsidRPr="00137B00" w:rsidRDefault="00BC2E45" w:rsidP="00BC2E45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sectPr w:rsidR="00BC2E45" w:rsidRPr="00137B00" w:rsidSect="008F1618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FC7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61AAF"/>
    <w:multiLevelType w:val="multilevel"/>
    <w:tmpl w:val="B626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6E77AA2"/>
    <w:multiLevelType w:val="singleLevel"/>
    <w:tmpl w:val="C5DCFF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17E65"/>
    <w:multiLevelType w:val="hybridMultilevel"/>
    <w:tmpl w:val="0E10C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4A30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7C097D"/>
    <w:multiLevelType w:val="hybridMultilevel"/>
    <w:tmpl w:val="64CC7F58"/>
    <w:lvl w:ilvl="0" w:tplc="0046D4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0FA733C0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107C14A2"/>
    <w:multiLevelType w:val="singleLevel"/>
    <w:tmpl w:val="91D03D1E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10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F809B2"/>
    <w:multiLevelType w:val="hybridMultilevel"/>
    <w:tmpl w:val="EE26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02316D"/>
    <w:multiLevelType w:val="hybridMultilevel"/>
    <w:tmpl w:val="00C6FA04"/>
    <w:lvl w:ilvl="0" w:tplc="94DAF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14">
    <w:nsid w:val="1EE162CC"/>
    <w:multiLevelType w:val="hybridMultilevel"/>
    <w:tmpl w:val="15A47D0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AB1DE3"/>
    <w:multiLevelType w:val="hybridMultilevel"/>
    <w:tmpl w:val="DDD61416"/>
    <w:lvl w:ilvl="0" w:tplc="90685B74">
      <w:start w:val="7"/>
      <w:numFmt w:val="bullet"/>
      <w:lvlText w:val="-"/>
      <w:lvlJc w:val="left"/>
      <w:pPr>
        <w:ind w:left="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6">
    <w:nsid w:val="20FE5D49"/>
    <w:multiLevelType w:val="hybridMultilevel"/>
    <w:tmpl w:val="F340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146809"/>
    <w:multiLevelType w:val="hybridMultilevel"/>
    <w:tmpl w:val="9AB24B68"/>
    <w:lvl w:ilvl="0" w:tplc="21F2A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108BD"/>
    <w:multiLevelType w:val="hybridMultilevel"/>
    <w:tmpl w:val="B024FC1E"/>
    <w:lvl w:ilvl="0" w:tplc="DBE44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FE1389"/>
    <w:multiLevelType w:val="hybridMultilevel"/>
    <w:tmpl w:val="105ACF7A"/>
    <w:lvl w:ilvl="0" w:tplc="85684B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423B43"/>
    <w:multiLevelType w:val="hybridMultilevel"/>
    <w:tmpl w:val="72D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>
    <w:nsid w:val="3E200A20"/>
    <w:multiLevelType w:val="hybridMultilevel"/>
    <w:tmpl w:val="8280CFA6"/>
    <w:lvl w:ilvl="0" w:tplc="6ABE5B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3F4735B9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7891C0F"/>
    <w:multiLevelType w:val="hybridMultilevel"/>
    <w:tmpl w:val="CE1ECDBE"/>
    <w:lvl w:ilvl="0" w:tplc="0BF06F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80702A1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8EE1625"/>
    <w:multiLevelType w:val="hybridMultilevel"/>
    <w:tmpl w:val="65C0F1CC"/>
    <w:lvl w:ilvl="0" w:tplc="A20C50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4959239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C837B83"/>
    <w:multiLevelType w:val="hybridMultilevel"/>
    <w:tmpl w:val="60C4A9D6"/>
    <w:lvl w:ilvl="0" w:tplc="39C81F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251108"/>
    <w:multiLevelType w:val="hybridMultilevel"/>
    <w:tmpl w:val="25CC7680"/>
    <w:lvl w:ilvl="0" w:tplc="9C223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4D43FF"/>
    <w:multiLevelType w:val="hybridMultilevel"/>
    <w:tmpl w:val="EF203EF8"/>
    <w:lvl w:ilvl="0" w:tplc="0DE0AA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4">
    <w:nsid w:val="637F3A0F"/>
    <w:multiLevelType w:val="hybridMultilevel"/>
    <w:tmpl w:val="76A295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8C1057"/>
    <w:multiLevelType w:val="hybridMultilevel"/>
    <w:tmpl w:val="1178AC40"/>
    <w:lvl w:ilvl="0" w:tplc="F49EF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B33B80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3C6733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6DE95F9F"/>
    <w:multiLevelType w:val="hybridMultilevel"/>
    <w:tmpl w:val="20D4D544"/>
    <w:lvl w:ilvl="0" w:tplc="027C9C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F2B7B"/>
    <w:multiLevelType w:val="hybridMultilevel"/>
    <w:tmpl w:val="76A295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6B4CFA"/>
    <w:multiLevelType w:val="hybridMultilevel"/>
    <w:tmpl w:val="F95A98D4"/>
    <w:lvl w:ilvl="0" w:tplc="1D5EEB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4873359"/>
    <w:multiLevelType w:val="multilevel"/>
    <w:tmpl w:val="3B4E7D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B1C401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2"/>
  </w:num>
  <w:num w:numId="3">
    <w:abstractNumId w:val="33"/>
  </w:num>
  <w:num w:numId="4">
    <w:abstractNumId w:val="29"/>
  </w:num>
  <w:num w:numId="5">
    <w:abstractNumId w:val="21"/>
  </w:num>
  <w:num w:numId="6">
    <w:abstractNumId w:val="10"/>
  </w:num>
  <w:num w:numId="7">
    <w:abstractNumId w:val="3"/>
  </w:num>
  <w:num w:numId="8">
    <w:abstractNumId w:val="13"/>
  </w:num>
  <w:num w:numId="9">
    <w:abstractNumId w:val="41"/>
  </w:num>
  <w:num w:numId="10">
    <w:abstractNumId w:val="1"/>
  </w:num>
  <w:num w:numId="11">
    <w:abstractNumId w:val="8"/>
  </w:num>
  <w:num w:numId="12">
    <w:abstractNumId w:val="37"/>
  </w:num>
  <w:num w:numId="13">
    <w:abstractNumId w:val="20"/>
  </w:num>
  <w:num w:numId="14">
    <w:abstractNumId w:val="27"/>
  </w:num>
  <w:num w:numId="15">
    <w:abstractNumId w:val="25"/>
  </w:num>
  <w:num w:numId="16">
    <w:abstractNumId w:val="5"/>
  </w:num>
  <w:num w:numId="17">
    <w:abstractNumId w:val="42"/>
  </w:num>
  <w:num w:numId="18">
    <w:abstractNumId w:val="2"/>
  </w:num>
  <w:num w:numId="19">
    <w:abstractNumId w:val="14"/>
  </w:num>
  <w:num w:numId="20">
    <w:abstractNumId w:val="19"/>
  </w:num>
  <w:num w:numId="21">
    <w:abstractNumId w:val="6"/>
  </w:num>
  <w:num w:numId="22">
    <w:abstractNumId w:val="40"/>
  </w:num>
  <w:num w:numId="23">
    <w:abstractNumId w:val="22"/>
  </w:num>
  <w:num w:numId="24">
    <w:abstractNumId w:val="26"/>
  </w:num>
  <w:num w:numId="25">
    <w:abstractNumId w:val="31"/>
  </w:num>
  <w:num w:numId="26">
    <w:abstractNumId w:val="4"/>
  </w:num>
  <w:num w:numId="27">
    <w:abstractNumId w:val="16"/>
  </w:num>
  <w:num w:numId="28">
    <w:abstractNumId w:val="11"/>
  </w:num>
  <w:num w:numId="29">
    <w:abstractNumId w:val="24"/>
  </w:num>
  <w:num w:numId="30">
    <w:abstractNumId w:val="17"/>
  </w:num>
  <w:num w:numId="31">
    <w:abstractNumId w:val="39"/>
  </w:num>
  <w:num w:numId="32">
    <w:abstractNumId w:val="35"/>
  </w:num>
  <w:num w:numId="33">
    <w:abstractNumId w:val="34"/>
  </w:num>
  <w:num w:numId="34">
    <w:abstractNumId w:val="9"/>
  </w:num>
  <w:num w:numId="35">
    <w:abstractNumId w:val="36"/>
  </w:num>
  <w:num w:numId="36">
    <w:abstractNumId w:val="28"/>
  </w:num>
  <w:num w:numId="37">
    <w:abstractNumId w:val="23"/>
  </w:num>
  <w:num w:numId="38">
    <w:abstractNumId w:val="0"/>
  </w:num>
  <w:num w:numId="39">
    <w:abstractNumId w:val="30"/>
  </w:num>
  <w:num w:numId="40">
    <w:abstractNumId w:val="38"/>
  </w:num>
  <w:num w:numId="41">
    <w:abstractNumId w:val="12"/>
  </w:num>
  <w:num w:numId="42">
    <w:abstractNumId w:val="15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053685"/>
    <w:rsid w:val="00053685"/>
    <w:rsid w:val="000853A9"/>
    <w:rsid w:val="000D7EF9"/>
    <w:rsid w:val="002809CA"/>
    <w:rsid w:val="003877FD"/>
    <w:rsid w:val="003F40BA"/>
    <w:rsid w:val="004D02E3"/>
    <w:rsid w:val="005568A0"/>
    <w:rsid w:val="0060015A"/>
    <w:rsid w:val="007663F5"/>
    <w:rsid w:val="008F1618"/>
    <w:rsid w:val="00A117F8"/>
    <w:rsid w:val="00BC2E45"/>
    <w:rsid w:val="00C64085"/>
    <w:rsid w:val="00C6459A"/>
    <w:rsid w:val="00D37B6B"/>
    <w:rsid w:val="00DC6217"/>
    <w:rsid w:val="00DF37B2"/>
    <w:rsid w:val="00DF58E0"/>
    <w:rsid w:val="00E2001E"/>
    <w:rsid w:val="00EC79B0"/>
    <w:rsid w:val="00F0321D"/>
    <w:rsid w:val="00F21634"/>
    <w:rsid w:val="00F67390"/>
    <w:rsid w:val="00FA7C76"/>
    <w:rsid w:val="00FE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E0"/>
  </w:style>
  <w:style w:type="paragraph" w:styleId="1">
    <w:name w:val="heading 1"/>
    <w:aliases w:val=" Знак"/>
    <w:basedOn w:val="a"/>
    <w:next w:val="a"/>
    <w:link w:val="10"/>
    <w:qFormat/>
    <w:rsid w:val="00BC2E45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2E45"/>
    <w:pPr>
      <w:keepNext/>
      <w:spacing w:after="0" w:line="240" w:lineRule="auto"/>
      <w:jc w:val="both"/>
      <w:outlineLvl w:val="1"/>
    </w:pPr>
    <w:rPr>
      <w:rFonts w:ascii="Times New Roman" w:eastAsia="Batang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C2E4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BC2E45"/>
    <w:pPr>
      <w:keepNext/>
      <w:spacing w:after="0" w:line="240" w:lineRule="auto"/>
      <w:jc w:val="both"/>
      <w:outlineLvl w:val="3"/>
    </w:pPr>
    <w:rPr>
      <w:rFonts w:ascii="Times New Roman" w:eastAsia="Batang" w:hAnsi="Times New Roman" w:cs="Times New Roman"/>
      <w:b/>
      <w:snapToGrid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BC2E45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C2E45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BC2E45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aliases w:val=" Знак Знак Знак"/>
    <w:basedOn w:val="a"/>
    <w:next w:val="a"/>
    <w:link w:val="80"/>
    <w:qFormat/>
    <w:rsid w:val="00BC2E45"/>
    <w:pPr>
      <w:keepNext/>
      <w:spacing w:after="0" w:line="240" w:lineRule="auto"/>
      <w:jc w:val="center"/>
      <w:outlineLvl w:val="7"/>
    </w:pPr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C2E45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BC2E4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2E45"/>
    <w:rPr>
      <w:rFonts w:ascii="Times New Roman" w:eastAsia="Batang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C2E45"/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C2E45"/>
    <w:rPr>
      <w:rFonts w:ascii="Times New Roman" w:eastAsia="Batang" w:hAnsi="Times New Roman" w:cs="Times New Roman"/>
      <w:b/>
      <w:snapToGrid w:val="0"/>
      <w:sz w:val="24"/>
      <w:szCs w:val="20"/>
    </w:rPr>
  </w:style>
  <w:style w:type="character" w:customStyle="1" w:styleId="50">
    <w:name w:val="Заголовок 5 Знак"/>
    <w:basedOn w:val="a0"/>
    <w:link w:val="5"/>
    <w:rsid w:val="00BC2E4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C2E45"/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BC2E45"/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aliases w:val=" Знак Знак Знак Знак"/>
    <w:basedOn w:val="a0"/>
    <w:link w:val="8"/>
    <w:rsid w:val="00BC2E45"/>
    <w:rPr>
      <w:rFonts w:ascii="Bookman Old Style" w:eastAsia="Calibri" w:hAnsi="Bookman Old Style" w:cs="Times New Roman"/>
      <w:b/>
      <w:b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C2E45"/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C2E4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Title"/>
    <w:basedOn w:val="a"/>
    <w:link w:val="12"/>
    <w:uiPriority w:val="10"/>
    <w:qFormat/>
    <w:rsid w:val="00BC2E4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rsid w:val="00BC2E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21">
    <w:name w:val="Body Text 2"/>
    <w:basedOn w:val="a"/>
    <w:link w:val="22"/>
    <w:rsid w:val="00BC2E45"/>
    <w:pPr>
      <w:spacing w:after="0" w:line="240" w:lineRule="auto"/>
      <w:jc w:val="center"/>
    </w:pPr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C2E45"/>
    <w:rPr>
      <w:rFonts w:ascii="Times New Roman" w:eastAsia="Calibri" w:hAnsi="Times New Roman" w:cs="Times New Roman"/>
      <w:snapToGrid w:val="0"/>
      <w:sz w:val="24"/>
      <w:szCs w:val="24"/>
      <w:lang w:eastAsia="ru-RU"/>
    </w:rPr>
  </w:style>
  <w:style w:type="paragraph" w:styleId="31">
    <w:name w:val="Body Text 3"/>
    <w:basedOn w:val="a"/>
    <w:link w:val="32"/>
    <w:rsid w:val="00BC2E45"/>
    <w:pPr>
      <w:spacing w:after="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BC2E45"/>
    <w:pPr>
      <w:spacing w:after="0" w:line="240" w:lineRule="auto"/>
      <w:ind w:left="180" w:right="45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C2E45"/>
    <w:pPr>
      <w:spacing w:after="0" w:line="26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BC2E45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BC2E45"/>
    <w:pPr>
      <w:spacing w:after="0" w:line="240" w:lineRule="auto"/>
      <w:jc w:val="right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E45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C2E45"/>
    <w:rPr>
      <w:rFonts w:ascii="Times New Roman" w:eastAsia="Calibri" w:hAnsi="Times New Roman" w:cs="Times New Roman"/>
      <w:snapToGrid w:val="0"/>
      <w:sz w:val="20"/>
      <w:szCs w:val="20"/>
      <w:lang w:eastAsia="ru-RU"/>
    </w:rPr>
  </w:style>
  <w:style w:type="paragraph" w:styleId="aa">
    <w:name w:val="endnote text"/>
    <w:basedOn w:val="a"/>
    <w:link w:val="ab"/>
    <w:semiHidden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BC2E4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BC2E45"/>
    <w:rPr>
      <w:rFonts w:cs="Times New Roman"/>
      <w:vertAlign w:val="superscript"/>
    </w:rPr>
  </w:style>
  <w:style w:type="table" w:styleId="ad">
    <w:name w:val="Table Grid"/>
    <w:basedOn w:val="a1"/>
    <w:uiPriority w:val="39"/>
    <w:rsid w:val="00BC2E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C2E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rsid w:val="00BC2E45"/>
    <w:rPr>
      <w:rFonts w:cs="Times New Roman"/>
    </w:rPr>
  </w:style>
  <w:style w:type="paragraph" w:styleId="af1">
    <w:name w:val="Balloon Text"/>
    <w:basedOn w:val="a"/>
    <w:link w:val="af2"/>
    <w:semiHidden/>
    <w:rsid w:val="00BC2E45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BC2E45"/>
    <w:rPr>
      <w:rFonts w:ascii="Tahoma" w:eastAsia="Calibri" w:hAnsi="Tahoma" w:cs="Times New Roman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C2E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BC2E45"/>
    <w:rPr>
      <w:rFonts w:ascii="Calibri" w:eastAsia="Calibri" w:hAnsi="Calibri" w:cs="Times New Roman"/>
      <w:sz w:val="20"/>
      <w:szCs w:val="20"/>
    </w:rPr>
  </w:style>
  <w:style w:type="paragraph" w:customStyle="1" w:styleId="13">
    <w:name w:val="Знак Знак Знак Знак Знак Знак Знак Знак Знак1 Знак"/>
    <w:basedOn w:val="a"/>
    <w:autoRedefine/>
    <w:rsid w:val="00BC2E45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14">
    <w:name w:val="Нет списка1"/>
    <w:next w:val="a2"/>
    <w:semiHidden/>
    <w:unhideWhenUsed/>
    <w:rsid w:val="00BC2E45"/>
  </w:style>
  <w:style w:type="paragraph" w:styleId="af5">
    <w:name w:val="List Paragraph"/>
    <w:basedOn w:val="a"/>
    <w:uiPriority w:val="34"/>
    <w:qFormat/>
    <w:rsid w:val="00BC2E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Знак Знак"/>
    <w:rsid w:val="00BC2E45"/>
    <w:rPr>
      <w:rFonts w:ascii="Tahoma" w:hAnsi="Tahoma" w:cs="Tahoma"/>
      <w:sz w:val="16"/>
      <w:szCs w:val="16"/>
    </w:rPr>
  </w:style>
  <w:style w:type="character" w:customStyle="1" w:styleId="16">
    <w:name w:val="Знак Знак16"/>
    <w:rsid w:val="00BC2E45"/>
    <w:rPr>
      <w:b/>
      <w:bCs/>
      <w:szCs w:val="24"/>
    </w:rPr>
  </w:style>
  <w:style w:type="character" w:customStyle="1" w:styleId="15">
    <w:name w:val="Знак Знак15"/>
    <w:rsid w:val="00BC2E45"/>
    <w:rPr>
      <w:b/>
      <w:i/>
      <w:iCs/>
      <w:snapToGrid/>
      <w:color w:val="FF6600"/>
      <w:sz w:val="24"/>
      <w:szCs w:val="24"/>
      <w:u w:val="single"/>
    </w:rPr>
  </w:style>
  <w:style w:type="character" w:customStyle="1" w:styleId="140">
    <w:name w:val="Знак Знак14"/>
    <w:rsid w:val="00BC2E45"/>
    <w:rPr>
      <w:b/>
      <w:sz w:val="24"/>
    </w:rPr>
  </w:style>
  <w:style w:type="character" w:customStyle="1" w:styleId="130">
    <w:name w:val="Знак Знак13"/>
    <w:rsid w:val="00BC2E45"/>
    <w:rPr>
      <w:b/>
      <w:bCs/>
      <w:i/>
      <w:iCs/>
      <w:color w:val="0000FF"/>
      <w:sz w:val="24"/>
      <w:szCs w:val="24"/>
      <w:u w:val="single"/>
    </w:rPr>
  </w:style>
  <w:style w:type="character" w:customStyle="1" w:styleId="120">
    <w:name w:val="Знак Знак12"/>
    <w:rsid w:val="00BC2E45"/>
    <w:rPr>
      <w:b/>
      <w:i/>
      <w:iCs/>
      <w:snapToGrid/>
      <w:color w:val="000000"/>
      <w:sz w:val="24"/>
      <w:szCs w:val="24"/>
      <w:u w:val="single"/>
    </w:rPr>
  </w:style>
  <w:style w:type="character" w:customStyle="1" w:styleId="110">
    <w:name w:val="Знак Знак11"/>
    <w:rsid w:val="00BC2E45"/>
    <w:rPr>
      <w:rFonts w:ascii="Bookman Old Style" w:hAnsi="Bookman Old Style"/>
      <w:b/>
      <w:bCs/>
      <w:color w:val="000000"/>
      <w:sz w:val="32"/>
      <w:szCs w:val="24"/>
    </w:rPr>
  </w:style>
  <w:style w:type="character" w:customStyle="1" w:styleId="100">
    <w:name w:val="Знак Знак10"/>
    <w:rsid w:val="00BC2E45"/>
    <w:rPr>
      <w:b/>
      <w:snapToGrid/>
      <w:color w:val="000000"/>
      <w:sz w:val="24"/>
      <w:szCs w:val="24"/>
    </w:rPr>
  </w:style>
  <w:style w:type="character" w:customStyle="1" w:styleId="91">
    <w:name w:val="Знак Знак9"/>
    <w:rsid w:val="00BC2E45"/>
    <w:rPr>
      <w:b/>
      <w:bCs/>
      <w:snapToGrid/>
      <w:sz w:val="32"/>
      <w:szCs w:val="24"/>
    </w:rPr>
  </w:style>
  <w:style w:type="character" w:customStyle="1" w:styleId="81">
    <w:name w:val="Знак Знак8"/>
    <w:rsid w:val="00BC2E45"/>
    <w:rPr>
      <w:snapToGrid/>
      <w:sz w:val="24"/>
      <w:szCs w:val="24"/>
    </w:rPr>
  </w:style>
  <w:style w:type="character" w:customStyle="1" w:styleId="71">
    <w:name w:val="Знак Знак7"/>
    <w:rsid w:val="00BC2E45"/>
    <w:rPr>
      <w:snapToGrid/>
      <w:sz w:val="24"/>
    </w:rPr>
  </w:style>
  <w:style w:type="character" w:customStyle="1" w:styleId="61">
    <w:name w:val="Знак Знак6"/>
    <w:rsid w:val="00BC2E45"/>
  </w:style>
  <w:style w:type="character" w:customStyle="1" w:styleId="51">
    <w:name w:val="Знак Знак5"/>
    <w:rsid w:val="00BC2E45"/>
  </w:style>
  <w:style w:type="character" w:customStyle="1" w:styleId="41">
    <w:name w:val="Знак Знак4"/>
    <w:rsid w:val="00BC2E45"/>
    <w:rPr>
      <w:snapToGrid/>
      <w:sz w:val="24"/>
    </w:rPr>
  </w:style>
  <w:style w:type="character" w:customStyle="1" w:styleId="35">
    <w:name w:val="Знак Знак3"/>
    <w:rsid w:val="00BC2E45"/>
    <w:rPr>
      <w:snapToGrid/>
      <w:sz w:val="24"/>
    </w:rPr>
  </w:style>
  <w:style w:type="character" w:customStyle="1" w:styleId="25">
    <w:name w:val="Знак Знак2"/>
    <w:semiHidden/>
    <w:rsid w:val="00BC2E45"/>
  </w:style>
  <w:style w:type="character" w:customStyle="1" w:styleId="17">
    <w:name w:val="Знак Знак1"/>
    <w:rsid w:val="00BC2E45"/>
    <w:rPr>
      <w:sz w:val="24"/>
      <w:szCs w:val="24"/>
    </w:rPr>
  </w:style>
  <w:style w:type="paragraph" w:styleId="af7">
    <w:name w:val="caption"/>
    <w:basedOn w:val="a"/>
    <w:qFormat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ru-RU"/>
    </w:rPr>
  </w:style>
  <w:style w:type="paragraph" w:styleId="af8">
    <w:name w:val="List"/>
    <w:basedOn w:val="a"/>
    <w:rsid w:val="00BC2E45"/>
    <w:pPr>
      <w:spacing w:after="0" w:line="240" w:lineRule="auto"/>
      <w:ind w:left="283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styleId="26">
    <w:name w:val="List 2"/>
    <w:basedOn w:val="a"/>
    <w:rsid w:val="00BC2E45"/>
    <w:pPr>
      <w:spacing w:after="0" w:line="240" w:lineRule="auto"/>
      <w:ind w:left="566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customStyle="1" w:styleId="310">
    <w:name w:val="Основной текст 31"/>
    <w:basedOn w:val="a"/>
    <w:rsid w:val="00BC2E45"/>
    <w:pPr>
      <w:spacing w:after="0" w:line="240" w:lineRule="auto"/>
      <w:jc w:val="center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18">
    <w:name w:val="Обычный1"/>
    <w:rsid w:val="00BC2E45"/>
    <w:pPr>
      <w:widowControl w:val="0"/>
      <w:spacing w:after="0" w:line="480" w:lineRule="auto"/>
      <w:ind w:firstLine="700"/>
      <w:jc w:val="both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paragraph" w:styleId="af9">
    <w:name w:val="annotation text"/>
    <w:basedOn w:val="a"/>
    <w:link w:val="afa"/>
    <w:rsid w:val="00BC2E4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BC2E45"/>
    <w:rPr>
      <w:rFonts w:ascii="Times New Roman" w:eastAsia="Batang" w:hAnsi="Times New Roman" w:cs="Times New Roman"/>
      <w:sz w:val="20"/>
      <w:szCs w:val="20"/>
    </w:rPr>
  </w:style>
  <w:style w:type="paragraph" w:styleId="z-">
    <w:name w:val="HTML Bottom of Form"/>
    <w:basedOn w:val="a"/>
    <w:next w:val="a"/>
    <w:link w:val="z-0"/>
    <w:hidden/>
    <w:rsid w:val="00BC2E45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BC2E45"/>
    <w:rPr>
      <w:rFonts w:ascii="Arial" w:eastAsia="Batang" w:hAnsi="Arial" w:cs="Times New Roman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BC2E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rsid w:val="00BC2E45"/>
    <w:rPr>
      <w:rFonts w:ascii="Arial" w:eastAsia="Batang" w:hAnsi="Arial" w:cs="Times New Roman"/>
      <w:vanish/>
      <w:sz w:val="16"/>
      <w:szCs w:val="16"/>
    </w:rPr>
  </w:style>
  <w:style w:type="character" w:customStyle="1" w:styleId="12">
    <w:name w:val="Название Знак1"/>
    <w:link w:val="a3"/>
    <w:uiPriority w:val="10"/>
    <w:rsid w:val="00BC2E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rsid w:val="00BC2E45"/>
    <w:rPr>
      <w:b/>
      <w:bCs/>
    </w:rPr>
  </w:style>
  <w:style w:type="character" w:styleId="afc">
    <w:name w:val="annotation reference"/>
    <w:uiPriority w:val="99"/>
    <w:semiHidden/>
    <w:unhideWhenUsed/>
    <w:rsid w:val="00BC2E45"/>
    <w:rPr>
      <w:sz w:val="16"/>
      <w:szCs w:val="16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BC2E45"/>
    <w:pPr>
      <w:spacing w:after="200" w:line="276" w:lineRule="auto"/>
    </w:pPr>
    <w:rPr>
      <w:rFonts w:eastAsia="Times New Roman"/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BC2E4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3320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Администратор</cp:lastModifiedBy>
  <cp:revision>6</cp:revision>
  <cp:lastPrinted>2022-03-25T05:58:00Z</cp:lastPrinted>
  <dcterms:created xsi:type="dcterms:W3CDTF">2022-03-28T05:29:00Z</dcterms:created>
  <dcterms:modified xsi:type="dcterms:W3CDTF">2022-08-02T10:35:00Z</dcterms:modified>
</cp:coreProperties>
</file>