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A9" w:rsidRPr="00A53339" w:rsidRDefault="00C96518" w:rsidP="00C96518">
      <w:pPr>
        <w:jc w:val="center"/>
        <w:rPr>
          <w:sz w:val="20"/>
          <w:szCs w:val="20"/>
          <w:lang w:val="uz-Cyrl-UZ"/>
        </w:rPr>
      </w:pPr>
      <w:proofErr w:type="gramStart"/>
      <w:r w:rsidRPr="00A53339">
        <w:rPr>
          <w:sz w:val="20"/>
          <w:szCs w:val="20"/>
        </w:rPr>
        <w:t>ПУДРАТ</w:t>
      </w:r>
      <w:r w:rsidR="009F0272" w:rsidRPr="00A53339">
        <w:rPr>
          <w:sz w:val="20"/>
          <w:szCs w:val="20"/>
        </w:rPr>
        <w:t xml:space="preserve"> </w:t>
      </w:r>
      <w:r w:rsidRPr="00A53339">
        <w:rPr>
          <w:sz w:val="20"/>
          <w:szCs w:val="20"/>
        </w:rPr>
        <w:t xml:space="preserve"> ШАРТНОМАСИ</w:t>
      </w:r>
      <w:proofErr w:type="gramEnd"/>
      <w:r w:rsidR="004870AC" w:rsidRPr="00A53339">
        <w:rPr>
          <w:sz w:val="20"/>
          <w:szCs w:val="20"/>
          <w:lang w:val="uz-Cyrl-UZ"/>
        </w:rPr>
        <w:t xml:space="preserve">  № </w:t>
      </w:r>
      <w:r w:rsidR="006E2A98" w:rsidRPr="00A53339">
        <w:rPr>
          <w:sz w:val="20"/>
          <w:szCs w:val="20"/>
          <w:lang w:val="uz-Cyrl-UZ"/>
        </w:rPr>
        <w:t>___</w:t>
      </w:r>
    </w:p>
    <w:p w:rsidR="009F0272" w:rsidRPr="00A53339" w:rsidRDefault="009F0272" w:rsidP="009F0272">
      <w:pPr>
        <w:rPr>
          <w:sz w:val="20"/>
          <w:szCs w:val="20"/>
        </w:rPr>
      </w:pPr>
    </w:p>
    <w:p w:rsidR="009F0272" w:rsidRPr="00CB438B" w:rsidRDefault="009F0272" w:rsidP="003A670A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>«</w:t>
      </w:r>
      <w:r w:rsidR="006E2A98" w:rsidRPr="00A53339">
        <w:rPr>
          <w:sz w:val="20"/>
          <w:szCs w:val="20"/>
        </w:rPr>
        <w:t>_____</w:t>
      </w:r>
      <w:r w:rsidRPr="00A53339">
        <w:rPr>
          <w:sz w:val="20"/>
          <w:szCs w:val="20"/>
        </w:rPr>
        <w:t>»</w:t>
      </w:r>
      <w:r w:rsidR="004870AC" w:rsidRPr="00A53339">
        <w:rPr>
          <w:sz w:val="20"/>
          <w:szCs w:val="20"/>
        </w:rPr>
        <w:t xml:space="preserve"> </w:t>
      </w:r>
      <w:r w:rsidR="006E2A98" w:rsidRPr="00A53339">
        <w:rPr>
          <w:sz w:val="20"/>
          <w:szCs w:val="20"/>
        </w:rPr>
        <w:t>__________</w:t>
      </w:r>
      <w:r w:rsidRPr="00A53339">
        <w:rPr>
          <w:sz w:val="20"/>
          <w:szCs w:val="20"/>
        </w:rPr>
        <w:t xml:space="preserve"> </w:t>
      </w:r>
      <w:r w:rsidR="0012327B" w:rsidRPr="00A53339">
        <w:rPr>
          <w:sz w:val="20"/>
          <w:szCs w:val="20"/>
        </w:rPr>
        <w:t>20</w:t>
      </w:r>
      <w:r w:rsidR="00CB438B">
        <w:rPr>
          <w:sz w:val="20"/>
          <w:szCs w:val="20"/>
          <w:lang w:val="uz-Cyrl-UZ"/>
        </w:rPr>
        <w:t>22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йил</w:t>
      </w:r>
      <w:proofErr w:type="spellEnd"/>
      <w:r w:rsidR="004870AC" w:rsidRPr="00A53339">
        <w:rPr>
          <w:sz w:val="20"/>
          <w:szCs w:val="20"/>
          <w:lang w:val="uz-Cyrl-UZ"/>
        </w:rPr>
        <w:t xml:space="preserve">                              </w:t>
      </w:r>
      <w:r w:rsidRPr="00A53339">
        <w:rPr>
          <w:sz w:val="20"/>
          <w:szCs w:val="20"/>
        </w:rPr>
        <w:tab/>
      </w:r>
      <w:r w:rsidRPr="00A53339">
        <w:rPr>
          <w:sz w:val="20"/>
          <w:szCs w:val="20"/>
        </w:rPr>
        <w:tab/>
      </w:r>
      <w:r w:rsidRPr="00A53339">
        <w:rPr>
          <w:sz w:val="20"/>
          <w:szCs w:val="20"/>
        </w:rPr>
        <w:tab/>
      </w:r>
      <w:r w:rsidRPr="00A53339">
        <w:rPr>
          <w:sz w:val="20"/>
          <w:szCs w:val="20"/>
        </w:rPr>
        <w:tab/>
      </w:r>
      <w:r w:rsidRPr="00A53339">
        <w:rPr>
          <w:sz w:val="20"/>
          <w:szCs w:val="20"/>
        </w:rPr>
        <w:tab/>
      </w:r>
      <w:r w:rsidR="00A53339" w:rsidRPr="00CB438B">
        <w:rPr>
          <w:sz w:val="20"/>
          <w:szCs w:val="20"/>
        </w:rPr>
        <w:t>____________________________</w:t>
      </w:r>
    </w:p>
    <w:p w:rsidR="009F0272" w:rsidRPr="00A53339" w:rsidRDefault="009F0272" w:rsidP="003A670A">
      <w:pPr>
        <w:jc w:val="both"/>
        <w:rPr>
          <w:sz w:val="20"/>
          <w:szCs w:val="20"/>
        </w:rPr>
      </w:pPr>
    </w:p>
    <w:p w:rsidR="00907469" w:rsidRPr="00A53339" w:rsidRDefault="00CB438B" w:rsidP="00A5333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907469" w:rsidRPr="00A53339">
        <w:rPr>
          <w:sz w:val="20"/>
          <w:szCs w:val="20"/>
        </w:rPr>
        <w:t xml:space="preserve"> </w:t>
      </w:r>
      <w:r>
        <w:rPr>
          <w:sz w:val="20"/>
          <w:szCs w:val="20"/>
        </w:rPr>
        <w:t>«_____________________________</w:t>
      </w:r>
      <w:r w:rsidR="0012327B" w:rsidRPr="00A53339">
        <w:rPr>
          <w:sz w:val="20"/>
          <w:szCs w:val="20"/>
        </w:rPr>
        <w:t>» х/к</w:t>
      </w:r>
      <w:r w:rsidR="00907469" w:rsidRPr="00A53339">
        <w:rPr>
          <w:sz w:val="20"/>
          <w:szCs w:val="20"/>
        </w:rPr>
        <w:t xml:space="preserve"> </w:t>
      </w:r>
      <w:proofErr w:type="spellStart"/>
      <w:r w:rsidR="00907469" w:rsidRPr="00A53339">
        <w:rPr>
          <w:sz w:val="20"/>
          <w:szCs w:val="20"/>
        </w:rPr>
        <w:t>бундан</w:t>
      </w:r>
      <w:proofErr w:type="spellEnd"/>
      <w:r w:rsidR="00907469" w:rsidRPr="00A53339">
        <w:rPr>
          <w:sz w:val="20"/>
          <w:szCs w:val="20"/>
        </w:rPr>
        <w:t xml:space="preserve"> </w:t>
      </w:r>
      <w:proofErr w:type="spellStart"/>
      <w:r w:rsidR="00907469" w:rsidRPr="00A53339">
        <w:rPr>
          <w:sz w:val="20"/>
          <w:szCs w:val="20"/>
        </w:rPr>
        <w:t>буён</w:t>
      </w:r>
      <w:proofErr w:type="spellEnd"/>
      <w:r w:rsidR="00907469" w:rsidRPr="00A53339">
        <w:rPr>
          <w:sz w:val="20"/>
          <w:szCs w:val="20"/>
        </w:rPr>
        <w:t xml:space="preserve"> </w:t>
      </w:r>
      <w:r w:rsidR="00EE327E" w:rsidRPr="00A53339">
        <w:rPr>
          <w:sz w:val="20"/>
          <w:szCs w:val="20"/>
        </w:rPr>
        <w:t>«</w:t>
      </w:r>
      <w:r w:rsidR="00714480" w:rsidRPr="00A53339">
        <w:rPr>
          <w:sz w:val="20"/>
          <w:szCs w:val="20"/>
        </w:rPr>
        <w:t>ПУДРАТЧИ</w:t>
      </w:r>
      <w:r w:rsidR="00EE327E" w:rsidRPr="00A53339">
        <w:rPr>
          <w:sz w:val="20"/>
          <w:szCs w:val="20"/>
        </w:rPr>
        <w:t xml:space="preserve">» </w:t>
      </w:r>
      <w:proofErr w:type="spellStart"/>
      <w:r w:rsidR="00EE327E" w:rsidRPr="00A53339">
        <w:rPr>
          <w:sz w:val="20"/>
          <w:szCs w:val="20"/>
        </w:rPr>
        <w:t>деб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юритулувчи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амалдаги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низомга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асосан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харакат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килувчи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бошлик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шахсидан</w:t>
      </w:r>
      <w:proofErr w:type="spellEnd"/>
      <w:r w:rsidR="00EE327E" w:rsidRPr="00A53339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__________________</w:t>
      </w:r>
      <w:r w:rsidR="00AD2BA4" w:rsidRPr="00A53339">
        <w:rPr>
          <w:sz w:val="20"/>
          <w:szCs w:val="20"/>
          <w:lang w:val="uz-Cyrl-UZ"/>
        </w:rPr>
        <w:t xml:space="preserve"> </w:t>
      </w:r>
      <w:proofErr w:type="spellStart"/>
      <w:r w:rsidR="004870AC" w:rsidRPr="00A53339">
        <w:rPr>
          <w:sz w:val="20"/>
          <w:szCs w:val="20"/>
        </w:rPr>
        <w:t>ва</w:t>
      </w:r>
      <w:proofErr w:type="spellEnd"/>
      <w:r w:rsidR="004870AC" w:rsidRPr="00A53339">
        <w:rPr>
          <w:sz w:val="20"/>
          <w:szCs w:val="20"/>
        </w:rPr>
        <w:t xml:space="preserve"> </w:t>
      </w:r>
      <w:r w:rsidR="00FA7653">
        <w:rPr>
          <w:sz w:val="20"/>
          <w:szCs w:val="20"/>
          <w:lang w:val="uz-Cyrl-UZ"/>
        </w:rPr>
        <w:t>Учкўприк</w:t>
      </w:r>
      <w:r>
        <w:rPr>
          <w:sz w:val="20"/>
          <w:szCs w:val="20"/>
        </w:rPr>
        <w:t xml:space="preserve"> туман </w:t>
      </w:r>
      <w:r w:rsidR="00D819EE">
        <w:rPr>
          <w:sz w:val="20"/>
          <w:szCs w:val="20"/>
          <w:lang w:val="uz-Cyrl-UZ"/>
        </w:rPr>
        <w:t>№2-</w:t>
      </w:r>
      <w:proofErr w:type="gramStart"/>
      <w:r w:rsidR="00D819EE">
        <w:rPr>
          <w:sz w:val="20"/>
          <w:szCs w:val="20"/>
          <w:lang w:val="uz-Cyrl-UZ"/>
        </w:rPr>
        <w:t>ИДУМИ</w:t>
      </w:r>
      <w:r>
        <w:rPr>
          <w:sz w:val="20"/>
          <w:szCs w:val="20"/>
        </w:rPr>
        <w:t xml:space="preserve"> </w:t>
      </w:r>
      <w:r w:rsidR="006E2A98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бундан</w:t>
      </w:r>
      <w:proofErr w:type="spellEnd"/>
      <w:proofErr w:type="gram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буён</w:t>
      </w:r>
      <w:proofErr w:type="spellEnd"/>
      <w:r w:rsidR="00EE327E" w:rsidRPr="00A53339">
        <w:rPr>
          <w:sz w:val="20"/>
          <w:szCs w:val="20"/>
        </w:rPr>
        <w:t xml:space="preserve"> «</w:t>
      </w:r>
      <w:proofErr w:type="spellStart"/>
      <w:r w:rsidR="00EE327E" w:rsidRPr="00A53339">
        <w:rPr>
          <w:sz w:val="20"/>
          <w:szCs w:val="20"/>
        </w:rPr>
        <w:t>БУЮРТМАЧИ»деб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юритулувчи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амалдаги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низомга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EE327E" w:rsidRPr="00A53339">
        <w:rPr>
          <w:sz w:val="20"/>
          <w:szCs w:val="20"/>
        </w:rPr>
        <w:t>асосан</w:t>
      </w:r>
      <w:proofErr w:type="spellEnd"/>
      <w:r w:rsidR="00EE327E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харакат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килувчи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бошлик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шахсидан</w:t>
      </w:r>
      <w:proofErr w:type="spellEnd"/>
      <w:r w:rsidR="003A670A" w:rsidRPr="00A53339">
        <w:rPr>
          <w:sz w:val="20"/>
          <w:szCs w:val="20"/>
        </w:rPr>
        <w:t xml:space="preserve"> </w:t>
      </w:r>
      <w:r w:rsidR="00FA7653">
        <w:rPr>
          <w:sz w:val="20"/>
          <w:szCs w:val="20"/>
          <w:lang w:val="uz-Cyrl-UZ"/>
        </w:rPr>
        <w:t>Д</w:t>
      </w:r>
      <w:r w:rsidR="005721D1">
        <w:rPr>
          <w:sz w:val="20"/>
          <w:szCs w:val="20"/>
          <w:lang w:val="uz-Cyrl-UZ"/>
        </w:rPr>
        <w:t>.</w:t>
      </w:r>
      <w:r w:rsidR="00FA7653">
        <w:rPr>
          <w:sz w:val="20"/>
          <w:szCs w:val="20"/>
          <w:lang w:val="uz-Cyrl-UZ"/>
        </w:rPr>
        <w:t>Эргашев</w:t>
      </w:r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ушбу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шартномани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куйидагилар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тугрисида</w:t>
      </w:r>
      <w:proofErr w:type="spellEnd"/>
      <w:r w:rsidR="003A670A" w:rsidRPr="00A53339">
        <w:rPr>
          <w:sz w:val="20"/>
          <w:szCs w:val="20"/>
        </w:rPr>
        <w:t xml:space="preserve"> </w:t>
      </w:r>
      <w:proofErr w:type="spellStart"/>
      <w:r w:rsidR="003A670A" w:rsidRPr="00A53339">
        <w:rPr>
          <w:sz w:val="20"/>
          <w:szCs w:val="20"/>
        </w:rPr>
        <w:t>тузадилар</w:t>
      </w:r>
      <w:proofErr w:type="spellEnd"/>
      <w:r w:rsidR="003A670A" w:rsidRPr="00A53339">
        <w:rPr>
          <w:sz w:val="20"/>
          <w:szCs w:val="20"/>
        </w:rPr>
        <w:t>.</w:t>
      </w:r>
    </w:p>
    <w:p w:rsidR="009F0272" w:rsidRPr="00A53339" w:rsidRDefault="009F0272" w:rsidP="00A53339">
      <w:pPr>
        <w:jc w:val="center"/>
        <w:rPr>
          <w:sz w:val="20"/>
          <w:szCs w:val="20"/>
        </w:rPr>
      </w:pPr>
    </w:p>
    <w:p w:rsidR="00F5380E" w:rsidRPr="00A53339" w:rsidRDefault="00F5380E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1.ШАРТНОМА МАЗМУНИ.</w:t>
      </w:r>
    </w:p>
    <w:p w:rsidR="00F5380E" w:rsidRPr="00A53339" w:rsidRDefault="00F5380E" w:rsidP="00A53339">
      <w:pPr>
        <w:jc w:val="center"/>
        <w:rPr>
          <w:sz w:val="20"/>
          <w:szCs w:val="20"/>
        </w:rPr>
      </w:pPr>
    </w:p>
    <w:p w:rsidR="00F5380E" w:rsidRPr="00F70B0A" w:rsidRDefault="00F5380E" w:rsidP="00FD78C2">
      <w:pPr>
        <w:jc w:val="both"/>
        <w:rPr>
          <w:lang w:val="uz-Cyrl-UZ"/>
        </w:rPr>
      </w:pPr>
      <w:r w:rsidRPr="00A53339">
        <w:rPr>
          <w:sz w:val="20"/>
          <w:szCs w:val="20"/>
        </w:rPr>
        <w:t>1.1</w:t>
      </w:r>
      <w:r w:rsidR="00714480" w:rsidRPr="00A53339">
        <w:rPr>
          <w:sz w:val="20"/>
          <w:szCs w:val="20"/>
        </w:rPr>
        <w:t>«ПУДРАТЧИ»</w:t>
      </w:r>
      <w:r w:rsidR="004870AC" w:rsidRPr="00A53339">
        <w:rPr>
          <w:sz w:val="20"/>
          <w:szCs w:val="20"/>
          <w:lang w:val="uz-Cyrl-UZ"/>
        </w:rPr>
        <w:t xml:space="preserve"> уз кучи,</w:t>
      </w:r>
      <w:r w:rsidR="00714480" w:rsidRPr="00A53339">
        <w:rPr>
          <w:sz w:val="20"/>
          <w:szCs w:val="20"/>
          <w:lang w:val="uz-Cyrl-UZ"/>
        </w:rPr>
        <w:t xml:space="preserve"> </w:t>
      </w:r>
      <w:r w:rsidR="008944B0">
        <w:rPr>
          <w:sz w:val="20"/>
          <w:szCs w:val="20"/>
          <w:lang w:val="uz-Cyrl-UZ"/>
        </w:rPr>
        <w:t>транспорт воситалари ва</w:t>
      </w:r>
      <w:r w:rsidR="00714480" w:rsidRPr="00A53339">
        <w:rPr>
          <w:sz w:val="20"/>
          <w:szCs w:val="20"/>
          <w:lang w:val="uz-Cyrl-UZ"/>
        </w:rPr>
        <w:t xml:space="preserve"> механизмлари билан «БУЮРТМАЧИ» га</w:t>
      </w:r>
      <w:r w:rsidR="00480C17" w:rsidRPr="00A53339">
        <w:rPr>
          <w:sz w:val="20"/>
          <w:szCs w:val="20"/>
          <w:lang w:val="uz-Cyrl-UZ"/>
        </w:rPr>
        <w:t xml:space="preserve"> карашли </w:t>
      </w:r>
      <w:r w:rsidR="00A01B56" w:rsidRPr="008944B0">
        <w:rPr>
          <w:b/>
          <w:sz w:val="20"/>
          <w:szCs w:val="20"/>
          <w:lang w:val="uz-Cyrl-UZ"/>
        </w:rPr>
        <w:t>“</w:t>
      </w:r>
      <w:r w:rsidR="00E155DD" w:rsidRPr="008944B0">
        <w:rPr>
          <w:b/>
          <w:sz w:val="20"/>
          <w:szCs w:val="20"/>
          <w:lang w:val="uz-Cyrl-UZ"/>
        </w:rPr>
        <w:t xml:space="preserve">Фарғона вилояти </w:t>
      </w:r>
      <w:r w:rsidR="00FA7653">
        <w:rPr>
          <w:b/>
          <w:sz w:val="20"/>
          <w:szCs w:val="20"/>
          <w:lang w:val="uz-Cyrl-UZ"/>
        </w:rPr>
        <w:t>Учкўприк</w:t>
      </w:r>
      <w:r w:rsidR="00E155DD" w:rsidRPr="008944B0">
        <w:rPr>
          <w:b/>
          <w:sz w:val="20"/>
          <w:szCs w:val="20"/>
          <w:lang w:val="uz-Cyrl-UZ"/>
        </w:rPr>
        <w:t xml:space="preserve"> тумани </w:t>
      </w:r>
      <w:r w:rsidR="00D819EE">
        <w:rPr>
          <w:b/>
          <w:sz w:val="20"/>
          <w:szCs w:val="20"/>
          <w:lang w:val="uz-Cyrl-UZ"/>
        </w:rPr>
        <w:t>Мулкобод кучасида жойлашган №2-ИДУМИ биносини иссиқлик тизимини</w:t>
      </w:r>
      <w:r w:rsidR="00FD78C2" w:rsidRPr="00FD78C2">
        <w:rPr>
          <w:b/>
          <w:sz w:val="20"/>
          <w:szCs w:val="20"/>
          <w:lang w:val="uz-Cyrl-UZ"/>
        </w:rPr>
        <w:t xml:space="preserve"> жорий </w:t>
      </w:r>
      <w:proofErr w:type="gramStart"/>
      <w:r w:rsidR="00FD78C2" w:rsidRPr="00FD78C2">
        <w:rPr>
          <w:b/>
          <w:sz w:val="20"/>
          <w:szCs w:val="20"/>
          <w:lang w:val="uz-Cyrl-UZ"/>
        </w:rPr>
        <w:t>таъмирлаш</w:t>
      </w:r>
      <w:r w:rsidR="00CF472D" w:rsidRPr="008944B0">
        <w:rPr>
          <w:b/>
          <w:sz w:val="20"/>
          <w:szCs w:val="20"/>
          <w:lang w:val="uz-Cyrl-UZ"/>
        </w:rPr>
        <w:t>”</w:t>
      </w:r>
      <w:r w:rsidR="00DE5DB1" w:rsidRPr="00A53339">
        <w:rPr>
          <w:sz w:val="20"/>
          <w:szCs w:val="20"/>
          <w:lang w:val="uz-Cyrl-UZ"/>
        </w:rPr>
        <w:t xml:space="preserve"> </w:t>
      </w:r>
      <w:r w:rsidR="00480C17" w:rsidRPr="00A53339">
        <w:rPr>
          <w:sz w:val="20"/>
          <w:szCs w:val="20"/>
          <w:lang w:val="uz-Cyrl-UZ"/>
        </w:rPr>
        <w:t xml:space="preserve"> шартномага</w:t>
      </w:r>
      <w:proofErr w:type="gramEnd"/>
      <w:r w:rsidR="00480C17" w:rsidRPr="00A53339">
        <w:rPr>
          <w:sz w:val="20"/>
          <w:szCs w:val="20"/>
          <w:lang w:val="uz-Cyrl-UZ"/>
        </w:rPr>
        <w:t xml:space="preserve"> илова килинувчи сметага мувофик </w:t>
      </w:r>
      <w:r w:rsidR="006E2A98" w:rsidRPr="00A53339">
        <w:rPr>
          <w:sz w:val="20"/>
          <w:szCs w:val="20"/>
          <w:lang w:val="uz-Cyrl-UZ"/>
        </w:rPr>
        <w:t>жорий</w:t>
      </w:r>
      <w:r w:rsidR="006178B3" w:rsidRPr="00A53339">
        <w:rPr>
          <w:sz w:val="20"/>
          <w:szCs w:val="20"/>
          <w:lang w:val="uz-Cyrl-UZ"/>
        </w:rPr>
        <w:t xml:space="preserve"> тамирлаш ишларини амалдаги техник шартларга риоя килган холда </w:t>
      </w:r>
      <w:r w:rsidR="002B3348" w:rsidRPr="00A53339">
        <w:rPr>
          <w:sz w:val="20"/>
          <w:szCs w:val="20"/>
          <w:lang w:val="uz-Cyrl-UZ"/>
        </w:rPr>
        <w:t>таьмирлаш мажбуриятлари уз зиммасига  олади</w:t>
      </w:r>
      <w:r w:rsidR="00957F09" w:rsidRPr="00A53339">
        <w:rPr>
          <w:sz w:val="20"/>
          <w:szCs w:val="20"/>
          <w:lang w:val="uz-Cyrl-UZ"/>
        </w:rPr>
        <w:t>.</w:t>
      </w:r>
    </w:p>
    <w:p w:rsidR="00957F09" w:rsidRPr="00A53339" w:rsidRDefault="00957F09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 xml:space="preserve">1.2 «ПУДРАТЧИ» тегишли проект-смета </w:t>
      </w:r>
      <w:r w:rsidR="00333B36" w:rsidRPr="00A53339">
        <w:rPr>
          <w:sz w:val="20"/>
          <w:szCs w:val="20"/>
          <w:lang w:val="uz-Cyrl-UZ"/>
        </w:rPr>
        <w:t xml:space="preserve">хужжатларига мос холда </w:t>
      </w:r>
      <w:r w:rsidR="00041081" w:rsidRPr="00A53339">
        <w:rPr>
          <w:sz w:val="20"/>
          <w:szCs w:val="20"/>
          <w:lang w:val="uz-Cyrl-UZ"/>
        </w:rPr>
        <w:t xml:space="preserve">«БУЮРТМАЧИ» томонидан </w:t>
      </w:r>
      <w:r w:rsidR="008D21AA" w:rsidRPr="00A53339">
        <w:rPr>
          <w:sz w:val="20"/>
          <w:szCs w:val="20"/>
          <w:lang w:val="uz-Cyrl-UZ"/>
        </w:rPr>
        <w:t xml:space="preserve">биноларни таьмирлаш </w:t>
      </w:r>
      <w:r w:rsidR="00630E5C" w:rsidRPr="00A53339">
        <w:rPr>
          <w:sz w:val="20"/>
          <w:szCs w:val="20"/>
          <w:lang w:val="uz-Cyrl-UZ"/>
        </w:rPr>
        <w:t xml:space="preserve">ишларини келишилган вактда бажариш ва </w:t>
      </w:r>
      <w:r w:rsidR="00BC5563" w:rsidRPr="00A53339">
        <w:rPr>
          <w:sz w:val="20"/>
          <w:szCs w:val="20"/>
          <w:lang w:val="uz-Cyrl-UZ"/>
        </w:rPr>
        <w:t xml:space="preserve">уни камчиликларсиз </w:t>
      </w:r>
      <w:r w:rsidR="00CD6347" w:rsidRPr="00A53339">
        <w:rPr>
          <w:sz w:val="20"/>
          <w:szCs w:val="20"/>
          <w:lang w:val="uz-Cyrl-UZ"/>
        </w:rPr>
        <w:t xml:space="preserve">тулик тайёр холда уз муддатида </w:t>
      </w:r>
      <w:r w:rsidR="00E1361A" w:rsidRPr="00A53339">
        <w:rPr>
          <w:sz w:val="20"/>
          <w:szCs w:val="20"/>
          <w:lang w:val="uz-Cyrl-UZ"/>
        </w:rPr>
        <w:t>«БУЮРТМАЧИ» га топширишни уз зиммасига олади.</w:t>
      </w:r>
    </w:p>
    <w:p w:rsidR="001608EE" w:rsidRPr="00A53339" w:rsidRDefault="001608EE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>1.3 «ПУДРАТЧИ»</w:t>
      </w:r>
      <w:r w:rsidR="003C38F9" w:rsidRPr="00A53339">
        <w:rPr>
          <w:sz w:val="20"/>
          <w:szCs w:val="20"/>
          <w:lang w:val="uz-Cyrl-UZ"/>
        </w:rPr>
        <w:t xml:space="preserve"> иш бажариш вактида курилиш монтаж ва таьмирлаш ишлари учун </w:t>
      </w:r>
      <w:r w:rsidR="006A1255" w:rsidRPr="00A53339">
        <w:rPr>
          <w:sz w:val="20"/>
          <w:szCs w:val="20"/>
          <w:lang w:val="uz-Cyrl-UZ"/>
        </w:rPr>
        <w:t xml:space="preserve">кетадиган курилиш материалига ва ишчи кучини </w:t>
      </w:r>
      <w:r w:rsidR="003E37FC" w:rsidRPr="00A53339">
        <w:rPr>
          <w:sz w:val="20"/>
          <w:szCs w:val="20"/>
          <w:lang w:val="uz-Cyrl-UZ"/>
        </w:rPr>
        <w:t>уз хисобидан узи таминлайди.</w:t>
      </w:r>
    </w:p>
    <w:p w:rsidR="005550A4" w:rsidRPr="00A53339" w:rsidRDefault="003A14C1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>1.4</w:t>
      </w:r>
      <w:r w:rsidR="00F26B16" w:rsidRPr="00A53339">
        <w:rPr>
          <w:sz w:val="20"/>
          <w:szCs w:val="20"/>
          <w:lang w:val="uz-Cyrl-UZ"/>
        </w:rPr>
        <w:t xml:space="preserve"> </w:t>
      </w:r>
      <w:r w:rsidR="00741054" w:rsidRPr="00A53339">
        <w:rPr>
          <w:sz w:val="20"/>
          <w:szCs w:val="20"/>
          <w:lang w:val="uz-Cyrl-UZ"/>
        </w:rPr>
        <w:t xml:space="preserve"> </w:t>
      </w:r>
      <w:r w:rsidR="00AE2EAC" w:rsidRPr="00A53339">
        <w:rPr>
          <w:sz w:val="20"/>
          <w:szCs w:val="20"/>
          <w:lang w:val="uz-Cyrl-UZ"/>
        </w:rPr>
        <w:t xml:space="preserve">«ПУДРАТЧИ» томонидан килинган ишлар якунлангандан кейин </w:t>
      </w:r>
      <w:r w:rsidR="00D74A13" w:rsidRPr="00A53339">
        <w:rPr>
          <w:sz w:val="20"/>
          <w:szCs w:val="20"/>
          <w:lang w:val="uz-Cyrl-UZ"/>
        </w:rPr>
        <w:t xml:space="preserve">Ф-2, Ф-3 далолатномаларини </w:t>
      </w:r>
      <w:r w:rsidR="0081536A" w:rsidRPr="00A53339">
        <w:rPr>
          <w:sz w:val="20"/>
          <w:szCs w:val="20"/>
          <w:lang w:val="uz-Cyrl-UZ"/>
        </w:rPr>
        <w:t xml:space="preserve">«БУЮРТМАЧИ» </w:t>
      </w:r>
      <w:r w:rsidR="00F57506">
        <w:rPr>
          <w:sz w:val="20"/>
          <w:szCs w:val="20"/>
          <w:lang w:val="uz-Cyrl-UZ"/>
        </w:rPr>
        <w:t>узининг мутахасислари</w:t>
      </w:r>
      <w:r w:rsidR="005550A4" w:rsidRPr="00A53339">
        <w:rPr>
          <w:sz w:val="20"/>
          <w:szCs w:val="20"/>
          <w:lang w:val="uz-Cyrl-UZ"/>
        </w:rPr>
        <w:t xml:space="preserve"> иштирокида кабул килиб олади.</w:t>
      </w:r>
    </w:p>
    <w:p w:rsidR="003A14C1" w:rsidRPr="00A53339" w:rsidRDefault="003A14C1" w:rsidP="00A53339">
      <w:pPr>
        <w:jc w:val="center"/>
        <w:rPr>
          <w:sz w:val="20"/>
          <w:szCs w:val="20"/>
          <w:lang w:val="uz-Cyrl-UZ"/>
        </w:rPr>
      </w:pPr>
    </w:p>
    <w:p w:rsidR="005550A4" w:rsidRPr="00A53339" w:rsidRDefault="005550A4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2.ШАРТНОМА БАХОСИ.</w:t>
      </w:r>
    </w:p>
    <w:p w:rsidR="005550A4" w:rsidRPr="00A53339" w:rsidRDefault="005550A4" w:rsidP="00A53339">
      <w:pPr>
        <w:jc w:val="center"/>
        <w:rPr>
          <w:sz w:val="20"/>
          <w:szCs w:val="20"/>
        </w:rPr>
      </w:pPr>
    </w:p>
    <w:p w:rsidR="00E64786" w:rsidRPr="00A53339" w:rsidRDefault="008068B4" w:rsidP="00A53339">
      <w:pPr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2.</w:t>
      </w:r>
      <w:r w:rsidR="00E64786" w:rsidRPr="00A53339">
        <w:rPr>
          <w:sz w:val="20"/>
          <w:szCs w:val="20"/>
        </w:rPr>
        <w:t xml:space="preserve">1.Шартноманинг </w:t>
      </w:r>
      <w:proofErr w:type="spellStart"/>
      <w:r w:rsidR="00E64786" w:rsidRPr="00A53339">
        <w:rPr>
          <w:sz w:val="20"/>
          <w:szCs w:val="20"/>
        </w:rPr>
        <w:t>умумий</w:t>
      </w:r>
      <w:proofErr w:type="spellEnd"/>
      <w:r w:rsidR="00E64786" w:rsidRPr="00A53339">
        <w:rPr>
          <w:sz w:val="20"/>
          <w:szCs w:val="20"/>
        </w:rPr>
        <w:t xml:space="preserve"> </w:t>
      </w:r>
      <w:proofErr w:type="spellStart"/>
      <w:r w:rsidR="00E64786" w:rsidRPr="00A53339">
        <w:rPr>
          <w:sz w:val="20"/>
          <w:szCs w:val="20"/>
        </w:rPr>
        <w:t>бахоси</w:t>
      </w:r>
      <w:proofErr w:type="spellEnd"/>
      <w:r w:rsidR="00E64786" w:rsidRPr="00A53339">
        <w:rPr>
          <w:sz w:val="20"/>
          <w:szCs w:val="20"/>
        </w:rPr>
        <w:t xml:space="preserve"> </w:t>
      </w:r>
      <w:r w:rsidR="00A53339" w:rsidRPr="00A53339">
        <w:rPr>
          <w:sz w:val="20"/>
          <w:szCs w:val="20"/>
        </w:rPr>
        <w:t xml:space="preserve"> _________________________________________</w:t>
      </w:r>
      <w:r w:rsidR="00E64786" w:rsidRPr="00A53339">
        <w:rPr>
          <w:sz w:val="20"/>
          <w:szCs w:val="20"/>
        </w:rPr>
        <w:t xml:space="preserve"> </w:t>
      </w:r>
      <w:proofErr w:type="spellStart"/>
      <w:r w:rsidR="00E64786" w:rsidRPr="00A53339">
        <w:rPr>
          <w:sz w:val="20"/>
          <w:szCs w:val="20"/>
        </w:rPr>
        <w:t>сумни</w:t>
      </w:r>
      <w:proofErr w:type="spellEnd"/>
      <w:r w:rsidR="00E64786" w:rsidRPr="00A53339">
        <w:rPr>
          <w:sz w:val="20"/>
          <w:szCs w:val="20"/>
        </w:rPr>
        <w:t xml:space="preserve"> </w:t>
      </w:r>
      <w:proofErr w:type="spellStart"/>
      <w:r w:rsidR="00E64786" w:rsidRPr="00A53339">
        <w:rPr>
          <w:sz w:val="20"/>
          <w:szCs w:val="20"/>
        </w:rPr>
        <w:t>ташкил</w:t>
      </w:r>
      <w:proofErr w:type="spellEnd"/>
      <w:r w:rsidR="00E64786" w:rsidRPr="00A53339">
        <w:rPr>
          <w:sz w:val="20"/>
          <w:szCs w:val="20"/>
        </w:rPr>
        <w:t xml:space="preserve"> </w:t>
      </w:r>
      <w:proofErr w:type="spellStart"/>
      <w:r w:rsidR="00E64786" w:rsidRPr="00A53339">
        <w:rPr>
          <w:sz w:val="20"/>
          <w:szCs w:val="20"/>
        </w:rPr>
        <w:t>килади</w:t>
      </w:r>
      <w:proofErr w:type="spellEnd"/>
      <w:r w:rsidR="00E64786" w:rsidRPr="00A53339">
        <w:rPr>
          <w:sz w:val="20"/>
          <w:szCs w:val="20"/>
        </w:rPr>
        <w:t>.</w:t>
      </w:r>
    </w:p>
    <w:p w:rsidR="00660DBC" w:rsidRPr="00A53339" w:rsidRDefault="00660DBC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2.2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бахоси</w:t>
      </w:r>
      <w:proofErr w:type="spellEnd"/>
      <w:r w:rsidRPr="00A53339">
        <w:rPr>
          <w:sz w:val="20"/>
          <w:szCs w:val="20"/>
        </w:rPr>
        <w:t xml:space="preserve"> уз ичига </w:t>
      </w:r>
      <w:r w:rsidR="0012327B" w:rsidRPr="00A53339">
        <w:rPr>
          <w:sz w:val="20"/>
          <w:szCs w:val="20"/>
        </w:rPr>
        <w:t xml:space="preserve">КМИ </w:t>
      </w:r>
      <w:proofErr w:type="spellStart"/>
      <w:r w:rsidR="0012327B" w:rsidRPr="00A53339">
        <w:rPr>
          <w:sz w:val="20"/>
          <w:szCs w:val="20"/>
        </w:rPr>
        <w:t>материаллар</w:t>
      </w:r>
      <w:proofErr w:type="spellEnd"/>
      <w:r w:rsidR="0012327B" w:rsidRPr="00A53339">
        <w:rPr>
          <w:sz w:val="20"/>
          <w:szCs w:val="20"/>
        </w:rPr>
        <w:t xml:space="preserve"> </w:t>
      </w:r>
      <w:proofErr w:type="spellStart"/>
      <w:r w:rsidR="0012327B" w:rsidRPr="00A53339">
        <w:rPr>
          <w:sz w:val="20"/>
          <w:szCs w:val="20"/>
        </w:rPr>
        <w:t>бахоси</w:t>
      </w:r>
      <w:proofErr w:type="spellEnd"/>
      <w:r w:rsidR="0012327B" w:rsidRPr="00A53339">
        <w:rPr>
          <w:sz w:val="20"/>
          <w:szCs w:val="20"/>
        </w:rPr>
        <w:t xml:space="preserve"> </w:t>
      </w:r>
      <w:proofErr w:type="spellStart"/>
      <w:r w:rsidR="0012327B" w:rsidRPr="00A53339">
        <w:rPr>
          <w:sz w:val="20"/>
          <w:szCs w:val="20"/>
        </w:rPr>
        <w:t>тафовути</w:t>
      </w:r>
      <w:r w:rsidRPr="00A53339">
        <w:rPr>
          <w:sz w:val="20"/>
          <w:szCs w:val="20"/>
        </w:rPr>
        <w:t>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олади</w:t>
      </w:r>
      <w:proofErr w:type="spellEnd"/>
      <w:r w:rsidRPr="00A53339">
        <w:rPr>
          <w:sz w:val="20"/>
          <w:szCs w:val="20"/>
        </w:rPr>
        <w:t xml:space="preserve">. </w:t>
      </w:r>
    </w:p>
    <w:p w:rsidR="00660DBC" w:rsidRPr="00A53339" w:rsidRDefault="00660DBC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3.ТУЛОВ ШАРТЛАРИ.</w:t>
      </w:r>
    </w:p>
    <w:p w:rsidR="00660DBC" w:rsidRPr="00A53339" w:rsidRDefault="00660DBC" w:rsidP="00A53339">
      <w:pPr>
        <w:jc w:val="center"/>
        <w:rPr>
          <w:sz w:val="20"/>
          <w:szCs w:val="20"/>
        </w:rPr>
      </w:pPr>
    </w:p>
    <w:p w:rsidR="00660DBC" w:rsidRPr="00A53339" w:rsidRDefault="00431F2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>3.1</w:t>
      </w:r>
      <w:r w:rsidR="00003952" w:rsidRPr="00A53339">
        <w:rPr>
          <w:sz w:val="20"/>
          <w:szCs w:val="20"/>
        </w:rPr>
        <w:t xml:space="preserve"> Ушбу </w:t>
      </w:r>
      <w:proofErr w:type="spellStart"/>
      <w:r w:rsidR="00003952" w:rsidRPr="00A53339">
        <w:rPr>
          <w:sz w:val="20"/>
          <w:szCs w:val="20"/>
        </w:rPr>
        <w:t>шартнома</w:t>
      </w:r>
      <w:proofErr w:type="spellEnd"/>
      <w:r w:rsidR="00003952" w:rsidRPr="00A53339">
        <w:rPr>
          <w:sz w:val="20"/>
          <w:szCs w:val="20"/>
        </w:rPr>
        <w:t xml:space="preserve"> </w:t>
      </w:r>
      <w:proofErr w:type="spellStart"/>
      <w:r w:rsidR="00003952" w:rsidRPr="00A53339">
        <w:rPr>
          <w:sz w:val="20"/>
          <w:szCs w:val="20"/>
        </w:rPr>
        <w:t>буйича</w:t>
      </w:r>
      <w:proofErr w:type="spellEnd"/>
      <w:r w:rsidR="00003952" w:rsidRPr="00A53339">
        <w:rPr>
          <w:sz w:val="20"/>
          <w:szCs w:val="20"/>
        </w:rPr>
        <w:t xml:space="preserve"> </w:t>
      </w:r>
      <w:r w:rsidR="00FC0C9C" w:rsidRPr="00A53339">
        <w:rPr>
          <w:sz w:val="20"/>
          <w:szCs w:val="20"/>
          <w:lang w:val="uz-Cyrl-UZ"/>
        </w:rPr>
        <w:t>«</w:t>
      </w:r>
      <w:proofErr w:type="gramStart"/>
      <w:r w:rsidR="00FC0C9C" w:rsidRPr="00A53339">
        <w:rPr>
          <w:sz w:val="20"/>
          <w:szCs w:val="20"/>
          <w:lang w:val="uz-Cyrl-UZ"/>
        </w:rPr>
        <w:t xml:space="preserve">БУЮРТМАЧИ» </w:t>
      </w:r>
      <w:r w:rsidR="00003952" w:rsidRPr="00A53339">
        <w:rPr>
          <w:sz w:val="20"/>
          <w:szCs w:val="20"/>
        </w:rPr>
        <w:t xml:space="preserve"> </w:t>
      </w:r>
      <w:proofErr w:type="spellStart"/>
      <w:r w:rsidR="00003952" w:rsidRPr="00A53339">
        <w:rPr>
          <w:sz w:val="20"/>
          <w:szCs w:val="20"/>
        </w:rPr>
        <w:t>томонидан</w:t>
      </w:r>
      <w:proofErr w:type="spellEnd"/>
      <w:proofErr w:type="gramEnd"/>
      <w:r w:rsidR="00003952" w:rsidRPr="00A53339">
        <w:rPr>
          <w:sz w:val="20"/>
          <w:szCs w:val="20"/>
        </w:rPr>
        <w:t xml:space="preserve"> </w:t>
      </w:r>
      <w:r w:rsidR="00B42FCD" w:rsidRPr="00A53339">
        <w:rPr>
          <w:sz w:val="20"/>
          <w:szCs w:val="20"/>
          <w:lang w:val="uz-Cyrl-UZ"/>
        </w:rPr>
        <w:t>«ПУДРАТЧИ»</w:t>
      </w:r>
      <w:r w:rsidR="00B42FCD" w:rsidRPr="00A53339">
        <w:rPr>
          <w:sz w:val="20"/>
          <w:szCs w:val="20"/>
        </w:rPr>
        <w:t xml:space="preserve"> </w:t>
      </w:r>
      <w:proofErr w:type="spellStart"/>
      <w:r w:rsidR="00CB438B">
        <w:rPr>
          <w:sz w:val="20"/>
          <w:szCs w:val="20"/>
        </w:rPr>
        <w:t>хисоб</w:t>
      </w:r>
      <w:proofErr w:type="spellEnd"/>
      <w:r w:rsidR="00CB438B">
        <w:rPr>
          <w:sz w:val="20"/>
          <w:szCs w:val="20"/>
        </w:rPr>
        <w:t xml:space="preserve"> </w:t>
      </w:r>
      <w:proofErr w:type="spellStart"/>
      <w:r w:rsidR="00CB438B">
        <w:rPr>
          <w:sz w:val="20"/>
          <w:szCs w:val="20"/>
        </w:rPr>
        <w:t>ракамига</w:t>
      </w:r>
      <w:proofErr w:type="spellEnd"/>
      <w:r w:rsidR="00CB438B">
        <w:rPr>
          <w:sz w:val="20"/>
          <w:szCs w:val="20"/>
        </w:rPr>
        <w:t xml:space="preserve"> 30</w:t>
      </w:r>
      <w:r w:rsidR="003D098F" w:rsidRPr="00A53339">
        <w:rPr>
          <w:sz w:val="20"/>
          <w:szCs w:val="20"/>
        </w:rPr>
        <w:t xml:space="preserve">%  аванс </w:t>
      </w:r>
      <w:proofErr w:type="spellStart"/>
      <w:r w:rsidR="003D098F" w:rsidRPr="00A53339">
        <w:rPr>
          <w:sz w:val="20"/>
          <w:szCs w:val="20"/>
        </w:rPr>
        <w:t>туловини</w:t>
      </w:r>
      <w:proofErr w:type="spellEnd"/>
      <w:r w:rsidR="003D098F" w:rsidRPr="00A53339">
        <w:rPr>
          <w:sz w:val="20"/>
          <w:szCs w:val="20"/>
        </w:rPr>
        <w:t xml:space="preserve"> </w:t>
      </w:r>
      <w:proofErr w:type="spellStart"/>
      <w:r w:rsidR="003D098F" w:rsidRPr="00A53339">
        <w:rPr>
          <w:sz w:val="20"/>
          <w:szCs w:val="20"/>
        </w:rPr>
        <w:t>утказиб</w:t>
      </w:r>
      <w:proofErr w:type="spellEnd"/>
      <w:r w:rsidR="003D098F" w:rsidRPr="00A53339">
        <w:rPr>
          <w:sz w:val="20"/>
          <w:szCs w:val="20"/>
        </w:rPr>
        <w:t xml:space="preserve"> </w:t>
      </w:r>
      <w:proofErr w:type="spellStart"/>
      <w:r w:rsidR="003D098F" w:rsidRPr="00A53339">
        <w:rPr>
          <w:sz w:val="20"/>
          <w:szCs w:val="20"/>
        </w:rPr>
        <w:t>беради</w:t>
      </w:r>
      <w:proofErr w:type="spellEnd"/>
      <w:r w:rsidR="003D098F" w:rsidRPr="00A53339">
        <w:rPr>
          <w:sz w:val="20"/>
          <w:szCs w:val="20"/>
        </w:rPr>
        <w:t>.</w:t>
      </w:r>
    </w:p>
    <w:p w:rsidR="003D098F" w:rsidRPr="00A53339" w:rsidRDefault="003D098F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3.2 Тулов </w:t>
      </w:r>
      <w:proofErr w:type="spellStart"/>
      <w:r w:rsidRPr="00A53339">
        <w:rPr>
          <w:sz w:val="20"/>
          <w:szCs w:val="20"/>
        </w:rPr>
        <w:t>шакли</w:t>
      </w:r>
      <w:proofErr w:type="spellEnd"/>
      <w:r w:rsidRPr="00A53339">
        <w:rPr>
          <w:sz w:val="20"/>
          <w:szCs w:val="20"/>
        </w:rPr>
        <w:t xml:space="preserve"> </w:t>
      </w:r>
      <w:r w:rsidR="003673A6" w:rsidRPr="00A53339">
        <w:rPr>
          <w:sz w:val="20"/>
          <w:szCs w:val="20"/>
          <w:lang w:val="uz-Cyrl-UZ"/>
        </w:rPr>
        <w:t>«ПУДРАТЧИ»</w:t>
      </w:r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томонидан</w:t>
      </w:r>
      <w:proofErr w:type="spellEnd"/>
      <w:r w:rsidR="003673A6" w:rsidRPr="00A53339">
        <w:rPr>
          <w:sz w:val="20"/>
          <w:szCs w:val="20"/>
        </w:rPr>
        <w:t xml:space="preserve"> Ф-2,</w:t>
      </w:r>
      <w:r w:rsidR="0012327B" w:rsidRPr="00A53339">
        <w:rPr>
          <w:sz w:val="20"/>
          <w:szCs w:val="20"/>
        </w:rPr>
        <w:t xml:space="preserve"> </w:t>
      </w:r>
      <w:r w:rsidR="003673A6" w:rsidRPr="00A53339">
        <w:rPr>
          <w:sz w:val="20"/>
          <w:szCs w:val="20"/>
        </w:rPr>
        <w:t xml:space="preserve">Ф-3 </w:t>
      </w:r>
      <w:proofErr w:type="spellStart"/>
      <w:r w:rsidR="003673A6" w:rsidRPr="00A53339">
        <w:rPr>
          <w:sz w:val="20"/>
          <w:szCs w:val="20"/>
        </w:rPr>
        <w:t>хужжатларини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тасдиклангандан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сунг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солиштирма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далолатномаси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ва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хисоб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фактурага</w:t>
      </w:r>
      <w:proofErr w:type="spellEnd"/>
      <w:r w:rsidR="003673A6" w:rsidRPr="00A53339">
        <w:rPr>
          <w:sz w:val="20"/>
          <w:szCs w:val="20"/>
        </w:rPr>
        <w:t xml:space="preserve"> </w:t>
      </w:r>
      <w:proofErr w:type="spellStart"/>
      <w:r w:rsidR="003673A6" w:rsidRPr="00A53339">
        <w:rPr>
          <w:sz w:val="20"/>
          <w:szCs w:val="20"/>
        </w:rPr>
        <w:t>асосан</w:t>
      </w:r>
      <w:proofErr w:type="spellEnd"/>
      <w:r w:rsidR="003673A6" w:rsidRPr="00A53339">
        <w:rPr>
          <w:sz w:val="20"/>
          <w:szCs w:val="20"/>
        </w:rPr>
        <w:t xml:space="preserve"> </w:t>
      </w:r>
      <w:r w:rsidR="00896205" w:rsidRPr="00A53339">
        <w:rPr>
          <w:sz w:val="20"/>
          <w:szCs w:val="20"/>
          <w:lang w:val="uz-Cyrl-UZ"/>
        </w:rPr>
        <w:t>«БУЮРТМАЧИ»</w:t>
      </w:r>
      <w:r w:rsidR="00896205" w:rsidRPr="00A53339">
        <w:rPr>
          <w:sz w:val="20"/>
          <w:szCs w:val="20"/>
        </w:rPr>
        <w:t xml:space="preserve"> </w:t>
      </w:r>
      <w:r w:rsidR="00896205" w:rsidRPr="00A53339">
        <w:rPr>
          <w:sz w:val="20"/>
          <w:szCs w:val="20"/>
          <w:lang w:val="uz-Cyrl-UZ"/>
        </w:rPr>
        <w:t>«ПУДРАТЧИ»</w:t>
      </w:r>
      <w:r w:rsidR="00896205" w:rsidRPr="00A53339">
        <w:rPr>
          <w:sz w:val="20"/>
          <w:szCs w:val="20"/>
        </w:rPr>
        <w:t xml:space="preserve"> </w:t>
      </w:r>
      <w:proofErr w:type="spellStart"/>
      <w:r w:rsidR="00896205" w:rsidRPr="00A53339">
        <w:rPr>
          <w:sz w:val="20"/>
          <w:szCs w:val="20"/>
        </w:rPr>
        <w:t>нинг</w:t>
      </w:r>
      <w:proofErr w:type="spellEnd"/>
      <w:r w:rsidR="00896205" w:rsidRPr="00A53339">
        <w:rPr>
          <w:sz w:val="20"/>
          <w:szCs w:val="20"/>
        </w:rPr>
        <w:t xml:space="preserve"> </w:t>
      </w:r>
      <w:proofErr w:type="spellStart"/>
      <w:r w:rsidR="00433BCD" w:rsidRPr="00A53339">
        <w:rPr>
          <w:sz w:val="20"/>
          <w:szCs w:val="20"/>
        </w:rPr>
        <w:t>хисоб</w:t>
      </w:r>
      <w:proofErr w:type="spellEnd"/>
      <w:r w:rsidR="00433BCD" w:rsidRPr="00A53339">
        <w:rPr>
          <w:sz w:val="20"/>
          <w:szCs w:val="20"/>
        </w:rPr>
        <w:t xml:space="preserve"> </w:t>
      </w:r>
      <w:proofErr w:type="spellStart"/>
      <w:r w:rsidR="00433BCD" w:rsidRPr="00A53339">
        <w:rPr>
          <w:sz w:val="20"/>
          <w:szCs w:val="20"/>
        </w:rPr>
        <w:t>ракамига</w:t>
      </w:r>
      <w:proofErr w:type="spellEnd"/>
      <w:r w:rsidR="00433BCD" w:rsidRPr="00A53339">
        <w:rPr>
          <w:sz w:val="20"/>
          <w:szCs w:val="20"/>
        </w:rPr>
        <w:t xml:space="preserve"> </w:t>
      </w:r>
      <w:proofErr w:type="spellStart"/>
      <w:r w:rsidR="00EF1DD2" w:rsidRPr="00A53339">
        <w:rPr>
          <w:sz w:val="20"/>
          <w:szCs w:val="20"/>
        </w:rPr>
        <w:t>тугридан</w:t>
      </w:r>
      <w:proofErr w:type="spellEnd"/>
      <w:r w:rsidR="00EF1DD2" w:rsidRPr="00A53339">
        <w:rPr>
          <w:sz w:val="20"/>
          <w:szCs w:val="20"/>
        </w:rPr>
        <w:t xml:space="preserve"> </w:t>
      </w:r>
      <w:proofErr w:type="spellStart"/>
      <w:r w:rsidR="00EF1DD2" w:rsidRPr="00A53339">
        <w:rPr>
          <w:sz w:val="20"/>
          <w:szCs w:val="20"/>
        </w:rPr>
        <w:t>тугри</w:t>
      </w:r>
      <w:proofErr w:type="spellEnd"/>
      <w:r w:rsidR="00EF1DD2" w:rsidRPr="00A53339">
        <w:rPr>
          <w:sz w:val="20"/>
          <w:szCs w:val="20"/>
        </w:rPr>
        <w:t xml:space="preserve"> пул </w:t>
      </w:r>
      <w:proofErr w:type="spellStart"/>
      <w:r w:rsidR="00EF1DD2" w:rsidRPr="00A53339">
        <w:rPr>
          <w:sz w:val="20"/>
          <w:szCs w:val="20"/>
        </w:rPr>
        <w:t>утказиб</w:t>
      </w:r>
      <w:proofErr w:type="spellEnd"/>
      <w:r w:rsidR="00EF1DD2" w:rsidRPr="00A53339">
        <w:rPr>
          <w:sz w:val="20"/>
          <w:szCs w:val="20"/>
        </w:rPr>
        <w:t xml:space="preserve"> </w:t>
      </w:r>
      <w:proofErr w:type="spellStart"/>
      <w:r w:rsidR="00EF1DD2" w:rsidRPr="00A53339">
        <w:rPr>
          <w:sz w:val="20"/>
          <w:szCs w:val="20"/>
        </w:rPr>
        <w:t>беради</w:t>
      </w:r>
      <w:proofErr w:type="spellEnd"/>
      <w:r w:rsidR="00EF1DD2" w:rsidRPr="00A53339">
        <w:rPr>
          <w:sz w:val="20"/>
          <w:szCs w:val="20"/>
        </w:rPr>
        <w:t>.</w:t>
      </w:r>
    </w:p>
    <w:p w:rsidR="002C67F2" w:rsidRPr="00A53339" w:rsidRDefault="002C67F2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3.3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охирги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хисоб-китоб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тулик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тамомлангандан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сунг</w:t>
      </w:r>
      <w:proofErr w:type="spellEnd"/>
      <w:r w:rsidRPr="00A53339">
        <w:rPr>
          <w:sz w:val="20"/>
          <w:szCs w:val="20"/>
        </w:rPr>
        <w:t xml:space="preserve"> </w:t>
      </w:r>
      <w:r w:rsidR="006E2A98" w:rsidRPr="00A53339">
        <w:rPr>
          <w:sz w:val="20"/>
          <w:szCs w:val="20"/>
          <w:lang w:val="uz-Cyrl-UZ"/>
        </w:rPr>
        <w:t>2</w:t>
      </w:r>
      <w:r w:rsidR="00353535" w:rsidRPr="00A53339">
        <w:rPr>
          <w:sz w:val="20"/>
          <w:szCs w:val="20"/>
          <w:lang w:val="uz-Cyrl-UZ"/>
        </w:rPr>
        <w:t>0</w:t>
      </w:r>
      <w:r w:rsidR="00C40C06" w:rsidRPr="00A53339">
        <w:rPr>
          <w:sz w:val="20"/>
          <w:szCs w:val="20"/>
        </w:rPr>
        <w:t xml:space="preserve"> </w:t>
      </w:r>
      <w:proofErr w:type="spellStart"/>
      <w:r w:rsidR="00C40C06" w:rsidRPr="00A53339">
        <w:rPr>
          <w:sz w:val="20"/>
          <w:szCs w:val="20"/>
        </w:rPr>
        <w:t>кундан</w:t>
      </w:r>
      <w:proofErr w:type="spellEnd"/>
      <w:r w:rsidR="00C40C06" w:rsidRPr="00A53339">
        <w:rPr>
          <w:sz w:val="20"/>
          <w:szCs w:val="20"/>
        </w:rPr>
        <w:t xml:space="preserve"> </w:t>
      </w:r>
      <w:proofErr w:type="spellStart"/>
      <w:r w:rsidR="00C40C06" w:rsidRPr="00A53339">
        <w:rPr>
          <w:sz w:val="20"/>
          <w:szCs w:val="20"/>
        </w:rPr>
        <w:t>кечиктирмай</w:t>
      </w:r>
      <w:proofErr w:type="spellEnd"/>
      <w:r w:rsidR="00C40C06" w:rsidRPr="00A53339">
        <w:rPr>
          <w:sz w:val="20"/>
          <w:szCs w:val="20"/>
        </w:rPr>
        <w:t xml:space="preserve"> </w:t>
      </w:r>
      <w:r w:rsidR="00C40C06" w:rsidRPr="00A53339">
        <w:rPr>
          <w:sz w:val="20"/>
          <w:szCs w:val="20"/>
          <w:lang w:val="uz-Cyrl-UZ"/>
        </w:rPr>
        <w:t>«БУЮРТМАЧИ»</w:t>
      </w:r>
      <w:r w:rsidR="006B4E37" w:rsidRPr="00A53339">
        <w:rPr>
          <w:sz w:val="20"/>
          <w:szCs w:val="20"/>
        </w:rPr>
        <w:t xml:space="preserve"> </w:t>
      </w:r>
      <w:proofErr w:type="spellStart"/>
      <w:r w:rsidR="006B4E37" w:rsidRPr="00A53339">
        <w:rPr>
          <w:sz w:val="20"/>
          <w:szCs w:val="20"/>
        </w:rPr>
        <w:t>томонидан</w:t>
      </w:r>
      <w:proofErr w:type="spellEnd"/>
      <w:r w:rsidR="006B4E37" w:rsidRPr="00A53339">
        <w:rPr>
          <w:sz w:val="20"/>
          <w:szCs w:val="20"/>
        </w:rPr>
        <w:t xml:space="preserve"> </w:t>
      </w:r>
      <w:proofErr w:type="spellStart"/>
      <w:r w:rsidR="006B4E37" w:rsidRPr="00A53339">
        <w:rPr>
          <w:sz w:val="20"/>
          <w:szCs w:val="20"/>
        </w:rPr>
        <w:t>амалга</w:t>
      </w:r>
      <w:proofErr w:type="spellEnd"/>
      <w:r w:rsidR="006B4E37" w:rsidRPr="00A53339">
        <w:rPr>
          <w:sz w:val="20"/>
          <w:szCs w:val="20"/>
        </w:rPr>
        <w:t xml:space="preserve"> </w:t>
      </w:r>
      <w:proofErr w:type="spellStart"/>
      <w:r w:rsidR="006B4E37" w:rsidRPr="00A53339">
        <w:rPr>
          <w:sz w:val="20"/>
          <w:szCs w:val="20"/>
        </w:rPr>
        <w:t>оширилади</w:t>
      </w:r>
      <w:proofErr w:type="spellEnd"/>
      <w:r w:rsidR="006B4E37" w:rsidRPr="00A53339">
        <w:rPr>
          <w:sz w:val="20"/>
          <w:szCs w:val="20"/>
        </w:rPr>
        <w:t>.</w:t>
      </w:r>
    </w:p>
    <w:p w:rsidR="006B4E37" w:rsidRPr="00A53339" w:rsidRDefault="006B4E37" w:rsidP="00A53339">
      <w:pPr>
        <w:rPr>
          <w:sz w:val="20"/>
          <w:szCs w:val="20"/>
        </w:rPr>
      </w:pPr>
    </w:p>
    <w:p w:rsidR="006B4E37" w:rsidRPr="00A53339" w:rsidRDefault="006B4E37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4. МАЖБУРИЯТЛАРНИ БАЖАРИШ МУДДАТЛАРИ.</w:t>
      </w:r>
    </w:p>
    <w:p w:rsidR="006B4E37" w:rsidRPr="00A53339" w:rsidRDefault="008F654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4.1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ушбу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шартномани</w:t>
      </w:r>
      <w:proofErr w:type="spellEnd"/>
      <w:r w:rsidRPr="00A53339">
        <w:rPr>
          <w:sz w:val="20"/>
          <w:szCs w:val="20"/>
        </w:rPr>
        <w:t xml:space="preserve"> </w:t>
      </w:r>
      <w:r w:rsidR="00EA690A" w:rsidRPr="00A53339">
        <w:rPr>
          <w:sz w:val="20"/>
          <w:szCs w:val="20"/>
        </w:rPr>
        <w:t>1-були</w:t>
      </w:r>
      <w:r w:rsidR="00560461" w:rsidRPr="00A53339">
        <w:rPr>
          <w:sz w:val="20"/>
          <w:szCs w:val="20"/>
        </w:rPr>
        <w:t xml:space="preserve">мида </w:t>
      </w:r>
      <w:proofErr w:type="spellStart"/>
      <w:r w:rsidR="00560461" w:rsidRPr="00A53339">
        <w:rPr>
          <w:sz w:val="20"/>
          <w:szCs w:val="20"/>
        </w:rPr>
        <w:t>назарда</w:t>
      </w:r>
      <w:proofErr w:type="spellEnd"/>
      <w:r w:rsidR="00560461" w:rsidRPr="00A53339">
        <w:rPr>
          <w:sz w:val="20"/>
          <w:szCs w:val="20"/>
        </w:rPr>
        <w:t xml:space="preserve"> </w:t>
      </w:r>
      <w:proofErr w:type="spellStart"/>
      <w:r w:rsidR="00560461" w:rsidRPr="00A53339">
        <w:rPr>
          <w:sz w:val="20"/>
          <w:szCs w:val="20"/>
        </w:rPr>
        <w:t>тутилган</w:t>
      </w:r>
      <w:proofErr w:type="spellEnd"/>
      <w:r w:rsidR="00560461" w:rsidRPr="00A53339">
        <w:rPr>
          <w:sz w:val="20"/>
          <w:szCs w:val="20"/>
        </w:rPr>
        <w:t xml:space="preserve"> </w:t>
      </w:r>
      <w:proofErr w:type="spellStart"/>
      <w:r w:rsidR="00560461" w:rsidRPr="00A53339">
        <w:rPr>
          <w:sz w:val="20"/>
          <w:szCs w:val="20"/>
        </w:rPr>
        <w:t>ишларини</w:t>
      </w:r>
      <w:proofErr w:type="spellEnd"/>
      <w:r w:rsidR="00560461" w:rsidRPr="00A53339">
        <w:rPr>
          <w:sz w:val="20"/>
          <w:szCs w:val="20"/>
        </w:rPr>
        <w:t xml:space="preserve"> </w:t>
      </w:r>
      <w:r w:rsidR="00353535" w:rsidRPr="00A53339">
        <w:rPr>
          <w:sz w:val="20"/>
          <w:szCs w:val="20"/>
          <w:lang w:val="uz-Cyrl-UZ"/>
        </w:rPr>
        <w:t>30</w:t>
      </w:r>
      <w:r w:rsidR="00EA690A" w:rsidRPr="00A53339">
        <w:rPr>
          <w:sz w:val="20"/>
          <w:szCs w:val="20"/>
        </w:rPr>
        <w:t xml:space="preserve">-кун </w:t>
      </w:r>
      <w:proofErr w:type="spellStart"/>
      <w:r w:rsidR="00EA690A" w:rsidRPr="00A53339">
        <w:rPr>
          <w:sz w:val="20"/>
          <w:szCs w:val="20"/>
        </w:rPr>
        <w:t>муддатда</w:t>
      </w:r>
      <w:proofErr w:type="spellEnd"/>
      <w:r w:rsidR="00EA690A" w:rsidRPr="00A53339">
        <w:rPr>
          <w:sz w:val="20"/>
          <w:szCs w:val="20"/>
        </w:rPr>
        <w:t xml:space="preserve"> </w:t>
      </w:r>
      <w:proofErr w:type="spellStart"/>
      <w:r w:rsidR="00EA690A" w:rsidRPr="00A53339">
        <w:rPr>
          <w:sz w:val="20"/>
          <w:szCs w:val="20"/>
        </w:rPr>
        <w:t>бажаради</w:t>
      </w:r>
      <w:proofErr w:type="spellEnd"/>
      <w:r w:rsidR="00EA690A" w:rsidRPr="00A53339">
        <w:rPr>
          <w:sz w:val="20"/>
          <w:szCs w:val="20"/>
        </w:rPr>
        <w:t>.</w:t>
      </w:r>
    </w:p>
    <w:p w:rsidR="00F47DF1" w:rsidRPr="00A53339" w:rsidRDefault="00F47DF1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4.2 </w:t>
      </w:r>
      <w:r w:rsidRPr="00A53339">
        <w:rPr>
          <w:sz w:val="20"/>
          <w:szCs w:val="20"/>
          <w:lang w:val="uz-Cyrl-UZ"/>
        </w:rPr>
        <w:t>«БУЮРТМАЧИ»</w:t>
      </w:r>
      <w:r w:rsidRPr="00A53339">
        <w:rPr>
          <w:sz w:val="20"/>
          <w:szCs w:val="20"/>
        </w:rPr>
        <w:t xml:space="preserve">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томонидан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бажарилган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ишга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бажарилган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ишлар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хужжатлари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тула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тасдиклангандан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сунг</w:t>
      </w:r>
      <w:proofErr w:type="spellEnd"/>
      <w:r w:rsidR="00B40FA4" w:rsidRPr="00A53339">
        <w:rPr>
          <w:sz w:val="20"/>
          <w:szCs w:val="20"/>
        </w:rPr>
        <w:t xml:space="preserve"> 30</w:t>
      </w:r>
      <w:r w:rsidR="00353535" w:rsidRPr="00A53339">
        <w:rPr>
          <w:sz w:val="20"/>
          <w:szCs w:val="20"/>
          <w:lang w:val="uz-Cyrl-UZ"/>
        </w:rPr>
        <w:t xml:space="preserve"> </w:t>
      </w:r>
      <w:r w:rsidR="00B40FA4" w:rsidRPr="00A53339">
        <w:rPr>
          <w:sz w:val="20"/>
          <w:szCs w:val="20"/>
        </w:rPr>
        <w:t xml:space="preserve">кун </w:t>
      </w:r>
      <w:proofErr w:type="spellStart"/>
      <w:r w:rsidR="00B40FA4" w:rsidRPr="00A53339">
        <w:rPr>
          <w:sz w:val="20"/>
          <w:szCs w:val="20"/>
        </w:rPr>
        <w:t>ичида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хак</w:t>
      </w:r>
      <w:proofErr w:type="spellEnd"/>
      <w:r w:rsidR="00B40FA4" w:rsidRPr="00A53339">
        <w:rPr>
          <w:sz w:val="20"/>
          <w:szCs w:val="20"/>
        </w:rPr>
        <w:t xml:space="preserve"> </w:t>
      </w:r>
      <w:proofErr w:type="spellStart"/>
      <w:r w:rsidR="00B40FA4" w:rsidRPr="00A53339">
        <w:rPr>
          <w:sz w:val="20"/>
          <w:szCs w:val="20"/>
        </w:rPr>
        <w:t>тулайди</w:t>
      </w:r>
      <w:proofErr w:type="spellEnd"/>
      <w:r w:rsidR="00B40FA4" w:rsidRPr="00A53339">
        <w:rPr>
          <w:sz w:val="20"/>
          <w:szCs w:val="20"/>
        </w:rPr>
        <w:t>,</w:t>
      </w:r>
      <w:r w:rsidR="009867F8" w:rsidRPr="00A53339">
        <w:rPr>
          <w:sz w:val="20"/>
          <w:szCs w:val="20"/>
        </w:rPr>
        <w:t xml:space="preserve"> </w:t>
      </w:r>
      <w:proofErr w:type="spellStart"/>
      <w:r w:rsidR="009867F8" w:rsidRPr="00A53339">
        <w:rPr>
          <w:sz w:val="20"/>
          <w:szCs w:val="20"/>
        </w:rPr>
        <w:t>ёки</w:t>
      </w:r>
      <w:proofErr w:type="spellEnd"/>
      <w:r w:rsidR="009867F8" w:rsidRPr="00A53339">
        <w:rPr>
          <w:sz w:val="20"/>
          <w:szCs w:val="20"/>
        </w:rPr>
        <w:t xml:space="preserve"> </w:t>
      </w:r>
      <w:proofErr w:type="spellStart"/>
      <w:proofErr w:type="gramStart"/>
      <w:r w:rsidR="009867F8" w:rsidRPr="00A53339">
        <w:rPr>
          <w:sz w:val="20"/>
          <w:szCs w:val="20"/>
        </w:rPr>
        <w:t>ёрдамчи</w:t>
      </w:r>
      <w:proofErr w:type="spellEnd"/>
      <w:r w:rsidR="009867F8" w:rsidRPr="00A53339">
        <w:rPr>
          <w:sz w:val="20"/>
          <w:szCs w:val="20"/>
        </w:rPr>
        <w:t xml:space="preserve">  </w:t>
      </w:r>
      <w:r w:rsidR="00353535" w:rsidRPr="00A53339">
        <w:rPr>
          <w:sz w:val="20"/>
          <w:szCs w:val="20"/>
          <w:lang w:val="uz-Cyrl-UZ"/>
        </w:rPr>
        <w:t>«</w:t>
      </w:r>
      <w:proofErr w:type="gramEnd"/>
      <w:r w:rsidR="00353535" w:rsidRPr="00A53339">
        <w:rPr>
          <w:sz w:val="20"/>
          <w:szCs w:val="20"/>
          <w:lang w:val="uz-Cyrl-UZ"/>
        </w:rPr>
        <w:t>П</w:t>
      </w:r>
      <w:r w:rsidR="009867F8" w:rsidRPr="00A53339">
        <w:rPr>
          <w:sz w:val="20"/>
          <w:szCs w:val="20"/>
          <w:lang w:val="uz-Cyrl-UZ"/>
        </w:rPr>
        <w:t>удратчи»</w:t>
      </w:r>
      <w:r w:rsidR="009867F8" w:rsidRPr="00A53339">
        <w:rPr>
          <w:sz w:val="20"/>
          <w:szCs w:val="20"/>
        </w:rPr>
        <w:t xml:space="preserve"> </w:t>
      </w:r>
      <w:proofErr w:type="spellStart"/>
      <w:r w:rsidR="009867F8" w:rsidRPr="00A53339">
        <w:rPr>
          <w:sz w:val="20"/>
          <w:szCs w:val="20"/>
        </w:rPr>
        <w:t>нинг</w:t>
      </w:r>
      <w:proofErr w:type="spellEnd"/>
      <w:r w:rsidR="009867F8" w:rsidRPr="00A53339">
        <w:rPr>
          <w:sz w:val="20"/>
          <w:szCs w:val="20"/>
        </w:rPr>
        <w:t xml:space="preserve"> </w:t>
      </w:r>
      <w:proofErr w:type="spellStart"/>
      <w:r w:rsidR="009867F8" w:rsidRPr="00A53339">
        <w:rPr>
          <w:sz w:val="20"/>
          <w:szCs w:val="20"/>
        </w:rPr>
        <w:t>розилик</w:t>
      </w:r>
      <w:proofErr w:type="spellEnd"/>
      <w:r w:rsidR="009867F8" w:rsidRPr="00A53339">
        <w:rPr>
          <w:sz w:val="20"/>
          <w:szCs w:val="20"/>
        </w:rPr>
        <w:t xml:space="preserve"> </w:t>
      </w:r>
      <w:proofErr w:type="spellStart"/>
      <w:r w:rsidR="009867F8" w:rsidRPr="00A53339">
        <w:rPr>
          <w:sz w:val="20"/>
          <w:szCs w:val="20"/>
        </w:rPr>
        <w:t>хатига</w:t>
      </w:r>
      <w:proofErr w:type="spellEnd"/>
      <w:r w:rsidR="009867F8" w:rsidRPr="00A53339">
        <w:rPr>
          <w:sz w:val="20"/>
          <w:szCs w:val="20"/>
        </w:rPr>
        <w:t xml:space="preserve"> </w:t>
      </w:r>
      <w:proofErr w:type="spellStart"/>
      <w:r w:rsidR="009867F8" w:rsidRPr="00A53339">
        <w:rPr>
          <w:sz w:val="20"/>
          <w:szCs w:val="20"/>
        </w:rPr>
        <w:t>асосан</w:t>
      </w:r>
      <w:proofErr w:type="spellEnd"/>
      <w:r w:rsidR="009867F8" w:rsidRPr="00A53339">
        <w:rPr>
          <w:sz w:val="20"/>
          <w:szCs w:val="20"/>
        </w:rPr>
        <w:t xml:space="preserve">  </w:t>
      </w:r>
      <w:r w:rsidR="009867F8" w:rsidRPr="00A53339">
        <w:rPr>
          <w:sz w:val="20"/>
          <w:szCs w:val="20"/>
          <w:lang w:val="uz-Cyrl-UZ"/>
        </w:rPr>
        <w:t>«</w:t>
      </w:r>
      <w:r w:rsidR="00353535" w:rsidRPr="00A53339">
        <w:rPr>
          <w:sz w:val="20"/>
          <w:szCs w:val="20"/>
          <w:lang w:val="uz-Cyrl-UZ"/>
        </w:rPr>
        <w:t>П</w:t>
      </w:r>
      <w:r w:rsidR="00A55DE8" w:rsidRPr="00A53339">
        <w:rPr>
          <w:sz w:val="20"/>
          <w:szCs w:val="20"/>
          <w:lang w:val="uz-Cyrl-UZ"/>
        </w:rPr>
        <w:t>удратчи</w:t>
      </w:r>
      <w:r w:rsidR="009867F8" w:rsidRPr="00A53339">
        <w:rPr>
          <w:sz w:val="20"/>
          <w:szCs w:val="20"/>
          <w:lang w:val="uz-Cyrl-UZ"/>
        </w:rPr>
        <w:t>»</w:t>
      </w:r>
      <w:r w:rsidR="009867F8" w:rsidRPr="00A53339">
        <w:rPr>
          <w:sz w:val="20"/>
          <w:szCs w:val="20"/>
        </w:rPr>
        <w:t xml:space="preserve"> дан </w:t>
      </w:r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мавжуд</w:t>
      </w:r>
      <w:proofErr w:type="spellEnd"/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булган</w:t>
      </w:r>
      <w:proofErr w:type="spellEnd"/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курилиш</w:t>
      </w:r>
      <w:proofErr w:type="spellEnd"/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материаллари</w:t>
      </w:r>
      <w:proofErr w:type="spellEnd"/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билан</w:t>
      </w:r>
      <w:proofErr w:type="spellEnd"/>
      <w:r w:rsidR="00A55DE8" w:rsidRPr="00A53339">
        <w:rPr>
          <w:sz w:val="20"/>
          <w:szCs w:val="20"/>
        </w:rPr>
        <w:t xml:space="preserve">  </w:t>
      </w:r>
      <w:proofErr w:type="spellStart"/>
      <w:r w:rsidR="00A55DE8" w:rsidRPr="00A53339">
        <w:rPr>
          <w:sz w:val="20"/>
          <w:szCs w:val="20"/>
        </w:rPr>
        <w:t>хисоб-китоб</w:t>
      </w:r>
      <w:proofErr w:type="spellEnd"/>
      <w:r w:rsidR="00A55DE8" w:rsidRPr="00A53339">
        <w:rPr>
          <w:sz w:val="20"/>
          <w:szCs w:val="20"/>
        </w:rPr>
        <w:t xml:space="preserve"> </w:t>
      </w:r>
      <w:proofErr w:type="spellStart"/>
      <w:r w:rsidR="00A55DE8" w:rsidRPr="00A53339">
        <w:rPr>
          <w:sz w:val="20"/>
          <w:szCs w:val="20"/>
        </w:rPr>
        <w:t>килинади</w:t>
      </w:r>
      <w:proofErr w:type="spellEnd"/>
      <w:r w:rsidR="001A761D" w:rsidRPr="00A53339">
        <w:rPr>
          <w:sz w:val="20"/>
          <w:szCs w:val="20"/>
        </w:rPr>
        <w:t>.</w:t>
      </w:r>
    </w:p>
    <w:p w:rsidR="001A761D" w:rsidRPr="00A53339" w:rsidRDefault="001A761D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>4.3</w:t>
      </w:r>
      <w:r w:rsidR="00C337CB" w:rsidRPr="00A53339">
        <w:rPr>
          <w:sz w:val="20"/>
          <w:szCs w:val="20"/>
          <w:lang w:val="uz-Cyrl-UZ"/>
        </w:rPr>
        <w:t xml:space="preserve"> </w:t>
      </w:r>
      <w:proofErr w:type="spellStart"/>
      <w:r w:rsidR="00105AE1" w:rsidRPr="00A53339">
        <w:rPr>
          <w:sz w:val="20"/>
          <w:szCs w:val="20"/>
        </w:rPr>
        <w:t>Шар</w:t>
      </w:r>
      <w:r w:rsidR="00FC21F0">
        <w:rPr>
          <w:sz w:val="20"/>
          <w:szCs w:val="20"/>
        </w:rPr>
        <w:t>т</w:t>
      </w:r>
      <w:r w:rsidR="00105AE1" w:rsidRPr="00A53339">
        <w:rPr>
          <w:sz w:val="20"/>
          <w:szCs w:val="20"/>
        </w:rPr>
        <w:t>нома</w:t>
      </w:r>
      <w:proofErr w:type="spellEnd"/>
      <w:r w:rsidR="00105AE1" w:rsidRPr="00A53339">
        <w:rPr>
          <w:sz w:val="20"/>
          <w:szCs w:val="20"/>
        </w:rPr>
        <w:t xml:space="preserve"> </w:t>
      </w:r>
      <w:r w:rsidR="0012327B" w:rsidRPr="00A53339">
        <w:rPr>
          <w:sz w:val="20"/>
          <w:szCs w:val="20"/>
        </w:rPr>
        <w:t>20</w:t>
      </w:r>
      <w:r w:rsidR="00CB438B">
        <w:rPr>
          <w:sz w:val="20"/>
          <w:szCs w:val="20"/>
        </w:rPr>
        <w:t>22</w:t>
      </w:r>
      <w:r w:rsidR="00105AE1" w:rsidRPr="00A53339">
        <w:rPr>
          <w:sz w:val="20"/>
          <w:szCs w:val="20"/>
        </w:rPr>
        <w:t xml:space="preserve"> </w:t>
      </w:r>
      <w:proofErr w:type="spellStart"/>
      <w:r w:rsidR="00105AE1" w:rsidRPr="00A53339">
        <w:rPr>
          <w:sz w:val="20"/>
          <w:szCs w:val="20"/>
        </w:rPr>
        <w:t>йил</w:t>
      </w:r>
      <w:proofErr w:type="spellEnd"/>
      <w:r w:rsidR="00105AE1" w:rsidRPr="00A53339">
        <w:rPr>
          <w:sz w:val="20"/>
          <w:szCs w:val="20"/>
        </w:rPr>
        <w:t xml:space="preserve"> </w:t>
      </w:r>
      <w:r w:rsidR="006E2A98" w:rsidRPr="00A53339">
        <w:rPr>
          <w:sz w:val="20"/>
          <w:szCs w:val="20"/>
        </w:rPr>
        <w:t>_________________</w:t>
      </w:r>
      <w:r w:rsidR="00DE5DB1" w:rsidRPr="00A53339">
        <w:rPr>
          <w:sz w:val="20"/>
          <w:szCs w:val="20"/>
        </w:rPr>
        <w:t xml:space="preserve"> </w:t>
      </w:r>
      <w:r w:rsidR="0012327B" w:rsidRPr="00A53339">
        <w:rPr>
          <w:sz w:val="20"/>
          <w:szCs w:val="20"/>
        </w:rPr>
        <w:t>20</w:t>
      </w:r>
      <w:r w:rsidR="00CB438B">
        <w:rPr>
          <w:sz w:val="20"/>
          <w:szCs w:val="20"/>
        </w:rPr>
        <w:t>22</w:t>
      </w:r>
      <w:r w:rsidR="00AB52CF" w:rsidRPr="00A53339">
        <w:rPr>
          <w:sz w:val="20"/>
          <w:szCs w:val="20"/>
        </w:rPr>
        <w:t xml:space="preserve"> </w:t>
      </w:r>
      <w:proofErr w:type="spellStart"/>
      <w:r w:rsidR="00AB52CF" w:rsidRPr="00A53339">
        <w:rPr>
          <w:sz w:val="20"/>
          <w:szCs w:val="20"/>
        </w:rPr>
        <w:t>йил</w:t>
      </w:r>
      <w:proofErr w:type="spellEnd"/>
      <w:r w:rsidR="00AB52CF" w:rsidRPr="00A53339">
        <w:rPr>
          <w:sz w:val="20"/>
          <w:szCs w:val="20"/>
        </w:rPr>
        <w:t xml:space="preserve"> </w:t>
      </w:r>
      <w:r w:rsidR="00DE5DB1" w:rsidRPr="00A53339">
        <w:rPr>
          <w:sz w:val="20"/>
          <w:szCs w:val="20"/>
        </w:rPr>
        <w:t>31-</w:t>
      </w:r>
      <w:r w:rsidR="00DE5DB1" w:rsidRPr="00A53339">
        <w:rPr>
          <w:sz w:val="20"/>
          <w:szCs w:val="20"/>
          <w:lang w:val="uz-Cyrl-UZ"/>
        </w:rPr>
        <w:t>декабр</w:t>
      </w:r>
      <w:proofErr w:type="spellStart"/>
      <w:r w:rsidR="00AB52CF" w:rsidRPr="00A53339">
        <w:rPr>
          <w:sz w:val="20"/>
          <w:szCs w:val="20"/>
        </w:rPr>
        <w:t>гача</w:t>
      </w:r>
      <w:proofErr w:type="spellEnd"/>
      <w:r w:rsidR="00AB52CF" w:rsidRPr="00A53339">
        <w:rPr>
          <w:sz w:val="20"/>
          <w:szCs w:val="20"/>
        </w:rPr>
        <w:t xml:space="preserve"> </w:t>
      </w:r>
      <w:proofErr w:type="spellStart"/>
      <w:r w:rsidR="00AB52CF" w:rsidRPr="00A53339">
        <w:rPr>
          <w:sz w:val="20"/>
          <w:szCs w:val="20"/>
        </w:rPr>
        <w:t>амал</w:t>
      </w:r>
      <w:proofErr w:type="spellEnd"/>
      <w:r w:rsidR="00AB52CF" w:rsidRPr="00A53339">
        <w:rPr>
          <w:sz w:val="20"/>
          <w:szCs w:val="20"/>
        </w:rPr>
        <w:t xml:space="preserve"> </w:t>
      </w:r>
      <w:proofErr w:type="spellStart"/>
      <w:r w:rsidR="00AB52CF" w:rsidRPr="00A53339">
        <w:rPr>
          <w:sz w:val="20"/>
          <w:szCs w:val="20"/>
        </w:rPr>
        <w:t>килади</w:t>
      </w:r>
      <w:proofErr w:type="spellEnd"/>
      <w:r w:rsidR="00AB52CF" w:rsidRPr="00A53339">
        <w:rPr>
          <w:sz w:val="20"/>
          <w:szCs w:val="20"/>
        </w:rPr>
        <w:t>.</w:t>
      </w:r>
    </w:p>
    <w:p w:rsidR="00AB52CF" w:rsidRPr="00A53339" w:rsidRDefault="00AB52CF" w:rsidP="00A53339">
      <w:pPr>
        <w:jc w:val="both"/>
        <w:rPr>
          <w:sz w:val="20"/>
          <w:szCs w:val="20"/>
        </w:rPr>
      </w:pPr>
    </w:p>
    <w:p w:rsidR="00D263E9" w:rsidRPr="00A53339" w:rsidRDefault="0091404F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5.</w:t>
      </w:r>
      <w:r w:rsidR="00D263E9" w:rsidRPr="00A53339">
        <w:rPr>
          <w:sz w:val="20"/>
          <w:szCs w:val="20"/>
        </w:rPr>
        <w:t>ТАРАФЛАРНИНГ МАЖБУРИЯТЛАРИ.</w:t>
      </w:r>
    </w:p>
    <w:p w:rsidR="0091404F" w:rsidRPr="00A53339" w:rsidRDefault="0014689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5.1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>.</w:t>
      </w:r>
    </w:p>
    <w:p w:rsidR="00146896" w:rsidRPr="00A53339" w:rsidRDefault="0014689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5.1.1 Уз кучи техника </w:t>
      </w:r>
      <w:proofErr w:type="spellStart"/>
      <w:r w:rsidRPr="00A53339">
        <w:rPr>
          <w:sz w:val="20"/>
          <w:szCs w:val="20"/>
        </w:rPr>
        <w:t>воситаси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билан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календар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иш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режаёнида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назарда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тутилган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бар</w:t>
      </w:r>
      <w:r w:rsidR="006E2A98" w:rsidRPr="00A53339">
        <w:rPr>
          <w:sz w:val="20"/>
          <w:szCs w:val="20"/>
        </w:rPr>
        <w:t>ч</w:t>
      </w:r>
      <w:r w:rsidR="006538EA" w:rsidRPr="00A53339">
        <w:rPr>
          <w:sz w:val="20"/>
          <w:szCs w:val="20"/>
        </w:rPr>
        <w:t>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ишлар</w:t>
      </w:r>
      <w:r w:rsidR="006E2A98" w:rsidRPr="00A53339">
        <w:rPr>
          <w:sz w:val="20"/>
          <w:szCs w:val="20"/>
        </w:rPr>
        <w:t>ни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тула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хажмда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ва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муддатда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бажариши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ва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тегишли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лойиха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6538EA" w:rsidRPr="00A53339">
        <w:rPr>
          <w:sz w:val="20"/>
          <w:szCs w:val="20"/>
        </w:rPr>
        <w:t>хужжатларидаги</w:t>
      </w:r>
      <w:proofErr w:type="spellEnd"/>
      <w:r w:rsidR="006538EA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холатда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ишларни</w:t>
      </w:r>
      <w:proofErr w:type="spellEnd"/>
      <w:r w:rsidR="009958BC" w:rsidRPr="00A53339">
        <w:rPr>
          <w:sz w:val="20"/>
          <w:szCs w:val="20"/>
        </w:rPr>
        <w:t xml:space="preserve"> </w:t>
      </w:r>
      <w:r w:rsidR="009958BC" w:rsidRPr="00A53339">
        <w:rPr>
          <w:sz w:val="20"/>
          <w:szCs w:val="20"/>
          <w:lang w:val="uz-Cyrl-UZ"/>
        </w:rPr>
        <w:t>«БУЮРТМАЧИ»</w:t>
      </w:r>
      <w:r w:rsidR="009958BC" w:rsidRPr="00A53339">
        <w:rPr>
          <w:sz w:val="20"/>
          <w:szCs w:val="20"/>
        </w:rPr>
        <w:t xml:space="preserve"> га </w:t>
      </w:r>
      <w:proofErr w:type="spellStart"/>
      <w:r w:rsidR="009958BC" w:rsidRPr="00A53339">
        <w:rPr>
          <w:sz w:val="20"/>
          <w:szCs w:val="20"/>
        </w:rPr>
        <w:t>меёрий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хужжатлар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талабига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ва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коидалар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9958BC" w:rsidRPr="00A53339">
        <w:rPr>
          <w:sz w:val="20"/>
          <w:szCs w:val="20"/>
        </w:rPr>
        <w:t>асосида</w:t>
      </w:r>
      <w:proofErr w:type="spellEnd"/>
      <w:r w:rsidR="009958BC" w:rsidRPr="00A53339">
        <w:rPr>
          <w:sz w:val="20"/>
          <w:szCs w:val="20"/>
        </w:rPr>
        <w:t xml:space="preserve"> </w:t>
      </w:r>
      <w:proofErr w:type="spellStart"/>
      <w:r w:rsidR="00BE4309" w:rsidRPr="00A53339">
        <w:rPr>
          <w:sz w:val="20"/>
          <w:szCs w:val="20"/>
        </w:rPr>
        <w:t>топшириш</w:t>
      </w:r>
      <w:proofErr w:type="spellEnd"/>
      <w:r w:rsidR="00BE4309" w:rsidRPr="00A53339">
        <w:rPr>
          <w:sz w:val="20"/>
          <w:szCs w:val="20"/>
        </w:rPr>
        <w:t>:</w:t>
      </w:r>
    </w:p>
    <w:p w:rsidR="00993BA4" w:rsidRPr="00A53339" w:rsidRDefault="00993BA4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5.1.2 </w:t>
      </w:r>
      <w:proofErr w:type="spellStart"/>
      <w:r w:rsidR="00855611" w:rsidRPr="00A53339">
        <w:rPr>
          <w:sz w:val="20"/>
          <w:szCs w:val="20"/>
        </w:rPr>
        <w:t>Обектга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лойихага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биноан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булган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материалларни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конструкцияларини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855611" w:rsidRPr="00A53339">
        <w:rPr>
          <w:sz w:val="20"/>
          <w:szCs w:val="20"/>
        </w:rPr>
        <w:t>бутловчи</w:t>
      </w:r>
      <w:proofErr w:type="spellEnd"/>
      <w:r w:rsidR="0085561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ашёларни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етказиб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бериш</w:t>
      </w:r>
      <w:proofErr w:type="spellEnd"/>
      <w:r w:rsidR="006E2A98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ва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уларни</w:t>
      </w:r>
      <w:proofErr w:type="spellEnd"/>
      <w:r w:rsidR="00417DE1" w:rsidRPr="00A53339">
        <w:rPr>
          <w:sz w:val="20"/>
          <w:szCs w:val="20"/>
        </w:rPr>
        <w:t xml:space="preserve"> кабул </w:t>
      </w:r>
      <w:proofErr w:type="spellStart"/>
      <w:r w:rsidR="00417DE1" w:rsidRPr="00A53339">
        <w:rPr>
          <w:sz w:val="20"/>
          <w:szCs w:val="20"/>
        </w:rPr>
        <w:t>килиш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тушириш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тахлаш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417DE1" w:rsidRPr="00A53339">
        <w:rPr>
          <w:sz w:val="20"/>
          <w:szCs w:val="20"/>
        </w:rPr>
        <w:t>хамда</w:t>
      </w:r>
      <w:proofErr w:type="spellEnd"/>
      <w:r w:rsidR="00417DE1" w:rsidRPr="00A53339">
        <w:rPr>
          <w:sz w:val="20"/>
          <w:szCs w:val="20"/>
        </w:rPr>
        <w:t xml:space="preserve"> </w:t>
      </w:r>
      <w:proofErr w:type="spellStart"/>
      <w:r w:rsidR="002817F5" w:rsidRPr="00A53339">
        <w:rPr>
          <w:sz w:val="20"/>
          <w:szCs w:val="20"/>
        </w:rPr>
        <w:t>саклашни</w:t>
      </w:r>
      <w:proofErr w:type="spellEnd"/>
      <w:r w:rsidR="002817F5" w:rsidRPr="00A53339">
        <w:rPr>
          <w:sz w:val="20"/>
          <w:szCs w:val="20"/>
        </w:rPr>
        <w:t xml:space="preserve"> </w:t>
      </w:r>
      <w:proofErr w:type="spellStart"/>
      <w:r w:rsidR="002817F5" w:rsidRPr="00A53339">
        <w:rPr>
          <w:sz w:val="20"/>
          <w:szCs w:val="20"/>
        </w:rPr>
        <w:t>амалга</w:t>
      </w:r>
      <w:proofErr w:type="spellEnd"/>
      <w:r w:rsidR="002817F5" w:rsidRPr="00A53339">
        <w:rPr>
          <w:sz w:val="20"/>
          <w:szCs w:val="20"/>
        </w:rPr>
        <w:t xml:space="preserve"> </w:t>
      </w:r>
      <w:proofErr w:type="spellStart"/>
      <w:r w:rsidR="002817F5" w:rsidRPr="00A53339">
        <w:rPr>
          <w:sz w:val="20"/>
          <w:szCs w:val="20"/>
        </w:rPr>
        <w:t>ошириш</w:t>
      </w:r>
      <w:proofErr w:type="spellEnd"/>
      <w:r w:rsidR="002817F5" w:rsidRPr="00A53339">
        <w:rPr>
          <w:sz w:val="20"/>
          <w:szCs w:val="20"/>
        </w:rPr>
        <w:t>:</w:t>
      </w:r>
    </w:p>
    <w:p w:rsidR="002817F5" w:rsidRPr="00A53339" w:rsidRDefault="002817F5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>5.1.3</w:t>
      </w:r>
      <w:r w:rsidR="00DF51FA" w:rsidRPr="00A53339">
        <w:rPr>
          <w:sz w:val="20"/>
          <w:szCs w:val="20"/>
        </w:rPr>
        <w:t xml:space="preserve"> Ушбу </w:t>
      </w:r>
      <w:proofErr w:type="spellStart"/>
      <w:r w:rsidR="00DF51FA" w:rsidRPr="00A53339">
        <w:rPr>
          <w:sz w:val="20"/>
          <w:szCs w:val="20"/>
        </w:rPr>
        <w:t>шартнома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буйича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ишларни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бажариш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учун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жалб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килинадиган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махсус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ташкилотлар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билан</w:t>
      </w:r>
      <w:proofErr w:type="spellEnd"/>
      <w:r w:rsidR="00DF51FA" w:rsidRPr="00A53339">
        <w:rPr>
          <w:sz w:val="20"/>
          <w:szCs w:val="20"/>
        </w:rPr>
        <w:t xml:space="preserve"> субподряд </w:t>
      </w:r>
      <w:proofErr w:type="spellStart"/>
      <w:r w:rsidR="00DF51FA" w:rsidRPr="00A53339">
        <w:rPr>
          <w:sz w:val="20"/>
          <w:szCs w:val="20"/>
        </w:rPr>
        <w:t>шартномаги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тузганини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тугрисида</w:t>
      </w:r>
      <w:proofErr w:type="spellEnd"/>
      <w:r w:rsidR="00DF51FA" w:rsidRPr="00A53339">
        <w:rPr>
          <w:sz w:val="20"/>
          <w:szCs w:val="20"/>
        </w:rPr>
        <w:t xml:space="preserve"> </w:t>
      </w:r>
      <w:r w:rsidR="00DF51FA" w:rsidRPr="00A53339">
        <w:rPr>
          <w:sz w:val="20"/>
          <w:szCs w:val="20"/>
          <w:lang w:val="uz-Cyrl-UZ"/>
        </w:rPr>
        <w:t>«БУЮРТМАЧИ»</w:t>
      </w:r>
      <w:r w:rsidR="00DF51FA" w:rsidRPr="00A53339">
        <w:rPr>
          <w:sz w:val="20"/>
          <w:szCs w:val="20"/>
        </w:rPr>
        <w:t xml:space="preserve"> га </w:t>
      </w:r>
      <w:proofErr w:type="spellStart"/>
      <w:r w:rsidR="00DF51FA" w:rsidRPr="00A53339">
        <w:rPr>
          <w:sz w:val="20"/>
          <w:szCs w:val="20"/>
        </w:rPr>
        <w:t>ахборот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бериш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ва</w:t>
      </w:r>
      <w:proofErr w:type="spellEnd"/>
      <w:r w:rsidR="00DF51FA" w:rsidRPr="00A53339">
        <w:rPr>
          <w:sz w:val="20"/>
          <w:szCs w:val="20"/>
        </w:rPr>
        <w:t xml:space="preserve"> у </w:t>
      </w:r>
      <w:proofErr w:type="spellStart"/>
      <w:r w:rsidR="00DF51FA" w:rsidRPr="00A53339">
        <w:rPr>
          <w:sz w:val="20"/>
          <w:szCs w:val="20"/>
        </w:rPr>
        <w:t>томонидан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ишларни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F51FA" w:rsidRPr="00A53339">
        <w:rPr>
          <w:sz w:val="20"/>
          <w:szCs w:val="20"/>
        </w:rPr>
        <w:t>бажарилиши</w:t>
      </w:r>
      <w:proofErr w:type="spellEnd"/>
      <w:r w:rsidR="00DF51FA" w:rsidRPr="00A53339">
        <w:rPr>
          <w:sz w:val="20"/>
          <w:szCs w:val="20"/>
        </w:rPr>
        <w:t xml:space="preserve"> </w:t>
      </w:r>
      <w:proofErr w:type="spellStart"/>
      <w:r w:rsidR="00D20E11" w:rsidRPr="00A53339">
        <w:rPr>
          <w:sz w:val="20"/>
          <w:szCs w:val="20"/>
        </w:rPr>
        <w:t>юзасидан</w:t>
      </w:r>
      <w:proofErr w:type="spellEnd"/>
      <w:r w:rsidR="00D20E11" w:rsidRPr="00A53339">
        <w:rPr>
          <w:sz w:val="20"/>
          <w:szCs w:val="20"/>
        </w:rPr>
        <w:t xml:space="preserve"> </w:t>
      </w:r>
      <w:proofErr w:type="spellStart"/>
      <w:r w:rsidR="00D20E11" w:rsidRPr="00A53339">
        <w:rPr>
          <w:sz w:val="20"/>
          <w:szCs w:val="20"/>
        </w:rPr>
        <w:t>назоратни</w:t>
      </w:r>
      <w:proofErr w:type="spellEnd"/>
      <w:r w:rsidR="00D20E11" w:rsidRPr="00A53339">
        <w:rPr>
          <w:sz w:val="20"/>
          <w:szCs w:val="20"/>
        </w:rPr>
        <w:t xml:space="preserve"> </w:t>
      </w:r>
      <w:proofErr w:type="spellStart"/>
      <w:r w:rsidR="00D20E11" w:rsidRPr="00A53339">
        <w:rPr>
          <w:sz w:val="20"/>
          <w:szCs w:val="20"/>
        </w:rPr>
        <w:t>таьминлаш</w:t>
      </w:r>
      <w:proofErr w:type="spellEnd"/>
      <w:r w:rsidR="00D20E11" w:rsidRPr="00A53339">
        <w:rPr>
          <w:sz w:val="20"/>
          <w:szCs w:val="20"/>
        </w:rPr>
        <w:t>.</w:t>
      </w:r>
    </w:p>
    <w:p w:rsidR="00A62549" w:rsidRPr="00A53339" w:rsidRDefault="00C361F9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5.1.4 Техника </w:t>
      </w:r>
      <w:proofErr w:type="spellStart"/>
      <w:r w:rsidRPr="00A53339">
        <w:rPr>
          <w:sz w:val="20"/>
          <w:szCs w:val="20"/>
        </w:rPr>
        <w:t>хавфсизл</w:t>
      </w:r>
      <w:r w:rsidR="005E3409" w:rsidRPr="00A53339">
        <w:rPr>
          <w:sz w:val="20"/>
          <w:szCs w:val="20"/>
        </w:rPr>
        <w:t>иги</w:t>
      </w:r>
      <w:proofErr w:type="spellEnd"/>
      <w:r w:rsidR="005E3409" w:rsidRPr="00A53339">
        <w:rPr>
          <w:sz w:val="20"/>
          <w:szCs w:val="20"/>
        </w:rPr>
        <w:t xml:space="preserve">, </w:t>
      </w:r>
      <w:proofErr w:type="spellStart"/>
      <w:r w:rsidR="005E3409" w:rsidRPr="00A53339">
        <w:rPr>
          <w:sz w:val="20"/>
          <w:szCs w:val="20"/>
        </w:rPr>
        <w:t>ёнгин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5E3409" w:rsidRPr="00A53339">
        <w:rPr>
          <w:sz w:val="20"/>
          <w:szCs w:val="20"/>
        </w:rPr>
        <w:t>хавфсизлиги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5E3409" w:rsidRPr="00A53339">
        <w:rPr>
          <w:sz w:val="20"/>
          <w:szCs w:val="20"/>
        </w:rPr>
        <w:t>ва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5E3409" w:rsidRPr="00A53339">
        <w:rPr>
          <w:sz w:val="20"/>
          <w:szCs w:val="20"/>
        </w:rPr>
        <w:t>обектни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5E3409" w:rsidRPr="00A53339">
        <w:rPr>
          <w:sz w:val="20"/>
          <w:szCs w:val="20"/>
        </w:rPr>
        <w:t>курилиши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5E3409" w:rsidRPr="00A53339">
        <w:rPr>
          <w:sz w:val="20"/>
          <w:szCs w:val="20"/>
        </w:rPr>
        <w:t>буйича</w:t>
      </w:r>
      <w:proofErr w:type="spellEnd"/>
      <w:r w:rsidR="005E3409" w:rsidRPr="00A53339">
        <w:rPr>
          <w:sz w:val="20"/>
          <w:szCs w:val="20"/>
        </w:rPr>
        <w:t xml:space="preserve"> </w:t>
      </w:r>
      <w:proofErr w:type="spellStart"/>
      <w:r w:rsidR="00703E7A" w:rsidRPr="00A53339">
        <w:rPr>
          <w:sz w:val="20"/>
          <w:szCs w:val="20"/>
        </w:rPr>
        <w:t>зарур</w:t>
      </w:r>
      <w:proofErr w:type="spellEnd"/>
      <w:r w:rsidR="00703E7A" w:rsidRPr="00A53339">
        <w:rPr>
          <w:sz w:val="20"/>
          <w:szCs w:val="20"/>
        </w:rPr>
        <w:t xml:space="preserve"> </w:t>
      </w:r>
      <w:proofErr w:type="spellStart"/>
      <w:r w:rsidR="00703E7A" w:rsidRPr="00A53339">
        <w:rPr>
          <w:sz w:val="20"/>
          <w:szCs w:val="20"/>
        </w:rPr>
        <w:t>чора</w:t>
      </w:r>
      <w:proofErr w:type="spellEnd"/>
      <w:r w:rsidR="00703E7A" w:rsidRPr="00A53339">
        <w:rPr>
          <w:sz w:val="20"/>
          <w:szCs w:val="20"/>
        </w:rPr>
        <w:t xml:space="preserve"> </w:t>
      </w:r>
      <w:proofErr w:type="spellStart"/>
      <w:r w:rsidR="00703E7A" w:rsidRPr="00A53339">
        <w:rPr>
          <w:sz w:val="20"/>
          <w:szCs w:val="20"/>
        </w:rPr>
        <w:t>тадбирларини</w:t>
      </w:r>
      <w:proofErr w:type="spellEnd"/>
      <w:r w:rsidR="00703E7A" w:rsidRPr="00A53339">
        <w:rPr>
          <w:sz w:val="20"/>
          <w:szCs w:val="20"/>
        </w:rPr>
        <w:t xml:space="preserve"> </w:t>
      </w:r>
      <w:proofErr w:type="spellStart"/>
      <w:r w:rsidR="00CA3916" w:rsidRPr="00A53339">
        <w:rPr>
          <w:sz w:val="20"/>
          <w:szCs w:val="20"/>
        </w:rPr>
        <w:t>бажарилишини</w:t>
      </w:r>
      <w:proofErr w:type="spellEnd"/>
      <w:r w:rsidR="00CA3916" w:rsidRPr="00A53339">
        <w:rPr>
          <w:sz w:val="20"/>
          <w:szCs w:val="20"/>
        </w:rPr>
        <w:t xml:space="preserve"> </w:t>
      </w:r>
      <w:proofErr w:type="spellStart"/>
      <w:r w:rsidR="00CA3916" w:rsidRPr="00A53339">
        <w:rPr>
          <w:sz w:val="20"/>
          <w:szCs w:val="20"/>
        </w:rPr>
        <w:t>таьминлаш</w:t>
      </w:r>
      <w:proofErr w:type="spellEnd"/>
      <w:r w:rsidR="00FD7BDD" w:rsidRPr="00A53339">
        <w:rPr>
          <w:sz w:val="20"/>
          <w:szCs w:val="20"/>
        </w:rPr>
        <w:t>:</w:t>
      </w:r>
    </w:p>
    <w:p w:rsidR="00C361F9" w:rsidRPr="00A53339" w:rsidRDefault="006E2A98" w:rsidP="00A53339">
      <w:pPr>
        <w:jc w:val="both"/>
        <w:rPr>
          <w:sz w:val="20"/>
          <w:szCs w:val="20"/>
        </w:rPr>
      </w:pPr>
      <w:proofErr w:type="gramStart"/>
      <w:r w:rsidRPr="00A53339">
        <w:rPr>
          <w:sz w:val="20"/>
          <w:szCs w:val="20"/>
        </w:rPr>
        <w:t>5.1.5</w:t>
      </w:r>
      <w:r w:rsidR="00A62549" w:rsidRPr="00A53339">
        <w:rPr>
          <w:sz w:val="20"/>
          <w:szCs w:val="20"/>
        </w:rPr>
        <w:t xml:space="preserve"> </w:t>
      </w:r>
      <w:r w:rsidR="00CA3916" w:rsidRPr="00A53339">
        <w:rPr>
          <w:sz w:val="20"/>
          <w:szCs w:val="20"/>
        </w:rPr>
        <w:t xml:space="preserve"> </w:t>
      </w:r>
      <w:r w:rsidR="002D4B87" w:rsidRPr="00A53339">
        <w:rPr>
          <w:sz w:val="20"/>
          <w:szCs w:val="20"/>
          <w:lang w:val="uz-Cyrl-UZ"/>
        </w:rPr>
        <w:t>«</w:t>
      </w:r>
      <w:proofErr w:type="gramEnd"/>
      <w:r w:rsidR="002D4B87" w:rsidRPr="00A53339">
        <w:rPr>
          <w:sz w:val="20"/>
          <w:szCs w:val="20"/>
          <w:lang w:val="uz-Cyrl-UZ"/>
        </w:rPr>
        <w:t>ПУДРАТЧИ</w:t>
      </w:r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назорати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туловларидан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келиб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чиккан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ортикча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иш</w:t>
      </w:r>
      <w:proofErr w:type="spellEnd"/>
      <w:r w:rsidR="002D4B87" w:rsidRPr="00A53339">
        <w:rPr>
          <w:sz w:val="20"/>
          <w:szCs w:val="20"/>
        </w:rPr>
        <w:t xml:space="preserve"> хаки </w:t>
      </w:r>
      <w:proofErr w:type="spellStart"/>
      <w:r w:rsidR="002D4B87" w:rsidRPr="00A53339">
        <w:rPr>
          <w:sz w:val="20"/>
          <w:szCs w:val="20"/>
        </w:rPr>
        <w:t>хажми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учун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жавоб</w:t>
      </w:r>
      <w:proofErr w:type="spellEnd"/>
      <w:r w:rsidR="002D4B87" w:rsidRPr="00A53339">
        <w:rPr>
          <w:sz w:val="20"/>
          <w:szCs w:val="20"/>
        </w:rPr>
        <w:t xml:space="preserve"> </w:t>
      </w:r>
      <w:proofErr w:type="spellStart"/>
      <w:r w:rsidR="002D4B87" w:rsidRPr="00A53339">
        <w:rPr>
          <w:sz w:val="20"/>
          <w:szCs w:val="20"/>
        </w:rPr>
        <w:t>бермайди</w:t>
      </w:r>
      <w:proofErr w:type="spellEnd"/>
      <w:r w:rsidR="002D4B87" w:rsidRPr="00A53339">
        <w:rPr>
          <w:sz w:val="20"/>
          <w:szCs w:val="20"/>
        </w:rPr>
        <w:t>.</w:t>
      </w:r>
    </w:p>
    <w:p w:rsidR="00E648C7" w:rsidRPr="00A53339" w:rsidRDefault="002D4B87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(</w:t>
      </w:r>
      <w:proofErr w:type="spellStart"/>
      <w:r w:rsidRPr="00A53339">
        <w:rPr>
          <w:sz w:val="20"/>
          <w:szCs w:val="20"/>
        </w:rPr>
        <w:t>елланма</w:t>
      </w:r>
      <w:proofErr w:type="spellEnd"/>
      <w:r w:rsidRPr="00A53339">
        <w:rPr>
          <w:sz w:val="20"/>
          <w:szCs w:val="20"/>
        </w:rPr>
        <w:t xml:space="preserve">) </w:t>
      </w:r>
      <w:proofErr w:type="spellStart"/>
      <w:r w:rsidRPr="00A53339">
        <w:rPr>
          <w:sz w:val="20"/>
          <w:szCs w:val="20"/>
        </w:rPr>
        <w:t>ташкилотлар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узлари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хажмлари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учун</w:t>
      </w:r>
      <w:proofErr w:type="spellEnd"/>
      <w:r w:rsidR="00E648C7"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узлари</w:t>
      </w:r>
      <w:proofErr w:type="spellEnd"/>
      <w:r w:rsidR="00E648C7"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жавоб</w:t>
      </w:r>
      <w:proofErr w:type="spellEnd"/>
      <w:r w:rsidR="00E648C7"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бериш</w:t>
      </w:r>
      <w:proofErr w:type="spellEnd"/>
      <w:r w:rsidR="00E648C7"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мажбуриятини</w:t>
      </w:r>
      <w:proofErr w:type="spellEnd"/>
      <w:r w:rsidR="00E648C7" w:rsidRPr="00A53339">
        <w:rPr>
          <w:sz w:val="20"/>
          <w:szCs w:val="20"/>
        </w:rPr>
        <w:t xml:space="preserve"> </w:t>
      </w:r>
      <w:proofErr w:type="spellStart"/>
      <w:r w:rsidR="00E648C7" w:rsidRPr="00A53339">
        <w:rPr>
          <w:sz w:val="20"/>
          <w:szCs w:val="20"/>
        </w:rPr>
        <w:t>олади</w:t>
      </w:r>
      <w:proofErr w:type="spellEnd"/>
      <w:r w:rsidR="00E648C7" w:rsidRPr="00A53339">
        <w:rPr>
          <w:sz w:val="20"/>
          <w:szCs w:val="20"/>
        </w:rPr>
        <w:t>.</w:t>
      </w:r>
    </w:p>
    <w:p w:rsidR="00E835AD" w:rsidRPr="00A53339" w:rsidRDefault="00E648C7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5.2 </w:t>
      </w:r>
      <w:r w:rsidR="00E835AD" w:rsidRPr="00A53339">
        <w:rPr>
          <w:sz w:val="20"/>
          <w:szCs w:val="20"/>
          <w:lang w:val="uz-Cyrl-UZ"/>
        </w:rPr>
        <w:t>«БУЮРТМАЧИ</w:t>
      </w:r>
      <w:r w:rsidR="00E835AD" w:rsidRPr="00A53339">
        <w:rPr>
          <w:sz w:val="20"/>
          <w:szCs w:val="20"/>
        </w:rPr>
        <w:t xml:space="preserve">» </w:t>
      </w:r>
    </w:p>
    <w:p w:rsidR="002D4B87" w:rsidRPr="00A53339" w:rsidRDefault="00E835AD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5.2.1 </w:t>
      </w:r>
      <w:proofErr w:type="spellStart"/>
      <w:r w:rsidRPr="00A53339">
        <w:rPr>
          <w:sz w:val="20"/>
          <w:szCs w:val="20"/>
        </w:rPr>
        <w:t>Календар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режаси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белгиланган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хажмда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ва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муддатда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хажми</w:t>
      </w:r>
      <w:proofErr w:type="spellEnd"/>
      <w:r w:rsidRPr="00A53339">
        <w:rPr>
          <w:sz w:val="20"/>
          <w:szCs w:val="20"/>
        </w:rPr>
        <w:t xml:space="preserve">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га </w:t>
      </w:r>
      <w:proofErr w:type="spellStart"/>
      <w:r w:rsidRPr="00A53339">
        <w:rPr>
          <w:sz w:val="20"/>
          <w:szCs w:val="20"/>
        </w:rPr>
        <w:t>топшириш</w:t>
      </w:r>
      <w:proofErr w:type="spellEnd"/>
      <w:r w:rsidRPr="00A53339">
        <w:rPr>
          <w:sz w:val="20"/>
          <w:szCs w:val="20"/>
        </w:rPr>
        <w:t>;</w:t>
      </w:r>
    </w:p>
    <w:p w:rsidR="00E835AD" w:rsidRPr="00A53339" w:rsidRDefault="00E835AD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5.2.2 </w:t>
      </w:r>
      <w:r w:rsidR="006B3D33" w:rsidRPr="00A53339">
        <w:rPr>
          <w:sz w:val="20"/>
          <w:szCs w:val="20"/>
          <w:lang w:val="uz-Cyrl-UZ"/>
        </w:rPr>
        <w:t>У шар</w:t>
      </w:r>
      <w:r w:rsidR="006B3D33" w:rsidRPr="00A53339">
        <w:rPr>
          <w:sz w:val="20"/>
          <w:szCs w:val="20"/>
        </w:rPr>
        <w:t>т</w:t>
      </w:r>
      <w:r w:rsidR="006B3D33" w:rsidRPr="00A53339">
        <w:rPr>
          <w:sz w:val="20"/>
          <w:szCs w:val="20"/>
          <w:lang w:val="uz-Cyrl-UZ"/>
        </w:rPr>
        <w:t>номани</w:t>
      </w:r>
      <w:r w:rsidR="006B3D33" w:rsidRPr="00A53339">
        <w:rPr>
          <w:sz w:val="20"/>
          <w:szCs w:val="20"/>
        </w:rPr>
        <w:t xml:space="preserve"> 1-булимида </w:t>
      </w:r>
      <w:proofErr w:type="spellStart"/>
      <w:r w:rsidR="006B3D33" w:rsidRPr="00A53339">
        <w:rPr>
          <w:sz w:val="20"/>
          <w:szCs w:val="20"/>
        </w:rPr>
        <w:t>назарда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тутилган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ишлар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шартномада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белгиланган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микдорда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ва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муддатда</w:t>
      </w:r>
      <w:proofErr w:type="spellEnd"/>
      <w:r w:rsidR="006B3D33" w:rsidRPr="00A53339">
        <w:rPr>
          <w:sz w:val="20"/>
          <w:szCs w:val="20"/>
        </w:rPr>
        <w:t xml:space="preserve"> </w:t>
      </w:r>
      <w:r w:rsidR="006B3D33" w:rsidRPr="00A53339">
        <w:rPr>
          <w:sz w:val="20"/>
          <w:szCs w:val="20"/>
          <w:lang w:val="uz-Cyrl-UZ"/>
        </w:rPr>
        <w:t>«ПУДРАТЧИ»</w:t>
      </w:r>
      <w:r w:rsidR="006B3D33" w:rsidRPr="00A53339">
        <w:rPr>
          <w:sz w:val="20"/>
          <w:szCs w:val="20"/>
        </w:rPr>
        <w:t xml:space="preserve"> га </w:t>
      </w:r>
      <w:proofErr w:type="spellStart"/>
      <w:r w:rsidR="006B3D33" w:rsidRPr="00A53339">
        <w:rPr>
          <w:sz w:val="20"/>
          <w:szCs w:val="20"/>
        </w:rPr>
        <w:t>хак</w:t>
      </w:r>
      <w:proofErr w:type="spellEnd"/>
      <w:r w:rsidR="006B3D33" w:rsidRPr="00A53339">
        <w:rPr>
          <w:sz w:val="20"/>
          <w:szCs w:val="20"/>
        </w:rPr>
        <w:t xml:space="preserve"> </w:t>
      </w:r>
      <w:proofErr w:type="spellStart"/>
      <w:r w:rsidR="006B3D33" w:rsidRPr="00A53339">
        <w:rPr>
          <w:sz w:val="20"/>
          <w:szCs w:val="20"/>
        </w:rPr>
        <w:t>тулаш</w:t>
      </w:r>
      <w:proofErr w:type="spellEnd"/>
      <w:r w:rsidR="006B3D33" w:rsidRPr="00A53339">
        <w:rPr>
          <w:sz w:val="20"/>
          <w:szCs w:val="20"/>
        </w:rPr>
        <w:t xml:space="preserve">; </w:t>
      </w:r>
    </w:p>
    <w:p w:rsidR="006B3D33" w:rsidRPr="00A53339" w:rsidRDefault="006B3D33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5.2.3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дан </w:t>
      </w:r>
      <w:proofErr w:type="spellStart"/>
      <w:r w:rsidRPr="00A53339">
        <w:rPr>
          <w:sz w:val="20"/>
          <w:szCs w:val="20"/>
        </w:rPr>
        <w:t>ёзма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хабарнома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олган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санадан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бошлаб</w:t>
      </w:r>
      <w:proofErr w:type="spellEnd"/>
      <w:r w:rsidRPr="00A53339">
        <w:rPr>
          <w:sz w:val="20"/>
          <w:szCs w:val="20"/>
        </w:rPr>
        <w:t xml:space="preserve"> 2 </w:t>
      </w:r>
      <w:proofErr w:type="spellStart"/>
      <w:r w:rsidRPr="00A53339">
        <w:rPr>
          <w:sz w:val="20"/>
          <w:szCs w:val="20"/>
        </w:rPr>
        <w:t>хафта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ичида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обектни</w:t>
      </w:r>
      <w:proofErr w:type="spellEnd"/>
      <w:r w:rsidRPr="00A53339">
        <w:rPr>
          <w:sz w:val="20"/>
          <w:szCs w:val="20"/>
        </w:rPr>
        <w:t xml:space="preserve"> кабул </w:t>
      </w:r>
      <w:proofErr w:type="spellStart"/>
      <w:r w:rsidRPr="00A53339">
        <w:rPr>
          <w:sz w:val="20"/>
          <w:szCs w:val="20"/>
        </w:rPr>
        <w:t>килиш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мажбуриятларини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олади</w:t>
      </w:r>
      <w:proofErr w:type="spellEnd"/>
      <w:r w:rsidRPr="00A53339">
        <w:rPr>
          <w:sz w:val="20"/>
          <w:szCs w:val="20"/>
        </w:rPr>
        <w:t>.</w:t>
      </w:r>
    </w:p>
    <w:p w:rsidR="006B3D33" w:rsidRPr="00A53339" w:rsidRDefault="00C77D34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 xml:space="preserve">6. </w:t>
      </w:r>
      <w:r w:rsidR="006F77D3" w:rsidRPr="00A53339">
        <w:rPr>
          <w:sz w:val="20"/>
          <w:szCs w:val="20"/>
        </w:rPr>
        <w:t>ТАРАФЛАРНИНГ ЖАВОБГАРЛИГИ</w:t>
      </w:r>
    </w:p>
    <w:p w:rsidR="007A11EB" w:rsidRPr="00A53339" w:rsidRDefault="006F77D3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6.1 </w:t>
      </w:r>
      <w:proofErr w:type="spellStart"/>
      <w:r w:rsidRPr="00A53339">
        <w:rPr>
          <w:sz w:val="20"/>
          <w:szCs w:val="20"/>
        </w:rPr>
        <w:t>Тарафлар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мажбуриятларни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муддатларини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бузганлиги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учун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айбдор</w:t>
      </w:r>
      <w:proofErr w:type="spellEnd"/>
      <w:r w:rsidRPr="00A53339">
        <w:rPr>
          <w:sz w:val="20"/>
          <w:szCs w:val="20"/>
        </w:rPr>
        <w:t xml:space="preserve"> тараф </w:t>
      </w:r>
      <w:proofErr w:type="spellStart"/>
      <w:r w:rsidRPr="00A53339">
        <w:rPr>
          <w:sz w:val="20"/>
          <w:szCs w:val="20"/>
        </w:rPr>
        <w:t>бошка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тарафга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кечиктирилган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бир</w:t>
      </w:r>
      <w:proofErr w:type="spellEnd"/>
      <w:r w:rsidRPr="00A53339">
        <w:rPr>
          <w:sz w:val="20"/>
          <w:szCs w:val="20"/>
        </w:rPr>
        <w:t xml:space="preserve"> кун </w:t>
      </w:r>
      <w:proofErr w:type="spellStart"/>
      <w:r w:rsidRPr="00A53339">
        <w:rPr>
          <w:sz w:val="20"/>
          <w:szCs w:val="20"/>
        </w:rPr>
        <w:t>учун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бахосининг</w:t>
      </w:r>
      <w:proofErr w:type="spellEnd"/>
      <w:r w:rsidRPr="00A53339">
        <w:rPr>
          <w:sz w:val="20"/>
          <w:szCs w:val="20"/>
        </w:rPr>
        <w:t xml:space="preserve"> 0.5% </w:t>
      </w:r>
      <w:proofErr w:type="spellStart"/>
      <w:r w:rsidRPr="00A53339">
        <w:rPr>
          <w:sz w:val="20"/>
          <w:szCs w:val="20"/>
        </w:rPr>
        <w:t>хисобида</w:t>
      </w:r>
      <w:proofErr w:type="spellEnd"/>
      <w:r w:rsidRPr="00A53339">
        <w:rPr>
          <w:sz w:val="20"/>
          <w:szCs w:val="20"/>
        </w:rPr>
        <w:t xml:space="preserve"> пеня </w:t>
      </w:r>
      <w:proofErr w:type="spellStart"/>
      <w:r w:rsidRPr="00A53339">
        <w:rPr>
          <w:sz w:val="20"/>
          <w:szCs w:val="20"/>
        </w:rPr>
        <w:t>тулайди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лекин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шартноманинг</w:t>
      </w:r>
      <w:proofErr w:type="spellEnd"/>
      <w:r w:rsidRPr="00A53339">
        <w:rPr>
          <w:sz w:val="20"/>
          <w:szCs w:val="20"/>
        </w:rPr>
        <w:t xml:space="preserve"> 2,1 </w:t>
      </w:r>
      <w:proofErr w:type="spellStart"/>
      <w:r w:rsidRPr="00A53339">
        <w:rPr>
          <w:sz w:val="20"/>
          <w:szCs w:val="20"/>
        </w:rPr>
        <w:t>бандида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курсатиб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утилган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сумманинг</w:t>
      </w:r>
      <w:proofErr w:type="spellEnd"/>
      <w:r w:rsidRPr="00A53339">
        <w:rPr>
          <w:sz w:val="20"/>
          <w:szCs w:val="20"/>
        </w:rPr>
        <w:t xml:space="preserve"> 50 % дан </w:t>
      </w:r>
      <w:proofErr w:type="spellStart"/>
      <w:r w:rsidRPr="00A53339">
        <w:rPr>
          <w:sz w:val="20"/>
          <w:szCs w:val="20"/>
        </w:rPr>
        <w:t>ошмаслиги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керак</w:t>
      </w:r>
      <w:proofErr w:type="spellEnd"/>
      <w:r w:rsidRPr="00A53339">
        <w:rPr>
          <w:sz w:val="20"/>
          <w:szCs w:val="20"/>
        </w:rPr>
        <w:t>.</w:t>
      </w:r>
    </w:p>
    <w:p w:rsidR="006F77D3" w:rsidRPr="00A53339" w:rsidRDefault="006F77D3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lastRenderedPageBreak/>
        <w:t xml:space="preserve">6.2 </w:t>
      </w:r>
      <w:proofErr w:type="spellStart"/>
      <w:r w:rsidRPr="00A53339">
        <w:rPr>
          <w:sz w:val="20"/>
          <w:szCs w:val="20"/>
        </w:rPr>
        <w:t>Тарафлардан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ушбу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мажбуриятларни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бажармаган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лойиха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даражада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бажармаган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холларда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айбдор</w:t>
      </w:r>
      <w:proofErr w:type="spellEnd"/>
      <w:r w:rsidR="005B0A86" w:rsidRPr="00A53339">
        <w:rPr>
          <w:sz w:val="20"/>
          <w:szCs w:val="20"/>
        </w:rPr>
        <w:t xml:space="preserve"> тараф </w:t>
      </w:r>
      <w:proofErr w:type="spellStart"/>
      <w:r w:rsidR="005B0A86" w:rsidRPr="00A53339">
        <w:rPr>
          <w:sz w:val="20"/>
          <w:szCs w:val="20"/>
        </w:rPr>
        <w:t>бошка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тарафга</w:t>
      </w:r>
      <w:proofErr w:type="spellEnd"/>
      <w:r w:rsidR="005B0A86" w:rsidRPr="00A53339">
        <w:rPr>
          <w:sz w:val="20"/>
          <w:szCs w:val="20"/>
        </w:rPr>
        <w:t xml:space="preserve"> бой </w:t>
      </w:r>
      <w:proofErr w:type="spellStart"/>
      <w:r w:rsidR="005B0A86" w:rsidRPr="00A53339">
        <w:rPr>
          <w:sz w:val="20"/>
          <w:szCs w:val="20"/>
        </w:rPr>
        <w:t>берилган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фойдани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proofErr w:type="gramStart"/>
      <w:r w:rsidR="005B0A86" w:rsidRPr="00A53339">
        <w:rPr>
          <w:sz w:val="20"/>
          <w:szCs w:val="20"/>
        </w:rPr>
        <w:t>кущиб</w:t>
      </w:r>
      <w:proofErr w:type="spellEnd"/>
      <w:r w:rsidR="005B0A86" w:rsidRPr="00A53339">
        <w:rPr>
          <w:sz w:val="20"/>
          <w:szCs w:val="20"/>
        </w:rPr>
        <w:t xml:space="preserve">  курган</w:t>
      </w:r>
      <w:proofErr w:type="gram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зарарни</w:t>
      </w:r>
      <w:proofErr w:type="spellEnd"/>
      <w:r w:rsidR="005B0A86" w:rsidRPr="00A53339">
        <w:rPr>
          <w:sz w:val="20"/>
          <w:szCs w:val="20"/>
        </w:rPr>
        <w:t xml:space="preserve"> </w:t>
      </w:r>
      <w:proofErr w:type="spellStart"/>
      <w:r w:rsidR="005B0A86" w:rsidRPr="00A53339">
        <w:rPr>
          <w:sz w:val="20"/>
          <w:szCs w:val="20"/>
        </w:rPr>
        <w:t>коплайди</w:t>
      </w:r>
      <w:proofErr w:type="spellEnd"/>
      <w:r w:rsidR="005B0A86" w:rsidRPr="00A53339">
        <w:rPr>
          <w:sz w:val="20"/>
          <w:szCs w:val="20"/>
        </w:rPr>
        <w:t>.</w:t>
      </w:r>
    </w:p>
    <w:p w:rsidR="005B0A86" w:rsidRPr="00A53339" w:rsidRDefault="005B0A8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6.3 Пеня </w:t>
      </w:r>
      <w:proofErr w:type="spellStart"/>
      <w:r w:rsidRPr="00A53339">
        <w:rPr>
          <w:sz w:val="20"/>
          <w:szCs w:val="20"/>
        </w:rPr>
        <w:t>тулаш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тарафларни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мажбуриятларини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бузилиш</w:t>
      </w:r>
      <w:proofErr w:type="spellEnd"/>
      <w:r w:rsidR="003F273B"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хухукий</w:t>
      </w:r>
      <w:proofErr w:type="spellEnd"/>
      <w:r w:rsidR="003F273B"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бартараф</w:t>
      </w:r>
      <w:proofErr w:type="spellEnd"/>
      <w:r w:rsidR="003F273B"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етишдан</w:t>
      </w:r>
      <w:proofErr w:type="spellEnd"/>
      <w:r w:rsidR="003F273B"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озод</w:t>
      </w:r>
      <w:proofErr w:type="spellEnd"/>
      <w:r w:rsidR="003F273B" w:rsidRPr="00A53339">
        <w:rPr>
          <w:sz w:val="20"/>
          <w:szCs w:val="20"/>
        </w:rPr>
        <w:t xml:space="preserve"> </w:t>
      </w:r>
      <w:proofErr w:type="spellStart"/>
      <w:r w:rsidR="003F273B" w:rsidRPr="00A53339">
        <w:rPr>
          <w:sz w:val="20"/>
          <w:szCs w:val="20"/>
        </w:rPr>
        <w:t>этмайди</w:t>
      </w:r>
      <w:proofErr w:type="spellEnd"/>
      <w:r w:rsidR="003F273B" w:rsidRPr="00A53339">
        <w:rPr>
          <w:sz w:val="20"/>
          <w:szCs w:val="20"/>
        </w:rPr>
        <w:t>.</w:t>
      </w:r>
    </w:p>
    <w:p w:rsidR="006F77D3" w:rsidRPr="00A53339" w:rsidRDefault="003F273B" w:rsidP="008068B4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7. ФОРС-МАЖОР ХОЛАТЛАРИ</w:t>
      </w:r>
    </w:p>
    <w:p w:rsidR="003F273B" w:rsidRPr="00A53339" w:rsidRDefault="003F273B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7.1 </w:t>
      </w:r>
      <w:proofErr w:type="spellStart"/>
      <w:r w:rsidRPr="00A53339">
        <w:rPr>
          <w:sz w:val="20"/>
          <w:szCs w:val="20"/>
        </w:rPr>
        <w:t>Тарафларни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биронтаси</w:t>
      </w:r>
      <w:proofErr w:type="spellEnd"/>
      <w:r w:rsidRPr="00A53339">
        <w:rPr>
          <w:sz w:val="20"/>
          <w:szCs w:val="20"/>
        </w:rPr>
        <w:t xml:space="preserve"> хам </w:t>
      </w:r>
      <w:proofErr w:type="spellStart"/>
      <w:r w:rsidRPr="00A53339">
        <w:rPr>
          <w:sz w:val="20"/>
          <w:szCs w:val="20"/>
        </w:rPr>
        <w:t>ушбу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</w:t>
      </w:r>
      <w:r w:rsidR="007D5678" w:rsidRPr="00A53339">
        <w:rPr>
          <w:sz w:val="20"/>
          <w:szCs w:val="20"/>
        </w:rPr>
        <w:t>лган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мажбуриятларини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тарафларни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эрки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ва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proofErr w:type="gramStart"/>
      <w:r w:rsidR="007D5678" w:rsidRPr="00A53339">
        <w:rPr>
          <w:sz w:val="20"/>
          <w:szCs w:val="20"/>
        </w:rPr>
        <w:t>истагидан</w:t>
      </w:r>
      <w:proofErr w:type="spellEnd"/>
      <w:r w:rsidR="007D5678" w:rsidRPr="00A53339">
        <w:rPr>
          <w:sz w:val="20"/>
          <w:szCs w:val="20"/>
        </w:rPr>
        <w:t xml:space="preserve">  </w:t>
      </w:r>
      <w:proofErr w:type="spellStart"/>
      <w:r w:rsidR="007D5678" w:rsidRPr="00A53339">
        <w:rPr>
          <w:sz w:val="20"/>
          <w:szCs w:val="20"/>
        </w:rPr>
        <w:t>ташкари</w:t>
      </w:r>
      <w:proofErr w:type="spellEnd"/>
      <w:proofErr w:type="gram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пайдо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булган</w:t>
      </w:r>
      <w:proofErr w:type="spellEnd"/>
      <w:r w:rsidR="007D5678" w:rsidRPr="00A53339">
        <w:rPr>
          <w:sz w:val="20"/>
          <w:szCs w:val="20"/>
        </w:rPr>
        <w:t xml:space="preserve">  </w:t>
      </w:r>
      <w:proofErr w:type="spellStart"/>
      <w:r w:rsidR="007D5678" w:rsidRPr="00A53339">
        <w:rPr>
          <w:sz w:val="20"/>
          <w:szCs w:val="20"/>
        </w:rPr>
        <w:t>ва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уларни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олдиндан</w:t>
      </w:r>
      <w:proofErr w:type="spellEnd"/>
      <w:r w:rsidR="007D5678" w:rsidRPr="00A53339">
        <w:rPr>
          <w:sz w:val="20"/>
          <w:szCs w:val="20"/>
        </w:rPr>
        <w:t xml:space="preserve"> кура </w:t>
      </w:r>
      <w:proofErr w:type="spellStart"/>
      <w:r w:rsidR="007D5678" w:rsidRPr="00A53339">
        <w:rPr>
          <w:sz w:val="20"/>
          <w:szCs w:val="20"/>
        </w:rPr>
        <w:t>билиш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ёки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бартараф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этиш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мумкин</w:t>
      </w:r>
      <w:proofErr w:type="spellEnd"/>
      <w:r w:rsidR="007D5678" w:rsidRPr="00A53339">
        <w:rPr>
          <w:sz w:val="20"/>
          <w:szCs w:val="20"/>
        </w:rPr>
        <w:t xml:space="preserve">. </w:t>
      </w:r>
      <w:proofErr w:type="spellStart"/>
      <w:r w:rsidR="007D5678" w:rsidRPr="00A53339">
        <w:rPr>
          <w:sz w:val="20"/>
          <w:szCs w:val="20"/>
        </w:rPr>
        <w:t>Булмаган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7D5678" w:rsidRPr="00A53339">
        <w:rPr>
          <w:sz w:val="20"/>
          <w:szCs w:val="20"/>
        </w:rPr>
        <w:t>холатлар</w:t>
      </w:r>
      <w:proofErr w:type="spellEnd"/>
      <w:r w:rsidR="007D5678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бундан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уруш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эьлон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килиниши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ёки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амалда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бошланганлиги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фукоролик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тартибсизлиги</w:t>
      </w:r>
      <w:proofErr w:type="spellEnd"/>
      <w:r w:rsidR="00D11E0E" w:rsidRPr="00A53339">
        <w:rPr>
          <w:sz w:val="20"/>
          <w:szCs w:val="20"/>
        </w:rPr>
        <w:t xml:space="preserve">, </w:t>
      </w:r>
      <w:proofErr w:type="spellStart"/>
      <w:r w:rsidR="00D11E0E" w:rsidRPr="00A53339">
        <w:rPr>
          <w:sz w:val="20"/>
          <w:szCs w:val="20"/>
        </w:rPr>
        <w:t>вабо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таркалиши</w:t>
      </w:r>
      <w:proofErr w:type="spellEnd"/>
      <w:r w:rsidR="00D11E0E" w:rsidRPr="00A53339">
        <w:rPr>
          <w:sz w:val="20"/>
          <w:szCs w:val="20"/>
        </w:rPr>
        <w:t xml:space="preserve">, блокада, эмбарго, эр </w:t>
      </w:r>
      <w:proofErr w:type="spellStart"/>
      <w:r w:rsidR="00D11E0E" w:rsidRPr="00A53339">
        <w:rPr>
          <w:sz w:val="20"/>
          <w:szCs w:val="20"/>
        </w:rPr>
        <w:t>кемир</w:t>
      </w:r>
      <w:proofErr w:type="spellEnd"/>
      <w:r w:rsidR="00B23C94" w:rsidRPr="00A53339">
        <w:rPr>
          <w:sz w:val="20"/>
          <w:szCs w:val="20"/>
          <w:lang w:val="uz-Cyrl-UZ"/>
        </w:rPr>
        <w:t>и</w:t>
      </w:r>
      <w:r w:rsidR="00D11E0E" w:rsidRPr="00A53339">
        <w:rPr>
          <w:sz w:val="20"/>
          <w:szCs w:val="20"/>
        </w:rPr>
        <w:t xml:space="preserve">ши </w:t>
      </w:r>
      <w:proofErr w:type="spellStart"/>
      <w:r w:rsidR="00D11E0E" w:rsidRPr="00A53339">
        <w:rPr>
          <w:sz w:val="20"/>
          <w:szCs w:val="20"/>
        </w:rPr>
        <w:t>сув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тошкини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ёнгинни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ва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бошка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табиий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холатлар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билан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боглик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холда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бажармаганлиги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учун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жавобгар</w:t>
      </w:r>
      <w:proofErr w:type="spellEnd"/>
      <w:r w:rsidR="00D11E0E" w:rsidRPr="00A53339">
        <w:rPr>
          <w:sz w:val="20"/>
          <w:szCs w:val="20"/>
        </w:rPr>
        <w:t xml:space="preserve"> </w:t>
      </w:r>
      <w:proofErr w:type="spellStart"/>
      <w:r w:rsidR="00D11E0E" w:rsidRPr="00A53339">
        <w:rPr>
          <w:sz w:val="20"/>
          <w:szCs w:val="20"/>
        </w:rPr>
        <w:t>булмайди</w:t>
      </w:r>
      <w:proofErr w:type="spellEnd"/>
      <w:r w:rsidR="00D11E0E" w:rsidRPr="00A53339">
        <w:rPr>
          <w:sz w:val="20"/>
          <w:szCs w:val="20"/>
        </w:rPr>
        <w:t>.</w:t>
      </w:r>
    </w:p>
    <w:p w:rsidR="00D11E0E" w:rsidRPr="00A53339" w:rsidRDefault="005E3EBA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7.2 </w:t>
      </w:r>
      <w:proofErr w:type="spellStart"/>
      <w:r w:rsidRPr="00A53339">
        <w:rPr>
          <w:sz w:val="20"/>
          <w:szCs w:val="20"/>
        </w:rPr>
        <w:t>Бартараф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килиб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булмайдиган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кучларнинг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мавчудлиги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амалда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давом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этмаганлиги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Узбекистон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Республикаси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хукуматининг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шунга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оид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карорлари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бошка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ваколатли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органлари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томонидан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берилган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гувохномалар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унинг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етарли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даражасидаги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тасдиги</w:t>
      </w:r>
      <w:proofErr w:type="spellEnd"/>
      <w:r w:rsidR="00793C7A" w:rsidRPr="00A53339">
        <w:rPr>
          <w:sz w:val="20"/>
          <w:szCs w:val="20"/>
        </w:rPr>
        <w:t xml:space="preserve"> </w:t>
      </w:r>
      <w:proofErr w:type="spellStart"/>
      <w:r w:rsidR="00793C7A" w:rsidRPr="00A53339">
        <w:rPr>
          <w:sz w:val="20"/>
          <w:szCs w:val="20"/>
        </w:rPr>
        <w:t>хисобланади</w:t>
      </w:r>
      <w:proofErr w:type="spellEnd"/>
      <w:r w:rsidR="00793C7A" w:rsidRPr="00A53339">
        <w:rPr>
          <w:sz w:val="20"/>
          <w:szCs w:val="20"/>
        </w:rPr>
        <w:t>.</w:t>
      </w:r>
    </w:p>
    <w:p w:rsidR="00793C7A" w:rsidRPr="00A53339" w:rsidRDefault="00835E7C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7.3 Уз </w:t>
      </w:r>
      <w:proofErr w:type="spellStart"/>
      <w:r w:rsidRPr="00A53339">
        <w:rPr>
          <w:sz w:val="20"/>
          <w:szCs w:val="20"/>
        </w:rPr>
        <w:t>мажбуриятларини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бажармаган</w:t>
      </w:r>
      <w:proofErr w:type="spellEnd"/>
      <w:r w:rsidRPr="00A53339">
        <w:rPr>
          <w:sz w:val="20"/>
          <w:szCs w:val="20"/>
        </w:rPr>
        <w:t xml:space="preserve"> тараф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бажармаган</w:t>
      </w:r>
      <w:proofErr w:type="spellEnd"/>
      <w:r w:rsidRPr="00A53339">
        <w:rPr>
          <w:sz w:val="20"/>
          <w:szCs w:val="20"/>
        </w:rPr>
        <w:t xml:space="preserve"> тараф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мажбуриятни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бажариш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унинг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тьсир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курсатиш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монелик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тугрисида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бошка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тарафга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имкон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кадар</w:t>
      </w:r>
      <w:proofErr w:type="spellEnd"/>
      <w:r w:rsidRPr="00A53339">
        <w:rPr>
          <w:sz w:val="20"/>
          <w:szCs w:val="20"/>
        </w:rPr>
        <w:t xml:space="preserve"> тез хабар </w:t>
      </w:r>
      <w:proofErr w:type="spellStart"/>
      <w:r w:rsidRPr="00A53339">
        <w:rPr>
          <w:sz w:val="20"/>
          <w:szCs w:val="20"/>
        </w:rPr>
        <w:t>бериш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лозим</w:t>
      </w:r>
      <w:proofErr w:type="spellEnd"/>
      <w:r w:rsidRPr="00A53339">
        <w:rPr>
          <w:sz w:val="20"/>
          <w:szCs w:val="20"/>
        </w:rPr>
        <w:t>.</w:t>
      </w:r>
    </w:p>
    <w:p w:rsidR="00835E7C" w:rsidRPr="00A53339" w:rsidRDefault="00835E7C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7.4 </w:t>
      </w:r>
      <w:proofErr w:type="spellStart"/>
      <w:r w:rsidRPr="00A53339">
        <w:rPr>
          <w:sz w:val="20"/>
          <w:szCs w:val="20"/>
        </w:rPr>
        <w:t>Агар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бартараф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килиб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булмайдиган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кучлар</w:t>
      </w:r>
      <w:proofErr w:type="spellEnd"/>
      <w:r w:rsidRPr="00A53339">
        <w:rPr>
          <w:sz w:val="20"/>
          <w:szCs w:val="20"/>
        </w:rPr>
        <w:t xml:space="preserve"> 3 ой </w:t>
      </w:r>
      <w:proofErr w:type="spellStart"/>
      <w:r w:rsidRPr="00A53339">
        <w:rPr>
          <w:sz w:val="20"/>
          <w:szCs w:val="20"/>
        </w:rPr>
        <w:t>давомида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мунтазам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тасир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этаётган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булса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ва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тугаш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белгилари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аникланмаса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ижара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берувчи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A47F6A" w:rsidRPr="00A53339">
        <w:rPr>
          <w:sz w:val="20"/>
          <w:szCs w:val="20"/>
        </w:rPr>
        <w:t>шартнома</w:t>
      </w:r>
      <w:proofErr w:type="spellEnd"/>
      <w:r w:rsidR="00A47F6A" w:rsidRPr="00A53339">
        <w:rPr>
          <w:sz w:val="20"/>
          <w:szCs w:val="20"/>
        </w:rPr>
        <w:t xml:space="preserve"> </w:t>
      </w:r>
      <w:proofErr w:type="spellStart"/>
      <w:r w:rsidR="00A47F6A" w:rsidRPr="00A53339">
        <w:rPr>
          <w:sz w:val="20"/>
          <w:szCs w:val="20"/>
        </w:rPr>
        <w:t>бекор</w:t>
      </w:r>
      <w:proofErr w:type="spellEnd"/>
      <w:r w:rsidR="00A47F6A" w:rsidRPr="00A53339">
        <w:rPr>
          <w:sz w:val="20"/>
          <w:szCs w:val="20"/>
        </w:rPr>
        <w:t xml:space="preserve"> </w:t>
      </w:r>
      <w:proofErr w:type="spellStart"/>
      <w:r w:rsidR="00A47F6A" w:rsidRPr="00A53339">
        <w:rPr>
          <w:sz w:val="20"/>
          <w:szCs w:val="20"/>
        </w:rPr>
        <w:t>килиши</w:t>
      </w:r>
      <w:proofErr w:type="spellEnd"/>
      <w:r w:rsidR="00A47F6A" w:rsidRPr="00A53339">
        <w:rPr>
          <w:sz w:val="20"/>
          <w:szCs w:val="20"/>
        </w:rPr>
        <w:t xml:space="preserve"> </w:t>
      </w:r>
      <w:proofErr w:type="spellStart"/>
      <w:r w:rsidR="00A47F6A" w:rsidRPr="00A53339">
        <w:rPr>
          <w:sz w:val="20"/>
          <w:szCs w:val="20"/>
        </w:rPr>
        <w:t>мумкин</w:t>
      </w:r>
      <w:proofErr w:type="spellEnd"/>
      <w:r w:rsidR="00A47F6A" w:rsidRPr="00A53339">
        <w:rPr>
          <w:sz w:val="20"/>
          <w:szCs w:val="20"/>
        </w:rPr>
        <w:t>.</w:t>
      </w:r>
    </w:p>
    <w:p w:rsidR="00A47F6A" w:rsidRPr="00A53339" w:rsidRDefault="00A47F6A" w:rsidP="00A53339">
      <w:pPr>
        <w:jc w:val="center"/>
        <w:rPr>
          <w:sz w:val="20"/>
          <w:szCs w:val="20"/>
        </w:rPr>
      </w:pPr>
    </w:p>
    <w:p w:rsidR="00DB5B05" w:rsidRPr="00A53339" w:rsidRDefault="00A47F6A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8. НИЗОЛАРНИ ХАЛ КИЛИШ ТАРТИБИ</w:t>
      </w:r>
      <w:r w:rsidR="00DB5B05" w:rsidRPr="00A53339">
        <w:rPr>
          <w:sz w:val="20"/>
          <w:szCs w:val="20"/>
        </w:rPr>
        <w:t>.</w:t>
      </w:r>
    </w:p>
    <w:p w:rsidR="00A47F6A" w:rsidRPr="00A53339" w:rsidRDefault="00A47F6A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8.1 </w:t>
      </w:r>
      <w:proofErr w:type="spellStart"/>
      <w:r w:rsidRPr="00A53339">
        <w:rPr>
          <w:sz w:val="20"/>
          <w:szCs w:val="20"/>
        </w:rPr>
        <w:t>Тарафлар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уртасида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ушбу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у </w:t>
      </w:r>
      <w:proofErr w:type="spellStart"/>
      <w:proofErr w:type="gramStart"/>
      <w:r w:rsidRPr="00A53339">
        <w:rPr>
          <w:sz w:val="20"/>
          <w:szCs w:val="20"/>
        </w:rPr>
        <w:t>билан</w:t>
      </w:r>
      <w:proofErr w:type="spellEnd"/>
      <w:r w:rsidRPr="00A53339">
        <w:rPr>
          <w:sz w:val="20"/>
          <w:szCs w:val="20"/>
        </w:rPr>
        <w:t xml:space="preserve">  </w:t>
      </w:r>
      <w:proofErr w:type="spellStart"/>
      <w:r w:rsidRPr="00A53339">
        <w:rPr>
          <w:sz w:val="20"/>
          <w:szCs w:val="20"/>
        </w:rPr>
        <w:t>пайдо</w:t>
      </w:r>
      <w:proofErr w:type="spellEnd"/>
      <w:proofErr w:type="gram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булган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барча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низолар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ёки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келишмовчиликлар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тарафлар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уртасида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музокара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йули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билан</w:t>
      </w:r>
      <w:proofErr w:type="spellEnd"/>
      <w:r w:rsidRPr="00A53339">
        <w:rPr>
          <w:sz w:val="20"/>
          <w:szCs w:val="20"/>
        </w:rPr>
        <w:t xml:space="preserve"> хал </w:t>
      </w:r>
      <w:proofErr w:type="spellStart"/>
      <w:r w:rsidRPr="00A53339">
        <w:rPr>
          <w:sz w:val="20"/>
          <w:szCs w:val="20"/>
        </w:rPr>
        <w:t>килинади</w:t>
      </w:r>
      <w:proofErr w:type="spellEnd"/>
      <w:r w:rsidRPr="00A53339">
        <w:rPr>
          <w:sz w:val="20"/>
          <w:szCs w:val="20"/>
        </w:rPr>
        <w:t>.</w:t>
      </w:r>
    </w:p>
    <w:p w:rsidR="00A47F6A" w:rsidRPr="00A53339" w:rsidRDefault="00A47F6A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8.2 </w:t>
      </w:r>
      <w:proofErr w:type="spellStart"/>
      <w:r w:rsidRPr="00A53339">
        <w:rPr>
          <w:sz w:val="20"/>
          <w:szCs w:val="20"/>
        </w:rPr>
        <w:t>Агар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7B2E00" w:rsidRPr="00A53339">
        <w:rPr>
          <w:sz w:val="20"/>
          <w:szCs w:val="20"/>
        </w:rPr>
        <w:t>келишмовчиликлар</w:t>
      </w:r>
      <w:proofErr w:type="spellEnd"/>
      <w:r w:rsidR="007B2E00" w:rsidRPr="00A53339">
        <w:rPr>
          <w:sz w:val="20"/>
          <w:szCs w:val="20"/>
        </w:rPr>
        <w:t xml:space="preserve"> </w:t>
      </w:r>
      <w:proofErr w:type="spellStart"/>
      <w:r w:rsidR="0044503D" w:rsidRPr="00A53339">
        <w:rPr>
          <w:sz w:val="20"/>
          <w:szCs w:val="20"/>
        </w:rPr>
        <w:t>музокара</w:t>
      </w:r>
      <w:proofErr w:type="spellEnd"/>
      <w:r w:rsidR="0044503D" w:rsidRPr="00A53339">
        <w:rPr>
          <w:sz w:val="20"/>
          <w:szCs w:val="20"/>
        </w:rPr>
        <w:t xml:space="preserve"> </w:t>
      </w:r>
      <w:proofErr w:type="spellStart"/>
      <w:r w:rsidR="0044503D" w:rsidRPr="00A53339">
        <w:rPr>
          <w:sz w:val="20"/>
          <w:szCs w:val="20"/>
        </w:rPr>
        <w:t>йули</w:t>
      </w:r>
      <w:proofErr w:type="spellEnd"/>
      <w:r w:rsidR="0044503D" w:rsidRPr="00A53339">
        <w:rPr>
          <w:sz w:val="20"/>
          <w:szCs w:val="20"/>
        </w:rPr>
        <w:t xml:space="preserve"> </w:t>
      </w:r>
      <w:proofErr w:type="spellStart"/>
      <w:r w:rsidR="0044503D" w:rsidRPr="00A53339">
        <w:rPr>
          <w:sz w:val="20"/>
          <w:szCs w:val="20"/>
        </w:rPr>
        <w:t>билан</w:t>
      </w:r>
      <w:proofErr w:type="spellEnd"/>
      <w:r w:rsidR="0044503D" w:rsidRPr="00A53339">
        <w:rPr>
          <w:sz w:val="20"/>
          <w:szCs w:val="20"/>
        </w:rPr>
        <w:t xml:space="preserve"> хал </w:t>
      </w:r>
      <w:proofErr w:type="spellStart"/>
      <w:r w:rsidR="0044503D" w:rsidRPr="00A53339">
        <w:rPr>
          <w:sz w:val="20"/>
          <w:szCs w:val="20"/>
        </w:rPr>
        <w:t>кили</w:t>
      </w:r>
      <w:r w:rsidR="009D0C2F" w:rsidRPr="00A53339">
        <w:rPr>
          <w:sz w:val="20"/>
          <w:szCs w:val="20"/>
        </w:rPr>
        <w:t>б</w:t>
      </w:r>
      <w:proofErr w:type="spellEnd"/>
      <w:r w:rsidR="009D0C2F" w:rsidRPr="00A53339">
        <w:rPr>
          <w:sz w:val="20"/>
          <w:szCs w:val="20"/>
        </w:rPr>
        <w:t xml:space="preserve"> </w:t>
      </w:r>
      <w:proofErr w:type="spellStart"/>
      <w:r w:rsidR="009D0C2F" w:rsidRPr="00A53339">
        <w:rPr>
          <w:sz w:val="20"/>
          <w:szCs w:val="20"/>
        </w:rPr>
        <w:t>булмаса</w:t>
      </w:r>
      <w:proofErr w:type="spellEnd"/>
      <w:r w:rsidR="009D0C2F" w:rsidRPr="00A53339">
        <w:rPr>
          <w:sz w:val="20"/>
          <w:szCs w:val="20"/>
        </w:rPr>
        <w:t xml:space="preserve">, улар </w:t>
      </w:r>
      <w:proofErr w:type="spellStart"/>
      <w:r w:rsidR="009D0C2F" w:rsidRPr="00A53339">
        <w:rPr>
          <w:sz w:val="20"/>
          <w:szCs w:val="20"/>
        </w:rPr>
        <w:t>конкн</w:t>
      </w:r>
      <w:proofErr w:type="spellEnd"/>
      <w:r w:rsidR="009D0C2F" w:rsidRPr="00A53339">
        <w:rPr>
          <w:sz w:val="20"/>
          <w:szCs w:val="20"/>
        </w:rPr>
        <w:t xml:space="preserve"> </w:t>
      </w:r>
      <w:proofErr w:type="spellStart"/>
      <w:r w:rsidR="009D0C2F" w:rsidRPr="00A53339">
        <w:rPr>
          <w:sz w:val="20"/>
          <w:szCs w:val="20"/>
        </w:rPr>
        <w:t>хужжатларида</w:t>
      </w:r>
      <w:proofErr w:type="spellEnd"/>
      <w:r w:rsidR="009D0C2F" w:rsidRPr="00A53339">
        <w:rPr>
          <w:sz w:val="20"/>
          <w:szCs w:val="20"/>
        </w:rPr>
        <w:t xml:space="preserve"> </w:t>
      </w:r>
      <w:proofErr w:type="spellStart"/>
      <w:r w:rsidR="009D0C2F" w:rsidRPr="00A53339">
        <w:rPr>
          <w:sz w:val="20"/>
          <w:szCs w:val="20"/>
        </w:rPr>
        <w:t>белгиланган</w:t>
      </w:r>
      <w:proofErr w:type="spellEnd"/>
      <w:r w:rsidR="009D0C2F" w:rsidRPr="00A53339">
        <w:rPr>
          <w:sz w:val="20"/>
          <w:szCs w:val="20"/>
        </w:rPr>
        <w:t xml:space="preserve"> </w:t>
      </w:r>
      <w:proofErr w:type="spellStart"/>
      <w:proofErr w:type="gramStart"/>
      <w:r w:rsidR="00CB438B">
        <w:rPr>
          <w:sz w:val="20"/>
          <w:szCs w:val="20"/>
        </w:rPr>
        <w:t>тартибда</w:t>
      </w:r>
      <w:proofErr w:type="spellEnd"/>
      <w:r w:rsidR="00CB438B">
        <w:rPr>
          <w:sz w:val="20"/>
          <w:szCs w:val="20"/>
        </w:rPr>
        <w:t xml:space="preserve">  </w:t>
      </w:r>
      <w:proofErr w:type="spellStart"/>
      <w:r w:rsidR="00CB438B">
        <w:rPr>
          <w:sz w:val="20"/>
          <w:szCs w:val="20"/>
        </w:rPr>
        <w:t>иктисодий</w:t>
      </w:r>
      <w:proofErr w:type="spellEnd"/>
      <w:proofErr w:type="gramEnd"/>
      <w:r w:rsidR="00CB438B">
        <w:rPr>
          <w:sz w:val="20"/>
          <w:szCs w:val="20"/>
        </w:rPr>
        <w:t xml:space="preserve"> </w:t>
      </w:r>
      <w:proofErr w:type="spellStart"/>
      <w:r w:rsidR="004440F7" w:rsidRPr="00A53339">
        <w:rPr>
          <w:sz w:val="20"/>
          <w:szCs w:val="20"/>
        </w:rPr>
        <w:t>судида</w:t>
      </w:r>
      <w:proofErr w:type="spellEnd"/>
      <w:r w:rsidR="004440F7" w:rsidRPr="00A53339">
        <w:rPr>
          <w:sz w:val="20"/>
          <w:szCs w:val="20"/>
        </w:rPr>
        <w:t xml:space="preserve"> </w:t>
      </w:r>
      <w:proofErr w:type="spellStart"/>
      <w:r w:rsidR="004440F7" w:rsidRPr="00A53339">
        <w:rPr>
          <w:sz w:val="20"/>
          <w:szCs w:val="20"/>
        </w:rPr>
        <w:t>курилиши</w:t>
      </w:r>
      <w:proofErr w:type="spellEnd"/>
      <w:r w:rsidR="004440F7" w:rsidRPr="00A53339">
        <w:rPr>
          <w:sz w:val="20"/>
          <w:szCs w:val="20"/>
        </w:rPr>
        <w:t xml:space="preserve"> </w:t>
      </w:r>
      <w:proofErr w:type="spellStart"/>
      <w:r w:rsidR="004440F7" w:rsidRPr="00A53339">
        <w:rPr>
          <w:sz w:val="20"/>
          <w:szCs w:val="20"/>
        </w:rPr>
        <w:t>лозим</w:t>
      </w:r>
      <w:proofErr w:type="spellEnd"/>
      <w:r w:rsidR="004440F7" w:rsidRPr="00A53339">
        <w:rPr>
          <w:sz w:val="20"/>
          <w:szCs w:val="20"/>
        </w:rPr>
        <w:t xml:space="preserve"> </w:t>
      </w:r>
      <w:proofErr w:type="spellStart"/>
      <w:r w:rsidR="004440F7" w:rsidRPr="00A53339">
        <w:rPr>
          <w:sz w:val="20"/>
          <w:szCs w:val="20"/>
        </w:rPr>
        <w:t>булади</w:t>
      </w:r>
      <w:proofErr w:type="spellEnd"/>
      <w:r w:rsidR="004440F7" w:rsidRPr="00A53339">
        <w:rPr>
          <w:sz w:val="20"/>
          <w:szCs w:val="20"/>
        </w:rPr>
        <w:t>.</w:t>
      </w:r>
    </w:p>
    <w:p w:rsidR="0041555D" w:rsidRPr="00A53339" w:rsidRDefault="0041555D" w:rsidP="00A53339">
      <w:pPr>
        <w:jc w:val="both"/>
        <w:rPr>
          <w:sz w:val="20"/>
          <w:szCs w:val="20"/>
        </w:rPr>
      </w:pPr>
    </w:p>
    <w:p w:rsidR="0041555D" w:rsidRPr="00A53339" w:rsidRDefault="0041555D" w:rsidP="00A53339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 xml:space="preserve">9.ШАРТНОМАГА КУШИМЧА ВА </w:t>
      </w:r>
    </w:p>
    <w:p w:rsidR="0013131A" w:rsidRPr="00A53339" w:rsidRDefault="0041555D" w:rsidP="008068B4">
      <w:pPr>
        <w:jc w:val="center"/>
        <w:rPr>
          <w:sz w:val="20"/>
          <w:szCs w:val="20"/>
        </w:rPr>
      </w:pPr>
      <w:r w:rsidRPr="00A53339">
        <w:rPr>
          <w:sz w:val="20"/>
          <w:szCs w:val="20"/>
        </w:rPr>
        <w:t>УЗГАРТИРИШЛАР КИРИТИШ ТАРИТИБИ.</w:t>
      </w:r>
    </w:p>
    <w:p w:rsidR="0041555D" w:rsidRPr="00A53339" w:rsidRDefault="0041555D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</w:rPr>
        <w:t xml:space="preserve">9.1 </w:t>
      </w:r>
      <w:r w:rsidR="00776024" w:rsidRPr="00A53339">
        <w:rPr>
          <w:sz w:val="20"/>
          <w:szCs w:val="20"/>
        </w:rPr>
        <w:t xml:space="preserve">Ушбу </w:t>
      </w:r>
      <w:proofErr w:type="spellStart"/>
      <w:r w:rsidR="00776024" w:rsidRPr="00A53339">
        <w:rPr>
          <w:sz w:val="20"/>
          <w:szCs w:val="20"/>
        </w:rPr>
        <w:t>шартнома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хар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кандай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киритиладиган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кушимча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ва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узгартиришлар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ёзма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равишда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расмийлаштириб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хар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иккала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томон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776024" w:rsidRPr="00A53339">
        <w:rPr>
          <w:sz w:val="20"/>
          <w:szCs w:val="20"/>
        </w:rPr>
        <w:t>имзолаган</w:t>
      </w:r>
      <w:proofErr w:type="spellEnd"/>
      <w:r w:rsidR="00776024" w:rsidRPr="00A53339">
        <w:rPr>
          <w:sz w:val="20"/>
          <w:szCs w:val="20"/>
        </w:rPr>
        <w:t xml:space="preserve"> </w:t>
      </w:r>
      <w:proofErr w:type="spellStart"/>
      <w:r w:rsidR="00E024E3" w:rsidRPr="00A53339">
        <w:rPr>
          <w:sz w:val="20"/>
          <w:szCs w:val="20"/>
        </w:rPr>
        <w:t>холларда</w:t>
      </w:r>
      <w:proofErr w:type="spellEnd"/>
      <w:r w:rsidR="00E024E3" w:rsidRPr="00A53339">
        <w:rPr>
          <w:sz w:val="20"/>
          <w:szCs w:val="20"/>
        </w:rPr>
        <w:t xml:space="preserve"> </w:t>
      </w:r>
      <w:proofErr w:type="spellStart"/>
      <w:r w:rsidR="000A1386" w:rsidRPr="00A53339">
        <w:rPr>
          <w:sz w:val="20"/>
          <w:szCs w:val="20"/>
        </w:rPr>
        <w:t>сунг</w:t>
      </w:r>
      <w:proofErr w:type="spellEnd"/>
      <w:r w:rsidR="000A1386" w:rsidRPr="00A53339">
        <w:rPr>
          <w:sz w:val="20"/>
          <w:szCs w:val="20"/>
        </w:rPr>
        <w:t xml:space="preserve"> </w:t>
      </w:r>
      <w:proofErr w:type="spellStart"/>
      <w:r w:rsidR="000A1386" w:rsidRPr="00A53339">
        <w:rPr>
          <w:sz w:val="20"/>
          <w:szCs w:val="20"/>
        </w:rPr>
        <w:t>конуний</w:t>
      </w:r>
      <w:proofErr w:type="spellEnd"/>
      <w:r w:rsidR="000A1386" w:rsidRPr="00A53339">
        <w:rPr>
          <w:sz w:val="20"/>
          <w:szCs w:val="20"/>
        </w:rPr>
        <w:t xml:space="preserve"> </w:t>
      </w:r>
      <w:proofErr w:type="spellStart"/>
      <w:r w:rsidR="000A1386" w:rsidRPr="00A53339">
        <w:rPr>
          <w:sz w:val="20"/>
          <w:szCs w:val="20"/>
        </w:rPr>
        <w:t>кучга</w:t>
      </w:r>
      <w:proofErr w:type="spellEnd"/>
      <w:r w:rsidR="000A1386" w:rsidRPr="00A53339">
        <w:rPr>
          <w:sz w:val="20"/>
          <w:szCs w:val="20"/>
        </w:rPr>
        <w:t xml:space="preserve"> </w:t>
      </w:r>
      <w:proofErr w:type="spellStart"/>
      <w:r w:rsidR="000A1386" w:rsidRPr="00A53339">
        <w:rPr>
          <w:sz w:val="20"/>
          <w:szCs w:val="20"/>
        </w:rPr>
        <w:t>эга</w:t>
      </w:r>
      <w:proofErr w:type="spellEnd"/>
      <w:r w:rsidR="000A1386" w:rsidRPr="00A53339">
        <w:rPr>
          <w:sz w:val="20"/>
          <w:szCs w:val="20"/>
        </w:rPr>
        <w:t xml:space="preserve"> </w:t>
      </w:r>
      <w:r w:rsidR="000A1386" w:rsidRPr="00A53339">
        <w:rPr>
          <w:sz w:val="20"/>
          <w:szCs w:val="20"/>
          <w:lang w:val="uz-Cyrl-UZ"/>
        </w:rPr>
        <w:t>булади.</w:t>
      </w:r>
    </w:p>
    <w:p w:rsidR="005641F7" w:rsidRPr="00A53339" w:rsidRDefault="005641F7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 xml:space="preserve">9.2 «БУЮРТМАЧИ» </w:t>
      </w:r>
      <w:r w:rsidR="00113DE7" w:rsidRPr="00A53339">
        <w:rPr>
          <w:sz w:val="20"/>
          <w:szCs w:val="20"/>
          <w:lang w:val="uz-Cyrl-UZ"/>
        </w:rPr>
        <w:t xml:space="preserve">куйидаги холларда </w:t>
      </w:r>
      <w:r w:rsidR="006D7134" w:rsidRPr="00A53339">
        <w:rPr>
          <w:sz w:val="20"/>
          <w:szCs w:val="20"/>
          <w:lang w:val="uz-Cyrl-UZ"/>
        </w:rPr>
        <w:t>шартномани бекор килишга хаклидир:</w:t>
      </w:r>
    </w:p>
    <w:p w:rsidR="006D7134" w:rsidRPr="00A53339" w:rsidRDefault="0082411A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 xml:space="preserve">9.2.1 «ПУДРАТЧИ» нинг айби </w:t>
      </w:r>
      <w:r w:rsidR="008B387D" w:rsidRPr="00A53339">
        <w:rPr>
          <w:sz w:val="20"/>
          <w:szCs w:val="20"/>
          <w:lang w:val="uz-Cyrl-UZ"/>
        </w:rPr>
        <w:t xml:space="preserve">билан ишларни боришини сусткашлик билан </w:t>
      </w:r>
      <w:r w:rsidR="00D74502" w:rsidRPr="00A53339">
        <w:rPr>
          <w:sz w:val="20"/>
          <w:szCs w:val="20"/>
          <w:lang w:val="uz-Cyrl-UZ"/>
        </w:rPr>
        <w:t>муддати 1 (бир) ой ун (10) кунга ошиб кетганда.</w:t>
      </w:r>
    </w:p>
    <w:p w:rsidR="00B954F6" w:rsidRPr="00A53339" w:rsidRDefault="00B954F6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  <w:lang w:val="uz-Cyrl-UZ"/>
        </w:rPr>
        <w:t xml:space="preserve">9.2.2 «ПУДРАТЧИ» нинг </w:t>
      </w:r>
      <w:r w:rsidR="008666EF" w:rsidRPr="00A53339">
        <w:rPr>
          <w:sz w:val="20"/>
          <w:szCs w:val="20"/>
          <w:lang w:val="uz-Cyrl-UZ"/>
        </w:rPr>
        <w:t>шартнома шартларини бузиш натижасида курсатилган ишларини сифати пасайганда</w:t>
      </w:r>
      <w:r w:rsidR="0074694D" w:rsidRPr="00A53339">
        <w:rPr>
          <w:sz w:val="20"/>
          <w:szCs w:val="20"/>
          <w:lang w:val="uz-Cyrl-UZ"/>
        </w:rPr>
        <w:t>.</w:t>
      </w:r>
    </w:p>
    <w:p w:rsidR="0074694D" w:rsidRPr="00A53339" w:rsidRDefault="0074694D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  <w:lang w:val="uz-Cyrl-UZ"/>
        </w:rPr>
        <w:t xml:space="preserve">9.3 </w:t>
      </w:r>
      <w:r w:rsidR="0042782F" w:rsidRPr="00A53339">
        <w:rPr>
          <w:sz w:val="20"/>
          <w:szCs w:val="20"/>
          <w:lang w:val="uz-Cyrl-UZ"/>
        </w:rPr>
        <w:t>«ПУДРАТЧИ»</w:t>
      </w:r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куйидаги</w:t>
      </w:r>
      <w:proofErr w:type="spellEnd"/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холларда</w:t>
      </w:r>
      <w:proofErr w:type="spellEnd"/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шартномани</w:t>
      </w:r>
      <w:proofErr w:type="spellEnd"/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бекор</w:t>
      </w:r>
      <w:proofErr w:type="spellEnd"/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килишга</w:t>
      </w:r>
      <w:proofErr w:type="spellEnd"/>
      <w:r w:rsidR="0042782F" w:rsidRPr="00A53339">
        <w:rPr>
          <w:sz w:val="20"/>
          <w:szCs w:val="20"/>
        </w:rPr>
        <w:t xml:space="preserve"> </w:t>
      </w:r>
      <w:proofErr w:type="spellStart"/>
      <w:r w:rsidR="0042782F" w:rsidRPr="00A53339">
        <w:rPr>
          <w:sz w:val="20"/>
          <w:szCs w:val="20"/>
        </w:rPr>
        <w:t>хакли</w:t>
      </w:r>
      <w:proofErr w:type="spellEnd"/>
      <w:r w:rsidR="0042782F" w:rsidRPr="00A53339">
        <w:rPr>
          <w:sz w:val="20"/>
          <w:szCs w:val="20"/>
        </w:rPr>
        <w:t>;</w:t>
      </w:r>
    </w:p>
    <w:p w:rsidR="0042782F" w:rsidRPr="00A53339" w:rsidRDefault="0042782F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9.3.1 </w:t>
      </w:r>
      <w:r w:rsidRPr="00A53339">
        <w:rPr>
          <w:sz w:val="20"/>
          <w:szCs w:val="20"/>
          <w:lang w:val="uz-Cyrl-UZ"/>
        </w:rPr>
        <w:t>«БУЮРТМАЧИ»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томонидан</w:t>
      </w:r>
      <w:proofErr w:type="spellEnd"/>
      <w:r w:rsidRPr="00A53339">
        <w:rPr>
          <w:sz w:val="20"/>
          <w:szCs w:val="20"/>
        </w:rPr>
        <w:t xml:space="preserve">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га </w:t>
      </w:r>
      <w:proofErr w:type="spellStart"/>
      <w:r w:rsidRPr="00A53339">
        <w:rPr>
          <w:sz w:val="20"/>
          <w:szCs w:val="20"/>
        </w:rPr>
        <w:t>боглик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булмаган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сабаблар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буйича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курилиш</w:t>
      </w:r>
      <w:proofErr w:type="spellEnd"/>
      <w:r w:rsidRPr="00A53339">
        <w:rPr>
          <w:sz w:val="20"/>
          <w:szCs w:val="20"/>
        </w:rPr>
        <w:t xml:space="preserve">-монтаж </w:t>
      </w:r>
      <w:proofErr w:type="spellStart"/>
      <w:r w:rsidRPr="00A53339">
        <w:rPr>
          <w:sz w:val="20"/>
          <w:szCs w:val="20"/>
        </w:rPr>
        <w:t>ишларининг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боришини</w:t>
      </w:r>
      <w:proofErr w:type="spellEnd"/>
      <w:r w:rsidRPr="00A53339">
        <w:rPr>
          <w:sz w:val="20"/>
          <w:szCs w:val="20"/>
        </w:rPr>
        <w:t xml:space="preserve"> 1 </w:t>
      </w:r>
      <w:proofErr w:type="spellStart"/>
      <w:r w:rsidRPr="00A53339">
        <w:rPr>
          <w:sz w:val="20"/>
          <w:szCs w:val="20"/>
        </w:rPr>
        <w:t>ойдан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ошадиган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муддатга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тухтатиб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турганда</w:t>
      </w:r>
      <w:proofErr w:type="spellEnd"/>
      <w:r w:rsidRPr="00A53339">
        <w:rPr>
          <w:sz w:val="20"/>
          <w:szCs w:val="20"/>
        </w:rPr>
        <w:t>;</w:t>
      </w:r>
    </w:p>
    <w:p w:rsidR="0042782F" w:rsidRPr="00A53339" w:rsidRDefault="0042782F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9.3.2 </w:t>
      </w:r>
      <w:r w:rsidRPr="00A53339">
        <w:rPr>
          <w:sz w:val="20"/>
          <w:szCs w:val="20"/>
          <w:lang w:val="uz-Cyrl-UZ"/>
        </w:rPr>
        <w:t>«БУЮРТМАЧИ»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томонидан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лойиха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хужжатларини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узгартиришлар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киритиш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билан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боглик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холда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ишларни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бахоси</w:t>
      </w:r>
      <w:proofErr w:type="spellEnd"/>
      <w:r w:rsidRPr="00A53339">
        <w:rPr>
          <w:sz w:val="20"/>
          <w:szCs w:val="20"/>
        </w:rPr>
        <w:t xml:space="preserve"> 50% </w:t>
      </w:r>
      <w:proofErr w:type="spellStart"/>
      <w:r w:rsidRPr="00A53339">
        <w:rPr>
          <w:sz w:val="20"/>
          <w:szCs w:val="20"/>
        </w:rPr>
        <w:t>кунига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камайганда</w:t>
      </w:r>
      <w:proofErr w:type="spellEnd"/>
      <w:r w:rsidRPr="00A53339">
        <w:rPr>
          <w:sz w:val="20"/>
          <w:szCs w:val="20"/>
        </w:rPr>
        <w:t xml:space="preserve">. </w:t>
      </w:r>
    </w:p>
    <w:p w:rsidR="0041555D" w:rsidRPr="00A53339" w:rsidRDefault="0042782F" w:rsidP="00A53339">
      <w:pPr>
        <w:jc w:val="both"/>
        <w:rPr>
          <w:sz w:val="20"/>
          <w:szCs w:val="20"/>
        </w:rPr>
      </w:pPr>
      <w:proofErr w:type="gramStart"/>
      <w:r w:rsidRPr="00A53339">
        <w:rPr>
          <w:sz w:val="20"/>
          <w:szCs w:val="20"/>
        </w:rPr>
        <w:t xml:space="preserve">9.3.3  </w:t>
      </w:r>
      <w:r w:rsidRPr="00A53339">
        <w:rPr>
          <w:sz w:val="20"/>
          <w:szCs w:val="20"/>
          <w:lang w:val="uz-Cyrl-UZ"/>
        </w:rPr>
        <w:t>«</w:t>
      </w:r>
      <w:proofErr w:type="gramEnd"/>
      <w:r w:rsidRPr="00A53339">
        <w:rPr>
          <w:sz w:val="20"/>
          <w:szCs w:val="20"/>
          <w:lang w:val="uz-Cyrl-UZ"/>
        </w:rPr>
        <w:t>БУЮРТМАЧИ»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томонидан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кейинчалик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курилиш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молиялаш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имконияти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йукотилганда</w:t>
      </w:r>
      <w:proofErr w:type="spellEnd"/>
      <w:r w:rsidRPr="00A53339">
        <w:rPr>
          <w:sz w:val="20"/>
          <w:szCs w:val="20"/>
        </w:rPr>
        <w:t>.</w:t>
      </w:r>
    </w:p>
    <w:p w:rsidR="0042782F" w:rsidRPr="00A53339" w:rsidRDefault="0042782F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9.4 </w:t>
      </w:r>
      <w:r w:rsidRPr="00A53339">
        <w:rPr>
          <w:sz w:val="20"/>
          <w:szCs w:val="20"/>
          <w:lang w:val="uz-Cyrl-UZ"/>
        </w:rPr>
        <w:t>«БУЮРТМАЧИ»</w:t>
      </w:r>
      <w:r w:rsidRPr="00A53339">
        <w:rPr>
          <w:sz w:val="20"/>
          <w:szCs w:val="20"/>
        </w:rPr>
        <w:t xml:space="preserve"> </w:t>
      </w:r>
      <w:r w:rsidRPr="00A53339">
        <w:rPr>
          <w:sz w:val="20"/>
          <w:szCs w:val="20"/>
          <w:lang w:val="uz-Cyrl-UZ"/>
        </w:rPr>
        <w:t>«ПУДРАТЧИ»</w:t>
      </w:r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нинг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биргаликдаги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карори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буйича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шартнома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бекор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килинади</w:t>
      </w:r>
      <w:proofErr w:type="spellEnd"/>
      <w:r w:rsidR="00BA344A" w:rsidRPr="00A53339">
        <w:rPr>
          <w:sz w:val="20"/>
          <w:szCs w:val="20"/>
        </w:rPr>
        <w:t xml:space="preserve">. </w:t>
      </w:r>
      <w:r w:rsidR="00BA344A" w:rsidRPr="00A53339">
        <w:rPr>
          <w:sz w:val="20"/>
          <w:szCs w:val="20"/>
          <w:lang w:val="uz-Cyrl-UZ"/>
        </w:rPr>
        <w:t>«БУЮРТМАЧИ»</w:t>
      </w:r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эса</w:t>
      </w:r>
      <w:proofErr w:type="spellEnd"/>
      <w:r w:rsidR="00BA344A" w:rsidRPr="00A53339">
        <w:rPr>
          <w:sz w:val="20"/>
          <w:szCs w:val="20"/>
        </w:rPr>
        <w:t xml:space="preserve"> </w:t>
      </w:r>
      <w:r w:rsidR="00BA344A" w:rsidRPr="00A53339">
        <w:rPr>
          <w:sz w:val="20"/>
          <w:szCs w:val="20"/>
          <w:lang w:val="uz-Cyrl-UZ"/>
        </w:rPr>
        <w:t>«ПУДРАТЧИ»</w:t>
      </w:r>
      <w:r w:rsidR="00BA344A" w:rsidRPr="00A53339">
        <w:rPr>
          <w:sz w:val="20"/>
          <w:szCs w:val="20"/>
        </w:rPr>
        <w:t xml:space="preserve"> га улар </w:t>
      </w:r>
      <w:proofErr w:type="spellStart"/>
      <w:r w:rsidR="00BA344A" w:rsidRPr="00A53339">
        <w:rPr>
          <w:sz w:val="20"/>
          <w:szCs w:val="20"/>
        </w:rPr>
        <w:t>томонидан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аникланган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бажарилган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ишлар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хажми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кийматини</w:t>
      </w:r>
      <w:proofErr w:type="spellEnd"/>
      <w:r w:rsidR="00BA344A" w:rsidRPr="00A53339">
        <w:rPr>
          <w:sz w:val="20"/>
          <w:szCs w:val="20"/>
        </w:rPr>
        <w:t xml:space="preserve"> </w:t>
      </w:r>
      <w:proofErr w:type="spellStart"/>
      <w:r w:rsidR="00BA344A" w:rsidRPr="00A53339">
        <w:rPr>
          <w:sz w:val="20"/>
          <w:szCs w:val="20"/>
        </w:rPr>
        <w:t>тулайди</w:t>
      </w:r>
      <w:proofErr w:type="spellEnd"/>
      <w:r w:rsidR="00BA344A" w:rsidRPr="00A53339">
        <w:rPr>
          <w:sz w:val="20"/>
          <w:szCs w:val="20"/>
        </w:rPr>
        <w:t>.</w:t>
      </w:r>
    </w:p>
    <w:p w:rsidR="00BA344A" w:rsidRPr="00A53339" w:rsidRDefault="00BA344A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9.5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бекор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килишга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карор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килган</w:t>
      </w:r>
      <w:proofErr w:type="spellEnd"/>
      <w:r w:rsidRPr="00A53339">
        <w:rPr>
          <w:sz w:val="20"/>
          <w:szCs w:val="20"/>
        </w:rPr>
        <w:t xml:space="preserve"> тараф </w:t>
      </w:r>
      <w:proofErr w:type="spellStart"/>
      <w:r w:rsidRPr="00A53339">
        <w:rPr>
          <w:sz w:val="20"/>
          <w:szCs w:val="20"/>
        </w:rPr>
        <w:t>бошка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тарафга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ёзма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хабарнома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юборилади</w:t>
      </w:r>
      <w:proofErr w:type="spellEnd"/>
      <w:r w:rsidRPr="00A53339">
        <w:rPr>
          <w:sz w:val="20"/>
          <w:szCs w:val="20"/>
        </w:rPr>
        <w:t>.</w:t>
      </w:r>
    </w:p>
    <w:p w:rsidR="00464C1D" w:rsidRPr="00A53339" w:rsidRDefault="00464C1D" w:rsidP="00A53339">
      <w:pPr>
        <w:jc w:val="center"/>
        <w:rPr>
          <w:sz w:val="20"/>
          <w:szCs w:val="20"/>
          <w:lang w:val="uz-Cyrl-UZ"/>
        </w:rPr>
      </w:pPr>
    </w:p>
    <w:p w:rsidR="008068B4" w:rsidRDefault="008068B4" w:rsidP="00A53339">
      <w:pPr>
        <w:jc w:val="center"/>
        <w:rPr>
          <w:sz w:val="20"/>
          <w:szCs w:val="20"/>
          <w:lang w:val="uz-Cyrl-UZ"/>
        </w:rPr>
      </w:pPr>
    </w:p>
    <w:p w:rsidR="00BA344A" w:rsidRPr="00A53339" w:rsidRDefault="00BA344A" w:rsidP="00A53339">
      <w:pPr>
        <w:jc w:val="center"/>
        <w:rPr>
          <w:sz w:val="20"/>
          <w:szCs w:val="20"/>
          <w:lang w:val="uz-Cyrl-UZ"/>
        </w:rPr>
      </w:pPr>
      <w:r w:rsidRPr="008068B4">
        <w:rPr>
          <w:sz w:val="20"/>
          <w:szCs w:val="20"/>
          <w:lang w:val="uz-Cyrl-UZ"/>
        </w:rPr>
        <w:t>10.БОШКА ШАРТЛАР.</w:t>
      </w:r>
    </w:p>
    <w:p w:rsidR="00BA344A" w:rsidRPr="008068B4" w:rsidRDefault="00E71CE7" w:rsidP="00A53339">
      <w:pPr>
        <w:jc w:val="both"/>
        <w:rPr>
          <w:sz w:val="20"/>
          <w:szCs w:val="20"/>
          <w:lang w:val="uz-Cyrl-UZ"/>
        </w:rPr>
      </w:pPr>
      <w:r w:rsidRPr="008068B4">
        <w:rPr>
          <w:sz w:val="20"/>
          <w:szCs w:val="20"/>
          <w:lang w:val="uz-Cyrl-UZ"/>
        </w:rPr>
        <w:t xml:space="preserve">10.1 </w:t>
      </w:r>
      <w:r w:rsidRPr="00A53339">
        <w:rPr>
          <w:sz w:val="20"/>
          <w:szCs w:val="20"/>
          <w:lang w:val="uz-Cyrl-UZ"/>
        </w:rPr>
        <w:t>«ПУДРАТЧИ»</w:t>
      </w:r>
      <w:r w:rsidRPr="008068B4">
        <w:rPr>
          <w:sz w:val="20"/>
          <w:szCs w:val="20"/>
          <w:lang w:val="uz-Cyrl-UZ"/>
        </w:rPr>
        <w:t xml:space="preserve"> амалдаги тартиб ва коидалар буйича бажарилган ишлар сифатига 1-йил </w:t>
      </w:r>
      <w:r w:rsidR="00E63038" w:rsidRPr="008068B4">
        <w:rPr>
          <w:sz w:val="20"/>
          <w:szCs w:val="20"/>
          <w:lang w:val="uz-Cyrl-UZ"/>
        </w:rPr>
        <w:t>муддатга кафолат беради. Ушбу бандга риоя килинмаган холларда бажарилган ишлар шартномавий кийматининг 2</w:t>
      </w:r>
      <w:r w:rsidR="00353535" w:rsidRPr="00A53339">
        <w:rPr>
          <w:sz w:val="20"/>
          <w:szCs w:val="20"/>
          <w:lang w:val="uz-Cyrl-UZ"/>
        </w:rPr>
        <w:t xml:space="preserve"> </w:t>
      </w:r>
      <w:r w:rsidR="00E63038" w:rsidRPr="008068B4">
        <w:rPr>
          <w:sz w:val="20"/>
          <w:szCs w:val="20"/>
          <w:lang w:val="uz-Cyrl-UZ"/>
        </w:rPr>
        <w:t>баробари микдорида жарима тулайди.</w:t>
      </w:r>
    </w:p>
    <w:p w:rsidR="002236D6" w:rsidRPr="00A53339" w:rsidRDefault="002236D6" w:rsidP="00A53339">
      <w:pPr>
        <w:jc w:val="both"/>
        <w:rPr>
          <w:sz w:val="20"/>
          <w:szCs w:val="20"/>
        </w:rPr>
      </w:pPr>
      <w:r w:rsidRPr="00A53339">
        <w:rPr>
          <w:sz w:val="20"/>
          <w:szCs w:val="20"/>
        </w:rPr>
        <w:t xml:space="preserve">10.2 </w:t>
      </w:r>
      <w:proofErr w:type="spellStart"/>
      <w:r w:rsidRPr="00A53339">
        <w:rPr>
          <w:sz w:val="20"/>
          <w:szCs w:val="20"/>
        </w:rPr>
        <w:t>Хар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ик</w:t>
      </w:r>
      <w:r w:rsidR="00CB438B">
        <w:rPr>
          <w:sz w:val="20"/>
          <w:szCs w:val="20"/>
        </w:rPr>
        <w:t>к</w:t>
      </w:r>
      <w:r w:rsidRPr="00A53339">
        <w:rPr>
          <w:sz w:val="20"/>
          <w:szCs w:val="20"/>
        </w:rPr>
        <w:t>ала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томон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Узбекистон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Республикаси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конунлари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доирасида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фаолият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курсатадилар</w:t>
      </w:r>
      <w:proofErr w:type="spellEnd"/>
      <w:r w:rsidRPr="00A53339">
        <w:rPr>
          <w:sz w:val="20"/>
          <w:szCs w:val="20"/>
        </w:rPr>
        <w:t>.</w:t>
      </w:r>
    </w:p>
    <w:p w:rsidR="002236D6" w:rsidRPr="00A53339" w:rsidRDefault="000D0ABA" w:rsidP="00A53339">
      <w:pPr>
        <w:jc w:val="both"/>
        <w:rPr>
          <w:sz w:val="20"/>
          <w:szCs w:val="20"/>
          <w:lang w:val="uz-Cyrl-UZ"/>
        </w:rPr>
      </w:pPr>
      <w:r w:rsidRPr="00A53339">
        <w:rPr>
          <w:sz w:val="20"/>
          <w:szCs w:val="20"/>
        </w:rPr>
        <w:t xml:space="preserve">10.3 </w:t>
      </w:r>
      <w:proofErr w:type="spellStart"/>
      <w:r w:rsidRPr="00A53339">
        <w:rPr>
          <w:sz w:val="20"/>
          <w:szCs w:val="20"/>
        </w:rPr>
        <w:t>Мазкур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шартнома</w:t>
      </w:r>
      <w:proofErr w:type="spellEnd"/>
      <w:r w:rsidRPr="00A53339">
        <w:rPr>
          <w:sz w:val="20"/>
          <w:szCs w:val="20"/>
        </w:rPr>
        <w:t xml:space="preserve"> </w:t>
      </w:r>
      <w:r w:rsidR="00FC21F0">
        <w:rPr>
          <w:sz w:val="20"/>
          <w:szCs w:val="20"/>
        </w:rPr>
        <w:t>2022</w:t>
      </w:r>
      <w:r w:rsidR="00353535" w:rsidRPr="00A53339">
        <w:rPr>
          <w:sz w:val="20"/>
          <w:szCs w:val="20"/>
          <w:lang w:val="uz-Cyrl-UZ"/>
        </w:rPr>
        <w:t xml:space="preserve"> </w:t>
      </w:r>
      <w:proofErr w:type="spellStart"/>
      <w:r w:rsidRPr="00A53339">
        <w:rPr>
          <w:sz w:val="20"/>
          <w:szCs w:val="20"/>
        </w:rPr>
        <w:t>йил</w:t>
      </w:r>
      <w:proofErr w:type="spellEnd"/>
      <w:r w:rsidRPr="00A53339">
        <w:rPr>
          <w:sz w:val="20"/>
          <w:szCs w:val="20"/>
        </w:rPr>
        <w:t xml:space="preserve"> 31-декабргача </w:t>
      </w:r>
      <w:proofErr w:type="spellStart"/>
      <w:r w:rsidRPr="00A53339">
        <w:rPr>
          <w:sz w:val="20"/>
          <w:szCs w:val="20"/>
        </w:rPr>
        <w:t>амал</w:t>
      </w:r>
      <w:proofErr w:type="spellEnd"/>
      <w:r w:rsidRPr="00A53339">
        <w:rPr>
          <w:sz w:val="20"/>
          <w:szCs w:val="20"/>
        </w:rPr>
        <w:t xml:space="preserve"> </w:t>
      </w:r>
      <w:proofErr w:type="spellStart"/>
      <w:r w:rsidRPr="00A53339">
        <w:rPr>
          <w:sz w:val="20"/>
          <w:szCs w:val="20"/>
        </w:rPr>
        <w:t>килади</w:t>
      </w:r>
      <w:proofErr w:type="spellEnd"/>
    </w:p>
    <w:p w:rsidR="00464C1D" w:rsidRPr="00A53339" w:rsidRDefault="00464C1D" w:rsidP="00A53339">
      <w:pPr>
        <w:jc w:val="both"/>
        <w:rPr>
          <w:sz w:val="20"/>
          <w:szCs w:val="20"/>
          <w:lang w:val="uz-Cyrl-UZ"/>
        </w:rPr>
      </w:pPr>
    </w:p>
    <w:p w:rsidR="00575D70" w:rsidRPr="00A53339" w:rsidRDefault="00575D70" w:rsidP="00A53339">
      <w:pPr>
        <w:jc w:val="center"/>
        <w:rPr>
          <w:sz w:val="18"/>
          <w:szCs w:val="18"/>
        </w:rPr>
      </w:pPr>
      <w:r w:rsidRPr="00A53339">
        <w:rPr>
          <w:sz w:val="18"/>
          <w:szCs w:val="18"/>
        </w:rPr>
        <w:t>11.ТАРАФЛАРНИНГ ЮРИДИК МАНЗИЛЛАРИ</w:t>
      </w:r>
    </w:p>
    <w:p w:rsidR="008068B4" w:rsidRPr="00A53339" w:rsidRDefault="00575D70" w:rsidP="008068B4">
      <w:pPr>
        <w:jc w:val="center"/>
        <w:rPr>
          <w:sz w:val="18"/>
          <w:szCs w:val="18"/>
        </w:rPr>
      </w:pPr>
      <w:r w:rsidRPr="00A53339">
        <w:rPr>
          <w:sz w:val="18"/>
          <w:szCs w:val="18"/>
        </w:rPr>
        <w:t xml:space="preserve">ВА ТУЛОВ РЕКВИЗИТЛАРИ. 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9210"/>
        <w:gridCol w:w="402"/>
      </w:tblGrid>
      <w:tr w:rsidR="00CB438B" w:rsidRPr="00A53339" w:rsidTr="008068B4">
        <w:tc>
          <w:tcPr>
            <w:tcW w:w="9210" w:type="dxa"/>
          </w:tcPr>
          <w:p w:rsidR="00CB438B" w:rsidRPr="0078351E" w:rsidRDefault="00CB438B" w:rsidP="00CB438B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78351E">
              <w:rPr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Cs/>
                <w:sz w:val="20"/>
                <w:szCs w:val="20"/>
                <w:lang w:val="uz-Cyrl-UZ"/>
              </w:rPr>
              <w:t>Пудратчи</w:t>
            </w:r>
            <w:r w:rsidRPr="0078351E">
              <w:rPr>
                <w:bCs/>
                <w:sz w:val="20"/>
                <w:szCs w:val="20"/>
                <w:lang w:val="uz-Cyrl-UZ"/>
              </w:rPr>
              <w:t>»</w:t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</w:r>
            <w:r w:rsidRPr="0078351E">
              <w:rPr>
                <w:bCs/>
                <w:sz w:val="20"/>
                <w:szCs w:val="20"/>
                <w:lang w:val="uz-Cyrl-UZ"/>
              </w:rPr>
              <w:tab/>
              <w:t xml:space="preserve">«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Буюртмачи</w:t>
            </w:r>
            <w:proofErr w:type="spellEnd"/>
            <w:r w:rsidRPr="0078351E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8351E">
              <w:rPr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402" w:type="dxa"/>
          </w:tcPr>
          <w:p w:rsidR="00CB438B" w:rsidRPr="0078351E" w:rsidRDefault="00CB438B" w:rsidP="00FC21F0">
            <w:pPr>
              <w:jc w:val="both"/>
              <w:rPr>
                <w:bCs/>
                <w:sz w:val="20"/>
                <w:szCs w:val="20"/>
                <w:lang w:val="uz-Cyrl-UZ"/>
              </w:rPr>
            </w:pPr>
          </w:p>
        </w:tc>
      </w:tr>
      <w:tr w:rsidR="00CB438B" w:rsidRPr="00A53339" w:rsidTr="008068B4">
        <w:tc>
          <w:tcPr>
            <w:tcW w:w="9210" w:type="dxa"/>
          </w:tcPr>
          <w:tbl>
            <w:tblPr>
              <w:tblW w:w="1122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0"/>
              <w:gridCol w:w="5478"/>
            </w:tblGrid>
            <w:tr w:rsidR="00CB438B" w:rsidRPr="0078351E" w:rsidTr="008068B4">
              <w:trPr>
                <w:trHeight w:val="101"/>
                <w:jc w:val="center"/>
              </w:trPr>
              <w:tc>
                <w:tcPr>
                  <w:tcW w:w="5480" w:type="dxa"/>
                  <w:tcBorders>
                    <w:bottom w:val="single" w:sz="4" w:space="0" w:color="auto"/>
                  </w:tcBorders>
                </w:tcPr>
                <w:p w:rsidR="00CB438B" w:rsidRPr="0078351E" w:rsidRDefault="00CB438B" w:rsidP="00FC21F0">
                  <w:pPr>
                    <w:ind w:right="-482"/>
                    <w:jc w:val="center"/>
                    <w:rPr>
                      <w:b/>
                      <w:bCs/>
                      <w:sz w:val="20"/>
                      <w:szCs w:val="20"/>
                      <w:lang w:val="uz-Cyrl-UZ"/>
                    </w:rPr>
                  </w:pP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  <w:lang w:val="uz-Cyrl-UZ"/>
                    </w:rPr>
                  </w:pPr>
                </w:p>
              </w:tc>
              <w:tc>
                <w:tcPr>
                  <w:tcW w:w="5478" w:type="dxa"/>
                  <w:tcBorders>
                    <w:bottom w:val="single" w:sz="4" w:space="0" w:color="auto"/>
                  </w:tcBorders>
                </w:tcPr>
                <w:p w:rsidR="00CB438B" w:rsidRPr="0078351E" w:rsidRDefault="00FA7653" w:rsidP="00D819EE">
                  <w:pPr>
                    <w:ind w:right="-482"/>
                    <w:rPr>
                      <w:b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z-Cyrl-UZ"/>
                    </w:rPr>
                    <w:t>Учкўприк</w:t>
                  </w:r>
                  <w:r w:rsidR="00CB438B" w:rsidRPr="0078351E">
                    <w:rPr>
                      <w:b/>
                      <w:bCs/>
                      <w:sz w:val="20"/>
                      <w:szCs w:val="20"/>
                      <w:lang w:val="uz-Cyrl-UZ"/>
                    </w:rPr>
                    <w:t xml:space="preserve"> тумани </w:t>
                  </w:r>
                  <w:r w:rsidR="00D819EE">
                    <w:rPr>
                      <w:b/>
                      <w:bCs/>
                      <w:sz w:val="20"/>
                      <w:szCs w:val="20"/>
                      <w:lang w:val="uz-Cyrl-UZ"/>
                    </w:rPr>
                    <w:t>№2-ИДУМИ</w:t>
                  </w:r>
                </w:p>
              </w:tc>
            </w:tr>
            <w:tr w:rsidR="00CB438B" w:rsidRPr="0078351E" w:rsidTr="008068B4">
              <w:trPr>
                <w:trHeight w:val="106"/>
                <w:jc w:val="center"/>
              </w:trPr>
              <w:tc>
                <w:tcPr>
                  <w:tcW w:w="5480" w:type="dxa"/>
                  <w:tcBorders>
                    <w:top w:val="single" w:sz="4" w:space="0" w:color="auto"/>
                  </w:tcBorders>
                </w:tcPr>
                <w:p w:rsidR="00CB438B" w:rsidRPr="0078351E" w:rsidRDefault="00CB438B" w:rsidP="00CB438B">
                  <w:pPr>
                    <w:ind w:right="-482"/>
                    <w:jc w:val="center"/>
                    <w:rPr>
                      <w:sz w:val="20"/>
                      <w:szCs w:val="20"/>
                      <w:lang w:val="uz-Cyrl-UZ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>(иш бажарувчининг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номи)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  <w:lang w:val="uz-Cyrl-UZ"/>
                    </w:rPr>
                  </w:pPr>
                </w:p>
              </w:tc>
              <w:tc>
                <w:tcPr>
                  <w:tcW w:w="5478" w:type="dxa"/>
                  <w:tcBorders>
                    <w:top w:val="single" w:sz="4" w:space="0" w:color="auto"/>
                  </w:tcBorders>
                </w:tcPr>
                <w:p w:rsidR="00CB438B" w:rsidRPr="0078351E" w:rsidRDefault="00CB438B" w:rsidP="00CB438B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( бюджетдан маблағ олувчининг номи )</w:t>
                  </w:r>
                </w:p>
              </w:tc>
            </w:tr>
            <w:tr w:rsidR="00CB438B" w:rsidRPr="0078351E" w:rsidTr="008068B4">
              <w:trPr>
                <w:trHeight w:val="36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Манзил: _____________________________________</w:t>
                  </w:r>
                </w:p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              _____________________________________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D819EE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78351E">
                    <w:rPr>
                      <w:sz w:val="20"/>
                      <w:szCs w:val="20"/>
                    </w:rPr>
                    <w:t>:</w:t>
                  </w:r>
                  <w:r w:rsidR="008B1BE1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="00FA7653">
                    <w:rPr>
                      <w:sz w:val="20"/>
                      <w:szCs w:val="20"/>
                      <w:lang w:val="uz-Cyrl-UZ"/>
                    </w:rPr>
                    <w:t>Учкўприк ш</w:t>
                  </w:r>
                  <w:r w:rsidR="008B1BE1">
                    <w:rPr>
                      <w:sz w:val="20"/>
                      <w:szCs w:val="20"/>
                      <w:lang w:val="uz-Cyrl-UZ"/>
                    </w:rPr>
                    <w:t>.</w:t>
                  </w:r>
                  <w:r w:rsidR="00D819EE">
                    <w:rPr>
                      <w:sz w:val="20"/>
                      <w:szCs w:val="20"/>
                      <w:lang w:val="uz-Cyrl-UZ"/>
                    </w:rPr>
                    <w:t xml:space="preserve"> Мулкобод кучаси</w:t>
                  </w:r>
                  <w:r w:rsidR="00D819EE" w:rsidRPr="0078351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</w:p>
              </w:tc>
            </w:tr>
            <w:tr w:rsidR="00CB438B" w:rsidRPr="0078351E" w:rsidTr="008068B4">
              <w:trPr>
                <w:trHeight w:val="106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</w:rPr>
                    <w:t>Тел./факс: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_____________________________________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D819EE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</w:rPr>
                    <w:t>Тел./факс:</w:t>
                  </w:r>
                  <w:r w:rsidR="005D51F9">
                    <w:rPr>
                      <w:sz w:val="20"/>
                      <w:szCs w:val="20"/>
                      <w:lang w:val="uz-Cyrl-UZ"/>
                    </w:rPr>
                    <w:t xml:space="preserve"> + 9989</w:t>
                  </w:r>
                  <w:r w:rsidR="00D819EE">
                    <w:rPr>
                      <w:sz w:val="20"/>
                      <w:szCs w:val="20"/>
                      <w:lang w:val="uz-Cyrl-UZ"/>
                    </w:rPr>
                    <w:t>90878883</w:t>
                  </w:r>
                </w:p>
              </w:tc>
            </w:tr>
            <w:tr w:rsidR="00CB438B" w:rsidRPr="0078351E" w:rsidTr="008068B4">
              <w:trPr>
                <w:trHeight w:val="101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Ҳисоб варақ _________________________________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317C2B" w:rsidRDefault="00CB438B" w:rsidP="00317C2B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78351E">
                    <w:rPr>
                      <w:sz w:val="20"/>
                      <w:szCs w:val="20"/>
                    </w:rPr>
                    <w:t>/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78351E">
                    <w:rPr>
                      <w:sz w:val="20"/>
                      <w:szCs w:val="20"/>
                    </w:rPr>
                    <w:t>*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:</w:t>
                  </w:r>
                  <w:r w:rsidR="00D819EE">
                    <w:rPr>
                      <w:rStyle w:val="a5"/>
                      <w:rFonts w:ascii="Open Sans" w:hAnsi="Open Sans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FFFFF"/>
                    </w:rPr>
                    <w:t>100021860302217092300075002</w:t>
                  </w:r>
                </w:p>
              </w:tc>
            </w:tr>
            <w:tr w:rsidR="00CB438B" w:rsidRPr="0078351E" w:rsidTr="008068B4">
              <w:trPr>
                <w:trHeight w:val="101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Банк номи</w:t>
                  </w:r>
                  <w:r w:rsidRPr="0078351E">
                    <w:rPr>
                      <w:sz w:val="20"/>
                      <w:szCs w:val="20"/>
                    </w:rPr>
                    <w:t xml:space="preserve">: 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___________________________________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D819EE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СТИР</w:t>
                  </w:r>
                  <w:r w:rsidRPr="0078351E">
                    <w:rPr>
                      <w:sz w:val="20"/>
                      <w:szCs w:val="20"/>
                    </w:rPr>
                    <w:t xml:space="preserve">: </w:t>
                  </w:r>
                  <w:r w:rsidR="00D819EE">
                    <w:rPr>
                      <w:rFonts w:ascii="Open Sans" w:hAnsi="Open Sans"/>
                      <w:color w:val="000000"/>
                      <w:sz w:val="21"/>
                      <w:szCs w:val="21"/>
                      <w:shd w:val="clear" w:color="auto" w:fill="FFFFFF"/>
                    </w:rPr>
                    <w:t>202190770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       </w:t>
                  </w:r>
                  <w:r w:rsidRPr="0078351E">
                    <w:rPr>
                      <w:sz w:val="20"/>
                      <w:szCs w:val="20"/>
                    </w:rPr>
                    <w:t>ОК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ЭД</w:t>
                  </w:r>
                  <w:r w:rsidRPr="0078351E">
                    <w:rPr>
                      <w:sz w:val="20"/>
                      <w:szCs w:val="20"/>
                    </w:rPr>
                    <w:t>: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</w:p>
              </w:tc>
            </w:tr>
            <w:tr w:rsidR="00CB438B" w:rsidRPr="0078351E" w:rsidTr="008068B4">
              <w:trPr>
                <w:trHeight w:val="106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</w:rPr>
                    <w:t xml:space="preserve">МФО: 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__________          СТИР</w:t>
                  </w:r>
                  <w:r w:rsidRPr="0078351E">
                    <w:rPr>
                      <w:sz w:val="20"/>
                      <w:szCs w:val="20"/>
                    </w:rPr>
                    <w:t xml:space="preserve">: 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__________________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FA7653" w:rsidP="00FC21F0">
                  <w:pPr>
                    <w:ind w:right="-48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>Учкўприк</w:t>
                  </w:r>
                  <w:r w:rsidR="00CB438B" w:rsidRPr="0078351E">
                    <w:rPr>
                      <w:sz w:val="20"/>
                      <w:szCs w:val="20"/>
                      <w:lang w:val="uz-Cyrl-UZ"/>
                    </w:rPr>
                    <w:t xml:space="preserve"> тумани</w:t>
                  </w:r>
                  <w:r w:rsidR="00CB438B" w:rsidRPr="0078351E">
                    <w:rPr>
                      <w:sz w:val="20"/>
                      <w:szCs w:val="20"/>
                    </w:rPr>
                    <w:t xml:space="preserve"> б</w:t>
                  </w:r>
                  <w:r w:rsidR="00CB438B" w:rsidRPr="0078351E">
                    <w:rPr>
                      <w:sz w:val="20"/>
                      <w:szCs w:val="20"/>
                      <w:lang w:val="uz-Cyrl-UZ"/>
                    </w:rPr>
                    <w:t>ў</w:t>
                  </w:r>
                  <w:proofErr w:type="spellStart"/>
                  <w:r w:rsidR="00CB438B" w:rsidRPr="0078351E">
                    <w:rPr>
                      <w:sz w:val="20"/>
                      <w:szCs w:val="20"/>
                    </w:rPr>
                    <w:t>йича</w:t>
                  </w:r>
                  <w:proofErr w:type="spellEnd"/>
                  <w:r w:rsidR="00CB438B" w:rsidRPr="0078351E">
                    <w:rPr>
                      <w:sz w:val="20"/>
                      <w:szCs w:val="20"/>
                    </w:rPr>
                    <w:t xml:space="preserve"> </w:t>
                  </w:r>
                  <w:r w:rsidR="00CB438B" w:rsidRPr="0078351E">
                    <w:rPr>
                      <w:sz w:val="20"/>
                      <w:szCs w:val="20"/>
                      <w:lang w:val="uz-Cyrl-UZ"/>
                    </w:rPr>
                    <w:t xml:space="preserve">Ғазначилик бўлинмаси </w:t>
                  </w:r>
                </w:p>
              </w:tc>
            </w:tr>
            <w:tr w:rsidR="00CB438B" w:rsidRPr="0078351E" w:rsidTr="008068B4">
              <w:trPr>
                <w:trHeight w:val="101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  <w:r w:rsidRPr="0078351E">
                    <w:rPr>
                      <w:sz w:val="20"/>
                      <w:szCs w:val="20"/>
                    </w:rPr>
                    <w:t>ОКОНХ: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78351E">
                    <w:rPr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Ғазна ҳ/в:   </w:t>
                  </w:r>
                  <w:r w:rsidRPr="0078351E">
                    <w:rPr>
                      <w:sz w:val="20"/>
                      <w:szCs w:val="20"/>
                    </w:rPr>
                    <w:t>23 402 000 300 100 001 010</w:t>
                  </w:r>
                </w:p>
              </w:tc>
            </w:tr>
            <w:tr w:rsidR="00CB438B" w:rsidRPr="0078351E" w:rsidTr="008068B4">
              <w:trPr>
                <w:trHeight w:val="101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FC21F0">
                  <w:pPr>
                    <w:ind w:right="-56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Банк номи:</w:t>
                  </w:r>
                  <w:proofErr w:type="spellStart"/>
                  <w:r w:rsidRPr="0078351E">
                    <w:rPr>
                      <w:sz w:val="20"/>
                      <w:szCs w:val="20"/>
                    </w:rPr>
                    <w:t>Марказий</w:t>
                  </w:r>
                  <w:proofErr w:type="spellEnd"/>
                  <w:r w:rsidRPr="0078351E">
                    <w:rPr>
                      <w:sz w:val="20"/>
                      <w:szCs w:val="20"/>
                    </w:rPr>
                    <w:t xml:space="preserve"> банк ХККМ </w:t>
                  </w:r>
                  <w:proofErr w:type="spellStart"/>
                  <w:r w:rsidRPr="0078351E">
                    <w:rPr>
                      <w:sz w:val="20"/>
                      <w:szCs w:val="20"/>
                    </w:rPr>
                    <w:t>Тошкент</w:t>
                  </w:r>
                  <w:proofErr w:type="spellEnd"/>
                  <w:r w:rsidRPr="0078351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351E">
                    <w:rPr>
                      <w:sz w:val="20"/>
                      <w:szCs w:val="20"/>
                    </w:rPr>
                    <w:t>ш.Б.Б</w:t>
                  </w:r>
                  <w:proofErr w:type="spellEnd"/>
                  <w:r w:rsidRPr="0078351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B438B" w:rsidRPr="0078351E" w:rsidTr="008068B4">
              <w:trPr>
                <w:trHeight w:val="106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en-US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МФО</w:t>
                  </w:r>
                  <w:r w:rsidRPr="0078351E">
                    <w:rPr>
                      <w:sz w:val="20"/>
                      <w:szCs w:val="20"/>
                    </w:rPr>
                    <w:t>: 00 014          СТИР: 201 122 919</w:t>
                  </w:r>
                </w:p>
              </w:tc>
            </w:tr>
            <w:tr w:rsidR="00CB438B" w:rsidRPr="0078351E" w:rsidTr="008068B4">
              <w:trPr>
                <w:trHeight w:val="208"/>
                <w:jc w:val="center"/>
              </w:trPr>
              <w:tc>
                <w:tcPr>
                  <w:tcW w:w="5480" w:type="dxa"/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78351E">
                    <w:rPr>
                      <w:sz w:val="20"/>
                      <w:szCs w:val="20"/>
                    </w:rPr>
                    <w:t>: _________________________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>_____________</w:t>
                  </w:r>
                </w:p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  <w:r w:rsidRPr="0078351E">
                    <w:rPr>
                      <w:sz w:val="20"/>
                      <w:szCs w:val="20"/>
                    </w:rPr>
                    <w:t xml:space="preserve">                               ( </w:t>
                  </w:r>
                  <w:proofErr w:type="spellStart"/>
                  <w:r w:rsidRPr="0078351E">
                    <w:rPr>
                      <w:sz w:val="20"/>
                      <w:szCs w:val="20"/>
                    </w:rPr>
                    <w:t>имзо</w:t>
                  </w:r>
                  <w:proofErr w:type="spellEnd"/>
                  <w:r w:rsidRPr="0078351E">
                    <w:rPr>
                      <w:sz w:val="20"/>
                      <w:szCs w:val="20"/>
                    </w:rPr>
                    <w:t xml:space="preserve"> )                      ( Ф.И.</w:t>
                  </w:r>
                  <w:r w:rsidRPr="0078351E">
                    <w:rPr>
                      <w:sz w:val="20"/>
                      <w:szCs w:val="20"/>
                      <w:lang w:val="uz-Cyrl-UZ"/>
                    </w:rPr>
                    <w:t xml:space="preserve">Ш </w:t>
                  </w:r>
                  <w:r w:rsidRPr="0078351E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CB438B" w:rsidRPr="0078351E" w:rsidRDefault="00CB438B" w:rsidP="00FC21F0">
                  <w:pPr>
                    <w:ind w:right="-4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8" w:type="dxa"/>
                  <w:tcBorders>
                    <w:bottom w:val="single" w:sz="4" w:space="0" w:color="auto"/>
                  </w:tcBorders>
                </w:tcPr>
                <w:p w:rsidR="00CB438B" w:rsidRPr="0078351E" w:rsidRDefault="00CB438B" w:rsidP="00FC21F0">
                  <w:pPr>
                    <w:ind w:right="-482"/>
                    <w:rPr>
                      <w:sz w:val="20"/>
                      <w:szCs w:val="20"/>
                    </w:rPr>
                  </w:pPr>
                </w:p>
                <w:p w:rsidR="00CB438B" w:rsidRPr="00D819EE" w:rsidRDefault="00CB438B" w:rsidP="00D819EE">
                  <w:pPr>
                    <w:ind w:right="-482"/>
                    <w:rPr>
                      <w:sz w:val="20"/>
                      <w:szCs w:val="20"/>
                      <w:lang w:val="uz-Cyrl-UZ"/>
                    </w:rPr>
                  </w:pPr>
                  <w:r w:rsidRPr="0078351E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="005D51F9">
                    <w:rPr>
                      <w:sz w:val="20"/>
                      <w:szCs w:val="20"/>
                    </w:rPr>
                    <w:t>: _____________________</w:t>
                  </w:r>
                  <w:r w:rsidR="00D819EE">
                    <w:rPr>
                      <w:sz w:val="20"/>
                      <w:szCs w:val="20"/>
                      <w:lang w:val="uz-Cyrl-UZ"/>
                    </w:rPr>
                    <w:t>Д.Исакова</w:t>
                  </w:r>
                  <w:bookmarkStart w:id="0" w:name="_GoBack"/>
                  <w:bookmarkEnd w:id="0"/>
                </w:p>
              </w:tc>
            </w:tr>
          </w:tbl>
          <w:p w:rsidR="00CB438B" w:rsidRPr="0078351E" w:rsidRDefault="00CB438B" w:rsidP="00FC21F0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438B" w:rsidRDefault="00CB438B" w:rsidP="00CB438B">
            <w:r w:rsidRPr="0078351E">
              <w:rPr>
                <w:sz w:val="20"/>
                <w:szCs w:val="20"/>
                <w:lang w:val="uz-Cyrl-UZ"/>
              </w:rPr>
              <w:tab/>
            </w:r>
          </w:p>
        </w:tc>
      </w:tr>
    </w:tbl>
    <w:p w:rsidR="00864C5C" w:rsidRPr="00A53339" w:rsidRDefault="004D3439" w:rsidP="00BD3BCF">
      <w:pPr>
        <w:rPr>
          <w:color w:val="FFFFFF"/>
          <w:lang w:val="en-US"/>
        </w:rPr>
      </w:pPr>
      <w:r w:rsidRPr="00A53339">
        <w:rPr>
          <w:color w:val="FFFFFF"/>
          <w:sz w:val="18"/>
          <w:szCs w:val="18"/>
          <w:lang w:val="uz-Cyrl-UZ"/>
        </w:rPr>
        <w:t>Хукукшунос: _________________    _________________________________</w:t>
      </w:r>
      <w:r w:rsidR="00864C5C" w:rsidRPr="00A53339">
        <w:rPr>
          <w:color w:val="FFFFFF"/>
          <w:sz w:val="18"/>
          <w:szCs w:val="18"/>
          <w:lang w:val="uz-Cyrl-UZ"/>
        </w:rPr>
        <w:tab/>
      </w:r>
      <w:r w:rsidR="00864C5C" w:rsidRPr="00A53339">
        <w:rPr>
          <w:color w:val="FFFFFF"/>
          <w:sz w:val="18"/>
          <w:szCs w:val="18"/>
          <w:lang w:val="uz-Cyrl-UZ"/>
        </w:rPr>
        <w:tab/>
      </w:r>
      <w:r w:rsidR="00864C5C" w:rsidRPr="00A53339">
        <w:rPr>
          <w:color w:val="FFFFFF"/>
          <w:sz w:val="18"/>
          <w:szCs w:val="18"/>
          <w:lang w:val="uz-Cyrl-UZ"/>
        </w:rPr>
        <w:tab/>
      </w:r>
      <w:r w:rsidR="00864C5C" w:rsidRPr="00A53339">
        <w:rPr>
          <w:color w:val="FFFFFF"/>
          <w:sz w:val="18"/>
          <w:szCs w:val="18"/>
          <w:lang w:val="uz-Cyrl-UZ"/>
        </w:rPr>
        <w:tab/>
      </w:r>
      <w:r w:rsidR="00C36ABB" w:rsidRPr="00A53339">
        <w:rPr>
          <w:color w:val="FFFFFF"/>
          <w:sz w:val="18"/>
          <w:szCs w:val="18"/>
          <w:lang w:val="uz-Cyrl-UZ"/>
        </w:rPr>
        <w:tab/>
      </w:r>
      <w:r w:rsidR="00C36ABB" w:rsidRPr="00A53339">
        <w:rPr>
          <w:color w:val="FFFFFF"/>
          <w:sz w:val="18"/>
          <w:szCs w:val="18"/>
          <w:lang w:val="uz-Cyrl-UZ"/>
        </w:rPr>
        <w:tab/>
        <w:t xml:space="preserve">       </w:t>
      </w:r>
      <w:r w:rsidRPr="00A53339">
        <w:rPr>
          <w:color w:val="FFFFFF"/>
          <w:sz w:val="18"/>
          <w:szCs w:val="18"/>
          <w:lang w:val="uz-Cyrl-UZ"/>
        </w:rPr>
        <w:t>(имзо)</w:t>
      </w:r>
      <w:r w:rsidRPr="00A53339">
        <w:rPr>
          <w:color w:val="FFFFFF"/>
          <w:sz w:val="18"/>
          <w:szCs w:val="18"/>
          <w:lang w:val="uz-Cyrl-UZ"/>
        </w:rPr>
        <w:tab/>
      </w:r>
      <w:r w:rsidR="00C36ABB" w:rsidRPr="00A53339">
        <w:rPr>
          <w:color w:val="FFFFFF"/>
          <w:sz w:val="18"/>
          <w:szCs w:val="18"/>
          <w:lang w:val="uz-Cyrl-UZ"/>
        </w:rPr>
        <w:t xml:space="preserve">     </w:t>
      </w:r>
    </w:p>
    <w:sectPr w:rsidR="00864C5C" w:rsidRPr="00A53339" w:rsidSect="008068B4">
      <w:pgSz w:w="11906" w:h="16838"/>
      <w:pgMar w:top="426" w:right="746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8"/>
    <w:rsid w:val="00003952"/>
    <w:rsid w:val="00041081"/>
    <w:rsid w:val="00084DFE"/>
    <w:rsid w:val="000A1386"/>
    <w:rsid w:val="000D0ABA"/>
    <w:rsid w:val="00105AE1"/>
    <w:rsid w:val="00113DE7"/>
    <w:rsid w:val="0012327B"/>
    <w:rsid w:val="0013131A"/>
    <w:rsid w:val="00146896"/>
    <w:rsid w:val="00150646"/>
    <w:rsid w:val="001608EE"/>
    <w:rsid w:val="001A3FDA"/>
    <w:rsid w:val="001A761D"/>
    <w:rsid w:val="001C7E62"/>
    <w:rsid w:val="002204F5"/>
    <w:rsid w:val="002236D6"/>
    <w:rsid w:val="002538E9"/>
    <w:rsid w:val="002817F5"/>
    <w:rsid w:val="002A2C76"/>
    <w:rsid w:val="002B3348"/>
    <w:rsid w:val="002C67F2"/>
    <w:rsid w:val="002D4B87"/>
    <w:rsid w:val="00317C2B"/>
    <w:rsid w:val="00330B29"/>
    <w:rsid w:val="00333B36"/>
    <w:rsid w:val="00353535"/>
    <w:rsid w:val="00365ECA"/>
    <w:rsid w:val="003673A6"/>
    <w:rsid w:val="003957C2"/>
    <w:rsid w:val="003A14C1"/>
    <w:rsid w:val="003A670A"/>
    <w:rsid w:val="003C38F9"/>
    <w:rsid w:val="003D098F"/>
    <w:rsid w:val="003E37FC"/>
    <w:rsid w:val="003F273B"/>
    <w:rsid w:val="0041555D"/>
    <w:rsid w:val="00417DE1"/>
    <w:rsid w:val="0042782F"/>
    <w:rsid w:val="00431F26"/>
    <w:rsid w:val="00433BCD"/>
    <w:rsid w:val="004440F7"/>
    <w:rsid w:val="0044503D"/>
    <w:rsid w:val="00464C1D"/>
    <w:rsid w:val="00480C17"/>
    <w:rsid w:val="00484EE7"/>
    <w:rsid w:val="004870AC"/>
    <w:rsid w:val="00495993"/>
    <w:rsid w:val="00496D6B"/>
    <w:rsid w:val="004D3439"/>
    <w:rsid w:val="005550A4"/>
    <w:rsid w:val="00560461"/>
    <w:rsid w:val="005641F7"/>
    <w:rsid w:val="00566DDE"/>
    <w:rsid w:val="005721D1"/>
    <w:rsid w:val="00575D70"/>
    <w:rsid w:val="00594F4D"/>
    <w:rsid w:val="00595F3F"/>
    <w:rsid w:val="005B0A86"/>
    <w:rsid w:val="005D51F9"/>
    <w:rsid w:val="005D6BE4"/>
    <w:rsid w:val="005E3409"/>
    <w:rsid w:val="005E3EBA"/>
    <w:rsid w:val="00615B82"/>
    <w:rsid w:val="006178B3"/>
    <w:rsid w:val="00621D6A"/>
    <w:rsid w:val="00623384"/>
    <w:rsid w:val="006258A7"/>
    <w:rsid w:val="006268F8"/>
    <w:rsid w:val="00630E5C"/>
    <w:rsid w:val="00641C79"/>
    <w:rsid w:val="006538EA"/>
    <w:rsid w:val="00660DBC"/>
    <w:rsid w:val="006A1255"/>
    <w:rsid w:val="006A7847"/>
    <w:rsid w:val="006B3D33"/>
    <w:rsid w:val="006B4E37"/>
    <w:rsid w:val="006D460F"/>
    <w:rsid w:val="006D7134"/>
    <w:rsid w:val="006E2A98"/>
    <w:rsid w:val="006F77D3"/>
    <w:rsid w:val="00703E7A"/>
    <w:rsid w:val="00714480"/>
    <w:rsid w:val="00741054"/>
    <w:rsid w:val="0074694D"/>
    <w:rsid w:val="00776024"/>
    <w:rsid w:val="00793C7A"/>
    <w:rsid w:val="007A11EB"/>
    <w:rsid w:val="007B2E00"/>
    <w:rsid w:val="007D5678"/>
    <w:rsid w:val="007F3F49"/>
    <w:rsid w:val="008068B4"/>
    <w:rsid w:val="0081536A"/>
    <w:rsid w:val="0082411A"/>
    <w:rsid w:val="00835E7C"/>
    <w:rsid w:val="00855611"/>
    <w:rsid w:val="00864C5C"/>
    <w:rsid w:val="008666EF"/>
    <w:rsid w:val="0087683E"/>
    <w:rsid w:val="008944B0"/>
    <w:rsid w:val="00896205"/>
    <w:rsid w:val="008A612E"/>
    <w:rsid w:val="008B1BE1"/>
    <w:rsid w:val="008B387D"/>
    <w:rsid w:val="008D21AA"/>
    <w:rsid w:val="008E42ED"/>
    <w:rsid w:val="008F6546"/>
    <w:rsid w:val="00902458"/>
    <w:rsid w:val="00907469"/>
    <w:rsid w:val="00907E85"/>
    <w:rsid w:val="0091404F"/>
    <w:rsid w:val="009318B1"/>
    <w:rsid w:val="00951669"/>
    <w:rsid w:val="00957F09"/>
    <w:rsid w:val="009867F8"/>
    <w:rsid w:val="00993BA4"/>
    <w:rsid w:val="009958BC"/>
    <w:rsid w:val="009C4300"/>
    <w:rsid w:val="009D0C2F"/>
    <w:rsid w:val="009F0272"/>
    <w:rsid w:val="00A01B56"/>
    <w:rsid w:val="00A10E3B"/>
    <w:rsid w:val="00A20DB9"/>
    <w:rsid w:val="00A47F6A"/>
    <w:rsid w:val="00A53339"/>
    <w:rsid w:val="00A55DE8"/>
    <w:rsid w:val="00A62549"/>
    <w:rsid w:val="00AB52CF"/>
    <w:rsid w:val="00AD2BA4"/>
    <w:rsid w:val="00AE2EAC"/>
    <w:rsid w:val="00B102F1"/>
    <w:rsid w:val="00B14AA1"/>
    <w:rsid w:val="00B23C94"/>
    <w:rsid w:val="00B40FA4"/>
    <w:rsid w:val="00B42FCD"/>
    <w:rsid w:val="00B67CA6"/>
    <w:rsid w:val="00B72FA9"/>
    <w:rsid w:val="00B954F6"/>
    <w:rsid w:val="00BA344A"/>
    <w:rsid w:val="00BC5563"/>
    <w:rsid w:val="00BD3BCF"/>
    <w:rsid w:val="00BD53B2"/>
    <w:rsid w:val="00BE4309"/>
    <w:rsid w:val="00C337CB"/>
    <w:rsid w:val="00C361F9"/>
    <w:rsid w:val="00C36ABB"/>
    <w:rsid w:val="00C40692"/>
    <w:rsid w:val="00C40C06"/>
    <w:rsid w:val="00C521F2"/>
    <w:rsid w:val="00C77D34"/>
    <w:rsid w:val="00C96518"/>
    <w:rsid w:val="00CA3916"/>
    <w:rsid w:val="00CB438B"/>
    <w:rsid w:val="00CD6347"/>
    <w:rsid w:val="00CF3C8F"/>
    <w:rsid w:val="00CF472D"/>
    <w:rsid w:val="00CF762F"/>
    <w:rsid w:val="00D11E0E"/>
    <w:rsid w:val="00D20E11"/>
    <w:rsid w:val="00D263E9"/>
    <w:rsid w:val="00D73CCD"/>
    <w:rsid w:val="00D74502"/>
    <w:rsid w:val="00D74A13"/>
    <w:rsid w:val="00D819EE"/>
    <w:rsid w:val="00DB5B05"/>
    <w:rsid w:val="00DE5DB1"/>
    <w:rsid w:val="00DF51FA"/>
    <w:rsid w:val="00E024E3"/>
    <w:rsid w:val="00E1361A"/>
    <w:rsid w:val="00E155DD"/>
    <w:rsid w:val="00E45C7F"/>
    <w:rsid w:val="00E52939"/>
    <w:rsid w:val="00E63038"/>
    <w:rsid w:val="00E6442D"/>
    <w:rsid w:val="00E64786"/>
    <w:rsid w:val="00E648C7"/>
    <w:rsid w:val="00E71CE7"/>
    <w:rsid w:val="00E835AD"/>
    <w:rsid w:val="00E87D55"/>
    <w:rsid w:val="00EA690A"/>
    <w:rsid w:val="00EE327E"/>
    <w:rsid w:val="00EF1DD2"/>
    <w:rsid w:val="00F26B16"/>
    <w:rsid w:val="00F3567D"/>
    <w:rsid w:val="00F40E1E"/>
    <w:rsid w:val="00F47DF1"/>
    <w:rsid w:val="00F5380E"/>
    <w:rsid w:val="00F57506"/>
    <w:rsid w:val="00F70B0A"/>
    <w:rsid w:val="00F7379B"/>
    <w:rsid w:val="00FA7653"/>
    <w:rsid w:val="00FC0C9C"/>
    <w:rsid w:val="00FC21F0"/>
    <w:rsid w:val="00FD2F12"/>
    <w:rsid w:val="00FD78C2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EC39D"/>
  <w15:chartTrackingRefBased/>
  <w15:docId w15:val="{503ADA52-D764-4997-8AED-C839CC9C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1669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8B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834E-1138-4813-B2F3-2E496A11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</vt:lpstr>
    </vt:vector>
  </TitlesOfParts>
  <Company>RePack by SPecialiST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</dc:title>
  <dc:subject/>
  <dc:creator>User</dc:creator>
  <cp:keywords/>
  <cp:lastModifiedBy>User</cp:lastModifiedBy>
  <cp:revision>2</cp:revision>
  <cp:lastPrinted>2020-12-18T01:57:00Z</cp:lastPrinted>
  <dcterms:created xsi:type="dcterms:W3CDTF">2022-09-06T13:20:00Z</dcterms:created>
  <dcterms:modified xsi:type="dcterms:W3CDTF">2022-09-06T13:20:00Z</dcterms:modified>
</cp:coreProperties>
</file>