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31" w:rsidRPr="0017713D" w:rsidRDefault="00F017A6" w:rsidP="00F017A6">
      <w:pPr>
        <w:pStyle w:val="20"/>
        <w:shd w:val="clear" w:color="auto" w:fill="auto"/>
        <w:spacing w:after="195" w:line="200" w:lineRule="exact"/>
        <w:ind w:right="20"/>
        <w:jc w:val="left"/>
        <w:rPr>
          <w:lang w:val="uz-Cyrl-UZ"/>
        </w:rPr>
      </w:pPr>
      <w:r>
        <w:t xml:space="preserve">                                        </w:t>
      </w:r>
      <w:r w:rsidR="00EC0DF5">
        <w:t xml:space="preserve">                    IIУ</w:t>
      </w:r>
      <w:r w:rsidR="006F590C">
        <w:t xml:space="preserve">ДРАТ </w:t>
      </w:r>
      <w:r w:rsidR="00EC0DF5">
        <w:t xml:space="preserve">   Ш</w:t>
      </w:r>
      <w:r w:rsidR="006F590C">
        <w:t>АР</w:t>
      </w:r>
      <w:r w:rsidR="00EC0DF5">
        <w:t xml:space="preserve">ТНОМАСИ   </w:t>
      </w:r>
      <w:r w:rsidR="006F590C">
        <w:t xml:space="preserve"> № </w:t>
      </w:r>
    </w:p>
    <w:p w:rsidR="00AE70F1" w:rsidRDefault="00EC0DF5">
      <w:pPr>
        <w:pStyle w:val="21"/>
        <w:shd w:val="clear" w:color="auto" w:fill="auto"/>
        <w:tabs>
          <w:tab w:val="left" w:pos="8180"/>
        </w:tabs>
        <w:spacing w:before="0"/>
        <w:ind w:left="20"/>
      </w:pPr>
      <w:r>
        <w:t xml:space="preserve">            </w:t>
      </w:r>
    </w:p>
    <w:p w:rsidR="000A7531" w:rsidRDefault="00AE70F1">
      <w:pPr>
        <w:pStyle w:val="21"/>
        <w:shd w:val="clear" w:color="auto" w:fill="auto"/>
        <w:tabs>
          <w:tab w:val="left" w:pos="8180"/>
        </w:tabs>
        <w:spacing w:before="0"/>
        <w:ind w:left="20"/>
      </w:pPr>
      <w:r>
        <w:rPr>
          <w:lang w:val="uz-Cyrl-UZ"/>
        </w:rPr>
        <w:t xml:space="preserve">       </w:t>
      </w:r>
      <w:r w:rsidR="006F590C">
        <w:t>«</w:t>
      </w:r>
      <w:r w:rsidR="00072107">
        <w:rPr>
          <w:lang w:val="uz-Cyrl-UZ"/>
        </w:rPr>
        <w:t xml:space="preserve">      </w:t>
      </w:r>
      <w:r w:rsidR="00072107">
        <w:t xml:space="preserve">»                     </w:t>
      </w:r>
      <w:r w:rsidR="00534880">
        <w:t xml:space="preserve"> </w:t>
      </w:r>
      <w:r w:rsidR="006F590C">
        <w:t xml:space="preserve"> 2022 й.</w:t>
      </w:r>
      <w:r w:rsidR="006F590C">
        <w:tab/>
        <w:t>Гала Осиё шахар</w:t>
      </w:r>
    </w:p>
    <w:p w:rsidR="00EC0DF5" w:rsidRDefault="00EC0DF5">
      <w:pPr>
        <w:pStyle w:val="21"/>
        <w:shd w:val="clear" w:color="auto" w:fill="auto"/>
        <w:spacing w:before="0"/>
        <w:ind w:right="20"/>
        <w:jc w:val="center"/>
      </w:pPr>
    </w:p>
    <w:p w:rsidR="000A7531" w:rsidRDefault="00EC0DF5">
      <w:pPr>
        <w:pStyle w:val="21"/>
        <w:shd w:val="clear" w:color="auto" w:fill="auto"/>
        <w:spacing w:before="0"/>
        <w:ind w:right="20"/>
        <w:jc w:val="center"/>
      </w:pPr>
      <w:r>
        <w:t xml:space="preserve">       «</w:t>
      </w:r>
      <w:r w:rsidR="00072107">
        <w:t>______________________________________</w:t>
      </w:r>
      <w:r>
        <w:t>»</w:t>
      </w:r>
      <w:r w:rsidR="006F590C" w:rsidRPr="00F017A6">
        <w:t xml:space="preserve"> </w:t>
      </w:r>
      <w:r w:rsidR="00072107">
        <w:t xml:space="preserve">       </w:t>
      </w:r>
      <w:r w:rsidR="006F590C">
        <w:t xml:space="preserve"> (ташки</w:t>
      </w:r>
      <w:r>
        <w:t>лот</w:t>
      </w:r>
      <w:r w:rsidR="006F590C">
        <w:t>, корхона номи) кейинги уринларда</w:t>
      </w:r>
    </w:p>
    <w:p w:rsidR="000A7531" w:rsidRDefault="006F590C">
      <w:pPr>
        <w:pStyle w:val="21"/>
        <w:shd w:val="clear" w:color="auto" w:fill="auto"/>
        <w:tabs>
          <w:tab w:val="left" w:leader="underscore" w:pos="5521"/>
        </w:tabs>
        <w:spacing w:before="0"/>
        <w:ind w:left="20"/>
      </w:pPr>
      <w:r>
        <w:t xml:space="preserve">"Пудратчи” деб юритилади. Узининг </w:t>
      </w:r>
      <w:r>
        <w:rPr>
          <w:rStyle w:val="1"/>
        </w:rPr>
        <w:t>низоми</w:t>
      </w:r>
      <w:r w:rsidR="00EC0DF5">
        <w:rPr>
          <w:rStyle w:val="1"/>
        </w:rPr>
        <w:t xml:space="preserve">  </w:t>
      </w:r>
      <w:r>
        <w:t>низоми, устави, ишончнома) асосида иш юритувчи</w:t>
      </w:r>
    </w:p>
    <w:p w:rsidR="000A7531" w:rsidRDefault="00072107">
      <w:pPr>
        <w:pStyle w:val="21"/>
        <w:shd w:val="clear" w:color="auto" w:fill="auto"/>
        <w:tabs>
          <w:tab w:val="left" w:leader="underscore" w:pos="1566"/>
        </w:tabs>
        <w:spacing w:before="0"/>
        <w:ind w:left="20"/>
      </w:pPr>
      <w:r>
        <w:rPr>
          <w:rStyle w:val="1"/>
        </w:rPr>
        <w:t>_______________</w:t>
      </w:r>
      <w:r w:rsidR="006F590C">
        <w:tab/>
        <w:t xml:space="preserve">(вазифаси, фамилияси, исми) номидан, бир томондан ва </w:t>
      </w:r>
      <w:r w:rsidR="006F590C">
        <w:rPr>
          <w:rStyle w:val="1"/>
        </w:rPr>
        <w:t>Бухоро туман тиббиет бирлашма</w:t>
      </w:r>
    </w:p>
    <w:p w:rsidR="000A7531" w:rsidRDefault="006F590C">
      <w:pPr>
        <w:pStyle w:val="21"/>
        <w:shd w:val="clear" w:color="auto" w:fill="auto"/>
        <w:spacing w:before="0"/>
        <w:ind w:right="20"/>
        <w:jc w:val="center"/>
      </w:pPr>
      <w:r>
        <w:t xml:space="preserve">(корхона, ташкилот, муассаса номи), кейинги уринларда “Буюртмачи” деб юритилади, узининг </w:t>
      </w:r>
      <w:r>
        <w:rPr>
          <w:rStyle w:val="1"/>
        </w:rPr>
        <w:t>низоми</w:t>
      </w:r>
    </w:p>
    <w:p w:rsidR="000A7531" w:rsidRDefault="006F590C">
      <w:pPr>
        <w:pStyle w:val="21"/>
        <w:shd w:val="clear" w:color="auto" w:fill="auto"/>
        <w:tabs>
          <w:tab w:val="left" w:leader="underscore" w:pos="5348"/>
        </w:tabs>
        <w:spacing w:before="0"/>
        <w:ind w:left="20"/>
      </w:pPr>
      <w:r>
        <w:t>(низоми, устави, ишончнома) асосида иш юритувчи</w:t>
      </w:r>
      <w:r>
        <w:tab/>
      </w:r>
      <w:r w:rsidR="00072107">
        <w:rPr>
          <w:rStyle w:val="1"/>
        </w:rPr>
        <w:t>______________</w:t>
      </w:r>
      <w:r>
        <w:rPr>
          <w:rStyle w:val="1"/>
        </w:rPr>
        <w:t>,</w:t>
      </w:r>
      <w:r>
        <w:t xml:space="preserve"> (вазифаси, фамилияси, исми) номидан,</w:t>
      </w:r>
    </w:p>
    <w:p w:rsidR="000A7531" w:rsidRDefault="006F590C">
      <w:pPr>
        <w:pStyle w:val="21"/>
        <w:shd w:val="clear" w:color="auto" w:fill="auto"/>
        <w:spacing w:before="0" w:after="259"/>
        <w:ind w:left="20"/>
      </w:pPr>
      <w:r>
        <w:t>иккинчи томондан мазкур шартномани куйидагилар хакида туздилар.</w:t>
      </w:r>
    </w:p>
    <w:p w:rsidR="000A7531" w:rsidRDefault="006F590C">
      <w:pPr>
        <w:pStyle w:val="20"/>
        <w:shd w:val="clear" w:color="auto" w:fill="auto"/>
        <w:spacing w:after="0" w:line="254" w:lineRule="exact"/>
        <w:ind w:right="20"/>
      </w:pPr>
      <w:r>
        <w:t>1. ШАРТНОМАНИНГ ПРЕДМЕТИ</w:t>
      </w:r>
    </w:p>
    <w:p w:rsidR="000A7531" w:rsidRDefault="00EC0DF5" w:rsidP="00EC0DF5">
      <w:pPr>
        <w:pStyle w:val="21"/>
        <w:shd w:val="clear" w:color="auto" w:fill="auto"/>
        <w:tabs>
          <w:tab w:val="left" w:pos="726"/>
        </w:tabs>
        <w:spacing w:before="0" w:line="254" w:lineRule="exact"/>
        <w:ind w:right="40"/>
      </w:pPr>
      <w:r>
        <w:t>1.1.</w:t>
      </w:r>
      <w:r w:rsidR="006F590C">
        <w:t xml:space="preserve">Ушбу шартнома буйича ’’Пудратчи” «Буюртмачи»нинг буюртмасига асосан </w:t>
      </w:r>
      <w:r w:rsidR="00072107">
        <w:t>_______________</w:t>
      </w:r>
      <w:r w:rsidR="006F590C">
        <w:t xml:space="preserve"> </w:t>
      </w:r>
      <w:r w:rsidR="00072107">
        <w:rPr>
          <w:lang w:val="uz-Cyrl-UZ"/>
        </w:rPr>
        <w:t>____________________________________</w:t>
      </w:r>
      <w:r w:rsidR="006F590C">
        <w:t xml:space="preserve"> биносини жорий таъмирлаш ишларини бажариш, «Буюртмачи» эса бажарилган ишларни кабул килиб олишни хамда туловни амалга оширишни уз зиммаларига оладилар.</w:t>
      </w:r>
    </w:p>
    <w:p w:rsidR="000A7531" w:rsidRDefault="00EC0DF5" w:rsidP="00EC0DF5">
      <w:pPr>
        <w:pStyle w:val="21"/>
        <w:shd w:val="clear" w:color="auto" w:fill="auto"/>
        <w:tabs>
          <w:tab w:val="left" w:pos="721"/>
        </w:tabs>
        <w:spacing w:before="0" w:line="254" w:lineRule="exact"/>
      </w:pPr>
      <w:r>
        <w:t>1.2.</w:t>
      </w:r>
      <w:r w:rsidR="006F590C">
        <w:t xml:space="preserve">Ушбу шартноманинг умумий суммаси </w:t>
      </w:r>
      <w:r w:rsidR="00072107">
        <w:rPr>
          <w:rStyle w:val="1"/>
          <w:lang w:val="uz-Cyrl-UZ"/>
        </w:rPr>
        <w:t>_________________________________</w:t>
      </w:r>
      <w:r w:rsidR="006F590C">
        <w:rPr>
          <w:rStyle w:val="1"/>
        </w:rPr>
        <w:t xml:space="preserve"> сумни</w:t>
      </w:r>
      <w:r w:rsidR="006F590C">
        <w:t xml:space="preserve"> ташкил этади.</w:t>
      </w:r>
    </w:p>
    <w:p w:rsidR="000A7531" w:rsidRDefault="00EC0DF5">
      <w:pPr>
        <w:pStyle w:val="20"/>
        <w:shd w:val="clear" w:color="auto" w:fill="auto"/>
        <w:spacing w:after="0" w:line="254" w:lineRule="exact"/>
        <w:ind w:right="20"/>
      </w:pPr>
      <w:r>
        <w:t>2</w:t>
      </w:r>
      <w:r w:rsidR="006F590C">
        <w:t>. ШАРТНОМА БУЙИЧА КЕЛИШУВ НАРХЛАР</w:t>
      </w:r>
    </w:p>
    <w:p w:rsidR="000A7531" w:rsidRDefault="006F590C">
      <w:pPr>
        <w:pStyle w:val="2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54" w:lineRule="exact"/>
        <w:ind w:left="20" w:right="40"/>
      </w:pPr>
      <w:r>
        <w:t xml:space="preserve">.«Буюртмачи» томонидан такдим» килинган хужжатларга асосан таъмирлаш ишларининг киймати </w:t>
      </w:r>
      <w:r w:rsidR="00072107">
        <w:t>________________________________</w:t>
      </w:r>
      <w:r>
        <w:t xml:space="preserve"> сумни ташкил килади.</w:t>
      </w:r>
    </w:p>
    <w:p w:rsidR="000A7531" w:rsidRDefault="006F590C">
      <w:pPr>
        <w:pStyle w:val="2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54" w:lineRule="exact"/>
        <w:ind w:left="20"/>
      </w:pPr>
      <w:r>
        <w:t>Таъмирлаш ишларининг бошланиши</w:t>
      </w:r>
      <w:r w:rsidR="0017713D">
        <w:rPr>
          <w:lang w:val="uz-Cyrl-UZ"/>
        </w:rPr>
        <w:t xml:space="preserve">:    </w:t>
      </w:r>
      <w:r>
        <w:t xml:space="preserve"> «</w:t>
      </w:r>
      <w:r w:rsidR="00072107">
        <w:t xml:space="preserve">         </w:t>
      </w:r>
      <w:r w:rsidR="0017713D">
        <w:rPr>
          <w:rStyle w:val="1"/>
        </w:rPr>
        <w:t>»</w:t>
      </w:r>
      <w:r>
        <w:t xml:space="preserve"> </w:t>
      </w:r>
      <w:r w:rsidR="00072107">
        <w:rPr>
          <w:lang w:val="uz-Cyrl-UZ"/>
        </w:rPr>
        <w:t xml:space="preserve">                      </w:t>
      </w:r>
      <w:r w:rsidR="00E14641">
        <w:rPr>
          <w:lang w:val="uz-Cyrl-UZ"/>
        </w:rPr>
        <w:t xml:space="preserve"> </w:t>
      </w:r>
      <w:r w:rsidR="0017713D">
        <w:t>20</w:t>
      </w:r>
      <w:r w:rsidR="00E14641">
        <w:rPr>
          <w:lang w:val="uz-Cyrl-UZ"/>
        </w:rPr>
        <w:t>22</w:t>
      </w:r>
      <w:r>
        <w:t xml:space="preserve"> йил.</w:t>
      </w:r>
    </w:p>
    <w:p w:rsidR="000A7531" w:rsidRDefault="006F590C">
      <w:pPr>
        <w:pStyle w:val="21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244" w:line="254" w:lineRule="exact"/>
        <w:ind w:left="20"/>
      </w:pPr>
      <w:r>
        <w:t>Таъмирлаш ишларининг тугаши вакди</w:t>
      </w:r>
      <w:r w:rsidR="0017713D">
        <w:rPr>
          <w:lang w:val="uz-Cyrl-UZ"/>
        </w:rPr>
        <w:t xml:space="preserve">: </w:t>
      </w:r>
      <w:r>
        <w:t xml:space="preserve"> </w:t>
      </w:r>
      <w:r>
        <w:rPr>
          <w:rStyle w:val="1pt"/>
        </w:rPr>
        <w:t>«</w:t>
      </w:r>
      <w:r w:rsidR="00072107">
        <w:rPr>
          <w:rStyle w:val="1pt"/>
        </w:rPr>
        <w:t xml:space="preserve">      </w:t>
      </w:r>
      <w:r>
        <w:rPr>
          <w:rStyle w:val="1pt"/>
        </w:rPr>
        <w:t>»</w:t>
      </w:r>
      <w:r w:rsidR="00072107">
        <w:rPr>
          <w:rStyle w:val="1pt"/>
        </w:rPr>
        <w:t xml:space="preserve">                  </w:t>
      </w:r>
      <w:r w:rsidR="0017713D">
        <w:t xml:space="preserve"> 20</w:t>
      </w:r>
      <w:r w:rsidR="00E14641">
        <w:rPr>
          <w:lang w:val="uz-Cyrl-UZ"/>
        </w:rPr>
        <w:t>22</w:t>
      </w:r>
      <w:r w:rsidR="0017713D" w:rsidRPr="0017713D">
        <w:t xml:space="preserve"> </w:t>
      </w:r>
      <w:r>
        <w:t>йил.</w:t>
      </w:r>
    </w:p>
    <w:p w:rsidR="000A7531" w:rsidRDefault="00EC0DF5">
      <w:pPr>
        <w:pStyle w:val="20"/>
        <w:shd w:val="clear" w:color="auto" w:fill="auto"/>
        <w:spacing w:after="0" w:line="250" w:lineRule="exact"/>
        <w:ind w:right="20"/>
      </w:pPr>
      <w:r>
        <w:t>3</w:t>
      </w:r>
      <w:r w:rsidR="006F590C">
        <w:t>. ТАЪМИРЛАШ ИШЛАРИНИ БОШЛАШ , БАЖАРИШ ВА ТУГАТИШ БУЙИЧА</w:t>
      </w:r>
    </w:p>
    <w:p w:rsidR="000A7531" w:rsidRDefault="006F590C">
      <w:pPr>
        <w:pStyle w:val="20"/>
        <w:shd w:val="clear" w:color="auto" w:fill="auto"/>
        <w:spacing w:after="0" w:line="250" w:lineRule="exact"/>
        <w:ind w:right="20"/>
      </w:pPr>
      <w:r>
        <w:t>ШАРТНОМАВИЙ МУДДАТЛАР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50" w:lineRule="exact"/>
        <w:ind w:left="20" w:right="40"/>
      </w:pPr>
      <w:r>
        <w:t>Таъмирлаш ишларини бажариш муддати мазкур1 шартноманинг 2.3. бандида курсатилган муддатгача амалга ош ирил</w:t>
      </w:r>
      <w:r w:rsidR="00EC0DF5">
        <w:t>ад</w:t>
      </w:r>
      <w:r>
        <w:t>и.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524"/>
        </w:tabs>
        <w:spacing w:before="0" w:line="250" w:lineRule="exact"/>
        <w:ind w:left="20" w:right="40"/>
      </w:pPr>
      <w:r>
        <w:t xml:space="preserve">Шартномадаги 4.1 бандида курсатилган авансни «Пудратчи» олгандан сунг таъмирлаш ишларини бошлайди. Узбекистан Республикаси Президентининг 1995 йил 12 майдаги 1154-сонли фармонига асосан барча мулкчилик шаклларидаги хужалик юритувчи субъектларнинг истеъмолчилар ва буюртмачиларга, агар улар етказиб бериладиган (бажариладиган ишлар, хизматлар) кийматининг камида </w:t>
      </w:r>
      <w:r w:rsidR="00534880">
        <w:t>30</w:t>
      </w:r>
      <w:r>
        <w:t xml:space="preserve"> фоизини олдиндан туламасалар, махсулот жунатиши, ишларни бажариши ва хизматлар курсатилиши такикланган. “Пудратчи” мазкур фармонга амал килиши шарт.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50" w:lineRule="exact"/>
        <w:ind w:left="20" w:right="40"/>
      </w:pPr>
      <w:r>
        <w:t>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52"/>
        </w:tabs>
        <w:spacing w:before="0" w:line="250" w:lineRule="exact"/>
        <w:ind w:left="20" w:right="40"/>
      </w:pPr>
      <w:r>
        <w:t>Таъмирлашни тухтаб колганлиги учун сабабчи булган томон бунинг окибатида келиб чикадиган хар кандай камомад ёки жавобгарликни уз зиммасига олади.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2"/>
        </w:tabs>
        <w:spacing w:before="0" w:line="250" w:lineRule="exact"/>
        <w:ind w:left="20" w:right="40"/>
      </w:pPr>
      <w:r>
        <w:t>Таъмирлашни тугаллаб фойдаланишга топшириш учун тузилган комиссия далолатномаси тасдиклангандан сунг таъмирлаш ишлари тамом булган деб хисобланади.</w:t>
      </w:r>
    </w:p>
    <w:p w:rsidR="000A7531" w:rsidRDefault="00EC0DF5">
      <w:pPr>
        <w:pStyle w:val="20"/>
        <w:shd w:val="clear" w:color="auto" w:fill="auto"/>
        <w:spacing w:after="0" w:line="250" w:lineRule="exact"/>
        <w:ind w:right="20"/>
      </w:pPr>
      <w:r>
        <w:t>4</w:t>
      </w:r>
      <w:r w:rsidR="006F590C">
        <w:t>. ТУЛОВ ШАРТИ ВА ТАРТИБИ</w:t>
      </w:r>
    </w:p>
    <w:p w:rsidR="000A7531" w:rsidRDefault="001F011A" w:rsidP="001F011A">
      <w:pPr>
        <w:pStyle w:val="21"/>
        <w:shd w:val="clear" w:color="auto" w:fill="auto"/>
        <w:tabs>
          <w:tab w:val="left" w:pos="735"/>
        </w:tabs>
        <w:spacing w:before="0" w:line="250" w:lineRule="exact"/>
        <w:ind w:right="40"/>
      </w:pPr>
      <w:r>
        <w:rPr>
          <w:lang w:val="uz-Cyrl-UZ"/>
        </w:rPr>
        <w:t>4.1.</w:t>
      </w:r>
      <w:r w:rsidR="006F590C">
        <w:t xml:space="preserve">Ушбу шартноманинг умумий нархи </w:t>
      </w:r>
      <w:r w:rsidR="00072107">
        <w:rPr>
          <w:lang w:val="uz-Cyrl-UZ"/>
        </w:rPr>
        <w:t>_____________________________________</w:t>
      </w:r>
      <w:r w:rsidR="006F590C">
        <w:t xml:space="preserve"> сумни ташкил этади. «Буюртмачи» таъмирлаш ишларини бошлаш учун «Пудратчи»га шартнома нархининг 30 % ёки </w:t>
      </w:r>
      <w:r w:rsidR="00072107">
        <w:rPr>
          <w:rStyle w:val="1"/>
          <w:lang w:val="uz-Cyrl-UZ"/>
        </w:rPr>
        <w:t>_____________________</w:t>
      </w:r>
      <w:r w:rsidR="006F590C">
        <w:t xml:space="preserve"> сум микдорда олдиндан тулайди ва бу олдиндан тулов 2022 йилнинг </w:t>
      </w:r>
      <w:r w:rsidR="00072107">
        <w:rPr>
          <w:rStyle w:val="1"/>
          <w:b/>
          <w:u w:val="none"/>
          <w:lang w:val="uz-Cyrl-UZ"/>
        </w:rPr>
        <w:t>______________________</w:t>
      </w:r>
      <w:r w:rsidR="006F590C">
        <w:t xml:space="preserve"> ойида амалга оширилади. «Буюртмачи» томонидан якуний тулов «Пудратчи» ишлар бажарилганлигини тасдикловчи хужжат такдим килгандан сунг амалга оширилади. Якуний тулов, яъни, келишилган сумманинг 5 фоизи кафолатли муддат тугагандан сунг Буюртмачининг ёзма билдиришномасига асосан 2022 йил 31 декабргача амалга оширилади.</w:t>
      </w:r>
    </w:p>
    <w:p w:rsidR="000A7531" w:rsidRDefault="006F590C">
      <w:pPr>
        <w:pStyle w:val="21"/>
        <w:numPr>
          <w:ilvl w:val="0"/>
          <w:numId w:val="6"/>
        </w:numPr>
        <w:shd w:val="clear" w:color="auto" w:fill="auto"/>
        <w:tabs>
          <w:tab w:val="left" w:pos="423"/>
          <w:tab w:val="left" w:pos="8372"/>
        </w:tabs>
        <w:spacing w:before="0" w:line="250" w:lineRule="exact"/>
        <w:ind w:left="20" w:right="40"/>
      </w:pPr>
      <w:r>
        <w:t>Жорий молиялаштириш бажарилган ишлар сифати текширилгандан кейин, берилган авансни пропорционал ушлаб колиш шарти билан бажарилган ишлар буйича топширилган хисоботлар</w:t>
      </w:r>
      <w:r>
        <w:tab/>
        <w:t>( ф -2. ф -3) лар асосида объектнинг умумий шартномавий жорий кийматинииг 95 -%-и доирасида амалга оширилади..</w:t>
      </w:r>
    </w:p>
    <w:p w:rsidR="000A7531" w:rsidRDefault="006F590C">
      <w:pPr>
        <w:pStyle w:val="21"/>
        <w:numPr>
          <w:ilvl w:val="0"/>
          <w:numId w:val="6"/>
        </w:numPr>
        <w:shd w:val="clear" w:color="auto" w:fill="auto"/>
        <w:tabs>
          <w:tab w:val="left" w:pos="356"/>
        </w:tabs>
        <w:spacing w:before="0" w:line="250" w:lineRule="exact"/>
        <w:ind w:left="20" w:right="40"/>
      </w:pPr>
      <w:r>
        <w:t>Объектнинг шартномавий жорий кийматининг колган 5%-и буйича Буюртмачи ва Пудратчи уртасидаги узил - кесил хисоб-китоб, объект белгиланган тартибда кабул комиссияси томонидан кабул килинган кунда бошлаб, шартномада белгиланган кафолатли муддат тугагандан кейин бирок молия йили тугамасдаи амалга оширилади.</w:t>
      </w:r>
    </w:p>
    <w:p w:rsidR="000A7531" w:rsidRDefault="006F590C">
      <w:pPr>
        <w:pStyle w:val="21"/>
        <w:numPr>
          <w:ilvl w:val="0"/>
          <w:numId w:val="7"/>
        </w:numPr>
        <w:shd w:val="clear" w:color="auto" w:fill="auto"/>
        <w:tabs>
          <w:tab w:val="left" w:pos="1729"/>
        </w:tabs>
        <w:spacing w:before="0" w:line="250" w:lineRule="exact"/>
        <w:ind w:left="20"/>
      </w:pPr>
      <w:r>
        <w:t>«Буюртмачи»</w:t>
      </w:r>
      <w:r>
        <w:tab/>
        <w:t>туловни пул утказиш йули билан амалга оширади.</w:t>
      </w:r>
    </w:p>
    <w:p w:rsidR="000A7531" w:rsidRDefault="006F590C">
      <w:pPr>
        <w:pStyle w:val="21"/>
        <w:numPr>
          <w:ilvl w:val="0"/>
          <w:numId w:val="7"/>
        </w:numPr>
        <w:shd w:val="clear" w:color="auto" w:fill="auto"/>
        <w:tabs>
          <w:tab w:val="left" w:pos="1383"/>
        </w:tabs>
        <w:spacing w:before="0" w:line="250" w:lineRule="exact"/>
        <w:ind w:left="20" w:right="40"/>
      </w:pPr>
      <w:r>
        <w:t>«Пудрат»</w:t>
      </w:r>
      <w:r>
        <w:tab/>
        <w:t>ташкилоти томонидан шартномада курсатилган суммадан ошикча бажарилган ишлар учун «Буюртмачи» томонидан туловлар амалга оширилмайди.</w:t>
      </w:r>
    </w:p>
    <w:p w:rsidR="000A7531" w:rsidRDefault="006F590C">
      <w:pPr>
        <w:pStyle w:val="20"/>
        <w:shd w:val="clear" w:color="auto" w:fill="auto"/>
        <w:spacing w:after="0" w:line="250" w:lineRule="exact"/>
        <w:ind w:right="20"/>
      </w:pPr>
      <w:r>
        <w:t>5. ПУДРАТЧИНИНГ МАЖБУРИЯТЛАРИ</w:t>
      </w:r>
    </w:p>
    <w:p w:rsidR="000A7531" w:rsidRDefault="006F590C">
      <w:pPr>
        <w:pStyle w:val="21"/>
        <w:numPr>
          <w:ilvl w:val="1"/>
          <w:numId w:val="7"/>
        </w:numPr>
        <w:shd w:val="clear" w:color="auto" w:fill="auto"/>
        <w:tabs>
          <w:tab w:val="left" w:pos="462"/>
        </w:tabs>
        <w:spacing w:before="0" w:line="250" w:lineRule="exact"/>
        <w:ind w:left="20" w:right="40"/>
      </w:pPr>
      <w:r>
        <w:t xml:space="preserve">Шартнома бахоси </w:t>
      </w:r>
      <w:r w:rsidR="00EC0DF5">
        <w:t xml:space="preserve"> </w:t>
      </w:r>
      <w:r w:rsidR="00072107">
        <w:rPr>
          <w:lang w:val="uz-Cyrl-UZ"/>
        </w:rPr>
        <w:t>_____________________________</w:t>
      </w:r>
      <w:r>
        <w:t>сум булган таъмирлаш ишлари юкорида келишилган муддатда тугатиш ва фойдаланишга топшириш.</w:t>
      </w:r>
    </w:p>
    <w:p w:rsidR="000A7531" w:rsidRDefault="006F590C">
      <w:pPr>
        <w:pStyle w:val="21"/>
        <w:numPr>
          <w:ilvl w:val="1"/>
          <w:numId w:val="7"/>
        </w:numPr>
        <w:shd w:val="clear" w:color="auto" w:fill="auto"/>
        <w:tabs>
          <w:tab w:val="left" w:pos="409"/>
        </w:tabs>
        <w:spacing w:before="0" w:line="250" w:lineRule="exact"/>
        <w:ind w:left="20"/>
      </w:pPr>
      <w:r>
        <w:t>Махсус таъмирлаш ишларини бажариш учун махсус ёлланма пудратчи ташкилотларни жалб килади.</w:t>
      </w:r>
    </w:p>
    <w:p w:rsidR="001F011A" w:rsidRPr="002C3A4D" w:rsidRDefault="001F011A" w:rsidP="001F011A">
      <w:pPr>
        <w:pStyle w:val="a7"/>
        <w:rPr>
          <w:color w:val="000000"/>
          <w:sz w:val="22"/>
          <w:szCs w:val="22"/>
          <w:lang w:val="uz-Cyrl-UZ"/>
        </w:rPr>
      </w:pPr>
      <w:r>
        <w:rPr>
          <w:color w:val="000000"/>
          <w:sz w:val="22"/>
          <w:szCs w:val="22"/>
          <w:lang w:val="uz-Cyrl-UZ"/>
        </w:rPr>
        <w:t>5.3.</w:t>
      </w:r>
      <w:r w:rsidRPr="002C3A4D">
        <w:rPr>
          <w:color w:val="000000"/>
          <w:sz w:val="22"/>
          <w:szCs w:val="22"/>
          <w:lang w:val="uz-Cyrl-UZ"/>
        </w:rPr>
        <w:t>.«Таъминотчи»</w:t>
      </w:r>
      <w:r w:rsidRPr="00613FF1">
        <w:rPr>
          <w:color w:val="000000"/>
          <w:sz w:val="22"/>
          <w:szCs w:val="22"/>
          <w:lang w:val="uz-Cyrl-UZ"/>
        </w:rPr>
        <w:t xml:space="preserve"> ўз</w:t>
      </w:r>
      <w:r w:rsidRPr="002C3A4D">
        <w:rPr>
          <w:color w:val="000000"/>
          <w:sz w:val="22"/>
          <w:szCs w:val="22"/>
          <w:lang w:val="uz-Cyrl-UZ"/>
        </w:rPr>
        <w:t xml:space="preserve"> ва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тида </w:t>
      </w:r>
      <w:r>
        <w:rPr>
          <w:color w:val="000000"/>
          <w:sz w:val="22"/>
          <w:szCs w:val="22"/>
          <w:lang w:val="uz-Cyrl-UZ"/>
        </w:rPr>
        <w:t>смета</w:t>
      </w:r>
      <w:r w:rsidRPr="002C3A4D">
        <w:rPr>
          <w:color w:val="000000"/>
          <w:sz w:val="22"/>
          <w:szCs w:val="22"/>
          <w:lang w:val="uz-Cyrl-UZ"/>
        </w:rPr>
        <w:t xml:space="preserve">да кўрсатилган </w:t>
      </w:r>
      <w:r>
        <w:rPr>
          <w:color w:val="000000"/>
          <w:sz w:val="22"/>
          <w:szCs w:val="22"/>
          <w:lang w:val="uz-Cyrl-UZ"/>
        </w:rPr>
        <w:t>ишларни</w:t>
      </w:r>
      <w:r w:rsidRPr="002C3A4D">
        <w:rPr>
          <w:color w:val="000000"/>
          <w:sz w:val="22"/>
          <w:szCs w:val="22"/>
          <w:lang w:val="uz-Cyrl-UZ"/>
        </w:rPr>
        <w:t xml:space="preserve"> «Истеъмолчи»га ўз </w:t>
      </w:r>
      <w:r>
        <w:rPr>
          <w:color w:val="000000"/>
          <w:sz w:val="22"/>
          <w:szCs w:val="22"/>
          <w:lang w:val="uz-Cyrl-UZ"/>
        </w:rPr>
        <w:t>вактида бажариб бермаса</w:t>
      </w:r>
      <w:r w:rsidRPr="002C3A4D">
        <w:rPr>
          <w:color w:val="000000"/>
          <w:sz w:val="22"/>
          <w:szCs w:val="22"/>
          <w:lang w:val="uz-Cyrl-UZ"/>
        </w:rPr>
        <w:t>, агар бу томонларнинг келишувига асосан кўзда тутилган бўлса,</w:t>
      </w:r>
      <w:r>
        <w:rPr>
          <w:color w:val="000000"/>
          <w:sz w:val="22"/>
          <w:szCs w:val="22"/>
          <w:lang w:val="uz-Cyrl-UZ"/>
        </w:rPr>
        <w:t xml:space="preserve">  «Таъминотчи» «Истеъмолчи»га курилиш ишларини кечиктирганлиги учун</w:t>
      </w:r>
      <w:r w:rsidRPr="00613FF1">
        <w:rPr>
          <w:color w:val="000000"/>
          <w:sz w:val="22"/>
          <w:szCs w:val="22"/>
          <w:lang w:val="uz-Cyrl-UZ"/>
        </w:rPr>
        <w:t xml:space="preserve"> ҳар бир кун учун</w:t>
      </w:r>
      <w:r w:rsidRPr="002C3A4D">
        <w:rPr>
          <w:color w:val="000000"/>
          <w:sz w:val="22"/>
          <w:szCs w:val="22"/>
          <w:lang w:val="uz-Cyrl-UZ"/>
        </w:rPr>
        <w:t xml:space="preserve"> ма</w:t>
      </w:r>
      <w:r w:rsidRPr="00613FF1">
        <w:rPr>
          <w:color w:val="000000"/>
          <w:sz w:val="22"/>
          <w:szCs w:val="22"/>
          <w:lang w:val="uz-Cyrl-UZ"/>
        </w:rPr>
        <w:t>ҳ</w:t>
      </w:r>
      <w:r w:rsidRPr="002C3A4D">
        <w:rPr>
          <w:color w:val="000000"/>
          <w:sz w:val="22"/>
          <w:szCs w:val="22"/>
          <w:lang w:val="uz-Cyrl-UZ"/>
        </w:rPr>
        <w:t xml:space="preserve">сулотнинг умумий  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ийматининг  </w:t>
      </w:r>
      <w:r>
        <w:rPr>
          <w:color w:val="000000"/>
          <w:sz w:val="22"/>
          <w:szCs w:val="22"/>
          <w:lang w:val="uz-Cyrl-UZ"/>
        </w:rPr>
        <w:t>0,5</w:t>
      </w:r>
      <w:r w:rsidRPr="002C3A4D">
        <w:rPr>
          <w:color w:val="000000"/>
          <w:sz w:val="22"/>
          <w:szCs w:val="22"/>
          <w:lang w:val="uz-Cyrl-UZ"/>
        </w:rPr>
        <w:t>%  ми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дорида </w:t>
      </w:r>
      <w:r>
        <w:rPr>
          <w:color w:val="000000"/>
          <w:sz w:val="22"/>
          <w:szCs w:val="22"/>
          <w:lang w:val="uz-Cyrl-UZ"/>
        </w:rPr>
        <w:t>пеня</w:t>
      </w:r>
      <w:r w:rsidRPr="002C3A4D">
        <w:rPr>
          <w:color w:val="000000"/>
          <w:sz w:val="22"/>
          <w:szCs w:val="22"/>
          <w:lang w:val="uz-Cyrl-UZ"/>
        </w:rPr>
        <w:t xml:space="preserve"> тўлайди.</w:t>
      </w:r>
    </w:p>
    <w:p w:rsidR="0032367A" w:rsidRPr="001F011A" w:rsidRDefault="001F011A" w:rsidP="001F011A">
      <w:pPr>
        <w:spacing w:after="184"/>
        <w:ind w:right="20"/>
        <w:rPr>
          <w:rFonts w:ascii="Times New Roman" w:hAnsi="Times New Roman" w:cs="Times New Roman"/>
          <w:sz w:val="19"/>
          <w:szCs w:val="19"/>
          <w:lang w:val="uz-Cyrl-UZ"/>
        </w:rPr>
      </w:pPr>
      <w:r>
        <w:rPr>
          <w:rFonts w:ascii="Times New Roman" w:hAnsi="Times New Roman" w:cs="Times New Roman"/>
          <w:sz w:val="19"/>
          <w:szCs w:val="19"/>
          <w:lang w:val="uz-Cyrl-UZ"/>
        </w:rPr>
        <w:t>5.4.П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удратчи шартномада назарда тутилган маблаг доирасида ишл</w:t>
      </w:r>
      <w:r>
        <w:rPr>
          <w:rFonts w:ascii="Times New Roman" w:hAnsi="Times New Roman" w:cs="Times New Roman"/>
          <w:sz w:val="19"/>
          <w:szCs w:val="19"/>
          <w:lang w:val="uz-Cyrl-UZ"/>
        </w:rPr>
        <w:t>арни бажаради ва шунга мувофик б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а</w:t>
      </w:r>
      <w:r>
        <w:rPr>
          <w:rFonts w:ascii="Times New Roman" w:hAnsi="Times New Roman" w:cs="Times New Roman"/>
          <w:sz w:val="19"/>
          <w:szCs w:val="19"/>
          <w:lang w:val="uz-Cyrl-UZ"/>
        </w:rPr>
        <w:t>жа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 xml:space="preserve">рилган ишлар тугрисида 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lastRenderedPageBreak/>
        <w:t>2-сонли далолатномани тузади..</w:t>
      </w:r>
    </w:p>
    <w:p w:rsidR="0032367A" w:rsidRDefault="0032367A" w:rsidP="0032367A">
      <w:pPr>
        <w:pStyle w:val="23"/>
        <w:keepNext/>
        <w:keepLines/>
        <w:shd w:val="clear" w:color="auto" w:fill="auto"/>
        <w:spacing w:before="0"/>
        <w:ind w:left="3400"/>
      </w:pPr>
      <w:bookmarkStart w:id="0" w:name="bookmark0"/>
      <w:r>
        <w:t>6 БУЮРТМАЧИ НИНГ МАЖБУРИЯТЛАРИ</w:t>
      </w:r>
      <w:bookmarkEnd w:id="0"/>
    </w:p>
    <w:p w:rsidR="001E64B4" w:rsidRDefault="001E64B4" w:rsidP="0032367A">
      <w:pPr>
        <w:pStyle w:val="23"/>
        <w:keepNext/>
        <w:keepLines/>
        <w:shd w:val="clear" w:color="auto" w:fill="auto"/>
        <w:spacing w:before="0"/>
        <w:ind w:left="3400"/>
      </w:pPr>
    </w:p>
    <w:p w:rsidR="0032367A" w:rsidRPr="001F011A" w:rsidRDefault="001F011A" w:rsidP="0032367A">
      <w:pPr>
        <w:numPr>
          <w:ilvl w:val="0"/>
          <w:numId w:val="8"/>
        </w:numPr>
        <w:tabs>
          <w:tab w:val="left" w:pos="404"/>
        </w:tabs>
        <w:spacing w:line="250" w:lineRule="exact"/>
        <w:ind w:left="20" w:right="20"/>
        <w:jc w:val="both"/>
        <w:rPr>
          <w:rFonts w:ascii="Times New Roman" w:hAnsi="Times New Roman" w:cs="Times New Roman"/>
          <w:sz w:val="19"/>
          <w:szCs w:val="19"/>
          <w:lang w:val="uz-Cyrl-UZ"/>
        </w:rPr>
      </w:pPr>
      <w:r w:rsidRPr="001F011A">
        <w:rPr>
          <w:rFonts w:ascii="Times New Roman" w:hAnsi="Times New Roman" w:cs="Times New Roman"/>
          <w:sz w:val="18"/>
          <w:szCs w:val="18"/>
          <w:lang w:val="uz-Cyrl-UZ"/>
        </w:rPr>
        <w:t>Шартноманинг 4.1. бандига асосан «Истеъмолчи» маҳсулотнинг тўланмаган қийматини бир ойдан кечиктириб тўлашга йўл қўйса, кечиктириб тўланаётган суммадан ҳар бир кун учун 0,4% «Таъминотчи»ни фойдасига пеня тўлайди. Лекин пеня қиймати тўлов суммасининг 50% дан ортиқ бўлмаслиги керак</w:t>
      </w:r>
      <w:r w:rsidRPr="0033060B">
        <w:rPr>
          <w:sz w:val="22"/>
          <w:szCs w:val="22"/>
          <w:lang w:val="uz-Cyrl-UZ"/>
        </w:rPr>
        <w:t>.</w:t>
      </w:r>
      <w:r w:rsidRPr="001F011A">
        <w:rPr>
          <w:rFonts w:ascii="Times New Roman" w:hAnsi="Times New Roman" w:cs="Times New Roman"/>
          <w:sz w:val="19"/>
          <w:szCs w:val="19"/>
          <w:lang w:val="uz-Cyrl-UZ"/>
        </w:rPr>
        <w:t xml:space="preserve"> 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«Буюртмачи» таъмирлаш ишларини уз вактида белгиланган стандартларга ва амалдаги конунчиликка асосан кабул килиб олади.</w:t>
      </w:r>
    </w:p>
    <w:p w:rsidR="0032367A" w:rsidRPr="00072107" w:rsidRDefault="0032367A" w:rsidP="0032367A">
      <w:pPr>
        <w:numPr>
          <w:ilvl w:val="0"/>
          <w:numId w:val="8"/>
        </w:numPr>
        <w:tabs>
          <w:tab w:val="left" w:pos="457"/>
        </w:tabs>
        <w:spacing w:after="176" w:line="250" w:lineRule="exact"/>
        <w:ind w:left="20" w:right="20"/>
        <w:jc w:val="both"/>
        <w:rPr>
          <w:rFonts w:ascii="Times New Roman" w:hAnsi="Times New Roman" w:cs="Times New Roman"/>
          <w:sz w:val="19"/>
          <w:szCs w:val="19"/>
          <w:lang w:val="uz-Cyrl-UZ"/>
        </w:rPr>
      </w:pPr>
      <w:r w:rsidRPr="00072107">
        <w:rPr>
          <w:rFonts w:ascii="Times New Roman" w:hAnsi="Times New Roman" w:cs="Times New Roman"/>
          <w:sz w:val="19"/>
          <w:szCs w:val="19"/>
          <w:lang w:val="uz-Cyrl-UZ"/>
        </w:rPr>
        <w:t>'‘Буюртмачи” тасдикланган сметасига мувофик бюджетда назарда тутилган маблаг доирасида шартнома тузади ва шартнома суммасига мувофик 2-сонли далолатномани «Пудратчи» билан биргаликда тузади</w:t>
      </w:r>
    </w:p>
    <w:p w:rsidR="0032367A" w:rsidRDefault="0032367A" w:rsidP="0032367A">
      <w:pPr>
        <w:pStyle w:val="20"/>
        <w:shd w:val="clear" w:color="auto" w:fill="auto"/>
        <w:ind w:right="40"/>
      </w:pPr>
      <w:r>
        <w:t>7.ТОМОНЛАР УРТАСИДА ШАРТНОМАВИЙ НИЗОЛАРНИ Х</w:t>
      </w:r>
      <w:r w:rsidR="001E64B4">
        <w:rPr>
          <w:lang w:val="uz-Cyrl-UZ"/>
        </w:rPr>
        <w:t>А</w:t>
      </w:r>
      <w:r>
        <w:t>Л ЭТИШ</w:t>
      </w:r>
    </w:p>
    <w:p w:rsidR="0032367A" w:rsidRDefault="0017713D" w:rsidP="0032367A">
      <w:pPr>
        <w:numPr>
          <w:ilvl w:val="0"/>
          <w:numId w:val="9"/>
        </w:numPr>
        <w:tabs>
          <w:tab w:val="left" w:pos="1009"/>
        </w:tabs>
        <w:spacing w:after="180" w:line="254" w:lineRule="exact"/>
        <w:ind w:left="20" w:right="20"/>
        <w:jc w:val="both"/>
      </w:pPr>
      <w:r>
        <w:rPr>
          <w:rFonts w:ascii="Times New Roman" w:hAnsi="Times New Roman" w:cs="Times New Roman"/>
          <w:sz w:val="19"/>
          <w:szCs w:val="19"/>
        </w:rPr>
        <w:t xml:space="preserve">Ушбу </w:t>
      </w:r>
      <w:r w:rsidR="0032367A" w:rsidRPr="00EC0DF5">
        <w:rPr>
          <w:rFonts w:ascii="Times New Roman" w:hAnsi="Times New Roman" w:cs="Times New Roman"/>
          <w:sz w:val="19"/>
          <w:szCs w:val="19"/>
        </w:rPr>
        <w:t xml:space="preserve">шартнома асосида келиб чикадиган хар кандай низолар Узбекистон Республикасининг амалдаги конунчиликлари талабларига асосан </w:t>
      </w:r>
      <w:r w:rsidR="001F011A">
        <w:rPr>
          <w:rFonts w:ascii="Times New Roman" w:hAnsi="Times New Roman" w:cs="Times New Roman"/>
          <w:sz w:val="19"/>
          <w:szCs w:val="19"/>
          <w:lang w:val="uz-Cyrl-UZ"/>
        </w:rPr>
        <w:t>Бухоро худудлараро иктисодий судида</w:t>
      </w:r>
      <w:r w:rsidR="0032367A" w:rsidRPr="00EC0DF5">
        <w:rPr>
          <w:rFonts w:ascii="Times New Roman" w:hAnsi="Times New Roman" w:cs="Times New Roman"/>
          <w:sz w:val="19"/>
          <w:szCs w:val="19"/>
        </w:rPr>
        <w:t xml:space="preserve"> хал этилади</w:t>
      </w:r>
      <w:r w:rsidR="0032367A">
        <w:t>.</w:t>
      </w:r>
    </w:p>
    <w:p w:rsidR="0032367A" w:rsidRDefault="0032367A" w:rsidP="0032367A">
      <w:pPr>
        <w:pStyle w:val="23"/>
        <w:keepNext/>
        <w:keepLines/>
        <w:shd w:val="clear" w:color="auto" w:fill="auto"/>
        <w:spacing w:before="0" w:line="254" w:lineRule="exact"/>
        <w:ind w:right="40"/>
        <w:jc w:val="center"/>
      </w:pPr>
      <w:bookmarkStart w:id="1" w:name="bookmark1"/>
      <w:r>
        <w:t>8.ШАРТНОМАНИНГ АМАЛ КИЛИШ МУДДАТИ</w:t>
      </w:r>
      <w:bookmarkEnd w:id="1"/>
    </w:p>
    <w:p w:rsidR="001E64B4" w:rsidRDefault="001E64B4" w:rsidP="0032367A">
      <w:pPr>
        <w:ind w:left="20" w:right="20"/>
        <w:jc w:val="both"/>
      </w:pPr>
    </w:p>
    <w:p w:rsidR="0032367A" w:rsidRPr="00EC0DF5" w:rsidRDefault="0032367A" w:rsidP="0032367A">
      <w:pPr>
        <w:ind w:left="20" w:right="20"/>
        <w:jc w:val="both"/>
        <w:rPr>
          <w:rFonts w:ascii="Times New Roman" w:hAnsi="Times New Roman" w:cs="Times New Roman"/>
          <w:sz w:val="19"/>
          <w:szCs w:val="19"/>
        </w:rPr>
      </w:pPr>
      <w:r>
        <w:t xml:space="preserve">8.1 </w:t>
      </w:r>
      <w:r w:rsidRPr="00EC0DF5">
        <w:rPr>
          <w:rFonts w:ascii="Times New Roman" w:hAnsi="Times New Roman" w:cs="Times New Roman"/>
          <w:sz w:val="19"/>
          <w:szCs w:val="19"/>
        </w:rPr>
        <w:t xml:space="preserve">Мазкур шартнома 2014 йил 1 январдан амалга киритилган Узбекистон Республикаси “Бюджет Кодексининг 122-моддасига асосан шартнома тегишли тартибда Газначилик булими руйхатидан </w:t>
      </w:r>
      <w:r w:rsidRPr="00EC0DF5">
        <w:rPr>
          <w:rStyle w:val="8"/>
          <w:rFonts w:eastAsia="Courier New"/>
          <w:sz w:val="19"/>
          <w:szCs w:val="19"/>
        </w:rPr>
        <w:t xml:space="preserve">угказилгандан </w:t>
      </w:r>
      <w:r w:rsidRPr="00EC0DF5">
        <w:rPr>
          <w:rFonts w:ascii="Times New Roman" w:hAnsi="Times New Roman" w:cs="Times New Roman"/>
          <w:sz w:val="19"/>
          <w:szCs w:val="19"/>
        </w:rPr>
        <w:t>сунг конуний кучга киради ва 2022 йил «31» декабргача амалда булади.</w:t>
      </w:r>
    </w:p>
    <w:p w:rsidR="0032367A" w:rsidRDefault="0032367A" w:rsidP="0032367A">
      <w:pPr>
        <w:pStyle w:val="30"/>
        <w:numPr>
          <w:ilvl w:val="0"/>
          <w:numId w:val="10"/>
        </w:numPr>
        <w:shd w:val="clear" w:color="auto" w:fill="auto"/>
        <w:tabs>
          <w:tab w:val="left" w:pos="529"/>
        </w:tabs>
        <w:spacing w:after="243"/>
        <w:ind w:left="20" w:right="20"/>
      </w:pPr>
      <w:r w:rsidRPr="00EC0DF5">
        <w:rPr>
          <w:sz w:val="19"/>
          <w:szCs w:val="19"/>
        </w:rPr>
        <w:t>Мазкур шартнома икки нусхада тузилиб, бир хил юридик кучга эга булиб хисобланади ва томонларнинг хар бири учун бир нусхадан берилади</w:t>
      </w:r>
      <w:r>
        <w:t>.</w:t>
      </w:r>
    </w:p>
    <w:p w:rsidR="001E64B4" w:rsidRDefault="001E64B4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  <w:bookmarkStart w:id="2" w:name="bookmark2"/>
    </w:p>
    <w:p w:rsidR="001E64B4" w:rsidRDefault="001E64B4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</w:p>
    <w:p w:rsidR="0032367A" w:rsidRDefault="0032367A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  <w:r>
        <w:t>9. ТОМОНЛАРНИНГ ЮРИДИК МАНЗИЛЛАРИ ВА БАНК РЕКВИЗИТЛАРИ</w:t>
      </w:r>
      <w:bookmarkEnd w:id="2"/>
    </w:p>
    <w:p w:rsidR="0032367A" w:rsidRDefault="0032367A" w:rsidP="0032367A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0"/>
          <w:szCs w:val="20"/>
        </w:rPr>
        <w:sectPr w:rsidR="0032367A" w:rsidSect="0032367A">
          <w:type w:val="continuous"/>
          <w:pgSz w:w="11909" w:h="16838"/>
          <w:pgMar w:top="550" w:right="609" w:bottom="545" w:left="643" w:header="0" w:footer="3" w:gutter="0"/>
          <w:cols w:space="720"/>
        </w:sectPr>
      </w:pPr>
    </w:p>
    <w:p w:rsidR="0032367A" w:rsidRDefault="0035400D" w:rsidP="0032367A">
      <w:pPr>
        <w:spacing w:before="42" w:after="42"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</w:t>
      </w:r>
    </w:p>
    <w:p w:rsidR="0035400D" w:rsidRDefault="0035400D" w:rsidP="0032367A">
      <w:pPr>
        <w:spacing w:before="42" w:after="42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</w:p>
    <w:tbl>
      <w:tblPr>
        <w:tblW w:w="10546" w:type="dxa"/>
        <w:jc w:val="center"/>
        <w:tblLook w:val="01E0" w:firstRow="1" w:lastRow="1" w:firstColumn="1" w:lastColumn="1" w:noHBand="0" w:noVBand="0"/>
      </w:tblPr>
      <w:tblGrid>
        <w:gridCol w:w="5155"/>
        <w:gridCol w:w="236"/>
        <w:gridCol w:w="5155"/>
      </w:tblGrid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Ижрочи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Буюртмачи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07210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мол етказиб берувчининг номи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бюджетдан маблағ олувчининг номи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Манзил: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Манзил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Тел./факс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Тел./факс: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в: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ш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ҳ</w:t>
            </w:r>
            <w:r w:rsidR="00AE70F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номи: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бюджетдан маблағ олувчи СТИРИ: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МФО: </w:t>
            </w:r>
            <w:r w:rsidR="00072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СТИР: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072107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ОКОНХ:   </w:t>
            </w:r>
            <w:r w:rsidR="0035400D"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ОКОНХ: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Ғазначилик бўлинмаси номи: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</w:tr>
      <w:tr w:rsidR="0035400D" w:rsidRPr="00A14C44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Ғазна ҳ/в :</w:t>
            </w:r>
            <w:r w:rsidR="0007210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714511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Банкнинг номи: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714511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072107" w:rsidP="0035400D">
            <w:pPr>
              <w:rPr>
                <w:rFonts w:ascii="Times New Roman" w:hAnsi="Times New Roman" w:cs="Times New Roman"/>
                <w:sz w:val="19"/>
                <w:szCs w:val="19"/>
                <w:lang w:val="uz-Cyrl-U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МФО: 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СТИРИ: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AE70F1" w:rsidRDefault="00AE70F1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Рахбар :                               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Раҳбар :  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            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 </w:t>
            </w:r>
            <w:bookmarkStart w:id="3" w:name="_GoBack"/>
            <w:bookmarkEnd w:id="3"/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(лавозим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                     (Ф.И.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Ш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35400D" w:rsidRPr="00E14641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00D" w:rsidRPr="00E14641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E14641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4641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(имзо)                                                              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М.Ў.</w:t>
            </w: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М.Ў.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sz w:val="19"/>
                <w:szCs w:val="19"/>
              </w:rPr>
            </w:pPr>
          </w:p>
        </w:tc>
      </w:tr>
    </w:tbl>
    <w:p w:rsidR="0035400D" w:rsidRDefault="0035400D" w:rsidP="0032367A">
      <w:pPr>
        <w:spacing w:before="42" w:after="42" w:line="240" w:lineRule="exact"/>
        <w:rPr>
          <w:sz w:val="19"/>
          <w:szCs w:val="19"/>
        </w:rPr>
      </w:pPr>
    </w:p>
    <w:p w:rsidR="0032367A" w:rsidRDefault="0032367A" w:rsidP="0032367A">
      <w:pPr>
        <w:widowControl/>
        <w:rPr>
          <w:sz w:val="2"/>
          <w:szCs w:val="2"/>
        </w:rPr>
        <w:sectPr w:rsidR="0032367A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3E6F31" w:rsidRDefault="003E6F31" w:rsidP="003E6F31">
      <w:pPr>
        <w:pStyle w:val="30"/>
        <w:shd w:val="clear" w:color="auto" w:fill="auto"/>
        <w:spacing w:after="0" w:line="254" w:lineRule="exact"/>
        <w:jc w:val="center"/>
      </w:pPr>
    </w:p>
    <w:p w:rsidR="0032367A" w:rsidRDefault="0032367A" w:rsidP="003E6F31">
      <w:pPr>
        <w:pStyle w:val="30"/>
        <w:shd w:val="clear" w:color="auto" w:fill="auto"/>
        <w:spacing w:after="0" w:line="562" w:lineRule="exact"/>
        <w:jc w:val="left"/>
      </w:pPr>
    </w:p>
    <w:p w:rsidR="0032367A" w:rsidRDefault="0032367A" w:rsidP="0032367A">
      <w:pPr>
        <w:widowControl/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sectPr w:rsidR="0032367A">
          <w:type w:val="continuous"/>
          <w:pgSz w:w="11909" w:h="16838"/>
          <w:pgMar w:top="550" w:right="1143" w:bottom="545" w:left="869" w:header="0" w:footer="3" w:gutter="0"/>
          <w:cols w:num="2" w:space="918"/>
        </w:sectPr>
      </w:pPr>
    </w:p>
    <w:p w:rsidR="003E6F31" w:rsidRDefault="003E6F31" w:rsidP="003E6F31">
      <w:pPr>
        <w:tabs>
          <w:tab w:val="left" w:pos="1065"/>
        </w:tabs>
        <w:spacing w:line="222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32367A" w:rsidRDefault="0032367A" w:rsidP="0035400D">
      <w:pPr>
        <w:tabs>
          <w:tab w:val="left" w:pos="1065"/>
        </w:tabs>
        <w:spacing w:line="222" w:lineRule="exact"/>
        <w:rPr>
          <w:sz w:val="18"/>
          <w:szCs w:val="18"/>
        </w:rPr>
      </w:pPr>
    </w:p>
    <w:p w:rsidR="0032367A" w:rsidRDefault="003E6F31" w:rsidP="003E6F31">
      <w:pPr>
        <w:widowControl/>
        <w:tabs>
          <w:tab w:val="left" w:pos="1065"/>
        </w:tabs>
        <w:rPr>
          <w:sz w:val="2"/>
          <w:szCs w:val="2"/>
        </w:rPr>
        <w:sectPr w:rsidR="0032367A">
          <w:type w:val="continuous"/>
          <w:pgSz w:w="11909" w:h="16838"/>
          <w:pgMar w:top="0" w:right="0" w:bottom="0" w:left="0" w:header="0" w:footer="3" w:gutter="0"/>
          <w:cols w:space="720"/>
        </w:sectPr>
      </w:pPr>
      <w:r>
        <w:rPr>
          <w:sz w:val="2"/>
          <w:szCs w:val="2"/>
        </w:rPr>
        <w:tab/>
      </w:r>
    </w:p>
    <w:p w:rsidR="0032367A" w:rsidRDefault="0032367A" w:rsidP="0032367A">
      <w:pPr>
        <w:rPr>
          <w:sz w:val="2"/>
          <w:szCs w:val="2"/>
        </w:rPr>
      </w:pPr>
    </w:p>
    <w:sectPr w:rsidR="0032367A">
      <w:type w:val="continuous"/>
      <w:pgSz w:w="16838" w:h="23810"/>
      <w:pgMar w:top="3743" w:right="2654" w:bottom="3388" w:left="3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BC" w:rsidRDefault="00FF18BC">
      <w:r>
        <w:separator/>
      </w:r>
    </w:p>
  </w:endnote>
  <w:endnote w:type="continuationSeparator" w:id="0">
    <w:p w:rsidR="00FF18BC" w:rsidRDefault="00F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BC" w:rsidRDefault="00FF18BC"/>
  </w:footnote>
  <w:footnote w:type="continuationSeparator" w:id="0">
    <w:p w:rsidR="00FF18BC" w:rsidRDefault="00FF18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484"/>
    <w:multiLevelType w:val="multilevel"/>
    <w:tmpl w:val="3C1EA95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977884"/>
    <w:multiLevelType w:val="multilevel"/>
    <w:tmpl w:val="7926413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73667"/>
    <w:multiLevelType w:val="multilevel"/>
    <w:tmpl w:val="A2F4D76C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71369"/>
    <w:multiLevelType w:val="multilevel"/>
    <w:tmpl w:val="9EFEDF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36026"/>
    <w:multiLevelType w:val="multilevel"/>
    <w:tmpl w:val="BF7ED5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247CD"/>
    <w:multiLevelType w:val="multilevel"/>
    <w:tmpl w:val="A13AC7F2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6DE0F79"/>
    <w:multiLevelType w:val="multilevel"/>
    <w:tmpl w:val="88E2B4D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B707E"/>
    <w:multiLevelType w:val="multilevel"/>
    <w:tmpl w:val="DAEC23CE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BB5BF1"/>
    <w:multiLevelType w:val="multilevel"/>
    <w:tmpl w:val="F358FBB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F112D0"/>
    <w:multiLevelType w:val="multilevel"/>
    <w:tmpl w:val="E9B20F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31"/>
    <w:rsid w:val="00037C04"/>
    <w:rsid w:val="00040A57"/>
    <w:rsid w:val="00072107"/>
    <w:rsid w:val="00073F24"/>
    <w:rsid w:val="0008075D"/>
    <w:rsid w:val="000A7531"/>
    <w:rsid w:val="0017713D"/>
    <w:rsid w:val="00192459"/>
    <w:rsid w:val="001A6041"/>
    <w:rsid w:val="001E0B5F"/>
    <w:rsid w:val="001E64B4"/>
    <w:rsid w:val="001F011A"/>
    <w:rsid w:val="0021480F"/>
    <w:rsid w:val="0032367A"/>
    <w:rsid w:val="0035400D"/>
    <w:rsid w:val="003D4D22"/>
    <w:rsid w:val="003E6F31"/>
    <w:rsid w:val="00534880"/>
    <w:rsid w:val="005E7354"/>
    <w:rsid w:val="006F590C"/>
    <w:rsid w:val="0070202A"/>
    <w:rsid w:val="007F0D1C"/>
    <w:rsid w:val="009743D1"/>
    <w:rsid w:val="009E56EA"/>
    <w:rsid w:val="00AE70F1"/>
    <w:rsid w:val="00B14A50"/>
    <w:rsid w:val="00B32456"/>
    <w:rsid w:val="00D86C29"/>
    <w:rsid w:val="00E14641"/>
    <w:rsid w:val="00EC0DF5"/>
    <w:rsid w:val="00F017A6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42DC1-C221-4CC1-B650-8E6015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22">
    <w:name w:val="Заголовок №2_"/>
    <w:basedOn w:val="a0"/>
    <w:link w:val="23"/>
    <w:locked/>
    <w:rsid w:val="0032367A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2367A"/>
    <w:pPr>
      <w:shd w:val="clear" w:color="auto" w:fill="FFFFFF"/>
      <w:spacing w:before="180" w:line="250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32367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367A"/>
    <w:pPr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32367A"/>
    <w:rPr>
      <w:rFonts w:ascii="Times New Roman" w:eastAsia="Times New Roman" w:hAnsi="Times New Roman" w:cs="Times New Roman"/>
      <w:i/>
      <w:iCs/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2367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2367A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367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8">
    <w:name w:val="Основной текст + 8"/>
    <w:aliases w:val="5 pt,Интервал 0 pt"/>
    <w:basedOn w:val="10"/>
    <w:rsid w:val="003236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"/>
    <w:rsid w:val="0032367A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771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3D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1F011A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1F0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2022-04-28T05:43:00Z</cp:lastPrinted>
  <dcterms:created xsi:type="dcterms:W3CDTF">2022-04-14T04:17:00Z</dcterms:created>
  <dcterms:modified xsi:type="dcterms:W3CDTF">2022-04-28T10:24:00Z</dcterms:modified>
</cp:coreProperties>
</file>